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616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2727"/>
        <w:gridCol w:w="1240"/>
        <w:gridCol w:w="1701"/>
        <w:gridCol w:w="158"/>
        <w:gridCol w:w="1720"/>
        <w:gridCol w:w="3969"/>
        <w:gridCol w:w="4078"/>
      </w:tblGrid>
      <w:tr w:rsidR="001C696F" w:rsidRPr="0073176D" w14:paraId="0DC8BEA5" w14:textId="77777777" w:rsidTr="00BA478D">
        <w:trPr>
          <w:trHeight w:val="255"/>
        </w:trPr>
        <w:tc>
          <w:tcPr>
            <w:tcW w:w="568" w:type="dxa"/>
            <w:tcBorders>
              <w:top w:val="nil"/>
              <w:left w:val="nil"/>
              <w:bottom w:val="single" w:sz="4" w:space="0" w:color="auto"/>
              <w:right w:val="nil"/>
            </w:tcBorders>
          </w:tcPr>
          <w:p w14:paraId="54711253" w14:textId="77777777" w:rsidR="001C696F" w:rsidRPr="0073176D" w:rsidRDefault="001C696F" w:rsidP="0073176D">
            <w:pPr>
              <w:spacing w:after="0"/>
              <w:jc w:val="right"/>
              <w:rPr>
                <w:rFonts w:ascii="Times New Roman" w:hAnsi="Times New Roman" w:cs="Times New Roman"/>
                <w:i/>
                <w:iCs/>
              </w:rPr>
            </w:pPr>
          </w:p>
        </w:tc>
        <w:tc>
          <w:tcPr>
            <w:tcW w:w="15593" w:type="dxa"/>
            <w:gridSpan w:val="7"/>
            <w:tcBorders>
              <w:top w:val="nil"/>
              <w:left w:val="nil"/>
              <w:bottom w:val="single" w:sz="4" w:space="0" w:color="auto"/>
              <w:right w:val="nil"/>
            </w:tcBorders>
            <w:noWrap/>
            <w:tcMar>
              <w:top w:w="0" w:type="dxa"/>
              <w:left w:w="108" w:type="dxa"/>
              <w:bottom w:w="0" w:type="dxa"/>
              <w:right w:w="108" w:type="dxa"/>
            </w:tcMar>
            <w:vAlign w:val="bottom"/>
          </w:tcPr>
          <w:p w14:paraId="4E304887" w14:textId="15EAEB5A" w:rsidR="001C696F" w:rsidRPr="0073176D" w:rsidRDefault="001C696F" w:rsidP="0073176D">
            <w:pPr>
              <w:spacing w:after="0"/>
              <w:jc w:val="right"/>
              <w:rPr>
                <w:rFonts w:ascii="Times New Roman" w:hAnsi="Times New Roman" w:cs="Times New Roman"/>
                <w:i/>
                <w:iCs/>
              </w:rPr>
            </w:pPr>
            <w:bookmarkStart w:id="0" w:name="_Hlk43294707"/>
            <w:r w:rsidRPr="0073176D">
              <w:rPr>
                <w:rFonts w:ascii="Times New Roman" w:hAnsi="Times New Roman" w:cs="Times New Roman"/>
                <w:i/>
                <w:iCs/>
              </w:rPr>
              <w:t>Pielikums</w:t>
            </w:r>
          </w:p>
          <w:p w14:paraId="03B42B20" w14:textId="1FE8D4FB" w:rsidR="003813F3" w:rsidRDefault="003813F3" w:rsidP="0073176D">
            <w:pPr>
              <w:spacing w:after="0"/>
              <w:jc w:val="right"/>
              <w:rPr>
                <w:rFonts w:ascii="Times New Roman" w:hAnsi="Times New Roman" w:cs="Times New Roman"/>
                <w:i/>
                <w:iCs/>
              </w:rPr>
            </w:pPr>
            <w:r>
              <w:rPr>
                <w:rFonts w:ascii="Times New Roman" w:hAnsi="Times New Roman" w:cs="Times New Roman"/>
                <w:i/>
                <w:iCs/>
              </w:rPr>
              <w:t>Informatīvajam ziņojumam “</w:t>
            </w:r>
            <w:r w:rsidRPr="003813F3">
              <w:rPr>
                <w:rFonts w:ascii="Times New Roman" w:hAnsi="Times New Roman" w:cs="Times New Roman"/>
                <w:i/>
                <w:iCs/>
              </w:rPr>
              <w:t xml:space="preserve">Par informatīvā ziņojuma </w:t>
            </w:r>
            <w:r>
              <w:rPr>
                <w:rFonts w:ascii="Times New Roman" w:hAnsi="Times New Roman" w:cs="Times New Roman"/>
                <w:i/>
                <w:iCs/>
              </w:rPr>
              <w:t>“</w:t>
            </w:r>
            <w:r w:rsidRPr="003813F3">
              <w:rPr>
                <w:rFonts w:ascii="Times New Roman" w:hAnsi="Times New Roman" w:cs="Times New Roman"/>
                <w:i/>
                <w:iCs/>
              </w:rPr>
              <w:t>Stratēģija Latvijai Covid-19 krīzes radīto seku mazināšanai</w:t>
            </w:r>
            <w:r>
              <w:rPr>
                <w:rFonts w:ascii="Times New Roman" w:hAnsi="Times New Roman" w:cs="Times New Roman"/>
                <w:i/>
                <w:iCs/>
              </w:rPr>
              <w:t>”</w:t>
            </w:r>
            <w:r w:rsidRPr="003813F3">
              <w:rPr>
                <w:rFonts w:ascii="Times New Roman" w:hAnsi="Times New Roman" w:cs="Times New Roman"/>
                <w:i/>
                <w:iCs/>
              </w:rPr>
              <w:t xml:space="preserve"> ietverto pasākumu izpildes gaitu</w:t>
            </w:r>
          </w:p>
          <w:p w14:paraId="08DF8F9D" w14:textId="77777777" w:rsidR="003813F3" w:rsidRDefault="003813F3" w:rsidP="0073176D">
            <w:pPr>
              <w:spacing w:after="0"/>
              <w:jc w:val="right"/>
              <w:rPr>
                <w:rFonts w:ascii="Times New Roman" w:hAnsi="Times New Roman" w:cs="Times New Roman"/>
                <w:i/>
                <w:iCs/>
              </w:rPr>
            </w:pPr>
          </w:p>
          <w:p w14:paraId="3B928FFA" w14:textId="423F6106" w:rsidR="001C696F" w:rsidRPr="003813F3" w:rsidRDefault="001C696F" w:rsidP="003813F3">
            <w:pPr>
              <w:spacing w:after="0"/>
              <w:jc w:val="center"/>
              <w:rPr>
                <w:rFonts w:ascii="Times New Roman" w:hAnsi="Times New Roman" w:cs="Times New Roman"/>
                <w:b/>
                <w:bCs/>
              </w:rPr>
            </w:pPr>
            <w:r w:rsidRPr="003813F3">
              <w:rPr>
                <w:rFonts w:ascii="Times New Roman" w:hAnsi="Times New Roman" w:cs="Times New Roman"/>
                <w:b/>
                <w:bCs/>
              </w:rPr>
              <w:t>"Stratēģijas Latvijai Covid-19 krīzes radīto seku mazināšanai" ietverto pasākumu izpildes progress</w:t>
            </w:r>
          </w:p>
          <w:p w14:paraId="591B779E" w14:textId="74D21C3F" w:rsidR="001C696F" w:rsidRPr="0073176D" w:rsidRDefault="001C696F" w:rsidP="0073176D">
            <w:pPr>
              <w:spacing w:after="0"/>
              <w:jc w:val="right"/>
              <w:rPr>
                <w:rFonts w:ascii="Times New Roman" w:hAnsi="Times New Roman" w:cs="Times New Roman"/>
                <w:i/>
                <w:iCs/>
              </w:rPr>
            </w:pPr>
          </w:p>
        </w:tc>
      </w:tr>
      <w:tr w:rsidR="001C696F" w14:paraId="2A952CD6" w14:textId="77777777" w:rsidTr="00BA478D">
        <w:trPr>
          <w:trHeight w:val="255"/>
        </w:trPr>
        <w:tc>
          <w:tcPr>
            <w:tcW w:w="568" w:type="dxa"/>
            <w:tcBorders>
              <w:top w:val="single" w:sz="4" w:space="0" w:color="auto"/>
            </w:tcBorders>
            <w:vAlign w:val="center"/>
          </w:tcPr>
          <w:p w14:paraId="6F2B1BB0" w14:textId="5BA2123F" w:rsidR="001C696F" w:rsidRPr="001D74E0" w:rsidRDefault="003F62F3" w:rsidP="001C696F">
            <w:pPr>
              <w:jc w:val="center"/>
              <w:rPr>
                <w:rFonts w:ascii="Times New Roman" w:hAnsi="Times New Roman" w:cs="Times New Roman"/>
                <w:b/>
                <w:bCs/>
                <w:color w:val="000000"/>
                <w:sz w:val="20"/>
                <w:szCs w:val="20"/>
                <w:lang w:eastAsia="lv-LV"/>
              </w:rPr>
            </w:pPr>
            <w:r>
              <w:rPr>
                <w:rFonts w:ascii="Times New Roman" w:hAnsi="Times New Roman" w:cs="Times New Roman"/>
                <w:b/>
                <w:bCs/>
                <w:color w:val="000000"/>
                <w:sz w:val="20"/>
                <w:szCs w:val="20"/>
                <w:lang w:eastAsia="lv-LV"/>
              </w:rPr>
              <w:t>N</w:t>
            </w:r>
            <w:r w:rsidR="001C696F">
              <w:rPr>
                <w:rFonts w:ascii="Times New Roman" w:hAnsi="Times New Roman" w:cs="Times New Roman"/>
                <w:b/>
                <w:bCs/>
                <w:color w:val="000000"/>
                <w:sz w:val="20"/>
                <w:szCs w:val="20"/>
                <w:lang w:eastAsia="lv-LV"/>
              </w:rPr>
              <w:t>.p.k.</w:t>
            </w:r>
          </w:p>
        </w:tc>
        <w:bookmarkEnd w:id="0"/>
        <w:tc>
          <w:tcPr>
            <w:tcW w:w="2727" w:type="dxa"/>
            <w:tcBorders>
              <w:top w:val="single" w:sz="4" w:space="0" w:color="auto"/>
            </w:tcBorders>
            <w:noWrap/>
            <w:tcMar>
              <w:top w:w="0" w:type="dxa"/>
              <w:left w:w="108" w:type="dxa"/>
              <w:bottom w:w="0" w:type="dxa"/>
              <w:right w:w="108" w:type="dxa"/>
            </w:tcMar>
            <w:vAlign w:val="center"/>
          </w:tcPr>
          <w:p w14:paraId="539BA9C4" w14:textId="0E22FC06" w:rsidR="001C696F" w:rsidRPr="001D74E0" w:rsidRDefault="001C696F" w:rsidP="001C696F">
            <w:pPr>
              <w:jc w:val="center"/>
              <w:rPr>
                <w:rFonts w:ascii="Times New Roman" w:hAnsi="Times New Roman" w:cs="Times New Roman"/>
                <w:b/>
                <w:bCs/>
                <w:color w:val="000000"/>
                <w:sz w:val="20"/>
                <w:szCs w:val="20"/>
                <w:lang w:eastAsia="lv-LV"/>
              </w:rPr>
            </w:pPr>
            <w:r w:rsidRPr="001D74E0">
              <w:rPr>
                <w:rFonts w:ascii="Times New Roman" w:hAnsi="Times New Roman" w:cs="Times New Roman"/>
                <w:b/>
                <w:bCs/>
                <w:color w:val="000000"/>
                <w:sz w:val="20"/>
                <w:szCs w:val="20"/>
                <w:lang w:eastAsia="lv-LV"/>
              </w:rPr>
              <w:t>Pasākums</w:t>
            </w:r>
          </w:p>
        </w:tc>
        <w:tc>
          <w:tcPr>
            <w:tcW w:w="1240" w:type="dxa"/>
            <w:tcBorders>
              <w:top w:val="single" w:sz="4" w:space="0" w:color="auto"/>
            </w:tcBorders>
            <w:noWrap/>
            <w:tcMar>
              <w:top w:w="0" w:type="dxa"/>
              <w:left w:w="108" w:type="dxa"/>
              <w:bottom w:w="0" w:type="dxa"/>
              <w:right w:w="108" w:type="dxa"/>
            </w:tcMar>
            <w:vAlign w:val="center"/>
          </w:tcPr>
          <w:p w14:paraId="15CCB25A" w14:textId="4F33BC8E" w:rsidR="001C696F" w:rsidRPr="001D74E0" w:rsidRDefault="001C696F" w:rsidP="001C696F">
            <w:pPr>
              <w:jc w:val="center"/>
              <w:rPr>
                <w:rFonts w:ascii="Times New Roman" w:hAnsi="Times New Roman" w:cs="Times New Roman"/>
                <w:b/>
                <w:bCs/>
                <w:color w:val="000000"/>
                <w:sz w:val="20"/>
                <w:szCs w:val="20"/>
                <w:lang w:eastAsia="lv-LV"/>
              </w:rPr>
            </w:pPr>
            <w:r w:rsidRPr="001D74E0">
              <w:rPr>
                <w:rFonts w:ascii="Times New Roman" w:hAnsi="Times New Roman" w:cs="Times New Roman"/>
                <w:b/>
                <w:bCs/>
                <w:color w:val="000000"/>
                <w:sz w:val="20"/>
                <w:szCs w:val="20"/>
                <w:lang w:eastAsia="lv-LV"/>
              </w:rPr>
              <w:t>Atbildīgā institūcija</w:t>
            </w:r>
          </w:p>
        </w:tc>
        <w:tc>
          <w:tcPr>
            <w:tcW w:w="1701" w:type="dxa"/>
            <w:tcBorders>
              <w:top w:val="single" w:sz="4" w:space="0" w:color="auto"/>
            </w:tcBorders>
            <w:noWrap/>
            <w:tcMar>
              <w:top w:w="0" w:type="dxa"/>
              <w:left w:w="108" w:type="dxa"/>
              <w:bottom w:w="0" w:type="dxa"/>
              <w:right w:w="108" w:type="dxa"/>
            </w:tcMar>
            <w:vAlign w:val="center"/>
          </w:tcPr>
          <w:p w14:paraId="68E2DA9E" w14:textId="0ED5681C" w:rsidR="001C696F" w:rsidRPr="001D74E0" w:rsidRDefault="001C696F" w:rsidP="001C696F">
            <w:pPr>
              <w:jc w:val="center"/>
              <w:rPr>
                <w:rFonts w:ascii="Times New Roman" w:hAnsi="Times New Roman" w:cs="Times New Roman"/>
                <w:b/>
                <w:bCs/>
                <w:color w:val="000000"/>
                <w:sz w:val="20"/>
                <w:szCs w:val="20"/>
                <w:lang w:eastAsia="lv-LV"/>
              </w:rPr>
            </w:pPr>
            <w:r w:rsidRPr="001D74E0">
              <w:rPr>
                <w:rFonts w:ascii="Times New Roman" w:hAnsi="Times New Roman" w:cs="Times New Roman"/>
                <w:b/>
                <w:bCs/>
                <w:color w:val="000000"/>
                <w:sz w:val="20"/>
                <w:szCs w:val="20"/>
                <w:lang w:eastAsia="lv-LV"/>
              </w:rPr>
              <w:t>Finansējums</w:t>
            </w:r>
          </w:p>
        </w:tc>
        <w:tc>
          <w:tcPr>
            <w:tcW w:w="1878" w:type="dxa"/>
            <w:gridSpan w:val="2"/>
            <w:tcBorders>
              <w:top w:val="single" w:sz="4" w:space="0" w:color="auto"/>
            </w:tcBorders>
            <w:noWrap/>
            <w:tcMar>
              <w:top w:w="0" w:type="dxa"/>
              <w:left w:w="108" w:type="dxa"/>
              <w:bottom w:w="0" w:type="dxa"/>
              <w:right w:w="108" w:type="dxa"/>
            </w:tcMar>
            <w:vAlign w:val="center"/>
          </w:tcPr>
          <w:p w14:paraId="61E9DAE1" w14:textId="2C07A974" w:rsidR="001C696F" w:rsidRDefault="001C696F" w:rsidP="001C696F">
            <w:pPr>
              <w:jc w:val="center"/>
              <w:rPr>
                <w:rFonts w:ascii="Times New Roman" w:hAnsi="Times New Roman" w:cs="Times New Roman"/>
                <w:b/>
                <w:bCs/>
                <w:color w:val="000000"/>
                <w:sz w:val="20"/>
                <w:szCs w:val="20"/>
                <w:lang w:eastAsia="lv-LV"/>
              </w:rPr>
            </w:pPr>
            <w:r>
              <w:rPr>
                <w:rFonts w:ascii="Times New Roman" w:hAnsi="Times New Roman" w:cs="Times New Roman"/>
                <w:b/>
                <w:bCs/>
                <w:color w:val="000000"/>
                <w:sz w:val="20"/>
                <w:szCs w:val="20"/>
                <w:lang w:eastAsia="lv-LV"/>
              </w:rPr>
              <w:t>Avots (atsauce uz MK lēmumiem)</w:t>
            </w:r>
          </w:p>
        </w:tc>
        <w:tc>
          <w:tcPr>
            <w:tcW w:w="3969" w:type="dxa"/>
            <w:tcBorders>
              <w:top w:val="single" w:sz="4" w:space="0" w:color="auto"/>
            </w:tcBorders>
            <w:noWrap/>
            <w:tcMar>
              <w:top w:w="0" w:type="dxa"/>
              <w:left w:w="108" w:type="dxa"/>
              <w:bottom w:w="0" w:type="dxa"/>
              <w:right w:w="108" w:type="dxa"/>
            </w:tcMar>
            <w:vAlign w:val="center"/>
          </w:tcPr>
          <w:p w14:paraId="637ED0C3" w14:textId="69E22AF8" w:rsidR="001C696F" w:rsidRDefault="001C696F" w:rsidP="001C696F">
            <w:pPr>
              <w:jc w:val="center"/>
              <w:rPr>
                <w:rFonts w:ascii="Times New Roman" w:hAnsi="Times New Roman" w:cs="Times New Roman"/>
                <w:b/>
                <w:bCs/>
                <w:color w:val="000000"/>
                <w:sz w:val="20"/>
                <w:szCs w:val="20"/>
                <w:lang w:eastAsia="lv-LV"/>
              </w:rPr>
            </w:pPr>
            <w:r>
              <w:rPr>
                <w:rFonts w:ascii="Times New Roman" w:hAnsi="Times New Roman" w:cs="Times New Roman"/>
                <w:b/>
                <w:bCs/>
                <w:color w:val="000000"/>
                <w:sz w:val="20"/>
                <w:szCs w:val="20"/>
                <w:lang w:eastAsia="lv-LV"/>
              </w:rPr>
              <w:t xml:space="preserve">Īss pasākuma apraksts (līdz </w:t>
            </w:r>
            <w:r w:rsidR="00ED2395">
              <w:rPr>
                <w:rFonts w:ascii="Times New Roman" w:hAnsi="Times New Roman" w:cs="Times New Roman"/>
                <w:b/>
                <w:bCs/>
                <w:color w:val="000000"/>
                <w:sz w:val="20"/>
                <w:szCs w:val="20"/>
                <w:lang w:eastAsia="lv-LV"/>
              </w:rPr>
              <w:t>80</w:t>
            </w:r>
            <w:r>
              <w:rPr>
                <w:rFonts w:ascii="Times New Roman" w:hAnsi="Times New Roman" w:cs="Times New Roman"/>
                <w:b/>
                <w:bCs/>
                <w:color w:val="000000"/>
                <w:sz w:val="20"/>
                <w:szCs w:val="20"/>
                <w:lang w:eastAsia="lv-LV"/>
              </w:rPr>
              <w:t xml:space="preserve"> vārdiem)</w:t>
            </w:r>
          </w:p>
        </w:tc>
        <w:tc>
          <w:tcPr>
            <w:tcW w:w="4078" w:type="dxa"/>
            <w:tcBorders>
              <w:top w:val="single" w:sz="4" w:space="0" w:color="auto"/>
            </w:tcBorders>
            <w:noWrap/>
            <w:tcMar>
              <w:top w:w="0" w:type="dxa"/>
              <w:left w:w="108" w:type="dxa"/>
              <w:bottom w:w="0" w:type="dxa"/>
              <w:right w:w="108" w:type="dxa"/>
            </w:tcMar>
            <w:vAlign w:val="center"/>
          </w:tcPr>
          <w:p w14:paraId="131BBFAE" w14:textId="09BEF9F3" w:rsidR="001C696F" w:rsidRDefault="001C696F" w:rsidP="001C696F">
            <w:pPr>
              <w:jc w:val="center"/>
              <w:rPr>
                <w:rFonts w:ascii="Times New Roman" w:hAnsi="Times New Roman" w:cs="Times New Roman"/>
                <w:b/>
                <w:bCs/>
                <w:color w:val="000000"/>
                <w:sz w:val="20"/>
                <w:szCs w:val="20"/>
                <w:lang w:eastAsia="lv-LV"/>
              </w:rPr>
            </w:pPr>
            <w:r>
              <w:rPr>
                <w:rFonts w:ascii="Times New Roman" w:hAnsi="Times New Roman" w:cs="Times New Roman"/>
                <w:b/>
                <w:bCs/>
                <w:color w:val="000000"/>
                <w:sz w:val="20"/>
                <w:szCs w:val="20"/>
                <w:lang w:eastAsia="lv-LV"/>
              </w:rPr>
              <w:t>Pasākuma īstenošanas progress</w:t>
            </w:r>
            <w:r w:rsidR="00F7463B">
              <w:rPr>
                <w:rFonts w:ascii="Times New Roman" w:hAnsi="Times New Roman" w:cs="Times New Roman"/>
                <w:b/>
                <w:bCs/>
                <w:color w:val="000000"/>
                <w:sz w:val="20"/>
                <w:szCs w:val="20"/>
                <w:lang w:eastAsia="lv-LV"/>
              </w:rPr>
              <w:t xml:space="preserve"> (līdz 80 vārdiem)</w:t>
            </w:r>
          </w:p>
        </w:tc>
      </w:tr>
      <w:tr w:rsidR="001C696F" w14:paraId="4F2B3D04" w14:textId="77777777" w:rsidTr="00BA478D">
        <w:trPr>
          <w:trHeight w:val="357"/>
        </w:trPr>
        <w:tc>
          <w:tcPr>
            <w:tcW w:w="568" w:type="dxa"/>
            <w:shd w:val="clear" w:color="auto" w:fill="D8E4BC"/>
          </w:tcPr>
          <w:p w14:paraId="046B2AAC" w14:textId="77777777" w:rsidR="001C696F" w:rsidRPr="001D74E0" w:rsidRDefault="001C696F" w:rsidP="0073176D">
            <w:pPr>
              <w:jc w:val="center"/>
              <w:rPr>
                <w:rFonts w:ascii="Times New Roman" w:hAnsi="Times New Roman" w:cs="Times New Roman"/>
                <w:b/>
                <w:bCs/>
                <w:color w:val="C00000"/>
                <w:lang w:eastAsia="lv-LV"/>
              </w:rPr>
            </w:pPr>
          </w:p>
        </w:tc>
        <w:tc>
          <w:tcPr>
            <w:tcW w:w="15593" w:type="dxa"/>
            <w:gridSpan w:val="7"/>
            <w:shd w:val="clear" w:color="auto" w:fill="D8E4BC"/>
            <w:tcMar>
              <w:top w:w="0" w:type="dxa"/>
              <w:left w:w="108" w:type="dxa"/>
              <w:bottom w:w="0" w:type="dxa"/>
              <w:right w:w="108" w:type="dxa"/>
            </w:tcMar>
            <w:vAlign w:val="center"/>
            <w:hideMark/>
          </w:tcPr>
          <w:p w14:paraId="6946760A" w14:textId="77777777" w:rsidR="001C696F" w:rsidRPr="001D74E0" w:rsidRDefault="001C696F" w:rsidP="0073176D">
            <w:pPr>
              <w:jc w:val="center"/>
              <w:rPr>
                <w:rFonts w:ascii="Times New Roman" w:hAnsi="Times New Roman" w:cs="Times New Roman"/>
                <w:b/>
                <w:bCs/>
                <w:color w:val="C00000"/>
                <w:lang w:eastAsia="lv-LV"/>
              </w:rPr>
            </w:pPr>
            <w:r w:rsidRPr="001D74E0">
              <w:rPr>
                <w:rFonts w:ascii="Times New Roman" w:hAnsi="Times New Roman" w:cs="Times New Roman"/>
                <w:b/>
                <w:bCs/>
                <w:color w:val="C00000"/>
                <w:lang w:eastAsia="lv-LV"/>
              </w:rPr>
              <w:t>Modernizācija</w:t>
            </w:r>
          </w:p>
        </w:tc>
      </w:tr>
      <w:tr w:rsidR="001C696F" w14:paraId="6CE87788" w14:textId="77777777" w:rsidTr="00BA478D">
        <w:trPr>
          <w:trHeight w:val="967"/>
        </w:trPr>
        <w:tc>
          <w:tcPr>
            <w:tcW w:w="568" w:type="dxa"/>
            <w:vAlign w:val="center"/>
          </w:tcPr>
          <w:p w14:paraId="025C170A" w14:textId="1A031C93" w:rsidR="001C696F" w:rsidRDefault="001C696F" w:rsidP="001C696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p w14:paraId="022C9021" w14:textId="1FA46FA7" w:rsidR="001C696F" w:rsidRPr="001C696F" w:rsidRDefault="001C696F" w:rsidP="001C696F">
            <w:pPr>
              <w:jc w:val="center"/>
              <w:rPr>
                <w:rFonts w:ascii="Times New Roman" w:hAnsi="Times New Roman" w:cs="Times New Roman"/>
                <w:sz w:val="20"/>
                <w:szCs w:val="20"/>
              </w:rPr>
            </w:pPr>
          </w:p>
        </w:tc>
        <w:tc>
          <w:tcPr>
            <w:tcW w:w="2727" w:type="dxa"/>
            <w:tcMar>
              <w:top w:w="0" w:type="dxa"/>
              <w:left w:w="108" w:type="dxa"/>
              <w:bottom w:w="0" w:type="dxa"/>
              <w:right w:w="108" w:type="dxa"/>
            </w:tcMar>
            <w:vAlign w:val="center"/>
            <w:hideMark/>
          </w:tcPr>
          <w:p w14:paraId="48D0A50F" w14:textId="1CA25B80" w:rsidR="001C696F" w:rsidRPr="00571C3B" w:rsidRDefault="001C696F" w:rsidP="00D574C7">
            <w:pPr>
              <w:spacing w:after="0"/>
              <w:jc w:val="center"/>
              <w:rPr>
                <w:rFonts w:ascii="Times New Roman" w:hAnsi="Times New Roman" w:cs="Times New Roman"/>
                <w:b/>
                <w:bCs/>
                <w:color w:val="000000"/>
                <w:sz w:val="20"/>
                <w:szCs w:val="20"/>
              </w:rPr>
            </w:pPr>
            <w:r w:rsidRPr="00571C3B">
              <w:rPr>
                <w:rFonts w:ascii="Times New Roman" w:hAnsi="Times New Roman" w:cs="Times New Roman"/>
                <w:b/>
                <w:bCs/>
                <w:color w:val="000000"/>
                <w:sz w:val="20"/>
                <w:szCs w:val="20"/>
              </w:rPr>
              <w:t>Pamatkapitāla palielināšana ALTUM (tajā skaitā: kredītu garantijas, apgrozāmo līdzekļu aizdevumi)</w:t>
            </w:r>
          </w:p>
        </w:tc>
        <w:tc>
          <w:tcPr>
            <w:tcW w:w="1240" w:type="dxa"/>
            <w:noWrap/>
            <w:tcMar>
              <w:top w:w="0" w:type="dxa"/>
              <w:left w:w="108" w:type="dxa"/>
              <w:bottom w:w="0" w:type="dxa"/>
              <w:right w:w="108" w:type="dxa"/>
            </w:tcMar>
            <w:vAlign w:val="center"/>
            <w:hideMark/>
          </w:tcPr>
          <w:p w14:paraId="07590BCA" w14:textId="77777777" w:rsidR="001C696F" w:rsidRPr="00595632" w:rsidRDefault="001C696F" w:rsidP="00D574C7">
            <w:pPr>
              <w:spacing w:after="0"/>
              <w:jc w:val="center"/>
              <w:rPr>
                <w:rFonts w:ascii="Times New Roman" w:hAnsi="Times New Roman" w:cs="Times New Roman"/>
                <w:color w:val="000000"/>
                <w:sz w:val="20"/>
                <w:szCs w:val="20"/>
                <w:lang w:eastAsia="lv-LV"/>
              </w:rPr>
            </w:pPr>
            <w:r w:rsidRPr="00595632">
              <w:rPr>
                <w:rFonts w:ascii="Times New Roman" w:hAnsi="Times New Roman" w:cs="Times New Roman"/>
                <w:color w:val="000000"/>
                <w:sz w:val="20"/>
                <w:szCs w:val="20"/>
                <w:lang w:eastAsia="lv-LV"/>
              </w:rPr>
              <w:t>EM</w:t>
            </w:r>
          </w:p>
        </w:tc>
        <w:tc>
          <w:tcPr>
            <w:tcW w:w="1701" w:type="dxa"/>
            <w:noWrap/>
            <w:tcMar>
              <w:top w:w="0" w:type="dxa"/>
              <w:left w:w="108" w:type="dxa"/>
              <w:bottom w:w="0" w:type="dxa"/>
              <w:right w:w="108" w:type="dxa"/>
            </w:tcMar>
            <w:vAlign w:val="center"/>
            <w:hideMark/>
          </w:tcPr>
          <w:p w14:paraId="7E2607F7" w14:textId="264FE4DE" w:rsidR="001C696F" w:rsidRPr="00FB1CD5" w:rsidRDefault="001C696F" w:rsidP="00D574C7">
            <w:pPr>
              <w:spacing w:after="0"/>
              <w:jc w:val="center"/>
              <w:rPr>
                <w:rFonts w:ascii="Times New Roman" w:hAnsi="Times New Roman" w:cs="Times New Roman"/>
                <w:color w:val="000000"/>
                <w:sz w:val="20"/>
                <w:szCs w:val="20"/>
                <w:lang w:eastAsia="lv-LV"/>
              </w:rPr>
            </w:pPr>
            <w:r w:rsidRPr="00FB1CD5">
              <w:rPr>
                <w:rFonts w:ascii="Times New Roman" w:hAnsi="Times New Roman" w:cs="Times New Roman"/>
                <w:color w:val="000000"/>
                <w:sz w:val="20"/>
                <w:szCs w:val="20"/>
                <w:lang w:eastAsia="lv-LV"/>
              </w:rPr>
              <w:t>100 milj. EUR</w:t>
            </w:r>
            <w:r>
              <w:rPr>
                <w:rFonts w:ascii="Times New Roman" w:hAnsi="Times New Roman" w:cs="Times New Roman"/>
                <w:color w:val="000000"/>
                <w:sz w:val="20"/>
                <w:szCs w:val="20"/>
                <w:lang w:eastAsia="lv-LV"/>
              </w:rPr>
              <w:t xml:space="preserve"> </w:t>
            </w:r>
            <w:r w:rsidR="005B269A">
              <w:rPr>
                <w:rFonts w:ascii="Times New Roman" w:hAnsi="Times New Roman" w:cs="Times New Roman"/>
                <w:color w:val="000000"/>
                <w:sz w:val="20"/>
                <w:szCs w:val="20"/>
                <w:lang w:eastAsia="lv-LV"/>
              </w:rPr>
              <w:t>(</w:t>
            </w:r>
            <w:r w:rsidRPr="00FB1CD5">
              <w:rPr>
                <w:rFonts w:ascii="Times New Roman" w:hAnsi="Times New Roman" w:cs="Times New Roman"/>
                <w:color w:val="000000"/>
                <w:sz w:val="20"/>
                <w:szCs w:val="20"/>
                <w:lang w:eastAsia="lv-LV"/>
              </w:rPr>
              <w:t>valsts budžets</w:t>
            </w:r>
            <w:r w:rsidR="005B269A">
              <w:rPr>
                <w:rFonts w:ascii="Times New Roman" w:hAnsi="Times New Roman" w:cs="Times New Roman"/>
                <w:color w:val="000000"/>
                <w:sz w:val="20"/>
                <w:szCs w:val="20"/>
                <w:lang w:eastAsia="lv-LV"/>
              </w:rPr>
              <w:t>)</w:t>
            </w:r>
          </w:p>
        </w:tc>
        <w:tc>
          <w:tcPr>
            <w:tcW w:w="1878" w:type="dxa"/>
            <w:gridSpan w:val="2"/>
            <w:noWrap/>
            <w:tcMar>
              <w:top w:w="0" w:type="dxa"/>
              <w:left w:w="108" w:type="dxa"/>
              <w:bottom w:w="0" w:type="dxa"/>
              <w:right w:w="108" w:type="dxa"/>
            </w:tcMar>
            <w:vAlign w:val="center"/>
          </w:tcPr>
          <w:p w14:paraId="140C88CB" w14:textId="4CD28C88" w:rsidR="001C696F" w:rsidRPr="00800170" w:rsidRDefault="001C696F" w:rsidP="00D574C7">
            <w:pPr>
              <w:spacing w:after="0"/>
              <w:jc w:val="center"/>
              <w:rPr>
                <w:rFonts w:ascii="Times New Roman" w:hAnsi="Times New Roman" w:cs="Times New Roman"/>
                <w:color w:val="000000"/>
                <w:sz w:val="20"/>
                <w:szCs w:val="20"/>
                <w:lang w:eastAsia="lv-LV"/>
              </w:rPr>
            </w:pPr>
            <w:r w:rsidRPr="00800170">
              <w:rPr>
                <w:rFonts w:ascii="Times New Roman" w:hAnsi="Times New Roman" w:cs="Times New Roman"/>
                <w:color w:val="000000"/>
                <w:sz w:val="20"/>
                <w:szCs w:val="20"/>
                <w:lang w:eastAsia="lv-LV"/>
              </w:rPr>
              <w:t xml:space="preserve">25.03.2020 MK </w:t>
            </w:r>
            <w:r w:rsidR="005C02A0">
              <w:rPr>
                <w:rFonts w:ascii="Times New Roman" w:hAnsi="Times New Roman" w:cs="Times New Roman"/>
                <w:color w:val="000000"/>
                <w:sz w:val="20"/>
                <w:szCs w:val="20"/>
                <w:lang w:eastAsia="lv-LV"/>
              </w:rPr>
              <w:t>r</w:t>
            </w:r>
            <w:r w:rsidRPr="00800170">
              <w:rPr>
                <w:rFonts w:ascii="Times New Roman" w:hAnsi="Times New Roman" w:cs="Times New Roman"/>
                <w:color w:val="000000"/>
                <w:sz w:val="20"/>
                <w:szCs w:val="20"/>
                <w:lang w:eastAsia="lv-LV"/>
              </w:rPr>
              <w:t>īkojums Nr.122 “Par rezerves kapitāla palielināšanu”</w:t>
            </w:r>
          </w:p>
        </w:tc>
        <w:tc>
          <w:tcPr>
            <w:tcW w:w="3969" w:type="dxa"/>
            <w:noWrap/>
            <w:tcMar>
              <w:top w:w="0" w:type="dxa"/>
              <w:left w:w="108" w:type="dxa"/>
              <w:bottom w:w="0" w:type="dxa"/>
              <w:right w:w="108" w:type="dxa"/>
            </w:tcMar>
            <w:hideMark/>
          </w:tcPr>
          <w:p w14:paraId="7A73FA39" w14:textId="71B4232B" w:rsidR="001C696F" w:rsidRPr="00800170" w:rsidRDefault="001C696F" w:rsidP="00800170">
            <w:pPr>
              <w:spacing w:after="0"/>
              <w:jc w:val="both"/>
              <w:rPr>
                <w:rFonts w:ascii="Times New Roman" w:hAnsi="Times New Roman" w:cs="Times New Roman"/>
                <w:color w:val="000000"/>
                <w:sz w:val="20"/>
                <w:szCs w:val="20"/>
                <w:lang w:eastAsia="lv-LV"/>
              </w:rPr>
            </w:pPr>
            <w:r w:rsidRPr="00800170">
              <w:rPr>
                <w:rFonts w:ascii="Times New Roman" w:hAnsi="Times New Roman" w:cs="Times New Roman"/>
                <w:color w:val="000000"/>
                <w:sz w:val="20"/>
                <w:szCs w:val="20"/>
                <w:lang w:eastAsia="lv-LV"/>
              </w:rPr>
              <w:t>ALTUM atbalsta programmas uzņēmumiem, kuri saskaras ar likviditātes problēmām dēļ Covid-19 negatīvās ietekmes: apgrozāmo līdzekļu aizdevumi - līdz 1 milj. EUR ar termiņu līdz 3 gadiem</w:t>
            </w:r>
            <w:r>
              <w:rPr>
                <w:rFonts w:ascii="Times New Roman" w:hAnsi="Times New Roman" w:cs="Times New Roman"/>
                <w:color w:val="000000"/>
                <w:sz w:val="20"/>
                <w:szCs w:val="20"/>
                <w:lang w:eastAsia="lv-LV"/>
              </w:rPr>
              <w:t xml:space="preserve"> MVU. </w:t>
            </w:r>
            <w:r w:rsidRPr="00800170">
              <w:rPr>
                <w:rFonts w:ascii="Times New Roman" w:hAnsi="Times New Roman" w:cs="Times New Roman"/>
                <w:color w:val="000000"/>
                <w:sz w:val="20"/>
                <w:szCs w:val="20"/>
                <w:lang w:eastAsia="lv-LV"/>
              </w:rPr>
              <w:t xml:space="preserve">Atbalsta saņemšanai samazinātas nodrošinājuma prasības un tiek piemērotas samazināta procentu likme un </w:t>
            </w:r>
            <w:r w:rsidR="006F0BE1">
              <w:rPr>
                <w:rFonts w:ascii="Times New Roman" w:hAnsi="Times New Roman" w:cs="Times New Roman"/>
                <w:color w:val="000000"/>
                <w:sz w:val="20"/>
                <w:szCs w:val="20"/>
                <w:lang w:eastAsia="lv-LV"/>
              </w:rPr>
              <w:t>k</w:t>
            </w:r>
            <w:r w:rsidRPr="00800170">
              <w:rPr>
                <w:rFonts w:ascii="Times New Roman" w:hAnsi="Times New Roman" w:cs="Times New Roman"/>
                <w:color w:val="000000"/>
                <w:sz w:val="20"/>
                <w:szCs w:val="20"/>
                <w:lang w:eastAsia="lv-LV"/>
              </w:rPr>
              <w:t xml:space="preserve">redītu garantijas un portfeļgarantijas - uzņēmumiem, kuriem Covid-19 izplatības dēļ radušās grūtības veikt aizdevumu maksājumus bankās, pieejama garantija, kas ļauj bankai atlikt pamatsummas maksājumu. Portfeļgarantijas izsniedz banka, nodrošinot ātrāku saņemšanas procesu. </w:t>
            </w:r>
          </w:p>
          <w:p w14:paraId="3FE8832D" w14:textId="235285BC" w:rsidR="001C696F" w:rsidRPr="00800170" w:rsidRDefault="001C696F" w:rsidP="00800170">
            <w:pPr>
              <w:spacing w:after="0"/>
              <w:rPr>
                <w:rFonts w:ascii="Times New Roman" w:hAnsi="Times New Roman" w:cs="Times New Roman"/>
                <w:color w:val="000000"/>
                <w:sz w:val="20"/>
                <w:szCs w:val="20"/>
                <w:lang w:eastAsia="lv-LV"/>
              </w:rPr>
            </w:pPr>
          </w:p>
        </w:tc>
        <w:tc>
          <w:tcPr>
            <w:tcW w:w="4078" w:type="dxa"/>
            <w:noWrap/>
            <w:tcMar>
              <w:top w:w="0" w:type="dxa"/>
              <w:left w:w="108" w:type="dxa"/>
              <w:bottom w:w="0" w:type="dxa"/>
              <w:right w:w="108" w:type="dxa"/>
            </w:tcMar>
            <w:hideMark/>
          </w:tcPr>
          <w:p w14:paraId="0376E89B" w14:textId="26B6230E" w:rsidR="001C696F" w:rsidRDefault="001C696F" w:rsidP="00CB2843">
            <w:pPr>
              <w:spacing w:after="0"/>
              <w:jc w:val="both"/>
              <w:rPr>
                <w:rFonts w:ascii="Times New Roman" w:hAnsi="Times New Roman" w:cs="Times New Roman"/>
                <w:color w:val="000000"/>
                <w:sz w:val="20"/>
                <w:szCs w:val="20"/>
                <w:lang w:eastAsia="lv-LV"/>
              </w:rPr>
            </w:pPr>
            <w:r w:rsidRPr="00800170">
              <w:rPr>
                <w:rFonts w:ascii="Times New Roman" w:hAnsi="Times New Roman" w:cs="Times New Roman"/>
                <w:color w:val="000000"/>
                <w:sz w:val="20"/>
                <w:szCs w:val="20"/>
                <w:lang w:eastAsia="lv-LV"/>
              </w:rPr>
              <w:t>Atbalsta instrumenti pieejami no 25.03.2020</w:t>
            </w:r>
            <w:r>
              <w:rPr>
                <w:rFonts w:ascii="Times New Roman" w:hAnsi="Times New Roman" w:cs="Times New Roman"/>
                <w:color w:val="000000"/>
                <w:sz w:val="20"/>
                <w:szCs w:val="20"/>
                <w:lang w:eastAsia="lv-LV"/>
              </w:rPr>
              <w:t xml:space="preserve"> atbilstoši 19.03.2020 MK</w:t>
            </w:r>
            <w:r w:rsidR="00C106B2">
              <w:rPr>
                <w:rFonts w:ascii="Times New Roman" w:hAnsi="Times New Roman" w:cs="Times New Roman"/>
                <w:color w:val="000000"/>
                <w:sz w:val="20"/>
                <w:szCs w:val="20"/>
                <w:lang w:eastAsia="lv-LV"/>
              </w:rPr>
              <w:t xml:space="preserve"> noteikumiem</w:t>
            </w:r>
            <w:r>
              <w:rPr>
                <w:rFonts w:ascii="Times New Roman" w:hAnsi="Times New Roman" w:cs="Times New Roman"/>
                <w:color w:val="000000"/>
                <w:sz w:val="20"/>
                <w:szCs w:val="20"/>
                <w:lang w:eastAsia="lv-LV"/>
              </w:rPr>
              <w:t xml:space="preserve"> </w:t>
            </w:r>
            <w:r w:rsidRPr="00800170">
              <w:rPr>
                <w:rFonts w:ascii="Times New Roman" w:hAnsi="Times New Roman" w:cs="Times New Roman"/>
                <w:color w:val="000000"/>
                <w:sz w:val="20"/>
                <w:szCs w:val="20"/>
                <w:lang w:eastAsia="lv-LV"/>
              </w:rPr>
              <w:t xml:space="preserve"> Nr. 149 “Noteikumi par apgrozāmo līdzekļu aizdevumiem saimnieciskās darbības veicējiem, kuru darbību ietekmējusi Covid-19 izplatība” un </w:t>
            </w:r>
            <w:r>
              <w:rPr>
                <w:rFonts w:ascii="Times New Roman" w:hAnsi="Times New Roman" w:cs="Times New Roman"/>
                <w:color w:val="000000"/>
                <w:sz w:val="20"/>
                <w:szCs w:val="20"/>
                <w:lang w:eastAsia="lv-LV"/>
              </w:rPr>
              <w:t>MK</w:t>
            </w:r>
            <w:r w:rsidR="00C106B2">
              <w:rPr>
                <w:rFonts w:ascii="Times New Roman" w:hAnsi="Times New Roman" w:cs="Times New Roman"/>
                <w:color w:val="000000"/>
                <w:sz w:val="20"/>
                <w:szCs w:val="20"/>
                <w:lang w:eastAsia="lv-LV"/>
              </w:rPr>
              <w:t xml:space="preserve"> noteikumiem</w:t>
            </w:r>
            <w:r>
              <w:rPr>
                <w:rFonts w:ascii="Times New Roman" w:hAnsi="Times New Roman" w:cs="Times New Roman"/>
                <w:color w:val="000000"/>
                <w:sz w:val="20"/>
                <w:szCs w:val="20"/>
                <w:lang w:eastAsia="lv-LV"/>
              </w:rPr>
              <w:t xml:space="preserve"> </w:t>
            </w:r>
            <w:r w:rsidRPr="00800170">
              <w:rPr>
                <w:rFonts w:ascii="Times New Roman" w:hAnsi="Times New Roman" w:cs="Times New Roman"/>
                <w:color w:val="000000"/>
                <w:sz w:val="20"/>
                <w:szCs w:val="20"/>
                <w:lang w:eastAsia="lv-LV"/>
              </w:rPr>
              <w:t xml:space="preserve"> Nr. 150 “Noteikumi par garantijām saimnieciskās darbības veicējiem, kuru darbību ietekmējusi koronavīrusa izraisītās slimības Covid-19 izplatība”. </w:t>
            </w:r>
            <w:r w:rsidR="00994269">
              <w:rPr>
                <w:rFonts w:ascii="Times New Roman" w:hAnsi="Times New Roman" w:cs="Times New Roman"/>
                <w:color w:val="000000"/>
                <w:sz w:val="20"/>
                <w:szCs w:val="20"/>
                <w:lang w:eastAsia="lv-LV"/>
              </w:rPr>
              <w:t>Minētie noteikumi</w:t>
            </w:r>
            <w:r w:rsidR="00994269">
              <w:t xml:space="preserve"> </w:t>
            </w:r>
            <w:r w:rsidR="00994269" w:rsidRPr="00994269">
              <w:rPr>
                <w:rFonts w:ascii="Times New Roman" w:hAnsi="Times New Roman" w:cs="Times New Roman"/>
                <w:color w:val="000000"/>
                <w:sz w:val="20"/>
                <w:szCs w:val="20"/>
                <w:lang w:eastAsia="lv-LV"/>
              </w:rPr>
              <w:t>tika skaņoti ar Eiropas Komisiju</w:t>
            </w:r>
            <w:r w:rsidR="006F0BE1">
              <w:rPr>
                <w:rFonts w:ascii="Times New Roman" w:hAnsi="Times New Roman" w:cs="Times New Roman"/>
                <w:color w:val="000000"/>
                <w:sz w:val="20"/>
                <w:szCs w:val="20"/>
                <w:lang w:eastAsia="lv-LV"/>
              </w:rPr>
              <w:t>,</w:t>
            </w:r>
            <w:r w:rsidR="00994269" w:rsidRPr="00994269">
              <w:rPr>
                <w:rFonts w:ascii="Times New Roman" w:hAnsi="Times New Roman" w:cs="Times New Roman"/>
                <w:color w:val="000000"/>
                <w:sz w:val="20"/>
                <w:szCs w:val="20"/>
                <w:lang w:eastAsia="lv-LV"/>
              </w:rPr>
              <w:t xml:space="preserve"> un Eiropas Komisija pieņēma lēmumu valsts atbalsta lietā SA.56722</w:t>
            </w:r>
            <w:r w:rsidR="00994269">
              <w:rPr>
                <w:rFonts w:ascii="Times New Roman" w:hAnsi="Times New Roman" w:cs="Times New Roman"/>
                <w:color w:val="000000"/>
                <w:sz w:val="20"/>
                <w:szCs w:val="20"/>
                <w:lang w:eastAsia="lv-LV"/>
              </w:rPr>
              <w:t xml:space="preserve">. </w:t>
            </w:r>
            <w:r>
              <w:rPr>
                <w:rFonts w:ascii="Times New Roman" w:hAnsi="Times New Roman" w:cs="Times New Roman"/>
                <w:color w:val="000000"/>
                <w:sz w:val="20"/>
                <w:szCs w:val="20"/>
                <w:lang w:eastAsia="lv-LV"/>
              </w:rPr>
              <w:t xml:space="preserve"> </w:t>
            </w:r>
          </w:p>
          <w:p w14:paraId="55FD2E5D" w14:textId="14D5C67A" w:rsidR="00994269" w:rsidRPr="00800170" w:rsidRDefault="001C696F" w:rsidP="00CB2843">
            <w:pPr>
              <w:spacing w:after="0"/>
              <w:jc w:val="both"/>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U</w:t>
            </w:r>
            <w:r w:rsidRPr="00800170">
              <w:rPr>
                <w:rFonts w:ascii="Times New Roman" w:hAnsi="Times New Roman" w:cs="Times New Roman"/>
                <w:color w:val="000000"/>
                <w:sz w:val="20"/>
                <w:szCs w:val="20"/>
                <w:lang w:eastAsia="lv-LV"/>
              </w:rPr>
              <w:t>z 16.06.2020 izsniegti aizdevumi un garantijas 154.milj.</w:t>
            </w:r>
            <w:r w:rsidR="00C106B2">
              <w:rPr>
                <w:rFonts w:ascii="Times New Roman" w:hAnsi="Times New Roman" w:cs="Times New Roman"/>
                <w:color w:val="000000"/>
                <w:sz w:val="20"/>
                <w:szCs w:val="20"/>
                <w:lang w:eastAsia="lv-LV"/>
              </w:rPr>
              <w:t xml:space="preserve"> </w:t>
            </w:r>
            <w:r w:rsidRPr="00800170">
              <w:rPr>
                <w:rFonts w:ascii="Times New Roman" w:hAnsi="Times New Roman" w:cs="Times New Roman"/>
                <w:color w:val="000000"/>
                <w:sz w:val="20"/>
                <w:szCs w:val="20"/>
                <w:lang w:eastAsia="lv-LV"/>
              </w:rPr>
              <w:t>EUR apmērā - 359 aizdevumi par 72 milj. EUR un garantijas 28.9 milj. EUR, par kopējo pakalpojumu summu 82 milj. EUR.</w:t>
            </w:r>
          </w:p>
        </w:tc>
      </w:tr>
      <w:tr w:rsidR="00C61B7D" w14:paraId="5E9497A6" w14:textId="77777777" w:rsidTr="000A0EBB">
        <w:trPr>
          <w:trHeight w:val="300"/>
        </w:trPr>
        <w:tc>
          <w:tcPr>
            <w:tcW w:w="568" w:type="dxa"/>
            <w:vAlign w:val="center"/>
          </w:tcPr>
          <w:p w14:paraId="40A4D897" w14:textId="0BC4E4E6" w:rsidR="00C61B7D" w:rsidRPr="000A0EBB" w:rsidRDefault="00C61B7D" w:rsidP="00C61B7D">
            <w:pPr>
              <w:spacing w:after="0"/>
              <w:jc w:val="center"/>
              <w:rPr>
                <w:rFonts w:ascii="Times New Roman" w:hAnsi="Times New Roman" w:cs="Times New Roman"/>
                <w:b/>
                <w:bCs/>
                <w:color w:val="000000"/>
                <w:sz w:val="20"/>
                <w:szCs w:val="20"/>
                <w:lang w:eastAsia="lv-LV"/>
              </w:rPr>
            </w:pPr>
            <w:r w:rsidRPr="000A0EBB">
              <w:rPr>
                <w:rFonts w:ascii="Times New Roman" w:hAnsi="Times New Roman" w:cs="Times New Roman"/>
                <w:b/>
                <w:bCs/>
                <w:color w:val="000000"/>
                <w:sz w:val="20"/>
                <w:szCs w:val="20"/>
                <w:lang w:eastAsia="lv-LV"/>
              </w:rPr>
              <w:t>2.</w:t>
            </w:r>
          </w:p>
        </w:tc>
        <w:tc>
          <w:tcPr>
            <w:tcW w:w="2727" w:type="dxa"/>
            <w:tcMar>
              <w:top w:w="0" w:type="dxa"/>
              <w:left w:w="108" w:type="dxa"/>
              <w:bottom w:w="0" w:type="dxa"/>
              <w:right w:w="108" w:type="dxa"/>
            </w:tcMar>
            <w:vAlign w:val="center"/>
          </w:tcPr>
          <w:p w14:paraId="2D3E7CC4" w14:textId="1B8DF657" w:rsidR="00C61B7D" w:rsidRPr="000A0EBB" w:rsidRDefault="00C61B7D" w:rsidP="00C61B7D">
            <w:pPr>
              <w:spacing w:after="0"/>
              <w:jc w:val="center"/>
              <w:rPr>
                <w:rFonts w:ascii="Times New Roman" w:hAnsi="Times New Roman" w:cs="Times New Roman"/>
                <w:b/>
                <w:bCs/>
                <w:sz w:val="20"/>
                <w:szCs w:val="20"/>
                <w:lang w:eastAsia="lv-LV"/>
              </w:rPr>
            </w:pPr>
            <w:r w:rsidRPr="000A0EBB">
              <w:rPr>
                <w:rFonts w:ascii="Times New Roman" w:hAnsi="Times New Roman" w:cs="Times New Roman"/>
                <w:b/>
                <w:bCs/>
                <w:sz w:val="20"/>
                <w:szCs w:val="20"/>
                <w:lang w:eastAsia="lv-LV"/>
              </w:rPr>
              <w:t>Ieguldījumu fonds</w:t>
            </w:r>
          </w:p>
        </w:tc>
        <w:tc>
          <w:tcPr>
            <w:tcW w:w="1240" w:type="dxa"/>
            <w:noWrap/>
            <w:tcMar>
              <w:top w:w="0" w:type="dxa"/>
              <w:left w:w="108" w:type="dxa"/>
              <w:bottom w:w="0" w:type="dxa"/>
              <w:right w:w="108" w:type="dxa"/>
            </w:tcMar>
            <w:vAlign w:val="center"/>
          </w:tcPr>
          <w:p w14:paraId="51453575" w14:textId="30303695" w:rsidR="00C61B7D" w:rsidRPr="000A0EBB" w:rsidRDefault="00C61B7D" w:rsidP="00C61B7D">
            <w:pPr>
              <w:spacing w:after="0"/>
              <w:jc w:val="center"/>
              <w:rPr>
                <w:rFonts w:ascii="Times New Roman" w:hAnsi="Times New Roman" w:cs="Times New Roman"/>
                <w:sz w:val="20"/>
                <w:szCs w:val="20"/>
                <w:lang w:eastAsia="lv-LV"/>
              </w:rPr>
            </w:pPr>
            <w:r w:rsidRPr="000A0EBB">
              <w:rPr>
                <w:rFonts w:ascii="Times New Roman" w:hAnsi="Times New Roman" w:cs="Times New Roman"/>
                <w:sz w:val="20"/>
                <w:szCs w:val="20"/>
                <w:lang w:eastAsia="lv-LV"/>
              </w:rPr>
              <w:t>EM</w:t>
            </w:r>
          </w:p>
        </w:tc>
        <w:tc>
          <w:tcPr>
            <w:tcW w:w="1701" w:type="dxa"/>
            <w:noWrap/>
            <w:tcMar>
              <w:top w:w="0" w:type="dxa"/>
              <w:left w:w="108" w:type="dxa"/>
              <w:bottom w:w="0" w:type="dxa"/>
              <w:right w:w="108" w:type="dxa"/>
            </w:tcMar>
            <w:vAlign w:val="center"/>
          </w:tcPr>
          <w:p w14:paraId="44AAB6D7" w14:textId="70806DB6" w:rsidR="00C61B7D" w:rsidRDefault="00C61B7D" w:rsidP="00C61B7D">
            <w:pPr>
              <w:spacing w:after="0"/>
              <w:jc w:val="center"/>
              <w:rPr>
                <w:rFonts w:ascii="Times New Roman" w:hAnsi="Times New Roman" w:cs="Times New Roman"/>
                <w:sz w:val="20"/>
                <w:szCs w:val="20"/>
                <w:lang w:eastAsia="lv-LV"/>
              </w:rPr>
            </w:pPr>
            <w:r w:rsidRPr="000D796A">
              <w:rPr>
                <w:rFonts w:ascii="Times New Roman" w:hAnsi="Times New Roman" w:cs="Times New Roman"/>
                <w:sz w:val="20"/>
                <w:szCs w:val="20"/>
                <w:lang w:eastAsia="lv-LV"/>
              </w:rPr>
              <w:t>50 milj. EUR (valsts budžets)</w:t>
            </w:r>
          </w:p>
          <w:p w14:paraId="09FDE4CB" w14:textId="1FD3480C" w:rsidR="002016A1" w:rsidRDefault="002016A1" w:rsidP="00C61B7D">
            <w:pPr>
              <w:spacing w:after="0"/>
              <w:jc w:val="center"/>
              <w:rPr>
                <w:rFonts w:ascii="Times New Roman" w:hAnsi="Times New Roman" w:cs="Times New Roman"/>
                <w:sz w:val="20"/>
                <w:szCs w:val="20"/>
                <w:lang w:eastAsia="lv-LV"/>
              </w:rPr>
            </w:pPr>
            <w:r>
              <w:rPr>
                <w:rFonts w:ascii="Times New Roman" w:hAnsi="Times New Roman" w:cs="Times New Roman"/>
                <w:sz w:val="20"/>
                <w:szCs w:val="20"/>
                <w:lang w:eastAsia="lv-LV"/>
              </w:rPr>
              <w:t>25 milj EUR</w:t>
            </w:r>
          </w:p>
          <w:p w14:paraId="077FBAA5" w14:textId="473AD598" w:rsidR="002016A1" w:rsidRPr="000D796A" w:rsidRDefault="002016A1" w:rsidP="00C61B7D">
            <w:pPr>
              <w:spacing w:after="0"/>
              <w:jc w:val="center"/>
              <w:rPr>
                <w:rFonts w:ascii="Times New Roman" w:hAnsi="Times New Roman" w:cs="Times New Roman"/>
                <w:sz w:val="20"/>
                <w:szCs w:val="20"/>
                <w:lang w:eastAsia="lv-LV"/>
              </w:rPr>
            </w:pPr>
            <w:r>
              <w:rPr>
                <w:rFonts w:ascii="Times New Roman" w:hAnsi="Times New Roman" w:cs="Times New Roman"/>
                <w:sz w:val="20"/>
                <w:szCs w:val="20"/>
                <w:lang w:eastAsia="lv-LV"/>
              </w:rPr>
              <w:t>(virssaistības)</w:t>
            </w:r>
          </w:p>
          <w:p w14:paraId="6720A391" w14:textId="6CD81BE4" w:rsidR="00C61B7D" w:rsidRPr="000D796A" w:rsidRDefault="00C61B7D" w:rsidP="00C61B7D">
            <w:pPr>
              <w:spacing w:after="0"/>
              <w:jc w:val="center"/>
              <w:rPr>
                <w:rFonts w:ascii="Times New Roman" w:hAnsi="Times New Roman" w:cs="Times New Roman"/>
                <w:sz w:val="20"/>
                <w:szCs w:val="20"/>
                <w:lang w:eastAsia="lv-LV"/>
              </w:rPr>
            </w:pPr>
          </w:p>
        </w:tc>
        <w:tc>
          <w:tcPr>
            <w:tcW w:w="1878" w:type="dxa"/>
            <w:gridSpan w:val="2"/>
            <w:noWrap/>
            <w:tcMar>
              <w:top w:w="0" w:type="dxa"/>
              <w:left w:w="108" w:type="dxa"/>
              <w:bottom w:w="0" w:type="dxa"/>
              <w:right w:w="108" w:type="dxa"/>
            </w:tcMar>
            <w:vAlign w:val="center"/>
          </w:tcPr>
          <w:p w14:paraId="6A2FD840" w14:textId="64351F3C" w:rsidR="00C61B7D" w:rsidRPr="000D796A" w:rsidRDefault="00C61B7D" w:rsidP="00C61B7D">
            <w:pPr>
              <w:spacing w:after="0"/>
              <w:jc w:val="center"/>
              <w:rPr>
                <w:rFonts w:ascii="Arial" w:hAnsi="Arial" w:cs="Arial"/>
                <w:sz w:val="20"/>
                <w:szCs w:val="20"/>
                <w:lang w:eastAsia="lv-LV"/>
              </w:rPr>
            </w:pPr>
            <w:r w:rsidRPr="000D796A">
              <w:rPr>
                <w:rFonts w:ascii="Times New Roman" w:eastAsia="Times New Roman" w:hAnsi="Times New Roman" w:cs="Times New Roman"/>
                <w:sz w:val="19"/>
                <w:szCs w:val="19"/>
              </w:rPr>
              <w:t>MK 02.06.2020. lēmums (Ministru kabineta sēdes protokols Nr.38 49.§)</w:t>
            </w:r>
          </w:p>
        </w:tc>
        <w:tc>
          <w:tcPr>
            <w:tcW w:w="3969" w:type="dxa"/>
            <w:noWrap/>
            <w:tcMar>
              <w:top w:w="0" w:type="dxa"/>
              <w:left w:w="108" w:type="dxa"/>
              <w:bottom w:w="0" w:type="dxa"/>
              <w:right w:w="108" w:type="dxa"/>
            </w:tcMar>
            <w:vAlign w:val="center"/>
          </w:tcPr>
          <w:p w14:paraId="488802A4" w14:textId="64FC256C" w:rsidR="00C61B7D" w:rsidRPr="000D796A" w:rsidRDefault="00C61B7D" w:rsidP="00C61B7D">
            <w:pPr>
              <w:spacing w:after="0"/>
              <w:jc w:val="both"/>
              <w:rPr>
                <w:rFonts w:ascii="Arial" w:hAnsi="Arial" w:cs="Arial"/>
                <w:sz w:val="20"/>
                <w:szCs w:val="20"/>
                <w:lang w:eastAsia="lv-LV"/>
              </w:rPr>
            </w:pPr>
            <w:r w:rsidRPr="000D796A">
              <w:rPr>
                <w:rFonts w:ascii="Times New Roman" w:hAnsi="Times New Roman" w:cs="Times New Roman"/>
                <w:sz w:val="20"/>
                <w:szCs w:val="20"/>
                <w:lang w:eastAsia="lv-LV"/>
              </w:rPr>
              <w:t>Sniegt</w:t>
            </w:r>
            <w:r w:rsidRPr="000D796A">
              <w:rPr>
                <w:rFonts w:ascii="Times New Roman" w:hAnsi="Times New Roman" w:cs="Times New Roman"/>
              </w:rPr>
              <w:t xml:space="preserve"> </w:t>
            </w:r>
            <w:r w:rsidRPr="000D796A">
              <w:rPr>
                <w:rFonts w:ascii="Times New Roman" w:hAnsi="Times New Roman" w:cs="Times New Roman"/>
                <w:sz w:val="20"/>
                <w:szCs w:val="20"/>
                <w:lang w:eastAsia="lv-LV"/>
              </w:rPr>
              <w:t>atbalstu krīzes skartajiem komersantiem ieguldījumiem pašu kapitālā Covid-19 seku mazināšanai.</w:t>
            </w:r>
          </w:p>
        </w:tc>
        <w:tc>
          <w:tcPr>
            <w:tcW w:w="4078" w:type="dxa"/>
            <w:noWrap/>
            <w:tcMar>
              <w:top w:w="0" w:type="dxa"/>
              <w:left w:w="108" w:type="dxa"/>
              <w:bottom w:w="0" w:type="dxa"/>
              <w:right w:w="108" w:type="dxa"/>
            </w:tcMar>
          </w:tcPr>
          <w:p w14:paraId="6882CE83" w14:textId="204347B4" w:rsidR="00C61B7D" w:rsidRDefault="00C61B7D" w:rsidP="00C61B7D">
            <w:pPr>
              <w:spacing w:after="0"/>
              <w:jc w:val="both"/>
              <w:rPr>
                <w:rFonts w:ascii="Times New Roman" w:hAnsi="Times New Roman" w:cs="Times New Roman"/>
                <w:sz w:val="20"/>
                <w:szCs w:val="20"/>
                <w:lang w:eastAsia="lv-LV"/>
              </w:rPr>
            </w:pPr>
            <w:r w:rsidRPr="000D796A">
              <w:rPr>
                <w:rFonts w:ascii="Times New Roman" w:hAnsi="Times New Roman" w:cs="Times New Roman"/>
                <w:sz w:val="20"/>
                <w:szCs w:val="20"/>
                <w:lang w:eastAsia="lv-LV"/>
              </w:rPr>
              <w:t>Izstrādāt</w:t>
            </w:r>
            <w:r w:rsidR="002016A1">
              <w:rPr>
                <w:rFonts w:ascii="Times New Roman" w:hAnsi="Times New Roman" w:cs="Times New Roman"/>
                <w:sz w:val="20"/>
                <w:szCs w:val="20"/>
                <w:lang w:eastAsia="lv-LV"/>
              </w:rPr>
              <w:t>s</w:t>
            </w:r>
            <w:r w:rsidRPr="000D796A">
              <w:rPr>
                <w:rFonts w:ascii="Times New Roman" w:hAnsi="Times New Roman" w:cs="Times New Roman"/>
                <w:sz w:val="20"/>
                <w:szCs w:val="20"/>
                <w:lang w:eastAsia="lv-LV"/>
              </w:rPr>
              <w:t xml:space="preserve"> un saskaņošanai EK iesniegt</w:t>
            </w:r>
            <w:r w:rsidR="002016A1">
              <w:rPr>
                <w:rFonts w:ascii="Times New Roman" w:hAnsi="Times New Roman" w:cs="Times New Roman"/>
                <w:sz w:val="20"/>
                <w:szCs w:val="20"/>
                <w:lang w:eastAsia="lv-LV"/>
              </w:rPr>
              <w:t>s</w:t>
            </w:r>
            <w:r w:rsidRPr="000D796A">
              <w:rPr>
                <w:rFonts w:ascii="Times New Roman" w:hAnsi="Times New Roman" w:cs="Times New Roman"/>
                <w:sz w:val="20"/>
                <w:szCs w:val="20"/>
                <w:lang w:eastAsia="lv-LV"/>
              </w:rPr>
              <w:t xml:space="preserve"> programmas īstenošanas MK noteikumu projekts. MK noteikumu projekts</w:t>
            </w:r>
            <w:r w:rsidR="00C25F8D">
              <w:t xml:space="preserve"> </w:t>
            </w:r>
            <w:r w:rsidR="00C25F8D" w:rsidRPr="00C25F8D">
              <w:rPr>
                <w:rFonts w:ascii="Times New Roman" w:hAnsi="Times New Roman" w:cs="Times New Roman"/>
                <w:sz w:val="20"/>
                <w:szCs w:val="20"/>
                <w:lang w:eastAsia="lv-LV"/>
              </w:rPr>
              <w:t xml:space="preserve">saskaņots ar Eiropas Komisiju un 14.07.2020. apstiprināts MK. MK </w:t>
            </w:r>
            <w:r w:rsidR="00C25F8D">
              <w:rPr>
                <w:rFonts w:ascii="Times New Roman" w:hAnsi="Times New Roman" w:cs="Times New Roman"/>
                <w:sz w:val="20"/>
                <w:szCs w:val="20"/>
                <w:lang w:eastAsia="lv-LV"/>
              </w:rPr>
              <w:t>n</w:t>
            </w:r>
            <w:r w:rsidR="00C25F8D" w:rsidRPr="00C25F8D">
              <w:rPr>
                <w:rFonts w:ascii="Times New Roman" w:hAnsi="Times New Roman" w:cs="Times New Roman"/>
                <w:sz w:val="20"/>
                <w:szCs w:val="20"/>
                <w:lang w:eastAsia="lv-LV"/>
              </w:rPr>
              <w:t>oteikumu projekts</w:t>
            </w:r>
            <w:r w:rsidRPr="000D796A">
              <w:rPr>
                <w:rFonts w:ascii="Times New Roman" w:hAnsi="Times New Roman" w:cs="Times New Roman"/>
                <w:sz w:val="20"/>
                <w:szCs w:val="20"/>
                <w:lang w:eastAsia="lv-LV"/>
              </w:rPr>
              <w:t xml:space="preserve"> paredz 50 milj. EUR valsts budžeta finansējuma piesaisti. </w:t>
            </w:r>
          </w:p>
          <w:p w14:paraId="24DA1CEE" w14:textId="502293E4" w:rsidR="002016A1" w:rsidRPr="000D796A" w:rsidRDefault="002016A1" w:rsidP="00C61B7D">
            <w:pPr>
              <w:spacing w:after="0"/>
              <w:jc w:val="both"/>
              <w:rPr>
                <w:rFonts w:ascii="Arial" w:hAnsi="Arial" w:cs="Arial"/>
                <w:sz w:val="20"/>
                <w:szCs w:val="20"/>
                <w:lang w:eastAsia="lv-LV"/>
              </w:rPr>
            </w:pPr>
            <w:r>
              <w:rPr>
                <w:rFonts w:ascii="Times New Roman" w:hAnsi="Times New Roman" w:cs="Times New Roman"/>
                <w:sz w:val="20"/>
                <w:szCs w:val="20"/>
                <w:lang w:eastAsia="lv-LV"/>
              </w:rPr>
              <w:t xml:space="preserve">Papildus, tiks izstrādāts jauns MK Noteikumu projekts par kapitāla fonda izveidi MVK, kas paredz 25 milj. EUR virssaistību piesaisti (tiks virzīts </w:t>
            </w:r>
            <w:r w:rsidR="00142259">
              <w:rPr>
                <w:rFonts w:ascii="Times New Roman" w:hAnsi="Times New Roman" w:cs="Times New Roman"/>
                <w:sz w:val="20"/>
                <w:szCs w:val="20"/>
                <w:lang w:eastAsia="lv-LV"/>
              </w:rPr>
              <w:t>saskaņošanai</w:t>
            </w:r>
            <w:r>
              <w:rPr>
                <w:rFonts w:ascii="Times New Roman" w:hAnsi="Times New Roman" w:cs="Times New Roman"/>
                <w:sz w:val="20"/>
                <w:szCs w:val="20"/>
                <w:lang w:eastAsia="lv-LV"/>
              </w:rPr>
              <w:t xml:space="preserve"> pēc </w:t>
            </w:r>
            <w:r w:rsidR="00C25F8D">
              <w:rPr>
                <w:rFonts w:ascii="Times New Roman" w:hAnsi="Times New Roman" w:cs="Times New Roman"/>
                <w:sz w:val="20"/>
                <w:szCs w:val="20"/>
                <w:lang w:eastAsia="lv-LV"/>
              </w:rPr>
              <w:t>š.g. septembra</w:t>
            </w:r>
            <w:r>
              <w:rPr>
                <w:rFonts w:ascii="Times New Roman" w:hAnsi="Times New Roman" w:cs="Times New Roman"/>
                <w:sz w:val="20"/>
                <w:szCs w:val="20"/>
                <w:lang w:eastAsia="lv-LV"/>
              </w:rPr>
              <w:t>).</w:t>
            </w:r>
          </w:p>
        </w:tc>
      </w:tr>
      <w:tr w:rsidR="00C61B7D" w14:paraId="02E52B06" w14:textId="77777777" w:rsidTr="000A0EBB">
        <w:trPr>
          <w:trHeight w:val="527"/>
        </w:trPr>
        <w:tc>
          <w:tcPr>
            <w:tcW w:w="568" w:type="dxa"/>
            <w:vAlign w:val="center"/>
          </w:tcPr>
          <w:p w14:paraId="349193A2" w14:textId="55A85E1C" w:rsidR="00C61B7D" w:rsidRPr="000A0EBB" w:rsidRDefault="00C61B7D" w:rsidP="00C61B7D">
            <w:pPr>
              <w:spacing w:after="0"/>
              <w:jc w:val="center"/>
              <w:rPr>
                <w:rFonts w:ascii="Times New Roman" w:hAnsi="Times New Roman" w:cs="Times New Roman"/>
                <w:b/>
                <w:bCs/>
                <w:color w:val="000000"/>
                <w:sz w:val="20"/>
                <w:szCs w:val="20"/>
                <w:lang w:eastAsia="lv-LV"/>
              </w:rPr>
            </w:pPr>
            <w:r w:rsidRPr="000A0EBB">
              <w:rPr>
                <w:rFonts w:ascii="Times New Roman" w:hAnsi="Times New Roman" w:cs="Times New Roman"/>
                <w:b/>
                <w:bCs/>
                <w:color w:val="000000"/>
                <w:sz w:val="20"/>
                <w:szCs w:val="20"/>
                <w:lang w:eastAsia="lv-LV"/>
              </w:rPr>
              <w:t>3.</w:t>
            </w:r>
          </w:p>
        </w:tc>
        <w:tc>
          <w:tcPr>
            <w:tcW w:w="2727" w:type="dxa"/>
            <w:tcMar>
              <w:top w:w="0" w:type="dxa"/>
              <w:left w:w="108" w:type="dxa"/>
              <w:bottom w:w="0" w:type="dxa"/>
              <w:right w:w="108" w:type="dxa"/>
            </w:tcMar>
            <w:vAlign w:val="center"/>
          </w:tcPr>
          <w:p w14:paraId="058A9632" w14:textId="372F35FC" w:rsidR="00C61B7D" w:rsidRPr="000A0EBB" w:rsidRDefault="00C61B7D" w:rsidP="00C61B7D">
            <w:pPr>
              <w:spacing w:after="0"/>
              <w:jc w:val="center"/>
              <w:rPr>
                <w:rFonts w:ascii="Times New Roman" w:hAnsi="Times New Roman" w:cs="Times New Roman"/>
                <w:b/>
                <w:bCs/>
                <w:sz w:val="20"/>
                <w:szCs w:val="20"/>
                <w:lang w:eastAsia="lv-LV"/>
              </w:rPr>
            </w:pPr>
            <w:r w:rsidRPr="000A0EBB">
              <w:rPr>
                <w:rFonts w:ascii="Times New Roman" w:hAnsi="Times New Roman" w:cs="Times New Roman"/>
                <w:b/>
                <w:bCs/>
                <w:sz w:val="20"/>
                <w:szCs w:val="20"/>
                <w:lang w:eastAsia="lv-LV"/>
              </w:rPr>
              <w:t>Finanšu instruments lielo komersantu atbalstam</w:t>
            </w:r>
          </w:p>
        </w:tc>
        <w:tc>
          <w:tcPr>
            <w:tcW w:w="1240" w:type="dxa"/>
            <w:noWrap/>
            <w:tcMar>
              <w:top w:w="0" w:type="dxa"/>
              <w:left w:w="108" w:type="dxa"/>
              <w:bottom w:w="0" w:type="dxa"/>
              <w:right w:w="108" w:type="dxa"/>
            </w:tcMar>
            <w:vAlign w:val="center"/>
          </w:tcPr>
          <w:p w14:paraId="30B0BC4E" w14:textId="2936C7E9" w:rsidR="00C61B7D" w:rsidRPr="000A0EBB" w:rsidRDefault="00C61B7D" w:rsidP="00C61B7D">
            <w:pPr>
              <w:spacing w:after="0"/>
              <w:jc w:val="center"/>
              <w:rPr>
                <w:rFonts w:ascii="Times New Roman" w:hAnsi="Times New Roman" w:cs="Times New Roman"/>
                <w:sz w:val="20"/>
                <w:szCs w:val="20"/>
                <w:lang w:eastAsia="lv-LV"/>
              </w:rPr>
            </w:pPr>
            <w:r w:rsidRPr="000A0EBB">
              <w:rPr>
                <w:rFonts w:ascii="Times New Roman" w:hAnsi="Times New Roman" w:cs="Times New Roman"/>
                <w:sz w:val="20"/>
                <w:szCs w:val="20"/>
                <w:lang w:eastAsia="lv-LV"/>
              </w:rPr>
              <w:t>EM</w:t>
            </w:r>
          </w:p>
        </w:tc>
        <w:tc>
          <w:tcPr>
            <w:tcW w:w="1701" w:type="dxa"/>
            <w:noWrap/>
            <w:tcMar>
              <w:top w:w="0" w:type="dxa"/>
              <w:left w:w="108" w:type="dxa"/>
              <w:bottom w:w="0" w:type="dxa"/>
              <w:right w:w="108" w:type="dxa"/>
            </w:tcMar>
            <w:vAlign w:val="center"/>
          </w:tcPr>
          <w:p w14:paraId="54712868" w14:textId="4FFD106A" w:rsidR="00C61B7D" w:rsidRPr="000D796A" w:rsidRDefault="00C61B7D" w:rsidP="00041DEE">
            <w:pPr>
              <w:spacing w:after="0"/>
              <w:jc w:val="center"/>
              <w:rPr>
                <w:rFonts w:ascii="Times New Roman" w:hAnsi="Times New Roman" w:cs="Times New Roman"/>
                <w:sz w:val="20"/>
                <w:szCs w:val="20"/>
                <w:lang w:eastAsia="lv-LV"/>
              </w:rPr>
            </w:pPr>
            <w:r w:rsidRPr="000D796A">
              <w:rPr>
                <w:rFonts w:ascii="Times New Roman" w:hAnsi="Times New Roman" w:cs="Times New Roman"/>
                <w:sz w:val="20"/>
                <w:szCs w:val="20"/>
                <w:lang w:eastAsia="lv-LV"/>
              </w:rPr>
              <w:t xml:space="preserve">90 milj. EUR </w:t>
            </w:r>
          </w:p>
          <w:p w14:paraId="1427EEB5" w14:textId="19D8276D" w:rsidR="00C61B7D" w:rsidRPr="000D796A" w:rsidRDefault="00C61B7D" w:rsidP="00C61B7D">
            <w:pPr>
              <w:spacing w:after="0"/>
              <w:jc w:val="center"/>
              <w:rPr>
                <w:rFonts w:ascii="Times New Roman" w:hAnsi="Times New Roman" w:cs="Times New Roman"/>
                <w:sz w:val="20"/>
                <w:szCs w:val="20"/>
                <w:lang w:eastAsia="lv-LV"/>
              </w:rPr>
            </w:pPr>
            <w:r w:rsidRPr="000D796A">
              <w:rPr>
                <w:rFonts w:ascii="Times New Roman" w:hAnsi="Times New Roman" w:cs="Times New Roman"/>
                <w:sz w:val="20"/>
                <w:szCs w:val="20"/>
                <w:lang w:eastAsia="lv-LV"/>
              </w:rPr>
              <w:t>(</w:t>
            </w:r>
            <w:r w:rsidR="00041DEE">
              <w:rPr>
                <w:rFonts w:ascii="Times New Roman" w:hAnsi="Times New Roman" w:cs="Times New Roman"/>
                <w:sz w:val="20"/>
                <w:szCs w:val="20"/>
                <w:lang w:eastAsia="lv-LV"/>
              </w:rPr>
              <w:t>valsts budžets</w:t>
            </w:r>
            <w:r w:rsidRPr="000D796A">
              <w:rPr>
                <w:rFonts w:ascii="Times New Roman" w:hAnsi="Times New Roman" w:cs="Times New Roman"/>
                <w:sz w:val="20"/>
                <w:szCs w:val="20"/>
                <w:lang w:eastAsia="lv-LV"/>
              </w:rPr>
              <w:t>)</w:t>
            </w:r>
          </w:p>
          <w:p w14:paraId="0734C266" w14:textId="5AFD4FD2" w:rsidR="00C61B7D" w:rsidRPr="000D796A" w:rsidRDefault="00C61B7D" w:rsidP="00C61B7D">
            <w:pPr>
              <w:spacing w:after="0"/>
              <w:jc w:val="center"/>
              <w:rPr>
                <w:rFonts w:ascii="Times New Roman" w:hAnsi="Times New Roman" w:cs="Times New Roman"/>
                <w:sz w:val="20"/>
                <w:szCs w:val="20"/>
                <w:lang w:eastAsia="lv-LV"/>
              </w:rPr>
            </w:pPr>
            <w:r w:rsidRPr="000D796A">
              <w:rPr>
                <w:rFonts w:ascii="Times New Roman" w:hAnsi="Times New Roman" w:cs="Times New Roman"/>
                <w:sz w:val="20"/>
                <w:szCs w:val="20"/>
                <w:lang w:eastAsia="lv-LV"/>
              </w:rPr>
              <w:t>35 milj. EUR ERAF</w:t>
            </w:r>
          </w:p>
        </w:tc>
        <w:tc>
          <w:tcPr>
            <w:tcW w:w="1878" w:type="dxa"/>
            <w:gridSpan w:val="2"/>
            <w:noWrap/>
            <w:tcMar>
              <w:top w:w="0" w:type="dxa"/>
              <w:left w:w="108" w:type="dxa"/>
              <w:bottom w:w="0" w:type="dxa"/>
              <w:right w:w="108" w:type="dxa"/>
            </w:tcMar>
            <w:vAlign w:val="center"/>
          </w:tcPr>
          <w:p w14:paraId="0E12702A" w14:textId="42EC22BA" w:rsidR="00C61B7D" w:rsidRPr="000D796A" w:rsidRDefault="00C61B7D" w:rsidP="00C61B7D">
            <w:pPr>
              <w:spacing w:after="0"/>
              <w:jc w:val="center"/>
              <w:rPr>
                <w:rFonts w:ascii="Arial" w:hAnsi="Arial" w:cs="Arial"/>
                <w:sz w:val="20"/>
                <w:szCs w:val="20"/>
                <w:lang w:eastAsia="lv-LV"/>
              </w:rPr>
            </w:pPr>
            <w:r w:rsidRPr="000D796A">
              <w:rPr>
                <w:rFonts w:ascii="Times New Roman" w:eastAsia="Times New Roman" w:hAnsi="Times New Roman" w:cs="Times New Roman"/>
                <w:sz w:val="19"/>
                <w:szCs w:val="19"/>
              </w:rPr>
              <w:t>MK 02.06.2020. lēmums (Ministru kabineta sēdes protokols Nr.38 49.§)</w:t>
            </w:r>
          </w:p>
        </w:tc>
        <w:tc>
          <w:tcPr>
            <w:tcW w:w="3969" w:type="dxa"/>
            <w:noWrap/>
            <w:tcMar>
              <w:top w:w="0" w:type="dxa"/>
              <w:left w:w="108" w:type="dxa"/>
              <w:bottom w:w="0" w:type="dxa"/>
              <w:right w:w="108" w:type="dxa"/>
            </w:tcMar>
            <w:vAlign w:val="center"/>
          </w:tcPr>
          <w:p w14:paraId="7465BC11" w14:textId="77FD0193" w:rsidR="00C61B7D" w:rsidRPr="000D796A" w:rsidRDefault="00C61B7D" w:rsidP="00C61B7D">
            <w:pPr>
              <w:spacing w:after="0"/>
              <w:jc w:val="both"/>
              <w:rPr>
                <w:rFonts w:ascii="Arial" w:hAnsi="Arial" w:cs="Arial"/>
                <w:sz w:val="20"/>
                <w:szCs w:val="20"/>
                <w:lang w:eastAsia="lv-LV"/>
              </w:rPr>
            </w:pPr>
            <w:r w:rsidRPr="000D796A">
              <w:rPr>
                <w:rFonts w:ascii="Times New Roman" w:hAnsi="Times New Roman" w:cs="Times New Roman"/>
                <w:sz w:val="20"/>
                <w:szCs w:val="20"/>
                <w:lang w:eastAsia="lv-LV"/>
              </w:rPr>
              <w:t>Sniegt atbalstu krīzes skartajiem lielajiem komersantiem garantiju, aizdevumu un procentu likmju subsīdiju veidā Covid-19 seku mazināšanai.</w:t>
            </w:r>
          </w:p>
        </w:tc>
        <w:tc>
          <w:tcPr>
            <w:tcW w:w="4078" w:type="dxa"/>
            <w:noWrap/>
            <w:tcMar>
              <w:top w:w="0" w:type="dxa"/>
              <w:left w:w="108" w:type="dxa"/>
              <w:bottom w:w="0" w:type="dxa"/>
              <w:right w:w="108" w:type="dxa"/>
            </w:tcMar>
          </w:tcPr>
          <w:p w14:paraId="40325399" w14:textId="7F3BD6B0" w:rsidR="00C61B7D" w:rsidRPr="000D796A" w:rsidRDefault="00C61B7D" w:rsidP="00C61B7D">
            <w:pPr>
              <w:spacing w:after="0"/>
              <w:jc w:val="both"/>
              <w:rPr>
                <w:rFonts w:ascii="Times New Roman" w:hAnsi="Times New Roman" w:cs="Times New Roman"/>
                <w:sz w:val="20"/>
                <w:szCs w:val="20"/>
                <w:lang w:eastAsia="lv-LV"/>
              </w:rPr>
            </w:pPr>
            <w:r w:rsidRPr="000D796A">
              <w:rPr>
                <w:rFonts w:ascii="Times New Roman" w:hAnsi="Times New Roman" w:cs="Times New Roman"/>
                <w:sz w:val="20"/>
                <w:szCs w:val="20"/>
                <w:lang w:eastAsia="lv-LV"/>
              </w:rPr>
              <w:t>Izstrādāt</w:t>
            </w:r>
            <w:r w:rsidR="00C106B2">
              <w:rPr>
                <w:rFonts w:ascii="Times New Roman" w:hAnsi="Times New Roman" w:cs="Times New Roman"/>
                <w:sz w:val="20"/>
                <w:szCs w:val="20"/>
                <w:lang w:eastAsia="lv-LV"/>
              </w:rPr>
              <w:t>s</w:t>
            </w:r>
            <w:r w:rsidRPr="000D796A">
              <w:rPr>
                <w:rFonts w:ascii="Times New Roman" w:hAnsi="Times New Roman" w:cs="Times New Roman"/>
                <w:sz w:val="20"/>
                <w:szCs w:val="20"/>
                <w:lang w:eastAsia="lv-LV"/>
              </w:rPr>
              <w:t xml:space="preserve"> un 15.05.2020 MK iesniegts MK noteikumu projekts par garantijām lielajiem komersantiem, kuru darbību ietekmējusi Covid-19 izplatība, kas paredz 40 milj. EUR valsts budžeta piesaisti. </w:t>
            </w:r>
            <w:r w:rsidR="00840264" w:rsidRPr="00840264">
              <w:rPr>
                <w:rFonts w:ascii="Times New Roman" w:hAnsi="Times New Roman" w:cs="Times New Roman"/>
                <w:sz w:val="20"/>
                <w:szCs w:val="20"/>
                <w:lang w:eastAsia="lv-LV"/>
              </w:rPr>
              <w:t xml:space="preserve">Projekts izskatīts </w:t>
            </w:r>
            <w:r w:rsidR="00C25F8D">
              <w:rPr>
                <w:rFonts w:ascii="Times New Roman" w:hAnsi="Times New Roman" w:cs="Times New Roman"/>
                <w:sz w:val="20"/>
                <w:szCs w:val="20"/>
                <w:lang w:eastAsia="lv-LV"/>
              </w:rPr>
              <w:t>MK 14.07.2020.</w:t>
            </w:r>
            <w:r w:rsidR="00840264" w:rsidRPr="00840264">
              <w:rPr>
                <w:rFonts w:ascii="Times New Roman" w:hAnsi="Times New Roman" w:cs="Times New Roman"/>
                <w:sz w:val="20"/>
                <w:szCs w:val="20"/>
                <w:lang w:eastAsia="lv-LV"/>
              </w:rPr>
              <w:t xml:space="preserve"> un atbilst</w:t>
            </w:r>
            <w:r w:rsidR="00840264">
              <w:rPr>
                <w:rFonts w:ascii="Times New Roman" w:hAnsi="Times New Roman" w:cs="Times New Roman"/>
                <w:sz w:val="20"/>
                <w:szCs w:val="20"/>
                <w:lang w:eastAsia="lv-LV"/>
              </w:rPr>
              <w:t>oš</w:t>
            </w:r>
            <w:r w:rsidR="00840264" w:rsidRPr="00840264">
              <w:rPr>
                <w:rFonts w:ascii="Times New Roman" w:hAnsi="Times New Roman" w:cs="Times New Roman"/>
                <w:sz w:val="20"/>
                <w:szCs w:val="20"/>
                <w:lang w:eastAsia="lv-LV"/>
              </w:rPr>
              <w:t xml:space="preserve">i </w:t>
            </w:r>
            <w:r w:rsidR="00C25F8D">
              <w:rPr>
                <w:rFonts w:ascii="Times New Roman" w:hAnsi="Times New Roman" w:cs="Times New Roman"/>
                <w:sz w:val="20"/>
                <w:szCs w:val="20"/>
                <w:lang w:eastAsia="lv-LV"/>
              </w:rPr>
              <w:t>MK</w:t>
            </w:r>
            <w:r w:rsidR="00840264" w:rsidRPr="00840264">
              <w:rPr>
                <w:rFonts w:ascii="Times New Roman" w:hAnsi="Times New Roman" w:cs="Times New Roman"/>
                <w:sz w:val="20"/>
                <w:szCs w:val="20"/>
                <w:lang w:eastAsia="lv-LV"/>
              </w:rPr>
              <w:t xml:space="preserve"> lēmuma</w:t>
            </w:r>
            <w:r w:rsidR="00840264">
              <w:rPr>
                <w:rFonts w:ascii="Times New Roman" w:hAnsi="Times New Roman" w:cs="Times New Roman"/>
                <w:sz w:val="20"/>
                <w:szCs w:val="20"/>
                <w:lang w:eastAsia="lv-LV"/>
              </w:rPr>
              <w:t>m</w:t>
            </w:r>
            <w:r w:rsidR="00840264" w:rsidRPr="00840264">
              <w:rPr>
                <w:rFonts w:ascii="Times New Roman" w:hAnsi="Times New Roman" w:cs="Times New Roman"/>
                <w:sz w:val="20"/>
                <w:szCs w:val="20"/>
                <w:lang w:eastAsia="lv-LV"/>
              </w:rPr>
              <w:t xml:space="preserve"> tiks atkārtoti saskaņots ar Eiropas </w:t>
            </w:r>
            <w:r w:rsidR="00840264">
              <w:rPr>
                <w:rFonts w:ascii="Times New Roman" w:hAnsi="Times New Roman" w:cs="Times New Roman"/>
                <w:sz w:val="20"/>
                <w:szCs w:val="20"/>
                <w:lang w:eastAsia="lv-LV"/>
              </w:rPr>
              <w:t>K</w:t>
            </w:r>
            <w:r w:rsidR="00840264" w:rsidRPr="00840264">
              <w:rPr>
                <w:rFonts w:ascii="Times New Roman" w:hAnsi="Times New Roman" w:cs="Times New Roman"/>
                <w:sz w:val="20"/>
                <w:szCs w:val="20"/>
                <w:lang w:eastAsia="lv-LV"/>
              </w:rPr>
              <w:t>omisiju.</w:t>
            </w:r>
            <w:r w:rsidR="00840264">
              <w:rPr>
                <w:rFonts w:ascii="Times New Roman" w:hAnsi="Times New Roman" w:cs="Times New Roman"/>
                <w:sz w:val="20"/>
                <w:szCs w:val="20"/>
                <w:lang w:eastAsia="lv-LV"/>
              </w:rPr>
              <w:t xml:space="preserve"> </w:t>
            </w:r>
          </w:p>
          <w:p w14:paraId="65BDDD56" w14:textId="77777777" w:rsidR="00C61B7D" w:rsidRPr="000D796A" w:rsidRDefault="00C61B7D" w:rsidP="00C61B7D">
            <w:pPr>
              <w:spacing w:after="0"/>
              <w:jc w:val="both"/>
              <w:rPr>
                <w:rFonts w:ascii="Times New Roman" w:hAnsi="Times New Roman" w:cs="Times New Roman"/>
                <w:sz w:val="20"/>
                <w:szCs w:val="20"/>
                <w:lang w:eastAsia="lv-LV"/>
              </w:rPr>
            </w:pPr>
          </w:p>
          <w:p w14:paraId="3FE11465" w14:textId="2CDB89D8" w:rsidR="00C61B7D" w:rsidRPr="000D796A" w:rsidRDefault="00C61B7D" w:rsidP="00C61B7D">
            <w:pPr>
              <w:spacing w:after="0"/>
              <w:jc w:val="both"/>
              <w:rPr>
                <w:rFonts w:ascii="Times New Roman" w:hAnsi="Times New Roman" w:cs="Times New Roman"/>
                <w:sz w:val="20"/>
                <w:szCs w:val="20"/>
                <w:lang w:eastAsia="lv-LV"/>
              </w:rPr>
            </w:pPr>
            <w:r w:rsidRPr="000D796A">
              <w:rPr>
                <w:rFonts w:ascii="Times New Roman" w:hAnsi="Times New Roman" w:cs="Times New Roman"/>
                <w:sz w:val="20"/>
                <w:szCs w:val="20"/>
                <w:lang w:eastAsia="lv-LV"/>
              </w:rPr>
              <w:t xml:space="preserve">MK Noteikumu projekts </w:t>
            </w:r>
            <w:r w:rsidR="006F0BE1">
              <w:rPr>
                <w:rFonts w:ascii="Times New Roman" w:hAnsi="Times New Roman" w:cs="Times New Roman"/>
                <w:sz w:val="20"/>
                <w:szCs w:val="20"/>
                <w:lang w:eastAsia="lv-LV"/>
              </w:rPr>
              <w:t>“</w:t>
            </w:r>
            <w:r w:rsidRPr="000D796A">
              <w:rPr>
                <w:rFonts w:ascii="Times New Roman" w:hAnsi="Times New Roman" w:cs="Times New Roman"/>
                <w:sz w:val="20"/>
                <w:szCs w:val="20"/>
                <w:lang w:eastAsia="lv-LV"/>
              </w:rPr>
              <w:t>Ilgtermiņa garantijas komersantiem</w:t>
            </w:r>
            <w:r w:rsidR="006F0BE1">
              <w:rPr>
                <w:rFonts w:ascii="Times New Roman" w:hAnsi="Times New Roman" w:cs="Times New Roman"/>
                <w:sz w:val="20"/>
                <w:szCs w:val="20"/>
                <w:lang w:eastAsia="lv-LV"/>
              </w:rPr>
              <w:t>”</w:t>
            </w:r>
            <w:r w:rsidRPr="000D796A">
              <w:rPr>
                <w:rFonts w:ascii="Times New Roman" w:hAnsi="Times New Roman" w:cs="Times New Roman"/>
                <w:sz w:val="20"/>
                <w:szCs w:val="20"/>
                <w:lang w:eastAsia="lv-LV"/>
              </w:rPr>
              <w:t>: 35 milj. EUR valsts budžets (tiks virzīti saskaņošanā  no š.g.</w:t>
            </w:r>
            <w:r w:rsidR="006F0BE1">
              <w:rPr>
                <w:rFonts w:ascii="Times New Roman" w:hAnsi="Times New Roman" w:cs="Times New Roman"/>
                <w:sz w:val="20"/>
                <w:szCs w:val="20"/>
                <w:lang w:eastAsia="lv-LV"/>
              </w:rPr>
              <w:t xml:space="preserve"> </w:t>
            </w:r>
            <w:r w:rsidR="00C25F8D">
              <w:rPr>
                <w:rFonts w:ascii="Times New Roman" w:hAnsi="Times New Roman" w:cs="Times New Roman"/>
                <w:sz w:val="20"/>
                <w:szCs w:val="20"/>
                <w:lang w:eastAsia="lv-LV"/>
              </w:rPr>
              <w:t>septembra</w:t>
            </w:r>
            <w:r w:rsidRPr="000D796A">
              <w:rPr>
                <w:rFonts w:ascii="Times New Roman" w:hAnsi="Times New Roman" w:cs="Times New Roman"/>
                <w:sz w:val="20"/>
                <w:szCs w:val="20"/>
                <w:lang w:eastAsia="lv-LV"/>
              </w:rPr>
              <w:t>)</w:t>
            </w:r>
          </w:p>
          <w:p w14:paraId="579198BD" w14:textId="77777777" w:rsidR="00C61B7D" w:rsidRPr="000D796A" w:rsidRDefault="00C61B7D" w:rsidP="00C61B7D">
            <w:pPr>
              <w:spacing w:after="0"/>
              <w:jc w:val="both"/>
              <w:rPr>
                <w:rFonts w:ascii="Times New Roman" w:hAnsi="Times New Roman" w:cs="Times New Roman"/>
                <w:sz w:val="20"/>
                <w:szCs w:val="20"/>
                <w:lang w:eastAsia="lv-LV"/>
              </w:rPr>
            </w:pPr>
          </w:p>
          <w:p w14:paraId="7DECDCF2" w14:textId="23438CCF" w:rsidR="00C61B7D" w:rsidRPr="00142259" w:rsidRDefault="00C61B7D" w:rsidP="00C61B7D">
            <w:pPr>
              <w:spacing w:after="0"/>
              <w:jc w:val="both"/>
              <w:rPr>
                <w:rFonts w:ascii="Times New Roman" w:hAnsi="Times New Roman" w:cs="Times New Roman"/>
                <w:sz w:val="20"/>
                <w:szCs w:val="20"/>
                <w:lang w:eastAsia="lv-LV"/>
              </w:rPr>
            </w:pPr>
            <w:r w:rsidRPr="000D796A">
              <w:rPr>
                <w:rFonts w:ascii="Times New Roman" w:hAnsi="Times New Roman" w:cs="Times New Roman"/>
                <w:sz w:val="20"/>
                <w:szCs w:val="20"/>
                <w:lang w:eastAsia="lv-LV"/>
              </w:rPr>
              <w:t xml:space="preserve">Izstrādāts MK </w:t>
            </w:r>
            <w:bookmarkStart w:id="1" w:name="_Hlk43213812"/>
            <w:r w:rsidRPr="000D796A">
              <w:rPr>
                <w:rFonts w:ascii="Times New Roman" w:hAnsi="Times New Roman" w:cs="Times New Roman"/>
                <w:sz w:val="20"/>
                <w:szCs w:val="20"/>
                <w:lang w:eastAsia="lv-LV"/>
              </w:rPr>
              <w:t>Noteikumu projekts “</w:t>
            </w:r>
            <w:r w:rsidRPr="000D796A">
              <w:rPr>
                <w:rFonts w:ascii="Times New Roman" w:hAnsi="Times New Roman" w:cs="Times New Roman"/>
                <w:sz w:val="20"/>
                <w:szCs w:val="20"/>
                <w:shd w:val="clear" w:color="auto" w:fill="FFFFFF"/>
              </w:rPr>
              <w:t>Darbības programmas ”Izaugsme un nodarbinātība” 1.2.1. specifiskā atbalsta mērķa “Palielināt privātā sektora investīcijas P&amp;A” 1.2.1.3. pasākuma “</w:t>
            </w:r>
            <w:bookmarkStart w:id="2" w:name="_Hlk43300291"/>
            <w:r w:rsidRPr="000D796A">
              <w:rPr>
                <w:rFonts w:ascii="Times New Roman" w:hAnsi="Times New Roman" w:cs="Times New Roman"/>
                <w:sz w:val="20"/>
                <w:szCs w:val="20"/>
                <w:shd w:val="clear" w:color="auto" w:fill="FFFFFF"/>
              </w:rPr>
              <w:t xml:space="preserve">Aizdevumi un </w:t>
            </w:r>
            <w:r w:rsidR="00C25F8D">
              <w:rPr>
                <w:rFonts w:ascii="Times New Roman" w:hAnsi="Times New Roman" w:cs="Times New Roman"/>
                <w:sz w:val="20"/>
                <w:szCs w:val="20"/>
                <w:shd w:val="clear" w:color="auto" w:fill="FFFFFF"/>
              </w:rPr>
              <w:t>to</w:t>
            </w:r>
            <w:r w:rsidR="00C25F8D" w:rsidRPr="000D796A">
              <w:rPr>
                <w:rFonts w:ascii="Times New Roman" w:hAnsi="Times New Roman" w:cs="Times New Roman"/>
                <w:sz w:val="20"/>
                <w:szCs w:val="20"/>
                <w:shd w:val="clear" w:color="auto" w:fill="FFFFFF"/>
              </w:rPr>
              <w:t xml:space="preserve"> </w:t>
            </w:r>
            <w:r w:rsidRPr="000D796A">
              <w:rPr>
                <w:rFonts w:ascii="Times New Roman" w:hAnsi="Times New Roman" w:cs="Times New Roman"/>
                <w:sz w:val="20"/>
                <w:szCs w:val="20"/>
                <w:shd w:val="clear" w:color="auto" w:fill="FFFFFF"/>
              </w:rPr>
              <w:t>procentu likmju subsīdijas komersantiem konkurētspējas veicināšanai</w:t>
            </w:r>
            <w:bookmarkEnd w:id="2"/>
            <w:r w:rsidRPr="000D796A">
              <w:rPr>
                <w:rFonts w:ascii="Times New Roman" w:hAnsi="Times New Roman" w:cs="Times New Roman"/>
                <w:sz w:val="20"/>
                <w:szCs w:val="20"/>
                <w:shd w:val="clear" w:color="auto" w:fill="FFFFFF"/>
              </w:rPr>
              <w:t>” īstenošanas noteikumi</w:t>
            </w:r>
            <w:bookmarkEnd w:id="1"/>
            <w:r w:rsidRPr="000D796A">
              <w:rPr>
                <w:rFonts w:ascii="Times New Roman" w:hAnsi="Times New Roman" w:cs="Times New Roman"/>
                <w:sz w:val="20"/>
                <w:szCs w:val="20"/>
                <w:shd w:val="clear" w:color="auto" w:fill="FFFFFF"/>
              </w:rPr>
              <w:t>”</w:t>
            </w:r>
            <w:r w:rsidRPr="000D796A">
              <w:rPr>
                <w:rFonts w:ascii="Times New Roman" w:hAnsi="Times New Roman" w:cs="Times New Roman"/>
                <w:sz w:val="20"/>
                <w:szCs w:val="20"/>
                <w:lang w:eastAsia="lv-LV"/>
              </w:rPr>
              <w:t>, kas paredz 35 milj. EUR ERAF un 15 milj. EUR valsts budžeta finansējuma piesaisti. MK noteikum</w:t>
            </w:r>
            <w:r w:rsidR="002016A1">
              <w:rPr>
                <w:rFonts w:ascii="Times New Roman" w:hAnsi="Times New Roman" w:cs="Times New Roman"/>
                <w:sz w:val="20"/>
                <w:szCs w:val="20"/>
                <w:lang w:eastAsia="lv-LV"/>
              </w:rPr>
              <w:t>u projekts</w:t>
            </w:r>
            <w:r w:rsidRPr="000D796A">
              <w:rPr>
                <w:rFonts w:ascii="Times New Roman" w:hAnsi="Times New Roman" w:cs="Times New Roman"/>
                <w:sz w:val="20"/>
                <w:szCs w:val="20"/>
                <w:lang w:eastAsia="lv-LV"/>
              </w:rPr>
              <w:t xml:space="preserve"> atrodas saskaņošanā starp nozaru ministrijām.</w:t>
            </w:r>
            <w:r w:rsidR="002016A1" w:rsidRPr="000D796A">
              <w:rPr>
                <w:rFonts w:ascii="Times New Roman" w:hAnsi="Times New Roman" w:cs="Times New Roman"/>
                <w:sz w:val="20"/>
                <w:szCs w:val="20"/>
                <w:lang w:eastAsia="lv-LV"/>
              </w:rPr>
              <w:t xml:space="preserve"> </w:t>
            </w:r>
            <w:r w:rsidR="00C25F8D" w:rsidRPr="00C25F8D">
              <w:rPr>
                <w:rFonts w:ascii="Times New Roman" w:hAnsi="Times New Roman" w:cs="Times New Roman"/>
                <w:sz w:val="20"/>
                <w:szCs w:val="20"/>
                <w:lang w:eastAsia="lv-LV"/>
              </w:rPr>
              <w:t xml:space="preserve">09.07.2020. saņemts EK saskaņojums. </w:t>
            </w:r>
            <w:r w:rsidR="002016A1" w:rsidRPr="000D796A">
              <w:rPr>
                <w:rFonts w:ascii="Times New Roman" w:hAnsi="Times New Roman" w:cs="Times New Roman"/>
                <w:sz w:val="20"/>
                <w:szCs w:val="20"/>
                <w:lang w:eastAsia="lv-LV"/>
              </w:rPr>
              <w:t xml:space="preserve">Plānots tos iesniegt izskatīšanai valdībā ne vēlāk kā līdz </w:t>
            </w:r>
            <w:r w:rsidR="002016A1">
              <w:rPr>
                <w:rFonts w:ascii="Times New Roman" w:hAnsi="Times New Roman" w:cs="Times New Roman"/>
                <w:sz w:val="20"/>
                <w:szCs w:val="20"/>
                <w:lang w:eastAsia="lv-LV"/>
              </w:rPr>
              <w:t>01.08</w:t>
            </w:r>
            <w:r w:rsidR="002016A1" w:rsidRPr="000D796A">
              <w:rPr>
                <w:rFonts w:ascii="Times New Roman" w:hAnsi="Times New Roman" w:cs="Times New Roman"/>
                <w:sz w:val="20"/>
                <w:szCs w:val="20"/>
                <w:lang w:eastAsia="lv-LV"/>
              </w:rPr>
              <w:t>.2020.</w:t>
            </w:r>
          </w:p>
        </w:tc>
      </w:tr>
      <w:tr w:rsidR="00C61B7D" w14:paraId="69D475F7" w14:textId="77777777" w:rsidTr="00C61B7D">
        <w:trPr>
          <w:trHeight w:val="706"/>
        </w:trPr>
        <w:tc>
          <w:tcPr>
            <w:tcW w:w="568" w:type="dxa"/>
            <w:vAlign w:val="center"/>
          </w:tcPr>
          <w:p w14:paraId="2F4265F7" w14:textId="3CB7ED94" w:rsidR="00C61B7D" w:rsidRPr="00571C3B" w:rsidRDefault="00C61B7D" w:rsidP="00C61B7D">
            <w:pPr>
              <w:spacing w:after="0"/>
              <w:jc w:val="center"/>
              <w:rPr>
                <w:rFonts w:ascii="Times New Roman" w:hAnsi="Times New Roman" w:cs="Times New Roman"/>
                <w:b/>
                <w:bCs/>
                <w:color w:val="000000"/>
                <w:sz w:val="20"/>
                <w:szCs w:val="20"/>
                <w:lang w:eastAsia="lv-LV"/>
              </w:rPr>
            </w:pPr>
            <w:r>
              <w:rPr>
                <w:rFonts w:ascii="Times New Roman" w:hAnsi="Times New Roman" w:cs="Times New Roman"/>
                <w:b/>
                <w:bCs/>
                <w:color w:val="000000"/>
                <w:sz w:val="20"/>
                <w:szCs w:val="20"/>
                <w:lang w:eastAsia="lv-LV"/>
              </w:rPr>
              <w:lastRenderedPageBreak/>
              <w:t>4.</w:t>
            </w:r>
          </w:p>
        </w:tc>
        <w:tc>
          <w:tcPr>
            <w:tcW w:w="2727" w:type="dxa"/>
            <w:tcMar>
              <w:top w:w="0" w:type="dxa"/>
              <w:left w:w="108" w:type="dxa"/>
              <w:bottom w:w="0" w:type="dxa"/>
              <w:right w:w="108" w:type="dxa"/>
            </w:tcMar>
            <w:vAlign w:val="center"/>
          </w:tcPr>
          <w:p w14:paraId="2CB04971" w14:textId="77220DCB" w:rsidR="00C61B7D" w:rsidRPr="00FE13AB" w:rsidRDefault="00C61B7D" w:rsidP="00C61B7D">
            <w:pPr>
              <w:spacing w:after="0"/>
              <w:jc w:val="center"/>
              <w:rPr>
                <w:rFonts w:ascii="Times New Roman" w:hAnsi="Times New Roman" w:cs="Times New Roman"/>
                <w:b/>
                <w:bCs/>
                <w:color w:val="000000"/>
                <w:sz w:val="20"/>
                <w:szCs w:val="20"/>
                <w:lang w:eastAsia="lv-LV"/>
              </w:rPr>
            </w:pPr>
            <w:r w:rsidRPr="00FE13AB">
              <w:rPr>
                <w:rFonts w:ascii="Times New Roman" w:hAnsi="Times New Roman" w:cs="Times New Roman"/>
                <w:b/>
                <w:bCs/>
                <w:color w:val="000000"/>
                <w:sz w:val="20"/>
                <w:szCs w:val="20"/>
                <w:lang w:eastAsia="lv-LV"/>
              </w:rPr>
              <w:t>Starptautiskai konkurētspējai</w:t>
            </w:r>
          </w:p>
        </w:tc>
        <w:tc>
          <w:tcPr>
            <w:tcW w:w="1240" w:type="dxa"/>
            <w:noWrap/>
            <w:tcMar>
              <w:top w:w="0" w:type="dxa"/>
              <w:left w:w="108" w:type="dxa"/>
              <w:bottom w:w="0" w:type="dxa"/>
              <w:right w:w="108" w:type="dxa"/>
            </w:tcMar>
            <w:vAlign w:val="center"/>
          </w:tcPr>
          <w:p w14:paraId="01FE39BE" w14:textId="70782C70" w:rsidR="00C61B7D" w:rsidRPr="00FE13AB" w:rsidRDefault="00C61B7D" w:rsidP="00C61B7D">
            <w:pPr>
              <w:spacing w:after="0"/>
              <w:jc w:val="center"/>
              <w:rPr>
                <w:rFonts w:ascii="Times New Roman" w:hAnsi="Times New Roman" w:cs="Times New Roman"/>
                <w:color w:val="000000"/>
                <w:sz w:val="20"/>
                <w:szCs w:val="20"/>
                <w:lang w:eastAsia="lv-LV"/>
              </w:rPr>
            </w:pPr>
            <w:r w:rsidRPr="00FE13AB">
              <w:rPr>
                <w:rFonts w:ascii="Times New Roman" w:hAnsi="Times New Roman" w:cs="Times New Roman"/>
                <w:color w:val="000000"/>
                <w:sz w:val="20"/>
                <w:szCs w:val="20"/>
                <w:lang w:eastAsia="lv-LV"/>
              </w:rPr>
              <w:t>EM</w:t>
            </w:r>
          </w:p>
        </w:tc>
        <w:tc>
          <w:tcPr>
            <w:tcW w:w="1701" w:type="dxa"/>
            <w:noWrap/>
            <w:tcMar>
              <w:top w:w="0" w:type="dxa"/>
              <w:left w:w="108" w:type="dxa"/>
              <w:bottom w:w="0" w:type="dxa"/>
              <w:right w:w="108" w:type="dxa"/>
            </w:tcMar>
            <w:vAlign w:val="center"/>
          </w:tcPr>
          <w:p w14:paraId="10F9CF4B" w14:textId="61F04A05" w:rsidR="00C61B7D" w:rsidRPr="00FE13AB" w:rsidRDefault="00C61B7D" w:rsidP="00C61B7D">
            <w:pPr>
              <w:spacing w:after="0"/>
              <w:jc w:val="center"/>
              <w:rPr>
                <w:rFonts w:ascii="Times New Roman" w:hAnsi="Times New Roman" w:cs="Times New Roman"/>
                <w:color w:val="000000"/>
                <w:sz w:val="20"/>
                <w:szCs w:val="20"/>
                <w:lang w:eastAsia="lv-LV"/>
              </w:rPr>
            </w:pPr>
            <w:r w:rsidRPr="00FE13AB">
              <w:rPr>
                <w:rFonts w:ascii="Times New Roman" w:hAnsi="Times New Roman" w:cs="Times New Roman"/>
                <w:color w:val="000000"/>
                <w:sz w:val="20"/>
                <w:szCs w:val="20"/>
                <w:lang w:eastAsia="lv-LV"/>
              </w:rPr>
              <w:t>17</w:t>
            </w:r>
            <w:r w:rsidR="000A5C49" w:rsidRPr="00FE13AB">
              <w:rPr>
                <w:rFonts w:ascii="Times New Roman" w:hAnsi="Times New Roman" w:cs="Times New Roman"/>
                <w:color w:val="000000"/>
                <w:sz w:val="20"/>
                <w:szCs w:val="20"/>
                <w:lang w:eastAsia="lv-LV"/>
              </w:rPr>
              <w:t>,</w:t>
            </w:r>
            <w:r w:rsidRPr="00FE13AB">
              <w:rPr>
                <w:rFonts w:ascii="Times New Roman" w:hAnsi="Times New Roman" w:cs="Times New Roman"/>
                <w:color w:val="000000"/>
                <w:sz w:val="20"/>
                <w:szCs w:val="20"/>
                <w:lang w:eastAsia="lv-LV"/>
              </w:rPr>
              <w:t>8 milj. EUR (ERAF pārdales)</w:t>
            </w:r>
          </w:p>
        </w:tc>
        <w:tc>
          <w:tcPr>
            <w:tcW w:w="1878" w:type="dxa"/>
            <w:gridSpan w:val="2"/>
            <w:noWrap/>
            <w:tcMar>
              <w:top w:w="0" w:type="dxa"/>
              <w:left w:w="108" w:type="dxa"/>
              <w:bottom w:w="0" w:type="dxa"/>
              <w:right w:w="108" w:type="dxa"/>
            </w:tcMar>
            <w:vAlign w:val="center"/>
          </w:tcPr>
          <w:p w14:paraId="5A923C99" w14:textId="3B4233AE" w:rsidR="00C61B7D" w:rsidRPr="00FE13AB" w:rsidRDefault="00C61B7D" w:rsidP="00C61B7D">
            <w:pPr>
              <w:spacing w:after="0"/>
              <w:jc w:val="center"/>
              <w:rPr>
                <w:rFonts w:ascii="Times New Roman" w:hAnsi="Times New Roman" w:cs="Times New Roman"/>
                <w:color w:val="000000"/>
                <w:sz w:val="20"/>
                <w:szCs w:val="20"/>
                <w:lang w:eastAsia="lv-LV"/>
              </w:rPr>
            </w:pPr>
            <w:r w:rsidRPr="00FE13AB">
              <w:rPr>
                <w:rFonts w:ascii="Times New Roman" w:hAnsi="Times New Roman" w:cs="Times New Roman"/>
                <w:color w:val="000000"/>
                <w:sz w:val="20"/>
                <w:szCs w:val="20"/>
                <w:lang w:eastAsia="lv-LV"/>
              </w:rPr>
              <w:t>MK 19.05.2020 lēmums</w:t>
            </w:r>
          </w:p>
        </w:tc>
        <w:tc>
          <w:tcPr>
            <w:tcW w:w="3969" w:type="dxa"/>
            <w:noWrap/>
            <w:tcMar>
              <w:top w:w="0" w:type="dxa"/>
              <w:left w:w="108" w:type="dxa"/>
              <w:bottom w:w="0" w:type="dxa"/>
              <w:right w:w="108" w:type="dxa"/>
            </w:tcMar>
            <w:vAlign w:val="center"/>
          </w:tcPr>
          <w:p w14:paraId="372BADF2" w14:textId="75C56A62" w:rsidR="00C61B7D" w:rsidRPr="00DE1008" w:rsidRDefault="00C61B7D" w:rsidP="00C61B7D">
            <w:pPr>
              <w:spacing w:after="0"/>
              <w:jc w:val="both"/>
              <w:rPr>
                <w:rFonts w:ascii="Times New Roman" w:hAnsi="Times New Roman" w:cs="Times New Roman"/>
                <w:color w:val="000000"/>
                <w:sz w:val="20"/>
                <w:szCs w:val="20"/>
                <w:highlight w:val="yellow"/>
                <w:lang w:eastAsia="lv-LV"/>
              </w:rPr>
            </w:pPr>
            <w:r w:rsidRPr="00FE13AB">
              <w:rPr>
                <w:rFonts w:ascii="Times New Roman" w:hAnsi="Times New Roman" w:cs="Times New Roman"/>
                <w:color w:val="000000"/>
                <w:sz w:val="20"/>
                <w:szCs w:val="20"/>
                <w:lang w:eastAsia="lv-LV"/>
              </w:rPr>
              <w:t>Pārdalītais finansējums paredzēts eksporta vaučeru nodrošināšanai komersantiem, vietējā tūrisma veicināšanas pasākumiem, eksporta veicināšanas pasākumiem un konsultācijām Latvijas uzņēmumiem, Latvijas ārējo pārstāvniecību nodrošināšanai, nacionālajiem stendiem izstādēs 2021.-2023.gadā, atbalstam sertifikācijai (granti uzņēmumiem), t.sk. Covid-19 izplatības radīto ekonomisko seku mazināšanai. </w:t>
            </w:r>
          </w:p>
        </w:tc>
        <w:tc>
          <w:tcPr>
            <w:tcW w:w="4078" w:type="dxa"/>
            <w:noWrap/>
            <w:tcMar>
              <w:top w:w="0" w:type="dxa"/>
              <w:left w:w="108" w:type="dxa"/>
              <w:bottom w:w="0" w:type="dxa"/>
              <w:right w:w="108" w:type="dxa"/>
            </w:tcMar>
          </w:tcPr>
          <w:p w14:paraId="318F1914" w14:textId="0E558765" w:rsidR="00C61B7D" w:rsidRPr="00FE13AB" w:rsidRDefault="00C61B7D" w:rsidP="00C61B7D">
            <w:pPr>
              <w:spacing w:after="0"/>
              <w:jc w:val="both"/>
              <w:rPr>
                <w:rFonts w:ascii="Times New Roman" w:hAnsi="Times New Roman" w:cs="Times New Roman"/>
                <w:sz w:val="20"/>
                <w:szCs w:val="20"/>
                <w:lang w:eastAsia="lv-LV"/>
              </w:rPr>
            </w:pPr>
            <w:r w:rsidRPr="00FE13AB">
              <w:rPr>
                <w:rFonts w:ascii="Times New Roman" w:hAnsi="Times New Roman" w:cs="Times New Roman"/>
                <w:sz w:val="20"/>
                <w:szCs w:val="20"/>
                <w:lang w:eastAsia="lv-LV"/>
              </w:rPr>
              <w:t>Ar 09.04.2020 MK</w:t>
            </w:r>
            <w:r w:rsidR="00C106B2" w:rsidRPr="00FE13AB">
              <w:rPr>
                <w:rFonts w:ascii="Times New Roman" w:hAnsi="Times New Roman" w:cs="Times New Roman"/>
                <w:sz w:val="20"/>
                <w:szCs w:val="20"/>
                <w:lang w:eastAsia="lv-LV"/>
              </w:rPr>
              <w:t xml:space="preserve"> noteikumiem</w:t>
            </w:r>
            <w:r w:rsidRPr="00FE13AB">
              <w:rPr>
                <w:rFonts w:ascii="Times New Roman" w:hAnsi="Times New Roman" w:cs="Times New Roman"/>
                <w:sz w:val="20"/>
                <w:szCs w:val="20"/>
                <w:lang w:eastAsia="lv-LV"/>
              </w:rPr>
              <w:t xml:space="preserve"> Nr.204 “Grozījumi MK 01.12.2015 noteikumos Nr. 678 </w:t>
            </w:r>
            <w:r w:rsidR="00DF6258" w:rsidRPr="00FE13AB">
              <w:rPr>
                <w:rFonts w:ascii="Times New Roman" w:hAnsi="Times New Roman" w:cs="Times New Roman"/>
                <w:sz w:val="20"/>
                <w:szCs w:val="20"/>
                <w:lang w:eastAsia="lv-LV"/>
              </w:rPr>
              <w:t>“</w:t>
            </w:r>
            <w:r w:rsidRPr="00FE13AB">
              <w:rPr>
                <w:rFonts w:ascii="Times New Roman" w:hAnsi="Times New Roman" w:cs="Times New Roman"/>
                <w:sz w:val="20"/>
                <w:szCs w:val="20"/>
                <w:lang w:eastAsia="lv-LV"/>
              </w:rPr>
              <w:t xml:space="preserve">Darbības programmas </w:t>
            </w:r>
            <w:r w:rsidR="00DF6258" w:rsidRPr="00FE13AB">
              <w:rPr>
                <w:rFonts w:ascii="Times New Roman" w:hAnsi="Times New Roman" w:cs="Times New Roman"/>
                <w:sz w:val="20"/>
                <w:szCs w:val="20"/>
                <w:lang w:eastAsia="lv-LV"/>
              </w:rPr>
              <w:t>“</w:t>
            </w:r>
            <w:r w:rsidRPr="00FE13AB">
              <w:rPr>
                <w:rFonts w:ascii="Times New Roman" w:hAnsi="Times New Roman" w:cs="Times New Roman"/>
                <w:sz w:val="20"/>
                <w:szCs w:val="20"/>
                <w:lang w:eastAsia="lv-LV"/>
              </w:rPr>
              <w:t>Izaugsme un nodarbinātība</w:t>
            </w:r>
            <w:r w:rsidR="00DF6258" w:rsidRPr="00FE13AB">
              <w:rPr>
                <w:rFonts w:ascii="Times New Roman" w:hAnsi="Times New Roman" w:cs="Times New Roman"/>
                <w:sz w:val="20"/>
                <w:szCs w:val="20"/>
                <w:lang w:eastAsia="lv-LV"/>
              </w:rPr>
              <w:t>”</w:t>
            </w:r>
            <w:r w:rsidRPr="00FE13AB">
              <w:rPr>
                <w:rFonts w:ascii="Times New Roman" w:hAnsi="Times New Roman" w:cs="Times New Roman"/>
                <w:sz w:val="20"/>
                <w:szCs w:val="20"/>
                <w:lang w:eastAsia="lv-LV"/>
              </w:rPr>
              <w:t xml:space="preserve"> 3.2.1. specifiskā atbalsta mērķa </w:t>
            </w:r>
            <w:r w:rsidR="00DF6258" w:rsidRPr="00FE13AB">
              <w:rPr>
                <w:rFonts w:ascii="Times New Roman" w:hAnsi="Times New Roman" w:cs="Times New Roman"/>
                <w:sz w:val="20"/>
                <w:szCs w:val="20"/>
                <w:lang w:eastAsia="lv-LV"/>
              </w:rPr>
              <w:t>“</w:t>
            </w:r>
            <w:r w:rsidRPr="00FE13AB">
              <w:rPr>
                <w:rFonts w:ascii="Times New Roman" w:hAnsi="Times New Roman" w:cs="Times New Roman"/>
                <w:sz w:val="20"/>
                <w:szCs w:val="20"/>
                <w:lang w:eastAsia="lv-LV"/>
              </w:rPr>
              <w:t>Palielināt augstas pievienotās vērtības produktu un pakalpojumu eksporta proporciju</w:t>
            </w:r>
            <w:r w:rsidR="00DF6258" w:rsidRPr="00FE13AB">
              <w:rPr>
                <w:rFonts w:ascii="Times New Roman" w:hAnsi="Times New Roman" w:cs="Times New Roman"/>
                <w:sz w:val="20"/>
                <w:szCs w:val="20"/>
                <w:lang w:eastAsia="lv-LV"/>
              </w:rPr>
              <w:t>”</w:t>
            </w:r>
            <w:r w:rsidRPr="00FE13AB">
              <w:rPr>
                <w:rFonts w:ascii="Times New Roman" w:hAnsi="Times New Roman" w:cs="Times New Roman"/>
                <w:sz w:val="20"/>
                <w:szCs w:val="20"/>
                <w:lang w:eastAsia="lv-LV"/>
              </w:rPr>
              <w:t xml:space="preserve"> 3.2.1.2. pasākuma </w:t>
            </w:r>
            <w:r w:rsidR="00DF6258" w:rsidRPr="00FE13AB">
              <w:rPr>
                <w:rFonts w:ascii="Times New Roman" w:hAnsi="Times New Roman" w:cs="Times New Roman"/>
                <w:sz w:val="20"/>
                <w:szCs w:val="20"/>
                <w:lang w:eastAsia="lv-LV"/>
              </w:rPr>
              <w:t>“</w:t>
            </w:r>
            <w:r w:rsidRPr="00FE13AB">
              <w:rPr>
                <w:rFonts w:ascii="Times New Roman" w:hAnsi="Times New Roman" w:cs="Times New Roman"/>
                <w:sz w:val="20"/>
                <w:szCs w:val="20"/>
                <w:lang w:eastAsia="lv-LV"/>
              </w:rPr>
              <w:t>Starptautiskās konkurētspējas veicināšana</w:t>
            </w:r>
            <w:r w:rsidR="00DF6258" w:rsidRPr="00FE13AB">
              <w:rPr>
                <w:rFonts w:ascii="Times New Roman" w:hAnsi="Times New Roman" w:cs="Times New Roman"/>
                <w:sz w:val="20"/>
                <w:szCs w:val="20"/>
                <w:lang w:eastAsia="lv-LV"/>
              </w:rPr>
              <w:t>”</w:t>
            </w:r>
            <w:r w:rsidRPr="00FE13AB">
              <w:rPr>
                <w:rFonts w:ascii="Times New Roman" w:hAnsi="Times New Roman" w:cs="Times New Roman"/>
                <w:sz w:val="20"/>
                <w:szCs w:val="20"/>
                <w:lang w:eastAsia="lv-LV"/>
              </w:rPr>
              <w:t xml:space="preserve"> īstenošanas noteikumi</w:t>
            </w:r>
            <w:r w:rsidR="00DF6258" w:rsidRPr="00FE13AB">
              <w:rPr>
                <w:rFonts w:ascii="Times New Roman" w:hAnsi="Times New Roman" w:cs="Times New Roman"/>
                <w:sz w:val="20"/>
                <w:szCs w:val="20"/>
                <w:lang w:eastAsia="lv-LV"/>
              </w:rPr>
              <w:t>”</w:t>
            </w:r>
            <w:r w:rsidRPr="00FE13AB">
              <w:rPr>
                <w:rFonts w:ascii="Times New Roman" w:hAnsi="Times New Roman" w:cs="Times New Roman"/>
                <w:sz w:val="20"/>
                <w:szCs w:val="20"/>
                <w:lang w:eastAsia="lv-LV"/>
              </w:rPr>
              <w:t xml:space="preserve"> pārdale veikta ERAF 170 000 EUR apmērā, ražotņu un produktu atbilstības novērtēšanai (sertifikācijai), kur var attiecināt izmaksas, kas radušās no 12.03.2020.</w:t>
            </w:r>
          </w:p>
          <w:p w14:paraId="59C1E842" w14:textId="742EBAD2" w:rsidR="00C61B7D" w:rsidRPr="00FE13AB" w:rsidRDefault="00C61B7D" w:rsidP="00C61B7D">
            <w:pPr>
              <w:spacing w:after="0"/>
              <w:jc w:val="both"/>
              <w:rPr>
                <w:rFonts w:ascii="Times New Roman" w:hAnsi="Times New Roman" w:cs="Times New Roman"/>
                <w:sz w:val="20"/>
                <w:szCs w:val="20"/>
                <w:lang w:eastAsia="lv-LV"/>
              </w:rPr>
            </w:pPr>
            <w:r w:rsidRPr="00FE13AB">
              <w:rPr>
                <w:rFonts w:ascii="Times New Roman" w:hAnsi="Times New Roman" w:cs="Times New Roman"/>
                <w:sz w:val="20"/>
                <w:szCs w:val="20"/>
                <w:lang w:eastAsia="lv-LV"/>
              </w:rPr>
              <w:t xml:space="preserve">Papildus veikti grozījumi </w:t>
            </w:r>
            <w:r w:rsidR="00C106B2" w:rsidRPr="00FE13AB">
              <w:rPr>
                <w:rFonts w:ascii="Times New Roman" w:hAnsi="Times New Roman" w:cs="Times New Roman"/>
                <w:sz w:val="20"/>
                <w:szCs w:val="20"/>
                <w:lang w:eastAsia="lv-LV"/>
              </w:rPr>
              <w:t xml:space="preserve">01.12.2015. </w:t>
            </w:r>
            <w:r w:rsidRPr="00FE13AB">
              <w:rPr>
                <w:rFonts w:ascii="Times New Roman" w:hAnsi="Times New Roman" w:cs="Times New Roman"/>
                <w:sz w:val="20"/>
                <w:szCs w:val="20"/>
                <w:lang w:eastAsia="lv-LV"/>
              </w:rPr>
              <w:t>MK</w:t>
            </w:r>
            <w:r w:rsidR="00C106B2" w:rsidRPr="00FE13AB">
              <w:rPr>
                <w:rFonts w:ascii="Times New Roman" w:hAnsi="Times New Roman" w:cs="Times New Roman"/>
                <w:sz w:val="20"/>
                <w:szCs w:val="20"/>
                <w:lang w:eastAsia="lv-LV"/>
              </w:rPr>
              <w:t xml:space="preserve"> noteikumos</w:t>
            </w:r>
            <w:r w:rsidRPr="00FE13AB">
              <w:rPr>
                <w:rFonts w:ascii="Times New Roman" w:hAnsi="Times New Roman" w:cs="Times New Roman"/>
                <w:sz w:val="20"/>
                <w:szCs w:val="20"/>
                <w:lang w:eastAsia="lv-LV"/>
              </w:rPr>
              <w:t xml:space="preserve"> Nr.</w:t>
            </w:r>
            <w:r w:rsidR="00C106B2" w:rsidRPr="00FE13AB">
              <w:rPr>
                <w:rFonts w:ascii="Times New Roman" w:hAnsi="Times New Roman" w:cs="Times New Roman"/>
                <w:sz w:val="20"/>
                <w:szCs w:val="20"/>
                <w:lang w:eastAsia="lv-LV"/>
              </w:rPr>
              <w:t xml:space="preserve"> </w:t>
            </w:r>
            <w:r w:rsidRPr="00FE13AB">
              <w:rPr>
                <w:rFonts w:ascii="Times New Roman" w:hAnsi="Times New Roman" w:cs="Times New Roman"/>
                <w:sz w:val="20"/>
                <w:szCs w:val="20"/>
                <w:lang w:eastAsia="lv-LV"/>
              </w:rPr>
              <w:t>678, kas paredz</w:t>
            </w:r>
            <w:r w:rsidRPr="00FE13AB">
              <w:t xml:space="preserve"> </w:t>
            </w:r>
            <w:r w:rsidR="00C25F8D" w:rsidRPr="00FE13AB">
              <w:rPr>
                <w:rFonts w:ascii="Times New Roman" w:hAnsi="Times New Roman" w:cs="Times New Roman"/>
                <w:sz w:val="20"/>
                <w:szCs w:val="20"/>
                <w:lang w:eastAsia="lv-LV"/>
              </w:rPr>
              <w:t xml:space="preserve">3.2.1.2.pasākumam piesaistīt papildus finansējumu 24 442 290 EUR apmērā, izmantojot 3.2.1.2.pasākumā pieejamo rezerves apjomu </w:t>
            </w:r>
            <w:r w:rsidR="00FE13AB" w:rsidRPr="00FE13AB">
              <w:rPr>
                <w:rFonts w:ascii="Times New Roman" w:hAnsi="Times New Roman" w:cs="Times New Roman"/>
                <w:sz w:val="20"/>
                <w:szCs w:val="20"/>
                <w:lang w:eastAsia="lv-LV"/>
              </w:rPr>
              <w:t xml:space="preserve">(ERAF) </w:t>
            </w:r>
            <w:r w:rsidR="00C25F8D" w:rsidRPr="00FE13AB">
              <w:rPr>
                <w:rFonts w:ascii="Times New Roman" w:hAnsi="Times New Roman" w:cs="Times New Roman"/>
                <w:sz w:val="20"/>
                <w:szCs w:val="20"/>
                <w:lang w:eastAsia="lv-LV"/>
              </w:rPr>
              <w:t>3</w:t>
            </w:r>
            <w:r w:rsidR="00FE13AB" w:rsidRPr="00FE13AB">
              <w:rPr>
                <w:rFonts w:ascii="Times New Roman" w:hAnsi="Times New Roman" w:cs="Times New Roman"/>
                <w:sz w:val="20"/>
                <w:szCs w:val="20"/>
                <w:lang w:eastAsia="lv-LV"/>
              </w:rPr>
              <w:t> 143 014</w:t>
            </w:r>
            <w:r w:rsidR="00C25F8D" w:rsidRPr="00FE13AB">
              <w:rPr>
                <w:rFonts w:ascii="Times New Roman" w:hAnsi="Times New Roman" w:cs="Times New Roman"/>
                <w:sz w:val="20"/>
                <w:szCs w:val="20"/>
                <w:lang w:eastAsia="lv-LV"/>
              </w:rPr>
              <w:t xml:space="preserve"> EUR un finansējumu 17.8 milj. EUR apmērā. Ar MK Noteikumu projektu tiek noteiktas jaunas un stiprinātas esošas atbalsta aktivitātes un pārdalīts pieejamais finansējums uz konkurētspējas un tūrisma projektiem.  </w:t>
            </w:r>
          </w:p>
          <w:p w14:paraId="21BCFA21" w14:textId="5ADDA0CD" w:rsidR="00C61B7D" w:rsidRPr="00DE1008" w:rsidRDefault="00C61B7D" w:rsidP="00C61B7D">
            <w:pPr>
              <w:spacing w:after="0"/>
              <w:jc w:val="both"/>
              <w:rPr>
                <w:rFonts w:ascii="Times New Roman" w:hAnsi="Times New Roman" w:cs="Times New Roman"/>
                <w:color w:val="000000"/>
                <w:sz w:val="20"/>
                <w:szCs w:val="20"/>
                <w:highlight w:val="yellow"/>
                <w:lang w:eastAsia="lv-LV"/>
              </w:rPr>
            </w:pPr>
            <w:r w:rsidRPr="00FE13AB">
              <w:rPr>
                <w:rFonts w:ascii="Times New Roman" w:hAnsi="Times New Roman" w:cs="Times New Roman"/>
                <w:sz w:val="20"/>
                <w:szCs w:val="20"/>
                <w:lang w:eastAsia="lv-LV"/>
              </w:rPr>
              <w:t>Tādējādi ar minētajiem projektiem paredzēta pilnīga 17</w:t>
            </w:r>
            <w:r w:rsidR="00B4708F" w:rsidRPr="00FE13AB">
              <w:rPr>
                <w:rFonts w:ascii="Times New Roman" w:hAnsi="Times New Roman" w:cs="Times New Roman"/>
                <w:sz w:val="20"/>
                <w:szCs w:val="20"/>
                <w:lang w:eastAsia="lv-LV"/>
              </w:rPr>
              <w:t>,</w:t>
            </w:r>
            <w:r w:rsidRPr="00FE13AB">
              <w:rPr>
                <w:rFonts w:ascii="Times New Roman" w:hAnsi="Times New Roman" w:cs="Times New Roman"/>
                <w:sz w:val="20"/>
                <w:szCs w:val="20"/>
                <w:lang w:eastAsia="lv-LV"/>
              </w:rPr>
              <w:t>8 milj. EUR ERAF pārdale.</w:t>
            </w:r>
          </w:p>
        </w:tc>
      </w:tr>
      <w:tr w:rsidR="00C61B7D" w14:paraId="31D5C7DD" w14:textId="77777777" w:rsidTr="00BA478D">
        <w:trPr>
          <w:trHeight w:val="706"/>
        </w:trPr>
        <w:tc>
          <w:tcPr>
            <w:tcW w:w="568" w:type="dxa"/>
            <w:vAlign w:val="center"/>
          </w:tcPr>
          <w:p w14:paraId="6986BD5C" w14:textId="2BEC0A38" w:rsidR="00C61B7D" w:rsidRDefault="00C61B7D" w:rsidP="00C61B7D">
            <w:pPr>
              <w:spacing w:after="0"/>
              <w:jc w:val="center"/>
              <w:rPr>
                <w:rFonts w:ascii="Times New Roman" w:hAnsi="Times New Roman" w:cs="Times New Roman"/>
                <w:b/>
                <w:bCs/>
                <w:color w:val="000000"/>
                <w:sz w:val="20"/>
                <w:szCs w:val="20"/>
                <w:lang w:eastAsia="lv-LV"/>
              </w:rPr>
            </w:pPr>
            <w:r>
              <w:rPr>
                <w:rFonts w:ascii="Times New Roman" w:hAnsi="Times New Roman" w:cs="Times New Roman"/>
                <w:b/>
                <w:bCs/>
                <w:color w:val="000000"/>
                <w:sz w:val="20"/>
                <w:szCs w:val="20"/>
                <w:lang w:eastAsia="lv-LV"/>
              </w:rPr>
              <w:lastRenderedPageBreak/>
              <w:t xml:space="preserve">5. </w:t>
            </w:r>
          </w:p>
        </w:tc>
        <w:tc>
          <w:tcPr>
            <w:tcW w:w="2727" w:type="dxa"/>
            <w:tcMar>
              <w:top w:w="0" w:type="dxa"/>
              <w:left w:w="108" w:type="dxa"/>
              <w:bottom w:w="0" w:type="dxa"/>
              <w:right w:w="108" w:type="dxa"/>
            </w:tcMar>
            <w:vAlign w:val="center"/>
          </w:tcPr>
          <w:p w14:paraId="711B62BD" w14:textId="4BB77465" w:rsidR="00C61B7D" w:rsidRPr="00312D28" w:rsidRDefault="00C61B7D" w:rsidP="00C61B7D">
            <w:pPr>
              <w:spacing w:after="0"/>
              <w:jc w:val="center"/>
              <w:rPr>
                <w:rFonts w:ascii="Times New Roman" w:hAnsi="Times New Roman" w:cs="Times New Roman"/>
                <w:b/>
                <w:bCs/>
                <w:sz w:val="20"/>
                <w:szCs w:val="20"/>
                <w:lang w:eastAsia="lv-LV"/>
              </w:rPr>
            </w:pPr>
            <w:r w:rsidRPr="00312D28">
              <w:rPr>
                <w:rFonts w:ascii="Times New Roman" w:hAnsi="Times New Roman" w:cs="Times New Roman"/>
                <w:b/>
                <w:bCs/>
                <w:sz w:val="20"/>
                <w:szCs w:val="20"/>
                <w:lang w:eastAsia="lv-LV"/>
              </w:rPr>
              <w:t>Zemkopības nozarē modernizācijai</w:t>
            </w:r>
          </w:p>
        </w:tc>
        <w:tc>
          <w:tcPr>
            <w:tcW w:w="1240" w:type="dxa"/>
            <w:noWrap/>
            <w:tcMar>
              <w:top w:w="0" w:type="dxa"/>
              <w:left w:w="108" w:type="dxa"/>
              <w:bottom w:w="0" w:type="dxa"/>
              <w:right w:w="108" w:type="dxa"/>
            </w:tcMar>
            <w:vAlign w:val="center"/>
          </w:tcPr>
          <w:p w14:paraId="42A7D137" w14:textId="57F92506" w:rsidR="00C61B7D" w:rsidRPr="00312D28" w:rsidRDefault="00C61B7D" w:rsidP="00C61B7D">
            <w:pPr>
              <w:spacing w:after="0"/>
              <w:jc w:val="center"/>
              <w:rPr>
                <w:rFonts w:ascii="Times New Roman" w:hAnsi="Times New Roman" w:cs="Times New Roman"/>
                <w:sz w:val="20"/>
                <w:szCs w:val="20"/>
                <w:lang w:eastAsia="lv-LV"/>
              </w:rPr>
            </w:pPr>
            <w:r w:rsidRPr="00312D28">
              <w:rPr>
                <w:rFonts w:ascii="Times New Roman" w:hAnsi="Times New Roman" w:cs="Times New Roman"/>
                <w:sz w:val="20"/>
                <w:szCs w:val="20"/>
                <w:lang w:eastAsia="lv-LV"/>
              </w:rPr>
              <w:t xml:space="preserve">ZM </w:t>
            </w:r>
          </w:p>
        </w:tc>
        <w:tc>
          <w:tcPr>
            <w:tcW w:w="1701" w:type="dxa"/>
            <w:noWrap/>
            <w:tcMar>
              <w:top w:w="0" w:type="dxa"/>
              <w:left w:w="108" w:type="dxa"/>
              <w:bottom w:w="0" w:type="dxa"/>
              <w:right w:w="108" w:type="dxa"/>
            </w:tcMar>
            <w:vAlign w:val="center"/>
          </w:tcPr>
          <w:p w14:paraId="3B11FBD4" w14:textId="541A0D80" w:rsidR="00C61B7D" w:rsidRPr="00312D28" w:rsidRDefault="00C61B7D" w:rsidP="00C61B7D">
            <w:pPr>
              <w:spacing w:after="0"/>
              <w:jc w:val="center"/>
              <w:rPr>
                <w:rFonts w:ascii="Times New Roman" w:hAnsi="Times New Roman" w:cs="Times New Roman"/>
                <w:sz w:val="20"/>
                <w:szCs w:val="20"/>
                <w:lang w:eastAsia="lv-LV"/>
              </w:rPr>
            </w:pPr>
            <w:r w:rsidRPr="00312D28">
              <w:rPr>
                <w:rFonts w:ascii="Times New Roman" w:hAnsi="Times New Roman" w:cs="Times New Roman"/>
                <w:sz w:val="20"/>
                <w:szCs w:val="20"/>
                <w:lang w:eastAsia="lv-LV"/>
              </w:rPr>
              <w:t xml:space="preserve">58,00 milj. </w:t>
            </w:r>
            <w:r w:rsidRPr="000A0EBB">
              <w:rPr>
                <w:rFonts w:ascii="Times New Roman" w:hAnsi="Times New Roman" w:cs="Times New Roman"/>
                <w:sz w:val="20"/>
                <w:szCs w:val="20"/>
                <w:lang w:eastAsia="lv-LV"/>
              </w:rPr>
              <w:t xml:space="preserve">EUR </w:t>
            </w:r>
            <w:r w:rsidRPr="00312D28">
              <w:rPr>
                <w:rFonts w:ascii="Times New Roman" w:hAnsi="Times New Roman" w:cs="Times New Roman"/>
                <w:sz w:val="20"/>
                <w:szCs w:val="20"/>
                <w:lang w:eastAsia="lv-LV"/>
              </w:rPr>
              <w:t>(virssaistības)</w:t>
            </w:r>
          </w:p>
        </w:tc>
        <w:tc>
          <w:tcPr>
            <w:tcW w:w="1878" w:type="dxa"/>
            <w:gridSpan w:val="2"/>
            <w:noWrap/>
            <w:tcMar>
              <w:top w:w="0" w:type="dxa"/>
              <w:left w:w="108" w:type="dxa"/>
              <w:bottom w:w="0" w:type="dxa"/>
              <w:right w:w="108" w:type="dxa"/>
            </w:tcMar>
            <w:vAlign w:val="center"/>
          </w:tcPr>
          <w:p w14:paraId="3BF6CD7B" w14:textId="4B3D2EEF" w:rsidR="00C61B7D" w:rsidRPr="00312D28" w:rsidRDefault="00C61B7D" w:rsidP="00C61B7D">
            <w:pPr>
              <w:spacing w:after="0"/>
              <w:jc w:val="center"/>
              <w:rPr>
                <w:rFonts w:ascii="Times New Roman" w:hAnsi="Times New Roman" w:cs="Times New Roman"/>
                <w:sz w:val="20"/>
                <w:szCs w:val="20"/>
                <w:lang w:eastAsia="lv-LV"/>
              </w:rPr>
            </w:pPr>
            <w:r w:rsidRPr="000A0EBB">
              <w:rPr>
                <w:rFonts w:ascii="Times New Roman" w:eastAsia="Times New Roman" w:hAnsi="Times New Roman" w:cs="Times New Roman"/>
                <w:sz w:val="19"/>
                <w:szCs w:val="19"/>
              </w:rPr>
              <w:t>MK 02.06.2020. lēmums</w:t>
            </w:r>
            <w:r>
              <w:rPr>
                <w:rFonts w:ascii="Times New Roman" w:eastAsia="Times New Roman" w:hAnsi="Times New Roman" w:cs="Times New Roman"/>
                <w:sz w:val="19"/>
                <w:szCs w:val="19"/>
              </w:rPr>
              <w:t xml:space="preserve"> (</w:t>
            </w:r>
            <w:r w:rsidRPr="003A3108">
              <w:rPr>
                <w:rFonts w:ascii="Times New Roman" w:eastAsia="Times New Roman" w:hAnsi="Times New Roman" w:cs="Times New Roman"/>
                <w:sz w:val="19"/>
                <w:szCs w:val="19"/>
              </w:rPr>
              <w:t>Ministru kabineta sēdes protokol</w:t>
            </w:r>
            <w:r>
              <w:rPr>
                <w:rFonts w:ascii="Times New Roman" w:eastAsia="Times New Roman" w:hAnsi="Times New Roman" w:cs="Times New Roman"/>
                <w:sz w:val="19"/>
                <w:szCs w:val="19"/>
              </w:rPr>
              <w:t>s</w:t>
            </w:r>
            <w:r w:rsidRPr="003A3108">
              <w:rPr>
                <w:rFonts w:ascii="Times New Roman" w:eastAsia="Times New Roman" w:hAnsi="Times New Roman" w:cs="Times New Roman"/>
                <w:sz w:val="19"/>
                <w:szCs w:val="19"/>
              </w:rPr>
              <w:t xml:space="preserve"> Nr.38 49.§</w:t>
            </w:r>
            <w:r>
              <w:rPr>
                <w:rFonts w:ascii="Times New Roman" w:eastAsia="Times New Roman" w:hAnsi="Times New Roman" w:cs="Times New Roman"/>
                <w:sz w:val="19"/>
                <w:szCs w:val="19"/>
              </w:rPr>
              <w:t>)</w:t>
            </w:r>
          </w:p>
        </w:tc>
        <w:tc>
          <w:tcPr>
            <w:tcW w:w="3969" w:type="dxa"/>
            <w:noWrap/>
            <w:tcMar>
              <w:top w:w="0" w:type="dxa"/>
              <w:left w:w="108" w:type="dxa"/>
              <w:bottom w:w="0" w:type="dxa"/>
              <w:right w:w="108" w:type="dxa"/>
            </w:tcMar>
            <w:vAlign w:val="center"/>
          </w:tcPr>
          <w:p w14:paraId="0635BCE2" w14:textId="256FEA6D" w:rsidR="00C61B7D" w:rsidRPr="00312D28" w:rsidRDefault="00C61B7D" w:rsidP="00C61B7D">
            <w:pPr>
              <w:spacing w:after="0"/>
              <w:jc w:val="both"/>
              <w:rPr>
                <w:rFonts w:ascii="Times New Roman" w:hAnsi="Times New Roman" w:cs="Times New Roman"/>
                <w:sz w:val="20"/>
                <w:szCs w:val="20"/>
                <w:lang w:eastAsia="lv-LV"/>
              </w:rPr>
            </w:pPr>
            <w:r w:rsidRPr="00312D28">
              <w:rPr>
                <w:rFonts w:ascii="Times New Roman" w:hAnsi="Times New Roman" w:cs="Times New Roman"/>
                <w:sz w:val="20"/>
                <w:szCs w:val="20"/>
                <w:lang w:eastAsia="lv-LV"/>
              </w:rPr>
              <w:t>Sniegt atbalstu īstenojot lauksaimniecības un lauku attīstības atbalsta pasākumus, lai nodrošinātu mērķtiecīgu lauksaimniecības produkcijas ražošanu un risinātu, ārkārtējās situācijas (Covid-19) apstākļos noteikto</w:t>
            </w:r>
            <w:r w:rsidRPr="00312D28">
              <w:t xml:space="preserve"> </w:t>
            </w:r>
            <w:r w:rsidRPr="00312D28">
              <w:rPr>
                <w:rFonts w:ascii="Times New Roman" w:hAnsi="Times New Roman" w:cs="Times New Roman"/>
                <w:sz w:val="20"/>
                <w:szCs w:val="20"/>
                <w:lang w:eastAsia="lv-LV"/>
              </w:rPr>
              <w:t>ierobežojumu dēļ, vērojamo samazinājumu pēc pārtikas precēm vietējā tirgū un attiecīgi tā izraisīto pārtikas preču krājumu palielināšanos un apgrozījuma samazināšanos, finanšu situācijas stabilizēšanai.</w:t>
            </w:r>
          </w:p>
        </w:tc>
        <w:tc>
          <w:tcPr>
            <w:tcW w:w="4078" w:type="dxa"/>
            <w:noWrap/>
            <w:tcMar>
              <w:top w:w="0" w:type="dxa"/>
              <w:left w:w="108" w:type="dxa"/>
              <w:bottom w:w="0" w:type="dxa"/>
              <w:right w:w="108" w:type="dxa"/>
            </w:tcMar>
            <w:vAlign w:val="center"/>
          </w:tcPr>
          <w:p w14:paraId="5F4AA14C" w14:textId="4A478E74" w:rsidR="00C61B7D" w:rsidRPr="00DB666D" w:rsidRDefault="00B711DC" w:rsidP="00C61B7D">
            <w:pPr>
              <w:spacing w:after="0"/>
              <w:jc w:val="both"/>
              <w:rPr>
                <w:rFonts w:ascii="Times New Roman" w:hAnsi="Times New Roman" w:cs="Times New Roman"/>
                <w:sz w:val="20"/>
                <w:szCs w:val="20"/>
                <w:lang w:eastAsia="lv-LV"/>
              </w:rPr>
            </w:pPr>
            <w:r w:rsidRPr="00DB666D">
              <w:rPr>
                <w:rFonts w:ascii="Times New Roman" w:hAnsi="Times New Roman" w:cs="Times New Roman"/>
                <w:sz w:val="20"/>
                <w:szCs w:val="20"/>
                <w:lang w:eastAsia="lv-LV"/>
              </w:rPr>
              <w:t xml:space="preserve">Informatīvā ziņojuma projekts “Par pasākumiem, kas tiek finansēti no Eiropas Lauksaimniecības fonda lauku attīstībai un Eiropas Jūrlietu un zivsaimniecības fonda virssaistību ietvaros” ir izskatīts 2020.gada 14.jūlija Ministru kabineta sēdē. </w:t>
            </w:r>
            <w:r w:rsidR="00C61B7D" w:rsidRPr="00DB666D">
              <w:rPr>
                <w:rFonts w:ascii="Times New Roman" w:hAnsi="Times New Roman" w:cs="Times New Roman"/>
                <w:sz w:val="20"/>
                <w:szCs w:val="20"/>
                <w:lang w:eastAsia="lv-LV"/>
              </w:rPr>
              <w:t xml:space="preserve">Saskaņā ar </w:t>
            </w:r>
            <w:r w:rsidR="00A15AE3" w:rsidRPr="00DB666D">
              <w:rPr>
                <w:rFonts w:ascii="Times New Roman" w:hAnsi="Times New Roman" w:cs="Times New Roman"/>
                <w:sz w:val="20"/>
                <w:szCs w:val="20"/>
                <w:lang w:eastAsia="lv-LV"/>
              </w:rPr>
              <w:t>informatīv</w:t>
            </w:r>
            <w:r w:rsidR="00A15AE3" w:rsidRPr="007000A2">
              <w:rPr>
                <w:rFonts w:ascii="Times New Roman" w:hAnsi="Times New Roman" w:cs="Times New Roman"/>
                <w:sz w:val="20"/>
                <w:szCs w:val="20"/>
                <w:lang w:eastAsia="lv-LV"/>
              </w:rPr>
              <w:t>o</w:t>
            </w:r>
            <w:r w:rsidR="00A15AE3" w:rsidRPr="00DB666D">
              <w:rPr>
                <w:rFonts w:ascii="Times New Roman" w:hAnsi="Times New Roman" w:cs="Times New Roman"/>
                <w:sz w:val="20"/>
                <w:szCs w:val="20"/>
                <w:lang w:eastAsia="lv-LV"/>
              </w:rPr>
              <w:t xml:space="preserve"> </w:t>
            </w:r>
            <w:r w:rsidR="00C61B7D" w:rsidRPr="00DB666D">
              <w:rPr>
                <w:rFonts w:ascii="Times New Roman" w:hAnsi="Times New Roman" w:cs="Times New Roman"/>
                <w:sz w:val="20"/>
                <w:szCs w:val="20"/>
                <w:lang w:eastAsia="lv-LV"/>
              </w:rPr>
              <w:t>ziņojum</w:t>
            </w:r>
            <w:r w:rsidRPr="00DB666D">
              <w:rPr>
                <w:rFonts w:ascii="Times New Roman" w:hAnsi="Times New Roman" w:cs="Times New Roman"/>
                <w:sz w:val="20"/>
                <w:szCs w:val="20"/>
                <w:lang w:eastAsia="lv-LV"/>
              </w:rPr>
              <w:t>u</w:t>
            </w:r>
            <w:r w:rsidR="00C61B7D" w:rsidRPr="00DB666D">
              <w:rPr>
                <w:rFonts w:ascii="Times New Roman" w:hAnsi="Times New Roman" w:cs="Times New Roman"/>
                <w:sz w:val="20"/>
                <w:szCs w:val="20"/>
                <w:lang w:eastAsia="lv-LV"/>
              </w:rPr>
              <w:t xml:space="preserve"> plānotais finansējuma sadalījums starp Lauku attīstības programmas  2014-2020 pasākumiem ir šāds: </w:t>
            </w:r>
          </w:p>
          <w:p w14:paraId="4D1ABECB" w14:textId="3630E576" w:rsidR="00C61B7D" w:rsidRPr="00312D28" w:rsidRDefault="00C61B7D" w:rsidP="00C61B7D">
            <w:pPr>
              <w:spacing w:after="0"/>
              <w:jc w:val="both"/>
              <w:rPr>
                <w:rFonts w:ascii="Times New Roman" w:hAnsi="Times New Roman" w:cs="Times New Roman"/>
                <w:sz w:val="20"/>
                <w:szCs w:val="20"/>
                <w:lang w:eastAsia="lv-LV"/>
              </w:rPr>
            </w:pPr>
            <w:r w:rsidRPr="00DB666D">
              <w:rPr>
                <w:rFonts w:ascii="Times New Roman" w:hAnsi="Times New Roman" w:cs="Times New Roman"/>
                <w:sz w:val="20"/>
                <w:szCs w:val="20"/>
                <w:lang w:eastAsia="lv-LV"/>
              </w:rPr>
              <w:t xml:space="preserve">M.4. pasākums “Ieguldījumi materiālajos aktīvos”, virssaistību apmērs </w:t>
            </w:r>
            <w:r w:rsidR="00CD7B73" w:rsidRPr="00DB666D">
              <w:rPr>
                <w:rFonts w:ascii="Times New Roman" w:hAnsi="Times New Roman" w:cs="Times New Roman"/>
                <w:sz w:val="20"/>
                <w:szCs w:val="20"/>
                <w:lang w:eastAsia="lv-LV"/>
              </w:rPr>
              <w:t>47,6</w:t>
            </w:r>
            <w:r w:rsidRPr="00DB666D">
              <w:rPr>
                <w:rFonts w:ascii="Times New Roman" w:hAnsi="Times New Roman" w:cs="Times New Roman"/>
                <w:sz w:val="20"/>
                <w:szCs w:val="20"/>
                <w:lang w:eastAsia="lv-LV"/>
              </w:rPr>
              <w:t xml:space="preserve"> milj. EUR. Pasākuma mērķis ir palielināt visu lauksaimniecības veidu konkurētspēju un stiprināt saimniecību dzīvotspēju;</w:t>
            </w:r>
            <w:r w:rsidRPr="00312D28">
              <w:rPr>
                <w:rFonts w:ascii="Times New Roman" w:hAnsi="Times New Roman" w:cs="Times New Roman"/>
                <w:sz w:val="20"/>
                <w:szCs w:val="20"/>
                <w:lang w:eastAsia="lv-LV"/>
              </w:rPr>
              <w:t xml:space="preserve"> </w:t>
            </w:r>
          </w:p>
          <w:p w14:paraId="161657F3" w14:textId="77777777" w:rsidR="00C61B7D" w:rsidRPr="00312D28" w:rsidRDefault="00C61B7D" w:rsidP="00C61B7D">
            <w:pPr>
              <w:spacing w:after="0"/>
              <w:jc w:val="both"/>
              <w:rPr>
                <w:rFonts w:ascii="Times New Roman" w:hAnsi="Times New Roman" w:cs="Times New Roman"/>
                <w:sz w:val="20"/>
                <w:szCs w:val="20"/>
                <w:lang w:eastAsia="lv-LV"/>
              </w:rPr>
            </w:pPr>
            <w:r w:rsidRPr="00312D28">
              <w:rPr>
                <w:rFonts w:ascii="Times New Roman" w:hAnsi="Times New Roman" w:cs="Times New Roman"/>
                <w:sz w:val="20"/>
                <w:szCs w:val="20"/>
                <w:lang w:eastAsia="lv-LV"/>
              </w:rPr>
              <w:t>M.8. pasākums “Ieguldījumi meža platību paplašināšanā un mežu dzīvotspējas uzlabošanā”, virssaistību apmērs 8,1 milj. EUR. Pasākuma mērķis ir, pārdomāti un mērķtiecīgi apsaimniekojot mežu, būtiski palielināt mežaudžu ražību un CO2 piesaistes apjomu, vienlaikus paaugstinot nākotnes produkcijas vērtību. Ģenētiski augstvērtīga meža stādāmā materiāla izmantošana, mērķtiecīga jaunaudžu retināšana par 20–30 % var palielināt mežaudžu krāju un oglekļa uzkrājumu mežaudzē;</w:t>
            </w:r>
          </w:p>
          <w:p w14:paraId="569BCB5E" w14:textId="46F0AC88" w:rsidR="00C61B7D" w:rsidRPr="00312D28" w:rsidRDefault="00C61B7D" w:rsidP="00C61B7D">
            <w:pPr>
              <w:spacing w:after="0"/>
              <w:jc w:val="both"/>
              <w:rPr>
                <w:rFonts w:ascii="Times New Roman" w:hAnsi="Times New Roman" w:cs="Times New Roman"/>
                <w:sz w:val="20"/>
                <w:szCs w:val="20"/>
                <w:lang w:eastAsia="lv-LV"/>
              </w:rPr>
            </w:pPr>
            <w:r w:rsidRPr="00312D28">
              <w:rPr>
                <w:rFonts w:ascii="Times New Roman" w:hAnsi="Times New Roman" w:cs="Times New Roman"/>
                <w:sz w:val="20"/>
                <w:szCs w:val="20"/>
                <w:lang w:eastAsia="lv-LV"/>
              </w:rPr>
              <w:t xml:space="preserve">M.20. pasākums “Tehniskā palīdzība”, finansējuma </w:t>
            </w:r>
            <w:r w:rsidRPr="0024625A">
              <w:rPr>
                <w:rFonts w:ascii="Times New Roman" w:hAnsi="Times New Roman" w:cs="Times New Roman"/>
                <w:sz w:val="20"/>
                <w:szCs w:val="20"/>
                <w:lang w:eastAsia="lv-LV"/>
              </w:rPr>
              <w:t>apm</w:t>
            </w:r>
            <w:r w:rsidRPr="00832932">
              <w:rPr>
                <w:rFonts w:ascii="Times New Roman" w:hAnsi="Times New Roman" w:cs="Times New Roman"/>
                <w:sz w:val="20"/>
                <w:szCs w:val="20"/>
                <w:lang w:eastAsia="lv-LV"/>
              </w:rPr>
              <w:t xml:space="preserve">ērs </w:t>
            </w:r>
            <w:r w:rsidR="00CD7B73" w:rsidRPr="00035197">
              <w:rPr>
                <w:rFonts w:ascii="Times New Roman" w:hAnsi="Times New Roman" w:cs="Times New Roman"/>
                <w:sz w:val="20"/>
                <w:szCs w:val="20"/>
                <w:lang w:eastAsia="lv-LV"/>
              </w:rPr>
              <w:t>2,3</w:t>
            </w:r>
            <w:r w:rsidRPr="00EE72E5">
              <w:rPr>
                <w:rFonts w:ascii="Times New Roman" w:hAnsi="Times New Roman" w:cs="Times New Roman"/>
                <w:sz w:val="20"/>
                <w:szCs w:val="20"/>
                <w:lang w:eastAsia="lv-LV"/>
              </w:rPr>
              <w:t xml:space="preserve"> milj. EUR.</w:t>
            </w:r>
            <w:r w:rsidRPr="00312D28">
              <w:rPr>
                <w:rFonts w:ascii="Times New Roman" w:hAnsi="Times New Roman" w:cs="Times New Roman"/>
                <w:sz w:val="20"/>
                <w:szCs w:val="20"/>
                <w:lang w:eastAsia="lv-LV"/>
              </w:rPr>
              <w:t xml:space="preserve"> Atbalsts tiks sniegts</w:t>
            </w:r>
            <w:r w:rsidR="00DF6258">
              <w:rPr>
                <w:rFonts w:ascii="Times New Roman" w:hAnsi="Times New Roman" w:cs="Times New Roman"/>
                <w:sz w:val="20"/>
                <w:szCs w:val="20"/>
                <w:lang w:eastAsia="lv-LV"/>
              </w:rPr>
              <w:t>,</w:t>
            </w:r>
            <w:r w:rsidRPr="00312D28">
              <w:rPr>
                <w:rFonts w:ascii="Times New Roman" w:hAnsi="Times New Roman" w:cs="Times New Roman"/>
                <w:sz w:val="20"/>
                <w:szCs w:val="20"/>
                <w:lang w:eastAsia="lv-LV"/>
              </w:rPr>
              <w:t xml:space="preserve"> lai Lauku atbalsta dienests nodrošinātu atbalsta administrēšanu un ar paaugstināto vides un klimata ambīciju saistīto mērķu izpildes monitoringu (piemēram, attālināto kontroles rīku pilnveidošanu (satelītattēlu, fotogrāfiju ar koordinātām, mobilo aplikāciju utt.)), administrējot ELFLA, t.sk. Eiropas Komisijas ekonomikas atveseļošanās plāna ietvaros piešķirtos līdzekļus, nepieciešams modernizēt, pilnveidot un papildināt IT sistēmas, migrējot tās uz jaunākām datu bāzu vadības un operētājsistēmām.</w:t>
            </w:r>
          </w:p>
        </w:tc>
      </w:tr>
      <w:tr w:rsidR="00C61B7D" w14:paraId="2761EB56" w14:textId="77777777" w:rsidTr="00BA478D">
        <w:trPr>
          <w:trHeight w:val="706"/>
        </w:trPr>
        <w:tc>
          <w:tcPr>
            <w:tcW w:w="568" w:type="dxa"/>
            <w:vAlign w:val="center"/>
          </w:tcPr>
          <w:p w14:paraId="6D65BBC2" w14:textId="17607EDE" w:rsidR="00C61B7D" w:rsidRDefault="00C61B7D" w:rsidP="00C61B7D">
            <w:pPr>
              <w:spacing w:after="0"/>
              <w:jc w:val="center"/>
              <w:rPr>
                <w:rFonts w:ascii="Times New Roman" w:hAnsi="Times New Roman" w:cs="Times New Roman"/>
                <w:b/>
                <w:bCs/>
                <w:color w:val="000000"/>
                <w:sz w:val="20"/>
                <w:szCs w:val="20"/>
                <w:lang w:eastAsia="lv-LV"/>
              </w:rPr>
            </w:pPr>
            <w:r>
              <w:rPr>
                <w:rFonts w:ascii="Times New Roman" w:hAnsi="Times New Roman" w:cs="Times New Roman"/>
                <w:b/>
                <w:bCs/>
                <w:color w:val="000000"/>
                <w:sz w:val="20"/>
                <w:szCs w:val="20"/>
                <w:lang w:eastAsia="lv-LV"/>
              </w:rPr>
              <w:t xml:space="preserve">8. </w:t>
            </w:r>
          </w:p>
        </w:tc>
        <w:tc>
          <w:tcPr>
            <w:tcW w:w="2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E0E20E" w14:textId="1243FB56" w:rsidR="00C61B7D" w:rsidRPr="00AD4DEA" w:rsidRDefault="00C61B7D" w:rsidP="00C61B7D">
            <w:pPr>
              <w:spacing w:after="0"/>
              <w:jc w:val="center"/>
              <w:rPr>
                <w:rFonts w:ascii="Times New Roman" w:hAnsi="Times New Roman" w:cs="Times New Roman"/>
                <w:b/>
                <w:bCs/>
                <w:sz w:val="20"/>
                <w:szCs w:val="20"/>
                <w:lang w:eastAsia="lv-LV"/>
              </w:rPr>
            </w:pPr>
            <w:r>
              <w:rPr>
                <w:rFonts w:ascii="Times New Roman" w:hAnsi="Times New Roman" w:cs="Times New Roman"/>
                <w:b/>
                <w:bCs/>
                <w:sz w:val="20"/>
                <w:szCs w:val="20"/>
              </w:rPr>
              <w:t>Bioloģiski noārdāmo atkritumu pārstrāde</w:t>
            </w:r>
          </w:p>
        </w:tc>
        <w:tc>
          <w:tcPr>
            <w:tcW w:w="12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84D3889" w14:textId="550DBB87" w:rsidR="00C61B7D" w:rsidRPr="00AD4DEA" w:rsidRDefault="00C61B7D" w:rsidP="00C61B7D">
            <w:pPr>
              <w:spacing w:after="0"/>
              <w:jc w:val="center"/>
              <w:rPr>
                <w:rFonts w:ascii="Times New Roman" w:hAnsi="Times New Roman" w:cs="Times New Roman"/>
                <w:sz w:val="20"/>
                <w:szCs w:val="20"/>
                <w:lang w:eastAsia="lv-LV"/>
              </w:rPr>
            </w:pPr>
            <w:r>
              <w:rPr>
                <w:rFonts w:ascii="Times New Roman" w:eastAsia="Times New Roman" w:hAnsi="Times New Roman" w:cs="Times New Roman"/>
                <w:color w:val="000000" w:themeColor="text1"/>
                <w:sz w:val="20"/>
                <w:szCs w:val="20"/>
                <w:lang w:eastAsia="lv-LV"/>
              </w:rPr>
              <w:t>VARAM</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AE0071C" w14:textId="77777777" w:rsidR="00C61B7D" w:rsidRDefault="00C61B7D" w:rsidP="00C61B7D">
            <w:pPr>
              <w:spacing w:after="0"/>
              <w:jc w:val="center"/>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14,97 milj. EUR</w:t>
            </w:r>
          </w:p>
          <w:p w14:paraId="4F7D6136" w14:textId="77777777" w:rsidR="00C61B7D" w:rsidRDefault="00C61B7D" w:rsidP="00C61B7D">
            <w:pPr>
              <w:spacing w:after="0"/>
              <w:jc w:val="center"/>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(KF pārdales)</w:t>
            </w:r>
          </w:p>
          <w:p w14:paraId="057EA695" w14:textId="77777777" w:rsidR="00C61B7D" w:rsidRPr="00AD4DEA" w:rsidRDefault="00C61B7D" w:rsidP="00C61B7D">
            <w:pPr>
              <w:spacing w:after="0"/>
              <w:jc w:val="center"/>
              <w:rPr>
                <w:rFonts w:ascii="Times New Roman" w:hAnsi="Times New Roman" w:cs="Times New Roman"/>
                <w:sz w:val="20"/>
                <w:szCs w:val="20"/>
                <w:lang w:eastAsia="lv-LV"/>
              </w:rPr>
            </w:pPr>
          </w:p>
        </w:tc>
        <w:tc>
          <w:tcPr>
            <w:tcW w:w="1878"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8073C9F" w14:textId="77777777" w:rsidR="00C61B7D" w:rsidRDefault="00C61B7D" w:rsidP="00C61B7D">
            <w:pPr>
              <w:spacing w:after="0"/>
              <w:jc w:val="center"/>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MK protokola Nr. </w:t>
            </w:r>
            <w:r w:rsidRPr="0098059A">
              <w:rPr>
                <w:rFonts w:ascii="Times New Roman" w:eastAsia="Times New Roman" w:hAnsi="Times New Roman" w:cs="Times New Roman"/>
                <w:color w:val="000000" w:themeColor="text1"/>
                <w:sz w:val="20"/>
                <w:szCs w:val="20"/>
                <w:lang w:eastAsia="lv-LV"/>
              </w:rPr>
              <w:t>47 #3 9. punkts</w:t>
            </w:r>
            <w:r>
              <w:rPr>
                <w:rFonts w:ascii="Times New Roman" w:eastAsia="Times New Roman" w:hAnsi="Times New Roman" w:cs="Times New Roman"/>
                <w:color w:val="000000" w:themeColor="text1"/>
                <w:sz w:val="20"/>
                <w:szCs w:val="20"/>
                <w:lang w:eastAsia="lv-LV"/>
              </w:rPr>
              <w:t xml:space="preserve"> (snieguma rezerve)</w:t>
            </w:r>
          </w:p>
          <w:p w14:paraId="66C94831" w14:textId="68AD57BB" w:rsidR="00C61B7D" w:rsidRPr="00AD4DEA" w:rsidRDefault="00C61B7D" w:rsidP="00C61B7D">
            <w:pPr>
              <w:spacing w:after="0"/>
              <w:jc w:val="center"/>
              <w:rPr>
                <w:rFonts w:ascii="Times New Roman" w:hAnsi="Times New Roman" w:cs="Times New Roman"/>
                <w:sz w:val="20"/>
                <w:szCs w:val="20"/>
                <w:lang w:eastAsia="lv-LV"/>
              </w:rPr>
            </w:pPr>
            <w:r>
              <w:rPr>
                <w:rFonts w:ascii="Times New Roman" w:eastAsia="Times New Roman" w:hAnsi="Times New Roman" w:cs="Times New Roman"/>
                <w:color w:val="000000" w:themeColor="text1"/>
                <w:sz w:val="20"/>
                <w:szCs w:val="20"/>
                <w:lang w:eastAsia="lv-LV"/>
              </w:rPr>
              <w:lastRenderedPageBreak/>
              <w:t>FM 12.05.2020. informatīvais ziņojums (par ES struktūrfondu un KF finansējuma pārdalēm un risinājumiem COVID-19 seku mazināšanai)</w:t>
            </w:r>
          </w:p>
        </w:tc>
        <w:tc>
          <w:tcPr>
            <w:tcW w:w="39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2E36421" w14:textId="5D0B9512" w:rsidR="00C61B7D" w:rsidRPr="00AD4DEA" w:rsidRDefault="00C61B7D" w:rsidP="00C61B7D">
            <w:pPr>
              <w:spacing w:after="0"/>
              <w:jc w:val="both"/>
              <w:rPr>
                <w:rFonts w:ascii="Times New Roman" w:hAnsi="Times New Roman" w:cs="Times New Roman"/>
                <w:sz w:val="20"/>
                <w:szCs w:val="20"/>
                <w:lang w:eastAsia="lv-LV"/>
              </w:rPr>
            </w:pPr>
            <w:r>
              <w:rPr>
                <w:rFonts w:ascii="Times New Roman" w:eastAsia="Times New Roman" w:hAnsi="Times New Roman" w:cs="Times New Roman"/>
                <w:color w:val="000000" w:themeColor="text1"/>
                <w:sz w:val="20"/>
                <w:szCs w:val="20"/>
                <w:lang w:eastAsia="lv-LV"/>
              </w:rPr>
              <w:lastRenderedPageBreak/>
              <w:t xml:space="preserve">ES fondu pārdales rezultātā piešķirt papildu finansējumu bioloģiski noārdāmo atkritumu pārstrādes iekārtu izveidei reģionos, lai mazinātu COVID-19 izraisītās sekas un </w:t>
            </w:r>
            <w:r>
              <w:rPr>
                <w:rFonts w:ascii="Times New Roman" w:eastAsia="Times New Roman" w:hAnsi="Times New Roman" w:cs="Times New Roman"/>
                <w:color w:val="000000" w:themeColor="text1"/>
                <w:sz w:val="20"/>
                <w:szCs w:val="20"/>
                <w:lang w:eastAsia="lv-LV"/>
              </w:rPr>
              <w:lastRenderedPageBreak/>
              <w:t>veicinātu aprites ekonomikas attīstītību Latvijā (jo šobrīd Latvijā nav pietiekamas lietderīgās pārstrādes iespējas BNA).</w:t>
            </w:r>
          </w:p>
        </w:tc>
        <w:tc>
          <w:tcPr>
            <w:tcW w:w="40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8852824" w14:textId="2062C236" w:rsidR="00C61B7D" w:rsidRPr="00AD4DEA" w:rsidRDefault="00C61B7D" w:rsidP="00C61B7D">
            <w:pPr>
              <w:spacing w:after="0"/>
              <w:jc w:val="both"/>
              <w:rPr>
                <w:rFonts w:ascii="Times New Roman" w:hAnsi="Times New Roman" w:cs="Times New Roman"/>
                <w:sz w:val="20"/>
                <w:szCs w:val="20"/>
                <w:lang w:eastAsia="lv-LV"/>
              </w:rPr>
            </w:pPr>
            <w:r>
              <w:rPr>
                <w:rFonts w:ascii="Times New Roman" w:eastAsia="Times New Roman" w:hAnsi="Times New Roman" w:cs="Times New Roman"/>
                <w:color w:val="000000" w:themeColor="text1"/>
                <w:sz w:val="20"/>
                <w:szCs w:val="20"/>
                <w:lang w:eastAsia="lv-LV"/>
              </w:rPr>
              <w:lastRenderedPageBreak/>
              <w:t xml:space="preserve">30.06.2020. spēkā stājušies grozījumi MK 30.08.2016. noteikumos Nr. 588 „Darbības programmas “Izaugsme un nodarbinātība” 5.2.1. specifiskā atbalsta mērķa “Veicināt dažāda veida </w:t>
            </w:r>
            <w:r>
              <w:rPr>
                <w:rFonts w:ascii="Times New Roman" w:eastAsia="Times New Roman" w:hAnsi="Times New Roman" w:cs="Times New Roman"/>
                <w:color w:val="000000" w:themeColor="text1"/>
                <w:sz w:val="20"/>
                <w:szCs w:val="20"/>
                <w:lang w:eastAsia="lv-LV"/>
              </w:rPr>
              <w:lastRenderedPageBreak/>
              <w:t>atkritumu atkārtotu izmantošanu, pārstrādi un reģenerāciju” 5.2.1.2. pasākuma “Atkritumu pārstrādes veicināšana, ar ko tika palielināts SAMP 5.2.1.2. ietvaros pieejamais KF finansējums, lai attīstītu bioloģiski noārdāmo atkritumu pārstrādi. Savukārt 19.06.2020. izsludināta projektu iesniegumu atlase.</w:t>
            </w:r>
          </w:p>
        </w:tc>
      </w:tr>
      <w:tr w:rsidR="00C61B7D" w14:paraId="211C083D" w14:textId="77777777" w:rsidTr="00BA478D">
        <w:trPr>
          <w:trHeight w:val="401"/>
        </w:trPr>
        <w:tc>
          <w:tcPr>
            <w:tcW w:w="568" w:type="dxa"/>
            <w:shd w:val="clear" w:color="auto" w:fill="D8E4BC"/>
          </w:tcPr>
          <w:p w14:paraId="63857875" w14:textId="77777777" w:rsidR="00C61B7D" w:rsidRDefault="00C61B7D" w:rsidP="00C61B7D">
            <w:pPr>
              <w:jc w:val="center"/>
              <w:rPr>
                <w:rFonts w:ascii="Times New Roman" w:hAnsi="Times New Roman" w:cs="Times New Roman"/>
                <w:b/>
                <w:bCs/>
                <w:color w:val="C00000"/>
                <w:lang w:eastAsia="lv-LV"/>
              </w:rPr>
            </w:pPr>
          </w:p>
        </w:tc>
        <w:tc>
          <w:tcPr>
            <w:tcW w:w="15593" w:type="dxa"/>
            <w:gridSpan w:val="7"/>
            <w:shd w:val="clear" w:color="auto" w:fill="D8E4BC"/>
            <w:tcMar>
              <w:top w:w="0" w:type="dxa"/>
              <w:left w:w="108" w:type="dxa"/>
              <w:bottom w:w="0" w:type="dxa"/>
              <w:right w:w="108" w:type="dxa"/>
            </w:tcMar>
            <w:vAlign w:val="center"/>
            <w:hideMark/>
          </w:tcPr>
          <w:p w14:paraId="1704757D" w14:textId="77777777" w:rsidR="00C61B7D" w:rsidRPr="001D74E0" w:rsidRDefault="00C61B7D" w:rsidP="00C61B7D">
            <w:pPr>
              <w:jc w:val="center"/>
              <w:rPr>
                <w:rFonts w:ascii="Times New Roman" w:hAnsi="Times New Roman" w:cs="Times New Roman"/>
                <w:b/>
                <w:bCs/>
                <w:color w:val="C00000"/>
                <w:lang w:eastAsia="lv-LV"/>
              </w:rPr>
            </w:pPr>
            <w:r>
              <w:rPr>
                <w:rFonts w:ascii="Times New Roman" w:hAnsi="Times New Roman" w:cs="Times New Roman"/>
                <w:b/>
                <w:bCs/>
                <w:color w:val="C00000"/>
                <w:lang w:eastAsia="lv-LV"/>
              </w:rPr>
              <w:t>Izglītība un zinātne</w:t>
            </w:r>
          </w:p>
        </w:tc>
      </w:tr>
      <w:tr w:rsidR="00C61B7D" w14:paraId="47A87009" w14:textId="77777777" w:rsidTr="00DD0012">
        <w:trPr>
          <w:trHeight w:val="421"/>
        </w:trPr>
        <w:tc>
          <w:tcPr>
            <w:tcW w:w="568" w:type="dxa"/>
            <w:vAlign w:val="center"/>
          </w:tcPr>
          <w:p w14:paraId="7B7FD26A" w14:textId="7A32C714" w:rsidR="00C61B7D" w:rsidRPr="0073176D" w:rsidRDefault="00C61B7D" w:rsidP="00C61B7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tc>
        <w:tc>
          <w:tcPr>
            <w:tcW w:w="2727" w:type="dxa"/>
            <w:vMerge w:val="restart"/>
            <w:tcMar>
              <w:top w:w="0" w:type="dxa"/>
              <w:left w:w="108" w:type="dxa"/>
              <w:bottom w:w="0" w:type="dxa"/>
              <w:right w:w="108" w:type="dxa"/>
            </w:tcMar>
            <w:vAlign w:val="center"/>
            <w:hideMark/>
          </w:tcPr>
          <w:p w14:paraId="4B74DF1B" w14:textId="65F925E1" w:rsidR="00C61B7D" w:rsidRPr="0073176D" w:rsidRDefault="00C61B7D" w:rsidP="00C61B7D">
            <w:pPr>
              <w:spacing w:after="0" w:line="240" w:lineRule="auto"/>
              <w:jc w:val="center"/>
              <w:rPr>
                <w:rFonts w:ascii="Times New Roman" w:eastAsia="Times New Roman" w:hAnsi="Times New Roman" w:cs="Times New Roman"/>
                <w:sz w:val="20"/>
                <w:szCs w:val="20"/>
              </w:rPr>
            </w:pPr>
            <w:r w:rsidRPr="0073176D">
              <w:rPr>
                <w:rFonts w:ascii="Times New Roman" w:eastAsia="Times New Roman" w:hAnsi="Times New Roman" w:cs="Times New Roman"/>
                <w:b/>
                <w:bCs/>
                <w:sz w:val="20"/>
                <w:szCs w:val="20"/>
              </w:rPr>
              <w:t>Cilvēkkapitāls (EM</w:t>
            </w:r>
            <w:r w:rsidRPr="0073176D">
              <w:rPr>
                <w:rFonts w:ascii="Times New Roman" w:eastAsia="Times New Roman" w:hAnsi="Times New Roman" w:cs="Times New Roman"/>
                <w:sz w:val="20"/>
                <w:szCs w:val="20"/>
              </w:rPr>
              <w:t>)</w:t>
            </w:r>
          </w:p>
        </w:tc>
        <w:tc>
          <w:tcPr>
            <w:tcW w:w="1240" w:type="dxa"/>
            <w:noWrap/>
            <w:tcMar>
              <w:top w:w="0" w:type="dxa"/>
              <w:left w:w="108" w:type="dxa"/>
              <w:bottom w:w="0" w:type="dxa"/>
              <w:right w:w="108" w:type="dxa"/>
            </w:tcMar>
            <w:vAlign w:val="center"/>
            <w:hideMark/>
          </w:tcPr>
          <w:p w14:paraId="5D9FEB91" w14:textId="727342AF" w:rsidR="00C61B7D" w:rsidRDefault="00C61B7D" w:rsidP="00C61B7D">
            <w:pPr>
              <w:spacing w:after="0" w:line="240" w:lineRule="auto"/>
              <w:jc w:val="center"/>
              <w:rPr>
                <w:rFonts w:ascii="Times New Roman" w:eastAsia="Times New Roman" w:hAnsi="Times New Roman" w:cs="Times New Roman"/>
                <w:color w:val="000000" w:themeColor="text1"/>
                <w:sz w:val="20"/>
                <w:szCs w:val="20"/>
                <w:lang w:eastAsia="lv-LV"/>
              </w:rPr>
            </w:pPr>
            <w:r w:rsidRPr="543CD11D">
              <w:rPr>
                <w:rFonts w:ascii="Times New Roman" w:eastAsia="Times New Roman" w:hAnsi="Times New Roman" w:cs="Times New Roman"/>
                <w:color w:val="000000" w:themeColor="text1"/>
                <w:sz w:val="20"/>
                <w:szCs w:val="20"/>
                <w:lang w:eastAsia="lv-LV"/>
              </w:rPr>
              <w:t>EM, LM</w:t>
            </w:r>
            <w:r>
              <w:rPr>
                <w:rFonts w:ascii="Times New Roman" w:eastAsia="Times New Roman" w:hAnsi="Times New Roman" w:cs="Times New Roman"/>
                <w:color w:val="000000" w:themeColor="text1"/>
                <w:sz w:val="20"/>
                <w:szCs w:val="20"/>
                <w:lang w:eastAsia="lv-LV"/>
              </w:rPr>
              <w:t xml:space="preserve">, </w:t>
            </w:r>
            <w:r w:rsidRPr="543CD11D">
              <w:rPr>
                <w:rFonts w:ascii="Times New Roman" w:eastAsia="Times New Roman" w:hAnsi="Times New Roman" w:cs="Times New Roman"/>
                <w:color w:val="000000" w:themeColor="text1"/>
                <w:sz w:val="20"/>
                <w:szCs w:val="20"/>
                <w:lang w:eastAsia="lv-LV"/>
              </w:rPr>
              <w:t>IZM</w:t>
            </w:r>
          </w:p>
        </w:tc>
        <w:tc>
          <w:tcPr>
            <w:tcW w:w="1701" w:type="dxa"/>
            <w:noWrap/>
            <w:tcMar>
              <w:top w:w="0" w:type="dxa"/>
              <w:left w:w="108" w:type="dxa"/>
              <w:bottom w:w="0" w:type="dxa"/>
              <w:right w:w="108" w:type="dxa"/>
            </w:tcMar>
            <w:vAlign w:val="center"/>
            <w:hideMark/>
          </w:tcPr>
          <w:p w14:paraId="402BDC71" w14:textId="47FBF694" w:rsidR="00C61B7D" w:rsidRDefault="00C61B7D" w:rsidP="00C61B7D">
            <w:pPr>
              <w:spacing w:after="0" w:line="240" w:lineRule="auto"/>
              <w:jc w:val="center"/>
              <w:rPr>
                <w:rFonts w:ascii="Times New Roman" w:eastAsia="Times New Roman" w:hAnsi="Times New Roman" w:cs="Times New Roman"/>
                <w:color w:val="000000" w:themeColor="text1"/>
                <w:sz w:val="20"/>
                <w:szCs w:val="20"/>
              </w:rPr>
            </w:pPr>
            <w:r w:rsidRPr="4F0E15E2">
              <w:rPr>
                <w:rFonts w:ascii="Times New Roman" w:eastAsia="Times New Roman" w:hAnsi="Times New Roman" w:cs="Times New Roman"/>
                <w:color w:val="000000" w:themeColor="text1"/>
                <w:sz w:val="20"/>
                <w:szCs w:val="20"/>
                <w:lang w:eastAsia="lv-LV"/>
              </w:rPr>
              <w:t>20,09 milj.</w:t>
            </w:r>
            <w:r w:rsidRPr="000A0EBB">
              <w:rPr>
                <w:rFonts w:ascii="Times New Roman" w:hAnsi="Times New Roman" w:cs="Times New Roman"/>
                <w:sz w:val="20"/>
                <w:szCs w:val="20"/>
                <w:lang w:eastAsia="lv-LV"/>
              </w:rPr>
              <w:t xml:space="preserve"> EUR</w:t>
            </w:r>
          </w:p>
          <w:p w14:paraId="330B6A89" w14:textId="34886B8C" w:rsidR="00C61B7D" w:rsidRPr="004D3DC3" w:rsidRDefault="00C61B7D" w:rsidP="00C61B7D">
            <w:pPr>
              <w:spacing w:after="0" w:line="240" w:lineRule="auto"/>
              <w:jc w:val="center"/>
              <w:rPr>
                <w:rFonts w:ascii="Times New Roman" w:eastAsia="Times New Roman" w:hAnsi="Times New Roman" w:cs="Times New Roman"/>
                <w:color w:val="000000"/>
                <w:sz w:val="20"/>
                <w:szCs w:val="20"/>
              </w:rPr>
            </w:pPr>
            <w:r w:rsidRPr="30A51521">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0"/>
                <w:szCs w:val="20"/>
              </w:rPr>
              <w:t>virssaistības)</w:t>
            </w:r>
          </w:p>
        </w:tc>
        <w:tc>
          <w:tcPr>
            <w:tcW w:w="1878" w:type="dxa"/>
            <w:gridSpan w:val="2"/>
            <w:noWrap/>
            <w:tcMar>
              <w:top w:w="0" w:type="dxa"/>
              <w:left w:w="108" w:type="dxa"/>
              <w:bottom w:w="0" w:type="dxa"/>
              <w:right w:w="108" w:type="dxa"/>
            </w:tcMar>
            <w:vAlign w:val="center"/>
            <w:hideMark/>
          </w:tcPr>
          <w:p w14:paraId="05B8E6F3" w14:textId="30854016" w:rsidR="00C61B7D" w:rsidRPr="0073176D" w:rsidRDefault="00C61B7D" w:rsidP="00C61B7D">
            <w:pPr>
              <w:jc w:val="center"/>
              <w:rPr>
                <w:rFonts w:ascii="Times New Roman" w:eastAsia="Times New Roman" w:hAnsi="Times New Roman" w:cs="Times New Roman"/>
                <w:sz w:val="20"/>
                <w:szCs w:val="20"/>
                <w:lang w:eastAsia="lv-LV"/>
              </w:rPr>
            </w:pPr>
            <w:r w:rsidRPr="000A0EBB">
              <w:rPr>
                <w:rFonts w:ascii="Times New Roman" w:eastAsia="Times New Roman" w:hAnsi="Times New Roman" w:cs="Times New Roman"/>
                <w:sz w:val="19"/>
                <w:szCs w:val="19"/>
              </w:rPr>
              <w:t>MK 02.06.2020. lēmums</w:t>
            </w:r>
            <w:r>
              <w:rPr>
                <w:rFonts w:ascii="Times New Roman" w:eastAsia="Times New Roman" w:hAnsi="Times New Roman" w:cs="Times New Roman"/>
                <w:sz w:val="19"/>
                <w:szCs w:val="19"/>
              </w:rPr>
              <w:t xml:space="preserve"> (</w:t>
            </w:r>
            <w:r w:rsidRPr="003A3108">
              <w:rPr>
                <w:rFonts w:ascii="Times New Roman" w:eastAsia="Times New Roman" w:hAnsi="Times New Roman" w:cs="Times New Roman"/>
                <w:sz w:val="19"/>
                <w:szCs w:val="19"/>
              </w:rPr>
              <w:t>Ministru kabineta sēdes protokol</w:t>
            </w:r>
            <w:r>
              <w:rPr>
                <w:rFonts w:ascii="Times New Roman" w:eastAsia="Times New Roman" w:hAnsi="Times New Roman" w:cs="Times New Roman"/>
                <w:sz w:val="19"/>
                <w:szCs w:val="19"/>
              </w:rPr>
              <w:t>s</w:t>
            </w:r>
            <w:r w:rsidRPr="003A3108">
              <w:rPr>
                <w:rFonts w:ascii="Times New Roman" w:eastAsia="Times New Roman" w:hAnsi="Times New Roman" w:cs="Times New Roman"/>
                <w:sz w:val="19"/>
                <w:szCs w:val="19"/>
              </w:rPr>
              <w:t xml:space="preserve"> Nr.38 49.§</w:t>
            </w:r>
            <w:r>
              <w:rPr>
                <w:rFonts w:ascii="Times New Roman" w:eastAsia="Times New Roman" w:hAnsi="Times New Roman" w:cs="Times New Roman"/>
                <w:sz w:val="19"/>
                <w:szCs w:val="19"/>
              </w:rPr>
              <w:t>)</w:t>
            </w:r>
          </w:p>
        </w:tc>
        <w:tc>
          <w:tcPr>
            <w:tcW w:w="8047" w:type="dxa"/>
            <w:gridSpan w:val="2"/>
            <w:noWrap/>
            <w:tcMar>
              <w:top w:w="0" w:type="dxa"/>
              <w:left w:w="108" w:type="dxa"/>
              <w:bottom w:w="0" w:type="dxa"/>
              <w:right w:w="108" w:type="dxa"/>
            </w:tcMar>
            <w:hideMark/>
          </w:tcPr>
          <w:p w14:paraId="60BCD79C" w14:textId="348E82EB" w:rsidR="00C61B7D" w:rsidRDefault="00C61B7D" w:rsidP="00C61B7D">
            <w:pPr>
              <w:spacing w:after="0" w:line="240" w:lineRule="auto"/>
              <w:rPr>
                <w:rFonts w:ascii="Arial" w:hAnsi="Arial" w:cs="Arial"/>
                <w:color w:val="000000"/>
                <w:sz w:val="20"/>
                <w:szCs w:val="20"/>
                <w:lang w:eastAsia="lv-LV"/>
              </w:rPr>
            </w:pPr>
          </w:p>
        </w:tc>
      </w:tr>
      <w:tr w:rsidR="00C61B7D" w14:paraId="690EF58B" w14:textId="77777777" w:rsidTr="00DD0012">
        <w:trPr>
          <w:trHeight w:val="573"/>
        </w:trPr>
        <w:tc>
          <w:tcPr>
            <w:tcW w:w="568" w:type="dxa"/>
            <w:vAlign w:val="center"/>
          </w:tcPr>
          <w:p w14:paraId="75AF6101" w14:textId="2809E9A2" w:rsidR="00C61B7D" w:rsidRPr="4F0E15E2" w:rsidRDefault="00C61B7D" w:rsidP="00C61B7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727" w:type="dxa"/>
            <w:vMerge/>
            <w:tcMar>
              <w:top w:w="0" w:type="dxa"/>
              <w:left w:w="108" w:type="dxa"/>
              <w:bottom w:w="0" w:type="dxa"/>
              <w:right w:w="108" w:type="dxa"/>
            </w:tcMar>
            <w:vAlign w:val="center"/>
          </w:tcPr>
          <w:p w14:paraId="1A88A940" w14:textId="77777777" w:rsidR="00C61B7D" w:rsidRPr="4F0E15E2" w:rsidRDefault="00C61B7D" w:rsidP="00C61B7D">
            <w:pPr>
              <w:spacing w:after="0"/>
              <w:jc w:val="center"/>
              <w:rPr>
                <w:rFonts w:ascii="Times New Roman" w:eastAsia="Times New Roman" w:hAnsi="Times New Roman" w:cs="Times New Roman"/>
                <w:sz w:val="20"/>
                <w:szCs w:val="20"/>
              </w:rPr>
            </w:pPr>
          </w:p>
        </w:tc>
        <w:tc>
          <w:tcPr>
            <w:tcW w:w="1240" w:type="dxa"/>
            <w:noWrap/>
            <w:tcMar>
              <w:top w:w="0" w:type="dxa"/>
              <w:left w:w="108" w:type="dxa"/>
              <w:bottom w:w="0" w:type="dxa"/>
              <w:right w:w="108" w:type="dxa"/>
            </w:tcMar>
            <w:vAlign w:val="center"/>
          </w:tcPr>
          <w:p w14:paraId="07D1C010" w14:textId="352B41A8" w:rsidR="00C61B7D" w:rsidRPr="543CD11D" w:rsidRDefault="00C61B7D" w:rsidP="00C61B7D">
            <w:pPr>
              <w:spacing w:after="0"/>
              <w:jc w:val="center"/>
            </w:pPr>
            <w:r w:rsidRPr="763EF386">
              <w:rPr>
                <w:rFonts w:ascii="Times New Roman" w:eastAsia="Times New Roman" w:hAnsi="Times New Roman" w:cs="Times New Roman"/>
                <w:color w:val="000000" w:themeColor="text1"/>
                <w:sz w:val="20"/>
                <w:szCs w:val="20"/>
                <w:lang w:eastAsia="lv-LV"/>
              </w:rPr>
              <w:t>EM</w:t>
            </w:r>
          </w:p>
        </w:tc>
        <w:tc>
          <w:tcPr>
            <w:tcW w:w="1701" w:type="dxa"/>
            <w:noWrap/>
            <w:tcMar>
              <w:top w:w="0" w:type="dxa"/>
              <w:left w:w="108" w:type="dxa"/>
              <w:bottom w:w="0" w:type="dxa"/>
              <w:right w:w="108" w:type="dxa"/>
            </w:tcMar>
            <w:vAlign w:val="center"/>
          </w:tcPr>
          <w:p w14:paraId="646B391B" w14:textId="3B517464" w:rsidR="00C61B7D" w:rsidRDefault="00C61B7D" w:rsidP="00C61B7D">
            <w:pPr>
              <w:spacing w:after="0"/>
              <w:jc w:val="center"/>
              <w:rPr>
                <w:rFonts w:ascii="Times New Roman" w:eastAsia="Times New Roman" w:hAnsi="Times New Roman" w:cs="Times New Roman"/>
                <w:color w:val="000000" w:themeColor="text1"/>
                <w:sz w:val="20"/>
                <w:szCs w:val="20"/>
                <w:lang w:eastAsia="lv-LV"/>
              </w:rPr>
            </w:pPr>
            <w:r w:rsidRPr="763EF386">
              <w:rPr>
                <w:rFonts w:ascii="Times New Roman" w:eastAsia="Times New Roman" w:hAnsi="Times New Roman" w:cs="Times New Roman"/>
                <w:color w:val="000000" w:themeColor="text1"/>
                <w:sz w:val="20"/>
                <w:szCs w:val="20"/>
                <w:lang w:eastAsia="lv-LV"/>
              </w:rPr>
              <w:t>10,</w:t>
            </w:r>
            <w:r w:rsidRPr="702C8CA1">
              <w:rPr>
                <w:rFonts w:ascii="Times New Roman" w:eastAsia="Times New Roman" w:hAnsi="Times New Roman" w:cs="Times New Roman"/>
                <w:color w:val="000000" w:themeColor="text1"/>
                <w:sz w:val="20"/>
                <w:szCs w:val="20"/>
                <w:lang w:eastAsia="lv-LV"/>
              </w:rPr>
              <w:t>70</w:t>
            </w:r>
            <w:r>
              <w:rPr>
                <w:rFonts w:ascii="Times New Roman" w:eastAsia="Times New Roman" w:hAnsi="Times New Roman" w:cs="Times New Roman"/>
                <w:color w:val="000000" w:themeColor="text1"/>
                <w:sz w:val="20"/>
                <w:szCs w:val="20"/>
                <w:lang w:eastAsia="lv-LV"/>
              </w:rPr>
              <w:t xml:space="preserve"> </w:t>
            </w:r>
            <w:r w:rsidRPr="702C8CA1">
              <w:rPr>
                <w:rFonts w:ascii="Times New Roman" w:eastAsia="Times New Roman" w:hAnsi="Times New Roman" w:cs="Times New Roman"/>
                <w:color w:val="000000" w:themeColor="text1"/>
                <w:sz w:val="20"/>
                <w:szCs w:val="20"/>
                <w:lang w:eastAsia="lv-LV"/>
              </w:rPr>
              <w:t>milj</w:t>
            </w:r>
            <w:r w:rsidRPr="763EF386">
              <w:rPr>
                <w:rFonts w:ascii="Times New Roman" w:eastAsia="Times New Roman" w:hAnsi="Times New Roman" w:cs="Times New Roman"/>
                <w:color w:val="000000" w:themeColor="text1"/>
                <w:sz w:val="20"/>
                <w:szCs w:val="20"/>
                <w:lang w:eastAsia="lv-LV"/>
              </w:rPr>
              <w:t>.</w:t>
            </w:r>
            <w:r w:rsidRPr="000A0EBB">
              <w:rPr>
                <w:rFonts w:ascii="Times New Roman" w:hAnsi="Times New Roman" w:cs="Times New Roman"/>
                <w:sz w:val="20"/>
                <w:szCs w:val="20"/>
                <w:lang w:eastAsia="lv-LV"/>
              </w:rPr>
              <w:t xml:space="preserve"> EUR</w:t>
            </w:r>
          </w:p>
          <w:p w14:paraId="14C1E80D" w14:textId="7D545C40" w:rsidR="00C61B7D" w:rsidRPr="4F0E15E2" w:rsidRDefault="00C61B7D" w:rsidP="00C61B7D">
            <w:pPr>
              <w:spacing w:after="0"/>
              <w:jc w:val="center"/>
              <w:rPr>
                <w:rFonts w:ascii="Times New Roman" w:eastAsia="Times New Roman" w:hAnsi="Times New Roman" w:cs="Times New Roman"/>
                <w:color w:val="000000" w:themeColor="text1"/>
                <w:sz w:val="20"/>
                <w:szCs w:val="20"/>
                <w:lang w:eastAsia="lv-LV"/>
              </w:rPr>
            </w:pPr>
            <w:r w:rsidRPr="763EF386">
              <w:rPr>
                <w:rFonts w:ascii="Times New Roman" w:eastAsia="Times New Roman" w:hAnsi="Times New Roman" w:cs="Times New Roman"/>
                <w:color w:val="000000" w:themeColor="text1"/>
                <w:sz w:val="20"/>
                <w:szCs w:val="20"/>
                <w:lang w:eastAsia="lv-LV"/>
              </w:rPr>
              <w:t>(</w:t>
            </w:r>
            <w:r>
              <w:rPr>
                <w:rFonts w:ascii="Times New Roman" w:eastAsia="Times New Roman" w:hAnsi="Times New Roman" w:cs="Times New Roman"/>
                <w:color w:val="000000" w:themeColor="text1"/>
                <w:sz w:val="20"/>
                <w:szCs w:val="20"/>
              </w:rPr>
              <w:t>virssaistības</w:t>
            </w:r>
            <w:r w:rsidRPr="763EF386">
              <w:rPr>
                <w:rFonts w:ascii="Times New Roman" w:eastAsia="Times New Roman" w:hAnsi="Times New Roman" w:cs="Times New Roman"/>
                <w:color w:val="000000" w:themeColor="text1"/>
                <w:sz w:val="20"/>
                <w:szCs w:val="20"/>
                <w:lang w:eastAsia="lv-LV"/>
              </w:rPr>
              <w:t>)</w:t>
            </w:r>
          </w:p>
        </w:tc>
        <w:tc>
          <w:tcPr>
            <w:tcW w:w="1878" w:type="dxa"/>
            <w:gridSpan w:val="2"/>
            <w:noWrap/>
            <w:tcMar>
              <w:top w:w="0" w:type="dxa"/>
              <w:left w:w="108" w:type="dxa"/>
              <w:bottom w:w="0" w:type="dxa"/>
              <w:right w:w="108" w:type="dxa"/>
            </w:tcMar>
            <w:vAlign w:val="center"/>
          </w:tcPr>
          <w:p w14:paraId="6DF00413" w14:textId="67DB2025" w:rsidR="00C61B7D" w:rsidRDefault="00C61B7D" w:rsidP="00C61B7D">
            <w:pPr>
              <w:spacing w:after="0"/>
              <w:jc w:val="center"/>
            </w:pPr>
            <w:r w:rsidRPr="000A0EBB">
              <w:rPr>
                <w:rFonts w:ascii="Times New Roman" w:eastAsia="Times New Roman" w:hAnsi="Times New Roman" w:cs="Times New Roman"/>
                <w:sz w:val="19"/>
                <w:szCs w:val="19"/>
              </w:rPr>
              <w:t>MK 02.06.2020. lēmums</w:t>
            </w:r>
            <w:r>
              <w:rPr>
                <w:rFonts w:ascii="Times New Roman" w:eastAsia="Times New Roman" w:hAnsi="Times New Roman" w:cs="Times New Roman"/>
                <w:sz w:val="19"/>
                <w:szCs w:val="19"/>
              </w:rPr>
              <w:t xml:space="preserve"> (</w:t>
            </w:r>
            <w:r w:rsidRPr="003A3108">
              <w:rPr>
                <w:rFonts w:ascii="Times New Roman" w:eastAsia="Times New Roman" w:hAnsi="Times New Roman" w:cs="Times New Roman"/>
                <w:sz w:val="19"/>
                <w:szCs w:val="19"/>
              </w:rPr>
              <w:t>Ministru kabineta sēdes protokol</w:t>
            </w:r>
            <w:r>
              <w:rPr>
                <w:rFonts w:ascii="Times New Roman" w:eastAsia="Times New Roman" w:hAnsi="Times New Roman" w:cs="Times New Roman"/>
                <w:sz w:val="19"/>
                <w:szCs w:val="19"/>
              </w:rPr>
              <w:t>s</w:t>
            </w:r>
            <w:r w:rsidRPr="003A3108">
              <w:rPr>
                <w:rFonts w:ascii="Times New Roman" w:eastAsia="Times New Roman" w:hAnsi="Times New Roman" w:cs="Times New Roman"/>
                <w:sz w:val="19"/>
                <w:szCs w:val="19"/>
              </w:rPr>
              <w:t xml:space="preserve"> Nr.38 49.§</w:t>
            </w:r>
            <w:r>
              <w:rPr>
                <w:rFonts w:ascii="Times New Roman" w:eastAsia="Times New Roman" w:hAnsi="Times New Roman" w:cs="Times New Roman"/>
                <w:sz w:val="19"/>
                <w:szCs w:val="19"/>
              </w:rPr>
              <w:t>)</w:t>
            </w:r>
          </w:p>
        </w:tc>
        <w:tc>
          <w:tcPr>
            <w:tcW w:w="3969" w:type="dxa"/>
            <w:noWrap/>
            <w:tcMar>
              <w:top w:w="0" w:type="dxa"/>
              <w:left w:w="108" w:type="dxa"/>
              <w:bottom w:w="0" w:type="dxa"/>
              <w:right w:w="108" w:type="dxa"/>
            </w:tcMar>
          </w:tcPr>
          <w:p w14:paraId="2BD94670" w14:textId="2108A603" w:rsidR="00C61B7D" w:rsidRPr="4F0E15E2" w:rsidRDefault="00C61B7D" w:rsidP="00C61B7D">
            <w:pPr>
              <w:spacing w:after="0"/>
              <w:jc w:val="both"/>
              <w:rPr>
                <w:rFonts w:ascii="Times New Roman" w:eastAsia="Times New Roman" w:hAnsi="Times New Roman" w:cs="Times New Roman"/>
                <w:color w:val="000000" w:themeColor="text1"/>
                <w:sz w:val="20"/>
                <w:szCs w:val="20"/>
                <w:lang w:eastAsia="lv-LV"/>
              </w:rPr>
            </w:pPr>
            <w:r w:rsidRPr="24136F18">
              <w:rPr>
                <w:rFonts w:ascii="Times New Roman" w:eastAsia="Times New Roman" w:hAnsi="Times New Roman" w:cs="Times New Roman"/>
                <w:color w:val="000000" w:themeColor="text1"/>
                <w:sz w:val="20"/>
                <w:szCs w:val="20"/>
                <w:lang w:eastAsia="lv-LV"/>
              </w:rPr>
              <w:t xml:space="preserve">Izstrādāta </w:t>
            </w:r>
            <w:r w:rsidRPr="741916E2">
              <w:rPr>
                <w:rFonts w:ascii="Times New Roman" w:eastAsia="Times New Roman" w:hAnsi="Times New Roman" w:cs="Times New Roman"/>
                <w:color w:val="000000" w:themeColor="text1"/>
                <w:sz w:val="20"/>
                <w:szCs w:val="20"/>
                <w:lang w:eastAsia="lv-LV"/>
              </w:rPr>
              <w:t>atbalsta instrument</w:t>
            </w:r>
            <w:r>
              <w:rPr>
                <w:rFonts w:ascii="Times New Roman" w:eastAsia="Times New Roman" w:hAnsi="Times New Roman" w:cs="Times New Roman"/>
                <w:color w:val="000000" w:themeColor="text1"/>
                <w:sz w:val="20"/>
                <w:szCs w:val="20"/>
                <w:lang w:eastAsia="lv-LV"/>
              </w:rPr>
              <w:t xml:space="preserve">s, </w:t>
            </w:r>
            <w:r w:rsidRPr="741916E2">
              <w:rPr>
                <w:rFonts w:ascii="Times New Roman" w:eastAsia="Times New Roman" w:hAnsi="Times New Roman" w:cs="Times New Roman"/>
                <w:color w:val="000000" w:themeColor="text1"/>
                <w:sz w:val="20"/>
                <w:szCs w:val="20"/>
                <w:lang w:eastAsia="lv-LV"/>
              </w:rPr>
              <w:t xml:space="preserve">veicinot uzņēmumu </w:t>
            </w:r>
            <w:r>
              <w:rPr>
                <w:rFonts w:ascii="Times New Roman" w:eastAsia="Times New Roman" w:hAnsi="Times New Roman" w:cs="Times New Roman"/>
                <w:color w:val="000000" w:themeColor="text1"/>
                <w:sz w:val="20"/>
                <w:szCs w:val="20"/>
                <w:lang w:eastAsia="lv-LV"/>
              </w:rPr>
              <w:t>digitālo attīstību</w:t>
            </w:r>
            <w:r w:rsidRPr="741916E2">
              <w:rPr>
                <w:rFonts w:ascii="Times New Roman" w:eastAsia="Times New Roman" w:hAnsi="Times New Roman" w:cs="Times New Roman"/>
                <w:color w:val="000000" w:themeColor="text1"/>
                <w:sz w:val="20"/>
                <w:szCs w:val="20"/>
                <w:lang w:eastAsia="lv-LV"/>
              </w:rPr>
              <w:t xml:space="preserve"> (Augstas pievienotās vērtības nozares, inovāciju attīstība).</w:t>
            </w:r>
            <w:r w:rsidRPr="6BA3DF0E">
              <w:rPr>
                <w:rFonts w:ascii="Times New Roman" w:eastAsia="Times New Roman" w:hAnsi="Times New Roman" w:cs="Times New Roman"/>
                <w:color w:val="000000" w:themeColor="text1"/>
                <w:sz w:val="20"/>
                <w:szCs w:val="20"/>
                <w:lang w:eastAsia="lv-LV"/>
              </w:rPr>
              <w:t xml:space="preserve"> </w:t>
            </w:r>
          </w:p>
        </w:tc>
        <w:tc>
          <w:tcPr>
            <w:tcW w:w="4078" w:type="dxa"/>
            <w:noWrap/>
            <w:tcMar>
              <w:top w:w="0" w:type="dxa"/>
              <w:left w:w="108" w:type="dxa"/>
              <w:bottom w:w="0" w:type="dxa"/>
              <w:right w:w="108" w:type="dxa"/>
            </w:tcMar>
          </w:tcPr>
          <w:p w14:paraId="49700224" w14:textId="57A4B454" w:rsidR="00C61B7D" w:rsidRPr="002B0F47" w:rsidRDefault="00C61B7D" w:rsidP="00C61B7D">
            <w:pPr>
              <w:spacing w:after="0"/>
              <w:jc w:val="both"/>
              <w:rPr>
                <w:rFonts w:ascii="Times New Roman" w:eastAsia="Times New Roman" w:hAnsi="Times New Roman" w:cs="Times New Roman"/>
                <w:color w:val="000000" w:themeColor="text1"/>
                <w:sz w:val="20"/>
                <w:szCs w:val="20"/>
                <w:lang w:eastAsia="lv-LV"/>
              </w:rPr>
            </w:pPr>
            <w:r w:rsidRPr="58218B48">
              <w:rPr>
                <w:rFonts w:ascii="Times New Roman" w:eastAsia="Times New Roman" w:hAnsi="Times New Roman" w:cs="Times New Roman"/>
                <w:color w:val="000000" w:themeColor="text1"/>
                <w:sz w:val="20"/>
                <w:szCs w:val="20"/>
                <w:lang w:eastAsia="lv-LV"/>
              </w:rPr>
              <w:t xml:space="preserve">Provizoriskais termiņš iesniegšanai </w:t>
            </w:r>
            <w:r w:rsidRPr="258DCC65">
              <w:rPr>
                <w:rFonts w:ascii="Times New Roman" w:eastAsia="Times New Roman" w:hAnsi="Times New Roman" w:cs="Times New Roman"/>
                <w:color w:val="000000" w:themeColor="text1"/>
                <w:sz w:val="20"/>
                <w:szCs w:val="20"/>
                <w:lang w:eastAsia="lv-LV"/>
              </w:rPr>
              <w:t xml:space="preserve">MK </w:t>
            </w:r>
            <w:r w:rsidRPr="58218B48">
              <w:rPr>
                <w:rFonts w:ascii="Times New Roman" w:eastAsia="Times New Roman" w:hAnsi="Times New Roman" w:cs="Times New Roman"/>
                <w:sz w:val="20"/>
                <w:szCs w:val="20"/>
              </w:rPr>
              <w:t>31.08.2020.</w:t>
            </w:r>
            <w:r>
              <w:rPr>
                <w:rFonts w:ascii="Times New Roman" w:eastAsia="Times New Roman" w:hAnsi="Times New Roman" w:cs="Times New Roman"/>
                <w:sz w:val="20"/>
                <w:szCs w:val="20"/>
              </w:rPr>
              <w:t xml:space="preserve"> </w:t>
            </w:r>
          </w:p>
        </w:tc>
      </w:tr>
      <w:tr w:rsidR="00C61B7D" w14:paraId="43787CD8" w14:textId="77777777" w:rsidTr="00DD0012">
        <w:trPr>
          <w:trHeight w:val="615"/>
        </w:trPr>
        <w:tc>
          <w:tcPr>
            <w:tcW w:w="568" w:type="dxa"/>
          </w:tcPr>
          <w:p w14:paraId="26EC82F9" w14:textId="03A394D0" w:rsidR="00C61B7D" w:rsidRPr="4F0E15E2" w:rsidRDefault="00C61B7D" w:rsidP="00C61B7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727" w:type="dxa"/>
            <w:vMerge/>
            <w:tcMar>
              <w:top w:w="0" w:type="dxa"/>
              <w:left w:w="108" w:type="dxa"/>
              <w:bottom w:w="0" w:type="dxa"/>
              <w:right w:w="108" w:type="dxa"/>
            </w:tcMar>
            <w:vAlign w:val="center"/>
          </w:tcPr>
          <w:p w14:paraId="7DB9B824" w14:textId="77777777" w:rsidR="00C61B7D" w:rsidRPr="4F0E15E2" w:rsidRDefault="00C61B7D" w:rsidP="00C61B7D">
            <w:pPr>
              <w:spacing w:after="0"/>
              <w:jc w:val="center"/>
              <w:rPr>
                <w:rFonts w:ascii="Times New Roman" w:eastAsia="Times New Roman" w:hAnsi="Times New Roman" w:cs="Times New Roman"/>
                <w:sz w:val="20"/>
                <w:szCs w:val="20"/>
              </w:rPr>
            </w:pPr>
          </w:p>
        </w:tc>
        <w:tc>
          <w:tcPr>
            <w:tcW w:w="1240" w:type="dxa"/>
            <w:noWrap/>
            <w:tcMar>
              <w:top w:w="0" w:type="dxa"/>
              <w:left w:w="108" w:type="dxa"/>
              <w:bottom w:w="0" w:type="dxa"/>
              <w:right w:w="108" w:type="dxa"/>
            </w:tcMar>
            <w:vAlign w:val="center"/>
          </w:tcPr>
          <w:p w14:paraId="58DA3350" w14:textId="27632393" w:rsidR="00C61B7D" w:rsidRPr="543CD11D" w:rsidRDefault="00C61B7D" w:rsidP="00C61B7D">
            <w:pPr>
              <w:spacing w:after="0"/>
              <w:jc w:val="center"/>
              <w:rPr>
                <w:rFonts w:ascii="Times New Roman" w:eastAsia="Times New Roman" w:hAnsi="Times New Roman" w:cs="Times New Roman"/>
                <w:color w:val="000000" w:themeColor="text1"/>
                <w:sz w:val="20"/>
                <w:szCs w:val="20"/>
                <w:lang w:eastAsia="lv-LV"/>
              </w:rPr>
            </w:pPr>
            <w:r w:rsidRPr="763EF386">
              <w:rPr>
                <w:rFonts w:ascii="Times New Roman" w:eastAsia="Times New Roman" w:hAnsi="Times New Roman" w:cs="Times New Roman"/>
                <w:color w:val="000000" w:themeColor="text1"/>
                <w:sz w:val="20"/>
                <w:szCs w:val="20"/>
                <w:lang w:eastAsia="lv-LV"/>
              </w:rPr>
              <w:t>EM, LIAA</w:t>
            </w:r>
          </w:p>
        </w:tc>
        <w:tc>
          <w:tcPr>
            <w:tcW w:w="1701" w:type="dxa"/>
            <w:noWrap/>
            <w:tcMar>
              <w:top w:w="0" w:type="dxa"/>
              <w:left w:w="108" w:type="dxa"/>
              <w:bottom w:w="0" w:type="dxa"/>
              <w:right w:w="108" w:type="dxa"/>
            </w:tcMar>
            <w:vAlign w:val="center"/>
          </w:tcPr>
          <w:p w14:paraId="170A73FE" w14:textId="54479AED" w:rsidR="00C61B7D" w:rsidRDefault="00C61B7D" w:rsidP="00C61B7D">
            <w:pPr>
              <w:spacing w:after="0"/>
              <w:jc w:val="center"/>
              <w:rPr>
                <w:rFonts w:ascii="Times New Roman" w:eastAsia="Times New Roman" w:hAnsi="Times New Roman" w:cs="Times New Roman"/>
                <w:color w:val="000000" w:themeColor="text1"/>
                <w:sz w:val="20"/>
                <w:szCs w:val="20"/>
                <w:lang w:eastAsia="lv-LV"/>
              </w:rPr>
            </w:pPr>
            <w:r w:rsidRPr="763EF386">
              <w:rPr>
                <w:rFonts w:ascii="Times New Roman" w:eastAsia="Times New Roman" w:hAnsi="Times New Roman" w:cs="Times New Roman"/>
                <w:color w:val="000000" w:themeColor="text1"/>
                <w:sz w:val="20"/>
                <w:szCs w:val="20"/>
                <w:lang w:eastAsia="lv-LV"/>
              </w:rPr>
              <w:t>7,00 milj.</w:t>
            </w:r>
            <w:r w:rsidRPr="000A0EBB">
              <w:rPr>
                <w:rFonts w:ascii="Times New Roman" w:hAnsi="Times New Roman" w:cs="Times New Roman"/>
                <w:sz w:val="20"/>
                <w:szCs w:val="20"/>
                <w:lang w:eastAsia="lv-LV"/>
              </w:rPr>
              <w:t xml:space="preserve"> EUR</w:t>
            </w:r>
          </w:p>
          <w:p w14:paraId="45EF762E" w14:textId="1CF42CC6" w:rsidR="00C61B7D" w:rsidRPr="4F0E15E2" w:rsidRDefault="00C61B7D" w:rsidP="00C61B7D">
            <w:pPr>
              <w:spacing w:after="0"/>
              <w:jc w:val="center"/>
              <w:rPr>
                <w:rFonts w:ascii="Times New Roman" w:eastAsia="Times New Roman" w:hAnsi="Times New Roman" w:cs="Times New Roman"/>
                <w:color w:val="000000" w:themeColor="text1"/>
                <w:sz w:val="20"/>
                <w:szCs w:val="20"/>
                <w:lang w:eastAsia="lv-LV"/>
              </w:rPr>
            </w:pPr>
            <w:r w:rsidRPr="763EF386">
              <w:rPr>
                <w:rFonts w:ascii="Times New Roman" w:eastAsia="Times New Roman" w:hAnsi="Times New Roman" w:cs="Times New Roman"/>
                <w:color w:val="000000" w:themeColor="text1"/>
                <w:sz w:val="20"/>
                <w:szCs w:val="20"/>
                <w:lang w:eastAsia="lv-LV"/>
              </w:rPr>
              <w:t xml:space="preserve"> (</w:t>
            </w:r>
            <w:r>
              <w:rPr>
                <w:rFonts w:ascii="Times New Roman" w:eastAsia="Times New Roman" w:hAnsi="Times New Roman" w:cs="Times New Roman"/>
                <w:color w:val="000000" w:themeColor="text1"/>
                <w:sz w:val="20"/>
                <w:szCs w:val="20"/>
              </w:rPr>
              <w:t>virssaistības</w:t>
            </w:r>
            <w:r w:rsidRPr="763EF386">
              <w:rPr>
                <w:rFonts w:ascii="Times New Roman" w:eastAsia="Times New Roman" w:hAnsi="Times New Roman" w:cs="Times New Roman"/>
                <w:color w:val="000000" w:themeColor="text1"/>
                <w:sz w:val="20"/>
                <w:szCs w:val="20"/>
                <w:lang w:eastAsia="lv-LV"/>
              </w:rPr>
              <w:t>)</w:t>
            </w:r>
          </w:p>
        </w:tc>
        <w:tc>
          <w:tcPr>
            <w:tcW w:w="1878" w:type="dxa"/>
            <w:gridSpan w:val="2"/>
            <w:noWrap/>
            <w:tcMar>
              <w:top w:w="0" w:type="dxa"/>
              <w:left w:w="108" w:type="dxa"/>
              <w:bottom w:w="0" w:type="dxa"/>
              <w:right w:w="108" w:type="dxa"/>
            </w:tcMar>
            <w:vAlign w:val="center"/>
          </w:tcPr>
          <w:p w14:paraId="0E958EB1" w14:textId="3AC0B593" w:rsidR="00C61B7D" w:rsidRDefault="00C61B7D" w:rsidP="00C61B7D">
            <w:pPr>
              <w:spacing w:after="0"/>
              <w:jc w:val="center"/>
            </w:pPr>
            <w:r w:rsidRPr="000A0EBB">
              <w:rPr>
                <w:rFonts w:ascii="Times New Roman" w:eastAsia="Times New Roman" w:hAnsi="Times New Roman" w:cs="Times New Roman"/>
                <w:sz w:val="19"/>
                <w:szCs w:val="19"/>
              </w:rPr>
              <w:t>MK 02.06.2020. lēmums</w:t>
            </w:r>
            <w:r>
              <w:rPr>
                <w:rFonts w:ascii="Times New Roman" w:eastAsia="Times New Roman" w:hAnsi="Times New Roman" w:cs="Times New Roman"/>
                <w:sz w:val="19"/>
                <w:szCs w:val="19"/>
              </w:rPr>
              <w:t xml:space="preserve"> (</w:t>
            </w:r>
            <w:r w:rsidRPr="003A3108">
              <w:rPr>
                <w:rFonts w:ascii="Times New Roman" w:eastAsia="Times New Roman" w:hAnsi="Times New Roman" w:cs="Times New Roman"/>
                <w:sz w:val="19"/>
                <w:szCs w:val="19"/>
              </w:rPr>
              <w:t>Ministru kabineta sēdes protokol</w:t>
            </w:r>
            <w:r>
              <w:rPr>
                <w:rFonts w:ascii="Times New Roman" w:eastAsia="Times New Roman" w:hAnsi="Times New Roman" w:cs="Times New Roman"/>
                <w:sz w:val="19"/>
                <w:szCs w:val="19"/>
              </w:rPr>
              <w:t>s</w:t>
            </w:r>
            <w:r w:rsidRPr="003A3108">
              <w:rPr>
                <w:rFonts w:ascii="Times New Roman" w:eastAsia="Times New Roman" w:hAnsi="Times New Roman" w:cs="Times New Roman"/>
                <w:sz w:val="19"/>
                <w:szCs w:val="19"/>
              </w:rPr>
              <w:t xml:space="preserve"> Nr.38 49.§</w:t>
            </w:r>
            <w:r>
              <w:rPr>
                <w:rFonts w:ascii="Times New Roman" w:eastAsia="Times New Roman" w:hAnsi="Times New Roman" w:cs="Times New Roman"/>
                <w:sz w:val="19"/>
                <w:szCs w:val="19"/>
              </w:rPr>
              <w:t>)</w:t>
            </w:r>
          </w:p>
        </w:tc>
        <w:tc>
          <w:tcPr>
            <w:tcW w:w="3969" w:type="dxa"/>
            <w:noWrap/>
            <w:tcMar>
              <w:top w:w="0" w:type="dxa"/>
              <w:left w:w="108" w:type="dxa"/>
              <w:bottom w:w="0" w:type="dxa"/>
              <w:right w:w="108" w:type="dxa"/>
            </w:tcMar>
          </w:tcPr>
          <w:p w14:paraId="1A8FD6D3" w14:textId="3AFA1189" w:rsidR="00C61B7D" w:rsidRPr="4F0E15E2" w:rsidRDefault="00C61B7D" w:rsidP="00C61B7D">
            <w:pPr>
              <w:spacing w:after="0" w:line="240" w:lineRule="auto"/>
              <w:jc w:val="both"/>
            </w:pPr>
            <w:r w:rsidRPr="508AE910">
              <w:rPr>
                <w:rFonts w:ascii="Times New Roman" w:eastAsia="Times New Roman" w:hAnsi="Times New Roman" w:cs="Times New Roman"/>
                <w:color w:val="000000" w:themeColor="text1"/>
                <w:sz w:val="20"/>
                <w:szCs w:val="20"/>
                <w:lang w:eastAsia="lv-LV"/>
              </w:rPr>
              <w:t>Izstrādāta augsta līmeņa apmācības programma (tai skaitā Mini-MBA programma)</w:t>
            </w:r>
            <w:r>
              <w:rPr>
                <w:rFonts w:ascii="Times New Roman" w:eastAsia="Times New Roman" w:hAnsi="Times New Roman" w:cs="Times New Roman"/>
                <w:color w:val="000000" w:themeColor="text1"/>
                <w:sz w:val="20"/>
                <w:szCs w:val="20"/>
                <w:lang w:eastAsia="lv-LV"/>
              </w:rPr>
              <w:t xml:space="preserve"> </w:t>
            </w:r>
            <w:r w:rsidRPr="70227658">
              <w:rPr>
                <w:rFonts w:ascii="Times New Roman" w:eastAsia="Times New Roman" w:hAnsi="Times New Roman" w:cs="Times New Roman"/>
                <w:color w:val="000000" w:themeColor="text1"/>
                <w:sz w:val="20"/>
                <w:szCs w:val="20"/>
                <w:lang w:eastAsia="lv-LV"/>
              </w:rPr>
              <w:t>uzņēmējiem un uzņēmumu vadītājiem</w:t>
            </w:r>
            <w:r>
              <w:rPr>
                <w:rFonts w:ascii="Times New Roman" w:eastAsia="Times New Roman" w:hAnsi="Times New Roman" w:cs="Times New Roman"/>
                <w:color w:val="000000" w:themeColor="text1"/>
                <w:sz w:val="20"/>
                <w:szCs w:val="20"/>
                <w:lang w:eastAsia="lv-LV"/>
              </w:rPr>
              <w:t>.</w:t>
            </w:r>
          </w:p>
        </w:tc>
        <w:tc>
          <w:tcPr>
            <w:tcW w:w="4078" w:type="dxa"/>
            <w:noWrap/>
            <w:tcMar>
              <w:top w:w="0" w:type="dxa"/>
              <w:left w:w="108" w:type="dxa"/>
              <w:bottom w:w="0" w:type="dxa"/>
              <w:right w:w="108" w:type="dxa"/>
            </w:tcMar>
          </w:tcPr>
          <w:p w14:paraId="1B310AD0" w14:textId="4DDC918A" w:rsidR="00C61B7D" w:rsidRPr="002B0F47" w:rsidRDefault="00C61B7D" w:rsidP="00C61B7D">
            <w:pPr>
              <w:spacing w:after="0"/>
              <w:jc w:val="both"/>
              <w:rPr>
                <w:rFonts w:ascii="Times New Roman" w:eastAsia="Times New Roman" w:hAnsi="Times New Roman" w:cs="Times New Roman"/>
                <w:sz w:val="20"/>
                <w:szCs w:val="20"/>
              </w:rPr>
            </w:pPr>
            <w:r w:rsidRPr="763EF386">
              <w:rPr>
                <w:rFonts w:ascii="Times New Roman" w:eastAsia="Times New Roman" w:hAnsi="Times New Roman" w:cs="Times New Roman"/>
                <w:color w:val="000000" w:themeColor="text1"/>
                <w:sz w:val="20"/>
                <w:szCs w:val="20"/>
                <w:lang w:eastAsia="lv-LV"/>
              </w:rPr>
              <w:t xml:space="preserve">Provizoriskais termiņš iesniegšanai MK </w:t>
            </w:r>
            <w:r w:rsidRPr="763EF386">
              <w:rPr>
                <w:rFonts w:ascii="Times New Roman" w:eastAsia="Times New Roman" w:hAnsi="Times New Roman" w:cs="Times New Roman"/>
                <w:sz w:val="20"/>
                <w:szCs w:val="20"/>
              </w:rPr>
              <w:t xml:space="preserve">31.08.2020. </w:t>
            </w:r>
          </w:p>
        </w:tc>
      </w:tr>
      <w:tr w:rsidR="00C61B7D" w14:paraId="6D428D22" w14:textId="77777777" w:rsidTr="00DD0012">
        <w:trPr>
          <w:trHeight w:val="96"/>
        </w:trPr>
        <w:tc>
          <w:tcPr>
            <w:tcW w:w="568" w:type="dxa"/>
          </w:tcPr>
          <w:p w14:paraId="1ABE0013" w14:textId="0B701385" w:rsidR="00C61B7D" w:rsidRPr="4F0E15E2" w:rsidRDefault="00C61B7D" w:rsidP="00C61B7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2727" w:type="dxa"/>
            <w:vMerge/>
            <w:tcMar>
              <w:top w:w="0" w:type="dxa"/>
              <w:left w:w="108" w:type="dxa"/>
              <w:bottom w:w="0" w:type="dxa"/>
              <w:right w:w="108" w:type="dxa"/>
            </w:tcMar>
            <w:vAlign w:val="center"/>
          </w:tcPr>
          <w:p w14:paraId="3F732C77" w14:textId="77777777" w:rsidR="00C61B7D" w:rsidRPr="4F0E15E2" w:rsidRDefault="00C61B7D" w:rsidP="00C61B7D">
            <w:pPr>
              <w:jc w:val="center"/>
              <w:rPr>
                <w:rFonts w:ascii="Times New Roman" w:eastAsia="Times New Roman" w:hAnsi="Times New Roman" w:cs="Times New Roman"/>
                <w:sz w:val="20"/>
                <w:szCs w:val="20"/>
              </w:rPr>
            </w:pPr>
          </w:p>
        </w:tc>
        <w:tc>
          <w:tcPr>
            <w:tcW w:w="1240" w:type="dxa"/>
            <w:noWrap/>
            <w:tcMar>
              <w:top w:w="0" w:type="dxa"/>
              <w:left w:w="108" w:type="dxa"/>
              <w:bottom w:w="0" w:type="dxa"/>
              <w:right w:w="108" w:type="dxa"/>
            </w:tcMar>
            <w:vAlign w:val="center"/>
          </w:tcPr>
          <w:p w14:paraId="407D9DE2" w14:textId="44234E92" w:rsidR="00C61B7D" w:rsidRPr="543CD11D" w:rsidRDefault="00C61B7D" w:rsidP="00C61B7D">
            <w:pPr>
              <w:spacing w:after="0"/>
              <w:jc w:val="center"/>
              <w:rPr>
                <w:rFonts w:ascii="Times New Roman" w:eastAsia="Times New Roman" w:hAnsi="Times New Roman" w:cs="Times New Roman"/>
                <w:color w:val="000000" w:themeColor="text1"/>
                <w:sz w:val="20"/>
                <w:szCs w:val="20"/>
                <w:lang w:eastAsia="lv-LV"/>
              </w:rPr>
            </w:pPr>
            <w:r w:rsidRPr="69EF3E01">
              <w:rPr>
                <w:rFonts w:ascii="Times New Roman" w:eastAsia="Times New Roman" w:hAnsi="Times New Roman" w:cs="Times New Roman"/>
                <w:color w:val="000000" w:themeColor="text1"/>
                <w:sz w:val="20"/>
                <w:szCs w:val="20"/>
                <w:lang w:eastAsia="lv-LV"/>
              </w:rPr>
              <w:t>EM</w:t>
            </w:r>
          </w:p>
        </w:tc>
        <w:tc>
          <w:tcPr>
            <w:tcW w:w="1701" w:type="dxa"/>
            <w:noWrap/>
            <w:tcMar>
              <w:top w:w="0" w:type="dxa"/>
              <w:left w:w="108" w:type="dxa"/>
              <w:bottom w:w="0" w:type="dxa"/>
              <w:right w:w="108" w:type="dxa"/>
            </w:tcMar>
            <w:vAlign w:val="center"/>
          </w:tcPr>
          <w:p w14:paraId="3A0BEB1F" w14:textId="19E78B70" w:rsidR="00C61B7D" w:rsidRDefault="00C61B7D" w:rsidP="00C61B7D">
            <w:pPr>
              <w:spacing w:after="0"/>
              <w:jc w:val="center"/>
              <w:rPr>
                <w:rFonts w:ascii="Times New Roman" w:eastAsia="Times New Roman" w:hAnsi="Times New Roman" w:cs="Times New Roman"/>
                <w:color w:val="000000" w:themeColor="text1"/>
                <w:sz w:val="20"/>
                <w:szCs w:val="20"/>
                <w:lang w:eastAsia="lv-LV"/>
              </w:rPr>
            </w:pPr>
            <w:r w:rsidRPr="69EF3E01">
              <w:rPr>
                <w:rFonts w:ascii="Times New Roman" w:eastAsia="Times New Roman" w:hAnsi="Times New Roman" w:cs="Times New Roman"/>
                <w:color w:val="000000" w:themeColor="text1"/>
                <w:sz w:val="20"/>
                <w:szCs w:val="20"/>
                <w:lang w:eastAsia="lv-LV"/>
              </w:rPr>
              <w:t>0,30 milj.</w:t>
            </w:r>
            <w:r w:rsidRPr="000A0EBB">
              <w:rPr>
                <w:rFonts w:ascii="Times New Roman" w:hAnsi="Times New Roman" w:cs="Times New Roman"/>
                <w:sz w:val="20"/>
                <w:szCs w:val="20"/>
                <w:lang w:eastAsia="lv-LV"/>
              </w:rPr>
              <w:t xml:space="preserve"> EUR</w:t>
            </w:r>
          </w:p>
          <w:p w14:paraId="2E1EB9F9" w14:textId="199C41A2" w:rsidR="00C61B7D" w:rsidRPr="4F0E15E2" w:rsidRDefault="00C61B7D" w:rsidP="00C61B7D">
            <w:pPr>
              <w:spacing w:after="0"/>
              <w:jc w:val="center"/>
              <w:rPr>
                <w:rFonts w:ascii="Times New Roman" w:eastAsia="Times New Roman" w:hAnsi="Times New Roman" w:cs="Times New Roman"/>
                <w:color w:val="000000" w:themeColor="text1"/>
                <w:sz w:val="20"/>
                <w:szCs w:val="20"/>
                <w:lang w:eastAsia="lv-LV"/>
              </w:rPr>
            </w:pPr>
            <w:r w:rsidRPr="69EF3E01">
              <w:rPr>
                <w:rFonts w:ascii="Times New Roman" w:eastAsia="Times New Roman" w:hAnsi="Times New Roman" w:cs="Times New Roman"/>
                <w:color w:val="000000" w:themeColor="text1"/>
                <w:sz w:val="20"/>
                <w:szCs w:val="20"/>
                <w:lang w:eastAsia="lv-LV"/>
              </w:rPr>
              <w:t xml:space="preserve"> </w:t>
            </w:r>
            <w:r w:rsidRPr="763EF386">
              <w:rPr>
                <w:rFonts w:ascii="Times New Roman" w:eastAsia="Times New Roman" w:hAnsi="Times New Roman" w:cs="Times New Roman"/>
                <w:color w:val="000000" w:themeColor="text1"/>
                <w:sz w:val="20"/>
                <w:szCs w:val="20"/>
                <w:lang w:eastAsia="lv-LV"/>
              </w:rPr>
              <w:t>(</w:t>
            </w:r>
            <w:r>
              <w:rPr>
                <w:rFonts w:ascii="Times New Roman" w:eastAsia="Times New Roman" w:hAnsi="Times New Roman" w:cs="Times New Roman"/>
                <w:color w:val="000000" w:themeColor="text1"/>
                <w:sz w:val="20"/>
                <w:szCs w:val="20"/>
              </w:rPr>
              <w:t>virssaistības</w:t>
            </w:r>
            <w:r>
              <w:rPr>
                <w:rFonts w:ascii="Times New Roman" w:eastAsia="Times New Roman" w:hAnsi="Times New Roman" w:cs="Times New Roman"/>
                <w:color w:val="000000" w:themeColor="text1"/>
                <w:sz w:val="20"/>
                <w:szCs w:val="20"/>
                <w:lang w:eastAsia="lv-LV"/>
              </w:rPr>
              <w:t>)</w:t>
            </w:r>
          </w:p>
        </w:tc>
        <w:tc>
          <w:tcPr>
            <w:tcW w:w="1878" w:type="dxa"/>
            <w:gridSpan w:val="2"/>
            <w:noWrap/>
            <w:tcMar>
              <w:top w:w="0" w:type="dxa"/>
              <w:left w:w="108" w:type="dxa"/>
              <w:bottom w:w="0" w:type="dxa"/>
              <w:right w:w="108" w:type="dxa"/>
            </w:tcMar>
            <w:vAlign w:val="center"/>
          </w:tcPr>
          <w:p w14:paraId="6BD15B3F" w14:textId="3FA53F4E" w:rsidR="00C61B7D" w:rsidRDefault="00C61B7D" w:rsidP="00C61B7D">
            <w:pPr>
              <w:jc w:val="center"/>
              <w:rPr>
                <w:rFonts w:ascii="Times New Roman" w:eastAsia="Times New Roman" w:hAnsi="Times New Roman" w:cs="Times New Roman"/>
                <w:color w:val="000000"/>
                <w:sz w:val="20"/>
                <w:szCs w:val="20"/>
                <w:lang w:eastAsia="lv-LV"/>
              </w:rPr>
            </w:pPr>
            <w:r w:rsidRPr="000A0EBB">
              <w:rPr>
                <w:rFonts w:ascii="Times New Roman" w:eastAsia="Times New Roman" w:hAnsi="Times New Roman" w:cs="Times New Roman"/>
                <w:sz w:val="19"/>
                <w:szCs w:val="19"/>
              </w:rPr>
              <w:t>MK 02.06.2020. lēmums</w:t>
            </w:r>
            <w:r>
              <w:rPr>
                <w:rFonts w:ascii="Times New Roman" w:eastAsia="Times New Roman" w:hAnsi="Times New Roman" w:cs="Times New Roman"/>
                <w:sz w:val="19"/>
                <w:szCs w:val="19"/>
              </w:rPr>
              <w:t xml:space="preserve"> (</w:t>
            </w:r>
            <w:r w:rsidRPr="003A3108">
              <w:rPr>
                <w:rFonts w:ascii="Times New Roman" w:eastAsia="Times New Roman" w:hAnsi="Times New Roman" w:cs="Times New Roman"/>
                <w:sz w:val="19"/>
                <w:szCs w:val="19"/>
              </w:rPr>
              <w:t>Ministru kabineta sēdes protokol</w:t>
            </w:r>
            <w:r>
              <w:rPr>
                <w:rFonts w:ascii="Times New Roman" w:eastAsia="Times New Roman" w:hAnsi="Times New Roman" w:cs="Times New Roman"/>
                <w:sz w:val="19"/>
                <w:szCs w:val="19"/>
              </w:rPr>
              <w:t>s</w:t>
            </w:r>
            <w:r w:rsidRPr="003A3108">
              <w:rPr>
                <w:rFonts w:ascii="Times New Roman" w:eastAsia="Times New Roman" w:hAnsi="Times New Roman" w:cs="Times New Roman"/>
                <w:sz w:val="19"/>
                <w:szCs w:val="19"/>
              </w:rPr>
              <w:t xml:space="preserve"> Nr.38 49.§</w:t>
            </w:r>
            <w:r>
              <w:rPr>
                <w:rFonts w:ascii="Times New Roman" w:eastAsia="Times New Roman" w:hAnsi="Times New Roman" w:cs="Times New Roman"/>
                <w:sz w:val="19"/>
                <w:szCs w:val="19"/>
              </w:rPr>
              <w:t>)</w:t>
            </w:r>
          </w:p>
        </w:tc>
        <w:tc>
          <w:tcPr>
            <w:tcW w:w="3969" w:type="dxa"/>
            <w:noWrap/>
            <w:tcMar>
              <w:top w:w="0" w:type="dxa"/>
              <w:left w:w="108" w:type="dxa"/>
              <w:bottom w:w="0" w:type="dxa"/>
              <w:right w:w="108" w:type="dxa"/>
            </w:tcMar>
          </w:tcPr>
          <w:p w14:paraId="59A67F43" w14:textId="18B7208A" w:rsidR="00C61B7D" w:rsidRPr="4F0E15E2" w:rsidRDefault="00C61B7D" w:rsidP="00C61B7D">
            <w:pPr>
              <w:spacing w:after="0" w:line="240" w:lineRule="auto"/>
              <w:jc w:val="both"/>
            </w:pPr>
            <w:r w:rsidRPr="3DED96DA">
              <w:rPr>
                <w:rFonts w:ascii="Times New Roman" w:eastAsia="Times New Roman" w:hAnsi="Times New Roman" w:cs="Times New Roman"/>
                <w:color w:val="000000" w:themeColor="text1"/>
                <w:sz w:val="20"/>
                <w:szCs w:val="20"/>
                <w:lang w:eastAsia="lv-LV"/>
              </w:rPr>
              <w:t> Īstenot sabiedrības informēšanas kampaņu, iedzīvotāju kopējā pieprasījuma veidošanai motivēt mācīties visas dzīves garumā.</w:t>
            </w:r>
          </w:p>
        </w:tc>
        <w:tc>
          <w:tcPr>
            <w:tcW w:w="4078" w:type="dxa"/>
            <w:noWrap/>
            <w:tcMar>
              <w:top w:w="0" w:type="dxa"/>
              <w:left w:w="108" w:type="dxa"/>
              <w:bottom w:w="0" w:type="dxa"/>
              <w:right w:w="108" w:type="dxa"/>
            </w:tcMar>
          </w:tcPr>
          <w:p w14:paraId="636D2573" w14:textId="7B2097CF" w:rsidR="00C61B7D" w:rsidRDefault="00A10C23" w:rsidP="00C61B7D">
            <w:pPr>
              <w:spacing w:after="0" w:line="240" w:lineRule="auto"/>
              <w:jc w:val="both"/>
            </w:pPr>
            <w:r w:rsidRPr="763EF386">
              <w:rPr>
                <w:rFonts w:ascii="Times New Roman" w:eastAsia="Times New Roman" w:hAnsi="Times New Roman" w:cs="Times New Roman"/>
                <w:color w:val="000000" w:themeColor="text1"/>
                <w:sz w:val="20"/>
                <w:szCs w:val="20"/>
                <w:lang w:eastAsia="lv-LV"/>
              </w:rPr>
              <w:t xml:space="preserve">Provizoriskais termiņš iesniegšanai MK </w:t>
            </w:r>
            <w:r w:rsidRPr="763EF386">
              <w:rPr>
                <w:rFonts w:ascii="Times New Roman" w:eastAsia="Times New Roman" w:hAnsi="Times New Roman" w:cs="Times New Roman"/>
                <w:sz w:val="20"/>
                <w:szCs w:val="20"/>
              </w:rPr>
              <w:t>31.08.2020.</w:t>
            </w:r>
          </w:p>
        </w:tc>
      </w:tr>
      <w:tr w:rsidR="00C61B7D" w14:paraId="6D511644" w14:textId="77777777" w:rsidTr="00DD0012">
        <w:trPr>
          <w:trHeight w:val="412"/>
        </w:trPr>
        <w:tc>
          <w:tcPr>
            <w:tcW w:w="568" w:type="dxa"/>
          </w:tcPr>
          <w:p w14:paraId="253A7B07" w14:textId="567CEF32" w:rsidR="00C61B7D" w:rsidRPr="4F0E15E2" w:rsidRDefault="00C61B7D" w:rsidP="00C61B7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727" w:type="dxa"/>
            <w:vMerge/>
            <w:tcMar>
              <w:top w:w="0" w:type="dxa"/>
              <w:left w:w="108" w:type="dxa"/>
              <w:bottom w:w="0" w:type="dxa"/>
              <w:right w:w="108" w:type="dxa"/>
            </w:tcMar>
            <w:vAlign w:val="center"/>
          </w:tcPr>
          <w:p w14:paraId="2DF06B7A" w14:textId="77777777" w:rsidR="00C61B7D" w:rsidRPr="4F0E15E2" w:rsidRDefault="00C61B7D" w:rsidP="00C61B7D">
            <w:pPr>
              <w:jc w:val="center"/>
              <w:rPr>
                <w:rFonts w:ascii="Times New Roman" w:eastAsia="Times New Roman" w:hAnsi="Times New Roman" w:cs="Times New Roman"/>
                <w:sz w:val="20"/>
                <w:szCs w:val="20"/>
              </w:rPr>
            </w:pPr>
          </w:p>
        </w:tc>
        <w:tc>
          <w:tcPr>
            <w:tcW w:w="1240" w:type="dxa"/>
            <w:noWrap/>
            <w:tcMar>
              <w:top w:w="0" w:type="dxa"/>
              <w:left w:w="108" w:type="dxa"/>
              <w:bottom w:w="0" w:type="dxa"/>
              <w:right w:w="108" w:type="dxa"/>
            </w:tcMar>
            <w:vAlign w:val="center"/>
          </w:tcPr>
          <w:p w14:paraId="7B57E68E" w14:textId="198A0857" w:rsidR="00C61B7D" w:rsidRPr="543CD11D" w:rsidRDefault="00C61B7D" w:rsidP="00C61B7D">
            <w:pPr>
              <w:spacing w:after="0"/>
              <w:jc w:val="center"/>
              <w:rPr>
                <w:rFonts w:ascii="Times New Roman" w:eastAsia="Times New Roman" w:hAnsi="Times New Roman" w:cs="Times New Roman"/>
                <w:color w:val="000000" w:themeColor="text1"/>
                <w:sz w:val="20"/>
                <w:szCs w:val="20"/>
                <w:lang w:eastAsia="lv-LV"/>
              </w:rPr>
            </w:pPr>
            <w:r w:rsidRPr="69EF3E01">
              <w:rPr>
                <w:rFonts w:ascii="Times New Roman" w:eastAsia="Times New Roman" w:hAnsi="Times New Roman" w:cs="Times New Roman"/>
                <w:color w:val="000000" w:themeColor="text1"/>
                <w:sz w:val="20"/>
                <w:szCs w:val="20"/>
                <w:lang w:eastAsia="lv-LV"/>
              </w:rPr>
              <w:t>EM</w:t>
            </w:r>
          </w:p>
        </w:tc>
        <w:tc>
          <w:tcPr>
            <w:tcW w:w="1701" w:type="dxa"/>
            <w:noWrap/>
            <w:tcMar>
              <w:top w:w="0" w:type="dxa"/>
              <w:left w:w="108" w:type="dxa"/>
              <w:bottom w:w="0" w:type="dxa"/>
              <w:right w:w="108" w:type="dxa"/>
            </w:tcMar>
            <w:vAlign w:val="center"/>
          </w:tcPr>
          <w:p w14:paraId="4858A9CB" w14:textId="62DD086C" w:rsidR="00C61B7D" w:rsidRDefault="00C61B7D" w:rsidP="00C61B7D">
            <w:pPr>
              <w:spacing w:after="0"/>
              <w:jc w:val="center"/>
              <w:rPr>
                <w:rFonts w:ascii="Times New Roman" w:eastAsia="Times New Roman" w:hAnsi="Times New Roman" w:cs="Times New Roman"/>
                <w:color w:val="000000" w:themeColor="text1"/>
                <w:sz w:val="20"/>
                <w:szCs w:val="20"/>
                <w:lang w:eastAsia="lv-LV"/>
              </w:rPr>
            </w:pPr>
            <w:r w:rsidRPr="69EF3E01">
              <w:rPr>
                <w:rFonts w:ascii="Times New Roman" w:eastAsia="Times New Roman" w:hAnsi="Times New Roman" w:cs="Times New Roman"/>
                <w:color w:val="000000" w:themeColor="text1"/>
                <w:sz w:val="20"/>
                <w:szCs w:val="20"/>
                <w:lang w:eastAsia="lv-LV"/>
              </w:rPr>
              <w:t xml:space="preserve">2,00 milj. </w:t>
            </w:r>
            <w:r w:rsidRPr="000A0EBB">
              <w:rPr>
                <w:rFonts w:ascii="Times New Roman" w:hAnsi="Times New Roman" w:cs="Times New Roman"/>
                <w:sz w:val="20"/>
                <w:szCs w:val="20"/>
                <w:lang w:eastAsia="lv-LV"/>
              </w:rPr>
              <w:t>EUR</w:t>
            </w:r>
          </w:p>
          <w:p w14:paraId="7634E179" w14:textId="6F4CB546" w:rsidR="00C61B7D" w:rsidRPr="4F0E15E2" w:rsidRDefault="00C61B7D" w:rsidP="00C61B7D">
            <w:pPr>
              <w:spacing w:after="0"/>
              <w:jc w:val="center"/>
              <w:rPr>
                <w:rFonts w:ascii="Times New Roman" w:eastAsia="Times New Roman" w:hAnsi="Times New Roman" w:cs="Times New Roman"/>
                <w:color w:val="000000" w:themeColor="text1"/>
                <w:sz w:val="20"/>
                <w:szCs w:val="20"/>
                <w:lang w:eastAsia="lv-LV"/>
              </w:rPr>
            </w:pPr>
            <w:r w:rsidRPr="763EF386">
              <w:rPr>
                <w:rFonts w:ascii="Times New Roman" w:eastAsia="Times New Roman" w:hAnsi="Times New Roman" w:cs="Times New Roman"/>
                <w:color w:val="000000" w:themeColor="text1"/>
                <w:sz w:val="20"/>
                <w:szCs w:val="20"/>
                <w:lang w:eastAsia="lv-LV"/>
              </w:rPr>
              <w:t>(</w:t>
            </w:r>
            <w:r>
              <w:rPr>
                <w:rFonts w:ascii="Times New Roman" w:eastAsia="Times New Roman" w:hAnsi="Times New Roman" w:cs="Times New Roman"/>
                <w:color w:val="000000" w:themeColor="text1"/>
                <w:sz w:val="20"/>
                <w:szCs w:val="20"/>
              </w:rPr>
              <w:t>virssaistības</w:t>
            </w:r>
            <w:r>
              <w:rPr>
                <w:rFonts w:ascii="Times New Roman" w:eastAsia="Times New Roman" w:hAnsi="Times New Roman" w:cs="Times New Roman"/>
                <w:color w:val="000000" w:themeColor="text1"/>
                <w:sz w:val="20"/>
                <w:szCs w:val="20"/>
                <w:lang w:eastAsia="lv-LV"/>
              </w:rPr>
              <w:t>)</w:t>
            </w:r>
          </w:p>
        </w:tc>
        <w:tc>
          <w:tcPr>
            <w:tcW w:w="1878" w:type="dxa"/>
            <w:gridSpan w:val="2"/>
            <w:noWrap/>
            <w:tcMar>
              <w:top w:w="0" w:type="dxa"/>
              <w:left w:w="108" w:type="dxa"/>
              <w:bottom w:w="0" w:type="dxa"/>
              <w:right w:w="108" w:type="dxa"/>
            </w:tcMar>
            <w:vAlign w:val="center"/>
          </w:tcPr>
          <w:p w14:paraId="65BAE3F4" w14:textId="5A6450D8" w:rsidR="00C61B7D" w:rsidRDefault="00C61B7D" w:rsidP="00C61B7D">
            <w:pPr>
              <w:jc w:val="center"/>
              <w:rPr>
                <w:rFonts w:ascii="Times New Roman" w:eastAsia="Times New Roman" w:hAnsi="Times New Roman" w:cs="Times New Roman"/>
                <w:color w:val="000000"/>
                <w:sz w:val="20"/>
                <w:szCs w:val="20"/>
                <w:lang w:eastAsia="lv-LV"/>
              </w:rPr>
            </w:pPr>
            <w:r w:rsidRPr="000A0EBB">
              <w:rPr>
                <w:rFonts w:ascii="Times New Roman" w:eastAsia="Times New Roman" w:hAnsi="Times New Roman" w:cs="Times New Roman"/>
                <w:sz w:val="19"/>
                <w:szCs w:val="19"/>
              </w:rPr>
              <w:t>MK 02.06.2020. lēmums</w:t>
            </w:r>
            <w:r>
              <w:rPr>
                <w:rFonts w:ascii="Times New Roman" w:eastAsia="Times New Roman" w:hAnsi="Times New Roman" w:cs="Times New Roman"/>
                <w:sz w:val="19"/>
                <w:szCs w:val="19"/>
              </w:rPr>
              <w:t xml:space="preserve"> (</w:t>
            </w:r>
            <w:r w:rsidRPr="003A3108">
              <w:rPr>
                <w:rFonts w:ascii="Times New Roman" w:eastAsia="Times New Roman" w:hAnsi="Times New Roman" w:cs="Times New Roman"/>
                <w:sz w:val="19"/>
                <w:szCs w:val="19"/>
              </w:rPr>
              <w:t>Ministru kabineta sēdes protokol</w:t>
            </w:r>
            <w:r>
              <w:rPr>
                <w:rFonts w:ascii="Times New Roman" w:eastAsia="Times New Roman" w:hAnsi="Times New Roman" w:cs="Times New Roman"/>
                <w:sz w:val="19"/>
                <w:szCs w:val="19"/>
              </w:rPr>
              <w:t>s</w:t>
            </w:r>
            <w:r w:rsidRPr="003A3108">
              <w:rPr>
                <w:rFonts w:ascii="Times New Roman" w:eastAsia="Times New Roman" w:hAnsi="Times New Roman" w:cs="Times New Roman"/>
                <w:sz w:val="19"/>
                <w:szCs w:val="19"/>
              </w:rPr>
              <w:t xml:space="preserve"> Nr.38 49.§</w:t>
            </w:r>
            <w:r>
              <w:rPr>
                <w:rFonts w:ascii="Times New Roman" w:eastAsia="Times New Roman" w:hAnsi="Times New Roman" w:cs="Times New Roman"/>
                <w:sz w:val="19"/>
                <w:szCs w:val="19"/>
              </w:rPr>
              <w:t>)</w:t>
            </w:r>
          </w:p>
        </w:tc>
        <w:tc>
          <w:tcPr>
            <w:tcW w:w="3969" w:type="dxa"/>
            <w:noWrap/>
            <w:tcMar>
              <w:top w:w="0" w:type="dxa"/>
              <w:left w:w="108" w:type="dxa"/>
              <w:bottom w:w="0" w:type="dxa"/>
              <w:right w:w="108" w:type="dxa"/>
            </w:tcMar>
          </w:tcPr>
          <w:p w14:paraId="4DC7F15D" w14:textId="65D46FCB" w:rsidR="00C61B7D" w:rsidRPr="4F0E15E2" w:rsidRDefault="00C61B7D" w:rsidP="00C61B7D">
            <w:pPr>
              <w:spacing w:after="0" w:line="240" w:lineRule="auto"/>
              <w:jc w:val="both"/>
            </w:pPr>
            <w:r w:rsidRPr="1E25E58F">
              <w:rPr>
                <w:rFonts w:ascii="Times New Roman" w:eastAsia="Times New Roman" w:hAnsi="Times New Roman" w:cs="Times New Roman"/>
                <w:color w:val="000000" w:themeColor="text1"/>
                <w:sz w:val="20"/>
                <w:szCs w:val="20"/>
                <w:lang w:eastAsia="lv-LV"/>
              </w:rPr>
              <w:t xml:space="preserve">Izstrādāts jauns atbalsta instruments </w:t>
            </w:r>
            <w:r>
              <w:rPr>
                <w:rFonts w:ascii="Times New Roman" w:eastAsia="Times New Roman" w:hAnsi="Times New Roman" w:cs="Times New Roman"/>
                <w:color w:val="000000" w:themeColor="text1"/>
                <w:sz w:val="20"/>
                <w:szCs w:val="20"/>
                <w:lang w:eastAsia="lv-LV"/>
              </w:rPr>
              <w:t>apmācībām (</w:t>
            </w:r>
            <w:r w:rsidRPr="1E25E58F">
              <w:rPr>
                <w:rFonts w:ascii="Times New Roman" w:eastAsia="Times New Roman" w:hAnsi="Times New Roman" w:cs="Times New Roman"/>
                <w:color w:val="000000" w:themeColor="text1"/>
                <w:sz w:val="20"/>
                <w:szCs w:val="20"/>
                <w:lang w:eastAsia="lv-LV"/>
              </w:rPr>
              <w:t>labās prakses pārņemšanai no citiem pieredzējušiem uzņēmumiem Latvijā</w:t>
            </w:r>
            <w:r>
              <w:rPr>
                <w:rFonts w:ascii="Times New Roman" w:eastAsia="Times New Roman" w:hAnsi="Times New Roman" w:cs="Times New Roman"/>
                <w:color w:val="000000" w:themeColor="text1"/>
                <w:sz w:val="20"/>
                <w:szCs w:val="20"/>
                <w:lang w:eastAsia="lv-LV"/>
              </w:rPr>
              <w:t xml:space="preserve"> un pasaulē.</w:t>
            </w:r>
          </w:p>
        </w:tc>
        <w:tc>
          <w:tcPr>
            <w:tcW w:w="4078" w:type="dxa"/>
            <w:noWrap/>
            <w:tcMar>
              <w:top w:w="0" w:type="dxa"/>
              <w:left w:w="108" w:type="dxa"/>
              <w:bottom w:w="0" w:type="dxa"/>
              <w:right w:w="108" w:type="dxa"/>
            </w:tcMar>
          </w:tcPr>
          <w:p w14:paraId="0A8361F1" w14:textId="43906DB1" w:rsidR="00C61B7D" w:rsidRDefault="00C61B7D" w:rsidP="00C61B7D">
            <w:pPr>
              <w:spacing w:after="0" w:line="240" w:lineRule="auto"/>
              <w:jc w:val="both"/>
              <w:rPr>
                <w:rFonts w:ascii="Arial" w:hAnsi="Arial" w:cs="Arial"/>
                <w:color w:val="000000"/>
                <w:sz w:val="20"/>
                <w:szCs w:val="20"/>
                <w:lang w:eastAsia="lv-LV"/>
              </w:rPr>
            </w:pPr>
            <w:r w:rsidRPr="70CD29EA">
              <w:rPr>
                <w:rFonts w:ascii="Times New Roman" w:eastAsia="Times New Roman" w:hAnsi="Times New Roman" w:cs="Times New Roman"/>
                <w:color w:val="000000" w:themeColor="text1"/>
                <w:sz w:val="20"/>
                <w:szCs w:val="20"/>
                <w:lang w:eastAsia="lv-LV"/>
              </w:rPr>
              <w:t>Provizoriskais</w:t>
            </w:r>
            <w:r w:rsidRPr="236F2050">
              <w:rPr>
                <w:rFonts w:ascii="Times New Roman" w:eastAsia="Times New Roman" w:hAnsi="Times New Roman" w:cs="Times New Roman"/>
                <w:color w:val="000000" w:themeColor="text1"/>
                <w:sz w:val="20"/>
                <w:szCs w:val="20"/>
                <w:lang w:eastAsia="lv-LV"/>
              </w:rPr>
              <w:t xml:space="preserve"> termiņš iesniegšanai MK </w:t>
            </w:r>
            <w:r w:rsidRPr="3B5523B5">
              <w:rPr>
                <w:rFonts w:ascii="Times New Roman" w:eastAsia="Times New Roman" w:hAnsi="Times New Roman" w:cs="Times New Roman"/>
                <w:color w:val="000000" w:themeColor="text1"/>
                <w:sz w:val="20"/>
                <w:szCs w:val="20"/>
                <w:lang w:eastAsia="lv-LV"/>
              </w:rPr>
              <w:t>31.08.2020</w:t>
            </w:r>
            <w:r>
              <w:rPr>
                <w:rFonts w:ascii="Times New Roman" w:eastAsia="Times New Roman" w:hAnsi="Times New Roman" w:cs="Times New Roman"/>
                <w:color w:val="000000" w:themeColor="text1"/>
                <w:sz w:val="20"/>
                <w:szCs w:val="20"/>
                <w:lang w:eastAsia="lv-LV"/>
              </w:rPr>
              <w:t>.</w:t>
            </w:r>
            <w:r w:rsidRPr="2D2800DF">
              <w:rPr>
                <w:rFonts w:ascii="Times New Roman" w:eastAsia="Times New Roman" w:hAnsi="Times New Roman" w:cs="Times New Roman"/>
                <w:color w:val="000000" w:themeColor="text1"/>
                <w:sz w:val="20"/>
                <w:szCs w:val="20"/>
                <w:lang w:eastAsia="lv-LV"/>
              </w:rPr>
              <w:t xml:space="preserve"> </w:t>
            </w:r>
          </w:p>
        </w:tc>
      </w:tr>
      <w:tr w:rsidR="00C61B7D" w14:paraId="64FD1ABE" w14:textId="77777777" w:rsidTr="00DD0012">
        <w:trPr>
          <w:trHeight w:val="673"/>
        </w:trPr>
        <w:tc>
          <w:tcPr>
            <w:tcW w:w="568" w:type="dxa"/>
          </w:tcPr>
          <w:p w14:paraId="01675FC1" w14:textId="525D444E" w:rsidR="00C61B7D" w:rsidRPr="4F0E15E2" w:rsidRDefault="00C61B7D" w:rsidP="00C61B7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727" w:type="dxa"/>
            <w:vMerge/>
            <w:tcMar>
              <w:top w:w="0" w:type="dxa"/>
              <w:left w:w="108" w:type="dxa"/>
              <w:bottom w:w="0" w:type="dxa"/>
              <w:right w:w="108" w:type="dxa"/>
            </w:tcMar>
            <w:vAlign w:val="center"/>
          </w:tcPr>
          <w:p w14:paraId="3E599999" w14:textId="77777777" w:rsidR="00C61B7D" w:rsidRPr="4F0E15E2" w:rsidRDefault="00C61B7D" w:rsidP="00C61B7D">
            <w:pPr>
              <w:jc w:val="center"/>
              <w:rPr>
                <w:rFonts w:ascii="Times New Roman" w:eastAsia="Times New Roman" w:hAnsi="Times New Roman" w:cs="Times New Roman"/>
                <w:sz w:val="20"/>
                <w:szCs w:val="20"/>
              </w:rPr>
            </w:pPr>
          </w:p>
        </w:tc>
        <w:tc>
          <w:tcPr>
            <w:tcW w:w="1240" w:type="dxa"/>
            <w:noWrap/>
            <w:tcMar>
              <w:top w:w="0" w:type="dxa"/>
              <w:left w:w="108" w:type="dxa"/>
              <w:bottom w:w="0" w:type="dxa"/>
              <w:right w:w="108" w:type="dxa"/>
            </w:tcMar>
            <w:vAlign w:val="center"/>
          </w:tcPr>
          <w:p w14:paraId="0E665E39" w14:textId="2C15B041" w:rsidR="00C61B7D" w:rsidRPr="543CD11D" w:rsidRDefault="00C61B7D" w:rsidP="00C61B7D">
            <w:pPr>
              <w:spacing w:after="0"/>
              <w:jc w:val="center"/>
              <w:rPr>
                <w:rFonts w:ascii="Times New Roman" w:eastAsia="Times New Roman" w:hAnsi="Times New Roman" w:cs="Times New Roman"/>
                <w:color w:val="000000" w:themeColor="text1"/>
                <w:sz w:val="20"/>
                <w:szCs w:val="20"/>
                <w:lang w:eastAsia="lv-LV"/>
              </w:rPr>
            </w:pPr>
            <w:r w:rsidRPr="69EF3E01">
              <w:rPr>
                <w:rFonts w:ascii="Times New Roman" w:eastAsia="Times New Roman" w:hAnsi="Times New Roman" w:cs="Times New Roman"/>
                <w:color w:val="000000" w:themeColor="text1"/>
                <w:sz w:val="20"/>
                <w:szCs w:val="20"/>
                <w:lang w:eastAsia="lv-LV"/>
              </w:rPr>
              <w:t>CSP, IZM</w:t>
            </w:r>
          </w:p>
        </w:tc>
        <w:tc>
          <w:tcPr>
            <w:tcW w:w="1701" w:type="dxa"/>
            <w:noWrap/>
            <w:tcMar>
              <w:top w:w="0" w:type="dxa"/>
              <w:left w:w="108" w:type="dxa"/>
              <w:bottom w:w="0" w:type="dxa"/>
              <w:right w:w="108" w:type="dxa"/>
            </w:tcMar>
            <w:vAlign w:val="center"/>
          </w:tcPr>
          <w:p w14:paraId="7C4C55F1" w14:textId="5499150A" w:rsidR="00C61B7D" w:rsidRDefault="00C61B7D" w:rsidP="00C61B7D">
            <w:pPr>
              <w:spacing w:after="0"/>
              <w:jc w:val="center"/>
              <w:rPr>
                <w:rFonts w:ascii="Times New Roman" w:eastAsia="Times New Roman" w:hAnsi="Times New Roman" w:cs="Times New Roman"/>
                <w:color w:val="000000" w:themeColor="text1"/>
                <w:sz w:val="20"/>
                <w:szCs w:val="20"/>
                <w:lang w:eastAsia="lv-LV"/>
              </w:rPr>
            </w:pPr>
            <w:r w:rsidRPr="69EF3E01">
              <w:rPr>
                <w:rFonts w:ascii="Times New Roman" w:eastAsia="Times New Roman" w:hAnsi="Times New Roman" w:cs="Times New Roman"/>
                <w:color w:val="000000" w:themeColor="text1"/>
                <w:sz w:val="20"/>
                <w:szCs w:val="20"/>
                <w:lang w:eastAsia="lv-LV"/>
              </w:rPr>
              <w:t xml:space="preserve">0,09 milj. </w:t>
            </w:r>
            <w:r w:rsidRPr="000A0EBB">
              <w:rPr>
                <w:rFonts w:ascii="Times New Roman" w:hAnsi="Times New Roman" w:cs="Times New Roman"/>
                <w:sz w:val="20"/>
                <w:szCs w:val="20"/>
                <w:lang w:eastAsia="lv-LV"/>
              </w:rPr>
              <w:t>EUR</w:t>
            </w:r>
          </w:p>
          <w:p w14:paraId="083969CE" w14:textId="7E3F0838" w:rsidR="00C61B7D" w:rsidRPr="4F0E15E2" w:rsidRDefault="00C61B7D" w:rsidP="00C61B7D">
            <w:pPr>
              <w:spacing w:after="0"/>
              <w:jc w:val="center"/>
              <w:rPr>
                <w:rFonts w:ascii="Times New Roman" w:eastAsia="Times New Roman" w:hAnsi="Times New Roman" w:cs="Times New Roman"/>
                <w:color w:val="000000" w:themeColor="text1"/>
                <w:sz w:val="20"/>
                <w:szCs w:val="20"/>
                <w:lang w:eastAsia="lv-LV"/>
              </w:rPr>
            </w:pPr>
            <w:r w:rsidRPr="763EF386">
              <w:rPr>
                <w:rFonts w:ascii="Times New Roman" w:eastAsia="Times New Roman" w:hAnsi="Times New Roman" w:cs="Times New Roman"/>
                <w:color w:val="000000" w:themeColor="text1"/>
                <w:sz w:val="20"/>
                <w:szCs w:val="20"/>
                <w:lang w:eastAsia="lv-LV"/>
              </w:rPr>
              <w:t>(</w:t>
            </w:r>
            <w:r>
              <w:rPr>
                <w:rFonts w:ascii="Times New Roman" w:eastAsia="Times New Roman" w:hAnsi="Times New Roman" w:cs="Times New Roman"/>
                <w:color w:val="000000" w:themeColor="text1"/>
                <w:sz w:val="20"/>
                <w:szCs w:val="20"/>
              </w:rPr>
              <w:t>virssaistības</w:t>
            </w:r>
            <w:r>
              <w:rPr>
                <w:rFonts w:ascii="Times New Roman" w:eastAsia="Times New Roman" w:hAnsi="Times New Roman" w:cs="Times New Roman"/>
                <w:color w:val="000000" w:themeColor="text1"/>
                <w:sz w:val="20"/>
                <w:szCs w:val="20"/>
                <w:lang w:eastAsia="lv-LV"/>
              </w:rPr>
              <w:t>)</w:t>
            </w:r>
          </w:p>
        </w:tc>
        <w:tc>
          <w:tcPr>
            <w:tcW w:w="1878" w:type="dxa"/>
            <w:gridSpan w:val="2"/>
            <w:noWrap/>
            <w:tcMar>
              <w:top w:w="0" w:type="dxa"/>
              <w:left w:w="108" w:type="dxa"/>
              <w:bottom w:w="0" w:type="dxa"/>
              <w:right w:w="108" w:type="dxa"/>
            </w:tcMar>
            <w:vAlign w:val="center"/>
          </w:tcPr>
          <w:p w14:paraId="1D9CC70D" w14:textId="4F585E0D" w:rsidR="00C61B7D" w:rsidRDefault="00C61B7D" w:rsidP="00C61B7D">
            <w:pPr>
              <w:jc w:val="center"/>
              <w:rPr>
                <w:rFonts w:ascii="Times New Roman" w:eastAsia="Times New Roman" w:hAnsi="Times New Roman" w:cs="Times New Roman"/>
                <w:color w:val="000000"/>
                <w:sz w:val="20"/>
                <w:szCs w:val="20"/>
                <w:lang w:eastAsia="lv-LV"/>
              </w:rPr>
            </w:pPr>
            <w:r w:rsidRPr="000A0EBB">
              <w:rPr>
                <w:rFonts w:ascii="Times New Roman" w:eastAsia="Times New Roman" w:hAnsi="Times New Roman" w:cs="Times New Roman"/>
                <w:sz w:val="19"/>
                <w:szCs w:val="19"/>
              </w:rPr>
              <w:t>MK 02.06.2020. lēmums</w:t>
            </w:r>
            <w:r>
              <w:rPr>
                <w:rFonts w:ascii="Times New Roman" w:eastAsia="Times New Roman" w:hAnsi="Times New Roman" w:cs="Times New Roman"/>
                <w:sz w:val="19"/>
                <w:szCs w:val="19"/>
              </w:rPr>
              <w:t xml:space="preserve"> (</w:t>
            </w:r>
            <w:r w:rsidRPr="003A3108">
              <w:rPr>
                <w:rFonts w:ascii="Times New Roman" w:eastAsia="Times New Roman" w:hAnsi="Times New Roman" w:cs="Times New Roman"/>
                <w:sz w:val="19"/>
                <w:szCs w:val="19"/>
              </w:rPr>
              <w:t>Ministru kabineta sēdes protokol</w:t>
            </w:r>
            <w:r>
              <w:rPr>
                <w:rFonts w:ascii="Times New Roman" w:eastAsia="Times New Roman" w:hAnsi="Times New Roman" w:cs="Times New Roman"/>
                <w:sz w:val="19"/>
                <w:szCs w:val="19"/>
              </w:rPr>
              <w:t>s</w:t>
            </w:r>
            <w:r w:rsidRPr="003A3108">
              <w:rPr>
                <w:rFonts w:ascii="Times New Roman" w:eastAsia="Times New Roman" w:hAnsi="Times New Roman" w:cs="Times New Roman"/>
                <w:sz w:val="19"/>
                <w:szCs w:val="19"/>
              </w:rPr>
              <w:t xml:space="preserve"> Nr.38 49.§</w:t>
            </w:r>
            <w:r>
              <w:rPr>
                <w:rFonts w:ascii="Times New Roman" w:eastAsia="Times New Roman" w:hAnsi="Times New Roman" w:cs="Times New Roman"/>
                <w:sz w:val="19"/>
                <w:szCs w:val="19"/>
              </w:rPr>
              <w:t>)</w:t>
            </w:r>
          </w:p>
        </w:tc>
        <w:tc>
          <w:tcPr>
            <w:tcW w:w="3969" w:type="dxa"/>
            <w:noWrap/>
            <w:tcMar>
              <w:top w:w="0" w:type="dxa"/>
              <w:left w:w="108" w:type="dxa"/>
              <w:bottom w:w="0" w:type="dxa"/>
              <w:right w:w="108" w:type="dxa"/>
            </w:tcMar>
            <w:vAlign w:val="center"/>
          </w:tcPr>
          <w:p w14:paraId="228CEE94" w14:textId="1A254529" w:rsidR="00C61B7D" w:rsidRPr="1E25E58F" w:rsidRDefault="00C61B7D" w:rsidP="00C61B7D">
            <w:pPr>
              <w:spacing w:after="0" w:line="240" w:lineRule="auto"/>
              <w:jc w:val="both"/>
              <w:rPr>
                <w:rFonts w:ascii="Times New Roman" w:eastAsia="Times New Roman" w:hAnsi="Times New Roman" w:cs="Times New Roman"/>
                <w:color w:val="000000" w:themeColor="text1"/>
                <w:sz w:val="20"/>
                <w:szCs w:val="20"/>
                <w:lang w:eastAsia="lv-LV"/>
              </w:rPr>
            </w:pPr>
            <w:r w:rsidRPr="4CD23C2C">
              <w:rPr>
                <w:rFonts w:ascii="Times New Roman" w:eastAsia="Times New Roman" w:hAnsi="Times New Roman" w:cs="Times New Roman"/>
                <w:color w:val="000000" w:themeColor="text1"/>
                <w:sz w:val="20"/>
                <w:szCs w:val="20"/>
                <w:lang w:eastAsia="lv-LV"/>
              </w:rPr>
              <w:t>Augstākās izglītības un vidējās profesionālās izglītības iestāžu absolventu monitorings</w:t>
            </w:r>
            <w:r w:rsidRPr="4A38E6ED">
              <w:rPr>
                <w:rFonts w:ascii="Times New Roman" w:eastAsia="Times New Roman" w:hAnsi="Times New Roman" w:cs="Times New Roman"/>
                <w:color w:val="000000" w:themeColor="text1"/>
                <w:sz w:val="20"/>
                <w:szCs w:val="20"/>
                <w:lang w:eastAsia="lv-LV"/>
              </w:rPr>
              <w:t>.</w:t>
            </w:r>
          </w:p>
        </w:tc>
        <w:tc>
          <w:tcPr>
            <w:tcW w:w="4078" w:type="dxa"/>
            <w:noWrap/>
            <w:tcMar>
              <w:top w:w="0" w:type="dxa"/>
              <w:left w:w="108" w:type="dxa"/>
              <w:bottom w:w="0" w:type="dxa"/>
              <w:right w:w="108" w:type="dxa"/>
            </w:tcMar>
          </w:tcPr>
          <w:p w14:paraId="13A967BB" w14:textId="2C6CE9C5" w:rsidR="00C61B7D" w:rsidRPr="1E25E58F" w:rsidRDefault="00A10C23" w:rsidP="00C61B7D">
            <w:pPr>
              <w:spacing w:after="0" w:line="240" w:lineRule="auto"/>
              <w:jc w:val="both"/>
              <w:rPr>
                <w:rFonts w:ascii="Times New Roman" w:eastAsia="Times New Roman" w:hAnsi="Times New Roman" w:cs="Times New Roman"/>
                <w:color w:val="000000" w:themeColor="text1"/>
                <w:sz w:val="20"/>
                <w:szCs w:val="20"/>
                <w:lang w:eastAsia="lv-LV"/>
              </w:rPr>
            </w:pPr>
            <w:r w:rsidRPr="763EF386">
              <w:rPr>
                <w:rFonts w:ascii="Times New Roman" w:eastAsia="Times New Roman" w:hAnsi="Times New Roman" w:cs="Times New Roman"/>
                <w:color w:val="000000" w:themeColor="text1"/>
                <w:sz w:val="20"/>
                <w:szCs w:val="20"/>
                <w:lang w:eastAsia="lv-LV"/>
              </w:rPr>
              <w:t xml:space="preserve">Provizoriskais termiņš iesniegšanai MK </w:t>
            </w:r>
            <w:r w:rsidRPr="763EF386">
              <w:rPr>
                <w:rFonts w:ascii="Times New Roman" w:eastAsia="Times New Roman" w:hAnsi="Times New Roman" w:cs="Times New Roman"/>
                <w:sz w:val="20"/>
                <w:szCs w:val="20"/>
              </w:rPr>
              <w:t>31.08.2020.</w:t>
            </w:r>
            <w:bookmarkStart w:id="3" w:name="_GoBack"/>
            <w:bookmarkEnd w:id="3"/>
          </w:p>
        </w:tc>
      </w:tr>
      <w:tr w:rsidR="00C61B7D" w:rsidRPr="1E25E58F" w14:paraId="2F608B33" w14:textId="77777777" w:rsidTr="00B61EC4">
        <w:trPr>
          <w:trHeight w:val="96"/>
        </w:trPr>
        <w:tc>
          <w:tcPr>
            <w:tcW w:w="568" w:type="dxa"/>
          </w:tcPr>
          <w:p w14:paraId="232E0B1B" w14:textId="77777777" w:rsidR="00C61B7D" w:rsidRPr="00AD4DEA" w:rsidRDefault="00C61B7D" w:rsidP="00C61B7D">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p>
        </w:tc>
        <w:tc>
          <w:tcPr>
            <w:tcW w:w="2727" w:type="dxa"/>
            <w:tcMar>
              <w:top w:w="0" w:type="dxa"/>
              <w:left w:w="108" w:type="dxa"/>
              <w:bottom w:w="0" w:type="dxa"/>
              <w:right w:w="108" w:type="dxa"/>
            </w:tcMar>
            <w:vAlign w:val="center"/>
          </w:tcPr>
          <w:p w14:paraId="386CCCD2" w14:textId="77777777" w:rsidR="00C61B7D" w:rsidRPr="4F0E15E2" w:rsidRDefault="00C61B7D" w:rsidP="00C61B7D">
            <w:pPr>
              <w:spacing w:before="240"/>
              <w:jc w:val="center"/>
              <w:rPr>
                <w:rFonts w:ascii="Times New Roman" w:eastAsia="Times New Roman" w:hAnsi="Times New Roman" w:cs="Times New Roman"/>
                <w:sz w:val="20"/>
                <w:szCs w:val="20"/>
              </w:rPr>
            </w:pPr>
            <w:r w:rsidRPr="0073176D">
              <w:rPr>
                <w:rFonts w:ascii="Times New Roman" w:eastAsia="Times New Roman" w:hAnsi="Times New Roman" w:cs="Times New Roman"/>
                <w:b/>
                <w:bCs/>
                <w:sz w:val="20"/>
                <w:szCs w:val="20"/>
              </w:rPr>
              <w:t>Cilvēkkapitāls</w:t>
            </w:r>
            <w:r>
              <w:rPr>
                <w:rFonts w:ascii="Times New Roman" w:eastAsia="Times New Roman" w:hAnsi="Times New Roman" w:cs="Times New Roman"/>
                <w:b/>
                <w:bCs/>
                <w:sz w:val="20"/>
                <w:szCs w:val="20"/>
              </w:rPr>
              <w:t xml:space="preserve"> (LM) </w:t>
            </w:r>
          </w:p>
        </w:tc>
        <w:tc>
          <w:tcPr>
            <w:tcW w:w="12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0FA6F1A" w14:textId="77777777" w:rsidR="00C61B7D" w:rsidRPr="543CD11D" w:rsidRDefault="00C61B7D" w:rsidP="00C61B7D">
            <w:pPr>
              <w:spacing w:after="0"/>
              <w:jc w:val="center"/>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sz w:val="20"/>
                <w:szCs w:val="20"/>
                <w:lang w:eastAsia="lv-LV"/>
              </w:rPr>
              <w:t>LM</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28517FA" w14:textId="77777777" w:rsidR="00C61B7D" w:rsidRDefault="00C61B7D" w:rsidP="00C61B7D">
            <w:pPr>
              <w:spacing w:after="0"/>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47,07 milj. EUR</w:t>
            </w:r>
          </w:p>
          <w:p w14:paraId="26F5C25D" w14:textId="77777777" w:rsidR="00C61B7D" w:rsidRPr="4F0E15E2" w:rsidRDefault="00C61B7D" w:rsidP="00C61B7D">
            <w:pPr>
              <w:jc w:val="center"/>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sz w:val="20"/>
                <w:szCs w:val="20"/>
                <w:lang w:eastAsia="lv-LV"/>
              </w:rPr>
              <w:t>(ES fondi)</w:t>
            </w:r>
          </w:p>
        </w:tc>
        <w:tc>
          <w:tcPr>
            <w:tcW w:w="1878"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D2E3CE2" w14:textId="77777777" w:rsidR="00C61B7D" w:rsidRDefault="00C61B7D" w:rsidP="00C61B7D">
            <w:pPr>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sz w:val="20"/>
                <w:szCs w:val="20"/>
                <w:lang w:eastAsia="lv-LV"/>
              </w:rPr>
              <w:t>MK 19.05.2020. lēmums</w:t>
            </w:r>
          </w:p>
        </w:tc>
        <w:tc>
          <w:tcPr>
            <w:tcW w:w="39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1E26E70" w14:textId="77777777" w:rsidR="00C61B7D" w:rsidRDefault="00C61B7D" w:rsidP="00C61B7D">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1) 7.1.1. specifiskā atbalsta mērķis 25,32 milj. EUR – veicināta bezdarbnieku prasmju pilnveide un iesaiste darba tirgū – ieviestas jaunas attālinātas apmācību programmas un piesaistīts jauns sadarbības partneris - Izglītības kvalitātes valsts dienests mācību </w:t>
            </w:r>
            <w:r>
              <w:rPr>
                <w:rFonts w:ascii="Times New Roman" w:eastAsia="Times New Roman" w:hAnsi="Times New Roman" w:cs="Times New Roman"/>
                <w:sz w:val="20"/>
                <w:szCs w:val="20"/>
                <w:lang w:eastAsia="lv-LV"/>
              </w:rPr>
              <w:lastRenderedPageBreak/>
              <w:t>programmu ekspertīzei, metodoloģiskajai vadībai un ieviešanas uzraudzībai.</w:t>
            </w:r>
          </w:p>
          <w:p w14:paraId="56B38B57" w14:textId="77777777" w:rsidR="00C61B7D" w:rsidRDefault="00C61B7D" w:rsidP="00C61B7D">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p>
          <w:p w14:paraId="0E5DF399" w14:textId="77777777" w:rsidR="004138C7" w:rsidRDefault="004138C7" w:rsidP="004138C7">
            <w:pPr>
              <w:spacing w:after="0" w:line="240" w:lineRule="auto"/>
              <w:jc w:val="both"/>
              <w:rPr>
                <w:rFonts w:ascii="Times New Roman" w:hAnsi="Times New Roman" w:cs="Times New Roman"/>
                <w:bCs/>
                <w:sz w:val="20"/>
                <w:szCs w:val="20"/>
              </w:rPr>
            </w:pPr>
            <w:r>
              <w:rPr>
                <w:rFonts w:ascii="Times New Roman" w:eastAsia="Times New Roman" w:hAnsi="Times New Roman" w:cs="Times New Roman"/>
                <w:sz w:val="20"/>
                <w:szCs w:val="20"/>
                <w:lang w:eastAsia="lv-LV"/>
              </w:rPr>
              <w:t xml:space="preserve">2) 7.3.1. specifiskā atbalsta mērķis 4,11 milj. EUR – sniegts papildus konsultatīvs un informatīvs atbalsts uzņēmumiem par bioloģisko darba vides risku novēršanu un prevenciju, t.sk. sociālajiem partneriem </w:t>
            </w:r>
            <w:r>
              <w:rPr>
                <w:rFonts w:ascii="Times New Roman" w:hAnsi="Times New Roman" w:cs="Times New Roman"/>
                <w:bCs/>
                <w:sz w:val="20"/>
                <w:szCs w:val="20"/>
              </w:rPr>
              <w:t>atbalstam kolektīvo pārrunu veikšanai un organizēšanai par iekļaujošas nodarbinātības un drošas darba vides nodrošināšanu.</w:t>
            </w:r>
          </w:p>
          <w:p w14:paraId="45570072" w14:textId="77777777" w:rsidR="004138C7" w:rsidRDefault="004138C7" w:rsidP="004138C7">
            <w:pPr>
              <w:spacing w:after="0" w:line="240" w:lineRule="auto"/>
              <w:jc w:val="both"/>
              <w:rPr>
                <w:rFonts w:ascii="Times New Roman" w:hAnsi="Times New Roman" w:cs="Times New Roman"/>
                <w:bCs/>
                <w:sz w:val="20"/>
                <w:szCs w:val="20"/>
              </w:rPr>
            </w:pPr>
          </w:p>
          <w:p w14:paraId="35B8FF07" w14:textId="77777777" w:rsidR="004138C7" w:rsidRDefault="004138C7" w:rsidP="004138C7">
            <w:pPr>
              <w:spacing w:after="0" w:line="240" w:lineRule="auto"/>
              <w:jc w:val="both"/>
              <w:rPr>
                <w:rFonts w:ascii="Times New Roman" w:eastAsia="Times New Roman" w:hAnsi="Times New Roman" w:cs="Times New Roman"/>
                <w:sz w:val="20"/>
                <w:szCs w:val="20"/>
                <w:lang w:eastAsia="lv-LV"/>
              </w:rPr>
            </w:pPr>
          </w:p>
          <w:p w14:paraId="4329823F" w14:textId="03A2531A" w:rsidR="00C61B7D" w:rsidRDefault="004138C7" w:rsidP="004138C7">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 9.1.1.1. pasākums PNP 12,22 milj., 10 918 b/d–</w:t>
            </w:r>
            <w:r>
              <w:t xml:space="preserve"> </w:t>
            </w:r>
            <w:r>
              <w:rPr>
                <w:rFonts w:ascii="Times New Roman" w:eastAsia="Times New Roman" w:hAnsi="Times New Roman" w:cs="Times New Roman"/>
                <w:sz w:val="20"/>
                <w:szCs w:val="20"/>
                <w:lang w:eastAsia="lv-LV"/>
              </w:rPr>
              <w:t>paredzēts atbalsts pagaidu nodarbinātības veicināšanai (darba iemaņu attīstība augstskolās un NVO, pagaidu sabiedriskie darbi), kas veicina prasmju attīstību bezdarbniekiem.</w:t>
            </w:r>
          </w:p>
          <w:p w14:paraId="58743D1D" w14:textId="77777777" w:rsidR="004138C7" w:rsidRDefault="004138C7" w:rsidP="004138C7">
            <w:pPr>
              <w:spacing w:after="0" w:line="240" w:lineRule="auto"/>
              <w:jc w:val="both"/>
              <w:rPr>
                <w:rFonts w:ascii="Times New Roman" w:eastAsia="Times New Roman" w:hAnsi="Times New Roman" w:cs="Times New Roman"/>
                <w:sz w:val="20"/>
                <w:szCs w:val="20"/>
                <w:lang w:eastAsia="lv-LV"/>
              </w:rPr>
            </w:pPr>
          </w:p>
          <w:p w14:paraId="2A767704" w14:textId="77777777" w:rsidR="00C61B7D" w:rsidRDefault="00C61B7D" w:rsidP="00C61B7D">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 9.2.1.1. pasākums 4,34 milj. EUR - pašvaldību izveidoto sociālo pakalpojumu sniedzējiem nodrošināta iespēja apmācību un supervīzijas pakalpojumu saņemt arī attālināti. Līdz brīdim, kad beidzas valstī noteiktā ārkārtējā situācija un divus mēnešus pēc ārkārtējās situācijas beigām,</w:t>
            </w:r>
            <w:r>
              <w:rPr>
                <w:rFonts w:ascii="Times New Roman" w:hAnsi="Times New Roman" w:cs="Times New Roman"/>
                <w:sz w:val="20"/>
                <w:szCs w:val="20"/>
              </w:rPr>
              <w:t xml:space="preserve"> </w:t>
            </w:r>
            <w:r>
              <w:rPr>
                <w:rFonts w:ascii="Times New Roman" w:eastAsia="Times New Roman" w:hAnsi="Times New Roman" w:cs="Times New Roman"/>
                <w:sz w:val="20"/>
                <w:szCs w:val="20"/>
                <w:lang w:eastAsia="lv-LV"/>
              </w:rPr>
              <w:t>pašvaldību izveidoto sociālo pakalpojumu sniedzējiem sniegts papildu metodiskais atbalsts, t.i. izstrādātas vadlīnijas par iespējamajām rīcībām un darba organizāciju ārkārtējās situācijas un tās radīto seku apstākļos, kā arī nodrošinātas diskusijas un lekcijas par aktuālām tēmām.</w:t>
            </w:r>
          </w:p>
          <w:p w14:paraId="1DC09CE9" w14:textId="77777777" w:rsidR="00C61B7D" w:rsidRDefault="00C61B7D" w:rsidP="00C61B7D">
            <w:pPr>
              <w:spacing w:after="0" w:line="240" w:lineRule="auto"/>
              <w:jc w:val="both"/>
              <w:rPr>
                <w:rFonts w:ascii="Times New Roman" w:eastAsia="Times New Roman" w:hAnsi="Times New Roman" w:cs="Times New Roman"/>
                <w:sz w:val="20"/>
                <w:szCs w:val="20"/>
                <w:lang w:eastAsia="lv-LV"/>
              </w:rPr>
            </w:pPr>
          </w:p>
          <w:p w14:paraId="015062ED" w14:textId="77777777" w:rsidR="00C61B7D" w:rsidRPr="4CD23C2C" w:rsidRDefault="00C61B7D" w:rsidP="00C61B7D">
            <w:pPr>
              <w:spacing w:after="0" w:line="240" w:lineRule="auto"/>
              <w:jc w:val="both"/>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sz w:val="20"/>
                <w:szCs w:val="20"/>
                <w:lang w:eastAsia="lv-LV"/>
              </w:rPr>
              <w:t>5) 9.2.1.3. pasākums 1,08 milj. EUR - sniegts konsultatīvs atbalsts bērnu ar saskarsmes grūtībām un uzvedības traucējumiem uzvedības korekcijai, t.sk. īstenots izmēģinājumprojekts ģimenes psihoterapijas atbalsta nodrošināšanai ģimenēm ar bērniem un bērniem no 12 līdz 18 gadu vecumam.</w:t>
            </w:r>
          </w:p>
        </w:tc>
        <w:tc>
          <w:tcPr>
            <w:tcW w:w="40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3EFCE21" w14:textId="05F48D3D" w:rsidR="00C61B7D" w:rsidRDefault="00C61B7D" w:rsidP="00C61B7D">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 xml:space="preserve">1) </w:t>
            </w:r>
            <w:r w:rsidR="00C80132">
              <w:t xml:space="preserve"> </w:t>
            </w:r>
            <w:r w:rsidR="00C80132" w:rsidRPr="00C80132">
              <w:rPr>
                <w:rFonts w:ascii="Times New Roman" w:eastAsia="Times New Roman" w:hAnsi="Times New Roman" w:cs="Times New Roman"/>
                <w:sz w:val="20"/>
                <w:szCs w:val="20"/>
                <w:lang w:eastAsia="lv-LV"/>
              </w:rPr>
              <w:t>7.1.1. pasākuma MK noteikumu grozījum</w:t>
            </w:r>
            <w:r w:rsidR="00C80132">
              <w:rPr>
                <w:rFonts w:ascii="Times New Roman" w:eastAsia="Times New Roman" w:hAnsi="Times New Roman" w:cs="Times New Roman"/>
                <w:sz w:val="20"/>
                <w:szCs w:val="20"/>
                <w:lang w:eastAsia="lv-LV"/>
              </w:rPr>
              <w:t>i</w:t>
            </w:r>
            <w:r w:rsidR="00C80132" w:rsidRPr="00C80132">
              <w:rPr>
                <w:rFonts w:ascii="Times New Roman" w:eastAsia="Times New Roman" w:hAnsi="Times New Roman" w:cs="Times New Roman"/>
                <w:sz w:val="20"/>
                <w:szCs w:val="20"/>
                <w:lang w:eastAsia="lv-LV"/>
              </w:rPr>
              <w:t xml:space="preserve"> tiks izskatīti 28.07.2020. MK sēdē.</w:t>
            </w:r>
          </w:p>
          <w:p w14:paraId="21C38C07" w14:textId="77777777" w:rsidR="00C61B7D" w:rsidRDefault="00C61B7D" w:rsidP="00C61B7D">
            <w:pPr>
              <w:spacing w:after="0" w:line="240" w:lineRule="auto"/>
              <w:jc w:val="both"/>
              <w:rPr>
                <w:rFonts w:ascii="Times New Roman" w:eastAsia="Times New Roman" w:hAnsi="Times New Roman" w:cs="Times New Roman"/>
                <w:sz w:val="20"/>
                <w:szCs w:val="20"/>
                <w:lang w:eastAsia="lv-LV"/>
              </w:rPr>
            </w:pPr>
          </w:p>
          <w:p w14:paraId="65DFA4D1" w14:textId="77777777" w:rsidR="00C61B7D" w:rsidRDefault="00C61B7D" w:rsidP="00C61B7D">
            <w:pPr>
              <w:spacing w:after="0" w:line="240" w:lineRule="auto"/>
              <w:jc w:val="both"/>
              <w:rPr>
                <w:rFonts w:ascii="Times New Roman" w:eastAsia="Times New Roman" w:hAnsi="Times New Roman" w:cs="Times New Roman"/>
                <w:sz w:val="20"/>
                <w:szCs w:val="20"/>
                <w:lang w:eastAsia="lv-LV"/>
              </w:rPr>
            </w:pPr>
          </w:p>
          <w:p w14:paraId="4FC2D049" w14:textId="77777777" w:rsidR="00C61B7D" w:rsidRDefault="00C61B7D" w:rsidP="00C61B7D">
            <w:pPr>
              <w:spacing w:after="0" w:line="240" w:lineRule="auto"/>
              <w:jc w:val="both"/>
              <w:rPr>
                <w:rFonts w:ascii="Times New Roman" w:eastAsia="Times New Roman" w:hAnsi="Times New Roman" w:cs="Times New Roman"/>
                <w:sz w:val="20"/>
                <w:szCs w:val="20"/>
                <w:lang w:eastAsia="lv-LV"/>
              </w:rPr>
            </w:pPr>
          </w:p>
          <w:p w14:paraId="7FBD6751" w14:textId="77777777" w:rsidR="00C61B7D" w:rsidRDefault="00C61B7D" w:rsidP="00C61B7D">
            <w:pPr>
              <w:spacing w:after="0" w:line="240" w:lineRule="auto"/>
              <w:jc w:val="both"/>
              <w:rPr>
                <w:rFonts w:ascii="Times New Roman" w:eastAsia="Times New Roman" w:hAnsi="Times New Roman" w:cs="Times New Roman"/>
                <w:sz w:val="20"/>
                <w:szCs w:val="20"/>
                <w:lang w:eastAsia="lv-LV"/>
              </w:rPr>
            </w:pPr>
          </w:p>
          <w:p w14:paraId="203196B9" w14:textId="77777777" w:rsidR="00C61B7D" w:rsidRDefault="00C61B7D" w:rsidP="00C61B7D">
            <w:pPr>
              <w:spacing w:after="0" w:line="240" w:lineRule="auto"/>
              <w:jc w:val="both"/>
              <w:rPr>
                <w:rFonts w:ascii="Times New Roman" w:eastAsia="Times New Roman" w:hAnsi="Times New Roman" w:cs="Times New Roman"/>
                <w:sz w:val="20"/>
                <w:szCs w:val="20"/>
                <w:lang w:eastAsia="lv-LV"/>
              </w:rPr>
            </w:pPr>
          </w:p>
          <w:p w14:paraId="296FFA45" w14:textId="77777777" w:rsidR="00C61B7D" w:rsidRDefault="00C61B7D" w:rsidP="00C61B7D">
            <w:pPr>
              <w:spacing w:after="0" w:line="240" w:lineRule="auto"/>
              <w:jc w:val="both"/>
              <w:rPr>
                <w:rFonts w:ascii="Times New Roman" w:eastAsia="Times New Roman" w:hAnsi="Times New Roman" w:cs="Times New Roman"/>
                <w:sz w:val="20"/>
                <w:szCs w:val="20"/>
                <w:lang w:eastAsia="lv-LV"/>
              </w:rPr>
            </w:pPr>
          </w:p>
          <w:p w14:paraId="1A53E353" w14:textId="77777777" w:rsidR="005F7EE5" w:rsidRDefault="005F7EE5" w:rsidP="00C61B7D">
            <w:pPr>
              <w:spacing w:after="0" w:line="240" w:lineRule="auto"/>
              <w:jc w:val="both"/>
              <w:rPr>
                <w:rFonts w:ascii="Times New Roman" w:eastAsia="Times New Roman" w:hAnsi="Times New Roman" w:cs="Times New Roman"/>
                <w:sz w:val="20"/>
                <w:szCs w:val="20"/>
                <w:lang w:eastAsia="lv-LV"/>
              </w:rPr>
            </w:pPr>
          </w:p>
          <w:p w14:paraId="47E0F259" w14:textId="6E798C78" w:rsidR="00C61B7D" w:rsidRDefault="00C61B7D" w:rsidP="00C61B7D">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2) </w:t>
            </w:r>
            <w:r w:rsidR="00C80132">
              <w:t xml:space="preserve"> </w:t>
            </w:r>
            <w:r w:rsidR="00C80132" w:rsidRPr="00C80132">
              <w:rPr>
                <w:rFonts w:ascii="Times New Roman" w:eastAsia="Times New Roman" w:hAnsi="Times New Roman" w:cs="Times New Roman"/>
                <w:sz w:val="20"/>
                <w:szCs w:val="20"/>
                <w:lang w:eastAsia="lv-LV"/>
              </w:rPr>
              <w:t>7.3.1. pasākuma MK noteikumu grozījum</w:t>
            </w:r>
            <w:r w:rsidR="00C80132">
              <w:rPr>
                <w:rFonts w:ascii="Times New Roman" w:eastAsia="Times New Roman" w:hAnsi="Times New Roman" w:cs="Times New Roman"/>
                <w:sz w:val="20"/>
                <w:szCs w:val="20"/>
                <w:lang w:eastAsia="lv-LV"/>
              </w:rPr>
              <w:t>i</w:t>
            </w:r>
            <w:r w:rsidR="00C80132" w:rsidRPr="00C80132">
              <w:rPr>
                <w:rFonts w:ascii="Times New Roman" w:eastAsia="Times New Roman" w:hAnsi="Times New Roman" w:cs="Times New Roman"/>
                <w:sz w:val="20"/>
                <w:szCs w:val="20"/>
                <w:lang w:eastAsia="lv-LV"/>
              </w:rPr>
              <w:t xml:space="preserve"> tiks izskatīti 28.07.2020. MK sēdē</w:t>
            </w:r>
            <w:r w:rsidR="00C80132">
              <w:rPr>
                <w:rFonts w:ascii="Times New Roman" w:eastAsia="Times New Roman" w:hAnsi="Times New Roman" w:cs="Times New Roman"/>
                <w:sz w:val="20"/>
                <w:szCs w:val="20"/>
                <w:lang w:eastAsia="lv-LV"/>
              </w:rPr>
              <w:t>.</w:t>
            </w:r>
          </w:p>
          <w:p w14:paraId="1BBE0C89" w14:textId="77777777" w:rsidR="00C61B7D" w:rsidRDefault="00C61B7D" w:rsidP="00C61B7D">
            <w:pPr>
              <w:spacing w:after="0" w:line="240" w:lineRule="auto"/>
              <w:jc w:val="both"/>
              <w:rPr>
                <w:rFonts w:ascii="Times New Roman" w:eastAsia="Times New Roman" w:hAnsi="Times New Roman" w:cs="Times New Roman"/>
                <w:sz w:val="20"/>
                <w:szCs w:val="20"/>
                <w:lang w:eastAsia="lv-LV"/>
              </w:rPr>
            </w:pPr>
          </w:p>
          <w:p w14:paraId="64F3B331" w14:textId="77777777" w:rsidR="00C61B7D" w:rsidRDefault="00C61B7D" w:rsidP="00C61B7D">
            <w:pPr>
              <w:spacing w:after="0" w:line="240" w:lineRule="auto"/>
              <w:jc w:val="both"/>
              <w:rPr>
                <w:rFonts w:ascii="Times New Roman" w:eastAsia="Times New Roman" w:hAnsi="Times New Roman" w:cs="Times New Roman"/>
                <w:sz w:val="20"/>
                <w:szCs w:val="20"/>
                <w:lang w:eastAsia="lv-LV"/>
              </w:rPr>
            </w:pPr>
          </w:p>
          <w:p w14:paraId="742E4D51" w14:textId="77777777" w:rsidR="00C61B7D" w:rsidRDefault="00C61B7D" w:rsidP="00C61B7D">
            <w:pPr>
              <w:spacing w:after="0" w:line="240" w:lineRule="auto"/>
              <w:jc w:val="both"/>
              <w:rPr>
                <w:rFonts w:ascii="Times New Roman" w:eastAsia="Times New Roman" w:hAnsi="Times New Roman" w:cs="Times New Roman"/>
                <w:sz w:val="20"/>
                <w:szCs w:val="20"/>
                <w:lang w:eastAsia="lv-LV"/>
              </w:rPr>
            </w:pPr>
          </w:p>
          <w:p w14:paraId="2F59198F" w14:textId="77777777" w:rsidR="00C61B7D" w:rsidRDefault="00C61B7D" w:rsidP="00C61B7D">
            <w:pPr>
              <w:spacing w:after="0" w:line="240" w:lineRule="auto"/>
              <w:jc w:val="both"/>
              <w:rPr>
                <w:rFonts w:ascii="Times New Roman" w:eastAsia="Times New Roman" w:hAnsi="Times New Roman" w:cs="Times New Roman"/>
                <w:sz w:val="20"/>
                <w:szCs w:val="20"/>
                <w:lang w:eastAsia="lv-LV"/>
              </w:rPr>
            </w:pPr>
          </w:p>
          <w:p w14:paraId="0836439E" w14:textId="77777777" w:rsidR="00C61B7D" w:rsidRDefault="00C61B7D" w:rsidP="00C61B7D">
            <w:pPr>
              <w:spacing w:after="0" w:line="240" w:lineRule="auto"/>
              <w:jc w:val="both"/>
              <w:rPr>
                <w:rFonts w:ascii="Times New Roman" w:eastAsia="Times New Roman" w:hAnsi="Times New Roman" w:cs="Times New Roman"/>
                <w:sz w:val="20"/>
                <w:szCs w:val="20"/>
                <w:lang w:eastAsia="lv-LV"/>
              </w:rPr>
            </w:pPr>
          </w:p>
          <w:p w14:paraId="24CCAE83" w14:textId="77777777" w:rsidR="00C61B7D" w:rsidRDefault="00C61B7D" w:rsidP="00C61B7D">
            <w:pPr>
              <w:spacing w:after="0" w:line="240" w:lineRule="auto"/>
              <w:jc w:val="both"/>
              <w:rPr>
                <w:rFonts w:ascii="Times New Roman" w:eastAsia="Times New Roman" w:hAnsi="Times New Roman" w:cs="Times New Roman"/>
                <w:sz w:val="20"/>
                <w:szCs w:val="20"/>
                <w:lang w:eastAsia="lv-LV"/>
              </w:rPr>
            </w:pPr>
          </w:p>
          <w:p w14:paraId="5B4F8E36" w14:textId="77777777" w:rsidR="00C61B7D" w:rsidRDefault="00C61B7D" w:rsidP="00C61B7D">
            <w:pPr>
              <w:spacing w:after="0" w:line="240" w:lineRule="auto"/>
              <w:jc w:val="both"/>
              <w:rPr>
                <w:rFonts w:ascii="Times New Roman" w:eastAsia="Times New Roman" w:hAnsi="Times New Roman" w:cs="Times New Roman"/>
                <w:sz w:val="20"/>
                <w:szCs w:val="20"/>
                <w:lang w:eastAsia="lv-LV"/>
              </w:rPr>
            </w:pPr>
          </w:p>
          <w:p w14:paraId="799C7FC2" w14:textId="77777777" w:rsidR="005F7EE5" w:rsidRDefault="005F7EE5" w:rsidP="00C61B7D">
            <w:pPr>
              <w:spacing w:after="0" w:line="240" w:lineRule="auto"/>
              <w:jc w:val="both"/>
              <w:rPr>
                <w:rFonts w:ascii="Times New Roman" w:eastAsia="Times New Roman" w:hAnsi="Times New Roman" w:cs="Times New Roman"/>
                <w:sz w:val="20"/>
                <w:szCs w:val="20"/>
                <w:lang w:eastAsia="lv-LV"/>
              </w:rPr>
            </w:pPr>
          </w:p>
          <w:p w14:paraId="160F976B" w14:textId="03DE1DEE" w:rsidR="00C61B7D" w:rsidRDefault="00C61B7D" w:rsidP="00C61B7D">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3) </w:t>
            </w:r>
            <w:r w:rsidR="00C80132">
              <w:t xml:space="preserve"> </w:t>
            </w:r>
            <w:r w:rsidR="00C80132" w:rsidRPr="00C80132">
              <w:rPr>
                <w:rFonts w:ascii="Times New Roman" w:eastAsia="Times New Roman" w:hAnsi="Times New Roman" w:cs="Times New Roman"/>
                <w:sz w:val="20"/>
                <w:szCs w:val="20"/>
                <w:lang w:eastAsia="lv-LV"/>
              </w:rPr>
              <w:t>9.1.1.1. pasākuma MK noteikumu grozījum</w:t>
            </w:r>
            <w:r w:rsidR="00C80132">
              <w:rPr>
                <w:rFonts w:ascii="Times New Roman" w:eastAsia="Times New Roman" w:hAnsi="Times New Roman" w:cs="Times New Roman"/>
                <w:sz w:val="20"/>
                <w:szCs w:val="20"/>
                <w:lang w:eastAsia="lv-LV"/>
              </w:rPr>
              <w:t>i</w:t>
            </w:r>
            <w:r w:rsidR="00C80132" w:rsidRPr="00C80132">
              <w:rPr>
                <w:rFonts w:ascii="Times New Roman" w:eastAsia="Times New Roman" w:hAnsi="Times New Roman" w:cs="Times New Roman"/>
                <w:sz w:val="20"/>
                <w:szCs w:val="20"/>
                <w:lang w:eastAsia="lv-LV"/>
              </w:rPr>
              <w:t xml:space="preserve"> tiks izskatīti 28.07.2020. MK sēdē.</w:t>
            </w:r>
          </w:p>
          <w:p w14:paraId="6F30A9A0" w14:textId="77777777" w:rsidR="00C61B7D" w:rsidRDefault="00C61B7D" w:rsidP="00C61B7D">
            <w:pPr>
              <w:spacing w:after="0" w:line="240" w:lineRule="auto"/>
              <w:jc w:val="both"/>
              <w:rPr>
                <w:rFonts w:ascii="Times New Roman" w:eastAsia="Times New Roman" w:hAnsi="Times New Roman" w:cs="Times New Roman"/>
                <w:sz w:val="20"/>
                <w:szCs w:val="20"/>
                <w:lang w:eastAsia="lv-LV"/>
              </w:rPr>
            </w:pPr>
          </w:p>
          <w:p w14:paraId="38E86373" w14:textId="77777777" w:rsidR="00C61B7D" w:rsidRDefault="00C61B7D" w:rsidP="00C61B7D">
            <w:pPr>
              <w:spacing w:after="0" w:line="240" w:lineRule="auto"/>
              <w:jc w:val="both"/>
              <w:rPr>
                <w:rFonts w:ascii="Times New Roman" w:eastAsia="Times New Roman" w:hAnsi="Times New Roman" w:cs="Times New Roman"/>
                <w:sz w:val="20"/>
                <w:szCs w:val="20"/>
                <w:lang w:eastAsia="lv-LV"/>
              </w:rPr>
            </w:pPr>
          </w:p>
          <w:p w14:paraId="463C0439" w14:textId="77777777" w:rsidR="00C61B7D" w:rsidRDefault="00C61B7D" w:rsidP="00C61B7D">
            <w:pPr>
              <w:spacing w:after="0" w:line="240" w:lineRule="auto"/>
              <w:jc w:val="both"/>
              <w:rPr>
                <w:rFonts w:ascii="Times New Roman" w:eastAsia="Times New Roman" w:hAnsi="Times New Roman" w:cs="Times New Roman"/>
                <w:sz w:val="20"/>
                <w:szCs w:val="20"/>
                <w:lang w:eastAsia="lv-LV"/>
              </w:rPr>
            </w:pPr>
          </w:p>
          <w:p w14:paraId="48ED3730" w14:textId="77777777" w:rsidR="004138C7" w:rsidRDefault="004138C7" w:rsidP="00C61B7D">
            <w:pPr>
              <w:spacing w:after="0" w:line="240" w:lineRule="auto"/>
              <w:jc w:val="both"/>
              <w:rPr>
                <w:rFonts w:ascii="Times New Roman" w:eastAsia="Times New Roman" w:hAnsi="Times New Roman" w:cs="Times New Roman"/>
                <w:sz w:val="20"/>
                <w:szCs w:val="20"/>
                <w:lang w:eastAsia="lv-LV"/>
              </w:rPr>
            </w:pPr>
          </w:p>
          <w:p w14:paraId="5294C8E4" w14:textId="77777777" w:rsidR="005F7EE5" w:rsidRDefault="005F7EE5" w:rsidP="00C61B7D">
            <w:pPr>
              <w:spacing w:after="0" w:line="240" w:lineRule="auto"/>
              <w:jc w:val="both"/>
              <w:rPr>
                <w:rFonts w:ascii="Times New Roman" w:eastAsia="Times New Roman" w:hAnsi="Times New Roman" w:cs="Times New Roman"/>
                <w:sz w:val="20"/>
                <w:szCs w:val="20"/>
                <w:lang w:eastAsia="lv-LV"/>
              </w:rPr>
            </w:pPr>
          </w:p>
          <w:p w14:paraId="077AE98F" w14:textId="7B2EEF07" w:rsidR="00C61B7D" w:rsidRDefault="00C61B7D" w:rsidP="00C61B7D">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4) 9.2.1.1. pasākuma MK noteikumu grozījumi apstiprināti MK 21.05.2020. </w:t>
            </w:r>
          </w:p>
          <w:p w14:paraId="115EC72D" w14:textId="77777777" w:rsidR="00C61B7D" w:rsidRDefault="00C61B7D" w:rsidP="00C61B7D">
            <w:pPr>
              <w:spacing w:after="0" w:line="240" w:lineRule="auto"/>
              <w:jc w:val="both"/>
              <w:rPr>
                <w:rFonts w:ascii="Times New Roman" w:eastAsia="Times New Roman" w:hAnsi="Times New Roman" w:cs="Times New Roman"/>
                <w:sz w:val="20"/>
                <w:szCs w:val="20"/>
                <w:lang w:eastAsia="lv-LV"/>
              </w:rPr>
            </w:pPr>
          </w:p>
          <w:p w14:paraId="7C0BD3F9" w14:textId="77777777" w:rsidR="00C61B7D" w:rsidRDefault="00C61B7D" w:rsidP="00C61B7D">
            <w:pPr>
              <w:spacing w:after="0" w:line="240" w:lineRule="auto"/>
              <w:jc w:val="both"/>
              <w:rPr>
                <w:rFonts w:ascii="Times New Roman" w:eastAsia="Times New Roman" w:hAnsi="Times New Roman" w:cs="Times New Roman"/>
                <w:sz w:val="20"/>
                <w:szCs w:val="20"/>
                <w:lang w:eastAsia="lv-LV"/>
              </w:rPr>
            </w:pPr>
          </w:p>
          <w:p w14:paraId="6CCFF45C" w14:textId="77777777" w:rsidR="00C61B7D" w:rsidRDefault="00C61B7D" w:rsidP="00C61B7D">
            <w:pPr>
              <w:spacing w:after="0" w:line="240" w:lineRule="auto"/>
              <w:jc w:val="both"/>
              <w:rPr>
                <w:rFonts w:ascii="Times New Roman" w:eastAsia="Times New Roman" w:hAnsi="Times New Roman" w:cs="Times New Roman"/>
                <w:sz w:val="20"/>
                <w:szCs w:val="20"/>
                <w:lang w:eastAsia="lv-LV"/>
              </w:rPr>
            </w:pPr>
          </w:p>
          <w:p w14:paraId="00DE65D6" w14:textId="77777777" w:rsidR="00C61B7D" w:rsidRDefault="00C61B7D" w:rsidP="00C61B7D">
            <w:pPr>
              <w:spacing w:after="0" w:line="240" w:lineRule="auto"/>
              <w:jc w:val="both"/>
              <w:rPr>
                <w:rFonts w:ascii="Times New Roman" w:eastAsia="Times New Roman" w:hAnsi="Times New Roman" w:cs="Times New Roman"/>
                <w:sz w:val="20"/>
                <w:szCs w:val="20"/>
                <w:lang w:eastAsia="lv-LV"/>
              </w:rPr>
            </w:pPr>
          </w:p>
          <w:p w14:paraId="6EF57252" w14:textId="77777777" w:rsidR="00C61B7D" w:rsidRDefault="00C61B7D" w:rsidP="00C61B7D">
            <w:pPr>
              <w:spacing w:after="0" w:line="240" w:lineRule="auto"/>
              <w:jc w:val="both"/>
              <w:rPr>
                <w:rFonts w:ascii="Times New Roman" w:eastAsia="Times New Roman" w:hAnsi="Times New Roman" w:cs="Times New Roman"/>
                <w:sz w:val="20"/>
                <w:szCs w:val="20"/>
                <w:lang w:eastAsia="lv-LV"/>
              </w:rPr>
            </w:pPr>
          </w:p>
          <w:p w14:paraId="592F9ABE" w14:textId="77777777" w:rsidR="00C61B7D" w:rsidRDefault="00C61B7D" w:rsidP="00C61B7D">
            <w:pPr>
              <w:spacing w:after="0" w:line="240" w:lineRule="auto"/>
              <w:jc w:val="both"/>
              <w:rPr>
                <w:rFonts w:ascii="Times New Roman" w:eastAsia="Times New Roman" w:hAnsi="Times New Roman" w:cs="Times New Roman"/>
                <w:sz w:val="20"/>
                <w:szCs w:val="20"/>
                <w:lang w:eastAsia="lv-LV"/>
              </w:rPr>
            </w:pPr>
          </w:p>
          <w:p w14:paraId="12504012" w14:textId="77777777" w:rsidR="00C61B7D" w:rsidRDefault="00C61B7D" w:rsidP="00C61B7D">
            <w:pPr>
              <w:spacing w:after="0" w:line="240" w:lineRule="auto"/>
              <w:jc w:val="both"/>
              <w:rPr>
                <w:rFonts w:ascii="Times New Roman" w:eastAsia="Times New Roman" w:hAnsi="Times New Roman" w:cs="Times New Roman"/>
                <w:sz w:val="20"/>
                <w:szCs w:val="20"/>
                <w:lang w:eastAsia="lv-LV"/>
              </w:rPr>
            </w:pPr>
          </w:p>
          <w:p w14:paraId="2BB6AC3C" w14:textId="77777777" w:rsidR="00C61B7D" w:rsidRDefault="00C61B7D" w:rsidP="00C61B7D">
            <w:pPr>
              <w:spacing w:after="0" w:line="240" w:lineRule="auto"/>
              <w:jc w:val="both"/>
              <w:rPr>
                <w:rFonts w:ascii="Times New Roman" w:eastAsia="Times New Roman" w:hAnsi="Times New Roman" w:cs="Times New Roman"/>
                <w:sz w:val="20"/>
                <w:szCs w:val="20"/>
                <w:lang w:eastAsia="lv-LV"/>
              </w:rPr>
            </w:pPr>
          </w:p>
          <w:p w14:paraId="19FA4E65" w14:textId="77777777" w:rsidR="00C61B7D" w:rsidRDefault="00C61B7D" w:rsidP="00C61B7D">
            <w:pPr>
              <w:spacing w:after="0" w:line="240" w:lineRule="auto"/>
              <w:jc w:val="both"/>
              <w:rPr>
                <w:rFonts w:ascii="Times New Roman" w:eastAsia="Times New Roman" w:hAnsi="Times New Roman" w:cs="Times New Roman"/>
                <w:sz w:val="20"/>
                <w:szCs w:val="20"/>
                <w:lang w:eastAsia="lv-LV"/>
              </w:rPr>
            </w:pPr>
          </w:p>
          <w:p w14:paraId="329E2EF1" w14:textId="77777777" w:rsidR="00C61B7D" w:rsidRDefault="00C61B7D" w:rsidP="00C61B7D">
            <w:pPr>
              <w:spacing w:after="0" w:line="240" w:lineRule="auto"/>
              <w:jc w:val="both"/>
              <w:rPr>
                <w:rFonts w:ascii="Times New Roman" w:eastAsia="Times New Roman" w:hAnsi="Times New Roman" w:cs="Times New Roman"/>
                <w:sz w:val="20"/>
                <w:szCs w:val="20"/>
                <w:lang w:eastAsia="lv-LV"/>
              </w:rPr>
            </w:pPr>
          </w:p>
          <w:p w14:paraId="797B9A81" w14:textId="77777777" w:rsidR="00C61B7D" w:rsidRDefault="00C61B7D" w:rsidP="00C61B7D">
            <w:pPr>
              <w:spacing w:after="0" w:line="240" w:lineRule="auto"/>
              <w:jc w:val="both"/>
              <w:rPr>
                <w:rFonts w:ascii="Times New Roman" w:eastAsia="Times New Roman" w:hAnsi="Times New Roman" w:cs="Times New Roman"/>
                <w:sz w:val="20"/>
                <w:szCs w:val="20"/>
                <w:lang w:eastAsia="lv-LV"/>
              </w:rPr>
            </w:pPr>
          </w:p>
          <w:p w14:paraId="15E34798" w14:textId="77777777" w:rsidR="00C61B7D" w:rsidRDefault="00C61B7D" w:rsidP="00C61B7D">
            <w:pPr>
              <w:spacing w:after="0" w:line="240" w:lineRule="auto"/>
              <w:jc w:val="both"/>
              <w:rPr>
                <w:rFonts w:ascii="Times New Roman" w:eastAsia="Times New Roman" w:hAnsi="Times New Roman" w:cs="Times New Roman"/>
                <w:sz w:val="20"/>
                <w:szCs w:val="20"/>
                <w:lang w:eastAsia="lv-LV"/>
              </w:rPr>
            </w:pPr>
          </w:p>
          <w:p w14:paraId="4B3E4818" w14:textId="30EBBBA7" w:rsidR="00C61B7D" w:rsidRPr="1E25E58F" w:rsidRDefault="00C61B7D" w:rsidP="00C61B7D">
            <w:pPr>
              <w:spacing w:after="0" w:line="240" w:lineRule="auto"/>
              <w:jc w:val="both"/>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sz w:val="20"/>
                <w:szCs w:val="20"/>
                <w:lang w:eastAsia="lv-LV"/>
              </w:rPr>
              <w:t xml:space="preserve">5) 9.2.1.3. pasākuma MK noteikumu grozījumi </w:t>
            </w:r>
            <w:r w:rsidR="00C80132">
              <w:t xml:space="preserve"> </w:t>
            </w:r>
            <w:r w:rsidR="00C80132" w:rsidRPr="00C80132">
              <w:rPr>
                <w:rFonts w:ascii="Times New Roman" w:eastAsia="Times New Roman" w:hAnsi="Times New Roman" w:cs="Times New Roman"/>
                <w:sz w:val="20"/>
                <w:szCs w:val="20"/>
                <w:lang w:eastAsia="lv-LV"/>
              </w:rPr>
              <w:t>apstiprināti MK 14.07.2020.</w:t>
            </w:r>
          </w:p>
        </w:tc>
      </w:tr>
      <w:tr w:rsidR="00DD0012" w14:paraId="3F4F1508" w14:textId="77777777" w:rsidTr="00BA478D">
        <w:trPr>
          <w:trHeight w:val="2248"/>
        </w:trPr>
        <w:tc>
          <w:tcPr>
            <w:tcW w:w="568" w:type="dxa"/>
            <w:vAlign w:val="center"/>
          </w:tcPr>
          <w:p w14:paraId="66DC236B" w14:textId="32CB00A1" w:rsidR="00DD0012" w:rsidRPr="006F6F77" w:rsidRDefault="00DD0012" w:rsidP="00DD0012">
            <w:pPr>
              <w:jc w:val="center"/>
              <w:rPr>
                <w:rFonts w:ascii="Times New Roman" w:eastAsia="Times New Roman" w:hAnsi="Times New Roman" w:cs="Times New Roman"/>
                <w:b/>
                <w:bCs/>
                <w:sz w:val="20"/>
                <w:szCs w:val="20"/>
              </w:rPr>
            </w:pPr>
            <w:r w:rsidRPr="006F6F77">
              <w:rPr>
                <w:rFonts w:ascii="Times New Roman" w:eastAsia="Times New Roman" w:hAnsi="Times New Roman" w:cs="Times New Roman"/>
                <w:b/>
                <w:bCs/>
                <w:sz w:val="20"/>
                <w:szCs w:val="20"/>
              </w:rPr>
              <w:lastRenderedPageBreak/>
              <w:t>3.</w:t>
            </w:r>
          </w:p>
        </w:tc>
        <w:tc>
          <w:tcPr>
            <w:tcW w:w="2727" w:type="dxa"/>
            <w:tcMar>
              <w:top w:w="0" w:type="dxa"/>
              <w:left w:w="108" w:type="dxa"/>
              <w:bottom w:w="0" w:type="dxa"/>
              <w:right w:w="108" w:type="dxa"/>
            </w:tcMar>
            <w:vAlign w:val="center"/>
          </w:tcPr>
          <w:p w14:paraId="2647AE18" w14:textId="008BFBDF" w:rsidR="00DD0012" w:rsidRPr="006F6F77" w:rsidRDefault="00DD0012" w:rsidP="00DD0012">
            <w:pPr>
              <w:jc w:val="center"/>
              <w:rPr>
                <w:rFonts w:ascii="Times New Roman" w:eastAsia="Times New Roman" w:hAnsi="Times New Roman" w:cs="Times New Roman"/>
                <w:sz w:val="20"/>
                <w:szCs w:val="20"/>
              </w:rPr>
            </w:pPr>
            <w:r w:rsidRPr="006F6F77">
              <w:rPr>
                <w:rFonts w:ascii="Times New Roman" w:eastAsia="Times New Roman" w:hAnsi="Times New Roman" w:cs="Times New Roman"/>
                <w:b/>
                <w:bCs/>
                <w:sz w:val="20"/>
                <w:szCs w:val="20"/>
              </w:rPr>
              <w:t>Valsts pētījumu programma “Covid-19 seku mazināšanai”</w:t>
            </w:r>
          </w:p>
        </w:tc>
        <w:tc>
          <w:tcPr>
            <w:tcW w:w="1240" w:type="dxa"/>
            <w:noWrap/>
            <w:tcMar>
              <w:top w:w="0" w:type="dxa"/>
              <w:left w:w="108" w:type="dxa"/>
              <w:bottom w:w="0" w:type="dxa"/>
              <w:right w:w="108" w:type="dxa"/>
            </w:tcMar>
            <w:vAlign w:val="center"/>
          </w:tcPr>
          <w:p w14:paraId="26EE899D" w14:textId="154A5AC1" w:rsidR="00DD0012" w:rsidRDefault="00DD0012" w:rsidP="00DD0012">
            <w:pPr>
              <w:spacing w:after="0"/>
              <w:jc w:val="center"/>
              <w:rPr>
                <w:rFonts w:ascii="Times New Roman" w:eastAsia="Times New Roman" w:hAnsi="Times New Roman" w:cs="Times New Roman"/>
                <w:sz w:val="20"/>
                <w:szCs w:val="20"/>
                <w:lang w:eastAsia="lv-LV"/>
              </w:rPr>
            </w:pPr>
            <w:r w:rsidRPr="004D563F">
              <w:rPr>
                <w:rFonts w:ascii="Times New Roman" w:eastAsia="Times New Roman" w:hAnsi="Times New Roman" w:cs="Times New Roman"/>
                <w:color w:val="000000" w:themeColor="text1"/>
                <w:sz w:val="20"/>
                <w:szCs w:val="20"/>
                <w:lang w:eastAsia="lv-LV"/>
              </w:rPr>
              <w:t>IZM, VM</w:t>
            </w:r>
          </w:p>
        </w:tc>
        <w:tc>
          <w:tcPr>
            <w:tcW w:w="1701" w:type="dxa"/>
            <w:noWrap/>
            <w:tcMar>
              <w:top w:w="0" w:type="dxa"/>
              <w:left w:w="108" w:type="dxa"/>
              <w:bottom w:w="0" w:type="dxa"/>
              <w:right w:w="108" w:type="dxa"/>
            </w:tcMar>
            <w:vAlign w:val="center"/>
          </w:tcPr>
          <w:p w14:paraId="60884F31" w14:textId="77777777" w:rsidR="00DD0012" w:rsidRDefault="00DD0012" w:rsidP="00DD0012">
            <w:pPr>
              <w:jc w:val="center"/>
              <w:rPr>
                <w:rFonts w:ascii="Times New Roman" w:eastAsia="Times New Roman" w:hAnsi="Times New Roman" w:cs="Times New Roman"/>
                <w:color w:val="000000" w:themeColor="text1"/>
                <w:sz w:val="20"/>
                <w:szCs w:val="20"/>
                <w:lang w:eastAsia="lv-LV"/>
              </w:rPr>
            </w:pPr>
          </w:p>
          <w:p w14:paraId="6852EF2A" w14:textId="77777777" w:rsidR="00DD0012" w:rsidRPr="004D563F" w:rsidRDefault="00DD0012" w:rsidP="00DD0012">
            <w:pPr>
              <w:jc w:val="center"/>
              <w:rPr>
                <w:rFonts w:ascii="Times New Roman" w:eastAsia="Times New Roman" w:hAnsi="Times New Roman" w:cs="Times New Roman"/>
                <w:color w:val="000000" w:themeColor="text1"/>
                <w:sz w:val="20"/>
                <w:szCs w:val="20"/>
                <w:lang w:eastAsia="lv-LV"/>
              </w:rPr>
            </w:pPr>
            <w:r w:rsidRPr="004D563F">
              <w:rPr>
                <w:rFonts w:ascii="Times New Roman" w:eastAsia="Times New Roman" w:hAnsi="Times New Roman" w:cs="Times New Roman"/>
                <w:color w:val="000000" w:themeColor="text1"/>
                <w:sz w:val="20"/>
                <w:szCs w:val="20"/>
                <w:lang w:eastAsia="lv-LV"/>
              </w:rPr>
              <w:t>5,00 milj.</w:t>
            </w:r>
            <w:r w:rsidRPr="000A0EBB">
              <w:rPr>
                <w:rFonts w:ascii="Times New Roman" w:hAnsi="Times New Roman" w:cs="Times New Roman"/>
                <w:sz w:val="20"/>
                <w:szCs w:val="20"/>
                <w:lang w:eastAsia="lv-LV"/>
              </w:rPr>
              <w:t xml:space="preserve"> EUR</w:t>
            </w:r>
            <w:r w:rsidRPr="004D563F">
              <w:rPr>
                <w:rFonts w:ascii="Times New Roman" w:eastAsia="Times New Roman" w:hAnsi="Times New Roman" w:cs="Times New Roman"/>
                <w:color w:val="000000" w:themeColor="text1"/>
                <w:sz w:val="20"/>
                <w:szCs w:val="20"/>
                <w:lang w:eastAsia="lv-LV"/>
              </w:rPr>
              <w:t xml:space="preserve"> uz 2020.g. (valsts budžets)</w:t>
            </w:r>
          </w:p>
          <w:p w14:paraId="50AE170B" w14:textId="77777777" w:rsidR="00DD0012" w:rsidRPr="004D563F" w:rsidRDefault="00DD0012" w:rsidP="00DD0012">
            <w:pPr>
              <w:rPr>
                <w:rFonts w:ascii="Times New Roman" w:eastAsia="Times New Roman" w:hAnsi="Times New Roman" w:cs="Times New Roman"/>
                <w:color w:val="000000" w:themeColor="text1"/>
                <w:sz w:val="20"/>
                <w:szCs w:val="20"/>
                <w:lang w:eastAsia="lv-LV"/>
              </w:rPr>
            </w:pPr>
          </w:p>
          <w:p w14:paraId="28221D09" w14:textId="77777777" w:rsidR="00DD0012" w:rsidRDefault="00DD0012" w:rsidP="00DD0012">
            <w:pPr>
              <w:spacing w:after="0"/>
              <w:jc w:val="center"/>
              <w:rPr>
                <w:rFonts w:ascii="Times New Roman" w:eastAsia="Times New Roman" w:hAnsi="Times New Roman" w:cs="Times New Roman"/>
                <w:sz w:val="20"/>
                <w:szCs w:val="20"/>
                <w:lang w:eastAsia="lv-LV"/>
              </w:rPr>
            </w:pPr>
          </w:p>
        </w:tc>
        <w:tc>
          <w:tcPr>
            <w:tcW w:w="1878" w:type="dxa"/>
            <w:gridSpan w:val="2"/>
            <w:noWrap/>
            <w:tcMar>
              <w:top w:w="0" w:type="dxa"/>
              <w:left w:w="108" w:type="dxa"/>
              <w:bottom w:w="0" w:type="dxa"/>
              <w:right w:w="108" w:type="dxa"/>
            </w:tcMar>
            <w:vAlign w:val="center"/>
          </w:tcPr>
          <w:p w14:paraId="41B6D358" w14:textId="77777777" w:rsidR="00DD0012" w:rsidRDefault="00DD0012" w:rsidP="00DD0012">
            <w:pPr>
              <w:jc w:val="center"/>
              <w:rPr>
                <w:rFonts w:ascii="Times New Roman" w:eastAsia="Times New Roman" w:hAnsi="Times New Roman" w:cs="Times New Roman"/>
                <w:color w:val="000000"/>
                <w:sz w:val="20"/>
                <w:szCs w:val="20"/>
                <w:lang w:eastAsia="lv-LV"/>
              </w:rPr>
            </w:pPr>
          </w:p>
          <w:p w14:paraId="1DD6A259" w14:textId="523CDB7E" w:rsidR="00DD0012" w:rsidRPr="004D563F" w:rsidRDefault="00DD0012" w:rsidP="00DD0012">
            <w:pPr>
              <w:jc w:val="center"/>
              <w:rPr>
                <w:rFonts w:ascii="Times New Roman" w:eastAsia="Times New Roman" w:hAnsi="Times New Roman" w:cs="Times New Roman"/>
                <w:color w:val="000000"/>
                <w:sz w:val="20"/>
                <w:szCs w:val="20"/>
                <w:lang w:eastAsia="lv-LV"/>
              </w:rPr>
            </w:pPr>
            <w:r w:rsidRPr="004D563F">
              <w:rPr>
                <w:rFonts w:ascii="Times New Roman" w:eastAsia="Times New Roman" w:hAnsi="Times New Roman" w:cs="Times New Roman"/>
                <w:color w:val="000000"/>
                <w:sz w:val="20"/>
                <w:szCs w:val="20"/>
                <w:lang w:eastAsia="lv-LV"/>
              </w:rPr>
              <w:t>MK rīkojums Nr</w:t>
            </w:r>
            <w:r w:rsidR="005F7EE5">
              <w:rPr>
                <w:rFonts w:ascii="Times New Roman" w:eastAsia="Times New Roman" w:hAnsi="Times New Roman" w:cs="Times New Roman"/>
                <w:color w:val="000000"/>
                <w:sz w:val="20"/>
                <w:szCs w:val="20"/>
                <w:lang w:eastAsia="lv-LV"/>
              </w:rPr>
              <w:t>.</w:t>
            </w:r>
            <w:r w:rsidRPr="004D563F">
              <w:rPr>
                <w:rFonts w:ascii="Times New Roman" w:eastAsia="Times New Roman" w:hAnsi="Times New Roman" w:cs="Times New Roman"/>
                <w:color w:val="000000"/>
                <w:sz w:val="20"/>
                <w:szCs w:val="20"/>
                <w:lang w:eastAsia="lv-LV"/>
              </w:rPr>
              <w:t>239 30.04.2020</w:t>
            </w:r>
          </w:p>
          <w:p w14:paraId="4E1EFFD5" w14:textId="03BD551B" w:rsidR="00DD0012" w:rsidRPr="004D563F" w:rsidRDefault="00DD0012" w:rsidP="00DD0012">
            <w:pPr>
              <w:jc w:val="center"/>
              <w:rPr>
                <w:rFonts w:ascii="Times New Roman" w:eastAsia="Times New Roman" w:hAnsi="Times New Roman" w:cs="Times New Roman"/>
                <w:color w:val="000000"/>
                <w:sz w:val="20"/>
                <w:szCs w:val="20"/>
                <w:lang w:eastAsia="lv-LV"/>
              </w:rPr>
            </w:pPr>
            <w:r w:rsidRPr="004D563F">
              <w:rPr>
                <w:rFonts w:ascii="Times New Roman" w:eastAsia="Times New Roman" w:hAnsi="Times New Roman" w:cs="Times New Roman"/>
                <w:color w:val="000000"/>
                <w:sz w:val="20"/>
                <w:szCs w:val="20"/>
                <w:lang w:eastAsia="lv-LV"/>
              </w:rPr>
              <w:t>MK rīkojums Nr</w:t>
            </w:r>
            <w:r w:rsidR="005F7EE5">
              <w:rPr>
                <w:rFonts w:ascii="Times New Roman" w:eastAsia="Times New Roman" w:hAnsi="Times New Roman" w:cs="Times New Roman"/>
                <w:color w:val="000000"/>
                <w:sz w:val="20"/>
                <w:szCs w:val="20"/>
                <w:lang w:eastAsia="lv-LV"/>
              </w:rPr>
              <w:t>.</w:t>
            </w:r>
            <w:r w:rsidRPr="004D563F">
              <w:rPr>
                <w:rFonts w:ascii="Times New Roman" w:eastAsia="Times New Roman" w:hAnsi="Times New Roman" w:cs="Times New Roman"/>
                <w:color w:val="000000"/>
                <w:sz w:val="20"/>
                <w:szCs w:val="20"/>
                <w:lang w:eastAsia="lv-LV"/>
              </w:rPr>
              <w:t>278 20.05.2020</w:t>
            </w:r>
          </w:p>
          <w:p w14:paraId="3FC0A34F" w14:textId="77777777" w:rsidR="00DD0012" w:rsidRDefault="00DD0012" w:rsidP="00DD0012">
            <w:pPr>
              <w:rPr>
                <w:rFonts w:ascii="Times New Roman" w:eastAsia="Times New Roman" w:hAnsi="Times New Roman" w:cs="Times New Roman"/>
                <w:sz w:val="20"/>
                <w:szCs w:val="20"/>
                <w:lang w:eastAsia="lv-LV"/>
              </w:rPr>
            </w:pPr>
          </w:p>
        </w:tc>
        <w:tc>
          <w:tcPr>
            <w:tcW w:w="3969" w:type="dxa"/>
            <w:noWrap/>
            <w:tcMar>
              <w:top w:w="0" w:type="dxa"/>
              <w:left w:w="108" w:type="dxa"/>
              <w:bottom w:w="0" w:type="dxa"/>
              <w:right w:w="108" w:type="dxa"/>
            </w:tcMar>
          </w:tcPr>
          <w:p w14:paraId="5C45DAA6" w14:textId="16495D82" w:rsidR="00DD0012" w:rsidRDefault="00DD0012" w:rsidP="00DD0012">
            <w:pPr>
              <w:spacing w:after="0" w:line="240" w:lineRule="auto"/>
              <w:jc w:val="both"/>
              <w:rPr>
                <w:rFonts w:ascii="Times New Roman" w:eastAsia="Times New Roman" w:hAnsi="Times New Roman" w:cs="Times New Roman"/>
                <w:sz w:val="20"/>
                <w:szCs w:val="20"/>
                <w:lang w:eastAsia="lv-LV"/>
              </w:rPr>
            </w:pPr>
            <w:r w:rsidRPr="004D563F">
              <w:rPr>
                <w:rFonts w:ascii="Times New Roman" w:eastAsia="Times New Roman" w:hAnsi="Times New Roman" w:cs="Times New Roman"/>
                <w:color w:val="000000" w:themeColor="text1"/>
                <w:sz w:val="20"/>
                <w:szCs w:val="20"/>
                <w:lang w:eastAsia="lv-LV"/>
              </w:rPr>
              <w:t>Jauna Valsts pētījumu programma veselības (5 pamatuzdevumi), inženierzinātņu/ tehnoloģiju (3), ekonomikas/sociālo (2) zinātņu jomās tūlītēju risinājumu izstrādei COVID-19 seku mazināšanai, un gatavības palielināšanai jaunu uzliesmojumu gadījumā 2020.g rudenī, un 2021.-2022.g. perspektīvā. Programma sagatavos būtiskus nodevumus Valsts pārvaldes vajadzībām.</w:t>
            </w:r>
          </w:p>
        </w:tc>
        <w:tc>
          <w:tcPr>
            <w:tcW w:w="4078" w:type="dxa"/>
            <w:noWrap/>
            <w:tcMar>
              <w:top w:w="0" w:type="dxa"/>
              <w:left w:w="108" w:type="dxa"/>
              <w:bottom w:w="0" w:type="dxa"/>
              <w:right w:w="108" w:type="dxa"/>
            </w:tcMar>
          </w:tcPr>
          <w:p w14:paraId="7EE2010C" w14:textId="1794F083" w:rsidR="00DD0012" w:rsidRDefault="00DD0012" w:rsidP="00DD0012">
            <w:pPr>
              <w:spacing w:after="0" w:line="240" w:lineRule="auto"/>
              <w:jc w:val="both"/>
              <w:rPr>
                <w:rFonts w:ascii="Times New Roman" w:eastAsia="Times New Roman" w:hAnsi="Times New Roman" w:cs="Times New Roman"/>
                <w:sz w:val="20"/>
                <w:szCs w:val="20"/>
                <w:lang w:eastAsia="lv-LV"/>
              </w:rPr>
            </w:pPr>
            <w:r w:rsidRPr="004D563F">
              <w:rPr>
                <w:rFonts w:ascii="Times New Roman" w:eastAsia="Times New Roman" w:hAnsi="Times New Roman" w:cs="Times New Roman"/>
                <w:color w:val="000000" w:themeColor="text1"/>
                <w:sz w:val="20"/>
                <w:szCs w:val="20"/>
                <w:lang w:eastAsia="lv-LV"/>
              </w:rPr>
              <w:t xml:space="preserve">Izsludināts konkurss 10 uzdevumu tēmās 02.06.2020. Iesniegti 15 projekti 16.06.2020, nosegtas visas uzdevumu jomas. Veikta administratīvā izvērtēšana, tiek uzsākta zinātniskā vērtēšana. Paredzams, ka līdz 30.06.2020 projektu zinātniskā vērtēšana būs pabeigta, projektu uzsākšana ar 01.07.2020. un rezultāti jāsasniedz 6 mēnešu laikā (publikācijas var iesniegt vēl 3 mēnešus pēc programmas beigām). </w:t>
            </w:r>
          </w:p>
        </w:tc>
      </w:tr>
      <w:tr w:rsidR="00DD0012" w14:paraId="27C5999A" w14:textId="77777777" w:rsidTr="006F6F77">
        <w:trPr>
          <w:trHeight w:val="96"/>
        </w:trPr>
        <w:tc>
          <w:tcPr>
            <w:tcW w:w="568" w:type="dxa"/>
            <w:vAlign w:val="center"/>
          </w:tcPr>
          <w:p w14:paraId="2497204F" w14:textId="77AC75BF" w:rsidR="00DD0012" w:rsidRPr="006F6F77" w:rsidRDefault="00DD0012" w:rsidP="00DD0012">
            <w:pPr>
              <w:jc w:val="center"/>
              <w:rPr>
                <w:rFonts w:ascii="Times New Roman" w:eastAsia="Times New Roman" w:hAnsi="Times New Roman" w:cs="Times New Roman"/>
                <w:b/>
                <w:bCs/>
                <w:sz w:val="20"/>
                <w:szCs w:val="20"/>
              </w:rPr>
            </w:pPr>
            <w:r w:rsidRPr="006F6F77">
              <w:rPr>
                <w:rFonts w:ascii="Times New Roman" w:eastAsia="Times New Roman" w:hAnsi="Times New Roman" w:cs="Times New Roman"/>
                <w:b/>
                <w:bCs/>
                <w:sz w:val="20"/>
                <w:szCs w:val="20"/>
              </w:rPr>
              <w:t>4.</w:t>
            </w:r>
          </w:p>
        </w:tc>
        <w:tc>
          <w:tcPr>
            <w:tcW w:w="2727" w:type="dxa"/>
            <w:tcMar>
              <w:top w:w="0" w:type="dxa"/>
              <w:left w:w="108" w:type="dxa"/>
              <w:bottom w:w="0" w:type="dxa"/>
              <w:right w:w="108" w:type="dxa"/>
            </w:tcMar>
            <w:vAlign w:val="center"/>
          </w:tcPr>
          <w:p w14:paraId="54BF2BAC" w14:textId="4C581FC7" w:rsidR="00DD0012" w:rsidRPr="006F6F77" w:rsidRDefault="00DD0012" w:rsidP="00DD0012">
            <w:pPr>
              <w:jc w:val="center"/>
              <w:rPr>
                <w:rFonts w:ascii="Times New Roman" w:eastAsia="Times New Roman" w:hAnsi="Times New Roman" w:cs="Times New Roman"/>
                <w:b/>
                <w:bCs/>
                <w:sz w:val="20"/>
                <w:szCs w:val="20"/>
              </w:rPr>
            </w:pPr>
            <w:r w:rsidRPr="006F6F77">
              <w:rPr>
                <w:rFonts w:ascii="Times New Roman" w:hAnsi="Times New Roman" w:cs="Times New Roman"/>
                <w:b/>
                <w:bCs/>
                <w:sz w:val="20"/>
                <w:szCs w:val="20"/>
              </w:rPr>
              <w:t>Zinātnisko institūciju zinātnes izcilības un snieguma finansējuma nodrošinājums pētniecības specializācijas, izcilības un ietekmes stiprināšanai – vienotas akadēmiskās un zinātniskās karjeras sistēmas reformas ieviešanai un zinātnes un inovācijas lomas palielināšanai</w:t>
            </w:r>
          </w:p>
        </w:tc>
        <w:tc>
          <w:tcPr>
            <w:tcW w:w="1240" w:type="dxa"/>
            <w:noWrap/>
            <w:tcMar>
              <w:top w:w="0" w:type="dxa"/>
              <w:left w:w="108" w:type="dxa"/>
              <w:bottom w:w="0" w:type="dxa"/>
              <w:right w:w="108" w:type="dxa"/>
            </w:tcMar>
            <w:vAlign w:val="center"/>
          </w:tcPr>
          <w:p w14:paraId="44FB4F6F" w14:textId="6BC7ED08" w:rsidR="00DD0012" w:rsidRPr="00FC4C20" w:rsidRDefault="00DD0012" w:rsidP="00DD0012">
            <w:pPr>
              <w:spacing w:after="0"/>
              <w:jc w:val="center"/>
              <w:rPr>
                <w:rFonts w:ascii="Times New Roman" w:eastAsia="Times New Roman" w:hAnsi="Times New Roman" w:cs="Times New Roman"/>
                <w:sz w:val="20"/>
                <w:szCs w:val="20"/>
                <w:lang w:eastAsia="lv-LV"/>
              </w:rPr>
            </w:pPr>
            <w:r w:rsidRPr="00FC4C20">
              <w:rPr>
                <w:rFonts w:ascii="Times New Roman" w:eastAsia="Times New Roman" w:hAnsi="Times New Roman" w:cs="Times New Roman"/>
                <w:sz w:val="20"/>
                <w:szCs w:val="20"/>
                <w:lang w:eastAsia="lv-LV"/>
              </w:rPr>
              <w:t>IZM</w:t>
            </w:r>
          </w:p>
        </w:tc>
        <w:tc>
          <w:tcPr>
            <w:tcW w:w="1701" w:type="dxa"/>
            <w:noWrap/>
            <w:tcMar>
              <w:top w:w="0" w:type="dxa"/>
              <w:left w:w="108" w:type="dxa"/>
              <w:bottom w:w="0" w:type="dxa"/>
              <w:right w:w="108" w:type="dxa"/>
            </w:tcMar>
            <w:vAlign w:val="center"/>
          </w:tcPr>
          <w:p w14:paraId="6FDD40A4" w14:textId="5A5498F3" w:rsidR="00DD0012" w:rsidRPr="00936898" w:rsidRDefault="00DD0012" w:rsidP="00DD0012">
            <w:pPr>
              <w:spacing w:after="0" w:line="240" w:lineRule="auto"/>
              <w:jc w:val="center"/>
              <w:rPr>
                <w:rFonts w:ascii="Times New Roman" w:hAnsi="Times New Roman" w:cs="Times New Roman"/>
                <w:sz w:val="20"/>
                <w:szCs w:val="20"/>
              </w:rPr>
            </w:pPr>
            <w:r w:rsidRPr="00936898">
              <w:rPr>
                <w:rFonts w:ascii="Times New Roman" w:hAnsi="Times New Roman" w:cs="Times New Roman"/>
                <w:sz w:val="20"/>
                <w:szCs w:val="20"/>
              </w:rPr>
              <w:t>10</w:t>
            </w:r>
            <w:r>
              <w:rPr>
                <w:rFonts w:ascii="Times New Roman" w:hAnsi="Times New Roman" w:cs="Times New Roman"/>
                <w:sz w:val="20"/>
                <w:szCs w:val="20"/>
              </w:rPr>
              <w:t>,</w:t>
            </w:r>
            <w:r w:rsidRPr="00936898">
              <w:rPr>
                <w:rFonts w:ascii="Times New Roman" w:hAnsi="Times New Roman" w:cs="Times New Roman"/>
                <w:sz w:val="20"/>
                <w:szCs w:val="20"/>
              </w:rPr>
              <w:t>0</w:t>
            </w:r>
            <w:r>
              <w:rPr>
                <w:rFonts w:ascii="Times New Roman" w:hAnsi="Times New Roman" w:cs="Times New Roman"/>
                <w:sz w:val="20"/>
                <w:szCs w:val="20"/>
              </w:rPr>
              <w:t xml:space="preserve">2 milj. </w:t>
            </w:r>
            <w:r w:rsidRPr="00936898">
              <w:rPr>
                <w:rFonts w:ascii="Times New Roman" w:hAnsi="Times New Roman" w:cs="Times New Roman"/>
                <w:sz w:val="20"/>
                <w:szCs w:val="20"/>
              </w:rPr>
              <w:t>EUR</w:t>
            </w:r>
          </w:p>
          <w:p w14:paraId="1605D3C9" w14:textId="77777777" w:rsidR="00DD0012" w:rsidRPr="00FC4C20" w:rsidRDefault="00DD0012" w:rsidP="00DD0012">
            <w:pPr>
              <w:pStyle w:val="ListParagraph"/>
              <w:ind w:left="0" w:right="-11"/>
              <w:jc w:val="center"/>
              <w:rPr>
                <w:color w:val="000000"/>
                <w:sz w:val="20"/>
                <w:szCs w:val="20"/>
              </w:rPr>
            </w:pPr>
            <w:r w:rsidRPr="00FC4C20">
              <w:rPr>
                <w:color w:val="000000"/>
                <w:sz w:val="20"/>
                <w:szCs w:val="20"/>
              </w:rPr>
              <w:t>valsts budžets</w:t>
            </w:r>
          </w:p>
          <w:p w14:paraId="78232904" w14:textId="789A7166" w:rsidR="00DD0012" w:rsidRPr="00FC4C20" w:rsidRDefault="00DD0012" w:rsidP="00DD0012">
            <w:pPr>
              <w:spacing w:after="0" w:line="240" w:lineRule="auto"/>
              <w:jc w:val="center"/>
              <w:rPr>
                <w:rFonts w:ascii="Times New Roman" w:eastAsia="Times New Roman" w:hAnsi="Times New Roman" w:cs="Times New Roman"/>
                <w:sz w:val="20"/>
                <w:szCs w:val="20"/>
                <w:lang w:eastAsia="lv-LV"/>
              </w:rPr>
            </w:pPr>
            <w:r w:rsidRPr="00FC4C20">
              <w:rPr>
                <w:rFonts w:ascii="Times New Roman" w:hAnsi="Times New Roman" w:cs="Times New Roman"/>
                <w:color w:val="000000"/>
                <w:sz w:val="20"/>
                <w:szCs w:val="20"/>
              </w:rPr>
              <w:t>(2020.-2021.g.)</w:t>
            </w:r>
          </w:p>
        </w:tc>
        <w:tc>
          <w:tcPr>
            <w:tcW w:w="1878" w:type="dxa"/>
            <w:gridSpan w:val="2"/>
            <w:noWrap/>
            <w:tcMar>
              <w:top w:w="0" w:type="dxa"/>
              <w:left w:w="108" w:type="dxa"/>
              <w:bottom w:w="0" w:type="dxa"/>
              <w:right w:w="108" w:type="dxa"/>
            </w:tcMar>
            <w:vAlign w:val="center"/>
          </w:tcPr>
          <w:p w14:paraId="77E97A88" w14:textId="57FD5CC6" w:rsidR="00DD0012" w:rsidRPr="00FC4C20" w:rsidRDefault="00DD0012" w:rsidP="00DD0012">
            <w:pPr>
              <w:jc w:val="center"/>
              <w:rPr>
                <w:rFonts w:ascii="Times New Roman" w:eastAsia="Times New Roman" w:hAnsi="Times New Roman" w:cs="Times New Roman"/>
                <w:sz w:val="20"/>
                <w:szCs w:val="20"/>
                <w:lang w:eastAsia="lv-LV"/>
              </w:rPr>
            </w:pPr>
            <w:r w:rsidRPr="000A0EBB">
              <w:rPr>
                <w:rFonts w:ascii="Times New Roman" w:eastAsia="Times New Roman" w:hAnsi="Times New Roman" w:cs="Times New Roman"/>
                <w:sz w:val="19"/>
                <w:szCs w:val="19"/>
              </w:rPr>
              <w:t>MK 02.06.2020. lēmums</w:t>
            </w:r>
            <w:r>
              <w:rPr>
                <w:rFonts w:ascii="Times New Roman" w:eastAsia="Times New Roman" w:hAnsi="Times New Roman" w:cs="Times New Roman"/>
                <w:sz w:val="19"/>
                <w:szCs w:val="19"/>
              </w:rPr>
              <w:t xml:space="preserve"> (</w:t>
            </w:r>
            <w:r w:rsidRPr="003A3108">
              <w:rPr>
                <w:rFonts w:ascii="Times New Roman" w:eastAsia="Times New Roman" w:hAnsi="Times New Roman" w:cs="Times New Roman"/>
                <w:sz w:val="19"/>
                <w:szCs w:val="19"/>
              </w:rPr>
              <w:t>Ministru kabineta sēdes protokol</w:t>
            </w:r>
            <w:r>
              <w:rPr>
                <w:rFonts w:ascii="Times New Roman" w:eastAsia="Times New Roman" w:hAnsi="Times New Roman" w:cs="Times New Roman"/>
                <w:sz w:val="19"/>
                <w:szCs w:val="19"/>
              </w:rPr>
              <w:t>s</w:t>
            </w:r>
            <w:r w:rsidRPr="003A3108">
              <w:rPr>
                <w:rFonts w:ascii="Times New Roman" w:eastAsia="Times New Roman" w:hAnsi="Times New Roman" w:cs="Times New Roman"/>
                <w:sz w:val="19"/>
                <w:szCs w:val="19"/>
              </w:rPr>
              <w:t xml:space="preserve"> Nr.38 49.§</w:t>
            </w:r>
            <w:r>
              <w:rPr>
                <w:rFonts w:ascii="Times New Roman" w:eastAsia="Times New Roman" w:hAnsi="Times New Roman" w:cs="Times New Roman"/>
                <w:sz w:val="19"/>
                <w:szCs w:val="19"/>
              </w:rPr>
              <w:t>)</w:t>
            </w:r>
          </w:p>
        </w:tc>
        <w:tc>
          <w:tcPr>
            <w:tcW w:w="3969" w:type="dxa"/>
            <w:noWrap/>
            <w:tcMar>
              <w:top w:w="0" w:type="dxa"/>
              <w:left w:w="108" w:type="dxa"/>
              <w:bottom w:w="0" w:type="dxa"/>
              <w:right w:w="108" w:type="dxa"/>
            </w:tcMar>
            <w:vAlign w:val="center"/>
          </w:tcPr>
          <w:p w14:paraId="2DDD088C" w14:textId="77777777" w:rsidR="00DD0012" w:rsidRPr="00FC4C20" w:rsidRDefault="00DD0012" w:rsidP="00DD0012">
            <w:pPr>
              <w:jc w:val="both"/>
              <w:rPr>
                <w:rFonts w:ascii="Times New Roman" w:hAnsi="Times New Roman" w:cs="Times New Roman"/>
                <w:sz w:val="20"/>
                <w:szCs w:val="20"/>
              </w:rPr>
            </w:pPr>
            <w:r w:rsidRPr="00FC4C20">
              <w:rPr>
                <w:rFonts w:ascii="Times New Roman" w:eastAsia="Times New Roman" w:hAnsi="Times New Roman" w:cs="Times New Roman"/>
                <w:sz w:val="20"/>
                <w:szCs w:val="20"/>
                <w:lang w:eastAsia="lv-LV"/>
              </w:rPr>
              <w:t xml:space="preserve">Ieviest </w:t>
            </w:r>
            <w:r w:rsidRPr="00FC4C20">
              <w:rPr>
                <w:rFonts w:ascii="Times New Roman" w:hAnsi="Times New Roman" w:cs="Times New Roman"/>
                <w:sz w:val="20"/>
                <w:szCs w:val="20"/>
              </w:rPr>
              <w:t xml:space="preserve">Latvijas profesoru individuālos pētniecības projektus – tenūras grantus, kuri tiks īstenoti konkursa kārtībā, izmantojot vispārīgos fundamentālo un lietišķo pētījumu grantu shēmu. </w:t>
            </w:r>
          </w:p>
          <w:p w14:paraId="530EABD1" w14:textId="77777777" w:rsidR="00DD0012" w:rsidRPr="00FC4C20" w:rsidRDefault="00DD0012" w:rsidP="00DD0012">
            <w:pPr>
              <w:spacing w:after="0" w:line="240" w:lineRule="auto"/>
              <w:jc w:val="both"/>
              <w:rPr>
                <w:rFonts w:ascii="Times New Roman" w:eastAsia="Times New Roman" w:hAnsi="Times New Roman" w:cs="Times New Roman"/>
                <w:sz w:val="20"/>
                <w:szCs w:val="20"/>
                <w:lang w:eastAsia="lv-LV"/>
              </w:rPr>
            </w:pPr>
          </w:p>
        </w:tc>
        <w:tc>
          <w:tcPr>
            <w:tcW w:w="4078" w:type="dxa"/>
            <w:noWrap/>
            <w:tcMar>
              <w:top w:w="0" w:type="dxa"/>
              <w:left w:w="108" w:type="dxa"/>
              <w:bottom w:w="0" w:type="dxa"/>
              <w:right w:w="108" w:type="dxa"/>
            </w:tcMar>
            <w:vAlign w:val="center"/>
          </w:tcPr>
          <w:p w14:paraId="139DBCED" w14:textId="51D0C927" w:rsidR="00DD0012" w:rsidRPr="00FC4C20" w:rsidRDefault="00DD0012" w:rsidP="00DD0012">
            <w:pPr>
              <w:jc w:val="both"/>
              <w:rPr>
                <w:rFonts w:ascii="Times New Roman" w:hAnsi="Times New Roman" w:cs="Times New Roman"/>
                <w:sz w:val="20"/>
                <w:szCs w:val="20"/>
              </w:rPr>
            </w:pPr>
            <w:r w:rsidRPr="00FC4C20">
              <w:rPr>
                <w:rFonts w:ascii="Times New Roman" w:hAnsi="Times New Roman" w:cs="Times New Roman"/>
                <w:sz w:val="20"/>
                <w:szCs w:val="20"/>
              </w:rPr>
              <w:t xml:space="preserve">Ministrija izstrādāja grozījumus MK 12.12.2017.noteikumos Nr. 725 “Fundamentālo un lietišķo pētījumu projektu izvērtēšanas un finansējuma administrēšanas kārtība”, iesniegti MK. </w:t>
            </w:r>
            <w:r w:rsidR="00B30A6B">
              <w:rPr>
                <w:rFonts w:ascii="Times New Roman" w:eastAsia="Times New Roman" w:hAnsi="Times New Roman" w:cs="Times New Roman"/>
                <w:color w:val="000000" w:themeColor="text1"/>
                <w:sz w:val="20"/>
                <w:szCs w:val="20"/>
                <w:lang w:eastAsia="lv-LV"/>
              </w:rPr>
              <w:t>Izskatīti</w:t>
            </w:r>
            <w:r w:rsidRPr="00FC4C20">
              <w:rPr>
                <w:rFonts w:ascii="Times New Roman" w:eastAsia="Times New Roman" w:hAnsi="Times New Roman" w:cs="Times New Roman"/>
                <w:color w:val="000000" w:themeColor="text1"/>
                <w:sz w:val="20"/>
                <w:szCs w:val="20"/>
                <w:lang w:eastAsia="lv-LV"/>
              </w:rPr>
              <w:t xml:space="preserve"> MK 30.06.2020.</w:t>
            </w:r>
          </w:p>
          <w:p w14:paraId="74E246DE" w14:textId="5D75CEFD" w:rsidR="00DD0012" w:rsidRPr="00FC4C20" w:rsidRDefault="00DD0012" w:rsidP="00DD0012">
            <w:pPr>
              <w:spacing w:after="0" w:line="240" w:lineRule="auto"/>
              <w:jc w:val="both"/>
              <w:rPr>
                <w:rFonts w:ascii="Times New Roman" w:eastAsia="Times New Roman" w:hAnsi="Times New Roman" w:cs="Times New Roman"/>
                <w:sz w:val="20"/>
                <w:szCs w:val="20"/>
                <w:lang w:eastAsia="lv-LV"/>
              </w:rPr>
            </w:pPr>
          </w:p>
        </w:tc>
      </w:tr>
      <w:tr w:rsidR="00DD0012" w:rsidRPr="00FC4C20" w14:paraId="7B3E6859" w14:textId="77777777" w:rsidTr="006F6F77">
        <w:trPr>
          <w:trHeight w:val="96"/>
        </w:trPr>
        <w:tc>
          <w:tcPr>
            <w:tcW w:w="568" w:type="dxa"/>
            <w:vAlign w:val="center"/>
          </w:tcPr>
          <w:p w14:paraId="6A55122E" w14:textId="77777777" w:rsidR="00DD0012" w:rsidRPr="006F6F77" w:rsidRDefault="00DD0012" w:rsidP="00DD0012">
            <w:pPr>
              <w:rPr>
                <w:rFonts w:ascii="Times New Roman" w:hAnsi="Times New Roman" w:cs="Times New Roman"/>
                <w:color w:val="000000"/>
                <w:sz w:val="20"/>
                <w:szCs w:val="20"/>
                <w:lang w:eastAsia="lv-LV"/>
              </w:rPr>
            </w:pPr>
          </w:p>
          <w:p w14:paraId="57E70781" w14:textId="6131640E" w:rsidR="00DD0012" w:rsidRPr="006F6F77" w:rsidRDefault="00DD0012" w:rsidP="00DD0012">
            <w:pPr>
              <w:jc w:val="center"/>
              <w:rPr>
                <w:rFonts w:ascii="Times New Roman" w:eastAsia="Times New Roman" w:hAnsi="Times New Roman" w:cs="Times New Roman"/>
                <w:b/>
                <w:bCs/>
                <w:sz w:val="20"/>
                <w:szCs w:val="20"/>
              </w:rPr>
            </w:pPr>
            <w:r w:rsidRPr="006F6F77">
              <w:rPr>
                <w:rFonts w:ascii="Times New Roman" w:hAnsi="Times New Roman" w:cs="Times New Roman"/>
                <w:b/>
                <w:bCs/>
                <w:color w:val="000000"/>
                <w:sz w:val="20"/>
                <w:szCs w:val="20"/>
                <w:lang w:eastAsia="lv-LV"/>
              </w:rPr>
              <w:t>5.</w:t>
            </w:r>
          </w:p>
        </w:tc>
        <w:tc>
          <w:tcPr>
            <w:tcW w:w="2727" w:type="dxa"/>
            <w:tcMar>
              <w:top w:w="0" w:type="dxa"/>
              <w:left w:w="108" w:type="dxa"/>
              <w:bottom w:w="0" w:type="dxa"/>
              <w:right w:w="108" w:type="dxa"/>
            </w:tcMar>
            <w:vAlign w:val="center"/>
          </w:tcPr>
          <w:p w14:paraId="5517B881" w14:textId="25659050" w:rsidR="00DD0012" w:rsidRPr="006F6F77" w:rsidRDefault="00DD0012" w:rsidP="00DD0012">
            <w:pPr>
              <w:jc w:val="center"/>
              <w:rPr>
                <w:rFonts w:ascii="Times New Roman" w:eastAsia="Times New Roman" w:hAnsi="Times New Roman" w:cs="Times New Roman"/>
                <w:b/>
                <w:bCs/>
                <w:sz w:val="20"/>
                <w:szCs w:val="20"/>
              </w:rPr>
            </w:pPr>
            <w:r w:rsidRPr="006F6F77">
              <w:rPr>
                <w:rFonts w:ascii="Times New Roman" w:hAnsi="Times New Roman" w:cs="Times New Roman"/>
                <w:b/>
                <w:bCs/>
                <w:color w:val="000000"/>
                <w:sz w:val="20"/>
                <w:szCs w:val="20"/>
                <w:lang w:eastAsia="lv-LV"/>
              </w:rPr>
              <w:t>Atbalsts studējošajiem</w:t>
            </w:r>
          </w:p>
        </w:tc>
        <w:tc>
          <w:tcPr>
            <w:tcW w:w="1240" w:type="dxa"/>
            <w:noWrap/>
            <w:tcMar>
              <w:top w:w="0" w:type="dxa"/>
              <w:left w:w="108" w:type="dxa"/>
              <w:bottom w:w="0" w:type="dxa"/>
              <w:right w:w="108" w:type="dxa"/>
            </w:tcMar>
            <w:vAlign w:val="center"/>
          </w:tcPr>
          <w:p w14:paraId="0A0E0223" w14:textId="445E1A17" w:rsidR="00DD0012" w:rsidRDefault="00DD0012" w:rsidP="00DD0012">
            <w:pPr>
              <w:spacing w:after="0"/>
              <w:jc w:val="center"/>
              <w:rPr>
                <w:rFonts w:ascii="Times New Roman" w:eastAsia="Times New Roman" w:hAnsi="Times New Roman" w:cs="Times New Roman"/>
                <w:sz w:val="20"/>
                <w:szCs w:val="20"/>
                <w:lang w:eastAsia="lv-LV"/>
              </w:rPr>
            </w:pPr>
            <w:r w:rsidRPr="004D563F">
              <w:rPr>
                <w:rFonts w:ascii="Times New Roman" w:eastAsia="Times New Roman" w:hAnsi="Times New Roman" w:cs="Times New Roman"/>
                <w:color w:val="000000" w:themeColor="text1"/>
                <w:sz w:val="20"/>
                <w:szCs w:val="20"/>
                <w:lang w:eastAsia="lv-LV"/>
              </w:rPr>
              <w:t>IZM</w:t>
            </w:r>
          </w:p>
        </w:tc>
        <w:tc>
          <w:tcPr>
            <w:tcW w:w="1701" w:type="dxa"/>
            <w:noWrap/>
            <w:tcMar>
              <w:top w:w="0" w:type="dxa"/>
              <w:left w:w="108" w:type="dxa"/>
              <w:bottom w:w="0" w:type="dxa"/>
              <w:right w:w="108" w:type="dxa"/>
            </w:tcMar>
            <w:vAlign w:val="center"/>
          </w:tcPr>
          <w:p w14:paraId="5674A0F3" w14:textId="691BB3B4" w:rsidR="00DD0012" w:rsidRDefault="00DD0012" w:rsidP="00DD0012">
            <w:pPr>
              <w:spacing w:after="0"/>
              <w:jc w:val="center"/>
              <w:rPr>
                <w:rFonts w:ascii="Times New Roman" w:eastAsia="Times New Roman" w:hAnsi="Times New Roman" w:cs="Times New Roman"/>
                <w:sz w:val="20"/>
                <w:szCs w:val="20"/>
                <w:lang w:eastAsia="lv-LV"/>
              </w:rPr>
            </w:pPr>
            <w:r w:rsidRPr="004D563F">
              <w:rPr>
                <w:rFonts w:ascii="Times New Roman" w:eastAsia="Times New Roman" w:hAnsi="Times New Roman" w:cs="Times New Roman"/>
                <w:color w:val="000000" w:themeColor="text1"/>
                <w:sz w:val="20"/>
                <w:szCs w:val="20"/>
                <w:lang w:eastAsia="lv-LV"/>
              </w:rPr>
              <w:t>5,1 milj.</w:t>
            </w:r>
            <w:r w:rsidRPr="000A0EBB">
              <w:rPr>
                <w:rFonts w:ascii="Times New Roman" w:hAnsi="Times New Roman" w:cs="Times New Roman"/>
                <w:sz w:val="20"/>
                <w:szCs w:val="20"/>
                <w:lang w:eastAsia="lv-LV"/>
              </w:rPr>
              <w:t xml:space="preserve"> EUR</w:t>
            </w:r>
            <w:r w:rsidRPr="004D563F">
              <w:rPr>
                <w:rFonts w:ascii="Times New Roman" w:eastAsia="Times New Roman" w:hAnsi="Times New Roman" w:cs="Times New Roman"/>
                <w:color w:val="000000" w:themeColor="text1"/>
                <w:sz w:val="20"/>
                <w:szCs w:val="20"/>
                <w:lang w:eastAsia="lv-LV"/>
              </w:rPr>
              <w:t xml:space="preserve"> (valsts budžets)</w:t>
            </w:r>
          </w:p>
        </w:tc>
        <w:tc>
          <w:tcPr>
            <w:tcW w:w="1878" w:type="dxa"/>
            <w:gridSpan w:val="2"/>
            <w:noWrap/>
            <w:tcMar>
              <w:top w:w="0" w:type="dxa"/>
              <w:left w:w="108" w:type="dxa"/>
              <w:bottom w:w="0" w:type="dxa"/>
              <w:right w:w="108" w:type="dxa"/>
            </w:tcMar>
            <w:vAlign w:val="center"/>
          </w:tcPr>
          <w:p w14:paraId="534F78DF" w14:textId="66C9E7F1" w:rsidR="00DD0012" w:rsidRDefault="00DD0012" w:rsidP="00DD0012">
            <w:pPr>
              <w:jc w:val="center"/>
              <w:rPr>
                <w:rFonts w:ascii="Times New Roman" w:eastAsia="Times New Roman" w:hAnsi="Times New Roman" w:cs="Times New Roman"/>
                <w:sz w:val="20"/>
                <w:szCs w:val="20"/>
                <w:lang w:eastAsia="lv-LV"/>
              </w:rPr>
            </w:pPr>
            <w:r w:rsidRPr="004D563F">
              <w:rPr>
                <w:rFonts w:ascii="Times New Roman" w:hAnsi="Times New Roman" w:cs="Times New Roman"/>
                <w:sz w:val="20"/>
                <w:szCs w:val="20"/>
              </w:rPr>
              <w:t>Finansējums no budžeta programmas "Līd</w:t>
            </w:r>
            <w:r>
              <w:rPr>
                <w:rFonts w:ascii="Times New Roman" w:hAnsi="Times New Roman" w:cs="Times New Roman"/>
                <w:sz w:val="20"/>
                <w:szCs w:val="20"/>
              </w:rPr>
              <w:t>zekļi neparedzētiem gadījumiem"</w:t>
            </w:r>
          </w:p>
        </w:tc>
        <w:tc>
          <w:tcPr>
            <w:tcW w:w="3969" w:type="dxa"/>
            <w:noWrap/>
            <w:tcMar>
              <w:top w:w="0" w:type="dxa"/>
              <w:left w:w="108" w:type="dxa"/>
              <w:bottom w:w="0" w:type="dxa"/>
              <w:right w:w="108" w:type="dxa"/>
            </w:tcMar>
            <w:vAlign w:val="center"/>
          </w:tcPr>
          <w:p w14:paraId="6AD3E370" w14:textId="1176A89B" w:rsidR="00DD0012" w:rsidRPr="004D563F" w:rsidRDefault="00DD0012" w:rsidP="00DD0012">
            <w:pPr>
              <w:pStyle w:val="NormalWeb"/>
              <w:spacing w:before="0" w:beforeAutospacing="0" w:after="0" w:afterAutospacing="0"/>
              <w:jc w:val="both"/>
              <w:rPr>
                <w:sz w:val="20"/>
                <w:szCs w:val="20"/>
              </w:rPr>
            </w:pPr>
            <w:r w:rsidRPr="004D563F">
              <w:rPr>
                <w:sz w:val="20"/>
                <w:szCs w:val="20"/>
              </w:rPr>
              <w:t xml:space="preserve">Sniegt atbalstu studējošajiem valsts augstskolās, palielinot minimālās mēneša stipendijas apmēru no 99,60 </w:t>
            </w:r>
            <w:r w:rsidRPr="000A0EBB">
              <w:rPr>
                <w:sz w:val="20"/>
                <w:szCs w:val="20"/>
              </w:rPr>
              <w:t xml:space="preserve">EUR </w:t>
            </w:r>
            <w:r w:rsidRPr="004D563F">
              <w:rPr>
                <w:sz w:val="20"/>
                <w:szCs w:val="20"/>
              </w:rPr>
              <w:t xml:space="preserve">līdz 200 </w:t>
            </w:r>
            <w:r w:rsidRPr="000A0EBB">
              <w:rPr>
                <w:sz w:val="20"/>
                <w:szCs w:val="20"/>
              </w:rPr>
              <w:t xml:space="preserve">EUR </w:t>
            </w:r>
            <w:r w:rsidRPr="004D563F">
              <w:rPr>
                <w:iCs/>
                <w:sz w:val="20"/>
                <w:szCs w:val="20"/>
              </w:rPr>
              <w:t>2020./2021. mācību gadam</w:t>
            </w:r>
            <w:r w:rsidRPr="004D563F">
              <w:rPr>
                <w:sz w:val="20"/>
                <w:szCs w:val="20"/>
              </w:rPr>
              <w:t>, kā arī kopējo stipendiju skaitu – orientējoši papildus 722 stipendijas 200 </w:t>
            </w:r>
            <w:r w:rsidRPr="000A0EBB">
              <w:rPr>
                <w:sz w:val="20"/>
                <w:szCs w:val="20"/>
              </w:rPr>
              <w:t xml:space="preserve">EUR </w:t>
            </w:r>
            <w:r w:rsidRPr="004D563F">
              <w:rPr>
                <w:sz w:val="20"/>
                <w:szCs w:val="20"/>
              </w:rPr>
              <w:t>apmērā</w:t>
            </w:r>
            <w:r w:rsidR="005F7EE5">
              <w:rPr>
                <w:sz w:val="20"/>
                <w:szCs w:val="20"/>
              </w:rPr>
              <w:t>.</w:t>
            </w:r>
          </w:p>
          <w:p w14:paraId="2ADCE0C0" w14:textId="6E9CAB60" w:rsidR="00DD0012" w:rsidRDefault="00DD0012" w:rsidP="00DD0012">
            <w:pPr>
              <w:spacing w:after="0" w:line="240" w:lineRule="auto"/>
              <w:jc w:val="both"/>
              <w:rPr>
                <w:rFonts w:ascii="Times New Roman" w:eastAsia="Times New Roman" w:hAnsi="Times New Roman" w:cs="Times New Roman"/>
                <w:sz w:val="20"/>
                <w:szCs w:val="20"/>
                <w:lang w:eastAsia="lv-LV"/>
              </w:rPr>
            </w:pPr>
          </w:p>
        </w:tc>
        <w:tc>
          <w:tcPr>
            <w:tcW w:w="4078" w:type="dxa"/>
            <w:noWrap/>
            <w:tcMar>
              <w:top w:w="0" w:type="dxa"/>
              <w:left w:w="108" w:type="dxa"/>
              <w:bottom w:w="0" w:type="dxa"/>
              <w:right w:w="108" w:type="dxa"/>
            </w:tcMar>
            <w:vAlign w:val="center"/>
          </w:tcPr>
          <w:p w14:paraId="76A6E224" w14:textId="102EF3D7" w:rsidR="00DD0012" w:rsidRPr="00FC4C20" w:rsidRDefault="00DD0012" w:rsidP="00DD0012">
            <w:pPr>
              <w:spacing w:after="0" w:line="240" w:lineRule="auto"/>
              <w:jc w:val="both"/>
              <w:rPr>
                <w:rFonts w:ascii="Times New Roman" w:eastAsia="Times New Roman" w:hAnsi="Times New Roman" w:cs="Times New Roman"/>
                <w:sz w:val="20"/>
                <w:szCs w:val="20"/>
                <w:lang w:eastAsia="lv-LV"/>
              </w:rPr>
            </w:pPr>
            <w:r w:rsidRPr="00FC4C20">
              <w:rPr>
                <w:rFonts w:ascii="Times New Roman" w:hAnsi="Times New Roman"/>
                <w:sz w:val="20"/>
                <w:szCs w:val="20"/>
              </w:rPr>
              <w:t xml:space="preserve">Ir izstrādāti grozījumi </w:t>
            </w:r>
            <w:r w:rsidR="00D04689">
              <w:rPr>
                <w:rFonts w:ascii="Times New Roman" w:hAnsi="Times New Roman"/>
                <w:sz w:val="20"/>
                <w:szCs w:val="20"/>
              </w:rPr>
              <w:t>MK</w:t>
            </w:r>
            <w:r w:rsidRPr="00FC4C20">
              <w:rPr>
                <w:rFonts w:ascii="Times New Roman" w:hAnsi="Times New Roman"/>
                <w:sz w:val="20"/>
                <w:szCs w:val="20"/>
              </w:rPr>
              <w:t xml:space="preserve"> noteikumu projektā “Grozījumi Ministru kabineta 2004. gada 24. augusta noteikumos Nr. 740 “Noteikumi par stipendijām””. Projekts ir nosūtīts saskaņošanai FM, TM, LSA u.c. </w:t>
            </w:r>
            <w:r w:rsidRPr="00FC4C20">
              <w:rPr>
                <w:rFonts w:ascii="Times New Roman" w:eastAsia="Times New Roman" w:hAnsi="Times New Roman" w:cs="Times New Roman"/>
                <w:sz w:val="20"/>
                <w:szCs w:val="20"/>
                <w:lang w:eastAsia="lv-LV"/>
              </w:rPr>
              <w:t xml:space="preserve">Provizoriskais termiņš iesniegšanai MK 30.07.2020. </w:t>
            </w:r>
            <w:r w:rsidR="00E57592">
              <w:rPr>
                <w:rFonts w:ascii="Times New Roman" w:eastAsia="Times New Roman" w:hAnsi="Times New Roman" w:cs="Times New Roman"/>
                <w:sz w:val="20"/>
                <w:szCs w:val="20"/>
                <w:lang w:eastAsia="lv-LV"/>
              </w:rPr>
              <w:t>Pēc</w:t>
            </w:r>
            <w:r w:rsidR="00E57592" w:rsidRPr="00FC4C20">
              <w:rPr>
                <w:rFonts w:ascii="Times New Roman" w:eastAsia="Times New Roman" w:hAnsi="Times New Roman" w:cs="Times New Roman"/>
                <w:sz w:val="20"/>
                <w:szCs w:val="20"/>
                <w:lang w:eastAsia="lv-LV"/>
              </w:rPr>
              <w:t xml:space="preserve"> </w:t>
            </w:r>
            <w:r w:rsidRPr="00FC4C20">
              <w:rPr>
                <w:rFonts w:ascii="Times New Roman" w:eastAsia="Times New Roman" w:hAnsi="Times New Roman" w:cs="Times New Roman"/>
                <w:sz w:val="20"/>
                <w:szCs w:val="20"/>
                <w:lang w:eastAsia="lv-LV"/>
              </w:rPr>
              <w:t>to iesniegšanas MK i</w:t>
            </w:r>
            <w:r w:rsidRPr="00FC4C20">
              <w:rPr>
                <w:rFonts w:ascii="Times New Roman" w:hAnsi="Times New Roman"/>
                <w:sz w:val="20"/>
                <w:szCs w:val="20"/>
              </w:rPr>
              <w:t>r nepieciešams rīkojums par LNG līdzekļu piešķiršanu IZM pasākumiem.</w:t>
            </w:r>
          </w:p>
        </w:tc>
      </w:tr>
      <w:tr w:rsidR="00D04689" w:rsidRPr="00FC4C20" w14:paraId="2356E293" w14:textId="77777777" w:rsidTr="00D04689">
        <w:trPr>
          <w:trHeight w:val="96"/>
        </w:trPr>
        <w:tc>
          <w:tcPr>
            <w:tcW w:w="568" w:type="dxa"/>
            <w:vAlign w:val="center"/>
          </w:tcPr>
          <w:p w14:paraId="2A21EB38" w14:textId="1A3128A4" w:rsidR="00D04689" w:rsidRPr="006F6F77" w:rsidRDefault="00D04689" w:rsidP="00D04689">
            <w:pPr>
              <w:jc w:val="center"/>
              <w:rPr>
                <w:rFonts w:ascii="Times New Roman" w:hAnsi="Times New Roman" w:cs="Times New Roman"/>
                <w:color w:val="000000"/>
                <w:sz w:val="20"/>
                <w:szCs w:val="20"/>
                <w:lang w:eastAsia="lv-LV"/>
              </w:rPr>
            </w:pPr>
            <w:r>
              <w:rPr>
                <w:rFonts w:ascii="Times New Roman" w:hAnsi="Times New Roman" w:cs="Times New Roman"/>
                <w:b/>
                <w:bCs/>
                <w:color w:val="000000"/>
                <w:lang w:eastAsia="lv-LV"/>
              </w:rPr>
              <w:t>6</w:t>
            </w:r>
            <w:r w:rsidRPr="00FC4C20">
              <w:rPr>
                <w:rFonts w:ascii="Times New Roman" w:hAnsi="Times New Roman" w:cs="Times New Roman"/>
                <w:b/>
                <w:bCs/>
                <w:color w:val="000000"/>
                <w:lang w:eastAsia="lv-LV"/>
              </w:rPr>
              <w:t>.</w:t>
            </w:r>
          </w:p>
        </w:tc>
        <w:tc>
          <w:tcPr>
            <w:tcW w:w="2727" w:type="dxa"/>
            <w:tcMar>
              <w:top w:w="0" w:type="dxa"/>
              <w:left w:w="108" w:type="dxa"/>
              <w:bottom w:w="0" w:type="dxa"/>
              <w:right w:w="108" w:type="dxa"/>
            </w:tcMar>
            <w:vAlign w:val="center"/>
          </w:tcPr>
          <w:p w14:paraId="6AF0D14D" w14:textId="77777777" w:rsidR="00D04689" w:rsidRPr="00936898" w:rsidRDefault="00D04689" w:rsidP="00B4708F">
            <w:pPr>
              <w:jc w:val="center"/>
              <w:rPr>
                <w:rFonts w:ascii="Times New Roman" w:hAnsi="Times New Roman" w:cs="Times New Roman"/>
                <w:b/>
                <w:bCs/>
                <w:sz w:val="20"/>
                <w:szCs w:val="20"/>
              </w:rPr>
            </w:pPr>
            <w:r w:rsidRPr="00936898">
              <w:rPr>
                <w:rFonts w:ascii="Times New Roman" w:hAnsi="Times New Roman" w:cs="Times New Roman"/>
                <w:b/>
                <w:bCs/>
                <w:sz w:val="20"/>
                <w:szCs w:val="20"/>
              </w:rPr>
              <w:t>Līdzfinansējuma nodrošinājums</w:t>
            </w:r>
            <w:r w:rsidRPr="00936898">
              <w:rPr>
                <w:rFonts w:ascii="Times New Roman" w:hAnsi="Times New Roman" w:cs="Times New Roman"/>
                <w:color w:val="1F497D"/>
                <w:sz w:val="20"/>
                <w:szCs w:val="20"/>
              </w:rPr>
              <w:t xml:space="preserve"> </w:t>
            </w:r>
            <w:r w:rsidRPr="00936898">
              <w:rPr>
                <w:rFonts w:ascii="Times New Roman" w:hAnsi="Times New Roman" w:cs="Times New Roman"/>
                <w:b/>
                <w:bCs/>
                <w:sz w:val="20"/>
                <w:szCs w:val="20"/>
              </w:rPr>
              <w:t>dalībai Eiropas Savienības pētniecības un tehnoloģiju attīstības programmās, t.sk. Apvārsnis</w:t>
            </w:r>
          </w:p>
          <w:p w14:paraId="72498641" w14:textId="77777777" w:rsidR="00D04689" w:rsidRPr="006F6F77" w:rsidRDefault="00D04689" w:rsidP="00D04689">
            <w:pPr>
              <w:jc w:val="center"/>
              <w:rPr>
                <w:rFonts w:ascii="Times New Roman" w:hAnsi="Times New Roman" w:cs="Times New Roman"/>
                <w:b/>
                <w:bCs/>
                <w:color w:val="000000"/>
                <w:sz w:val="20"/>
                <w:szCs w:val="20"/>
                <w:lang w:eastAsia="lv-LV"/>
              </w:rPr>
            </w:pPr>
          </w:p>
        </w:tc>
        <w:tc>
          <w:tcPr>
            <w:tcW w:w="1240" w:type="dxa"/>
            <w:noWrap/>
            <w:tcMar>
              <w:top w:w="0" w:type="dxa"/>
              <w:left w:w="108" w:type="dxa"/>
              <w:bottom w:w="0" w:type="dxa"/>
              <w:right w:w="108" w:type="dxa"/>
            </w:tcMar>
            <w:vAlign w:val="center"/>
          </w:tcPr>
          <w:p w14:paraId="09B04D53" w14:textId="339A70E2" w:rsidR="00D04689" w:rsidRPr="004D563F" w:rsidRDefault="00D04689" w:rsidP="00D04689">
            <w:pPr>
              <w:spacing w:after="0"/>
              <w:jc w:val="center"/>
              <w:rPr>
                <w:rFonts w:ascii="Times New Roman" w:eastAsia="Times New Roman" w:hAnsi="Times New Roman" w:cs="Times New Roman"/>
                <w:color w:val="000000" w:themeColor="text1"/>
                <w:sz w:val="20"/>
                <w:szCs w:val="20"/>
                <w:lang w:eastAsia="lv-LV"/>
              </w:rPr>
            </w:pPr>
            <w:r w:rsidRPr="004D563F">
              <w:rPr>
                <w:rFonts w:ascii="Times New Roman" w:eastAsia="Times New Roman" w:hAnsi="Times New Roman" w:cs="Times New Roman"/>
                <w:color w:val="000000" w:themeColor="text1"/>
                <w:sz w:val="20"/>
                <w:szCs w:val="20"/>
                <w:lang w:eastAsia="lv-LV"/>
              </w:rPr>
              <w:t>IZM</w:t>
            </w:r>
          </w:p>
        </w:tc>
        <w:tc>
          <w:tcPr>
            <w:tcW w:w="1701" w:type="dxa"/>
            <w:noWrap/>
            <w:tcMar>
              <w:top w:w="0" w:type="dxa"/>
              <w:left w:w="108" w:type="dxa"/>
              <w:bottom w:w="0" w:type="dxa"/>
              <w:right w:w="108" w:type="dxa"/>
            </w:tcMar>
            <w:vAlign w:val="center"/>
          </w:tcPr>
          <w:p w14:paraId="4B93173C" w14:textId="46E955F5" w:rsidR="00D04689" w:rsidRPr="004D563F" w:rsidRDefault="00D04689" w:rsidP="00D04689">
            <w:pPr>
              <w:spacing w:after="0"/>
              <w:jc w:val="center"/>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 xml:space="preserve">5 </w:t>
            </w:r>
            <w:r w:rsidRPr="004D563F">
              <w:rPr>
                <w:rFonts w:ascii="Times New Roman" w:eastAsia="Times New Roman" w:hAnsi="Times New Roman" w:cs="Times New Roman"/>
                <w:color w:val="000000" w:themeColor="text1"/>
                <w:sz w:val="20"/>
                <w:szCs w:val="20"/>
                <w:lang w:eastAsia="lv-LV"/>
              </w:rPr>
              <w:t>milj.</w:t>
            </w:r>
            <w:r w:rsidRPr="000A0EBB">
              <w:rPr>
                <w:rFonts w:ascii="Times New Roman" w:hAnsi="Times New Roman" w:cs="Times New Roman"/>
                <w:sz w:val="20"/>
                <w:szCs w:val="20"/>
                <w:lang w:eastAsia="lv-LV"/>
              </w:rPr>
              <w:t xml:space="preserve"> EUR</w:t>
            </w:r>
            <w:r w:rsidRPr="004D563F">
              <w:rPr>
                <w:rFonts w:ascii="Times New Roman" w:eastAsia="Times New Roman" w:hAnsi="Times New Roman" w:cs="Times New Roman"/>
                <w:color w:val="000000" w:themeColor="text1"/>
                <w:sz w:val="20"/>
                <w:szCs w:val="20"/>
                <w:lang w:eastAsia="lv-LV"/>
              </w:rPr>
              <w:t xml:space="preserve"> (valsts budžets)</w:t>
            </w:r>
          </w:p>
        </w:tc>
        <w:tc>
          <w:tcPr>
            <w:tcW w:w="1878" w:type="dxa"/>
            <w:gridSpan w:val="2"/>
            <w:shd w:val="clear" w:color="auto" w:fill="auto"/>
            <w:noWrap/>
            <w:tcMar>
              <w:top w:w="0" w:type="dxa"/>
              <w:left w:w="108" w:type="dxa"/>
              <w:bottom w:w="0" w:type="dxa"/>
              <w:right w:w="108" w:type="dxa"/>
            </w:tcMar>
            <w:vAlign w:val="center"/>
          </w:tcPr>
          <w:p w14:paraId="64EF2778" w14:textId="00937944" w:rsidR="00D04689" w:rsidRPr="004D563F" w:rsidRDefault="00D04689" w:rsidP="00D04689">
            <w:pPr>
              <w:jc w:val="center"/>
              <w:rPr>
                <w:rFonts w:ascii="Times New Roman" w:hAnsi="Times New Roman" w:cs="Times New Roman"/>
                <w:sz w:val="20"/>
                <w:szCs w:val="20"/>
              </w:rPr>
            </w:pPr>
            <w:r>
              <w:rPr>
                <w:rFonts w:ascii="Times New Roman" w:hAnsi="Times New Roman" w:cs="Times New Roman"/>
                <w:bCs/>
                <w:sz w:val="20"/>
                <w:szCs w:val="20"/>
              </w:rPr>
              <w:t>Finansējums no v</w:t>
            </w:r>
            <w:r w:rsidRPr="00936898">
              <w:rPr>
                <w:rFonts w:ascii="Times New Roman" w:hAnsi="Times New Roman" w:cs="Times New Roman"/>
                <w:bCs/>
                <w:sz w:val="20"/>
                <w:szCs w:val="20"/>
              </w:rPr>
              <w:t xml:space="preserve">alsts budžeta programmas 70.00.00 "Citu Eiropas Savienības politiku instrumentu projektu un pasākumu īstenošana" apakšprogrammas 70.06.00 “Dalība Eiropas Savienības pētniecības un tehnoloģiju </w:t>
            </w:r>
            <w:r w:rsidRPr="00936898">
              <w:rPr>
                <w:rFonts w:ascii="Times New Roman" w:hAnsi="Times New Roman" w:cs="Times New Roman"/>
                <w:bCs/>
                <w:sz w:val="20"/>
                <w:szCs w:val="20"/>
              </w:rPr>
              <w:lastRenderedPageBreak/>
              <w:t>attīstības programmās</w:t>
            </w:r>
            <w:r w:rsidRPr="006231F3">
              <w:t>”</w:t>
            </w:r>
          </w:p>
        </w:tc>
        <w:tc>
          <w:tcPr>
            <w:tcW w:w="3969" w:type="dxa"/>
            <w:noWrap/>
            <w:tcMar>
              <w:top w:w="0" w:type="dxa"/>
              <w:left w:w="108" w:type="dxa"/>
              <w:bottom w:w="0" w:type="dxa"/>
              <w:right w:w="108" w:type="dxa"/>
            </w:tcMar>
            <w:vAlign w:val="center"/>
          </w:tcPr>
          <w:p w14:paraId="349FD057" w14:textId="744D350D" w:rsidR="00D04689" w:rsidRPr="00936898" w:rsidRDefault="00D04689" w:rsidP="00D04689">
            <w:pPr>
              <w:jc w:val="both"/>
              <w:rPr>
                <w:rFonts w:ascii="Times New Roman" w:hAnsi="Times New Roman" w:cs="Times New Roman"/>
                <w:sz w:val="20"/>
                <w:szCs w:val="20"/>
              </w:rPr>
            </w:pPr>
            <w:r w:rsidRPr="00936898">
              <w:rPr>
                <w:rFonts w:ascii="Times New Roman" w:hAnsi="Times New Roman" w:cs="Times New Roman"/>
                <w:sz w:val="20"/>
                <w:szCs w:val="20"/>
              </w:rPr>
              <w:lastRenderedPageBreak/>
              <w:t xml:space="preserve">Finansējums paredzēts, lai </w:t>
            </w:r>
            <w:r w:rsidRPr="00936898">
              <w:rPr>
                <w:rFonts w:ascii="Times New Roman" w:hAnsi="Times New Roman" w:cs="Times New Roman"/>
                <w:bCs/>
                <w:sz w:val="20"/>
                <w:szCs w:val="20"/>
              </w:rPr>
              <w:t>nodrošinātu līdzfinansējumu dalībai Eiropas Savienības pētniecības un tehnoloģiju attīstības programmās</w:t>
            </w:r>
            <w:r w:rsidR="005F7EE5">
              <w:rPr>
                <w:rFonts w:ascii="Times New Roman" w:hAnsi="Times New Roman" w:cs="Times New Roman"/>
                <w:bCs/>
                <w:sz w:val="20"/>
                <w:szCs w:val="20"/>
              </w:rPr>
              <w:t>.</w:t>
            </w:r>
          </w:p>
          <w:p w14:paraId="45CA1C28" w14:textId="77777777" w:rsidR="00D04689" w:rsidRPr="004D563F" w:rsidRDefault="00D04689" w:rsidP="00D04689">
            <w:pPr>
              <w:pStyle w:val="NormalWeb"/>
              <w:spacing w:before="0" w:beforeAutospacing="0" w:after="0" w:afterAutospacing="0"/>
              <w:jc w:val="both"/>
              <w:rPr>
                <w:sz w:val="20"/>
                <w:szCs w:val="20"/>
              </w:rPr>
            </w:pPr>
          </w:p>
        </w:tc>
        <w:tc>
          <w:tcPr>
            <w:tcW w:w="4078" w:type="dxa"/>
            <w:noWrap/>
            <w:tcMar>
              <w:top w:w="0" w:type="dxa"/>
              <w:left w:w="108" w:type="dxa"/>
              <w:bottom w:w="0" w:type="dxa"/>
              <w:right w:w="108" w:type="dxa"/>
            </w:tcMar>
            <w:vAlign w:val="center"/>
          </w:tcPr>
          <w:p w14:paraId="75A70424" w14:textId="50F92B88" w:rsidR="00D04689" w:rsidRPr="00FC4C20" w:rsidRDefault="00D04689" w:rsidP="00D04689">
            <w:pPr>
              <w:spacing w:after="0" w:line="240" w:lineRule="auto"/>
              <w:jc w:val="both"/>
              <w:rPr>
                <w:rFonts w:ascii="Times New Roman" w:hAnsi="Times New Roman"/>
                <w:sz w:val="20"/>
                <w:szCs w:val="20"/>
              </w:rPr>
            </w:pPr>
            <w:r>
              <w:rPr>
                <w:rFonts w:ascii="Times New Roman" w:hAnsi="Times New Roman" w:cs="Times New Roman"/>
                <w:sz w:val="20"/>
                <w:szCs w:val="20"/>
              </w:rPr>
              <w:t>2020.g. j</w:t>
            </w:r>
            <w:r w:rsidRPr="00936898">
              <w:rPr>
                <w:rFonts w:ascii="Times New Roman" w:hAnsi="Times New Roman" w:cs="Times New Roman"/>
                <w:sz w:val="20"/>
                <w:szCs w:val="20"/>
              </w:rPr>
              <w:t>ūlij</w:t>
            </w:r>
            <w:r>
              <w:rPr>
                <w:rFonts w:ascii="Times New Roman" w:hAnsi="Times New Roman" w:cs="Times New Roman"/>
                <w:sz w:val="20"/>
                <w:szCs w:val="20"/>
              </w:rPr>
              <w:t>ā</w:t>
            </w:r>
            <w:r w:rsidRPr="00936898">
              <w:rPr>
                <w:rFonts w:ascii="Times New Roman" w:hAnsi="Times New Roman" w:cs="Times New Roman"/>
                <w:sz w:val="20"/>
                <w:szCs w:val="20"/>
              </w:rPr>
              <w:t xml:space="preserve"> </w:t>
            </w:r>
            <w:r>
              <w:rPr>
                <w:rFonts w:ascii="Times New Roman" w:hAnsi="Times New Roman" w:cs="Times New Roman"/>
                <w:sz w:val="20"/>
                <w:szCs w:val="20"/>
              </w:rPr>
              <w:t>MK</w:t>
            </w:r>
            <w:r w:rsidRPr="00936898">
              <w:rPr>
                <w:rFonts w:ascii="Times New Roman" w:hAnsi="Times New Roman" w:cs="Times New Roman"/>
                <w:sz w:val="20"/>
                <w:szCs w:val="20"/>
              </w:rPr>
              <w:t xml:space="preserve"> tiks iesniegt informatīvais ziņojums  </w:t>
            </w:r>
            <w:r w:rsidRPr="00936898">
              <w:rPr>
                <w:rFonts w:ascii="Times New Roman" w:hAnsi="Times New Roman" w:cs="Times New Roman"/>
                <w:bCs/>
                <w:sz w:val="20"/>
                <w:szCs w:val="20"/>
              </w:rPr>
              <w:t>par dalību starptautiskajās programmās un atļauju Izglītības un zinātnes ministrijai uzņemties papildu valsts budžeta ilgtermiņa saistības, lai nodrošinātu līdzfinansējumu dalībai Eiropas Savienības pētniecības un tehnoloģiju attīstības programmās</w:t>
            </w:r>
            <w:r w:rsidR="005F7EE5">
              <w:rPr>
                <w:rFonts w:ascii="Times New Roman" w:hAnsi="Times New Roman" w:cs="Times New Roman"/>
                <w:bCs/>
                <w:sz w:val="20"/>
                <w:szCs w:val="20"/>
              </w:rPr>
              <w:t>.</w:t>
            </w:r>
          </w:p>
        </w:tc>
      </w:tr>
      <w:tr w:rsidR="00D04689" w:rsidRPr="00FC4C20" w14:paraId="76709257" w14:textId="77777777" w:rsidTr="00D04689">
        <w:trPr>
          <w:trHeight w:val="96"/>
        </w:trPr>
        <w:tc>
          <w:tcPr>
            <w:tcW w:w="568" w:type="dxa"/>
            <w:vAlign w:val="center"/>
          </w:tcPr>
          <w:p w14:paraId="07E69E78" w14:textId="7DB5139B" w:rsidR="00D04689" w:rsidRPr="006F6F77" w:rsidRDefault="005F7EE5" w:rsidP="00D04689">
            <w:pPr>
              <w:jc w:val="center"/>
              <w:rPr>
                <w:rFonts w:ascii="Times New Roman" w:hAnsi="Times New Roman" w:cs="Times New Roman"/>
                <w:color w:val="000000"/>
                <w:sz w:val="20"/>
                <w:szCs w:val="20"/>
                <w:lang w:eastAsia="lv-LV"/>
              </w:rPr>
            </w:pPr>
            <w:r>
              <w:rPr>
                <w:rFonts w:ascii="Times New Roman" w:hAnsi="Times New Roman" w:cs="Times New Roman"/>
                <w:b/>
                <w:bCs/>
                <w:color w:val="000000"/>
                <w:lang w:eastAsia="lv-LV"/>
              </w:rPr>
              <w:t>7</w:t>
            </w:r>
            <w:r w:rsidR="00D04689">
              <w:rPr>
                <w:rFonts w:ascii="Times New Roman" w:hAnsi="Times New Roman" w:cs="Times New Roman"/>
                <w:b/>
                <w:bCs/>
                <w:color w:val="000000"/>
                <w:lang w:eastAsia="lv-LV"/>
              </w:rPr>
              <w:t>.</w:t>
            </w:r>
          </w:p>
        </w:tc>
        <w:tc>
          <w:tcPr>
            <w:tcW w:w="2727" w:type="dxa"/>
            <w:tcMar>
              <w:top w:w="0" w:type="dxa"/>
              <w:left w:w="108" w:type="dxa"/>
              <w:bottom w:w="0" w:type="dxa"/>
              <w:right w:w="108" w:type="dxa"/>
            </w:tcMar>
            <w:vAlign w:val="center"/>
          </w:tcPr>
          <w:p w14:paraId="355A2255" w14:textId="71BD9723" w:rsidR="00D04689" w:rsidRPr="006F6F77" w:rsidRDefault="00D04689" w:rsidP="00D04689">
            <w:pPr>
              <w:jc w:val="center"/>
              <w:rPr>
                <w:rFonts w:ascii="Times New Roman" w:hAnsi="Times New Roman" w:cs="Times New Roman"/>
                <w:b/>
                <w:bCs/>
                <w:color w:val="000000"/>
                <w:sz w:val="20"/>
                <w:szCs w:val="20"/>
                <w:lang w:eastAsia="lv-LV"/>
              </w:rPr>
            </w:pPr>
            <w:r>
              <w:rPr>
                <w:rFonts w:ascii="Times New Roman" w:hAnsi="Times New Roman" w:cs="Times New Roman"/>
                <w:b/>
                <w:bCs/>
                <w:color w:val="000000"/>
                <w:sz w:val="20"/>
                <w:szCs w:val="20"/>
                <w:lang w:eastAsia="lv-LV"/>
              </w:rPr>
              <w:t>Atbalsts sporta nozarei</w:t>
            </w:r>
          </w:p>
        </w:tc>
        <w:tc>
          <w:tcPr>
            <w:tcW w:w="1240" w:type="dxa"/>
            <w:noWrap/>
            <w:tcMar>
              <w:top w:w="0" w:type="dxa"/>
              <w:left w:w="108" w:type="dxa"/>
              <w:bottom w:w="0" w:type="dxa"/>
              <w:right w:w="108" w:type="dxa"/>
            </w:tcMar>
            <w:vAlign w:val="center"/>
          </w:tcPr>
          <w:p w14:paraId="5DE3EE52" w14:textId="115C204A" w:rsidR="00D04689" w:rsidRPr="004D563F" w:rsidRDefault="00D04689" w:rsidP="00D04689">
            <w:pPr>
              <w:spacing w:after="0"/>
              <w:jc w:val="center"/>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IZM</w:t>
            </w:r>
          </w:p>
        </w:tc>
        <w:tc>
          <w:tcPr>
            <w:tcW w:w="1701" w:type="dxa"/>
            <w:noWrap/>
            <w:tcMar>
              <w:top w:w="0" w:type="dxa"/>
              <w:left w:w="108" w:type="dxa"/>
              <w:bottom w:w="0" w:type="dxa"/>
              <w:right w:w="108" w:type="dxa"/>
            </w:tcMar>
            <w:vAlign w:val="center"/>
          </w:tcPr>
          <w:p w14:paraId="0C3A98A8" w14:textId="1CA1E46A" w:rsidR="00D04689" w:rsidRPr="004D563F" w:rsidRDefault="00D04689" w:rsidP="00D04689">
            <w:pPr>
              <w:spacing w:after="0"/>
              <w:jc w:val="center"/>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5</w:t>
            </w:r>
            <w:r w:rsidR="00B4708F">
              <w:rPr>
                <w:rFonts w:ascii="Times New Roman" w:eastAsia="Times New Roman" w:hAnsi="Times New Roman" w:cs="Times New Roman"/>
                <w:color w:val="000000" w:themeColor="text1"/>
                <w:sz w:val="20"/>
                <w:szCs w:val="20"/>
                <w:lang w:eastAsia="lv-LV"/>
              </w:rPr>
              <w:t>,00</w:t>
            </w:r>
            <w:r>
              <w:rPr>
                <w:rFonts w:ascii="Times New Roman" w:eastAsia="Times New Roman" w:hAnsi="Times New Roman" w:cs="Times New Roman"/>
                <w:color w:val="000000" w:themeColor="text1"/>
                <w:sz w:val="20"/>
                <w:szCs w:val="20"/>
                <w:lang w:eastAsia="lv-LV"/>
              </w:rPr>
              <w:t> </w:t>
            </w:r>
            <w:r w:rsidR="00B4708F">
              <w:rPr>
                <w:rFonts w:ascii="Times New Roman" w:eastAsia="Times New Roman" w:hAnsi="Times New Roman" w:cs="Times New Roman"/>
                <w:color w:val="000000" w:themeColor="text1"/>
                <w:sz w:val="20"/>
                <w:szCs w:val="20"/>
                <w:lang w:eastAsia="lv-LV"/>
              </w:rPr>
              <w:t>milj.</w:t>
            </w:r>
            <w:r>
              <w:rPr>
                <w:rFonts w:ascii="Times New Roman" w:eastAsia="Times New Roman" w:hAnsi="Times New Roman" w:cs="Times New Roman"/>
                <w:color w:val="000000" w:themeColor="text1"/>
                <w:sz w:val="20"/>
                <w:szCs w:val="20"/>
                <w:lang w:eastAsia="lv-LV"/>
              </w:rPr>
              <w:t xml:space="preserve"> EUR valsts budžets (2020.g.)</w:t>
            </w:r>
          </w:p>
        </w:tc>
        <w:tc>
          <w:tcPr>
            <w:tcW w:w="1878" w:type="dxa"/>
            <w:gridSpan w:val="2"/>
            <w:noWrap/>
            <w:tcMar>
              <w:top w:w="0" w:type="dxa"/>
              <w:left w:w="108" w:type="dxa"/>
              <w:bottom w:w="0" w:type="dxa"/>
              <w:right w:w="108" w:type="dxa"/>
            </w:tcMar>
            <w:vAlign w:val="center"/>
          </w:tcPr>
          <w:p w14:paraId="3EFF28D7" w14:textId="00FD8E19" w:rsidR="00D04689" w:rsidRPr="004D563F" w:rsidRDefault="00D04689" w:rsidP="00D04689">
            <w:pPr>
              <w:jc w:val="center"/>
              <w:rPr>
                <w:rFonts w:ascii="Times New Roman" w:hAnsi="Times New Roman" w:cs="Times New Roman"/>
                <w:sz w:val="20"/>
                <w:szCs w:val="20"/>
              </w:rPr>
            </w:pPr>
            <w:r>
              <w:rPr>
                <w:rFonts w:ascii="Times New Roman" w:hAnsi="Times New Roman" w:cs="Times New Roman"/>
                <w:sz w:val="20"/>
                <w:szCs w:val="20"/>
              </w:rPr>
              <w:t>MK 30.06.2020 lēmums</w:t>
            </w:r>
          </w:p>
        </w:tc>
        <w:tc>
          <w:tcPr>
            <w:tcW w:w="3969" w:type="dxa"/>
            <w:noWrap/>
            <w:tcMar>
              <w:top w:w="0" w:type="dxa"/>
              <w:left w:w="108" w:type="dxa"/>
              <w:bottom w:w="0" w:type="dxa"/>
              <w:right w:w="108" w:type="dxa"/>
            </w:tcMar>
            <w:vAlign w:val="center"/>
          </w:tcPr>
          <w:p w14:paraId="5DCEA8B4" w14:textId="4FEBD806" w:rsidR="00D04689" w:rsidRPr="004D563F" w:rsidRDefault="00D04689" w:rsidP="00D04689">
            <w:pPr>
              <w:pStyle w:val="NormalWeb"/>
              <w:spacing w:before="0" w:beforeAutospacing="0" w:after="0" w:afterAutospacing="0"/>
              <w:jc w:val="both"/>
              <w:rPr>
                <w:sz w:val="20"/>
                <w:szCs w:val="20"/>
              </w:rPr>
            </w:pPr>
            <w:r>
              <w:rPr>
                <w:color w:val="000000" w:themeColor="text1"/>
                <w:sz w:val="20"/>
                <w:szCs w:val="20"/>
              </w:rPr>
              <w:t>L</w:t>
            </w:r>
            <w:r w:rsidRPr="00E937F5">
              <w:rPr>
                <w:color w:val="000000" w:themeColor="text1"/>
                <w:sz w:val="20"/>
                <w:szCs w:val="20"/>
              </w:rPr>
              <w:t>ai mazinātu Covid-19 krīzes radīto negatīvo seku ietek</w:t>
            </w:r>
            <w:r>
              <w:rPr>
                <w:color w:val="000000" w:themeColor="text1"/>
                <w:sz w:val="20"/>
                <w:szCs w:val="20"/>
              </w:rPr>
              <w:t xml:space="preserve">mi uz sporta nozari, tiks sniegts  atbalsts: </w:t>
            </w:r>
            <w:r w:rsidRPr="00E937F5">
              <w:rPr>
                <w:color w:val="000000" w:themeColor="text1"/>
                <w:sz w:val="20"/>
                <w:szCs w:val="20"/>
              </w:rPr>
              <w:t xml:space="preserve">olimpiskā sporta izcilības programmas īstenošanai </w:t>
            </w:r>
            <w:r>
              <w:rPr>
                <w:color w:val="000000" w:themeColor="text1"/>
                <w:sz w:val="20"/>
                <w:szCs w:val="20"/>
              </w:rPr>
              <w:t xml:space="preserve">(1 400 000 </w:t>
            </w:r>
            <w:r w:rsidR="006231F3" w:rsidRPr="006231F3">
              <w:rPr>
                <w:iCs/>
                <w:color w:val="000000" w:themeColor="text1"/>
                <w:sz w:val="20"/>
                <w:szCs w:val="20"/>
              </w:rPr>
              <w:t>EUR</w:t>
            </w:r>
            <w:r>
              <w:rPr>
                <w:color w:val="000000" w:themeColor="text1"/>
                <w:sz w:val="20"/>
                <w:szCs w:val="20"/>
              </w:rPr>
              <w:t xml:space="preserve">); </w:t>
            </w:r>
            <w:r w:rsidRPr="00E937F5">
              <w:rPr>
                <w:color w:val="000000" w:themeColor="text1"/>
                <w:sz w:val="20"/>
                <w:szCs w:val="20"/>
              </w:rPr>
              <w:t xml:space="preserve">tehniskā atbalsta programmas īstenošanai olimpiskajiem individuālajiem sporta veidiem </w:t>
            </w:r>
            <w:r>
              <w:rPr>
                <w:color w:val="000000" w:themeColor="text1"/>
                <w:sz w:val="20"/>
                <w:szCs w:val="20"/>
              </w:rPr>
              <w:t>(</w:t>
            </w:r>
            <w:r w:rsidRPr="00E937F5">
              <w:rPr>
                <w:color w:val="000000" w:themeColor="text1"/>
                <w:sz w:val="20"/>
                <w:szCs w:val="20"/>
              </w:rPr>
              <w:t xml:space="preserve">600 000 </w:t>
            </w:r>
            <w:r w:rsidR="006231F3" w:rsidRPr="006231F3">
              <w:rPr>
                <w:iCs/>
                <w:color w:val="000000" w:themeColor="text1"/>
                <w:sz w:val="20"/>
                <w:szCs w:val="20"/>
              </w:rPr>
              <w:t>EUR</w:t>
            </w:r>
            <w:r w:rsidRPr="006231F3">
              <w:rPr>
                <w:iCs/>
                <w:color w:val="000000" w:themeColor="text1"/>
                <w:sz w:val="20"/>
                <w:szCs w:val="20"/>
              </w:rPr>
              <w:t>);</w:t>
            </w:r>
            <w:r>
              <w:rPr>
                <w:color w:val="000000" w:themeColor="text1"/>
                <w:sz w:val="20"/>
                <w:szCs w:val="20"/>
              </w:rPr>
              <w:t xml:space="preserve"> </w:t>
            </w:r>
            <w:r w:rsidRPr="00E937F5">
              <w:rPr>
                <w:color w:val="000000" w:themeColor="text1"/>
                <w:sz w:val="20"/>
                <w:szCs w:val="20"/>
              </w:rPr>
              <w:t xml:space="preserve">Sporta likumā noteiktajā kārtībā atzīto sporta federāciju pamatdarbības nodrošināšanai, kā arī neolimpiskā sporta izcilības programmas īstenošanai </w:t>
            </w:r>
            <w:r>
              <w:rPr>
                <w:color w:val="000000" w:themeColor="text1"/>
                <w:sz w:val="20"/>
                <w:szCs w:val="20"/>
              </w:rPr>
              <w:t>(</w:t>
            </w:r>
            <w:r w:rsidRPr="00E937F5">
              <w:rPr>
                <w:color w:val="000000" w:themeColor="text1"/>
                <w:sz w:val="20"/>
                <w:szCs w:val="20"/>
              </w:rPr>
              <w:t xml:space="preserve">1 438 649 </w:t>
            </w:r>
            <w:r w:rsidR="006231F3" w:rsidRPr="006231F3">
              <w:rPr>
                <w:iCs/>
                <w:color w:val="000000" w:themeColor="text1"/>
                <w:sz w:val="20"/>
                <w:szCs w:val="20"/>
              </w:rPr>
              <w:t>EUR</w:t>
            </w:r>
            <w:r w:rsidRPr="006231F3">
              <w:rPr>
                <w:iCs/>
                <w:color w:val="000000" w:themeColor="text1"/>
                <w:sz w:val="20"/>
                <w:szCs w:val="20"/>
              </w:rPr>
              <w:t>);</w:t>
            </w:r>
            <w:r>
              <w:rPr>
                <w:color w:val="000000" w:themeColor="text1"/>
                <w:sz w:val="20"/>
                <w:szCs w:val="20"/>
              </w:rPr>
              <w:t xml:space="preserve"> </w:t>
            </w:r>
            <w:r w:rsidRPr="00E937F5">
              <w:rPr>
                <w:color w:val="000000" w:themeColor="text1"/>
                <w:sz w:val="20"/>
                <w:szCs w:val="20"/>
              </w:rPr>
              <w:t xml:space="preserve">sabiedriski nozīmīgu tautas, skolu jaunatnes un augstskolu sporta pasākumu organizēšanai Latvijā </w:t>
            </w:r>
            <w:r>
              <w:rPr>
                <w:color w:val="000000" w:themeColor="text1"/>
                <w:sz w:val="20"/>
                <w:szCs w:val="20"/>
              </w:rPr>
              <w:t>(</w:t>
            </w:r>
            <w:r w:rsidRPr="00E937F5">
              <w:rPr>
                <w:color w:val="000000" w:themeColor="text1"/>
                <w:sz w:val="20"/>
                <w:szCs w:val="20"/>
              </w:rPr>
              <w:t xml:space="preserve">500 000 </w:t>
            </w:r>
            <w:r w:rsidR="006231F3" w:rsidRPr="006231F3">
              <w:rPr>
                <w:iCs/>
                <w:color w:val="000000" w:themeColor="text1"/>
                <w:sz w:val="20"/>
                <w:szCs w:val="20"/>
              </w:rPr>
              <w:t>EUR</w:t>
            </w:r>
            <w:r>
              <w:rPr>
                <w:color w:val="000000" w:themeColor="text1"/>
                <w:sz w:val="20"/>
                <w:szCs w:val="20"/>
              </w:rPr>
              <w:t xml:space="preserve">); </w:t>
            </w:r>
            <w:r w:rsidRPr="00E937F5">
              <w:rPr>
                <w:color w:val="000000" w:themeColor="text1"/>
                <w:sz w:val="20"/>
                <w:szCs w:val="20"/>
              </w:rPr>
              <w:t>lai stabilizētu finanšu situāciju kapitālsabiedrībās, kurās Izglītības un zinātnes ministrija ir valsts kapitāla daļu turētāja</w:t>
            </w:r>
            <w:r>
              <w:rPr>
                <w:color w:val="000000" w:themeColor="text1"/>
                <w:sz w:val="20"/>
                <w:szCs w:val="20"/>
              </w:rPr>
              <w:t xml:space="preserve"> (384 404 </w:t>
            </w:r>
            <w:r w:rsidR="006231F3" w:rsidRPr="006231F3">
              <w:rPr>
                <w:iCs/>
                <w:color w:val="000000" w:themeColor="text1"/>
                <w:sz w:val="20"/>
                <w:szCs w:val="20"/>
              </w:rPr>
              <w:t>EUR</w:t>
            </w:r>
            <w:r>
              <w:rPr>
                <w:color w:val="000000" w:themeColor="text1"/>
                <w:sz w:val="20"/>
                <w:szCs w:val="20"/>
              </w:rPr>
              <w:t xml:space="preserve">), kā arī lai stabilizētu finanšu situāciju </w:t>
            </w:r>
            <w:r w:rsidRPr="00E937F5">
              <w:rPr>
                <w:color w:val="000000" w:themeColor="text1"/>
                <w:sz w:val="20"/>
                <w:szCs w:val="20"/>
              </w:rPr>
              <w:t>biedrības "Latvijas Olimpiskā komiteja" īpašumā esošajā sabiedrībā ar ierobežotu atbildību "Olimpiskais sporta centrs"</w:t>
            </w:r>
            <w:r>
              <w:rPr>
                <w:color w:val="000000" w:themeColor="text1"/>
                <w:sz w:val="20"/>
                <w:szCs w:val="20"/>
              </w:rPr>
              <w:t xml:space="preserve"> (</w:t>
            </w:r>
            <w:r w:rsidRPr="00E937F5">
              <w:rPr>
                <w:color w:val="000000" w:themeColor="text1"/>
                <w:sz w:val="20"/>
                <w:szCs w:val="20"/>
              </w:rPr>
              <w:t xml:space="preserve">376 947 </w:t>
            </w:r>
            <w:r w:rsidR="006231F3" w:rsidRPr="006231F3">
              <w:rPr>
                <w:iCs/>
                <w:color w:val="000000" w:themeColor="text1"/>
                <w:sz w:val="20"/>
                <w:szCs w:val="20"/>
              </w:rPr>
              <w:t>EUR</w:t>
            </w:r>
            <w:r>
              <w:rPr>
                <w:color w:val="000000" w:themeColor="text1"/>
                <w:sz w:val="20"/>
                <w:szCs w:val="20"/>
              </w:rPr>
              <w:t xml:space="preserve">); kā arī lai </w:t>
            </w:r>
            <w:r w:rsidRPr="00E937F5">
              <w:rPr>
                <w:color w:val="000000" w:themeColor="text1"/>
                <w:sz w:val="20"/>
                <w:szCs w:val="20"/>
              </w:rPr>
              <w:t>sniegtu atbalstu paralimpiskā un pielāgotā sporta attīstībai</w:t>
            </w:r>
            <w:r>
              <w:rPr>
                <w:color w:val="000000" w:themeColor="text1"/>
                <w:sz w:val="20"/>
                <w:szCs w:val="20"/>
              </w:rPr>
              <w:t xml:space="preserve"> (</w:t>
            </w:r>
            <w:r w:rsidRPr="00E937F5">
              <w:rPr>
                <w:color w:val="000000" w:themeColor="text1"/>
                <w:sz w:val="20"/>
                <w:szCs w:val="20"/>
              </w:rPr>
              <w:t xml:space="preserve">300 000 </w:t>
            </w:r>
            <w:r w:rsidR="006231F3" w:rsidRPr="006231F3">
              <w:rPr>
                <w:iCs/>
                <w:color w:val="000000" w:themeColor="text1"/>
                <w:sz w:val="20"/>
                <w:szCs w:val="20"/>
              </w:rPr>
              <w:t>EUR</w:t>
            </w:r>
            <w:r w:rsidR="006231F3">
              <w:rPr>
                <w:i/>
                <w:color w:val="000000" w:themeColor="text1"/>
                <w:sz w:val="20"/>
                <w:szCs w:val="20"/>
              </w:rPr>
              <w:t>)</w:t>
            </w:r>
            <w:r w:rsidRPr="00E937F5">
              <w:rPr>
                <w:color w:val="000000" w:themeColor="text1"/>
                <w:sz w:val="20"/>
                <w:szCs w:val="20"/>
              </w:rPr>
              <w:t>.</w:t>
            </w:r>
          </w:p>
        </w:tc>
        <w:tc>
          <w:tcPr>
            <w:tcW w:w="4078" w:type="dxa"/>
            <w:noWrap/>
            <w:tcMar>
              <w:top w:w="0" w:type="dxa"/>
              <w:left w:w="108" w:type="dxa"/>
              <w:bottom w:w="0" w:type="dxa"/>
              <w:right w:w="108" w:type="dxa"/>
            </w:tcMar>
            <w:vAlign w:val="center"/>
          </w:tcPr>
          <w:p w14:paraId="5C2AF11B" w14:textId="3C7D0473" w:rsidR="00D04689" w:rsidRPr="00FC4C20" w:rsidRDefault="00D04689" w:rsidP="00D04689">
            <w:pPr>
              <w:spacing w:after="0" w:line="240" w:lineRule="auto"/>
              <w:jc w:val="both"/>
              <w:rPr>
                <w:rFonts w:ascii="Times New Roman" w:hAnsi="Times New Roman"/>
                <w:sz w:val="20"/>
                <w:szCs w:val="20"/>
              </w:rPr>
            </w:pPr>
            <w:r>
              <w:rPr>
                <w:rFonts w:ascii="Times New Roman" w:eastAsia="Times New Roman" w:hAnsi="Times New Roman" w:cs="Times New Roman"/>
                <w:color w:val="000000" w:themeColor="text1"/>
                <w:sz w:val="20"/>
                <w:szCs w:val="20"/>
                <w:lang w:eastAsia="lv-LV"/>
              </w:rPr>
              <w:t>Finansiālā atbalsta programma atbalstīta Latvijas Nacionālās sporta padomes 17.06.2020 sēdē, kā arī apstiprināta MK 30.06.2020 sēdē.</w:t>
            </w:r>
          </w:p>
        </w:tc>
      </w:tr>
      <w:tr w:rsidR="00D04689" w:rsidRPr="00FC4C20" w14:paraId="3EB7A6BA" w14:textId="77777777" w:rsidTr="00D04689">
        <w:trPr>
          <w:trHeight w:val="96"/>
        </w:trPr>
        <w:tc>
          <w:tcPr>
            <w:tcW w:w="568" w:type="dxa"/>
            <w:vAlign w:val="center"/>
          </w:tcPr>
          <w:p w14:paraId="7DC96375" w14:textId="0F7BC866" w:rsidR="00D04689" w:rsidRPr="006F6F77" w:rsidRDefault="005F7EE5" w:rsidP="00D04689">
            <w:pPr>
              <w:jc w:val="center"/>
              <w:rPr>
                <w:rFonts w:ascii="Times New Roman" w:hAnsi="Times New Roman" w:cs="Times New Roman"/>
                <w:color w:val="000000"/>
                <w:sz w:val="20"/>
                <w:szCs w:val="20"/>
                <w:lang w:eastAsia="lv-LV"/>
              </w:rPr>
            </w:pPr>
            <w:r>
              <w:rPr>
                <w:rFonts w:ascii="Times New Roman" w:eastAsia="Times New Roman" w:hAnsi="Times New Roman" w:cs="Times New Roman"/>
                <w:b/>
                <w:bCs/>
                <w:sz w:val="20"/>
                <w:szCs w:val="20"/>
              </w:rPr>
              <w:t>8</w:t>
            </w:r>
            <w:r w:rsidR="00D04689">
              <w:rPr>
                <w:rFonts w:ascii="Times New Roman" w:eastAsia="Times New Roman" w:hAnsi="Times New Roman" w:cs="Times New Roman"/>
                <w:b/>
                <w:bCs/>
                <w:sz w:val="20"/>
                <w:szCs w:val="20"/>
              </w:rPr>
              <w:t>.</w:t>
            </w:r>
          </w:p>
        </w:tc>
        <w:tc>
          <w:tcPr>
            <w:tcW w:w="2727" w:type="dxa"/>
            <w:tcMar>
              <w:top w:w="0" w:type="dxa"/>
              <w:left w:w="108" w:type="dxa"/>
              <w:bottom w:w="0" w:type="dxa"/>
              <w:right w:w="108" w:type="dxa"/>
            </w:tcMar>
            <w:vAlign w:val="center"/>
          </w:tcPr>
          <w:p w14:paraId="31F969D4" w14:textId="47FE04F9" w:rsidR="00D04689" w:rsidRPr="006F6F77" w:rsidRDefault="00D04689" w:rsidP="00D04689">
            <w:pPr>
              <w:jc w:val="center"/>
              <w:rPr>
                <w:rFonts w:ascii="Times New Roman" w:hAnsi="Times New Roman" w:cs="Times New Roman"/>
                <w:b/>
                <w:bCs/>
                <w:color w:val="000000"/>
                <w:sz w:val="20"/>
                <w:szCs w:val="20"/>
                <w:lang w:eastAsia="lv-LV"/>
              </w:rPr>
            </w:pPr>
            <w:r>
              <w:rPr>
                <w:rFonts w:ascii="Times New Roman" w:hAnsi="Times New Roman" w:cs="Times New Roman"/>
                <w:color w:val="000000"/>
                <w:lang w:eastAsia="lv-LV"/>
              </w:rPr>
              <w:t> </w:t>
            </w:r>
            <w:r w:rsidR="000C0288">
              <w:rPr>
                <w:rFonts w:ascii="Times New Roman" w:hAnsi="Times New Roman" w:cs="Times New Roman"/>
                <w:color w:val="000000"/>
                <w:lang w:eastAsia="lv-LV"/>
              </w:rPr>
              <w:t>Informācijas un komunikāciju tehnoloģiju risinājumu modernizēšana vispārējās vidējās izglītības iestādēm mācību procesa nodrošināšanai</w:t>
            </w:r>
          </w:p>
        </w:tc>
        <w:tc>
          <w:tcPr>
            <w:tcW w:w="1240" w:type="dxa"/>
            <w:noWrap/>
            <w:tcMar>
              <w:top w:w="0" w:type="dxa"/>
              <w:left w:w="108" w:type="dxa"/>
              <w:bottom w:w="0" w:type="dxa"/>
              <w:right w:w="108" w:type="dxa"/>
            </w:tcMar>
            <w:vAlign w:val="center"/>
          </w:tcPr>
          <w:p w14:paraId="485DBA43" w14:textId="566C2B4C" w:rsidR="00D04689" w:rsidRPr="004D563F" w:rsidRDefault="00D04689" w:rsidP="00D04689">
            <w:pPr>
              <w:spacing w:after="0"/>
              <w:jc w:val="center"/>
              <w:rPr>
                <w:rFonts w:ascii="Times New Roman" w:eastAsia="Times New Roman" w:hAnsi="Times New Roman" w:cs="Times New Roman"/>
                <w:color w:val="000000" w:themeColor="text1"/>
                <w:sz w:val="20"/>
                <w:szCs w:val="20"/>
                <w:lang w:eastAsia="lv-LV"/>
              </w:rPr>
            </w:pPr>
            <w:r w:rsidRPr="004D563F">
              <w:rPr>
                <w:rFonts w:ascii="Times New Roman" w:eastAsia="Times New Roman" w:hAnsi="Times New Roman" w:cs="Times New Roman"/>
                <w:color w:val="000000" w:themeColor="text1"/>
                <w:sz w:val="20"/>
                <w:szCs w:val="20"/>
                <w:lang w:eastAsia="lv-LV"/>
              </w:rPr>
              <w:t>IZM</w:t>
            </w:r>
          </w:p>
        </w:tc>
        <w:tc>
          <w:tcPr>
            <w:tcW w:w="1701" w:type="dxa"/>
            <w:noWrap/>
            <w:tcMar>
              <w:top w:w="0" w:type="dxa"/>
              <w:left w:w="108" w:type="dxa"/>
              <w:bottom w:w="0" w:type="dxa"/>
              <w:right w:w="108" w:type="dxa"/>
            </w:tcMar>
            <w:vAlign w:val="center"/>
          </w:tcPr>
          <w:p w14:paraId="0EC5F21B" w14:textId="1AC3AAFA" w:rsidR="00D04689" w:rsidRPr="00B44F7E" w:rsidRDefault="00D04689" w:rsidP="00D04689">
            <w:pPr>
              <w:spacing w:after="0"/>
              <w:jc w:val="center"/>
              <w:rPr>
                <w:rFonts w:ascii="Times New Roman" w:eastAsia="Times New Roman" w:hAnsi="Times New Roman" w:cs="Times New Roman"/>
                <w:color w:val="000000" w:themeColor="text1"/>
                <w:sz w:val="20"/>
                <w:szCs w:val="20"/>
                <w:lang w:eastAsia="lv-LV"/>
              </w:rPr>
            </w:pPr>
            <w:r w:rsidRPr="00B44F7E">
              <w:rPr>
                <w:rFonts w:ascii="Times New Roman" w:eastAsia="Times New Roman" w:hAnsi="Times New Roman" w:cs="Times New Roman"/>
                <w:color w:val="000000" w:themeColor="text1"/>
                <w:sz w:val="20"/>
                <w:szCs w:val="20"/>
                <w:lang w:eastAsia="lv-LV"/>
              </w:rPr>
              <w:t>3,</w:t>
            </w:r>
            <w:r w:rsidR="000C0288">
              <w:rPr>
                <w:rFonts w:ascii="Times New Roman" w:eastAsia="Times New Roman" w:hAnsi="Times New Roman" w:cs="Times New Roman"/>
                <w:color w:val="000000" w:themeColor="text1"/>
                <w:sz w:val="20"/>
                <w:szCs w:val="20"/>
                <w:lang w:eastAsia="lv-LV"/>
              </w:rPr>
              <w:t>97</w:t>
            </w:r>
            <w:r w:rsidRPr="00B44F7E">
              <w:rPr>
                <w:rFonts w:ascii="Times New Roman" w:eastAsia="Times New Roman" w:hAnsi="Times New Roman" w:cs="Times New Roman"/>
                <w:color w:val="000000" w:themeColor="text1"/>
                <w:sz w:val="20"/>
                <w:szCs w:val="20"/>
                <w:lang w:eastAsia="lv-LV"/>
              </w:rPr>
              <w:t xml:space="preserve"> milj.</w:t>
            </w:r>
            <w:r w:rsidR="00B4708F">
              <w:rPr>
                <w:rFonts w:ascii="Times New Roman" w:eastAsia="Times New Roman" w:hAnsi="Times New Roman" w:cs="Times New Roman"/>
                <w:color w:val="000000" w:themeColor="text1"/>
                <w:sz w:val="20"/>
                <w:szCs w:val="20"/>
                <w:lang w:eastAsia="lv-LV"/>
              </w:rPr>
              <w:t xml:space="preserve"> EUR</w:t>
            </w:r>
          </w:p>
          <w:p w14:paraId="4EBF8AC9" w14:textId="5F82FBF4" w:rsidR="00D04689" w:rsidRPr="004D563F" w:rsidRDefault="00D04689" w:rsidP="00D04689">
            <w:pPr>
              <w:spacing w:after="0"/>
              <w:jc w:val="center"/>
              <w:rPr>
                <w:rFonts w:ascii="Times New Roman" w:eastAsia="Times New Roman" w:hAnsi="Times New Roman" w:cs="Times New Roman"/>
                <w:color w:val="000000" w:themeColor="text1"/>
                <w:sz w:val="20"/>
                <w:szCs w:val="20"/>
                <w:lang w:eastAsia="lv-LV"/>
              </w:rPr>
            </w:pPr>
            <w:r w:rsidRPr="00B44F7E">
              <w:rPr>
                <w:rFonts w:ascii="Times New Roman" w:eastAsia="Times New Roman" w:hAnsi="Times New Roman" w:cs="Times New Roman"/>
                <w:color w:val="000000" w:themeColor="text1"/>
                <w:sz w:val="20"/>
                <w:szCs w:val="20"/>
                <w:lang w:eastAsia="lv-LV"/>
              </w:rPr>
              <w:t>(valsts budžets)</w:t>
            </w:r>
          </w:p>
        </w:tc>
        <w:tc>
          <w:tcPr>
            <w:tcW w:w="1878" w:type="dxa"/>
            <w:gridSpan w:val="2"/>
            <w:noWrap/>
            <w:tcMar>
              <w:top w:w="0" w:type="dxa"/>
              <w:left w:w="108" w:type="dxa"/>
              <w:bottom w:w="0" w:type="dxa"/>
              <w:right w:w="108" w:type="dxa"/>
            </w:tcMar>
            <w:vAlign w:val="center"/>
          </w:tcPr>
          <w:p w14:paraId="253C10D2" w14:textId="2160E409" w:rsidR="00D04689" w:rsidRPr="004D563F" w:rsidRDefault="00D04689" w:rsidP="00D04689">
            <w:pPr>
              <w:jc w:val="center"/>
              <w:rPr>
                <w:rFonts w:ascii="Times New Roman" w:hAnsi="Times New Roman" w:cs="Times New Roman"/>
                <w:sz w:val="20"/>
                <w:szCs w:val="20"/>
              </w:rPr>
            </w:pPr>
            <w:r w:rsidRPr="00BE2CEF">
              <w:rPr>
                <w:rFonts w:ascii="Times New Roman" w:eastAsia="Times New Roman" w:hAnsi="Times New Roman" w:cs="Times New Roman"/>
                <w:color w:val="000000" w:themeColor="text1"/>
                <w:sz w:val="20"/>
                <w:szCs w:val="20"/>
                <w:lang w:eastAsia="lv-LV"/>
              </w:rPr>
              <w:t>MK 02.06.2020. lēmums</w:t>
            </w:r>
            <w:r>
              <w:rPr>
                <w:rFonts w:ascii="Times New Roman" w:eastAsia="Times New Roman" w:hAnsi="Times New Roman" w:cs="Times New Roman"/>
                <w:color w:val="000000" w:themeColor="text1"/>
                <w:sz w:val="20"/>
                <w:szCs w:val="20"/>
                <w:lang w:eastAsia="lv-LV"/>
              </w:rPr>
              <w:t xml:space="preserve"> </w:t>
            </w:r>
            <w:r>
              <w:rPr>
                <w:rFonts w:ascii="Times New Roman" w:eastAsia="Times New Roman" w:hAnsi="Times New Roman" w:cs="Times New Roman"/>
                <w:sz w:val="19"/>
                <w:szCs w:val="19"/>
              </w:rPr>
              <w:t>(</w:t>
            </w:r>
            <w:r w:rsidRPr="003A3108">
              <w:rPr>
                <w:rFonts w:ascii="Times New Roman" w:eastAsia="Times New Roman" w:hAnsi="Times New Roman" w:cs="Times New Roman"/>
                <w:sz w:val="19"/>
                <w:szCs w:val="19"/>
              </w:rPr>
              <w:t>Ministru kabineta sēdes protokol</w:t>
            </w:r>
            <w:r>
              <w:rPr>
                <w:rFonts w:ascii="Times New Roman" w:eastAsia="Times New Roman" w:hAnsi="Times New Roman" w:cs="Times New Roman"/>
                <w:sz w:val="19"/>
                <w:szCs w:val="19"/>
              </w:rPr>
              <w:t>s</w:t>
            </w:r>
            <w:r w:rsidRPr="003A3108">
              <w:rPr>
                <w:rFonts w:ascii="Times New Roman" w:eastAsia="Times New Roman" w:hAnsi="Times New Roman" w:cs="Times New Roman"/>
                <w:sz w:val="19"/>
                <w:szCs w:val="19"/>
              </w:rPr>
              <w:t xml:space="preserve"> Nr.38 49.§</w:t>
            </w:r>
            <w:r>
              <w:rPr>
                <w:rFonts w:ascii="Times New Roman" w:eastAsia="Times New Roman" w:hAnsi="Times New Roman" w:cs="Times New Roman"/>
                <w:sz w:val="19"/>
                <w:szCs w:val="19"/>
              </w:rPr>
              <w:t>)</w:t>
            </w:r>
          </w:p>
        </w:tc>
        <w:tc>
          <w:tcPr>
            <w:tcW w:w="3969" w:type="dxa"/>
            <w:noWrap/>
            <w:tcMar>
              <w:top w:w="0" w:type="dxa"/>
              <w:left w:w="108" w:type="dxa"/>
              <w:bottom w:w="0" w:type="dxa"/>
              <w:right w:w="108" w:type="dxa"/>
            </w:tcMar>
          </w:tcPr>
          <w:p w14:paraId="12BE20EA" w14:textId="2FDEE7AF" w:rsidR="000B68A2" w:rsidRDefault="000B68A2" w:rsidP="00D04689">
            <w:pPr>
              <w:pStyle w:val="NormalWeb"/>
              <w:spacing w:before="0" w:beforeAutospacing="0" w:after="0" w:afterAutospacing="0"/>
              <w:jc w:val="both"/>
              <w:rPr>
                <w:color w:val="000000" w:themeColor="text1"/>
                <w:sz w:val="20"/>
                <w:szCs w:val="20"/>
              </w:rPr>
            </w:pPr>
            <w:r>
              <w:rPr>
                <w:color w:val="000000" w:themeColor="text1"/>
                <w:sz w:val="20"/>
                <w:szCs w:val="20"/>
              </w:rPr>
              <w:t>Investīciju mērķis ir stiprināt vispārējās izglītības iestādes ar mūsdienīgas un kvalitatīvas izglītības īstenošanai nepieciešamajiem resursiem, tostarp attālināta mācību procesa nodrošināšanai.</w:t>
            </w:r>
          </w:p>
          <w:p w14:paraId="0C5E0CED" w14:textId="43B4D534" w:rsidR="00D04689" w:rsidRPr="004D563F" w:rsidRDefault="00D04689" w:rsidP="00D04689">
            <w:pPr>
              <w:pStyle w:val="NormalWeb"/>
              <w:spacing w:before="0" w:beforeAutospacing="0" w:after="0" w:afterAutospacing="0"/>
              <w:jc w:val="both"/>
              <w:rPr>
                <w:sz w:val="20"/>
                <w:szCs w:val="20"/>
              </w:rPr>
            </w:pPr>
          </w:p>
        </w:tc>
        <w:tc>
          <w:tcPr>
            <w:tcW w:w="4078" w:type="dxa"/>
            <w:noWrap/>
            <w:tcMar>
              <w:top w:w="0" w:type="dxa"/>
              <w:left w:w="108" w:type="dxa"/>
              <w:bottom w:w="0" w:type="dxa"/>
              <w:right w:w="108" w:type="dxa"/>
            </w:tcMar>
            <w:vAlign w:val="center"/>
          </w:tcPr>
          <w:p w14:paraId="0F22A243" w14:textId="5702AF39" w:rsidR="00D04689" w:rsidRPr="00FC4C20" w:rsidRDefault="00D04689" w:rsidP="00D04689">
            <w:pPr>
              <w:spacing w:after="0" w:line="240" w:lineRule="auto"/>
              <w:jc w:val="both"/>
              <w:rPr>
                <w:rFonts w:ascii="Times New Roman" w:hAnsi="Times New Roman"/>
                <w:sz w:val="20"/>
                <w:szCs w:val="20"/>
              </w:rPr>
            </w:pPr>
            <w:r w:rsidRPr="00BE2CEF">
              <w:rPr>
                <w:rFonts w:ascii="Times New Roman" w:eastAsia="Times New Roman" w:hAnsi="Times New Roman" w:cs="Times New Roman"/>
                <w:color w:val="000000" w:themeColor="text1"/>
                <w:sz w:val="20"/>
                <w:szCs w:val="20"/>
                <w:lang w:eastAsia="lv-LV"/>
              </w:rPr>
              <w:t>Provizoriskais termiņš iesniegšanai MK 30.09.2020.</w:t>
            </w:r>
          </w:p>
        </w:tc>
      </w:tr>
      <w:tr w:rsidR="00D04689" w:rsidRPr="00FC4C20" w14:paraId="21E6D56D" w14:textId="77777777" w:rsidTr="00D04689">
        <w:trPr>
          <w:trHeight w:val="96"/>
        </w:trPr>
        <w:tc>
          <w:tcPr>
            <w:tcW w:w="568" w:type="dxa"/>
            <w:vAlign w:val="center"/>
          </w:tcPr>
          <w:p w14:paraId="2AA48EC6" w14:textId="4415EC1F" w:rsidR="00D04689" w:rsidRPr="006F6F77" w:rsidRDefault="005F7EE5" w:rsidP="00D04689">
            <w:pPr>
              <w:jc w:val="center"/>
              <w:rPr>
                <w:rFonts w:ascii="Times New Roman" w:hAnsi="Times New Roman" w:cs="Times New Roman"/>
                <w:color w:val="000000"/>
                <w:sz w:val="20"/>
                <w:szCs w:val="20"/>
                <w:lang w:eastAsia="lv-LV"/>
              </w:rPr>
            </w:pPr>
            <w:r>
              <w:rPr>
                <w:rFonts w:ascii="Times New Roman" w:eastAsia="Times New Roman" w:hAnsi="Times New Roman" w:cs="Times New Roman"/>
                <w:b/>
                <w:bCs/>
                <w:sz w:val="20"/>
                <w:szCs w:val="20"/>
              </w:rPr>
              <w:t>9</w:t>
            </w:r>
            <w:r w:rsidR="00D04689">
              <w:rPr>
                <w:rFonts w:ascii="Times New Roman" w:eastAsia="Times New Roman" w:hAnsi="Times New Roman" w:cs="Times New Roman"/>
                <w:b/>
                <w:bCs/>
                <w:sz w:val="20"/>
                <w:szCs w:val="20"/>
              </w:rPr>
              <w:t>.</w:t>
            </w:r>
          </w:p>
        </w:tc>
        <w:tc>
          <w:tcPr>
            <w:tcW w:w="2727" w:type="dxa"/>
            <w:tcMar>
              <w:top w:w="0" w:type="dxa"/>
              <w:left w:w="108" w:type="dxa"/>
              <w:bottom w:w="0" w:type="dxa"/>
              <w:right w:w="108" w:type="dxa"/>
            </w:tcMar>
            <w:vAlign w:val="center"/>
          </w:tcPr>
          <w:p w14:paraId="060613FB" w14:textId="77777777" w:rsidR="00D04689" w:rsidRPr="006F6F77" w:rsidRDefault="00D04689" w:rsidP="00D04689">
            <w:pPr>
              <w:jc w:val="center"/>
              <w:rPr>
                <w:rFonts w:ascii="Times New Roman" w:hAnsi="Times New Roman" w:cs="Times New Roman"/>
                <w:b/>
                <w:bCs/>
                <w:color w:val="000000"/>
                <w:sz w:val="20"/>
                <w:szCs w:val="20"/>
                <w:lang w:eastAsia="lv-LV"/>
              </w:rPr>
            </w:pPr>
          </w:p>
        </w:tc>
        <w:tc>
          <w:tcPr>
            <w:tcW w:w="1240" w:type="dxa"/>
            <w:noWrap/>
            <w:tcMar>
              <w:top w:w="0" w:type="dxa"/>
              <w:left w:w="108" w:type="dxa"/>
              <w:bottom w:w="0" w:type="dxa"/>
              <w:right w:w="108" w:type="dxa"/>
            </w:tcMar>
            <w:vAlign w:val="center"/>
          </w:tcPr>
          <w:p w14:paraId="323933B0" w14:textId="33C94A73" w:rsidR="00D04689" w:rsidRPr="004D563F" w:rsidRDefault="00D04689" w:rsidP="00D04689">
            <w:pPr>
              <w:spacing w:after="0"/>
              <w:jc w:val="center"/>
              <w:rPr>
                <w:rFonts w:ascii="Times New Roman" w:eastAsia="Times New Roman" w:hAnsi="Times New Roman" w:cs="Times New Roman"/>
                <w:color w:val="000000" w:themeColor="text1"/>
                <w:sz w:val="20"/>
                <w:szCs w:val="20"/>
                <w:lang w:eastAsia="lv-LV"/>
              </w:rPr>
            </w:pPr>
            <w:r w:rsidRPr="00D246B9">
              <w:rPr>
                <w:rFonts w:ascii="Times New Roman" w:eastAsia="Times New Roman" w:hAnsi="Times New Roman" w:cs="Times New Roman"/>
                <w:color w:val="000000" w:themeColor="text1"/>
                <w:sz w:val="20"/>
                <w:szCs w:val="20"/>
                <w:lang w:eastAsia="lv-LV"/>
              </w:rPr>
              <w:t>IZM</w:t>
            </w:r>
          </w:p>
        </w:tc>
        <w:tc>
          <w:tcPr>
            <w:tcW w:w="1701" w:type="dxa"/>
            <w:noWrap/>
            <w:tcMar>
              <w:top w:w="0" w:type="dxa"/>
              <w:left w:w="108" w:type="dxa"/>
              <w:bottom w:w="0" w:type="dxa"/>
              <w:right w:w="108" w:type="dxa"/>
            </w:tcMar>
            <w:vAlign w:val="center"/>
          </w:tcPr>
          <w:p w14:paraId="4C39EFD3" w14:textId="18102E11" w:rsidR="00D04689" w:rsidRPr="00B44F7E" w:rsidRDefault="00D04689" w:rsidP="00D04689">
            <w:pPr>
              <w:spacing w:after="0"/>
              <w:jc w:val="center"/>
              <w:rPr>
                <w:rFonts w:ascii="Times New Roman" w:eastAsia="Times New Roman" w:hAnsi="Times New Roman" w:cs="Times New Roman"/>
                <w:color w:val="000000" w:themeColor="text1"/>
                <w:sz w:val="20"/>
                <w:szCs w:val="20"/>
                <w:lang w:eastAsia="lv-LV"/>
              </w:rPr>
            </w:pPr>
            <w:r w:rsidRPr="00B44F7E">
              <w:rPr>
                <w:rFonts w:ascii="Times New Roman" w:eastAsia="Times New Roman" w:hAnsi="Times New Roman" w:cs="Times New Roman"/>
                <w:color w:val="000000" w:themeColor="text1"/>
                <w:sz w:val="20"/>
                <w:szCs w:val="20"/>
                <w:lang w:eastAsia="lv-LV"/>
              </w:rPr>
              <w:t>0,</w:t>
            </w:r>
            <w:r w:rsidR="00A36169" w:rsidRPr="00B44F7E">
              <w:rPr>
                <w:rFonts w:ascii="Times New Roman" w:eastAsia="Times New Roman" w:hAnsi="Times New Roman" w:cs="Times New Roman"/>
                <w:color w:val="000000" w:themeColor="text1"/>
                <w:sz w:val="20"/>
                <w:szCs w:val="20"/>
                <w:lang w:eastAsia="lv-LV"/>
              </w:rPr>
              <w:t>4</w:t>
            </w:r>
            <w:r w:rsidR="00A36169">
              <w:rPr>
                <w:rFonts w:ascii="Times New Roman" w:eastAsia="Times New Roman" w:hAnsi="Times New Roman" w:cs="Times New Roman"/>
                <w:color w:val="000000" w:themeColor="text1"/>
                <w:sz w:val="20"/>
                <w:szCs w:val="20"/>
                <w:lang w:eastAsia="lv-LV"/>
              </w:rPr>
              <w:t>8</w:t>
            </w:r>
            <w:r w:rsidR="00A36169" w:rsidRPr="00B44F7E">
              <w:rPr>
                <w:rFonts w:ascii="Times New Roman" w:eastAsia="Times New Roman" w:hAnsi="Times New Roman" w:cs="Times New Roman"/>
                <w:color w:val="000000" w:themeColor="text1"/>
                <w:sz w:val="20"/>
                <w:szCs w:val="20"/>
                <w:lang w:eastAsia="lv-LV"/>
              </w:rPr>
              <w:t xml:space="preserve"> </w:t>
            </w:r>
            <w:r w:rsidRPr="00B44F7E">
              <w:rPr>
                <w:rFonts w:ascii="Times New Roman" w:eastAsia="Times New Roman" w:hAnsi="Times New Roman" w:cs="Times New Roman"/>
                <w:color w:val="000000" w:themeColor="text1"/>
                <w:sz w:val="20"/>
                <w:szCs w:val="20"/>
                <w:lang w:eastAsia="lv-LV"/>
              </w:rPr>
              <w:t>milj.</w:t>
            </w:r>
            <w:r w:rsidR="00B4708F">
              <w:rPr>
                <w:rFonts w:ascii="Times New Roman" w:eastAsia="Times New Roman" w:hAnsi="Times New Roman" w:cs="Times New Roman"/>
                <w:color w:val="000000" w:themeColor="text1"/>
                <w:sz w:val="20"/>
                <w:szCs w:val="20"/>
                <w:lang w:eastAsia="lv-LV"/>
              </w:rPr>
              <w:t xml:space="preserve"> EUR </w:t>
            </w:r>
          </w:p>
          <w:p w14:paraId="5780C6EB" w14:textId="65B24785" w:rsidR="00D04689" w:rsidRPr="004D563F" w:rsidRDefault="00D04689" w:rsidP="00D04689">
            <w:pPr>
              <w:spacing w:after="0"/>
              <w:jc w:val="center"/>
              <w:rPr>
                <w:rFonts w:ascii="Times New Roman" w:eastAsia="Times New Roman" w:hAnsi="Times New Roman" w:cs="Times New Roman"/>
                <w:color w:val="000000" w:themeColor="text1"/>
                <w:sz w:val="20"/>
                <w:szCs w:val="20"/>
                <w:lang w:eastAsia="lv-LV"/>
              </w:rPr>
            </w:pPr>
            <w:r w:rsidRPr="00B44F7E">
              <w:rPr>
                <w:rFonts w:ascii="Times New Roman" w:eastAsia="Times New Roman" w:hAnsi="Times New Roman" w:cs="Times New Roman"/>
                <w:color w:val="000000" w:themeColor="text1"/>
                <w:sz w:val="20"/>
                <w:szCs w:val="20"/>
                <w:lang w:eastAsia="lv-LV"/>
              </w:rPr>
              <w:t>(valsts budžets virssaistības)</w:t>
            </w:r>
          </w:p>
        </w:tc>
        <w:tc>
          <w:tcPr>
            <w:tcW w:w="1878" w:type="dxa"/>
            <w:gridSpan w:val="2"/>
            <w:noWrap/>
            <w:tcMar>
              <w:top w:w="0" w:type="dxa"/>
              <w:left w:w="108" w:type="dxa"/>
              <w:bottom w:w="0" w:type="dxa"/>
              <w:right w:w="108" w:type="dxa"/>
            </w:tcMar>
            <w:vAlign w:val="center"/>
          </w:tcPr>
          <w:p w14:paraId="025C195D" w14:textId="6B7204BF" w:rsidR="00D04689" w:rsidRPr="004D563F" w:rsidRDefault="00D04689" w:rsidP="00D04689">
            <w:pPr>
              <w:jc w:val="center"/>
              <w:rPr>
                <w:rFonts w:ascii="Times New Roman" w:hAnsi="Times New Roman" w:cs="Times New Roman"/>
                <w:sz w:val="20"/>
                <w:szCs w:val="20"/>
              </w:rPr>
            </w:pPr>
            <w:r w:rsidRPr="003B6A7E">
              <w:rPr>
                <w:rFonts w:ascii="Times New Roman" w:eastAsia="Times New Roman" w:hAnsi="Times New Roman" w:cs="Times New Roman"/>
                <w:color w:val="000000" w:themeColor="text1"/>
                <w:sz w:val="20"/>
                <w:szCs w:val="20"/>
                <w:lang w:eastAsia="lv-LV"/>
              </w:rPr>
              <w:t>MK 02.06.2020. lēmums</w:t>
            </w:r>
            <w:r>
              <w:rPr>
                <w:rFonts w:ascii="Times New Roman" w:eastAsia="Times New Roman" w:hAnsi="Times New Roman" w:cs="Times New Roman"/>
                <w:color w:val="000000" w:themeColor="text1"/>
                <w:sz w:val="20"/>
                <w:szCs w:val="20"/>
                <w:lang w:eastAsia="lv-LV"/>
              </w:rPr>
              <w:t xml:space="preserve"> </w:t>
            </w:r>
            <w:r>
              <w:rPr>
                <w:rFonts w:ascii="Times New Roman" w:eastAsia="Times New Roman" w:hAnsi="Times New Roman" w:cs="Times New Roman"/>
                <w:sz w:val="19"/>
                <w:szCs w:val="19"/>
              </w:rPr>
              <w:t>(</w:t>
            </w:r>
            <w:r w:rsidRPr="003A3108">
              <w:rPr>
                <w:rFonts w:ascii="Times New Roman" w:eastAsia="Times New Roman" w:hAnsi="Times New Roman" w:cs="Times New Roman"/>
                <w:sz w:val="19"/>
                <w:szCs w:val="19"/>
              </w:rPr>
              <w:t>Ministru kabineta sēdes protokol</w:t>
            </w:r>
            <w:r>
              <w:rPr>
                <w:rFonts w:ascii="Times New Roman" w:eastAsia="Times New Roman" w:hAnsi="Times New Roman" w:cs="Times New Roman"/>
                <w:sz w:val="19"/>
                <w:szCs w:val="19"/>
              </w:rPr>
              <w:t>s</w:t>
            </w:r>
            <w:r w:rsidRPr="003A3108">
              <w:rPr>
                <w:rFonts w:ascii="Times New Roman" w:eastAsia="Times New Roman" w:hAnsi="Times New Roman" w:cs="Times New Roman"/>
                <w:sz w:val="19"/>
                <w:szCs w:val="19"/>
              </w:rPr>
              <w:t xml:space="preserve"> Nr.38 49.§</w:t>
            </w:r>
            <w:r>
              <w:rPr>
                <w:rFonts w:ascii="Times New Roman" w:eastAsia="Times New Roman" w:hAnsi="Times New Roman" w:cs="Times New Roman"/>
                <w:sz w:val="19"/>
                <w:szCs w:val="19"/>
              </w:rPr>
              <w:t>)</w:t>
            </w:r>
          </w:p>
        </w:tc>
        <w:tc>
          <w:tcPr>
            <w:tcW w:w="3969" w:type="dxa"/>
            <w:noWrap/>
            <w:tcMar>
              <w:top w:w="0" w:type="dxa"/>
              <w:left w:w="108" w:type="dxa"/>
              <w:bottom w:w="0" w:type="dxa"/>
              <w:right w:w="108" w:type="dxa"/>
            </w:tcMar>
            <w:vAlign w:val="center"/>
          </w:tcPr>
          <w:p w14:paraId="2245BF28" w14:textId="44FBEC99" w:rsidR="00D04689" w:rsidRPr="004D563F" w:rsidRDefault="00D04689" w:rsidP="00D04689">
            <w:pPr>
              <w:pStyle w:val="NormalWeb"/>
              <w:spacing w:before="0" w:beforeAutospacing="0" w:after="0" w:afterAutospacing="0"/>
              <w:jc w:val="both"/>
              <w:rPr>
                <w:sz w:val="20"/>
                <w:szCs w:val="20"/>
              </w:rPr>
            </w:pPr>
            <w:r w:rsidRPr="00BE2CEF">
              <w:rPr>
                <w:color w:val="000000" w:themeColor="text1"/>
                <w:sz w:val="20"/>
                <w:szCs w:val="20"/>
              </w:rPr>
              <w:t>1.1.1.5.pasākuma "Atbalsts starptautiskās sadarbības projektiem pētniecībā un inovācijās" 2.kārtas ietvaros plānots atbalsts Latvijas un CERN sadarbības aktivitātēm, veicinot Latvijas pievienošanos CERN.</w:t>
            </w:r>
          </w:p>
        </w:tc>
        <w:tc>
          <w:tcPr>
            <w:tcW w:w="4078" w:type="dxa"/>
            <w:noWrap/>
            <w:tcMar>
              <w:top w:w="0" w:type="dxa"/>
              <w:left w:w="108" w:type="dxa"/>
              <w:bottom w:w="0" w:type="dxa"/>
              <w:right w:w="108" w:type="dxa"/>
            </w:tcMar>
            <w:vAlign w:val="center"/>
          </w:tcPr>
          <w:p w14:paraId="68C3281D" w14:textId="0FB08A51" w:rsidR="00D04689" w:rsidRPr="00FC4C20" w:rsidRDefault="00D04689" w:rsidP="00D04689">
            <w:pPr>
              <w:spacing w:after="0" w:line="240" w:lineRule="auto"/>
              <w:jc w:val="both"/>
              <w:rPr>
                <w:rFonts w:ascii="Times New Roman" w:hAnsi="Times New Roman"/>
                <w:sz w:val="20"/>
                <w:szCs w:val="20"/>
              </w:rPr>
            </w:pPr>
            <w:r w:rsidRPr="00BE2CEF">
              <w:rPr>
                <w:rFonts w:ascii="Times New Roman" w:eastAsia="Times New Roman" w:hAnsi="Times New Roman" w:cs="Times New Roman"/>
                <w:color w:val="000000" w:themeColor="text1"/>
                <w:sz w:val="20"/>
                <w:szCs w:val="20"/>
                <w:lang w:eastAsia="lv-LV"/>
              </w:rPr>
              <w:t>Provizoriskais termiņš iesniegšanai MK 31.08.2020.</w:t>
            </w:r>
          </w:p>
        </w:tc>
      </w:tr>
      <w:tr w:rsidR="00D04689" w:rsidRPr="00FC4C20" w14:paraId="6E1FB175" w14:textId="77777777" w:rsidTr="00D04689">
        <w:trPr>
          <w:trHeight w:val="96"/>
        </w:trPr>
        <w:tc>
          <w:tcPr>
            <w:tcW w:w="568" w:type="dxa"/>
            <w:vAlign w:val="center"/>
          </w:tcPr>
          <w:p w14:paraId="220D71B5" w14:textId="1FF44A5B" w:rsidR="00D04689" w:rsidRPr="006F6F77" w:rsidRDefault="005F7EE5" w:rsidP="00D04689">
            <w:pPr>
              <w:jc w:val="center"/>
              <w:rPr>
                <w:rFonts w:ascii="Times New Roman" w:hAnsi="Times New Roman" w:cs="Times New Roman"/>
                <w:color w:val="000000"/>
                <w:sz w:val="20"/>
                <w:szCs w:val="20"/>
                <w:lang w:eastAsia="lv-LV"/>
              </w:rPr>
            </w:pPr>
            <w:r>
              <w:rPr>
                <w:rFonts w:ascii="Times New Roman" w:eastAsia="Times New Roman" w:hAnsi="Times New Roman" w:cs="Times New Roman"/>
                <w:b/>
                <w:bCs/>
                <w:sz w:val="20"/>
                <w:szCs w:val="20"/>
              </w:rPr>
              <w:t>10.</w:t>
            </w:r>
          </w:p>
        </w:tc>
        <w:tc>
          <w:tcPr>
            <w:tcW w:w="2727" w:type="dxa"/>
            <w:tcMar>
              <w:top w:w="0" w:type="dxa"/>
              <w:left w:w="108" w:type="dxa"/>
              <w:bottom w:w="0" w:type="dxa"/>
              <w:right w:w="108" w:type="dxa"/>
            </w:tcMar>
            <w:vAlign w:val="center"/>
          </w:tcPr>
          <w:p w14:paraId="78CFFD60" w14:textId="77777777" w:rsidR="00D04689" w:rsidRPr="006F6F77" w:rsidRDefault="00D04689" w:rsidP="00D04689">
            <w:pPr>
              <w:jc w:val="center"/>
              <w:rPr>
                <w:rFonts w:ascii="Times New Roman" w:hAnsi="Times New Roman" w:cs="Times New Roman"/>
                <w:b/>
                <w:bCs/>
                <w:color w:val="000000"/>
                <w:sz w:val="20"/>
                <w:szCs w:val="20"/>
                <w:lang w:eastAsia="lv-LV"/>
              </w:rPr>
            </w:pPr>
          </w:p>
        </w:tc>
        <w:tc>
          <w:tcPr>
            <w:tcW w:w="1240" w:type="dxa"/>
            <w:noWrap/>
            <w:tcMar>
              <w:top w:w="0" w:type="dxa"/>
              <w:left w:w="108" w:type="dxa"/>
              <w:bottom w:w="0" w:type="dxa"/>
              <w:right w:w="108" w:type="dxa"/>
            </w:tcMar>
            <w:vAlign w:val="center"/>
          </w:tcPr>
          <w:p w14:paraId="5E3836CC" w14:textId="4354869D" w:rsidR="00D04689" w:rsidRPr="004D563F" w:rsidRDefault="00D04689" w:rsidP="00D04689">
            <w:pPr>
              <w:spacing w:after="0"/>
              <w:jc w:val="center"/>
              <w:rPr>
                <w:rFonts w:ascii="Times New Roman" w:eastAsia="Times New Roman" w:hAnsi="Times New Roman" w:cs="Times New Roman"/>
                <w:color w:val="000000" w:themeColor="text1"/>
                <w:sz w:val="20"/>
                <w:szCs w:val="20"/>
                <w:lang w:eastAsia="lv-LV"/>
              </w:rPr>
            </w:pPr>
            <w:r w:rsidRPr="00D246B9">
              <w:rPr>
                <w:rFonts w:ascii="Times New Roman" w:eastAsia="Times New Roman" w:hAnsi="Times New Roman" w:cs="Times New Roman"/>
                <w:color w:val="000000" w:themeColor="text1"/>
                <w:sz w:val="20"/>
                <w:szCs w:val="20"/>
                <w:lang w:eastAsia="lv-LV"/>
              </w:rPr>
              <w:t>IZM</w:t>
            </w:r>
          </w:p>
        </w:tc>
        <w:tc>
          <w:tcPr>
            <w:tcW w:w="1701" w:type="dxa"/>
            <w:noWrap/>
            <w:tcMar>
              <w:top w:w="0" w:type="dxa"/>
              <w:left w:w="108" w:type="dxa"/>
              <w:bottom w:w="0" w:type="dxa"/>
              <w:right w:w="108" w:type="dxa"/>
            </w:tcMar>
            <w:vAlign w:val="center"/>
          </w:tcPr>
          <w:p w14:paraId="1CBCFF5E" w14:textId="051EFF8E" w:rsidR="00D04689" w:rsidRPr="00B44F7E" w:rsidRDefault="00D04689" w:rsidP="00D04689">
            <w:pPr>
              <w:spacing w:after="0"/>
              <w:jc w:val="center"/>
              <w:rPr>
                <w:rFonts w:ascii="Times New Roman" w:eastAsia="Times New Roman" w:hAnsi="Times New Roman" w:cs="Times New Roman"/>
                <w:color w:val="000000" w:themeColor="text1"/>
                <w:sz w:val="20"/>
                <w:szCs w:val="20"/>
                <w:lang w:eastAsia="lv-LV"/>
              </w:rPr>
            </w:pPr>
            <w:r w:rsidRPr="00B44F7E">
              <w:rPr>
                <w:rFonts w:ascii="Times New Roman" w:eastAsia="Times New Roman" w:hAnsi="Times New Roman" w:cs="Times New Roman"/>
                <w:color w:val="000000" w:themeColor="text1"/>
                <w:sz w:val="20"/>
                <w:szCs w:val="20"/>
                <w:lang w:eastAsia="lv-LV"/>
              </w:rPr>
              <w:t>11,00 milj.</w:t>
            </w:r>
            <w:r w:rsidR="00B4708F">
              <w:rPr>
                <w:rFonts w:ascii="Times New Roman" w:eastAsia="Times New Roman" w:hAnsi="Times New Roman" w:cs="Times New Roman"/>
                <w:color w:val="000000" w:themeColor="text1"/>
                <w:sz w:val="20"/>
                <w:szCs w:val="20"/>
                <w:lang w:eastAsia="lv-LV"/>
              </w:rPr>
              <w:t xml:space="preserve"> EUR</w:t>
            </w:r>
          </w:p>
          <w:p w14:paraId="2D9B11BE" w14:textId="199D8AD3" w:rsidR="00D04689" w:rsidRPr="004D563F" w:rsidRDefault="00D04689" w:rsidP="00D04689">
            <w:pPr>
              <w:spacing w:after="0"/>
              <w:jc w:val="center"/>
              <w:rPr>
                <w:rFonts w:ascii="Times New Roman" w:eastAsia="Times New Roman" w:hAnsi="Times New Roman" w:cs="Times New Roman"/>
                <w:color w:val="000000" w:themeColor="text1"/>
                <w:sz w:val="20"/>
                <w:szCs w:val="20"/>
                <w:lang w:eastAsia="lv-LV"/>
              </w:rPr>
            </w:pPr>
            <w:r w:rsidRPr="00B44F7E">
              <w:rPr>
                <w:rFonts w:ascii="Times New Roman" w:eastAsia="Times New Roman" w:hAnsi="Times New Roman" w:cs="Times New Roman"/>
                <w:color w:val="000000" w:themeColor="text1"/>
                <w:sz w:val="20"/>
                <w:szCs w:val="20"/>
                <w:lang w:eastAsia="lv-LV"/>
              </w:rPr>
              <w:t>(valsts budžets virssaistības)</w:t>
            </w:r>
          </w:p>
        </w:tc>
        <w:tc>
          <w:tcPr>
            <w:tcW w:w="1878" w:type="dxa"/>
            <w:gridSpan w:val="2"/>
            <w:noWrap/>
            <w:tcMar>
              <w:top w:w="0" w:type="dxa"/>
              <w:left w:w="108" w:type="dxa"/>
              <w:bottom w:w="0" w:type="dxa"/>
              <w:right w:w="108" w:type="dxa"/>
            </w:tcMar>
            <w:vAlign w:val="center"/>
          </w:tcPr>
          <w:p w14:paraId="31047380" w14:textId="2CBCD4F3" w:rsidR="00D04689" w:rsidRPr="004D563F" w:rsidRDefault="00D04689" w:rsidP="00D04689">
            <w:pPr>
              <w:jc w:val="center"/>
              <w:rPr>
                <w:rFonts w:ascii="Times New Roman" w:hAnsi="Times New Roman" w:cs="Times New Roman"/>
                <w:sz w:val="20"/>
                <w:szCs w:val="20"/>
              </w:rPr>
            </w:pPr>
            <w:r w:rsidRPr="003B6A7E">
              <w:rPr>
                <w:rFonts w:ascii="Times New Roman" w:eastAsia="Times New Roman" w:hAnsi="Times New Roman" w:cs="Times New Roman"/>
                <w:color w:val="000000" w:themeColor="text1"/>
                <w:sz w:val="20"/>
                <w:szCs w:val="20"/>
                <w:lang w:eastAsia="lv-LV"/>
              </w:rPr>
              <w:t>MK 02.06.2020. lēmums</w:t>
            </w:r>
            <w:r>
              <w:rPr>
                <w:rFonts w:ascii="Times New Roman" w:eastAsia="Times New Roman" w:hAnsi="Times New Roman" w:cs="Times New Roman"/>
                <w:color w:val="000000" w:themeColor="text1"/>
                <w:sz w:val="20"/>
                <w:szCs w:val="20"/>
                <w:lang w:eastAsia="lv-LV"/>
              </w:rPr>
              <w:t xml:space="preserve"> </w:t>
            </w:r>
            <w:r>
              <w:rPr>
                <w:rFonts w:ascii="Times New Roman" w:eastAsia="Times New Roman" w:hAnsi="Times New Roman" w:cs="Times New Roman"/>
                <w:sz w:val="19"/>
                <w:szCs w:val="19"/>
              </w:rPr>
              <w:t>(</w:t>
            </w:r>
            <w:r w:rsidRPr="003A3108">
              <w:rPr>
                <w:rFonts w:ascii="Times New Roman" w:eastAsia="Times New Roman" w:hAnsi="Times New Roman" w:cs="Times New Roman"/>
                <w:sz w:val="19"/>
                <w:szCs w:val="19"/>
              </w:rPr>
              <w:t>Ministru kabineta sēdes protokol</w:t>
            </w:r>
            <w:r>
              <w:rPr>
                <w:rFonts w:ascii="Times New Roman" w:eastAsia="Times New Roman" w:hAnsi="Times New Roman" w:cs="Times New Roman"/>
                <w:sz w:val="19"/>
                <w:szCs w:val="19"/>
              </w:rPr>
              <w:t>s</w:t>
            </w:r>
            <w:r w:rsidRPr="003A3108">
              <w:rPr>
                <w:rFonts w:ascii="Times New Roman" w:eastAsia="Times New Roman" w:hAnsi="Times New Roman" w:cs="Times New Roman"/>
                <w:sz w:val="19"/>
                <w:szCs w:val="19"/>
              </w:rPr>
              <w:t xml:space="preserve"> Nr.38 49.§</w:t>
            </w:r>
            <w:r>
              <w:rPr>
                <w:rFonts w:ascii="Times New Roman" w:eastAsia="Times New Roman" w:hAnsi="Times New Roman" w:cs="Times New Roman"/>
                <w:sz w:val="19"/>
                <w:szCs w:val="19"/>
              </w:rPr>
              <w:t>)</w:t>
            </w:r>
          </w:p>
        </w:tc>
        <w:tc>
          <w:tcPr>
            <w:tcW w:w="3969" w:type="dxa"/>
            <w:noWrap/>
            <w:tcMar>
              <w:top w:w="0" w:type="dxa"/>
              <w:left w:w="108" w:type="dxa"/>
              <w:bottom w:w="0" w:type="dxa"/>
              <w:right w:w="108" w:type="dxa"/>
            </w:tcMar>
            <w:vAlign w:val="center"/>
          </w:tcPr>
          <w:p w14:paraId="12CFC84D" w14:textId="79D552E8" w:rsidR="00D04689" w:rsidRPr="004D563F" w:rsidRDefault="00D04689" w:rsidP="00D04689">
            <w:pPr>
              <w:pStyle w:val="NormalWeb"/>
              <w:spacing w:before="0" w:beforeAutospacing="0" w:after="0" w:afterAutospacing="0"/>
              <w:jc w:val="both"/>
              <w:rPr>
                <w:sz w:val="20"/>
                <w:szCs w:val="20"/>
              </w:rPr>
            </w:pPr>
            <w:r w:rsidRPr="00BE2CEF">
              <w:rPr>
                <w:color w:val="000000" w:themeColor="text1"/>
                <w:sz w:val="20"/>
                <w:szCs w:val="20"/>
              </w:rPr>
              <w:t xml:space="preserve">1.1.1.1.pasākuma "Praktiskas ievirzes pētījumi" </w:t>
            </w:r>
            <w:r w:rsidR="00A36169">
              <w:rPr>
                <w:color w:val="000000" w:themeColor="text1"/>
                <w:sz w:val="20"/>
                <w:szCs w:val="20"/>
              </w:rPr>
              <w:t xml:space="preserve">īstenošanai. </w:t>
            </w:r>
          </w:p>
        </w:tc>
        <w:tc>
          <w:tcPr>
            <w:tcW w:w="4078" w:type="dxa"/>
            <w:noWrap/>
            <w:tcMar>
              <w:top w:w="0" w:type="dxa"/>
              <w:left w:w="108" w:type="dxa"/>
              <w:bottom w:w="0" w:type="dxa"/>
              <w:right w:w="108" w:type="dxa"/>
            </w:tcMar>
            <w:vAlign w:val="center"/>
          </w:tcPr>
          <w:p w14:paraId="4843DA6F" w14:textId="0C1F9C72" w:rsidR="00D04689" w:rsidRPr="00FC4C20" w:rsidRDefault="00D04689" w:rsidP="00D04689">
            <w:pPr>
              <w:spacing w:after="0" w:line="240" w:lineRule="auto"/>
              <w:jc w:val="both"/>
              <w:rPr>
                <w:rFonts w:ascii="Times New Roman" w:hAnsi="Times New Roman"/>
                <w:sz w:val="20"/>
                <w:szCs w:val="20"/>
              </w:rPr>
            </w:pPr>
            <w:r w:rsidRPr="00BE2CEF">
              <w:rPr>
                <w:rFonts w:ascii="Times New Roman" w:eastAsia="Times New Roman" w:hAnsi="Times New Roman" w:cs="Times New Roman"/>
                <w:color w:val="000000" w:themeColor="text1"/>
                <w:sz w:val="20"/>
                <w:szCs w:val="20"/>
                <w:lang w:eastAsia="lv-LV"/>
              </w:rPr>
              <w:t>Provizoriskais termiņš iesniegšanai MK 31.01.2021.</w:t>
            </w:r>
          </w:p>
        </w:tc>
      </w:tr>
      <w:tr w:rsidR="00D04689" w:rsidRPr="00FC4C20" w14:paraId="2F19E258" w14:textId="77777777" w:rsidTr="00D04689">
        <w:trPr>
          <w:trHeight w:val="96"/>
        </w:trPr>
        <w:tc>
          <w:tcPr>
            <w:tcW w:w="568" w:type="dxa"/>
            <w:vAlign w:val="center"/>
          </w:tcPr>
          <w:p w14:paraId="33A5BC41" w14:textId="43BB3000" w:rsidR="00D04689" w:rsidRPr="006F6F77" w:rsidRDefault="005F7EE5" w:rsidP="00D04689">
            <w:pPr>
              <w:jc w:val="center"/>
              <w:rPr>
                <w:rFonts w:ascii="Times New Roman" w:hAnsi="Times New Roman" w:cs="Times New Roman"/>
                <w:color w:val="000000"/>
                <w:sz w:val="20"/>
                <w:szCs w:val="20"/>
                <w:lang w:eastAsia="lv-LV"/>
              </w:rPr>
            </w:pPr>
            <w:r>
              <w:rPr>
                <w:rFonts w:ascii="Times New Roman" w:eastAsia="Times New Roman" w:hAnsi="Times New Roman" w:cs="Times New Roman"/>
                <w:b/>
                <w:bCs/>
                <w:sz w:val="20"/>
                <w:szCs w:val="20"/>
              </w:rPr>
              <w:t>11</w:t>
            </w:r>
            <w:r w:rsidR="00D04689">
              <w:rPr>
                <w:rFonts w:ascii="Times New Roman" w:eastAsia="Times New Roman" w:hAnsi="Times New Roman" w:cs="Times New Roman"/>
                <w:b/>
                <w:bCs/>
                <w:sz w:val="20"/>
                <w:szCs w:val="20"/>
              </w:rPr>
              <w:t>.</w:t>
            </w:r>
          </w:p>
        </w:tc>
        <w:tc>
          <w:tcPr>
            <w:tcW w:w="2727" w:type="dxa"/>
            <w:tcMar>
              <w:top w:w="0" w:type="dxa"/>
              <w:left w:w="108" w:type="dxa"/>
              <w:bottom w:w="0" w:type="dxa"/>
              <w:right w:w="108" w:type="dxa"/>
            </w:tcMar>
            <w:vAlign w:val="center"/>
          </w:tcPr>
          <w:p w14:paraId="7833CE05" w14:textId="77777777" w:rsidR="00D04689" w:rsidRPr="006F6F77" w:rsidRDefault="00D04689" w:rsidP="00D04689">
            <w:pPr>
              <w:jc w:val="center"/>
              <w:rPr>
                <w:rFonts w:ascii="Times New Roman" w:hAnsi="Times New Roman" w:cs="Times New Roman"/>
                <w:b/>
                <w:bCs/>
                <w:color w:val="000000"/>
                <w:sz w:val="20"/>
                <w:szCs w:val="20"/>
                <w:lang w:eastAsia="lv-LV"/>
              </w:rPr>
            </w:pPr>
          </w:p>
        </w:tc>
        <w:tc>
          <w:tcPr>
            <w:tcW w:w="1240" w:type="dxa"/>
            <w:noWrap/>
            <w:tcMar>
              <w:top w:w="0" w:type="dxa"/>
              <w:left w:w="108" w:type="dxa"/>
              <w:bottom w:w="0" w:type="dxa"/>
              <w:right w:w="108" w:type="dxa"/>
            </w:tcMar>
            <w:vAlign w:val="center"/>
          </w:tcPr>
          <w:p w14:paraId="76738FCC" w14:textId="1D9D384C" w:rsidR="00D04689" w:rsidRPr="004D563F" w:rsidRDefault="00D04689" w:rsidP="00D04689">
            <w:pPr>
              <w:spacing w:after="0"/>
              <w:jc w:val="center"/>
              <w:rPr>
                <w:rFonts w:ascii="Times New Roman" w:eastAsia="Times New Roman" w:hAnsi="Times New Roman" w:cs="Times New Roman"/>
                <w:color w:val="000000" w:themeColor="text1"/>
                <w:sz w:val="20"/>
                <w:szCs w:val="20"/>
                <w:lang w:eastAsia="lv-LV"/>
              </w:rPr>
            </w:pPr>
            <w:r w:rsidRPr="00D246B9">
              <w:rPr>
                <w:rFonts w:ascii="Times New Roman" w:eastAsia="Times New Roman" w:hAnsi="Times New Roman" w:cs="Times New Roman"/>
                <w:color w:val="000000" w:themeColor="text1"/>
                <w:sz w:val="20"/>
                <w:szCs w:val="20"/>
                <w:lang w:eastAsia="lv-LV"/>
              </w:rPr>
              <w:t>IZM</w:t>
            </w:r>
          </w:p>
        </w:tc>
        <w:tc>
          <w:tcPr>
            <w:tcW w:w="1701" w:type="dxa"/>
            <w:noWrap/>
            <w:tcMar>
              <w:top w:w="0" w:type="dxa"/>
              <w:left w:w="108" w:type="dxa"/>
              <w:bottom w:w="0" w:type="dxa"/>
              <w:right w:w="108" w:type="dxa"/>
            </w:tcMar>
            <w:vAlign w:val="center"/>
          </w:tcPr>
          <w:p w14:paraId="33858C02" w14:textId="5F4A62BF" w:rsidR="00D04689" w:rsidRPr="00B44F7E" w:rsidRDefault="00A36169" w:rsidP="00D04689">
            <w:pPr>
              <w:spacing w:after="0"/>
              <w:jc w:val="center"/>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7,86</w:t>
            </w:r>
            <w:r w:rsidR="00D04689" w:rsidRPr="00B44F7E">
              <w:rPr>
                <w:rFonts w:ascii="Times New Roman" w:eastAsia="Times New Roman" w:hAnsi="Times New Roman" w:cs="Times New Roman"/>
                <w:color w:val="000000" w:themeColor="text1"/>
                <w:sz w:val="20"/>
                <w:szCs w:val="20"/>
                <w:lang w:eastAsia="lv-LV"/>
              </w:rPr>
              <w:t xml:space="preserve"> milj.</w:t>
            </w:r>
            <w:r w:rsidR="00B4708F">
              <w:rPr>
                <w:rFonts w:ascii="Times New Roman" w:eastAsia="Times New Roman" w:hAnsi="Times New Roman" w:cs="Times New Roman"/>
                <w:color w:val="000000" w:themeColor="text1"/>
                <w:sz w:val="20"/>
                <w:szCs w:val="20"/>
                <w:lang w:eastAsia="lv-LV"/>
              </w:rPr>
              <w:t xml:space="preserve"> EUR </w:t>
            </w:r>
          </w:p>
          <w:p w14:paraId="4A607A39" w14:textId="2558FEBF" w:rsidR="00D04689" w:rsidRPr="004D563F" w:rsidRDefault="00D04689" w:rsidP="00D04689">
            <w:pPr>
              <w:spacing w:after="0"/>
              <w:jc w:val="center"/>
              <w:rPr>
                <w:rFonts w:ascii="Times New Roman" w:eastAsia="Times New Roman" w:hAnsi="Times New Roman" w:cs="Times New Roman"/>
                <w:color w:val="000000" w:themeColor="text1"/>
                <w:sz w:val="20"/>
                <w:szCs w:val="20"/>
                <w:lang w:eastAsia="lv-LV"/>
              </w:rPr>
            </w:pPr>
            <w:r w:rsidRPr="00B44F7E">
              <w:rPr>
                <w:rFonts w:ascii="Times New Roman" w:eastAsia="Times New Roman" w:hAnsi="Times New Roman" w:cs="Times New Roman"/>
                <w:color w:val="000000" w:themeColor="text1"/>
                <w:sz w:val="20"/>
                <w:szCs w:val="20"/>
                <w:lang w:eastAsia="lv-LV"/>
              </w:rPr>
              <w:t>(valsts budžets virssaistības)</w:t>
            </w:r>
          </w:p>
        </w:tc>
        <w:tc>
          <w:tcPr>
            <w:tcW w:w="1878" w:type="dxa"/>
            <w:gridSpan w:val="2"/>
            <w:noWrap/>
            <w:tcMar>
              <w:top w:w="0" w:type="dxa"/>
              <w:left w:w="108" w:type="dxa"/>
              <w:bottom w:w="0" w:type="dxa"/>
              <w:right w:w="108" w:type="dxa"/>
            </w:tcMar>
            <w:vAlign w:val="center"/>
          </w:tcPr>
          <w:p w14:paraId="723DB2F2" w14:textId="7CD346BC" w:rsidR="00D04689" w:rsidRPr="004D563F" w:rsidRDefault="00D04689" w:rsidP="00D04689">
            <w:pPr>
              <w:jc w:val="center"/>
              <w:rPr>
                <w:rFonts w:ascii="Times New Roman" w:hAnsi="Times New Roman" w:cs="Times New Roman"/>
                <w:sz w:val="20"/>
                <w:szCs w:val="20"/>
              </w:rPr>
            </w:pPr>
            <w:r w:rsidRPr="003B6A7E">
              <w:rPr>
                <w:rFonts w:ascii="Times New Roman" w:eastAsia="Times New Roman" w:hAnsi="Times New Roman" w:cs="Times New Roman"/>
                <w:color w:val="000000" w:themeColor="text1"/>
                <w:sz w:val="20"/>
                <w:szCs w:val="20"/>
                <w:lang w:eastAsia="lv-LV"/>
              </w:rPr>
              <w:t>MK 02.06.2020. lēmums</w:t>
            </w:r>
            <w:r>
              <w:rPr>
                <w:rFonts w:ascii="Times New Roman" w:eastAsia="Times New Roman" w:hAnsi="Times New Roman" w:cs="Times New Roman"/>
                <w:color w:val="000000" w:themeColor="text1"/>
                <w:sz w:val="20"/>
                <w:szCs w:val="20"/>
                <w:lang w:eastAsia="lv-LV"/>
              </w:rPr>
              <w:t xml:space="preserve"> </w:t>
            </w:r>
            <w:r>
              <w:rPr>
                <w:rFonts w:ascii="Times New Roman" w:eastAsia="Times New Roman" w:hAnsi="Times New Roman" w:cs="Times New Roman"/>
                <w:sz w:val="19"/>
                <w:szCs w:val="19"/>
              </w:rPr>
              <w:t>(</w:t>
            </w:r>
            <w:r w:rsidRPr="003A3108">
              <w:rPr>
                <w:rFonts w:ascii="Times New Roman" w:eastAsia="Times New Roman" w:hAnsi="Times New Roman" w:cs="Times New Roman"/>
                <w:sz w:val="19"/>
                <w:szCs w:val="19"/>
              </w:rPr>
              <w:t xml:space="preserve">Ministru </w:t>
            </w:r>
            <w:r w:rsidRPr="003A3108">
              <w:rPr>
                <w:rFonts w:ascii="Times New Roman" w:eastAsia="Times New Roman" w:hAnsi="Times New Roman" w:cs="Times New Roman"/>
                <w:sz w:val="19"/>
                <w:szCs w:val="19"/>
              </w:rPr>
              <w:lastRenderedPageBreak/>
              <w:t>kabineta sēdes protokol</w:t>
            </w:r>
            <w:r>
              <w:rPr>
                <w:rFonts w:ascii="Times New Roman" w:eastAsia="Times New Roman" w:hAnsi="Times New Roman" w:cs="Times New Roman"/>
                <w:sz w:val="19"/>
                <w:szCs w:val="19"/>
              </w:rPr>
              <w:t>s</w:t>
            </w:r>
            <w:r w:rsidRPr="003A3108">
              <w:rPr>
                <w:rFonts w:ascii="Times New Roman" w:eastAsia="Times New Roman" w:hAnsi="Times New Roman" w:cs="Times New Roman"/>
                <w:sz w:val="19"/>
                <w:szCs w:val="19"/>
              </w:rPr>
              <w:t xml:space="preserve"> Nr.38 49.§</w:t>
            </w:r>
            <w:r>
              <w:rPr>
                <w:rFonts w:ascii="Times New Roman" w:eastAsia="Times New Roman" w:hAnsi="Times New Roman" w:cs="Times New Roman"/>
                <w:sz w:val="19"/>
                <w:szCs w:val="19"/>
              </w:rPr>
              <w:t>)</w:t>
            </w:r>
          </w:p>
        </w:tc>
        <w:tc>
          <w:tcPr>
            <w:tcW w:w="3969" w:type="dxa"/>
            <w:noWrap/>
            <w:tcMar>
              <w:top w:w="0" w:type="dxa"/>
              <w:left w:w="108" w:type="dxa"/>
              <w:bottom w:w="0" w:type="dxa"/>
              <w:right w:w="108" w:type="dxa"/>
            </w:tcMar>
            <w:vAlign w:val="center"/>
          </w:tcPr>
          <w:p w14:paraId="4406F0BD" w14:textId="6B6D6862" w:rsidR="00D04689" w:rsidRPr="004D563F" w:rsidRDefault="00D04689" w:rsidP="00D04689">
            <w:pPr>
              <w:pStyle w:val="NormalWeb"/>
              <w:spacing w:before="0" w:beforeAutospacing="0" w:after="0" w:afterAutospacing="0"/>
              <w:jc w:val="both"/>
              <w:rPr>
                <w:sz w:val="20"/>
                <w:szCs w:val="20"/>
              </w:rPr>
            </w:pPr>
            <w:r w:rsidRPr="00BE2CEF">
              <w:rPr>
                <w:color w:val="000000" w:themeColor="text1"/>
                <w:sz w:val="20"/>
                <w:szCs w:val="20"/>
              </w:rPr>
              <w:lastRenderedPageBreak/>
              <w:t xml:space="preserve">8.2.3.SAM "Nodrošināt labāku pārvaldību augstākās izglītības institūcijās" ietvaros plānota </w:t>
            </w:r>
            <w:r w:rsidR="00A36169">
              <w:rPr>
                <w:color w:val="000000" w:themeColor="text1"/>
                <w:sz w:val="20"/>
                <w:szCs w:val="20"/>
              </w:rPr>
              <w:t xml:space="preserve">digitālo risinājumu attīstība </w:t>
            </w:r>
            <w:r w:rsidR="00A36169">
              <w:rPr>
                <w:color w:val="000000" w:themeColor="text1"/>
                <w:sz w:val="20"/>
                <w:szCs w:val="20"/>
              </w:rPr>
              <w:lastRenderedPageBreak/>
              <w:t xml:space="preserve">augstskolām, </w:t>
            </w:r>
            <w:r w:rsidR="00A36169" w:rsidRPr="00A36169">
              <w:rPr>
                <w:color w:val="000000" w:themeColor="text1"/>
                <w:sz w:val="20"/>
                <w:szCs w:val="20"/>
              </w:rPr>
              <w:t>kā arī vienotas IKT studiju bāzes izveide.</w:t>
            </w:r>
          </w:p>
        </w:tc>
        <w:tc>
          <w:tcPr>
            <w:tcW w:w="4078" w:type="dxa"/>
            <w:noWrap/>
            <w:tcMar>
              <w:top w:w="0" w:type="dxa"/>
              <w:left w:w="108" w:type="dxa"/>
              <w:bottom w:w="0" w:type="dxa"/>
              <w:right w:w="108" w:type="dxa"/>
            </w:tcMar>
            <w:vAlign w:val="center"/>
          </w:tcPr>
          <w:p w14:paraId="594E6231" w14:textId="5C3A9617" w:rsidR="00D04689" w:rsidRPr="00FC4C20" w:rsidRDefault="00D04689" w:rsidP="00D04689">
            <w:pPr>
              <w:spacing w:after="0" w:line="240" w:lineRule="auto"/>
              <w:jc w:val="both"/>
              <w:rPr>
                <w:rFonts w:ascii="Times New Roman" w:hAnsi="Times New Roman"/>
                <w:sz w:val="20"/>
                <w:szCs w:val="20"/>
              </w:rPr>
            </w:pPr>
            <w:r w:rsidRPr="00BE2CEF">
              <w:rPr>
                <w:rFonts w:ascii="Times New Roman" w:eastAsia="Times New Roman" w:hAnsi="Times New Roman" w:cs="Times New Roman"/>
                <w:color w:val="000000" w:themeColor="text1"/>
                <w:sz w:val="20"/>
                <w:szCs w:val="20"/>
                <w:lang w:eastAsia="lv-LV"/>
              </w:rPr>
              <w:lastRenderedPageBreak/>
              <w:t>Provizoriskais termiņš iesniegšanai MK 30.10.2020.</w:t>
            </w:r>
          </w:p>
        </w:tc>
      </w:tr>
      <w:tr w:rsidR="00D04689" w14:paraId="131E5CA5" w14:textId="77777777" w:rsidTr="00BA478D">
        <w:trPr>
          <w:trHeight w:val="317"/>
        </w:trPr>
        <w:tc>
          <w:tcPr>
            <w:tcW w:w="568" w:type="dxa"/>
            <w:shd w:val="clear" w:color="auto" w:fill="D8E4BC"/>
          </w:tcPr>
          <w:p w14:paraId="3403A270" w14:textId="77777777" w:rsidR="00D04689" w:rsidRDefault="00D04689" w:rsidP="00D04689">
            <w:pPr>
              <w:jc w:val="center"/>
              <w:rPr>
                <w:rFonts w:ascii="Times New Roman" w:hAnsi="Times New Roman" w:cs="Times New Roman"/>
                <w:b/>
                <w:bCs/>
                <w:color w:val="C00000"/>
                <w:lang w:eastAsia="lv-LV"/>
              </w:rPr>
            </w:pPr>
          </w:p>
        </w:tc>
        <w:tc>
          <w:tcPr>
            <w:tcW w:w="15593" w:type="dxa"/>
            <w:gridSpan w:val="7"/>
            <w:shd w:val="clear" w:color="auto" w:fill="D8E4BC"/>
            <w:tcMar>
              <w:top w:w="0" w:type="dxa"/>
              <w:left w:w="108" w:type="dxa"/>
              <w:bottom w:w="0" w:type="dxa"/>
              <w:right w:w="108" w:type="dxa"/>
            </w:tcMar>
            <w:vAlign w:val="center"/>
            <w:hideMark/>
          </w:tcPr>
          <w:p w14:paraId="0D29AEAA" w14:textId="77777777" w:rsidR="00D04689" w:rsidRPr="001D74E0" w:rsidRDefault="00D04689" w:rsidP="00D04689">
            <w:pPr>
              <w:jc w:val="center"/>
              <w:rPr>
                <w:rFonts w:ascii="Times New Roman" w:hAnsi="Times New Roman" w:cs="Times New Roman"/>
                <w:b/>
                <w:bCs/>
                <w:color w:val="C00000"/>
                <w:lang w:eastAsia="lv-LV"/>
              </w:rPr>
            </w:pPr>
            <w:r>
              <w:rPr>
                <w:rFonts w:ascii="Times New Roman" w:hAnsi="Times New Roman" w:cs="Times New Roman"/>
                <w:b/>
                <w:bCs/>
                <w:color w:val="C00000"/>
                <w:lang w:eastAsia="lv-LV"/>
              </w:rPr>
              <w:t>Veselība</w:t>
            </w:r>
          </w:p>
        </w:tc>
      </w:tr>
      <w:tr w:rsidR="00D04689" w14:paraId="26F0CDFD" w14:textId="77777777" w:rsidTr="00D1296F">
        <w:trPr>
          <w:trHeight w:val="300"/>
        </w:trPr>
        <w:tc>
          <w:tcPr>
            <w:tcW w:w="568" w:type="dxa"/>
            <w:shd w:val="clear" w:color="auto" w:fill="FFFFFF" w:themeFill="background1"/>
          </w:tcPr>
          <w:p w14:paraId="61B2F470" w14:textId="4CE80D8E" w:rsidR="00D04689" w:rsidRPr="00104AD0" w:rsidRDefault="00D04689" w:rsidP="00D04689">
            <w:pPr>
              <w:pStyle w:val="NumberedF"/>
              <w:numPr>
                <w:ilvl w:val="0"/>
                <w:numId w:val="19"/>
              </w:numPr>
            </w:pPr>
          </w:p>
        </w:tc>
        <w:tc>
          <w:tcPr>
            <w:tcW w:w="2727" w:type="dxa"/>
            <w:shd w:val="clear" w:color="auto" w:fill="FFFFFF" w:themeFill="background1"/>
            <w:tcMar>
              <w:top w:w="0" w:type="dxa"/>
              <w:left w:w="108" w:type="dxa"/>
              <w:bottom w:w="0" w:type="dxa"/>
              <w:right w:w="108" w:type="dxa"/>
            </w:tcMar>
            <w:vAlign w:val="center"/>
          </w:tcPr>
          <w:p w14:paraId="0ED4D1DA" w14:textId="522C0E7C" w:rsidR="00D04689" w:rsidRPr="000824D0" w:rsidRDefault="00D04689" w:rsidP="00D04689">
            <w:pPr>
              <w:jc w:val="center"/>
              <w:rPr>
                <w:rFonts w:ascii="Times New Roman" w:hAnsi="Times New Roman" w:cs="Times New Roman"/>
                <w:lang w:eastAsia="lv-LV"/>
              </w:rPr>
            </w:pPr>
            <w:r w:rsidRPr="000824D0">
              <w:rPr>
                <w:rFonts w:ascii="Times New Roman" w:hAnsi="Times New Roman" w:cs="Times New Roman"/>
                <w:b/>
                <w:bCs/>
                <w:sz w:val="20"/>
                <w:szCs w:val="20"/>
                <w:lang w:eastAsia="lv-LV"/>
              </w:rPr>
              <w:t>Veselības pakalpojumu pieejamība (tajā skaitā mazaizsargātajām iedzīvotāju kategorijām)</w:t>
            </w:r>
          </w:p>
        </w:tc>
        <w:tc>
          <w:tcPr>
            <w:tcW w:w="1240" w:type="dxa"/>
            <w:noWrap/>
            <w:tcMar>
              <w:top w:w="0" w:type="dxa"/>
              <w:left w:w="108" w:type="dxa"/>
              <w:bottom w:w="0" w:type="dxa"/>
              <w:right w:w="108" w:type="dxa"/>
            </w:tcMar>
            <w:vAlign w:val="center"/>
          </w:tcPr>
          <w:p w14:paraId="15835C9C" w14:textId="7F347F1D" w:rsidR="00D04689" w:rsidRPr="000824D0" w:rsidRDefault="00D04689" w:rsidP="00D04689">
            <w:pPr>
              <w:jc w:val="center"/>
              <w:rPr>
                <w:rFonts w:ascii="Arial" w:hAnsi="Arial" w:cs="Arial"/>
                <w:sz w:val="20"/>
                <w:szCs w:val="20"/>
                <w:lang w:eastAsia="lv-LV"/>
              </w:rPr>
            </w:pPr>
            <w:r w:rsidRPr="000824D0">
              <w:rPr>
                <w:rFonts w:ascii="Times New Roman" w:hAnsi="Times New Roman" w:cs="Times New Roman"/>
                <w:sz w:val="20"/>
                <w:szCs w:val="20"/>
                <w:lang w:eastAsia="lv-LV"/>
              </w:rPr>
              <w:t>VM</w:t>
            </w:r>
          </w:p>
        </w:tc>
        <w:tc>
          <w:tcPr>
            <w:tcW w:w="1701" w:type="dxa"/>
            <w:noWrap/>
            <w:tcMar>
              <w:top w:w="0" w:type="dxa"/>
              <w:left w:w="108" w:type="dxa"/>
              <w:bottom w:w="0" w:type="dxa"/>
              <w:right w:w="108" w:type="dxa"/>
            </w:tcMar>
            <w:vAlign w:val="center"/>
          </w:tcPr>
          <w:p w14:paraId="1BFD7419" w14:textId="505364D3" w:rsidR="00D04689" w:rsidRPr="000824D0" w:rsidRDefault="00D04689" w:rsidP="00D04689">
            <w:pPr>
              <w:jc w:val="center"/>
              <w:rPr>
                <w:rFonts w:ascii="Times New Roman" w:hAnsi="Times New Roman" w:cs="Times New Roman"/>
                <w:sz w:val="20"/>
                <w:szCs w:val="20"/>
                <w:lang w:eastAsia="lv-LV"/>
              </w:rPr>
            </w:pPr>
            <w:r w:rsidRPr="000824D0">
              <w:rPr>
                <w:rFonts w:ascii="Times New Roman" w:hAnsi="Times New Roman" w:cs="Times New Roman"/>
                <w:sz w:val="20"/>
                <w:szCs w:val="20"/>
                <w:lang w:eastAsia="lv-LV"/>
              </w:rPr>
              <w:t>16,80 milj.</w:t>
            </w:r>
            <w:r>
              <w:rPr>
                <w:rFonts w:ascii="Times New Roman" w:hAnsi="Times New Roman" w:cs="Times New Roman"/>
                <w:sz w:val="20"/>
                <w:szCs w:val="20"/>
                <w:lang w:eastAsia="lv-LV"/>
              </w:rPr>
              <w:t xml:space="preserve"> EUR </w:t>
            </w:r>
          </w:p>
          <w:p w14:paraId="6B8479ED" w14:textId="655BA099" w:rsidR="00D04689" w:rsidRPr="000824D0" w:rsidRDefault="00D04689" w:rsidP="00D04689">
            <w:pPr>
              <w:jc w:val="center"/>
              <w:rPr>
                <w:rFonts w:ascii="Arial" w:hAnsi="Arial" w:cs="Arial"/>
                <w:sz w:val="20"/>
                <w:szCs w:val="20"/>
                <w:lang w:eastAsia="lv-LV"/>
              </w:rPr>
            </w:pPr>
            <w:r w:rsidRPr="000824D0">
              <w:rPr>
                <w:rFonts w:ascii="Times New Roman" w:hAnsi="Times New Roman" w:cs="Times New Roman"/>
                <w:sz w:val="20"/>
                <w:szCs w:val="20"/>
                <w:lang w:eastAsia="lv-LV"/>
              </w:rPr>
              <w:t>(valsts budžets)</w:t>
            </w:r>
          </w:p>
        </w:tc>
        <w:tc>
          <w:tcPr>
            <w:tcW w:w="1878" w:type="dxa"/>
            <w:gridSpan w:val="2"/>
            <w:noWrap/>
            <w:tcMar>
              <w:top w:w="0" w:type="dxa"/>
              <w:left w:w="108" w:type="dxa"/>
              <w:bottom w:w="0" w:type="dxa"/>
              <w:right w:w="108" w:type="dxa"/>
            </w:tcMar>
            <w:vAlign w:val="center"/>
          </w:tcPr>
          <w:p w14:paraId="54466E36" w14:textId="03F0AC35" w:rsidR="00D04689" w:rsidRPr="000824D0" w:rsidRDefault="00D04689" w:rsidP="00D04689">
            <w:pPr>
              <w:jc w:val="center"/>
              <w:rPr>
                <w:rFonts w:ascii="Arial" w:hAnsi="Arial" w:cs="Arial"/>
                <w:sz w:val="20"/>
                <w:szCs w:val="20"/>
                <w:lang w:eastAsia="lv-LV"/>
              </w:rPr>
            </w:pPr>
            <w:r w:rsidRPr="000824D0">
              <w:rPr>
                <w:rFonts w:ascii="Times New Roman" w:hAnsi="Times New Roman" w:cs="Times New Roman"/>
                <w:sz w:val="20"/>
                <w:szCs w:val="20"/>
                <w:lang w:eastAsia="lv-LV"/>
              </w:rPr>
              <w:t>MK 02.06.2020. lēmums</w:t>
            </w:r>
            <w:r>
              <w:rPr>
                <w:rFonts w:ascii="Times New Roman" w:hAnsi="Times New Roman" w:cs="Times New Roman"/>
                <w:sz w:val="20"/>
                <w:szCs w:val="20"/>
                <w:lang w:eastAsia="lv-LV"/>
              </w:rPr>
              <w:t xml:space="preserve"> </w:t>
            </w:r>
            <w:r>
              <w:rPr>
                <w:rFonts w:ascii="Times New Roman" w:eastAsia="Times New Roman" w:hAnsi="Times New Roman" w:cs="Times New Roman"/>
                <w:sz w:val="19"/>
                <w:szCs w:val="19"/>
              </w:rPr>
              <w:t>(</w:t>
            </w:r>
            <w:r w:rsidRPr="003A3108">
              <w:rPr>
                <w:rFonts w:ascii="Times New Roman" w:eastAsia="Times New Roman" w:hAnsi="Times New Roman" w:cs="Times New Roman"/>
                <w:sz w:val="19"/>
                <w:szCs w:val="19"/>
              </w:rPr>
              <w:t>Ministru kabineta sēdes protokol</w:t>
            </w:r>
            <w:r>
              <w:rPr>
                <w:rFonts w:ascii="Times New Roman" w:eastAsia="Times New Roman" w:hAnsi="Times New Roman" w:cs="Times New Roman"/>
                <w:sz w:val="19"/>
                <w:szCs w:val="19"/>
              </w:rPr>
              <w:t>s</w:t>
            </w:r>
            <w:r w:rsidRPr="003A3108">
              <w:rPr>
                <w:rFonts w:ascii="Times New Roman" w:eastAsia="Times New Roman" w:hAnsi="Times New Roman" w:cs="Times New Roman"/>
                <w:sz w:val="19"/>
                <w:szCs w:val="19"/>
              </w:rPr>
              <w:t xml:space="preserve"> Nr.38 49.§</w:t>
            </w:r>
            <w:r>
              <w:rPr>
                <w:rFonts w:ascii="Times New Roman" w:eastAsia="Times New Roman" w:hAnsi="Times New Roman" w:cs="Times New Roman"/>
                <w:sz w:val="19"/>
                <w:szCs w:val="19"/>
              </w:rPr>
              <w:t>)</w:t>
            </w:r>
          </w:p>
        </w:tc>
        <w:tc>
          <w:tcPr>
            <w:tcW w:w="3969" w:type="dxa"/>
            <w:noWrap/>
            <w:tcMar>
              <w:top w:w="0" w:type="dxa"/>
              <w:left w:w="108" w:type="dxa"/>
              <w:bottom w:w="0" w:type="dxa"/>
              <w:right w:w="108" w:type="dxa"/>
            </w:tcMar>
            <w:vAlign w:val="bottom"/>
          </w:tcPr>
          <w:p w14:paraId="2CFEE3DC" w14:textId="6171C380" w:rsidR="00D04689" w:rsidRPr="00D1296F" w:rsidRDefault="00D04689" w:rsidP="00D04689">
            <w:pPr>
              <w:jc w:val="both"/>
              <w:rPr>
                <w:rFonts w:ascii="Arial" w:hAnsi="Arial" w:cs="Arial"/>
                <w:sz w:val="20"/>
                <w:szCs w:val="20"/>
                <w:lang w:eastAsia="lv-LV"/>
              </w:rPr>
            </w:pPr>
            <w:r w:rsidRPr="00D1296F">
              <w:rPr>
                <w:rFonts w:ascii="Times New Roman" w:hAnsi="Times New Roman" w:cs="Times New Roman"/>
                <w:sz w:val="20"/>
                <w:szCs w:val="20"/>
                <w:lang w:eastAsia="lv-LV"/>
              </w:rPr>
              <w:t>Paredzēt iedzīvotājiem ar zemiem ienākumiem veselības aprūpes pamata pakalpojumu un pamata medikamentu pieejamību, kompensējot medikamentus 100% apmērā (līdzšinējo 50% un 75% apmērā) un zobārstniecības pakalpojumu apmaksu, kā arī kontracepcijas nodrošināšanu sievietēm sociālā riska grupās. Tāpat Covid-19 Ātrās molekulārās diagnostikas iekārtu nodrošinājumam Rīgā un Reģionos.</w:t>
            </w:r>
          </w:p>
        </w:tc>
        <w:tc>
          <w:tcPr>
            <w:tcW w:w="4078" w:type="dxa"/>
            <w:noWrap/>
            <w:tcMar>
              <w:top w:w="0" w:type="dxa"/>
              <w:left w:w="108" w:type="dxa"/>
              <w:bottom w:w="0" w:type="dxa"/>
              <w:right w:w="108" w:type="dxa"/>
            </w:tcMar>
            <w:vAlign w:val="center"/>
          </w:tcPr>
          <w:p w14:paraId="49784B62" w14:textId="7F2D3814" w:rsidR="00D04689" w:rsidRPr="00D1296F" w:rsidRDefault="00D04689" w:rsidP="00D04689">
            <w:pPr>
              <w:rPr>
                <w:rFonts w:ascii="Arial" w:hAnsi="Arial" w:cs="Arial"/>
                <w:sz w:val="20"/>
                <w:szCs w:val="20"/>
                <w:lang w:eastAsia="lv-LV"/>
              </w:rPr>
            </w:pPr>
            <w:r w:rsidRPr="00D1296F">
              <w:rPr>
                <w:rFonts w:ascii="Times New Roman" w:hAnsi="Times New Roman" w:cs="Times New Roman"/>
                <w:sz w:val="20"/>
                <w:szCs w:val="20"/>
                <w:lang w:eastAsia="lv-LV"/>
              </w:rPr>
              <w:t>Plānots līdz 18.08.2020 iesniegt izskatīšanai MK</w:t>
            </w:r>
            <w:r w:rsidR="005F7EE5">
              <w:rPr>
                <w:rFonts w:ascii="Times New Roman" w:hAnsi="Times New Roman" w:cs="Times New Roman"/>
                <w:sz w:val="20"/>
                <w:szCs w:val="20"/>
                <w:lang w:eastAsia="lv-LV"/>
              </w:rPr>
              <w:t>.</w:t>
            </w:r>
          </w:p>
        </w:tc>
      </w:tr>
      <w:tr w:rsidR="00D04689" w14:paraId="36241B03" w14:textId="77777777" w:rsidTr="00BA478D">
        <w:trPr>
          <w:trHeight w:val="570"/>
        </w:trPr>
        <w:tc>
          <w:tcPr>
            <w:tcW w:w="568" w:type="dxa"/>
            <w:shd w:val="clear" w:color="auto" w:fill="D8E4BC"/>
          </w:tcPr>
          <w:p w14:paraId="5B2E1F7D" w14:textId="77777777" w:rsidR="00D04689" w:rsidRDefault="00D04689" w:rsidP="00D04689">
            <w:pPr>
              <w:jc w:val="center"/>
              <w:rPr>
                <w:rFonts w:ascii="Times New Roman" w:hAnsi="Times New Roman" w:cs="Times New Roman"/>
                <w:b/>
                <w:bCs/>
                <w:color w:val="C00000"/>
                <w:lang w:eastAsia="lv-LV"/>
              </w:rPr>
            </w:pPr>
          </w:p>
        </w:tc>
        <w:tc>
          <w:tcPr>
            <w:tcW w:w="15593" w:type="dxa"/>
            <w:gridSpan w:val="7"/>
            <w:shd w:val="clear" w:color="auto" w:fill="D8E4BC"/>
            <w:tcMar>
              <w:top w:w="0" w:type="dxa"/>
              <w:left w:w="108" w:type="dxa"/>
              <w:bottom w:w="0" w:type="dxa"/>
              <w:right w:w="108" w:type="dxa"/>
            </w:tcMar>
            <w:vAlign w:val="center"/>
            <w:hideMark/>
          </w:tcPr>
          <w:p w14:paraId="1FE52E0B" w14:textId="77777777" w:rsidR="00D04689" w:rsidRPr="001D74E0" w:rsidRDefault="00D04689" w:rsidP="00D04689">
            <w:pPr>
              <w:jc w:val="center"/>
              <w:rPr>
                <w:rFonts w:ascii="Times New Roman" w:hAnsi="Times New Roman" w:cs="Times New Roman"/>
                <w:b/>
                <w:bCs/>
                <w:color w:val="C00000"/>
                <w:lang w:eastAsia="lv-LV"/>
              </w:rPr>
            </w:pPr>
            <w:r>
              <w:rPr>
                <w:rFonts w:ascii="Times New Roman" w:hAnsi="Times New Roman" w:cs="Times New Roman"/>
                <w:b/>
                <w:bCs/>
                <w:color w:val="C00000"/>
                <w:lang w:eastAsia="lv-LV"/>
              </w:rPr>
              <w:t>Infrastruktūra</w:t>
            </w:r>
          </w:p>
        </w:tc>
      </w:tr>
      <w:tr w:rsidR="00D04689" w14:paraId="26F401C1" w14:textId="77777777" w:rsidTr="00BA478D">
        <w:trPr>
          <w:trHeight w:val="300"/>
        </w:trPr>
        <w:tc>
          <w:tcPr>
            <w:tcW w:w="568" w:type="dxa"/>
            <w:shd w:val="clear" w:color="auto" w:fill="FFFFFF" w:themeFill="background1"/>
            <w:vAlign w:val="center"/>
          </w:tcPr>
          <w:p w14:paraId="1202C7F5" w14:textId="7C113B46" w:rsidR="00D04689" w:rsidRPr="0002598E" w:rsidRDefault="0024625A" w:rsidP="00D04689">
            <w:pPr>
              <w:pStyle w:val="NumberedF"/>
              <w:numPr>
                <w:ilvl w:val="0"/>
                <w:numId w:val="0"/>
              </w:numPr>
              <w:ind w:left="284" w:hanging="284"/>
              <w:jc w:val="center"/>
              <w:rPr>
                <w:rFonts w:ascii="Times New Roman" w:hAnsi="Times New Roman" w:cs="Times New Roman"/>
                <w:b/>
                <w:bCs/>
              </w:rPr>
            </w:pPr>
            <w:r>
              <w:rPr>
                <w:rFonts w:ascii="Times New Roman" w:hAnsi="Times New Roman" w:cs="Times New Roman"/>
                <w:b/>
                <w:bCs/>
              </w:rPr>
              <w:t>1</w:t>
            </w:r>
            <w:r w:rsidR="00D04689" w:rsidRPr="0002598E">
              <w:rPr>
                <w:rFonts w:ascii="Times New Roman" w:hAnsi="Times New Roman" w:cs="Times New Roman"/>
                <w:b/>
                <w:bCs/>
              </w:rPr>
              <w:t>.</w:t>
            </w:r>
          </w:p>
        </w:tc>
        <w:tc>
          <w:tcPr>
            <w:tcW w:w="2727" w:type="dxa"/>
            <w:shd w:val="clear" w:color="auto" w:fill="FFFFFF" w:themeFill="background1"/>
            <w:tcMar>
              <w:top w:w="0" w:type="dxa"/>
              <w:left w:w="108" w:type="dxa"/>
              <w:bottom w:w="0" w:type="dxa"/>
              <w:right w:w="108" w:type="dxa"/>
            </w:tcMar>
            <w:vAlign w:val="center"/>
          </w:tcPr>
          <w:p w14:paraId="5970B7EF" w14:textId="30BB4966" w:rsidR="00D04689" w:rsidRPr="00AD4DEA" w:rsidRDefault="00D04689" w:rsidP="00D04689">
            <w:pPr>
              <w:spacing w:after="0" w:line="240" w:lineRule="auto"/>
              <w:jc w:val="center"/>
              <w:rPr>
                <w:rFonts w:ascii="Times New Roman" w:hAnsi="Times New Roman" w:cs="Times New Roman"/>
                <w:b/>
                <w:bCs/>
                <w:color w:val="000000"/>
                <w:sz w:val="20"/>
                <w:szCs w:val="20"/>
                <w:lang w:eastAsia="lv-LV"/>
              </w:rPr>
            </w:pPr>
            <w:r w:rsidRPr="00AD4DEA">
              <w:rPr>
                <w:rFonts w:ascii="Times New Roman" w:hAnsi="Times New Roman" w:cs="Times New Roman"/>
                <w:b/>
                <w:bCs/>
                <w:color w:val="000000"/>
                <w:sz w:val="20"/>
                <w:szCs w:val="20"/>
                <w:lang w:eastAsia="lv-LV"/>
              </w:rPr>
              <w:t>Autoceļi</w:t>
            </w:r>
          </w:p>
          <w:p w14:paraId="0FBDADC4" w14:textId="544D4223" w:rsidR="00D04689" w:rsidRPr="00AD4DEA" w:rsidRDefault="00D04689" w:rsidP="00D04689">
            <w:pPr>
              <w:spacing w:after="0" w:line="240" w:lineRule="auto"/>
              <w:jc w:val="center"/>
              <w:rPr>
                <w:rFonts w:ascii="Times New Roman" w:hAnsi="Times New Roman" w:cs="Times New Roman"/>
                <w:color w:val="000000"/>
                <w:sz w:val="20"/>
                <w:szCs w:val="20"/>
                <w:lang w:eastAsia="lv-LV"/>
              </w:rPr>
            </w:pPr>
            <w:r w:rsidRPr="00AD4DEA">
              <w:rPr>
                <w:rFonts w:ascii="Times New Roman" w:hAnsi="Times New Roman" w:cs="Times New Roman"/>
                <w:b/>
                <w:bCs/>
                <w:color w:val="000000"/>
                <w:sz w:val="20"/>
                <w:szCs w:val="20"/>
                <w:lang w:eastAsia="lv-LV"/>
              </w:rPr>
              <w:t>(SM)</w:t>
            </w:r>
          </w:p>
        </w:tc>
        <w:tc>
          <w:tcPr>
            <w:tcW w:w="1240" w:type="dxa"/>
            <w:shd w:val="clear" w:color="auto" w:fill="FFFFFF" w:themeFill="background1"/>
            <w:noWrap/>
            <w:tcMar>
              <w:top w:w="0" w:type="dxa"/>
              <w:left w:w="108" w:type="dxa"/>
              <w:bottom w:w="0" w:type="dxa"/>
              <w:right w:w="108" w:type="dxa"/>
            </w:tcMar>
            <w:vAlign w:val="center"/>
          </w:tcPr>
          <w:p w14:paraId="7ABFEEAC" w14:textId="6567D2A4" w:rsidR="00D04689" w:rsidRPr="00AD4DEA" w:rsidRDefault="00D04689" w:rsidP="00D04689">
            <w:pPr>
              <w:spacing w:after="0" w:line="240" w:lineRule="auto"/>
              <w:jc w:val="center"/>
              <w:rPr>
                <w:rFonts w:ascii="Arial" w:hAnsi="Arial" w:cs="Arial"/>
                <w:color w:val="000000"/>
                <w:sz w:val="20"/>
                <w:szCs w:val="20"/>
                <w:lang w:eastAsia="lv-LV"/>
              </w:rPr>
            </w:pPr>
            <w:r w:rsidRPr="00AD4DEA">
              <w:rPr>
                <w:rFonts w:ascii="Times New Roman" w:hAnsi="Times New Roman" w:cs="Times New Roman"/>
                <w:color w:val="000000"/>
                <w:sz w:val="20"/>
                <w:szCs w:val="20"/>
                <w:lang w:eastAsia="lv-LV"/>
              </w:rPr>
              <w:t>SM</w:t>
            </w:r>
          </w:p>
        </w:tc>
        <w:tc>
          <w:tcPr>
            <w:tcW w:w="1701" w:type="dxa"/>
            <w:shd w:val="clear" w:color="auto" w:fill="FFFFFF" w:themeFill="background1"/>
            <w:noWrap/>
            <w:tcMar>
              <w:top w:w="0" w:type="dxa"/>
              <w:left w:w="108" w:type="dxa"/>
              <w:bottom w:w="0" w:type="dxa"/>
              <w:right w:w="108" w:type="dxa"/>
            </w:tcMar>
            <w:vAlign w:val="center"/>
          </w:tcPr>
          <w:p w14:paraId="1790CFCE" w14:textId="559BBE81" w:rsidR="00D04689" w:rsidRPr="00AD4DEA" w:rsidRDefault="00D04689" w:rsidP="00D04689">
            <w:pPr>
              <w:spacing w:after="0" w:line="240" w:lineRule="auto"/>
              <w:jc w:val="center"/>
              <w:rPr>
                <w:rFonts w:ascii="Times New Roman" w:hAnsi="Times New Roman" w:cs="Times New Roman"/>
                <w:color w:val="000000" w:themeColor="text1"/>
                <w:sz w:val="20"/>
                <w:szCs w:val="20"/>
              </w:rPr>
            </w:pPr>
            <w:r w:rsidRPr="00AD4DEA">
              <w:rPr>
                <w:rFonts w:ascii="Times New Roman" w:hAnsi="Times New Roman" w:cs="Times New Roman"/>
                <w:color w:val="000000" w:themeColor="text1"/>
                <w:sz w:val="20"/>
                <w:szCs w:val="20"/>
              </w:rPr>
              <w:t>75 milj.</w:t>
            </w:r>
            <w:r w:rsidRPr="000A0EBB">
              <w:rPr>
                <w:rFonts w:ascii="Times New Roman" w:hAnsi="Times New Roman" w:cs="Times New Roman"/>
                <w:sz w:val="20"/>
                <w:szCs w:val="20"/>
                <w:lang w:eastAsia="lv-LV"/>
              </w:rPr>
              <w:t xml:space="preserve"> EUR</w:t>
            </w:r>
          </w:p>
          <w:p w14:paraId="30343EB6" w14:textId="2980D4F9" w:rsidR="00D04689" w:rsidRPr="00AD4DEA" w:rsidRDefault="00D04689" w:rsidP="00D04689">
            <w:pPr>
              <w:spacing w:after="0" w:line="240" w:lineRule="auto"/>
              <w:jc w:val="center"/>
              <w:rPr>
                <w:rFonts w:ascii="Arial" w:hAnsi="Arial" w:cs="Arial"/>
                <w:color w:val="000000"/>
                <w:sz w:val="20"/>
                <w:szCs w:val="20"/>
                <w:lang w:eastAsia="lv-LV"/>
              </w:rPr>
            </w:pPr>
            <w:r w:rsidRPr="00AD4DEA">
              <w:rPr>
                <w:rFonts w:ascii="Times New Roman" w:hAnsi="Times New Roman" w:cs="Times New Roman"/>
                <w:color w:val="000000" w:themeColor="text1"/>
                <w:sz w:val="20"/>
                <w:szCs w:val="20"/>
              </w:rPr>
              <w:t>(valsts budžets)</w:t>
            </w:r>
          </w:p>
        </w:tc>
        <w:tc>
          <w:tcPr>
            <w:tcW w:w="1878" w:type="dxa"/>
            <w:gridSpan w:val="2"/>
            <w:shd w:val="clear" w:color="auto" w:fill="FFFFFF" w:themeFill="background1"/>
            <w:noWrap/>
            <w:tcMar>
              <w:top w:w="0" w:type="dxa"/>
              <w:left w:w="108" w:type="dxa"/>
              <w:bottom w:w="0" w:type="dxa"/>
              <w:right w:w="108" w:type="dxa"/>
            </w:tcMar>
            <w:vAlign w:val="center"/>
          </w:tcPr>
          <w:p w14:paraId="5F569A44" w14:textId="64FF1455" w:rsidR="00D04689" w:rsidRPr="00AD4DEA" w:rsidRDefault="00D04689" w:rsidP="00D04689">
            <w:pPr>
              <w:spacing w:after="0" w:line="240" w:lineRule="auto"/>
              <w:jc w:val="center"/>
              <w:rPr>
                <w:rFonts w:ascii="Arial" w:hAnsi="Arial" w:cs="Arial"/>
                <w:color w:val="000000"/>
                <w:sz w:val="20"/>
                <w:szCs w:val="20"/>
                <w:lang w:eastAsia="lv-LV"/>
              </w:rPr>
            </w:pPr>
            <w:r w:rsidRPr="00AD4DEA">
              <w:rPr>
                <w:rFonts w:ascii="Times New Roman" w:hAnsi="Times New Roman" w:cs="Times New Roman"/>
                <w:color w:val="000000"/>
                <w:sz w:val="20"/>
                <w:szCs w:val="20"/>
                <w:lang w:eastAsia="lv-LV"/>
              </w:rPr>
              <w:t>MK 29.04.2020. rīkojums Nr. 222</w:t>
            </w:r>
          </w:p>
        </w:tc>
        <w:tc>
          <w:tcPr>
            <w:tcW w:w="3969" w:type="dxa"/>
            <w:shd w:val="clear" w:color="auto" w:fill="FFFFFF" w:themeFill="background1"/>
            <w:noWrap/>
            <w:tcMar>
              <w:top w:w="0" w:type="dxa"/>
              <w:left w:w="108" w:type="dxa"/>
              <w:bottom w:w="0" w:type="dxa"/>
              <w:right w:w="108" w:type="dxa"/>
            </w:tcMar>
            <w:vAlign w:val="center"/>
          </w:tcPr>
          <w:p w14:paraId="18690DDA" w14:textId="5B08CDF8" w:rsidR="00D04689" w:rsidRPr="00AD4DEA" w:rsidRDefault="00D04689" w:rsidP="00D04689">
            <w:pPr>
              <w:spacing w:after="0" w:line="240" w:lineRule="auto"/>
              <w:jc w:val="both"/>
              <w:rPr>
                <w:rFonts w:ascii="Arial" w:hAnsi="Arial" w:cs="Arial"/>
                <w:color w:val="000000"/>
                <w:sz w:val="20"/>
                <w:szCs w:val="20"/>
                <w:lang w:eastAsia="lv-LV"/>
              </w:rPr>
            </w:pPr>
            <w:r w:rsidRPr="00AD4DEA">
              <w:rPr>
                <w:rFonts w:ascii="Times New Roman" w:eastAsia="Times New Roman" w:hAnsi="Times New Roman" w:cs="Times New Roman"/>
                <w:color w:val="000000" w:themeColor="text1"/>
                <w:sz w:val="20"/>
                <w:szCs w:val="20"/>
                <w:lang w:eastAsia="lv-LV"/>
              </w:rPr>
              <w:t>Līdzekļu piešķiršana,</w:t>
            </w:r>
            <w:r w:rsidRPr="00AD4DEA">
              <w:rPr>
                <w:sz w:val="20"/>
                <w:szCs w:val="20"/>
              </w:rPr>
              <w:t xml:space="preserve"> </w:t>
            </w:r>
            <w:r w:rsidRPr="00AD4DEA">
              <w:rPr>
                <w:rFonts w:ascii="Times New Roman" w:eastAsia="Times New Roman" w:hAnsi="Times New Roman" w:cs="Times New Roman"/>
                <w:color w:val="000000" w:themeColor="text1"/>
                <w:sz w:val="20"/>
                <w:szCs w:val="20"/>
                <w:lang w:eastAsia="lv-LV"/>
              </w:rPr>
              <w:t xml:space="preserve">kas nepārsniedz 75 </w:t>
            </w:r>
            <w:r>
              <w:rPr>
                <w:rFonts w:ascii="Times New Roman" w:eastAsia="Times New Roman" w:hAnsi="Times New Roman" w:cs="Times New Roman"/>
                <w:color w:val="000000" w:themeColor="text1"/>
                <w:sz w:val="20"/>
                <w:szCs w:val="20"/>
                <w:lang w:eastAsia="lv-LV"/>
              </w:rPr>
              <w:t xml:space="preserve">milj. </w:t>
            </w:r>
            <w:r w:rsidRPr="000A0EBB">
              <w:rPr>
                <w:rFonts w:ascii="Times New Roman" w:hAnsi="Times New Roman" w:cs="Times New Roman"/>
                <w:sz w:val="20"/>
                <w:szCs w:val="20"/>
                <w:lang w:eastAsia="lv-LV"/>
              </w:rPr>
              <w:t>EUR</w:t>
            </w:r>
            <w:r w:rsidRPr="00AD4DEA">
              <w:rPr>
                <w:rFonts w:ascii="Times New Roman" w:eastAsia="Times New Roman" w:hAnsi="Times New Roman" w:cs="Times New Roman"/>
                <w:color w:val="000000" w:themeColor="text1"/>
                <w:sz w:val="20"/>
                <w:szCs w:val="20"/>
                <w:lang w:eastAsia="lv-LV"/>
              </w:rPr>
              <w:t xml:space="preserve">, no valsts budžeta programmas 02.00.00 “Līdzekļi neparedzētiem gadījumiem” projektu īstenošanai autoceļu jomā. </w:t>
            </w:r>
          </w:p>
        </w:tc>
        <w:tc>
          <w:tcPr>
            <w:tcW w:w="4078" w:type="dxa"/>
            <w:shd w:val="clear" w:color="auto" w:fill="FFFFFF" w:themeFill="background1"/>
            <w:noWrap/>
            <w:tcMar>
              <w:top w:w="0" w:type="dxa"/>
              <w:left w:w="108" w:type="dxa"/>
              <w:bottom w:w="0" w:type="dxa"/>
              <w:right w:w="108" w:type="dxa"/>
            </w:tcMar>
            <w:vAlign w:val="center"/>
          </w:tcPr>
          <w:p w14:paraId="1F28F3A9" w14:textId="77777777" w:rsidR="00E943DD" w:rsidRDefault="00E943DD" w:rsidP="00D04689">
            <w:pPr>
              <w:spacing w:after="0" w:line="240" w:lineRule="auto"/>
              <w:jc w:val="both"/>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Līdz 2020.gada 10.jūlijam pabeigtas iepirkuma procedūras 65 ceļu un tiltu būvdarbu līgumiem, no tiem – noslēgti 42 būvdarbu līgumi. Visiem noslēgtajiem būvdarbu līgumiem paralēli nodrošinātas procedūras būvuzraudzības iepirkšanai, kā arī autoruzraudzībai normatīvajos aktos noteiktajos gadījumos:</w:t>
            </w:r>
          </w:p>
          <w:p w14:paraId="7F5AE2CB" w14:textId="77777777" w:rsidR="00E943DD" w:rsidRPr="00503536" w:rsidRDefault="00E943DD" w:rsidP="00E943DD">
            <w:pPr>
              <w:pStyle w:val="ListParagraph"/>
              <w:numPr>
                <w:ilvl w:val="0"/>
                <w:numId w:val="20"/>
              </w:numPr>
              <w:jc w:val="both"/>
              <w:rPr>
                <w:rFonts w:ascii="Arial" w:hAnsi="Arial" w:cs="Arial"/>
                <w:color w:val="000000"/>
                <w:sz w:val="20"/>
                <w:szCs w:val="20"/>
              </w:rPr>
            </w:pPr>
            <w:r>
              <w:rPr>
                <w:color w:val="000000" w:themeColor="text1"/>
                <w:sz w:val="20"/>
                <w:szCs w:val="20"/>
              </w:rPr>
              <w:t>pabeigtas 19 procedūras par būvuzraudzības veikšanu 39 objektos, par 30 objektiem būvuzraudzību līgumi parakstīti;</w:t>
            </w:r>
          </w:p>
          <w:p w14:paraId="464E09B2" w14:textId="77777777" w:rsidR="00E943DD" w:rsidRPr="00503536" w:rsidRDefault="00E943DD" w:rsidP="00E943DD">
            <w:pPr>
              <w:pStyle w:val="ListParagraph"/>
              <w:numPr>
                <w:ilvl w:val="0"/>
                <w:numId w:val="20"/>
              </w:numPr>
              <w:jc w:val="both"/>
              <w:rPr>
                <w:rFonts w:ascii="Arial" w:hAnsi="Arial" w:cs="Arial"/>
                <w:color w:val="000000"/>
                <w:sz w:val="20"/>
                <w:szCs w:val="20"/>
              </w:rPr>
            </w:pPr>
            <w:r>
              <w:rPr>
                <w:color w:val="000000" w:themeColor="text1"/>
                <w:sz w:val="20"/>
                <w:szCs w:val="20"/>
              </w:rPr>
              <w:t>noslēgti 2 autoruzraudzības līgumi.</w:t>
            </w:r>
          </w:p>
          <w:p w14:paraId="1145344C" w14:textId="5109B27D" w:rsidR="00D04689" w:rsidRPr="00DE1008" w:rsidRDefault="00E943DD" w:rsidP="00503536">
            <w:pPr>
              <w:jc w:val="both"/>
              <w:rPr>
                <w:rFonts w:ascii="Arial" w:hAnsi="Arial" w:cs="Arial"/>
                <w:color w:val="000000"/>
                <w:sz w:val="20"/>
                <w:szCs w:val="20"/>
              </w:rPr>
            </w:pPr>
            <w:r w:rsidRPr="00503536">
              <w:rPr>
                <w:rFonts w:ascii="Times New Roman" w:eastAsia="Times New Roman" w:hAnsi="Times New Roman" w:cs="Times New Roman"/>
                <w:color w:val="000000" w:themeColor="text1"/>
                <w:sz w:val="20"/>
                <w:szCs w:val="20"/>
                <w:lang w:eastAsia="lv-LV"/>
              </w:rPr>
              <w:t>Procesā dažādās stadijās ir iepirkumi vēl 10 būvdarbu līgumiem.</w:t>
            </w:r>
            <w:r>
              <w:rPr>
                <w:color w:val="000000" w:themeColor="text1"/>
                <w:sz w:val="20"/>
                <w:szCs w:val="20"/>
              </w:rPr>
              <w:t xml:space="preserve"> </w:t>
            </w:r>
            <w:r w:rsidRPr="00503536">
              <w:rPr>
                <w:color w:val="000000" w:themeColor="text1"/>
                <w:sz w:val="20"/>
                <w:szCs w:val="20"/>
              </w:rPr>
              <w:t xml:space="preserve"> </w:t>
            </w:r>
          </w:p>
        </w:tc>
      </w:tr>
      <w:tr w:rsidR="00D04689" w14:paraId="4714A715" w14:textId="77777777" w:rsidTr="00BA478D">
        <w:trPr>
          <w:trHeight w:val="300"/>
        </w:trPr>
        <w:tc>
          <w:tcPr>
            <w:tcW w:w="568" w:type="dxa"/>
            <w:shd w:val="clear" w:color="auto" w:fill="FFFFFF" w:themeFill="background1"/>
            <w:vAlign w:val="center"/>
          </w:tcPr>
          <w:p w14:paraId="79F42127" w14:textId="3C1BF2C7" w:rsidR="00D04689" w:rsidRPr="0035067E" w:rsidRDefault="0024625A" w:rsidP="00D04689">
            <w:pPr>
              <w:pStyle w:val="NumberedF"/>
              <w:numPr>
                <w:ilvl w:val="0"/>
                <w:numId w:val="0"/>
              </w:numPr>
              <w:ind w:left="284"/>
              <w:rPr>
                <w:rFonts w:ascii="Times New Roman" w:hAnsi="Times New Roman" w:cs="Times New Roman"/>
                <w:b/>
                <w:bCs/>
                <w:color w:val="000000"/>
                <w:szCs w:val="20"/>
              </w:rPr>
            </w:pPr>
            <w:r>
              <w:rPr>
                <w:rFonts w:ascii="Times New Roman" w:hAnsi="Times New Roman" w:cs="Times New Roman"/>
                <w:b/>
                <w:bCs/>
                <w:color w:val="000000"/>
                <w:szCs w:val="20"/>
              </w:rPr>
              <w:t>2</w:t>
            </w:r>
            <w:r w:rsidR="00D04689" w:rsidRPr="0035067E">
              <w:rPr>
                <w:rFonts w:ascii="Times New Roman" w:hAnsi="Times New Roman" w:cs="Times New Roman"/>
                <w:b/>
                <w:bCs/>
                <w:color w:val="000000"/>
                <w:szCs w:val="20"/>
              </w:rPr>
              <w:t xml:space="preserve">. </w:t>
            </w:r>
          </w:p>
        </w:tc>
        <w:tc>
          <w:tcPr>
            <w:tcW w:w="2727" w:type="dxa"/>
            <w:shd w:val="clear" w:color="auto" w:fill="FFFFFF" w:themeFill="background1"/>
            <w:tcMar>
              <w:top w:w="0" w:type="dxa"/>
              <w:left w:w="108" w:type="dxa"/>
              <w:bottom w:w="0" w:type="dxa"/>
              <w:right w:w="108" w:type="dxa"/>
            </w:tcMar>
            <w:vAlign w:val="center"/>
          </w:tcPr>
          <w:p w14:paraId="18382D58" w14:textId="77777777" w:rsidR="00D04689" w:rsidRPr="00AD4DEA" w:rsidRDefault="00D04689" w:rsidP="00D04689">
            <w:pPr>
              <w:spacing w:after="0" w:line="240" w:lineRule="auto"/>
              <w:jc w:val="center"/>
              <w:rPr>
                <w:rFonts w:ascii="Times New Roman" w:hAnsi="Times New Roman" w:cs="Times New Roman"/>
                <w:b/>
                <w:bCs/>
                <w:color w:val="000000"/>
                <w:sz w:val="20"/>
                <w:szCs w:val="20"/>
                <w:lang w:eastAsia="lv-LV"/>
              </w:rPr>
            </w:pPr>
            <w:r w:rsidRPr="00AD4DEA">
              <w:rPr>
                <w:rFonts w:ascii="Times New Roman" w:hAnsi="Times New Roman" w:cs="Times New Roman"/>
                <w:b/>
                <w:bCs/>
                <w:color w:val="000000"/>
                <w:sz w:val="20"/>
                <w:szCs w:val="20"/>
                <w:lang w:eastAsia="lv-LV"/>
              </w:rPr>
              <w:t>Ilgtspējīgas transporta un sakaru sistēmas attīstība</w:t>
            </w:r>
          </w:p>
          <w:p w14:paraId="25A8BF6B" w14:textId="3E3039E6" w:rsidR="00D04689" w:rsidRPr="00AD4DEA" w:rsidRDefault="00D04689" w:rsidP="00D04689">
            <w:pPr>
              <w:spacing w:after="0" w:line="240" w:lineRule="auto"/>
              <w:jc w:val="center"/>
              <w:rPr>
                <w:rFonts w:ascii="Times New Roman" w:hAnsi="Times New Roman" w:cs="Times New Roman"/>
                <w:color w:val="000000"/>
                <w:sz w:val="20"/>
                <w:szCs w:val="20"/>
                <w:lang w:eastAsia="lv-LV"/>
              </w:rPr>
            </w:pPr>
            <w:r w:rsidRPr="00AD4DEA">
              <w:rPr>
                <w:rFonts w:ascii="Times New Roman" w:hAnsi="Times New Roman" w:cs="Times New Roman"/>
                <w:b/>
                <w:bCs/>
                <w:color w:val="000000"/>
                <w:sz w:val="20"/>
                <w:szCs w:val="20"/>
              </w:rPr>
              <w:t>(SM)</w:t>
            </w:r>
          </w:p>
        </w:tc>
        <w:tc>
          <w:tcPr>
            <w:tcW w:w="1240" w:type="dxa"/>
            <w:shd w:val="clear" w:color="auto" w:fill="FFFFFF" w:themeFill="background1"/>
            <w:noWrap/>
            <w:tcMar>
              <w:top w:w="0" w:type="dxa"/>
              <w:left w:w="108" w:type="dxa"/>
              <w:bottom w:w="0" w:type="dxa"/>
              <w:right w:w="108" w:type="dxa"/>
            </w:tcMar>
            <w:vAlign w:val="center"/>
          </w:tcPr>
          <w:p w14:paraId="55C4353A" w14:textId="5B29F77B" w:rsidR="00D04689" w:rsidRPr="00AD4DEA" w:rsidRDefault="00D04689" w:rsidP="00D04689">
            <w:pPr>
              <w:spacing w:after="0" w:line="240" w:lineRule="auto"/>
              <w:jc w:val="center"/>
              <w:rPr>
                <w:rFonts w:ascii="Arial" w:hAnsi="Arial" w:cs="Arial"/>
                <w:color w:val="000000"/>
                <w:sz w:val="20"/>
                <w:szCs w:val="20"/>
                <w:lang w:eastAsia="lv-LV"/>
              </w:rPr>
            </w:pPr>
            <w:r w:rsidRPr="00AD4DEA">
              <w:rPr>
                <w:rFonts w:ascii="Times New Roman" w:eastAsia="Times New Roman" w:hAnsi="Times New Roman" w:cs="Times New Roman"/>
                <w:color w:val="000000" w:themeColor="text1"/>
                <w:sz w:val="20"/>
                <w:szCs w:val="20"/>
                <w:lang w:eastAsia="lv-LV"/>
              </w:rPr>
              <w:t>SM</w:t>
            </w:r>
          </w:p>
        </w:tc>
        <w:tc>
          <w:tcPr>
            <w:tcW w:w="1701" w:type="dxa"/>
            <w:shd w:val="clear" w:color="auto" w:fill="FFFFFF" w:themeFill="background1"/>
            <w:noWrap/>
            <w:tcMar>
              <w:top w:w="0" w:type="dxa"/>
              <w:left w:w="108" w:type="dxa"/>
              <w:bottom w:w="0" w:type="dxa"/>
              <w:right w:w="108" w:type="dxa"/>
            </w:tcMar>
            <w:vAlign w:val="center"/>
          </w:tcPr>
          <w:p w14:paraId="633AC53D" w14:textId="4E665C48" w:rsidR="00D04689" w:rsidRPr="00AD4DEA" w:rsidRDefault="00D04689" w:rsidP="00D04689">
            <w:pPr>
              <w:spacing w:after="0" w:line="240" w:lineRule="auto"/>
              <w:jc w:val="center"/>
              <w:rPr>
                <w:rFonts w:ascii="Arial" w:hAnsi="Arial" w:cs="Arial"/>
                <w:color w:val="000000"/>
                <w:sz w:val="20"/>
                <w:szCs w:val="20"/>
                <w:lang w:eastAsia="lv-LV"/>
              </w:rPr>
            </w:pPr>
            <w:r w:rsidRPr="003E5F96">
              <w:rPr>
                <w:rFonts w:ascii="Times New Roman" w:eastAsia="Times New Roman" w:hAnsi="Times New Roman" w:cs="Times New Roman"/>
                <w:color w:val="000000" w:themeColor="text1"/>
                <w:sz w:val="20"/>
                <w:szCs w:val="20"/>
                <w:lang w:eastAsia="lv-LV"/>
              </w:rPr>
              <w:t>283</w:t>
            </w:r>
            <w:r w:rsidRPr="00AD4DEA">
              <w:rPr>
                <w:rFonts w:ascii="Times New Roman" w:eastAsia="Times New Roman" w:hAnsi="Times New Roman" w:cs="Times New Roman"/>
                <w:color w:val="000000" w:themeColor="text1"/>
                <w:sz w:val="20"/>
                <w:szCs w:val="20"/>
                <w:lang w:eastAsia="lv-LV"/>
              </w:rPr>
              <w:t xml:space="preserve"> milj. </w:t>
            </w:r>
            <w:r w:rsidRPr="000A0EBB">
              <w:rPr>
                <w:rFonts w:ascii="Times New Roman" w:hAnsi="Times New Roman" w:cs="Times New Roman"/>
                <w:sz w:val="20"/>
                <w:szCs w:val="20"/>
                <w:lang w:eastAsia="lv-LV"/>
              </w:rPr>
              <w:t xml:space="preserve">EUR </w:t>
            </w:r>
            <w:r w:rsidRPr="00AD4DEA">
              <w:rPr>
                <w:rFonts w:ascii="Times New Roman" w:eastAsia="Times New Roman" w:hAnsi="Times New Roman" w:cs="Times New Roman"/>
                <w:color w:val="000000" w:themeColor="text1"/>
                <w:sz w:val="20"/>
                <w:szCs w:val="20"/>
                <w:lang w:eastAsia="lv-LV"/>
              </w:rPr>
              <w:t>(Kohēzijas fonds)</w:t>
            </w:r>
          </w:p>
        </w:tc>
        <w:tc>
          <w:tcPr>
            <w:tcW w:w="1878" w:type="dxa"/>
            <w:gridSpan w:val="2"/>
            <w:shd w:val="clear" w:color="auto" w:fill="FFFFFF" w:themeFill="background1"/>
            <w:noWrap/>
            <w:tcMar>
              <w:top w:w="0" w:type="dxa"/>
              <w:left w:w="108" w:type="dxa"/>
              <w:bottom w:w="0" w:type="dxa"/>
              <w:right w:w="108" w:type="dxa"/>
            </w:tcMar>
            <w:vAlign w:val="center"/>
          </w:tcPr>
          <w:p w14:paraId="60ADA6D3" w14:textId="4F605373" w:rsidR="00D04689" w:rsidRPr="00AD4DEA" w:rsidRDefault="00D04689" w:rsidP="00D04689">
            <w:pPr>
              <w:spacing w:after="0" w:line="240" w:lineRule="auto"/>
              <w:jc w:val="center"/>
              <w:rPr>
                <w:rFonts w:ascii="Arial" w:hAnsi="Arial" w:cs="Arial"/>
                <w:color w:val="000000"/>
                <w:sz w:val="20"/>
                <w:szCs w:val="20"/>
                <w:lang w:eastAsia="lv-LV"/>
              </w:rPr>
            </w:pPr>
            <w:r w:rsidRPr="000A0EBB">
              <w:rPr>
                <w:rFonts w:ascii="Times New Roman" w:eastAsia="Times New Roman" w:hAnsi="Times New Roman" w:cs="Times New Roman"/>
                <w:sz w:val="19"/>
                <w:szCs w:val="19"/>
              </w:rPr>
              <w:t>MK 02.06.2020. lēmums</w:t>
            </w:r>
            <w:r>
              <w:rPr>
                <w:rFonts w:ascii="Times New Roman" w:eastAsia="Times New Roman" w:hAnsi="Times New Roman" w:cs="Times New Roman"/>
                <w:sz w:val="19"/>
                <w:szCs w:val="19"/>
              </w:rPr>
              <w:t xml:space="preserve"> (</w:t>
            </w:r>
            <w:r w:rsidRPr="003A3108">
              <w:rPr>
                <w:rFonts w:ascii="Times New Roman" w:eastAsia="Times New Roman" w:hAnsi="Times New Roman" w:cs="Times New Roman"/>
                <w:sz w:val="19"/>
                <w:szCs w:val="19"/>
              </w:rPr>
              <w:t>Ministru kabineta sēdes protokol</w:t>
            </w:r>
            <w:r>
              <w:rPr>
                <w:rFonts w:ascii="Times New Roman" w:eastAsia="Times New Roman" w:hAnsi="Times New Roman" w:cs="Times New Roman"/>
                <w:sz w:val="19"/>
                <w:szCs w:val="19"/>
              </w:rPr>
              <w:t>s</w:t>
            </w:r>
            <w:r w:rsidRPr="003A3108">
              <w:rPr>
                <w:rFonts w:ascii="Times New Roman" w:eastAsia="Times New Roman" w:hAnsi="Times New Roman" w:cs="Times New Roman"/>
                <w:sz w:val="19"/>
                <w:szCs w:val="19"/>
              </w:rPr>
              <w:t xml:space="preserve"> Nr.38 49.§</w:t>
            </w:r>
            <w:r>
              <w:rPr>
                <w:rFonts w:ascii="Times New Roman" w:eastAsia="Times New Roman" w:hAnsi="Times New Roman" w:cs="Times New Roman"/>
                <w:sz w:val="19"/>
                <w:szCs w:val="19"/>
              </w:rPr>
              <w:t>)</w:t>
            </w:r>
          </w:p>
        </w:tc>
        <w:tc>
          <w:tcPr>
            <w:tcW w:w="3969" w:type="dxa"/>
            <w:shd w:val="clear" w:color="auto" w:fill="FFFFFF" w:themeFill="background1"/>
            <w:noWrap/>
            <w:tcMar>
              <w:top w:w="0" w:type="dxa"/>
              <w:left w:w="108" w:type="dxa"/>
              <w:bottom w:w="0" w:type="dxa"/>
              <w:right w:w="108" w:type="dxa"/>
            </w:tcMar>
            <w:vAlign w:val="center"/>
          </w:tcPr>
          <w:p w14:paraId="00E5DB8D" w14:textId="63EAEB5F" w:rsidR="00D04689" w:rsidRPr="00AD4DEA" w:rsidRDefault="00D04689" w:rsidP="00D04689">
            <w:pPr>
              <w:spacing w:after="0" w:line="240" w:lineRule="auto"/>
              <w:jc w:val="both"/>
              <w:rPr>
                <w:rFonts w:ascii="Arial" w:hAnsi="Arial" w:cs="Arial"/>
                <w:color w:val="000000"/>
                <w:sz w:val="20"/>
                <w:szCs w:val="20"/>
                <w:lang w:eastAsia="lv-LV"/>
              </w:rPr>
            </w:pPr>
            <w:r w:rsidRPr="00AD4DEA">
              <w:rPr>
                <w:rFonts w:ascii="Times New Roman" w:eastAsia="Times New Roman" w:hAnsi="Times New Roman" w:cs="Times New Roman"/>
                <w:color w:val="000000" w:themeColor="text1"/>
                <w:sz w:val="20"/>
                <w:szCs w:val="20"/>
                <w:lang w:eastAsia="lv-LV"/>
              </w:rPr>
              <w:t>Papildu</w:t>
            </w:r>
            <w:r w:rsidRPr="00AD4DEA">
              <w:rPr>
                <w:rFonts w:ascii="Times New Roman" w:hAnsi="Times New Roman" w:cs="Times New Roman"/>
                <w:color w:val="000000"/>
                <w:sz w:val="20"/>
                <w:szCs w:val="20"/>
                <w:lang w:eastAsia="lv-LV"/>
              </w:rPr>
              <w:t xml:space="preserve"> finansējums ilgtspējīgas transporta sistēmas attīstības projektiem, kas vērsti uz klimata </w:t>
            </w:r>
            <w:r w:rsidRPr="00AD4DEA">
              <w:rPr>
                <w:rFonts w:ascii="Times New Roman" w:eastAsia="Times New Roman" w:hAnsi="Times New Roman" w:cs="Times New Roman"/>
                <w:color w:val="000000" w:themeColor="text1"/>
                <w:sz w:val="20"/>
                <w:szCs w:val="20"/>
                <w:lang w:eastAsia="lv-LV"/>
              </w:rPr>
              <w:t>mērķu</w:t>
            </w:r>
            <w:r w:rsidRPr="00AD4DEA">
              <w:rPr>
                <w:rFonts w:ascii="Times New Roman" w:hAnsi="Times New Roman" w:cs="Times New Roman"/>
                <w:color w:val="000000"/>
                <w:sz w:val="20"/>
                <w:szCs w:val="20"/>
                <w:lang w:eastAsia="lv-LV"/>
              </w:rPr>
              <w:t xml:space="preserve"> sasniegšanu transportā un multimodālas pasažieru pārvadājumu sistēmas attīstību, kā arī platjoslas infrastruktūras attīstībai.</w:t>
            </w:r>
          </w:p>
        </w:tc>
        <w:tc>
          <w:tcPr>
            <w:tcW w:w="4078" w:type="dxa"/>
            <w:shd w:val="clear" w:color="auto" w:fill="FFFFFF" w:themeFill="background1"/>
            <w:noWrap/>
            <w:tcMar>
              <w:top w:w="0" w:type="dxa"/>
              <w:left w:w="108" w:type="dxa"/>
              <w:bottom w:w="0" w:type="dxa"/>
              <w:right w:w="108" w:type="dxa"/>
            </w:tcMar>
            <w:vAlign w:val="center"/>
          </w:tcPr>
          <w:p w14:paraId="46547F8A" w14:textId="77777777" w:rsidR="00D04689" w:rsidRPr="00AD4DEA" w:rsidRDefault="00D04689" w:rsidP="00D04689">
            <w:pPr>
              <w:spacing w:after="0" w:line="240" w:lineRule="auto"/>
              <w:jc w:val="both"/>
              <w:rPr>
                <w:rFonts w:ascii="Times New Roman" w:hAnsi="Times New Roman" w:cs="Times New Roman"/>
                <w:color w:val="000000"/>
                <w:sz w:val="20"/>
                <w:szCs w:val="20"/>
                <w:lang w:eastAsia="lv-LV"/>
              </w:rPr>
            </w:pPr>
            <w:r w:rsidRPr="00AD4DEA">
              <w:rPr>
                <w:rFonts w:ascii="Times New Roman" w:hAnsi="Times New Roman" w:cs="Times New Roman"/>
                <w:color w:val="000000"/>
                <w:sz w:val="20"/>
                <w:szCs w:val="20"/>
                <w:lang w:eastAsia="lv-LV"/>
              </w:rPr>
              <w:t>Sagatavoti priekšlikumi darbības programmas “Izaugsme un nodarbinātība” grozījumiem.</w:t>
            </w:r>
          </w:p>
          <w:p w14:paraId="0D245D1C" w14:textId="77777777" w:rsidR="00D04689" w:rsidRPr="00AD4DEA" w:rsidRDefault="00D04689" w:rsidP="00D04689">
            <w:pPr>
              <w:spacing w:after="0" w:line="240" w:lineRule="auto"/>
              <w:jc w:val="both"/>
              <w:rPr>
                <w:rFonts w:ascii="Arial" w:hAnsi="Arial" w:cs="Arial"/>
                <w:color w:val="000000"/>
                <w:sz w:val="20"/>
                <w:szCs w:val="20"/>
                <w:lang w:eastAsia="lv-LV"/>
              </w:rPr>
            </w:pPr>
          </w:p>
        </w:tc>
      </w:tr>
      <w:tr w:rsidR="00263791" w14:paraId="3679C63E" w14:textId="77777777" w:rsidTr="004A662E">
        <w:trPr>
          <w:trHeight w:val="300"/>
        </w:trPr>
        <w:tc>
          <w:tcPr>
            <w:tcW w:w="568" w:type="dxa"/>
            <w:shd w:val="clear" w:color="auto" w:fill="FFFFFF" w:themeFill="background1"/>
            <w:vAlign w:val="center"/>
          </w:tcPr>
          <w:p w14:paraId="0FA83E8D" w14:textId="173D89FF" w:rsidR="00263791" w:rsidRPr="0035067E" w:rsidRDefault="0024625A" w:rsidP="00263791">
            <w:pPr>
              <w:pStyle w:val="NumberedF"/>
              <w:numPr>
                <w:ilvl w:val="0"/>
                <w:numId w:val="0"/>
              </w:numPr>
              <w:ind w:left="284"/>
              <w:rPr>
                <w:rFonts w:ascii="Times New Roman" w:hAnsi="Times New Roman" w:cs="Times New Roman"/>
                <w:b/>
                <w:bCs/>
                <w:color w:val="000000"/>
                <w:szCs w:val="20"/>
              </w:rPr>
            </w:pPr>
            <w:r>
              <w:rPr>
                <w:rFonts w:ascii="Times New Roman" w:hAnsi="Times New Roman" w:cs="Times New Roman"/>
                <w:b/>
                <w:bCs/>
                <w:color w:val="000000"/>
                <w:szCs w:val="20"/>
              </w:rPr>
              <w:t>3</w:t>
            </w:r>
            <w:r w:rsidR="00263791" w:rsidRPr="0035067E">
              <w:rPr>
                <w:rFonts w:ascii="Times New Roman" w:hAnsi="Times New Roman" w:cs="Times New Roman"/>
                <w:b/>
                <w:bCs/>
                <w:color w:val="000000"/>
                <w:szCs w:val="20"/>
              </w:rPr>
              <w:t>.</w:t>
            </w:r>
          </w:p>
        </w:tc>
        <w:tc>
          <w:tcPr>
            <w:tcW w:w="2727" w:type="dxa"/>
            <w:shd w:val="clear" w:color="auto" w:fill="FFFFFF" w:themeFill="background1"/>
            <w:tcMar>
              <w:top w:w="0" w:type="dxa"/>
              <w:left w:w="108" w:type="dxa"/>
              <w:bottom w:w="0" w:type="dxa"/>
              <w:right w:w="108" w:type="dxa"/>
            </w:tcMar>
            <w:vAlign w:val="center"/>
          </w:tcPr>
          <w:p w14:paraId="44746989" w14:textId="77777777" w:rsidR="00263791" w:rsidRPr="00AD4DEA" w:rsidRDefault="00263791" w:rsidP="00263791">
            <w:pPr>
              <w:spacing w:after="0" w:line="240" w:lineRule="auto"/>
              <w:jc w:val="center"/>
              <w:rPr>
                <w:rFonts w:ascii="Times New Roman" w:hAnsi="Times New Roman" w:cs="Times New Roman"/>
                <w:b/>
                <w:bCs/>
                <w:color w:val="000000"/>
                <w:sz w:val="20"/>
                <w:szCs w:val="20"/>
                <w:lang w:eastAsia="lv-LV"/>
              </w:rPr>
            </w:pPr>
          </w:p>
        </w:tc>
        <w:tc>
          <w:tcPr>
            <w:tcW w:w="1240" w:type="dxa"/>
            <w:noWrap/>
            <w:tcMar>
              <w:top w:w="0" w:type="dxa"/>
              <w:left w:w="108" w:type="dxa"/>
              <w:bottom w:w="0" w:type="dxa"/>
              <w:right w:w="108" w:type="dxa"/>
            </w:tcMar>
            <w:vAlign w:val="center"/>
          </w:tcPr>
          <w:p w14:paraId="41017D18" w14:textId="247EB0CE" w:rsidR="00263791" w:rsidRPr="00AD4DEA" w:rsidRDefault="00263791" w:rsidP="00263791">
            <w:pPr>
              <w:spacing w:after="0" w:line="240" w:lineRule="auto"/>
              <w:jc w:val="center"/>
              <w:rPr>
                <w:rFonts w:ascii="Times New Roman" w:eastAsia="Times New Roman" w:hAnsi="Times New Roman" w:cs="Times New Roman"/>
                <w:color w:val="000000" w:themeColor="text1"/>
                <w:sz w:val="20"/>
                <w:szCs w:val="20"/>
                <w:lang w:eastAsia="lv-LV"/>
              </w:rPr>
            </w:pPr>
            <w:r w:rsidRPr="004D563F">
              <w:rPr>
                <w:rFonts w:ascii="Times New Roman" w:eastAsia="Times New Roman" w:hAnsi="Times New Roman" w:cs="Times New Roman"/>
                <w:color w:val="000000" w:themeColor="text1"/>
                <w:sz w:val="20"/>
                <w:szCs w:val="20"/>
                <w:lang w:eastAsia="lv-LV"/>
              </w:rPr>
              <w:t>IZM</w:t>
            </w:r>
          </w:p>
        </w:tc>
        <w:tc>
          <w:tcPr>
            <w:tcW w:w="1701" w:type="dxa"/>
            <w:noWrap/>
            <w:tcMar>
              <w:top w:w="0" w:type="dxa"/>
              <w:left w:w="108" w:type="dxa"/>
              <w:bottom w:w="0" w:type="dxa"/>
              <w:right w:w="108" w:type="dxa"/>
            </w:tcMar>
            <w:vAlign w:val="center"/>
          </w:tcPr>
          <w:p w14:paraId="2B519558" w14:textId="77777777" w:rsidR="00263791" w:rsidRPr="00B44F7E" w:rsidRDefault="00263791" w:rsidP="00263791">
            <w:pPr>
              <w:spacing w:after="0"/>
              <w:jc w:val="center"/>
              <w:rPr>
                <w:rFonts w:ascii="Times New Roman" w:eastAsia="Times New Roman" w:hAnsi="Times New Roman" w:cs="Times New Roman"/>
                <w:color w:val="000000" w:themeColor="text1"/>
                <w:sz w:val="20"/>
                <w:szCs w:val="20"/>
                <w:lang w:eastAsia="lv-LV"/>
              </w:rPr>
            </w:pPr>
            <w:r w:rsidRPr="00B44F7E">
              <w:rPr>
                <w:rFonts w:ascii="Times New Roman" w:eastAsia="Times New Roman" w:hAnsi="Times New Roman" w:cs="Times New Roman"/>
                <w:color w:val="000000" w:themeColor="text1"/>
                <w:sz w:val="20"/>
                <w:szCs w:val="20"/>
                <w:lang w:eastAsia="lv-LV"/>
              </w:rPr>
              <w:t>3,00 milj.</w:t>
            </w:r>
            <w:r w:rsidRPr="000A0EBB">
              <w:rPr>
                <w:rFonts w:ascii="Times New Roman" w:hAnsi="Times New Roman" w:cs="Times New Roman"/>
                <w:sz w:val="20"/>
                <w:szCs w:val="20"/>
                <w:lang w:eastAsia="lv-LV"/>
              </w:rPr>
              <w:t xml:space="preserve"> EUR</w:t>
            </w:r>
          </w:p>
          <w:p w14:paraId="7128D0C4" w14:textId="73DB27E2" w:rsidR="00263791" w:rsidRPr="00AD4DEA" w:rsidRDefault="00263791" w:rsidP="00263791">
            <w:pPr>
              <w:spacing w:after="0" w:line="240" w:lineRule="auto"/>
              <w:jc w:val="center"/>
              <w:rPr>
                <w:rFonts w:ascii="Times New Roman" w:eastAsia="Times New Roman" w:hAnsi="Times New Roman" w:cs="Times New Roman"/>
                <w:color w:val="000000" w:themeColor="text1"/>
                <w:sz w:val="20"/>
                <w:szCs w:val="20"/>
                <w:lang w:eastAsia="lv-LV"/>
              </w:rPr>
            </w:pPr>
            <w:r w:rsidRPr="00B44F7E">
              <w:rPr>
                <w:rFonts w:ascii="Times New Roman" w:eastAsia="Times New Roman" w:hAnsi="Times New Roman" w:cs="Times New Roman"/>
                <w:color w:val="000000" w:themeColor="text1"/>
                <w:sz w:val="20"/>
                <w:szCs w:val="20"/>
                <w:lang w:eastAsia="lv-LV"/>
              </w:rPr>
              <w:t>(valsts budžets)</w:t>
            </w:r>
          </w:p>
        </w:tc>
        <w:tc>
          <w:tcPr>
            <w:tcW w:w="1878" w:type="dxa"/>
            <w:gridSpan w:val="2"/>
            <w:noWrap/>
            <w:tcMar>
              <w:top w:w="0" w:type="dxa"/>
              <w:left w:w="108" w:type="dxa"/>
              <w:bottom w:w="0" w:type="dxa"/>
              <w:right w:w="108" w:type="dxa"/>
            </w:tcMar>
            <w:vAlign w:val="center"/>
          </w:tcPr>
          <w:p w14:paraId="45DDE13E" w14:textId="3995FDEA" w:rsidR="00263791" w:rsidRPr="00AD4DEA" w:rsidRDefault="00263791" w:rsidP="00263791">
            <w:pPr>
              <w:spacing w:after="0" w:line="240" w:lineRule="auto"/>
              <w:jc w:val="center"/>
              <w:rPr>
                <w:rFonts w:ascii="Times New Roman" w:eastAsia="Times New Roman" w:hAnsi="Times New Roman" w:cs="Times New Roman"/>
                <w:color w:val="000000" w:themeColor="text1"/>
                <w:sz w:val="20"/>
                <w:szCs w:val="20"/>
                <w:lang w:eastAsia="lv-LV"/>
              </w:rPr>
            </w:pPr>
            <w:r w:rsidRPr="000A0EBB">
              <w:rPr>
                <w:rFonts w:ascii="Times New Roman" w:eastAsia="Times New Roman" w:hAnsi="Times New Roman" w:cs="Times New Roman"/>
                <w:sz w:val="19"/>
                <w:szCs w:val="19"/>
              </w:rPr>
              <w:t>MK 02.06.2020. lēmums</w:t>
            </w:r>
            <w:r>
              <w:rPr>
                <w:rFonts w:ascii="Times New Roman" w:eastAsia="Times New Roman" w:hAnsi="Times New Roman" w:cs="Times New Roman"/>
                <w:sz w:val="19"/>
                <w:szCs w:val="19"/>
              </w:rPr>
              <w:t xml:space="preserve"> (</w:t>
            </w:r>
            <w:r w:rsidRPr="003A3108">
              <w:rPr>
                <w:rFonts w:ascii="Times New Roman" w:eastAsia="Times New Roman" w:hAnsi="Times New Roman" w:cs="Times New Roman"/>
                <w:sz w:val="19"/>
                <w:szCs w:val="19"/>
              </w:rPr>
              <w:t>Ministru kabineta sēdes protokol</w:t>
            </w:r>
            <w:r>
              <w:rPr>
                <w:rFonts w:ascii="Times New Roman" w:eastAsia="Times New Roman" w:hAnsi="Times New Roman" w:cs="Times New Roman"/>
                <w:sz w:val="19"/>
                <w:szCs w:val="19"/>
              </w:rPr>
              <w:t>s</w:t>
            </w:r>
            <w:r w:rsidRPr="003A3108">
              <w:rPr>
                <w:rFonts w:ascii="Times New Roman" w:eastAsia="Times New Roman" w:hAnsi="Times New Roman" w:cs="Times New Roman"/>
                <w:sz w:val="19"/>
                <w:szCs w:val="19"/>
              </w:rPr>
              <w:t xml:space="preserve"> Nr.38 49.§</w:t>
            </w:r>
            <w:r>
              <w:rPr>
                <w:rFonts w:ascii="Times New Roman" w:eastAsia="Times New Roman" w:hAnsi="Times New Roman" w:cs="Times New Roman"/>
                <w:sz w:val="19"/>
                <w:szCs w:val="19"/>
              </w:rPr>
              <w:t>)</w:t>
            </w:r>
          </w:p>
        </w:tc>
        <w:tc>
          <w:tcPr>
            <w:tcW w:w="3969" w:type="dxa"/>
            <w:noWrap/>
            <w:tcMar>
              <w:top w:w="0" w:type="dxa"/>
              <w:left w:w="108" w:type="dxa"/>
              <w:bottom w:w="0" w:type="dxa"/>
              <w:right w:w="108" w:type="dxa"/>
            </w:tcMar>
            <w:vAlign w:val="center"/>
          </w:tcPr>
          <w:p w14:paraId="6C16F30B" w14:textId="2045946D" w:rsidR="00263791" w:rsidRPr="00AD4DEA" w:rsidRDefault="000B68A2" w:rsidP="00263791">
            <w:pPr>
              <w:spacing w:after="0" w:line="240" w:lineRule="auto"/>
              <w:jc w:val="both"/>
              <w:rPr>
                <w:rFonts w:ascii="Times New Roman" w:eastAsia="Times New Roman" w:hAnsi="Times New Roman" w:cs="Times New Roman"/>
                <w:color w:val="000000" w:themeColor="text1"/>
                <w:sz w:val="20"/>
                <w:szCs w:val="20"/>
                <w:lang w:eastAsia="lv-LV"/>
              </w:rPr>
            </w:pPr>
            <w:r>
              <w:rPr>
                <w:rFonts w:ascii="Times New Roman" w:hAnsi="Times New Roman" w:cs="Times New Roman"/>
                <w:color w:val="000000"/>
                <w:sz w:val="20"/>
                <w:szCs w:val="20"/>
                <w:lang w:eastAsia="lv-LV"/>
              </w:rPr>
              <w:t>I</w:t>
            </w:r>
            <w:r w:rsidR="00263791" w:rsidRPr="00BE2CEF">
              <w:rPr>
                <w:rFonts w:ascii="Times New Roman" w:hAnsi="Times New Roman" w:cs="Times New Roman"/>
                <w:color w:val="000000"/>
                <w:sz w:val="20"/>
                <w:szCs w:val="20"/>
                <w:lang w:eastAsia="lv-LV"/>
              </w:rPr>
              <w:t>nternets skolām, mācību satura digitalizācija (IZM)</w:t>
            </w:r>
            <w:r w:rsidR="005F7EE5">
              <w:rPr>
                <w:rFonts w:ascii="Times New Roman" w:hAnsi="Times New Roman" w:cs="Times New Roman"/>
                <w:color w:val="000000"/>
                <w:sz w:val="20"/>
                <w:szCs w:val="20"/>
                <w:lang w:eastAsia="lv-LV"/>
              </w:rPr>
              <w:t>.</w:t>
            </w:r>
          </w:p>
        </w:tc>
        <w:tc>
          <w:tcPr>
            <w:tcW w:w="4078" w:type="dxa"/>
            <w:noWrap/>
            <w:tcMar>
              <w:top w:w="0" w:type="dxa"/>
              <w:left w:w="108" w:type="dxa"/>
              <w:bottom w:w="0" w:type="dxa"/>
              <w:right w:w="108" w:type="dxa"/>
            </w:tcMar>
          </w:tcPr>
          <w:p w14:paraId="4776DFF0" w14:textId="1A17BF31" w:rsidR="00263791" w:rsidRPr="00AD4DEA" w:rsidRDefault="00263791" w:rsidP="00DE1008">
            <w:pPr>
              <w:jc w:val="both"/>
              <w:rPr>
                <w:rFonts w:ascii="Times New Roman" w:hAnsi="Times New Roman" w:cs="Times New Roman"/>
                <w:color w:val="000000"/>
                <w:sz w:val="20"/>
                <w:szCs w:val="20"/>
                <w:lang w:eastAsia="lv-LV"/>
              </w:rPr>
            </w:pPr>
            <w:r w:rsidRPr="00B44F7E">
              <w:rPr>
                <w:rFonts w:ascii="Times New Roman" w:hAnsi="Times New Roman" w:cs="Times New Roman"/>
                <w:color w:val="000000"/>
                <w:sz w:val="20"/>
                <w:szCs w:val="20"/>
                <w:lang w:eastAsia="lv-LV"/>
              </w:rPr>
              <w:t xml:space="preserve">Tiek </w:t>
            </w:r>
            <w:r>
              <w:rPr>
                <w:rFonts w:ascii="Times New Roman" w:hAnsi="Times New Roman" w:cs="Times New Roman"/>
                <w:color w:val="000000"/>
                <w:sz w:val="20"/>
                <w:szCs w:val="20"/>
                <w:lang w:eastAsia="lv-LV"/>
              </w:rPr>
              <w:t>o</w:t>
            </w:r>
            <w:r w:rsidRPr="00B44F7E">
              <w:rPr>
                <w:rFonts w:ascii="Times New Roman" w:hAnsi="Times New Roman" w:cs="Times New Roman"/>
                <w:color w:val="000000"/>
                <w:sz w:val="20"/>
                <w:szCs w:val="20"/>
                <w:lang w:eastAsia="lv-LV"/>
              </w:rPr>
              <w:t xml:space="preserve">rganizēta pašvaldību un profesionālo izglītības iestāžu aptauja, kā arī semināri pašvaldībām par iespējamiem risinājumiem, sadarbībā ar nozaru ministrijām </w:t>
            </w:r>
            <w:r>
              <w:rPr>
                <w:rFonts w:ascii="Times New Roman" w:hAnsi="Times New Roman" w:cs="Times New Roman"/>
                <w:color w:val="000000"/>
                <w:sz w:val="20"/>
                <w:szCs w:val="20"/>
                <w:lang w:eastAsia="lv-LV"/>
              </w:rPr>
              <w:t xml:space="preserve">plānota </w:t>
            </w:r>
            <w:r w:rsidRPr="00B44F7E">
              <w:rPr>
                <w:rFonts w:ascii="Times New Roman" w:hAnsi="Times New Roman" w:cs="Times New Roman"/>
                <w:color w:val="000000"/>
                <w:sz w:val="20"/>
                <w:szCs w:val="20"/>
                <w:lang w:eastAsia="lv-LV"/>
              </w:rPr>
              <w:t xml:space="preserve">konsultāciju sniegšana </w:t>
            </w:r>
            <w:r>
              <w:rPr>
                <w:rFonts w:ascii="Times New Roman" w:hAnsi="Times New Roman" w:cs="Times New Roman"/>
                <w:color w:val="000000"/>
                <w:sz w:val="20"/>
                <w:szCs w:val="20"/>
                <w:lang w:eastAsia="lv-LV"/>
              </w:rPr>
              <w:t xml:space="preserve">gala lietotājiem </w:t>
            </w:r>
            <w:r w:rsidRPr="00B44F7E">
              <w:rPr>
                <w:rFonts w:ascii="Times New Roman" w:hAnsi="Times New Roman" w:cs="Times New Roman"/>
                <w:color w:val="000000"/>
                <w:sz w:val="20"/>
                <w:szCs w:val="20"/>
                <w:lang w:eastAsia="lv-LV"/>
              </w:rPr>
              <w:t>-  Provizoriskais termiņš 31.08.2020.</w:t>
            </w:r>
          </w:p>
        </w:tc>
      </w:tr>
      <w:tr w:rsidR="00263791" w14:paraId="4629BD52" w14:textId="77777777" w:rsidTr="004A662E">
        <w:trPr>
          <w:trHeight w:val="300"/>
        </w:trPr>
        <w:tc>
          <w:tcPr>
            <w:tcW w:w="568" w:type="dxa"/>
            <w:shd w:val="clear" w:color="auto" w:fill="FFFFFF" w:themeFill="background1"/>
            <w:vAlign w:val="center"/>
          </w:tcPr>
          <w:p w14:paraId="73180518" w14:textId="0BE78C54" w:rsidR="00263791" w:rsidRPr="0035067E" w:rsidRDefault="0024625A" w:rsidP="00263791">
            <w:pPr>
              <w:pStyle w:val="NumberedF"/>
              <w:numPr>
                <w:ilvl w:val="0"/>
                <w:numId w:val="0"/>
              </w:numPr>
              <w:ind w:left="284"/>
              <w:rPr>
                <w:rFonts w:ascii="Times New Roman" w:hAnsi="Times New Roman" w:cs="Times New Roman"/>
                <w:b/>
                <w:bCs/>
                <w:color w:val="000000"/>
                <w:szCs w:val="20"/>
              </w:rPr>
            </w:pPr>
            <w:r>
              <w:rPr>
                <w:rFonts w:ascii="Times New Roman" w:hAnsi="Times New Roman" w:cs="Times New Roman"/>
                <w:b/>
                <w:bCs/>
                <w:color w:val="000000"/>
                <w:szCs w:val="20"/>
              </w:rPr>
              <w:lastRenderedPageBreak/>
              <w:t>4</w:t>
            </w:r>
            <w:r w:rsidR="00263791" w:rsidRPr="0035067E">
              <w:rPr>
                <w:rFonts w:ascii="Times New Roman" w:hAnsi="Times New Roman" w:cs="Times New Roman"/>
                <w:b/>
                <w:bCs/>
                <w:color w:val="000000"/>
                <w:szCs w:val="20"/>
              </w:rPr>
              <w:t>.</w:t>
            </w:r>
          </w:p>
        </w:tc>
        <w:tc>
          <w:tcPr>
            <w:tcW w:w="2727" w:type="dxa"/>
            <w:shd w:val="clear" w:color="auto" w:fill="FFFFFF" w:themeFill="background1"/>
            <w:tcMar>
              <w:top w:w="0" w:type="dxa"/>
              <w:left w:w="108" w:type="dxa"/>
              <w:bottom w:w="0" w:type="dxa"/>
              <w:right w:w="108" w:type="dxa"/>
            </w:tcMar>
            <w:vAlign w:val="center"/>
          </w:tcPr>
          <w:p w14:paraId="7B8869D8" w14:textId="79E068EF" w:rsidR="00263791" w:rsidRPr="00AD4DEA" w:rsidRDefault="00263791" w:rsidP="00263791">
            <w:pPr>
              <w:spacing w:after="0" w:line="240" w:lineRule="auto"/>
              <w:jc w:val="center"/>
              <w:rPr>
                <w:rFonts w:ascii="Times New Roman" w:hAnsi="Times New Roman" w:cs="Times New Roman"/>
                <w:b/>
                <w:bCs/>
                <w:color w:val="000000"/>
                <w:sz w:val="20"/>
                <w:szCs w:val="20"/>
                <w:lang w:eastAsia="lv-LV"/>
              </w:rPr>
            </w:pPr>
            <w:r>
              <w:rPr>
                <w:rFonts w:ascii="Times New Roman" w:hAnsi="Times New Roman" w:cs="Times New Roman"/>
                <w:b/>
                <w:bCs/>
                <w:color w:val="000000"/>
                <w:sz w:val="20"/>
                <w:szCs w:val="20"/>
                <w:lang w:eastAsia="lv-LV"/>
              </w:rPr>
              <w:t>Publiskā uzņēmējdarbības infrastruktūra</w:t>
            </w:r>
          </w:p>
        </w:tc>
        <w:tc>
          <w:tcPr>
            <w:tcW w:w="1240" w:type="dxa"/>
            <w:noWrap/>
            <w:tcMar>
              <w:top w:w="0" w:type="dxa"/>
              <w:left w:w="108" w:type="dxa"/>
              <w:bottom w:w="0" w:type="dxa"/>
              <w:right w:w="108" w:type="dxa"/>
            </w:tcMar>
            <w:vAlign w:val="center"/>
          </w:tcPr>
          <w:p w14:paraId="3B5174B0" w14:textId="07EA4DB3" w:rsidR="00263791" w:rsidRPr="004D563F" w:rsidRDefault="00263791" w:rsidP="00263791">
            <w:pPr>
              <w:spacing w:after="0" w:line="240" w:lineRule="auto"/>
              <w:jc w:val="center"/>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VARAM</w:t>
            </w:r>
          </w:p>
        </w:tc>
        <w:tc>
          <w:tcPr>
            <w:tcW w:w="1701" w:type="dxa"/>
            <w:noWrap/>
            <w:tcMar>
              <w:top w:w="0" w:type="dxa"/>
              <w:left w:w="108" w:type="dxa"/>
              <w:bottom w:w="0" w:type="dxa"/>
              <w:right w:w="108" w:type="dxa"/>
            </w:tcMar>
            <w:vAlign w:val="center"/>
          </w:tcPr>
          <w:p w14:paraId="4D629CBC" w14:textId="77777777" w:rsidR="00263791" w:rsidRDefault="00263791" w:rsidP="00263791">
            <w:pPr>
              <w:spacing w:after="0"/>
              <w:jc w:val="center"/>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4,93 milj. EUR</w:t>
            </w:r>
          </w:p>
          <w:p w14:paraId="5B23AADE" w14:textId="77777777" w:rsidR="00263791" w:rsidRDefault="00263791" w:rsidP="00263791">
            <w:pPr>
              <w:spacing w:after="0"/>
              <w:jc w:val="center"/>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(ERAF pārdale)</w:t>
            </w:r>
          </w:p>
          <w:p w14:paraId="3EF64919" w14:textId="77777777" w:rsidR="00263791" w:rsidRPr="00B44F7E" w:rsidRDefault="00263791" w:rsidP="00263791">
            <w:pPr>
              <w:spacing w:after="0"/>
              <w:jc w:val="center"/>
              <w:rPr>
                <w:rFonts w:ascii="Times New Roman" w:eastAsia="Times New Roman" w:hAnsi="Times New Roman" w:cs="Times New Roman"/>
                <w:color w:val="000000" w:themeColor="text1"/>
                <w:sz w:val="20"/>
                <w:szCs w:val="20"/>
                <w:lang w:eastAsia="lv-LV"/>
              </w:rPr>
            </w:pPr>
          </w:p>
        </w:tc>
        <w:tc>
          <w:tcPr>
            <w:tcW w:w="1878" w:type="dxa"/>
            <w:gridSpan w:val="2"/>
            <w:noWrap/>
            <w:tcMar>
              <w:top w:w="0" w:type="dxa"/>
              <w:left w:w="108" w:type="dxa"/>
              <w:bottom w:w="0" w:type="dxa"/>
              <w:right w:w="108" w:type="dxa"/>
            </w:tcMar>
            <w:vAlign w:val="center"/>
          </w:tcPr>
          <w:p w14:paraId="00DB878C" w14:textId="76C4315F" w:rsidR="00263791" w:rsidRDefault="00263791" w:rsidP="00263791">
            <w:pPr>
              <w:spacing w:after="0" w:line="240" w:lineRule="auto"/>
              <w:jc w:val="center"/>
              <w:rPr>
                <w:rFonts w:ascii="Times New Roman" w:hAnsi="Times New Roman" w:cs="Times New Roman"/>
                <w:sz w:val="24"/>
                <w:szCs w:val="24"/>
                <w:lang w:eastAsia="lv-LV"/>
              </w:rPr>
            </w:pPr>
            <w:r>
              <w:rPr>
                <w:rFonts w:ascii="Times New Roman" w:eastAsia="Times New Roman" w:hAnsi="Times New Roman" w:cs="Times New Roman"/>
                <w:color w:val="000000" w:themeColor="text1"/>
                <w:sz w:val="20"/>
                <w:szCs w:val="20"/>
                <w:lang w:eastAsia="lv-LV"/>
              </w:rPr>
              <w:t>MK 18.06.2020. rīkojums Nr. 330</w:t>
            </w:r>
            <w:r>
              <w:rPr>
                <w:rStyle w:val="FootnoteReference"/>
                <w:rFonts w:ascii="Times New Roman" w:eastAsia="Times New Roman" w:hAnsi="Times New Roman" w:cs="Times New Roman"/>
                <w:color w:val="000000" w:themeColor="text1"/>
                <w:sz w:val="20"/>
                <w:szCs w:val="20"/>
                <w:lang w:eastAsia="lv-LV"/>
              </w:rPr>
              <w:footnoteReference w:id="2"/>
            </w:r>
          </w:p>
          <w:p w14:paraId="095F10AA" w14:textId="77777777" w:rsidR="00263791" w:rsidRPr="00BE2CEF" w:rsidRDefault="00263791" w:rsidP="00263791">
            <w:pPr>
              <w:spacing w:after="0" w:line="240" w:lineRule="auto"/>
              <w:jc w:val="center"/>
              <w:rPr>
                <w:rFonts w:ascii="Times New Roman" w:eastAsia="Times New Roman" w:hAnsi="Times New Roman" w:cs="Times New Roman"/>
                <w:color w:val="000000" w:themeColor="text1"/>
                <w:sz w:val="20"/>
                <w:szCs w:val="20"/>
                <w:lang w:eastAsia="lv-LV"/>
              </w:rPr>
            </w:pPr>
          </w:p>
        </w:tc>
        <w:tc>
          <w:tcPr>
            <w:tcW w:w="3969" w:type="dxa"/>
            <w:noWrap/>
            <w:tcMar>
              <w:top w:w="0" w:type="dxa"/>
              <w:left w:w="108" w:type="dxa"/>
              <w:bottom w:w="0" w:type="dxa"/>
              <w:right w:w="108" w:type="dxa"/>
            </w:tcMar>
            <w:vAlign w:val="center"/>
          </w:tcPr>
          <w:p w14:paraId="1F0EEF4D" w14:textId="74786179" w:rsidR="00263791" w:rsidRPr="004A662E" w:rsidRDefault="00263791" w:rsidP="00263791">
            <w:pPr>
              <w:spacing w:after="0" w:line="240" w:lineRule="auto"/>
              <w:jc w:val="both"/>
              <w:rPr>
                <w:rFonts w:ascii="Times New Roman" w:hAnsi="Times New Roman" w:cs="Times New Roman"/>
                <w:sz w:val="24"/>
                <w:szCs w:val="24"/>
                <w:lang w:eastAsia="lv-LV"/>
              </w:rPr>
            </w:pPr>
            <w:r>
              <w:rPr>
                <w:rFonts w:ascii="Times New Roman" w:eastAsia="Times New Roman" w:hAnsi="Times New Roman" w:cs="Times New Roman"/>
                <w:color w:val="000000" w:themeColor="text1"/>
                <w:sz w:val="20"/>
                <w:szCs w:val="20"/>
                <w:lang w:eastAsia="lv-LV"/>
              </w:rPr>
              <w:t>ES fondu pārdales rezultātā 3.3.1. SAM 2.kārtai</w:t>
            </w:r>
            <w:r>
              <w:rPr>
                <w:rStyle w:val="FootnoteReference"/>
                <w:rFonts w:ascii="Times New Roman" w:eastAsia="Times New Roman" w:hAnsi="Times New Roman" w:cs="Times New Roman"/>
                <w:color w:val="000000" w:themeColor="text1"/>
                <w:sz w:val="20"/>
                <w:szCs w:val="20"/>
                <w:lang w:eastAsia="lv-LV"/>
              </w:rPr>
              <w:footnoteReference w:id="3"/>
            </w:r>
            <w:r>
              <w:rPr>
                <w:rFonts w:ascii="Times New Roman" w:eastAsia="Times New Roman" w:hAnsi="Times New Roman" w:cs="Times New Roman"/>
                <w:color w:val="000000" w:themeColor="text1"/>
                <w:sz w:val="20"/>
                <w:szCs w:val="20"/>
                <w:lang w:eastAsia="lv-LV"/>
              </w:rPr>
              <w:t xml:space="preserve"> tika pārdalīts ERAF finansējums 4,93 milj. EUR apmērā, priekšroku dodot sešām projektu idejām, kurām ir augstākā gatavības pakāpe un kuras dotu lielāko ieguldījumu Covid-19 izraisītās krīzes negatīvo ekonomisko seku mazināšanā.</w:t>
            </w:r>
            <w:r>
              <w:rPr>
                <w:rFonts w:ascii="Times New Roman" w:hAnsi="Times New Roman" w:cs="Times New Roman"/>
                <w:sz w:val="24"/>
                <w:szCs w:val="24"/>
                <w:lang w:eastAsia="lv-LV"/>
              </w:rPr>
              <w:t xml:space="preserve"> </w:t>
            </w:r>
          </w:p>
        </w:tc>
        <w:tc>
          <w:tcPr>
            <w:tcW w:w="4078" w:type="dxa"/>
            <w:noWrap/>
            <w:tcMar>
              <w:top w:w="0" w:type="dxa"/>
              <w:left w:w="108" w:type="dxa"/>
              <w:bottom w:w="0" w:type="dxa"/>
              <w:right w:w="108" w:type="dxa"/>
            </w:tcMar>
            <w:vAlign w:val="center"/>
          </w:tcPr>
          <w:p w14:paraId="1AFF1087" w14:textId="5EC09D70" w:rsidR="00263791" w:rsidRPr="00B44F7E" w:rsidRDefault="00263791" w:rsidP="00263791">
            <w:pPr>
              <w:jc w:val="both"/>
              <w:rPr>
                <w:rFonts w:ascii="Times New Roman" w:hAnsi="Times New Roman" w:cs="Times New Roman"/>
                <w:color w:val="000000"/>
                <w:sz w:val="20"/>
                <w:szCs w:val="20"/>
                <w:lang w:eastAsia="lv-LV"/>
              </w:rPr>
            </w:pPr>
            <w:r>
              <w:rPr>
                <w:rFonts w:ascii="Times New Roman" w:eastAsia="Times New Roman" w:hAnsi="Times New Roman" w:cs="Times New Roman"/>
                <w:color w:val="000000" w:themeColor="text1"/>
                <w:sz w:val="20"/>
                <w:szCs w:val="20"/>
                <w:lang w:eastAsia="lv-LV"/>
              </w:rPr>
              <w:t>Projektu atlase tiks izsludināta 2020. gada jūlijā.</w:t>
            </w:r>
          </w:p>
        </w:tc>
      </w:tr>
      <w:tr w:rsidR="00263791" w14:paraId="187A714E" w14:textId="77777777" w:rsidTr="00BA478D">
        <w:trPr>
          <w:trHeight w:val="300"/>
        </w:trPr>
        <w:tc>
          <w:tcPr>
            <w:tcW w:w="568" w:type="dxa"/>
            <w:shd w:val="clear" w:color="auto" w:fill="FFFFFF" w:themeFill="background1"/>
            <w:vAlign w:val="center"/>
          </w:tcPr>
          <w:p w14:paraId="4A50C80F" w14:textId="4CFF2F22" w:rsidR="00263791" w:rsidRPr="0035067E" w:rsidRDefault="0024625A" w:rsidP="00263791">
            <w:pPr>
              <w:pStyle w:val="NumberedF"/>
              <w:numPr>
                <w:ilvl w:val="0"/>
                <w:numId w:val="0"/>
              </w:numPr>
              <w:ind w:left="284"/>
              <w:rPr>
                <w:rFonts w:ascii="Times New Roman" w:hAnsi="Times New Roman" w:cs="Times New Roman"/>
                <w:b/>
                <w:bCs/>
                <w:color w:val="000000"/>
                <w:szCs w:val="20"/>
              </w:rPr>
            </w:pPr>
            <w:r>
              <w:rPr>
                <w:rFonts w:ascii="Times New Roman" w:hAnsi="Times New Roman" w:cs="Times New Roman"/>
                <w:b/>
                <w:bCs/>
                <w:color w:val="000000"/>
                <w:szCs w:val="20"/>
              </w:rPr>
              <w:t>5</w:t>
            </w:r>
            <w:r w:rsidR="00263791" w:rsidRPr="0035067E">
              <w:rPr>
                <w:rFonts w:ascii="Times New Roman" w:hAnsi="Times New Roman" w:cs="Times New Roman"/>
                <w:b/>
                <w:bCs/>
                <w:color w:val="000000"/>
                <w:szCs w:val="20"/>
              </w:rPr>
              <w:t xml:space="preserve">. </w:t>
            </w:r>
          </w:p>
        </w:tc>
        <w:tc>
          <w:tcPr>
            <w:tcW w:w="272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1817B60D" w14:textId="73725ABC" w:rsidR="00263791" w:rsidRPr="00BD6DA1" w:rsidRDefault="00263791" w:rsidP="00263791">
            <w:pPr>
              <w:spacing w:after="0" w:line="240" w:lineRule="auto"/>
              <w:jc w:val="center"/>
              <w:rPr>
                <w:rFonts w:ascii="Times New Roman" w:hAnsi="Times New Roman" w:cs="Times New Roman"/>
                <w:b/>
                <w:bCs/>
                <w:color w:val="000000"/>
                <w:sz w:val="20"/>
                <w:szCs w:val="20"/>
                <w:lang w:eastAsia="lv-LV"/>
              </w:rPr>
            </w:pPr>
            <w:r w:rsidRPr="00BD6DA1">
              <w:rPr>
                <w:rFonts w:ascii="Times New Roman" w:hAnsi="Times New Roman" w:cs="Times New Roman"/>
                <w:b/>
                <w:bCs/>
                <w:color w:val="000000"/>
                <w:sz w:val="20"/>
                <w:szCs w:val="20"/>
                <w:lang w:eastAsia="lv-LV"/>
              </w:rPr>
              <w:t>Pašvaldību ēku energoefektivitāte</w:t>
            </w:r>
          </w:p>
        </w:tc>
        <w:tc>
          <w:tcPr>
            <w:tcW w:w="12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0AFD8F4" w14:textId="050FD73C" w:rsidR="00263791" w:rsidRPr="00BD6DA1" w:rsidRDefault="00263791" w:rsidP="00263791">
            <w:pPr>
              <w:spacing w:after="0" w:line="240" w:lineRule="auto"/>
              <w:jc w:val="center"/>
              <w:rPr>
                <w:rFonts w:ascii="Times New Roman" w:eastAsia="Times New Roman" w:hAnsi="Times New Roman" w:cs="Times New Roman"/>
                <w:color w:val="000000" w:themeColor="text1"/>
                <w:sz w:val="20"/>
                <w:szCs w:val="20"/>
                <w:lang w:eastAsia="lv-LV"/>
              </w:rPr>
            </w:pPr>
            <w:r w:rsidRPr="00BD6DA1">
              <w:rPr>
                <w:rFonts w:ascii="Times New Roman" w:hAnsi="Times New Roman" w:cs="Times New Roman"/>
                <w:color w:val="000000"/>
                <w:sz w:val="20"/>
                <w:szCs w:val="20"/>
                <w:lang w:eastAsia="lv-LV"/>
              </w:rPr>
              <w:t>VARAM</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BC0D2DE" w14:textId="77777777" w:rsidR="00263791" w:rsidRPr="00BD6DA1" w:rsidRDefault="00263791" w:rsidP="00263791">
            <w:pPr>
              <w:spacing w:after="0"/>
              <w:jc w:val="center"/>
              <w:rPr>
                <w:rFonts w:ascii="Times New Roman" w:eastAsia="Times New Roman" w:hAnsi="Times New Roman" w:cs="Times New Roman"/>
                <w:color w:val="000000" w:themeColor="text1"/>
                <w:sz w:val="20"/>
                <w:szCs w:val="20"/>
                <w:lang w:eastAsia="lv-LV"/>
              </w:rPr>
            </w:pPr>
            <w:r w:rsidRPr="00BD6DA1">
              <w:rPr>
                <w:rFonts w:ascii="Times New Roman" w:eastAsia="Times New Roman" w:hAnsi="Times New Roman" w:cs="Times New Roman"/>
                <w:color w:val="000000" w:themeColor="text1"/>
                <w:sz w:val="20"/>
                <w:szCs w:val="20"/>
                <w:lang w:eastAsia="lv-LV"/>
              </w:rPr>
              <w:t>9,32 milj. EUR</w:t>
            </w:r>
          </w:p>
          <w:p w14:paraId="5522E660" w14:textId="3F665FB9" w:rsidR="00263791" w:rsidRPr="00BD6DA1" w:rsidRDefault="00263791" w:rsidP="00263791">
            <w:pPr>
              <w:spacing w:after="0"/>
              <w:jc w:val="center"/>
              <w:rPr>
                <w:rFonts w:ascii="Times New Roman" w:eastAsia="Times New Roman" w:hAnsi="Times New Roman" w:cs="Times New Roman"/>
                <w:color w:val="000000" w:themeColor="text1"/>
                <w:sz w:val="20"/>
                <w:szCs w:val="20"/>
                <w:lang w:eastAsia="lv-LV"/>
              </w:rPr>
            </w:pPr>
            <w:r w:rsidRPr="00BD6DA1">
              <w:rPr>
                <w:rFonts w:ascii="Times New Roman" w:eastAsia="Times New Roman" w:hAnsi="Times New Roman" w:cs="Times New Roman"/>
                <w:color w:val="000000" w:themeColor="text1"/>
                <w:sz w:val="20"/>
                <w:szCs w:val="20"/>
                <w:lang w:eastAsia="lv-LV"/>
              </w:rPr>
              <w:t>(ERAF pārdale)</w:t>
            </w:r>
          </w:p>
        </w:tc>
        <w:tc>
          <w:tcPr>
            <w:tcW w:w="1878" w:type="dxa"/>
            <w:gridSpan w:val="2"/>
            <w:noWrap/>
            <w:tcMar>
              <w:top w:w="0" w:type="dxa"/>
              <w:left w:w="108" w:type="dxa"/>
              <w:bottom w:w="0" w:type="dxa"/>
              <w:right w:w="108" w:type="dxa"/>
            </w:tcMar>
            <w:vAlign w:val="center"/>
          </w:tcPr>
          <w:p w14:paraId="36ECD3A2" w14:textId="77777777" w:rsidR="00263791" w:rsidRPr="00BD6DA1" w:rsidRDefault="00263791" w:rsidP="00263791">
            <w:pPr>
              <w:spacing w:after="0" w:line="240" w:lineRule="auto"/>
              <w:jc w:val="center"/>
              <w:rPr>
                <w:rFonts w:ascii="Times New Roman" w:eastAsia="Times New Roman" w:hAnsi="Times New Roman" w:cs="Times New Roman"/>
                <w:color w:val="000000" w:themeColor="text1"/>
                <w:sz w:val="20"/>
                <w:szCs w:val="20"/>
                <w:lang w:eastAsia="lv-LV"/>
              </w:rPr>
            </w:pPr>
          </w:p>
        </w:tc>
        <w:tc>
          <w:tcPr>
            <w:tcW w:w="3969" w:type="dxa"/>
            <w:noWrap/>
            <w:tcMar>
              <w:top w:w="0" w:type="dxa"/>
              <w:left w:w="108" w:type="dxa"/>
              <w:bottom w:w="0" w:type="dxa"/>
              <w:right w:w="108" w:type="dxa"/>
            </w:tcMar>
            <w:vAlign w:val="center"/>
          </w:tcPr>
          <w:p w14:paraId="367FB0C3" w14:textId="77777777" w:rsidR="00263791" w:rsidRPr="00BD6DA1" w:rsidRDefault="00263791" w:rsidP="00263791">
            <w:pPr>
              <w:spacing w:after="0" w:line="240" w:lineRule="auto"/>
              <w:jc w:val="both"/>
              <w:rPr>
                <w:rFonts w:ascii="Times New Roman" w:hAnsi="Times New Roman" w:cs="Times New Roman"/>
                <w:color w:val="000000"/>
                <w:sz w:val="20"/>
                <w:szCs w:val="20"/>
                <w:lang w:eastAsia="lv-LV"/>
              </w:rPr>
            </w:pPr>
          </w:p>
        </w:tc>
        <w:tc>
          <w:tcPr>
            <w:tcW w:w="4078" w:type="dxa"/>
            <w:noWrap/>
            <w:tcMar>
              <w:top w:w="0" w:type="dxa"/>
              <w:left w:w="108" w:type="dxa"/>
              <w:bottom w:w="0" w:type="dxa"/>
              <w:right w:w="108" w:type="dxa"/>
            </w:tcMar>
            <w:vAlign w:val="center"/>
          </w:tcPr>
          <w:p w14:paraId="5BAD0A8C" w14:textId="77777777" w:rsidR="00263791" w:rsidRPr="00BD6DA1" w:rsidRDefault="00263791" w:rsidP="00263791">
            <w:pPr>
              <w:rPr>
                <w:rFonts w:ascii="Times New Roman" w:hAnsi="Times New Roman" w:cs="Times New Roman"/>
                <w:color w:val="000000"/>
                <w:sz w:val="20"/>
                <w:szCs w:val="20"/>
                <w:lang w:eastAsia="lv-LV"/>
              </w:rPr>
            </w:pPr>
          </w:p>
        </w:tc>
      </w:tr>
      <w:tr w:rsidR="00263791" w14:paraId="1D118CEE" w14:textId="77777777" w:rsidTr="00BA478D">
        <w:trPr>
          <w:trHeight w:val="300"/>
        </w:trPr>
        <w:tc>
          <w:tcPr>
            <w:tcW w:w="568" w:type="dxa"/>
            <w:tcBorders>
              <w:right w:val="single" w:sz="4" w:space="0" w:color="auto"/>
            </w:tcBorders>
            <w:shd w:val="clear" w:color="auto" w:fill="FFFFFF" w:themeFill="background1"/>
            <w:vAlign w:val="center"/>
          </w:tcPr>
          <w:p w14:paraId="211B69B2" w14:textId="74C0032A" w:rsidR="00263791" w:rsidRPr="00993354" w:rsidRDefault="0024625A" w:rsidP="00263791">
            <w:pPr>
              <w:pStyle w:val="NumberedF"/>
              <w:numPr>
                <w:ilvl w:val="0"/>
                <w:numId w:val="0"/>
              </w:numPr>
              <w:ind w:left="284" w:hanging="284"/>
              <w:jc w:val="center"/>
              <w:rPr>
                <w:rFonts w:ascii="Times New Roman" w:hAnsi="Times New Roman" w:cs="Times New Roman"/>
              </w:rPr>
            </w:pPr>
            <w:r>
              <w:rPr>
                <w:rFonts w:ascii="Times New Roman" w:hAnsi="Times New Roman" w:cs="Times New Roman"/>
                <w:b/>
                <w:bCs/>
              </w:rPr>
              <w:t>5</w:t>
            </w:r>
            <w:r w:rsidR="00263791" w:rsidRPr="0035067E">
              <w:rPr>
                <w:rFonts w:ascii="Times New Roman" w:hAnsi="Times New Roman" w:cs="Times New Roman"/>
                <w:b/>
                <w:bCs/>
              </w:rPr>
              <w:t>.1</w:t>
            </w:r>
            <w:r w:rsidR="00263791" w:rsidRPr="00993354">
              <w:rPr>
                <w:rFonts w:ascii="Times New Roman" w:hAnsi="Times New Roman" w:cs="Times New Roman"/>
              </w:rPr>
              <w:t>.</w:t>
            </w:r>
          </w:p>
        </w:tc>
        <w:tc>
          <w:tcPr>
            <w:tcW w:w="2727" w:type="dxa"/>
            <w:vMerge/>
            <w:tcBorders>
              <w:left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3B2A656" w14:textId="77777777" w:rsidR="00263791" w:rsidRPr="00BD6DA1" w:rsidRDefault="00263791" w:rsidP="00263791">
            <w:pPr>
              <w:spacing w:after="0" w:line="240" w:lineRule="auto"/>
              <w:jc w:val="center"/>
              <w:rPr>
                <w:rFonts w:ascii="Times New Roman" w:hAnsi="Times New Roman" w:cs="Times New Roman"/>
                <w:b/>
                <w:bCs/>
                <w:color w:val="000000"/>
                <w:sz w:val="20"/>
                <w:szCs w:val="20"/>
                <w:lang w:eastAsia="lv-LV"/>
              </w:rPr>
            </w:pPr>
          </w:p>
        </w:tc>
        <w:tc>
          <w:tcPr>
            <w:tcW w:w="1240" w:type="dxa"/>
            <w:tcBorders>
              <w:left w:val="single" w:sz="4" w:space="0" w:color="auto"/>
            </w:tcBorders>
            <w:noWrap/>
            <w:tcMar>
              <w:top w:w="0" w:type="dxa"/>
              <w:left w:w="108" w:type="dxa"/>
              <w:bottom w:w="0" w:type="dxa"/>
              <w:right w:w="108" w:type="dxa"/>
            </w:tcMar>
            <w:vAlign w:val="center"/>
          </w:tcPr>
          <w:p w14:paraId="67A3EE75" w14:textId="3686A531" w:rsidR="00263791" w:rsidRPr="00BD6DA1" w:rsidRDefault="00263791" w:rsidP="00263791">
            <w:pPr>
              <w:spacing w:after="0" w:line="240" w:lineRule="auto"/>
              <w:jc w:val="center"/>
              <w:rPr>
                <w:rFonts w:ascii="Times New Roman" w:eastAsia="Times New Roman" w:hAnsi="Times New Roman" w:cs="Times New Roman"/>
                <w:color w:val="000000" w:themeColor="text1"/>
                <w:sz w:val="20"/>
                <w:szCs w:val="20"/>
                <w:lang w:eastAsia="lv-LV"/>
              </w:rPr>
            </w:pPr>
            <w:r w:rsidRPr="00BD6DA1">
              <w:rPr>
                <w:rFonts w:ascii="Times New Roman" w:hAnsi="Times New Roman" w:cs="Times New Roman"/>
                <w:color w:val="000000"/>
                <w:sz w:val="20"/>
                <w:szCs w:val="20"/>
                <w:lang w:eastAsia="lv-LV"/>
              </w:rPr>
              <w:t>VARAM</w:t>
            </w:r>
          </w:p>
        </w:tc>
        <w:tc>
          <w:tcPr>
            <w:tcW w:w="1701" w:type="dxa"/>
            <w:noWrap/>
            <w:tcMar>
              <w:top w:w="0" w:type="dxa"/>
              <w:left w:w="108" w:type="dxa"/>
              <w:bottom w:w="0" w:type="dxa"/>
              <w:right w:w="108" w:type="dxa"/>
            </w:tcMar>
            <w:vAlign w:val="center"/>
          </w:tcPr>
          <w:p w14:paraId="69F778A0" w14:textId="77777777" w:rsidR="00263791" w:rsidRPr="00BD6DA1" w:rsidRDefault="00263791" w:rsidP="00263791">
            <w:pPr>
              <w:spacing w:after="0"/>
              <w:jc w:val="center"/>
              <w:rPr>
                <w:rFonts w:ascii="Times New Roman" w:eastAsia="Times New Roman" w:hAnsi="Times New Roman" w:cs="Times New Roman"/>
                <w:color w:val="000000" w:themeColor="text1"/>
                <w:sz w:val="20"/>
                <w:szCs w:val="20"/>
                <w:lang w:eastAsia="lv-LV"/>
              </w:rPr>
            </w:pPr>
            <w:r w:rsidRPr="00BD6DA1">
              <w:rPr>
                <w:rFonts w:ascii="Times New Roman" w:eastAsia="Times New Roman" w:hAnsi="Times New Roman" w:cs="Times New Roman"/>
                <w:color w:val="000000" w:themeColor="text1"/>
                <w:sz w:val="20"/>
                <w:szCs w:val="20"/>
                <w:lang w:eastAsia="lv-LV"/>
              </w:rPr>
              <w:t>4,32 milj. EUR</w:t>
            </w:r>
          </w:p>
          <w:p w14:paraId="16FFE7B5" w14:textId="55DB8E5B" w:rsidR="00263791" w:rsidRPr="00BD6DA1" w:rsidRDefault="00263791" w:rsidP="00263791">
            <w:pPr>
              <w:spacing w:after="0"/>
              <w:jc w:val="center"/>
              <w:rPr>
                <w:rFonts w:ascii="Times New Roman" w:eastAsia="Times New Roman" w:hAnsi="Times New Roman" w:cs="Times New Roman"/>
                <w:color w:val="000000" w:themeColor="text1"/>
                <w:sz w:val="20"/>
                <w:szCs w:val="20"/>
                <w:lang w:eastAsia="lv-LV"/>
              </w:rPr>
            </w:pPr>
            <w:r w:rsidRPr="00BD6DA1">
              <w:rPr>
                <w:rFonts w:ascii="Times New Roman" w:eastAsia="Times New Roman" w:hAnsi="Times New Roman" w:cs="Times New Roman"/>
                <w:color w:val="000000" w:themeColor="text1"/>
                <w:sz w:val="20"/>
                <w:szCs w:val="20"/>
                <w:lang w:eastAsia="lv-LV"/>
              </w:rPr>
              <w:t>(ERAF pārdale)</w:t>
            </w:r>
          </w:p>
        </w:tc>
        <w:tc>
          <w:tcPr>
            <w:tcW w:w="1878" w:type="dxa"/>
            <w:gridSpan w:val="2"/>
            <w:noWrap/>
            <w:tcMar>
              <w:top w:w="0" w:type="dxa"/>
              <w:left w:w="108" w:type="dxa"/>
              <w:bottom w:w="0" w:type="dxa"/>
              <w:right w:w="108" w:type="dxa"/>
            </w:tcMar>
            <w:vAlign w:val="center"/>
          </w:tcPr>
          <w:p w14:paraId="54A64D85" w14:textId="5FA70D9C" w:rsidR="00263791" w:rsidRPr="00BD6DA1" w:rsidRDefault="00263791" w:rsidP="00263791">
            <w:pPr>
              <w:spacing w:after="0" w:line="240" w:lineRule="auto"/>
              <w:jc w:val="center"/>
              <w:rPr>
                <w:rFonts w:ascii="Times New Roman" w:hAnsi="Times New Roman" w:cs="Times New Roman"/>
                <w:sz w:val="24"/>
                <w:szCs w:val="24"/>
                <w:lang w:eastAsia="lv-LV"/>
              </w:rPr>
            </w:pPr>
            <w:r w:rsidRPr="00BD6DA1">
              <w:rPr>
                <w:rFonts w:ascii="Times New Roman" w:eastAsia="Times New Roman" w:hAnsi="Times New Roman" w:cs="Times New Roman"/>
                <w:color w:val="000000" w:themeColor="text1"/>
                <w:sz w:val="20"/>
                <w:szCs w:val="20"/>
                <w:lang w:eastAsia="lv-LV"/>
              </w:rPr>
              <w:t>MK 18.06.2020</w:t>
            </w:r>
            <w:r>
              <w:rPr>
                <w:rFonts w:ascii="Times New Roman" w:eastAsia="Times New Roman" w:hAnsi="Times New Roman" w:cs="Times New Roman"/>
                <w:color w:val="000000" w:themeColor="text1"/>
                <w:sz w:val="20"/>
                <w:szCs w:val="20"/>
                <w:lang w:eastAsia="lv-LV"/>
              </w:rPr>
              <w:t>.</w:t>
            </w:r>
            <w:r w:rsidRPr="00BD6DA1">
              <w:rPr>
                <w:rFonts w:ascii="Times New Roman" w:eastAsia="Times New Roman" w:hAnsi="Times New Roman" w:cs="Times New Roman"/>
                <w:color w:val="000000" w:themeColor="text1"/>
                <w:sz w:val="20"/>
                <w:szCs w:val="20"/>
                <w:lang w:eastAsia="lv-LV"/>
              </w:rPr>
              <w:t xml:space="preserve"> rīkojums Nr. 331</w:t>
            </w:r>
            <w:r w:rsidRPr="00BD6DA1">
              <w:rPr>
                <w:rStyle w:val="FootnoteReference"/>
                <w:rFonts w:ascii="Times New Roman" w:hAnsi="Times New Roman" w:cs="Times New Roman"/>
                <w:color w:val="000000"/>
                <w:sz w:val="20"/>
                <w:szCs w:val="20"/>
                <w:lang w:eastAsia="lv-LV"/>
              </w:rPr>
              <w:footnoteReference w:id="4"/>
            </w:r>
          </w:p>
          <w:p w14:paraId="7268BF20" w14:textId="77777777" w:rsidR="00263791" w:rsidRPr="00BD6DA1" w:rsidRDefault="00263791" w:rsidP="00263791">
            <w:pPr>
              <w:spacing w:after="0" w:line="240" w:lineRule="auto"/>
              <w:jc w:val="center"/>
              <w:rPr>
                <w:rFonts w:ascii="Times New Roman" w:eastAsia="Times New Roman" w:hAnsi="Times New Roman" w:cs="Times New Roman"/>
                <w:color w:val="000000" w:themeColor="text1"/>
                <w:sz w:val="20"/>
                <w:szCs w:val="20"/>
                <w:lang w:eastAsia="lv-LV"/>
              </w:rPr>
            </w:pPr>
          </w:p>
        </w:tc>
        <w:tc>
          <w:tcPr>
            <w:tcW w:w="3969" w:type="dxa"/>
            <w:noWrap/>
            <w:tcMar>
              <w:top w:w="0" w:type="dxa"/>
              <w:left w:w="108" w:type="dxa"/>
              <w:bottom w:w="0" w:type="dxa"/>
              <w:right w:w="108" w:type="dxa"/>
            </w:tcMar>
            <w:vAlign w:val="center"/>
          </w:tcPr>
          <w:p w14:paraId="17F97541" w14:textId="77777777" w:rsidR="00263791" w:rsidRPr="00BD6DA1" w:rsidRDefault="00263791" w:rsidP="00263791">
            <w:pPr>
              <w:spacing w:after="0" w:line="240" w:lineRule="auto"/>
              <w:jc w:val="both"/>
              <w:rPr>
                <w:rFonts w:ascii="Times New Roman" w:hAnsi="Times New Roman" w:cs="Times New Roman"/>
                <w:sz w:val="24"/>
                <w:szCs w:val="24"/>
                <w:lang w:eastAsia="lv-LV"/>
              </w:rPr>
            </w:pPr>
            <w:r w:rsidRPr="00BD6DA1">
              <w:rPr>
                <w:rFonts w:ascii="Times New Roman" w:eastAsia="Times New Roman" w:hAnsi="Times New Roman" w:cs="Times New Roman"/>
                <w:color w:val="000000" w:themeColor="text1"/>
                <w:sz w:val="20"/>
                <w:szCs w:val="20"/>
                <w:lang w:eastAsia="lv-LV"/>
              </w:rPr>
              <w:t>ES fondu pārdales rezultātā 4.2.2. SAM 3.kārtai</w:t>
            </w:r>
            <w:r w:rsidRPr="00BD6DA1">
              <w:rPr>
                <w:rStyle w:val="FootnoteReference"/>
                <w:rFonts w:ascii="Times New Roman" w:eastAsia="Times New Roman" w:hAnsi="Times New Roman" w:cs="Times New Roman"/>
                <w:color w:val="000000" w:themeColor="text1"/>
                <w:sz w:val="20"/>
                <w:szCs w:val="20"/>
                <w:lang w:eastAsia="lv-LV"/>
              </w:rPr>
              <w:footnoteReference w:id="5"/>
            </w:r>
            <w:r w:rsidRPr="00BD6DA1">
              <w:rPr>
                <w:rFonts w:ascii="Times New Roman" w:eastAsia="Times New Roman" w:hAnsi="Times New Roman" w:cs="Times New Roman"/>
                <w:color w:val="000000" w:themeColor="text1"/>
                <w:sz w:val="20"/>
                <w:szCs w:val="20"/>
                <w:lang w:eastAsia="lv-LV"/>
              </w:rPr>
              <w:t xml:space="preserve"> tika pārdalīts ERAF finansējums 4,32 milj. EUR apmērā, priekšroku dodot deviņām projektu idejām, kurām ir augstākā gatavības pakāpe un kuras dotu lielāko ieguldījumu Covid-19 izraisītās krīzes negatīvo ekonomisko seku mazināšanā.</w:t>
            </w:r>
            <w:r w:rsidRPr="00BD6DA1">
              <w:rPr>
                <w:rFonts w:ascii="Times New Roman" w:hAnsi="Times New Roman" w:cs="Times New Roman"/>
                <w:sz w:val="24"/>
                <w:szCs w:val="24"/>
                <w:lang w:eastAsia="lv-LV"/>
              </w:rPr>
              <w:t xml:space="preserve"> </w:t>
            </w:r>
          </w:p>
          <w:p w14:paraId="37792D8E" w14:textId="77777777" w:rsidR="00263791" w:rsidRPr="00BD6DA1" w:rsidRDefault="00263791" w:rsidP="00263791">
            <w:pPr>
              <w:spacing w:after="0" w:line="240" w:lineRule="auto"/>
              <w:jc w:val="both"/>
              <w:rPr>
                <w:rFonts w:ascii="Times New Roman" w:hAnsi="Times New Roman" w:cs="Times New Roman"/>
                <w:color w:val="000000"/>
                <w:sz w:val="20"/>
                <w:szCs w:val="20"/>
                <w:lang w:eastAsia="lv-LV"/>
              </w:rPr>
            </w:pPr>
          </w:p>
        </w:tc>
        <w:tc>
          <w:tcPr>
            <w:tcW w:w="4078" w:type="dxa"/>
            <w:noWrap/>
            <w:tcMar>
              <w:top w:w="0" w:type="dxa"/>
              <w:left w:w="108" w:type="dxa"/>
              <w:bottom w:w="0" w:type="dxa"/>
              <w:right w:w="108" w:type="dxa"/>
            </w:tcMar>
            <w:vAlign w:val="center"/>
          </w:tcPr>
          <w:p w14:paraId="3ED56F09" w14:textId="3CC6A5F1" w:rsidR="00263791" w:rsidRPr="00BD6DA1" w:rsidRDefault="00263791" w:rsidP="00263791">
            <w:pPr>
              <w:rPr>
                <w:rFonts w:ascii="Times New Roman" w:hAnsi="Times New Roman" w:cs="Times New Roman"/>
                <w:color w:val="000000"/>
                <w:sz w:val="20"/>
                <w:szCs w:val="20"/>
                <w:lang w:eastAsia="lv-LV"/>
              </w:rPr>
            </w:pPr>
            <w:r w:rsidRPr="00BD6DA1">
              <w:rPr>
                <w:rFonts w:ascii="Times New Roman" w:eastAsia="Times New Roman" w:hAnsi="Times New Roman" w:cs="Times New Roman"/>
                <w:color w:val="000000" w:themeColor="text1"/>
                <w:sz w:val="20"/>
                <w:szCs w:val="20"/>
                <w:lang w:eastAsia="lv-LV"/>
              </w:rPr>
              <w:t>Projektu atlase tiks izsludināta 2020. gada jūlijā.</w:t>
            </w:r>
          </w:p>
        </w:tc>
      </w:tr>
      <w:tr w:rsidR="00263791" w14:paraId="2BF96BB6" w14:textId="77777777" w:rsidTr="00BA478D">
        <w:trPr>
          <w:trHeight w:val="300"/>
        </w:trPr>
        <w:tc>
          <w:tcPr>
            <w:tcW w:w="568" w:type="dxa"/>
            <w:tcBorders>
              <w:right w:val="single" w:sz="4" w:space="0" w:color="auto"/>
            </w:tcBorders>
            <w:shd w:val="clear" w:color="auto" w:fill="FFFFFF" w:themeFill="background1"/>
            <w:vAlign w:val="center"/>
          </w:tcPr>
          <w:p w14:paraId="45584613" w14:textId="05465DF8" w:rsidR="00263791" w:rsidRPr="00993354" w:rsidRDefault="0024625A" w:rsidP="00263791">
            <w:pPr>
              <w:pStyle w:val="NumberedF"/>
              <w:numPr>
                <w:ilvl w:val="0"/>
                <w:numId w:val="0"/>
              </w:numPr>
              <w:ind w:left="142"/>
              <w:rPr>
                <w:rFonts w:ascii="Times New Roman" w:hAnsi="Times New Roman" w:cs="Times New Roman"/>
                <w:b/>
                <w:bCs/>
              </w:rPr>
            </w:pPr>
            <w:r>
              <w:rPr>
                <w:rFonts w:ascii="Times New Roman" w:hAnsi="Times New Roman" w:cs="Times New Roman"/>
                <w:b/>
                <w:bCs/>
              </w:rPr>
              <w:t>5</w:t>
            </w:r>
            <w:r w:rsidR="00263791" w:rsidRPr="00993354">
              <w:rPr>
                <w:rFonts w:ascii="Times New Roman" w:hAnsi="Times New Roman" w:cs="Times New Roman"/>
                <w:b/>
                <w:bCs/>
              </w:rPr>
              <w:t>.2.</w:t>
            </w:r>
          </w:p>
        </w:tc>
        <w:tc>
          <w:tcPr>
            <w:tcW w:w="2727" w:type="dxa"/>
            <w:vMerge/>
            <w:tcBorders>
              <w:left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68528E8" w14:textId="77777777" w:rsidR="00263791" w:rsidRPr="00BD6DA1" w:rsidRDefault="00263791" w:rsidP="00263791">
            <w:pPr>
              <w:spacing w:after="0" w:line="240" w:lineRule="auto"/>
              <w:jc w:val="center"/>
              <w:rPr>
                <w:rFonts w:ascii="Times New Roman" w:hAnsi="Times New Roman" w:cs="Times New Roman"/>
                <w:b/>
                <w:bCs/>
                <w:color w:val="000000"/>
                <w:sz w:val="20"/>
                <w:szCs w:val="20"/>
                <w:lang w:eastAsia="lv-LV"/>
              </w:rPr>
            </w:pPr>
          </w:p>
        </w:tc>
        <w:tc>
          <w:tcPr>
            <w:tcW w:w="1240" w:type="dxa"/>
            <w:tcBorders>
              <w:left w:val="single" w:sz="4" w:space="0" w:color="auto"/>
            </w:tcBorders>
            <w:noWrap/>
            <w:tcMar>
              <w:top w:w="0" w:type="dxa"/>
              <w:left w:w="108" w:type="dxa"/>
              <w:bottom w:w="0" w:type="dxa"/>
              <w:right w:w="108" w:type="dxa"/>
            </w:tcMar>
            <w:vAlign w:val="center"/>
          </w:tcPr>
          <w:p w14:paraId="1D7F3C9A" w14:textId="667C1D8B" w:rsidR="00263791" w:rsidRPr="00BD6DA1" w:rsidRDefault="00263791" w:rsidP="00263791">
            <w:pPr>
              <w:spacing w:after="0" w:line="240" w:lineRule="auto"/>
              <w:jc w:val="center"/>
              <w:rPr>
                <w:rFonts w:ascii="Times New Roman" w:eastAsia="Times New Roman" w:hAnsi="Times New Roman" w:cs="Times New Roman"/>
                <w:color w:val="000000" w:themeColor="text1"/>
                <w:sz w:val="20"/>
                <w:szCs w:val="20"/>
                <w:lang w:eastAsia="lv-LV"/>
              </w:rPr>
            </w:pPr>
            <w:r w:rsidRPr="00BD6DA1">
              <w:rPr>
                <w:rFonts w:ascii="Times New Roman" w:hAnsi="Times New Roman" w:cs="Times New Roman"/>
                <w:color w:val="000000"/>
                <w:sz w:val="20"/>
                <w:szCs w:val="20"/>
                <w:lang w:eastAsia="lv-LV"/>
              </w:rPr>
              <w:t>VARAM</w:t>
            </w:r>
          </w:p>
        </w:tc>
        <w:tc>
          <w:tcPr>
            <w:tcW w:w="1701" w:type="dxa"/>
            <w:noWrap/>
            <w:tcMar>
              <w:top w:w="0" w:type="dxa"/>
              <w:left w:w="108" w:type="dxa"/>
              <w:bottom w:w="0" w:type="dxa"/>
              <w:right w:w="108" w:type="dxa"/>
            </w:tcMar>
            <w:vAlign w:val="center"/>
          </w:tcPr>
          <w:p w14:paraId="6DF71F90" w14:textId="77777777" w:rsidR="00263791" w:rsidRPr="00BD6DA1" w:rsidRDefault="00263791" w:rsidP="00263791">
            <w:pPr>
              <w:spacing w:after="0"/>
              <w:jc w:val="center"/>
              <w:rPr>
                <w:rFonts w:ascii="Times New Roman" w:eastAsia="Times New Roman" w:hAnsi="Times New Roman" w:cs="Times New Roman"/>
                <w:color w:val="000000" w:themeColor="text1"/>
                <w:sz w:val="20"/>
                <w:szCs w:val="20"/>
                <w:lang w:eastAsia="lv-LV"/>
              </w:rPr>
            </w:pPr>
            <w:r w:rsidRPr="00BD6DA1">
              <w:rPr>
                <w:rFonts w:ascii="Times New Roman" w:eastAsia="Times New Roman" w:hAnsi="Times New Roman" w:cs="Times New Roman"/>
                <w:color w:val="000000" w:themeColor="text1"/>
                <w:sz w:val="20"/>
                <w:szCs w:val="20"/>
                <w:lang w:eastAsia="lv-LV"/>
              </w:rPr>
              <w:t>5,00 milj. EUR</w:t>
            </w:r>
          </w:p>
          <w:p w14:paraId="35449E23" w14:textId="3C82CC93" w:rsidR="00263791" w:rsidRPr="00BD6DA1" w:rsidRDefault="00263791" w:rsidP="00263791">
            <w:pPr>
              <w:spacing w:after="0"/>
              <w:jc w:val="center"/>
              <w:rPr>
                <w:rFonts w:ascii="Times New Roman" w:eastAsia="Times New Roman" w:hAnsi="Times New Roman" w:cs="Times New Roman"/>
                <w:color w:val="000000" w:themeColor="text1"/>
                <w:sz w:val="20"/>
                <w:szCs w:val="20"/>
                <w:lang w:eastAsia="lv-LV"/>
              </w:rPr>
            </w:pPr>
            <w:r w:rsidRPr="00BD6DA1">
              <w:rPr>
                <w:rFonts w:ascii="Times New Roman" w:eastAsia="Times New Roman" w:hAnsi="Times New Roman" w:cs="Times New Roman"/>
                <w:color w:val="000000" w:themeColor="text1"/>
                <w:sz w:val="20"/>
                <w:szCs w:val="20"/>
                <w:lang w:eastAsia="lv-LV"/>
              </w:rPr>
              <w:t>(ERAF pārdale)</w:t>
            </w:r>
          </w:p>
        </w:tc>
        <w:tc>
          <w:tcPr>
            <w:tcW w:w="1878" w:type="dxa"/>
            <w:gridSpan w:val="2"/>
            <w:noWrap/>
            <w:tcMar>
              <w:top w:w="0" w:type="dxa"/>
              <w:left w:w="108" w:type="dxa"/>
              <w:bottom w:w="0" w:type="dxa"/>
              <w:right w:w="108" w:type="dxa"/>
            </w:tcMar>
            <w:vAlign w:val="center"/>
          </w:tcPr>
          <w:p w14:paraId="2473756A" w14:textId="52364CB1" w:rsidR="00263791" w:rsidRPr="00BD6DA1" w:rsidRDefault="00263791" w:rsidP="00263791">
            <w:pPr>
              <w:spacing w:after="0" w:line="240" w:lineRule="auto"/>
              <w:jc w:val="center"/>
              <w:rPr>
                <w:rFonts w:ascii="Times New Roman" w:eastAsia="Times New Roman" w:hAnsi="Times New Roman" w:cs="Times New Roman"/>
                <w:color w:val="000000" w:themeColor="text1"/>
                <w:sz w:val="20"/>
                <w:szCs w:val="20"/>
                <w:lang w:eastAsia="lv-LV"/>
              </w:rPr>
            </w:pPr>
            <w:r w:rsidRPr="00BD6DA1">
              <w:rPr>
                <w:rFonts w:ascii="Times New Roman" w:eastAsia="Times New Roman" w:hAnsi="Times New Roman" w:cs="Times New Roman"/>
                <w:color w:val="000000" w:themeColor="text1"/>
                <w:sz w:val="20"/>
                <w:szCs w:val="20"/>
                <w:lang w:eastAsia="lv-LV"/>
              </w:rPr>
              <w:t>MK 19.05.2020. sēdes protokola Nr.34 33.§ 3. un 4. punkts</w:t>
            </w:r>
          </w:p>
        </w:tc>
        <w:tc>
          <w:tcPr>
            <w:tcW w:w="3969" w:type="dxa"/>
            <w:noWrap/>
            <w:tcMar>
              <w:top w:w="0" w:type="dxa"/>
              <w:left w:w="108" w:type="dxa"/>
              <w:bottom w:w="0" w:type="dxa"/>
              <w:right w:w="108" w:type="dxa"/>
            </w:tcMar>
            <w:vAlign w:val="center"/>
          </w:tcPr>
          <w:p w14:paraId="7C6C2F08" w14:textId="5A45D90F" w:rsidR="00263791" w:rsidRPr="00BD6DA1" w:rsidRDefault="00263791" w:rsidP="00263791">
            <w:pPr>
              <w:spacing w:after="0" w:line="240" w:lineRule="auto"/>
              <w:jc w:val="both"/>
              <w:rPr>
                <w:rFonts w:ascii="Times New Roman" w:hAnsi="Times New Roman" w:cs="Times New Roman"/>
                <w:sz w:val="24"/>
                <w:szCs w:val="24"/>
                <w:lang w:eastAsia="lv-LV"/>
              </w:rPr>
            </w:pPr>
            <w:r w:rsidRPr="00BD6DA1">
              <w:rPr>
                <w:rFonts w:ascii="Times New Roman" w:eastAsia="Times New Roman" w:hAnsi="Times New Roman" w:cs="Times New Roman"/>
                <w:color w:val="000000" w:themeColor="text1"/>
                <w:sz w:val="20"/>
                <w:szCs w:val="20"/>
                <w:lang w:eastAsia="lv-LV"/>
              </w:rPr>
              <w:t>ES fondu pārdales rezultātā 4.2.2. SAM 4.kārtai tiks pārdalīts ERAF finansējums 5,00 milj. EUR apmērā (4,50 milj. EUR apmērā no 4.2.1.2.pasākuma</w:t>
            </w:r>
            <w:r w:rsidRPr="00BD6DA1">
              <w:rPr>
                <w:rStyle w:val="FootnoteReference"/>
                <w:rFonts w:ascii="Times New Roman" w:eastAsia="Times New Roman" w:hAnsi="Times New Roman" w:cs="Times New Roman"/>
                <w:color w:val="000000" w:themeColor="text1"/>
                <w:sz w:val="20"/>
                <w:szCs w:val="20"/>
                <w:lang w:eastAsia="lv-LV"/>
              </w:rPr>
              <w:footnoteReference w:id="6"/>
            </w:r>
            <w:r w:rsidRPr="00BD6DA1">
              <w:rPr>
                <w:rFonts w:ascii="Times New Roman" w:eastAsia="Times New Roman" w:hAnsi="Times New Roman" w:cs="Times New Roman"/>
                <w:color w:val="000000" w:themeColor="text1"/>
                <w:sz w:val="20"/>
                <w:szCs w:val="20"/>
                <w:lang w:eastAsia="lv-LV"/>
              </w:rPr>
              <w:t>, bet 0,50 milj. EUR no 4.2.2. SAM 3.kārtas), lai pēc iespējas ātrāk SAM 4.2.2. ceturtās atlases kārtas ietvaros plānotās investīcijas nonāktu tautsaimniecībā un mazinātu COVID-19 izraisītās ekonomiskās lejupslīdes sekas.</w:t>
            </w:r>
          </w:p>
        </w:tc>
        <w:tc>
          <w:tcPr>
            <w:tcW w:w="4078" w:type="dxa"/>
            <w:noWrap/>
            <w:tcMar>
              <w:top w:w="0" w:type="dxa"/>
              <w:left w:w="108" w:type="dxa"/>
              <w:bottom w:w="0" w:type="dxa"/>
              <w:right w:w="108" w:type="dxa"/>
            </w:tcMar>
            <w:vAlign w:val="center"/>
          </w:tcPr>
          <w:p w14:paraId="17A2C0F6" w14:textId="77777777" w:rsidR="00263791" w:rsidRPr="00BD6DA1" w:rsidRDefault="00263791" w:rsidP="00263791">
            <w:pPr>
              <w:spacing w:after="0" w:line="240" w:lineRule="auto"/>
              <w:rPr>
                <w:rFonts w:ascii="Times New Roman" w:eastAsia="Times New Roman" w:hAnsi="Times New Roman" w:cs="Times New Roman"/>
                <w:color w:val="000000" w:themeColor="text1"/>
                <w:sz w:val="20"/>
                <w:szCs w:val="20"/>
                <w:lang w:eastAsia="lv-LV"/>
              </w:rPr>
            </w:pPr>
            <w:r w:rsidRPr="00BD6DA1">
              <w:rPr>
                <w:rFonts w:ascii="Times New Roman" w:eastAsia="Times New Roman" w:hAnsi="Times New Roman" w:cs="Times New Roman"/>
                <w:color w:val="000000" w:themeColor="text1"/>
                <w:sz w:val="20"/>
                <w:szCs w:val="20"/>
                <w:lang w:eastAsia="lv-LV"/>
              </w:rPr>
              <w:t>12.06.2020. VARAM nosūtīja MK noteikumu Nr.152</w:t>
            </w:r>
            <w:r w:rsidRPr="00BD6DA1">
              <w:rPr>
                <w:rStyle w:val="FootnoteReference"/>
                <w:rFonts w:ascii="Times New Roman" w:eastAsia="Times New Roman" w:hAnsi="Times New Roman" w:cs="Times New Roman"/>
                <w:color w:val="000000" w:themeColor="text1"/>
                <w:sz w:val="20"/>
                <w:szCs w:val="20"/>
                <w:lang w:eastAsia="lv-LV"/>
              </w:rPr>
              <w:footnoteReference w:id="7"/>
            </w:r>
            <w:r w:rsidRPr="00BD6DA1">
              <w:rPr>
                <w:rFonts w:ascii="Times New Roman" w:eastAsia="Times New Roman" w:hAnsi="Times New Roman" w:cs="Times New Roman"/>
                <w:color w:val="000000" w:themeColor="text1"/>
                <w:sz w:val="20"/>
                <w:szCs w:val="20"/>
                <w:lang w:eastAsia="lv-LV"/>
              </w:rPr>
              <w:t xml:space="preserve"> grozījumu projektu saskaņošanai Ekonomikas ministrijai, Finanšu ministrijai un Tieslietu ministrijai.</w:t>
            </w:r>
          </w:p>
          <w:p w14:paraId="5D5549B4" w14:textId="4C42D8D1" w:rsidR="00263791" w:rsidRPr="00BD6DA1" w:rsidRDefault="00263791" w:rsidP="00263791">
            <w:pPr>
              <w:rPr>
                <w:rFonts w:ascii="Times New Roman" w:hAnsi="Times New Roman" w:cs="Times New Roman"/>
                <w:color w:val="000000"/>
                <w:sz w:val="20"/>
                <w:szCs w:val="20"/>
                <w:lang w:eastAsia="lv-LV"/>
              </w:rPr>
            </w:pPr>
            <w:r w:rsidRPr="00BD6DA1">
              <w:rPr>
                <w:rFonts w:ascii="Times New Roman" w:eastAsia="Times New Roman" w:hAnsi="Times New Roman" w:cs="Times New Roman"/>
                <w:color w:val="000000" w:themeColor="text1"/>
                <w:sz w:val="20"/>
                <w:szCs w:val="20"/>
                <w:lang w:eastAsia="lv-LV"/>
              </w:rPr>
              <w:t>Ekonomikas ministrijai atbilstoši MK lēmumam jāveic finansējuma pārdale no 4.2.1.2.pasākuma uz 4.2.2. SAM.</w:t>
            </w:r>
          </w:p>
        </w:tc>
      </w:tr>
      <w:tr w:rsidR="00263791" w14:paraId="5F3495EB" w14:textId="77777777" w:rsidTr="00BA478D">
        <w:trPr>
          <w:trHeight w:val="300"/>
        </w:trPr>
        <w:tc>
          <w:tcPr>
            <w:tcW w:w="568" w:type="dxa"/>
            <w:shd w:val="clear" w:color="auto" w:fill="FFFFFF" w:themeFill="background1"/>
            <w:vAlign w:val="center"/>
          </w:tcPr>
          <w:p w14:paraId="3E1D07DB" w14:textId="778FA25F" w:rsidR="00263791" w:rsidRPr="0035067E" w:rsidRDefault="0024625A" w:rsidP="00263791">
            <w:pPr>
              <w:pStyle w:val="NumberedF"/>
              <w:numPr>
                <w:ilvl w:val="0"/>
                <w:numId w:val="0"/>
              </w:numPr>
              <w:ind w:left="284"/>
              <w:rPr>
                <w:rFonts w:ascii="Times New Roman" w:hAnsi="Times New Roman" w:cs="Times New Roman"/>
                <w:b/>
                <w:bCs/>
              </w:rPr>
            </w:pPr>
            <w:r>
              <w:rPr>
                <w:rFonts w:ascii="Times New Roman" w:hAnsi="Times New Roman" w:cs="Times New Roman"/>
                <w:b/>
                <w:bCs/>
              </w:rPr>
              <w:lastRenderedPageBreak/>
              <w:t>6</w:t>
            </w:r>
            <w:r w:rsidR="00263791" w:rsidRPr="0035067E">
              <w:rPr>
                <w:rFonts w:ascii="Times New Roman" w:hAnsi="Times New Roman" w:cs="Times New Roman"/>
                <w:b/>
                <w:bCs/>
              </w:rPr>
              <w:t xml:space="preserve">. </w:t>
            </w:r>
          </w:p>
        </w:tc>
        <w:tc>
          <w:tcPr>
            <w:tcW w:w="2727" w:type="dxa"/>
            <w:shd w:val="clear" w:color="auto" w:fill="FFFFFF" w:themeFill="background1"/>
            <w:tcMar>
              <w:top w:w="0" w:type="dxa"/>
              <w:left w:w="108" w:type="dxa"/>
              <w:bottom w:w="0" w:type="dxa"/>
              <w:right w:w="108" w:type="dxa"/>
            </w:tcMar>
            <w:vAlign w:val="center"/>
          </w:tcPr>
          <w:p w14:paraId="7AC32FE0" w14:textId="2618B341" w:rsidR="00263791" w:rsidRPr="004D1910" w:rsidRDefault="00263791" w:rsidP="00263791">
            <w:pPr>
              <w:spacing w:after="0" w:line="240" w:lineRule="auto"/>
              <w:jc w:val="center"/>
              <w:rPr>
                <w:rFonts w:ascii="Times New Roman" w:hAnsi="Times New Roman" w:cs="Times New Roman"/>
                <w:b/>
                <w:bCs/>
                <w:color w:val="000000"/>
                <w:sz w:val="20"/>
                <w:szCs w:val="20"/>
                <w:lang w:eastAsia="lv-LV"/>
              </w:rPr>
            </w:pPr>
            <w:r w:rsidRPr="004D1910">
              <w:rPr>
                <w:rFonts w:ascii="Times New Roman" w:hAnsi="Times New Roman" w:cs="Times New Roman"/>
                <w:b/>
                <w:bCs/>
                <w:color w:val="000000"/>
                <w:sz w:val="20"/>
                <w:szCs w:val="20"/>
                <w:lang w:eastAsia="lv-LV"/>
              </w:rPr>
              <w:t>Pašvaldību aizdevumu programma</w:t>
            </w:r>
          </w:p>
        </w:tc>
        <w:tc>
          <w:tcPr>
            <w:tcW w:w="1240" w:type="dxa"/>
            <w:noWrap/>
            <w:tcMar>
              <w:top w:w="0" w:type="dxa"/>
              <w:left w:w="108" w:type="dxa"/>
              <w:bottom w:w="0" w:type="dxa"/>
              <w:right w:w="108" w:type="dxa"/>
            </w:tcMar>
            <w:vAlign w:val="center"/>
          </w:tcPr>
          <w:p w14:paraId="2D10A3FB" w14:textId="304F621B" w:rsidR="00263791" w:rsidRPr="004D563F" w:rsidRDefault="00263791" w:rsidP="00263791">
            <w:pPr>
              <w:spacing w:after="0" w:line="240" w:lineRule="auto"/>
              <w:jc w:val="center"/>
              <w:rPr>
                <w:rFonts w:ascii="Times New Roman" w:eastAsia="Times New Roman" w:hAnsi="Times New Roman" w:cs="Times New Roman"/>
                <w:color w:val="000000" w:themeColor="text1"/>
                <w:sz w:val="20"/>
                <w:szCs w:val="20"/>
                <w:lang w:eastAsia="lv-LV"/>
              </w:rPr>
            </w:pPr>
            <w:r w:rsidRPr="00BD6DA1">
              <w:rPr>
                <w:rFonts w:ascii="Times New Roman" w:hAnsi="Times New Roman" w:cs="Times New Roman"/>
                <w:color w:val="000000"/>
                <w:sz w:val="20"/>
                <w:szCs w:val="20"/>
                <w:lang w:eastAsia="lv-LV"/>
              </w:rPr>
              <w:t>VARAM</w:t>
            </w:r>
          </w:p>
        </w:tc>
        <w:tc>
          <w:tcPr>
            <w:tcW w:w="1701" w:type="dxa"/>
            <w:noWrap/>
            <w:tcMar>
              <w:top w:w="0" w:type="dxa"/>
              <w:left w:w="108" w:type="dxa"/>
              <w:bottom w:w="0" w:type="dxa"/>
              <w:right w:w="108" w:type="dxa"/>
            </w:tcMar>
            <w:vAlign w:val="center"/>
          </w:tcPr>
          <w:p w14:paraId="726F948B" w14:textId="557ACAA0" w:rsidR="00263791" w:rsidRPr="00B44F7E" w:rsidRDefault="00263791" w:rsidP="00263791">
            <w:pPr>
              <w:spacing w:after="0"/>
              <w:jc w:val="center"/>
              <w:rPr>
                <w:rFonts w:ascii="Times New Roman" w:eastAsia="Times New Roman" w:hAnsi="Times New Roman" w:cs="Times New Roman"/>
                <w:color w:val="000000" w:themeColor="text1"/>
                <w:sz w:val="20"/>
                <w:szCs w:val="20"/>
                <w:lang w:eastAsia="lv-LV"/>
              </w:rPr>
            </w:pPr>
            <w:r>
              <w:rPr>
                <w:rFonts w:ascii="Times New Roman" w:hAnsi="Times New Roman" w:cs="Times New Roman"/>
                <w:color w:val="000000"/>
                <w:sz w:val="20"/>
                <w:szCs w:val="20"/>
                <w:lang w:eastAsia="lv-LV"/>
              </w:rPr>
              <w:t xml:space="preserve">150 milj. </w:t>
            </w:r>
            <w:r w:rsidRPr="000A0EBB">
              <w:rPr>
                <w:rFonts w:ascii="Times New Roman" w:hAnsi="Times New Roman" w:cs="Times New Roman"/>
                <w:sz w:val="20"/>
                <w:szCs w:val="20"/>
                <w:lang w:eastAsia="lv-LV"/>
              </w:rPr>
              <w:t>EUR</w:t>
            </w:r>
            <w:r w:rsidR="00CE6157">
              <w:rPr>
                <w:rStyle w:val="FootnoteReference"/>
                <w:rFonts w:ascii="Times New Roman" w:hAnsi="Times New Roman" w:cs="Times New Roman"/>
                <w:sz w:val="20"/>
                <w:szCs w:val="20"/>
                <w:lang w:eastAsia="lv-LV"/>
              </w:rPr>
              <w:footnoteReference w:id="8"/>
            </w:r>
          </w:p>
        </w:tc>
        <w:tc>
          <w:tcPr>
            <w:tcW w:w="1878" w:type="dxa"/>
            <w:gridSpan w:val="2"/>
            <w:noWrap/>
            <w:tcMar>
              <w:top w:w="0" w:type="dxa"/>
              <w:left w:w="108" w:type="dxa"/>
              <w:bottom w:w="0" w:type="dxa"/>
              <w:right w:w="108" w:type="dxa"/>
            </w:tcMar>
            <w:vAlign w:val="center"/>
          </w:tcPr>
          <w:p w14:paraId="3DA299D3" w14:textId="6F18A474" w:rsidR="00263791" w:rsidRPr="00BE2CEF" w:rsidRDefault="00263791" w:rsidP="00263791">
            <w:pPr>
              <w:spacing w:after="0" w:line="240" w:lineRule="auto"/>
              <w:jc w:val="center"/>
              <w:rPr>
                <w:rFonts w:ascii="Times New Roman" w:eastAsia="Times New Roman" w:hAnsi="Times New Roman" w:cs="Times New Roman"/>
                <w:color w:val="000000" w:themeColor="text1"/>
                <w:sz w:val="20"/>
                <w:szCs w:val="20"/>
                <w:lang w:eastAsia="lv-LV"/>
              </w:rPr>
            </w:pPr>
            <w:r>
              <w:rPr>
                <w:rFonts w:ascii="Times New Roman" w:hAnsi="Times New Roman" w:cs="Times New Roman"/>
                <w:color w:val="000000"/>
                <w:sz w:val="20"/>
                <w:szCs w:val="20"/>
                <w:lang w:eastAsia="lv-LV"/>
              </w:rPr>
              <w:t>Ministru kabineta 2020.gada 12.maija noteikumi Nr. 278 “Noteikumi par nosacījumiem un kārtību, kādā pašvaldībām izsniedz valsts aizdevumu ārkārtējās situācijas ietekmes mazināšanai un novēršanai saistībā ar Covid-19 izplatību”</w:t>
            </w:r>
          </w:p>
        </w:tc>
        <w:tc>
          <w:tcPr>
            <w:tcW w:w="3969" w:type="dxa"/>
            <w:noWrap/>
            <w:tcMar>
              <w:top w:w="0" w:type="dxa"/>
              <w:left w:w="108" w:type="dxa"/>
              <w:bottom w:w="0" w:type="dxa"/>
              <w:right w:w="108" w:type="dxa"/>
            </w:tcMar>
          </w:tcPr>
          <w:p w14:paraId="21F3FAE9" w14:textId="1AA7FB27" w:rsidR="00263791" w:rsidRPr="00BE2CEF" w:rsidRDefault="00263791" w:rsidP="00263791">
            <w:pPr>
              <w:spacing w:after="0" w:line="240" w:lineRule="auto"/>
              <w:jc w:val="both"/>
              <w:rPr>
                <w:rFonts w:ascii="Times New Roman" w:hAnsi="Times New Roman" w:cs="Times New Roman"/>
                <w:color w:val="000000"/>
                <w:sz w:val="20"/>
                <w:szCs w:val="20"/>
                <w:lang w:eastAsia="lv-LV"/>
              </w:rPr>
            </w:pPr>
            <w:r>
              <w:rPr>
                <w:rFonts w:ascii="Times New Roman" w:eastAsia="Times New Roman" w:hAnsi="Times New Roman" w:cs="Times New Roman"/>
                <w:sz w:val="20"/>
                <w:szCs w:val="20"/>
                <w:lang w:eastAsia="lv-LV"/>
              </w:rPr>
              <w:t xml:space="preserve">Lai sildītu ekonomiku, būtiska ir pašvaldību iecerēto investīciju projektu realizācija, kas dod darbu uzņēmējiem un uzlabo dzīves vidi, nodarbinātības un pakalpojumu saņemšanas iespējas iedzīvotājiem. Attiecīgi MK noteikumi Nr. 278 paredz sniegt atbalstu pašvaldībām, nodrošinot iespēju saņemt valsts budžeta aizņēmumus pašvaldību investīciju projektu īstenošanai. Ieguldījumu jomas: 1) </w:t>
            </w:r>
            <w:r>
              <w:rPr>
                <w:rFonts w:ascii="Times New Roman" w:hAnsi="Times New Roman" w:cs="Times New Roman"/>
                <w:sz w:val="20"/>
                <w:szCs w:val="20"/>
              </w:rPr>
              <w:t xml:space="preserve">pašvaldības ēku energoefektivitātes pasākumi; 2) </w:t>
            </w:r>
            <w:r>
              <w:rPr>
                <w:rFonts w:ascii="Times New Roman" w:eastAsia="Times New Roman" w:hAnsi="Times New Roman" w:cs="Times New Roman"/>
                <w:sz w:val="20"/>
                <w:szCs w:val="20"/>
                <w:lang w:eastAsia="lv-LV"/>
              </w:rPr>
              <w:t>pašvaldības transporta infrastruktūras attīstība; 3) jaunu pašvaldības pakalpojumu sniegšanas veidu attīstība; 4) atbalsta pasākumi iedzīvotāju nekustamā īpašuma pievienošanai sabiedrisko pakalpojumu sniedzēja centralizētiem kanalizācijas un ūdensapgādes tīkliem.</w:t>
            </w:r>
          </w:p>
        </w:tc>
        <w:tc>
          <w:tcPr>
            <w:tcW w:w="4078" w:type="dxa"/>
            <w:noWrap/>
            <w:tcMar>
              <w:top w:w="0" w:type="dxa"/>
              <w:left w:w="108" w:type="dxa"/>
              <w:bottom w:w="0" w:type="dxa"/>
              <w:right w:w="108" w:type="dxa"/>
            </w:tcMar>
          </w:tcPr>
          <w:p w14:paraId="709A8F62" w14:textId="77777777" w:rsidR="00434A16" w:rsidRDefault="00263791" w:rsidP="00263791">
            <w:pPr>
              <w:jc w:val="both"/>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 xml:space="preserve">Pirmais projektu pieteikumu vērtēšanas cikls ir noslēdzies, izvērtējot projektu pieteikumus, kas saņemti līdz 2020.gada 1.jūnijam. Ministru kabinets 2020.gada 16.jūnijā apstiprināja rīkojumu “Par atbalstītajiem pašvaldību investīciju projektiem valsts aizdevumu piešķiršanai ārkārtējās situācijas ietekmes mazināšanai un novēršanai saistībā ar Covid-19 izplatību”, kas paredz atbalstīt 93 pašvaldību projektu pieteikumus, kopējais finansējums 52 805 345 </w:t>
            </w:r>
            <w:r w:rsidRPr="000A0EBB">
              <w:rPr>
                <w:rFonts w:ascii="Times New Roman" w:hAnsi="Times New Roman" w:cs="Times New Roman"/>
                <w:sz w:val="20"/>
                <w:szCs w:val="20"/>
                <w:lang w:eastAsia="lv-LV"/>
              </w:rPr>
              <w:t>EUR</w:t>
            </w:r>
            <w:r>
              <w:rPr>
                <w:rFonts w:ascii="Times New Roman" w:hAnsi="Times New Roman" w:cs="Times New Roman"/>
                <w:color w:val="000000"/>
                <w:sz w:val="20"/>
                <w:szCs w:val="20"/>
                <w:lang w:eastAsia="lv-LV"/>
              </w:rPr>
              <w:t xml:space="preserve">, aizņēmuma apmērs – 38 388 930 </w:t>
            </w:r>
            <w:r w:rsidRPr="000A0EBB">
              <w:rPr>
                <w:rFonts w:ascii="Times New Roman" w:hAnsi="Times New Roman" w:cs="Times New Roman"/>
                <w:sz w:val="20"/>
                <w:szCs w:val="20"/>
                <w:lang w:eastAsia="lv-LV"/>
              </w:rPr>
              <w:t>EUR</w:t>
            </w:r>
            <w:r>
              <w:rPr>
                <w:rFonts w:ascii="Times New Roman" w:hAnsi="Times New Roman" w:cs="Times New Roman"/>
                <w:color w:val="000000"/>
                <w:sz w:val="20"/>
                <w:szCs w:val="20"/>
                <w:lang w:eastAsia="lv-LV"/>
              </w:rPr>
              <w:t>.</w:t>
            </w:r>
          </w:p>
          <w:p w14:paraId="27ED8C85" w14:textId="288F9491" w:rsidR="00434A16" w:rsidRPr="00B44F7E" w:rsidRDefault="00434A16" w:rsidP="00263791">
            <w:pPr>
              <w:jc w:val="both"/>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Otrā pašvaldību investīciju projektu pieteikumu vērtēšanas cikla, kura ietvaros tika izvērtēti projektu pieteikumi, kas saņemti līdz 2020</w:t>
            </w:r>
            <w:r w:rsidR="001F509F">
              <w:rPr>
                <w:rFonts w:ascii="Times New Roman" w:hAnsi="Times New Roman" w:cs="Times New Roman"/>
                <w:color w:val="000000"/>
                <w:sz w:val="20"/>
                <w:szCs w:val="20"/>
                <w:lang w:eastAsia="lv-LV"/>
              </w:rPr>
              <w:t>.</w:t>
            </w:r>
            <w:r>
              <w:rPr>
                <w:rFonts w:ascii="Times New Roman" w:hAnsi="Times New Roman" w:cs="Times New Roman"/>
                <w:color w:val="000000"/>
                <w:sz w:val="20"/>
                <w:szCs w:val="20"/>
                <w:lang w:eastAsia="lv-LV"/>
              </w:rPr>
              <w:t>gada 1.jūlijam, rezultātā</w:t>
            </w:r>
            <w:r w:rsidR="001F509F">
              <w:rPr>
                <w:rFonts w:ascii="Times New Roman" w:hAnsi="Times New Roman" w:cs="Times New Roman"/>
                <w:color w:val="000000"/>
                <w:sz w:val="20"/>
                <w:szCs w:val="20"/>
                <w:lang w:eastAsia="lv-LV"/>
              </w:rPr>
              <w:t xml:space="preserve"> ar Ministru kabineta 2020.gada 15.jūlija rīkojumu Nr. 387 “Par atbalstītajiem pašvaldību investīciju projektiem valsts aizdevumu piešķiršanai ārkārtējas situācijas ietekmes mazināšanai un novēršanai saistībā ar Covid-19 izplatību”</w:t>
            </w:r>
            <w:r>
              <w:rPr>
                <w:rFonts w:ascii="Times New Roman" w:hAnsi="Times New Roman" w:cs="Times New Roman"/>
                <w:color w:val="000000"/>
                <w:sz w:val="20"/>
                <w:szCs w:val="20"/>
                <w:lang w:eastAsia="lv-LV"/>
              </w:rPr>
              <w:t xml:space="preserve"> </w:t>
            </w:r>
            <w:r w:rsidR="001F509F">
              <w:rPr>
                <w:rFonts w:ascii="Times New Roman" w:hAnsi="Times New Roman" w:cs="Times New Roman"/>
                <w:color w:val="000000"/>
                <w:sz w:val="20"/>
                <w:szCs w:val="20"/>
                <w:lang w:eastAsia="lv-LV"/>
              </w:rPr>
              <w:t>atbalstīti</w:t>
            </w:r>
            <w:r>
              <w:rPr>
                <w:rFonts w:ascii="Times New Roman" w:hAnsi="Times New Roman" w:cs="Times New Roman"/>
                <w:color w:val="000000"/>
                <w:sz w:val="20"/>
                <w:szCs w:val="20"/>
                <w:lang w:eastAsia="lv-LV"/>
              </w:rPr>
              <w:t xml:space="preserve"> 88 projektu </w:t>
            </w:r>
            <w:r w:rsidR="001F509F">
              <w:rPr>
                <w:rFonts w:ascii="Times New Roman" w:hAnsi="Times New Roman" w:cs="Times New Roman"/>
                <w:color w:val="000000"/>
                <w:sz w:val="20"/>
                <w:szCs w:val="20"/>
                <w:lang w:eastAsia="lv-LV"/>
              </w:rPr>
              <w:t>pieteikumi</w:t>
            </w:r>
            <w:r>
              <w:rPr>
                <w:rFonts w:ascii="Times New Roman" w:hAnsi="Times New Roman" w:cs="Times New Roman"/>
                <w:color w:val="000000"/>
                <w:sz w:val="20"/>
                <w:szCs w:val="20"/>
                <w:lang w:eastAsia="lv-LV"/>
              </w:rPr>
              <w:t xml:space="preserve">, kopējais finansējums 37 998 419,07 </w:t>
            </w:r>
            <w:r w:rsidR="005F7EE5" w:rsidRPr="00DE1008">
              <w:rPr>
                <w:rFonts w:ascii="Times New Roman" w:hAnsi="Times New Roman" w:cs="Times New Roman"/>
                <w:color w:val="000000"/>
                <w:sz w:val="20"/>
                <w:szCs w:val="20"/>
                <w:lang w:eastAsia="lv-LV"/>
              </w:rPr>
              <w:t>EUR</w:t>
            </w:r>
            <w:r w:rsidRPr="005F7EE5">
              <w:rPr>
                <w:rFonts w:ascii="Times New Roman" w:hAnsi="Times New Roman" w:cs="Times New Roman"/>
                <w:color w:val="000000"/>
                <w:sz w:val="20"/>
                <w:szCs w:val="20"/>
                <w:lang w:eastAsia="lv-LV"/>
              </w:rPr>
              <w:t>,</w:t>
            </w:r>
            <w:r>
              <w:rPr>
                <w:rFonts w:ascii="Times New Roman" w:hAnsi="Times New Roman" w:cs="Times New Roman"/>
                <w:color w:val="000000"/>
                <w:sz w:val="20"/>
                <w:szCs w:val="20"/>
                <w:lang w:eastAsia="lv-LV"/>
              </w:rPr>
              <w:t xml:space="preserve"> t.sk. aizņēmuma apmērs 28 490 922,99 </w:t>
            </w:r>
            <w:r w:rsidR="005F7EE5" w:rsidRPr="00DE1008">
              <w:rPr>
                <w:rFonts w:ascii="Times New Roman" w:hAnsi="Times New Roman" w:cs="Times New Roman"/>
                <w:color w:val="000000"/>
                <w:sz w:val="20"/>
                <w:szCs w:val="20"/>
                <w:lang w:eastAsia="lv-LV"/>
              </w:rPr>
              <w:t>EUR</w:t>
            </w:r>
            <w:r w:rsidRPr="005F7EE5">
              <w:rPr>
                <w:rFonts w:ascii="Times New Roman" w:hAnsi="Times New Roman" w:cs="Times New Roman"/>
                <w:color w:val="000000"/>
                <w:sz w:val="20"/>
                <w:szCs w:val="20"/>
                <w:lang w:eastAsia="lv-LV"/>
              </w:rPr>
              <w:t>.</w:t>
            </w:r>
            <w:r>
              <w:rPr>
                <w:rFonts w:ascii="Times New Roman" w:hAnsi="Times New Roman" w:cs="Times New Roman"/>
                <w:color w:val="000000"/>
                <w:sz w:val="20"/>
                <w:szCs w:val="20"/>
                <w:lang w:eastAsia="lv-LV"/>
              </w:rPr>
              <w:t xml:space="preserve"> </w:t>
            </w:r>
          </w:p>
        </w:tc>
      </w:tr>
      <w:tr w:rsidR="00263791" w14:paraId="0D66B84B" w14:textId="77777777" w:rsidTr="003A21E3">
        <w:trPr>
          <w:trHeight w:val="300"/>
        </w:trPr>
        <w:tc>
          <w:tcPr>
            <w:tcW w:w="568" w:type="dxa"/>
            <w:vAlign w:val="center"/>
          </w:tcPr>
          <w:p w14:paraId="467F2632" w14:textId="5C5507F4" w:rsidR="00263791" w:rsidRPr="00DD4B6C" w:rsidRDefault="0024625A" w:rsidP="00263791">
            <w:pPr>
              <w:pStyle w:val="NumberedF"/>
              <w:numPr>
                <w:ilvl w:val="0"/>
                <w:numId w:val="0"/>
              </w:numPr>
              <w:ind w:left="-6" w:firstLine="6"/>
              <w:jc w:val="center"/>
            </w:pPr>
            <w:r>
              <w:rPr>
                <w:rFonts w:ascii="Times New Roman" w:hAnsi="Times New Roman" w:cs="Times New Roman"/>
                <w:b/>
                <w:bCs/>
                <w:szCs w:val="20"/>
                <w:lang w:eastAsia="lv-LV"/>
              </w:rPr>
              <w:t>7</w:t>
            </w:r>
            <w:r w:rsidR="00263791" w:rsidRPr="00DD4B6C">
              <w:rPr>
                <w:rFonts w:ascii="Times New Roman" w:hAnsi="Times New Roman" w:cs="Times New Roman"/>
                <w:b/>
                <w:bCs/>
                <w:szCs w:val="20"/>
                <w:lang w:eastAsia="lv-LV"/>
              </w:rPr>
              <w:t>.</w:t>
            </w:r>
          </w:p>
        </w:tc>
        <w:tc>
          <w:tcPr>
            <w:tcW w:w="2727" w:type="dxa"/>
            <w:tcMar>
              <w:top w:w="0" w:type="dxa"/>
              <w:left w:w="108" w:type="dxa"/>
              <w:bottom w:w="0" w:type="dxa"/>
              <w:right w:w="108" w:type="dxa"/>
            </w:tcMar>
            <w:vAlign w:val="center"/>
          </w:tcPr>
          <w:p w14:paraId="34E8544F" w14:textId="77777777" w:rsidR="00263791" w:rsidRPr="00DD4B6C" w:rsidRDefault="00263791" w:rsidP="00263791">
            <w:pPr>
              <w:spacing w:after="0" w:line="240" w:lineRule="auto"/>
              <w:rPr>
                <w:rFonts w:ascii="Times New Roman" w:hAnsi="Times New Roman" w:cs="Times New Roman"/>
                <w:b/>
                <w:bCs/>
                <w:sz w:val="20"/>
                <w:szCs w:val="20"/>
                <w:lang w:eastAsia="lv-LV"/>
              </w:rPr>
            </w:pPr>
            <w:r w:rsidRPr="00DD4B6C">
              <w:rPr>
                <w:rFonts w:ascii="Times New Roman" w:hAnsi="Times New Roman" w:cs="Times New Roman"/>
                <w:b/>
                <w:bCs/>
                <w:sz w:val="20"/>
                <w:szCs w:val="20"/>
                <w:lang w:eastAsia="lv-LV"/>
              </w:rPr>
              <w:t>Veselības infrastruktūra</w:t>
            </w:r>
          </w:p>
          <w:p w14:paraId="16E915BF" w14:textId="4FF72FE4" w:rsidR="00263791" w:rsidRPr="00DD4B6C" w:rsidRDefault="00263791" w:rsidP="00263791">
            <w:pPr>
              <w:spacing w:after="0" w:line="240" w:lineRule="auto"/>
              <w:jc w:val="center"/>
              <w:rPr>
                <w:rFonts w:ascii="Times New Roman" w:hAnsi="Times New Roman" w:cs="Times New Roman"/>
                <w:b/>
                <w:bCs/>
                <w:sz w:val="20"/>
                <w:szCs w:val="20"/>
                <w:lang w:eastAsia="lv-LV"/>
              </w:rPr>
            </w:pPr>
            <w:r w:rsidRPr="00DD4B6C">
              <w:rPr>
                <w:rFonts w:ascii="Times New Roman" w:hAnsi="Times New Roman" w:cs="Times New Roman"/>
                <w:sz w:val="20"/>
                <w:szCs w:val="20"/>
                <w:lang w:eastAsia="lv-LV"/>
              </w:rPr>
              <w:t>tai skaitā:</w:t>
            </w:r>
          </w:p>
        </w:tc>
        <w:tc>
          <w:tcPr>
            <w:tcW w:w="1240" w:type="dxa"/>
            <w:noWrap/>
            <w:tcMar>
              <w:top w:w="0" w:type="dxa"/>
              <w:left w:w="108" w:type="dxa"/>
              <w:bottom w:w="0" w:type="dxa"/>
              <w:right w:w="108" w:type="dxa"/>
            </w:tcMar>
            <w:vAlign w:val="center"/>
          </w:tcPr>
          <w:p w14:paraId="06F4021A" w14:textId="58F52BD2" w:rsidR="00263791" w:rsidRPr="00DD4B6C" w:rsidRDefault="00263791" w:rsidP="00263791">
            <w:pPr>
              <w:spacing w:after="0" w:line="240" w:lineRule="auto"/>
              <w:jc w:val="center"/>
              <w:rPr>
                <w:rFonts w:ascii="Times New Roman" w:hAnsi="Times New Roman" w:cs="Times New Roman"/>
                <w:sz w:val="20"/>
                <w:szCs w:val="20"/>
                <w:lang w:eastAsia="lv-LV"/>
              </w:rPr>
            </w:pPr>
            <w:r w:rsidRPr="00DD4B6C">
              <w:rPr>
                <w:rFonts w:ascii="Times New Roman" w:hAnsi="Times New Roman" w:cs="Times New Roman"/>
                <w:sz w:val="20"/>
                <w:szCs w:val="20"/>
                <w:lang w:eastAsia="lv-LV"/>
              </w:rPr>
              <w:t>VM</w:t>
            </w:r>
          </w:p>
        </w:tc>
        <w:tc>
          <w:tcPr>
            <w:tcW w:w="1701" w:type="dxa"/>
            <w:noWrap/>
            <w:tcMar>
              <w:top w:w="0" w:type="dxa"/>
              <w:left w:w="108" w:type="dxa"/>
              <w:bottom w:w="0" w:type="dxa"/>
              <w:right w:w="108" w:type="dxa"/>
            </w:tcMar>
            <w:vAlign w:val="center"/>
          </w:tcPr>
          <w:p w14:paraId="509F0A01" w14:textId="73B13937" w:rsidR="00263791" w:rsidRPr="00DD4B6C" w:rsidRDefault="00263791" w:rsidP="00263791">
            <w:pPr>
              <w:spacing w:after="0" w:line="240" w:lineRule="auto"/>
              <w:jc w:val="center"/>
              <w:rPr>
                <w:rFonts w:ascii="Times New Roman" w:hAnsi="Times New Roman" w:cs="Times New Roman"/>
                <w:sz w:val="20"/>
                <w:szCs w:val="20"/>
                <w:lang w:eastAsia="lv-LV"/>
              </w:rPr>
            </w:pPr>
            <w:r w:rsidRPr="00DD4B6C">
              <w:rPr>
                <w:rFonts w:ascii="Times New Roman" w:hAnsi="Times New Roman" w:cs="Times New Roman"/>
                <w:sz w:val="20"/>
                <w:szCs w:val="20"/>
                <w:lang w:eastAsia="lv-LV"/>
              </w:rPr>
              <w:t>60,8 milj.</w:t>
            </w:r>
            <w:r w:rsidRPr="000A0EBB">
              <w:rPr>
                <w:rFonts w:ascii="Times New Roman" w:hAnsi="Times New Roman" w:cs="Times New Roman"/>
                <w:sz w:val="20"/>
                <w:szCs w:val="20"/>
                <w:lang w:eastAsia="lv-LV"/>
              </w:rPr>
              <w:t xml:space="preserve"> EUR</w:t>
            </w:r>
          </w:p>
          <w:p w14:paraId="004FA5BA" w14:textId="77777777" w:rsidR="00263791" w:rsidRPr="00DD4B6C" w:rsidRDefault="00263791" w:rsidP="00263791">
            <w:pPr>
              <w:spacing w:after="0" w:line="240" w:lineRule="auto"/>
              <w:jc w:val="center"/>
              <w:rPr>
                <w:rFonts w:ascii="Times New Roman" w:hAnsi="Times New Roman" w:cs="Times New Roman"/>
                <w:sz w:val="20"/>
                <w:szCs w:val="20"/>
                <w:lang w:eastAsia="lv-LV"/>
              </w:rPr>
            </w:pPr>
            <w:r w:rsidRPr="00DD4B6C">
              <w:rPr>
                <w:rFonts w:ascii="Times New Roman" w:hAnsi="Times New Roman" w:cs="Times New Roman"/>
                <w:sz w:val="20"/>
                <w:szCs w:val="20"/>
                <w:lang w:eastAsia="lv-LV"/>
              </w:rPr>
              <w:t>(valsts budžets)</w:t>
            </w:r>
          </w:p>
          <w:p w14:paraId="0A95907D" w14:textId="4DA47EF6" w:rsidR="00263791" w:rsidRPr="00DD4B6C" w:rsidRDefault="00263791" w:rsidP="00263791">
            <w:pPr>
              <w:spacing w:after="0" w:line="240" w:lineRule="auto"/>
              <w:jc w:val="center"/>
              <w:rPr>
                <w:rFonts w:ascii="Times New Roman" w:hAnsi="Times New Roman" w:cs="Times New Roman"/>
                <w:sz w:val="20"/>
                <w:szCs w:val="20"/>
                <w:lang w:eastAsia="lv-LV"/>
              </w:rPr>
            </w:pPr>
            <w:r w:rsidRPr="00DD4B6C">
              <w:rPr>
                <w:rFonts w:ascii="Times New Roman" w:hAnsi="Times New Roman" w:cs="Times New Roman"/>
                <w:sz w:val="20"/>
                <w:szCs w:val="20"/>
                <w:lang w:eastAsia="lv-LV"/>
              </w:rPr>
              <w:t>42,4 milj.</w:t>
            </w:r>
            <w:r w:rsidRPr="000A0EBB">
              <w:rPr>
                <w:rFonts w:ascii="Times New Roman" w:hAnsi="Times New Roman" w:cs="Times New Roman"/>
                <w:sz w:val="20"/>
                <w:szCs w:val="20"/>
                <w:lang w:eastAsia="lv-LV"/>
              </w:rPr>
              <w:t xml:space="preserve"> EUR</w:t>
            </w:r>
          </w:p>
          <w:p w14:paraId="5A015E62" w14:textId="26D4BC91" w:rsidR="00263791" w:rsidRPr="00DD4B6C" w:rsidRDefault="00263791" w:rsidP="00263791">
            <w:pPr>
              <w:spacing w:after="0" w:line="240" w:lineRule="auto"/>
              <w:jc w:val="center"/>
              <w:rPr>
                <w:rFonts w:ascii="Times New Roman" w:hAnsi="Times New Roman" w:cs="Times New Roman"/>
                <w:sz w:val="20"/>
                <w:szCs w:val="20"/>
                <w:lang w:eastAsia="lv-LV"/>
              </w:rPr>
            </w:pPr>
            <w:r w:rsidRPr="00DD4B6C">
              <w:rPr>
                <w:rFonts w:ascii="Times New Roman" w:hAnsi="Times New Roman" w:cs="Times New Roman"/>
                <w:sz w:val="20"/>
                <w:szCs w:val="20"/>
                <w:lang w:eastAsia="lv-LV"/>
              </w:rPr>
              <w:t>(virssaistības)</w:t>
            </w:r>
          </w:p>
        </w:tc>
        <w:tc>
          <w:tcPr>
            <w:tcW w:w="1878" w:type="dxa"/>
            <w:gridSpan w:val="2"/>
            <w:noWrap/>
            <w:tcMar>
              <w:top w:w="0" w:type="dxa"/>
              <w:left w:w="108" w:type="dxa"/>
              <w:bottom w:w="0" w:type="dxa"/>
              <w:right w:w="108" w:type="dxa"/>
            </w:tcMar>
            <w:vAlign w:val="center"/>
          </w:tcPr>
          <w:p w14:paraId="018EC5A0" w14:textId="3B2026BE" w:rsidR="00263791" w:rsidRPr="00DD4B6C" w:rsidRDefault="00263791" w:rsidP="00263791">
            <w:pPr>
              <w:spacing w:after="0" w:line="240" w:lineRule="auto"/>
              <w:jc w:val="center"/>
              <w:rPr>
                <w:rFonts w:ascii="Times New Roman" w:hAnsi="Times New Roman" w:cs="Times New Roman"/>
                <w:sz w:val="20"/>
                <w:szCs w:val="20"/>
                <w:lang w:eastAsia="lv-LV"/>
              </w:rPr>
            </w:pPr>
            <w:r w:rsidRPr="000A0EBB">
              <w:rPr>
                <w:rFonts w:ascii="Times New Roman" w:eastAsia="Times New Roman" w:hAnsi="Times New Roman" w:cs="Times New Roman"/>
                <w:sz w:val="19"/>
                <w:szCs w:val="19"/>
              </w:rPr>
              <w:t>MK 02.06.2020. lēmums</w:t>
            </w:r>
            <w:r>
              <w:rPr>
                <w:rFonts w:ascii="Times New Roman" w:eastAsia="Times New Roman" w:hAnsi="Times New Roman" w:cs="Times New Roman"/>
                <w:sz w:val="19"/>
                <w:szCs w:val="19"/>
              </w:rPr>
              <w:t xml:space="preserve"> (</w:t>
            </w:r>
            <w:r w:rsidRPr="003A3108">
              <w:rPr>
                <w:rFonts w:ascii="Times New Roman" w:eastAsia="Times New Roman" w:hAnsi="Times New Roman" w:cs="Times New Roman"/>
                <w:sz w:val="19"/>
                <w:szCs w:val="19"/>
              </w:rPr>
              <w:t>Ministru kabineta sēdes protokol</w:t>
            </w:r>
            <w:r>
              <w:rPr>
                <w:rFonts w:ascii="Times New Roman" w:eastAsia="Times New Roman" w:hAnsi="Times New Roman" w:cs="Times New Roman"/>
                <w:sz w:val="19"/>
                <w:szCs w:val="19"/>
              </w:rPr>
              <w:t>s</w:t>
            </w:r>
            <w:r w:rsidRPr="003A3108">
              <w:rPr>
                <w:rFonts w:ascii="Times New Roman" w:eastAsia="Times New Roman" w:hAnsi="Times New Roman" w:cs="Times New Roman"/>
                <w:sz w:val="19"/>
                <w:szCs w:val="19"/>
              </w:rPr>
              <w:t xml:space="preserve"> Nr.38 49.§</w:t>
            </w:r>
            <w:r>
              <w:rPr>
                <w:rFonts w:ascii="Times New Roman" w:eastAsia="Times New Roman" w:hAnsi="Times New Roman" w:cs="Times New Roman"/>
                <w:sz w:val="19"/>
                <w:szCs w:val="19"/>
              </w:rPr>
              <w:t>)</w:t>
            </w:r>
          </w:p>
        </w:tc>
        <w:tc>
          <w:tcPr>
            <w:tcW w:w="3969" w:type="dxa"/>
            <w:noWrap/>
            <w:tcMar>
              <w:top w:w="0" w:type="dxa"/>
              <w:left w:w="108" w:type="dxa"/>
              <w:bottom w:w="0" w:type="dxa"/>
              <w:right w:w="108" w:type="dxa"/>
            </w:tcMar>
            <w:vAlign w:val="bottom"/>
          </w:tcPr>
          <w:p w14:paraId="5D402D71" w14:textId="65C9BCB0" w:rsidR="00263791" w:rsidRPr="00DD4B6C" w:rsidRDefault="00263791" w:rsidP="00263791">
            <w:pPr>
              <w:spacing w:after="0" w:line="240" w:lineRule="auto"/>
              <w:jc w:val="both"/>
              <w:rPr>
                <w:rFonts w:ascii="Times New Roman" w:eastAsia="Times New Roman" w:hAnsi="Times New Roman" w:cs="Times New Roman"/>
                <w:sz w:val="20"/>
                <w:szCs w:val="20"/>
                <w:lang w:eastAsia="lv-LV"/>
              </w:rPr>
            </w:pPr>
            <w:r w:rsidRPr="00DD4B6C">
              <w:rPr>
                <w:rFonts w:ascii="Times New Roman" w:hAnsi="Times New Roman" w:cs="Times New Roman"/>
                <w:sz w:val="20"/>
                <w:szCs w:val="20"/>
                <w:lang w:eastAsia="lv-LV"/>
              </w:rPr>
              <w:t> </w:t>
            </w:r>
          </w:p>
        </w:tc>
        <w:tc>
          <w:tcPr>
            <w:tcW w:w="4078" w:type="dxa"/>
            <w:noWrap/>
            <w:tcMar>
              <w:top w:w="0" w:type="dxa"/>
              <w:left w:w="108" w:type="dxa"/>
              <w:bottom w:w="0" w:type="dxa"/>
              <w:right w:w="108" w:type="dxa"/>
            </w:tcMar>
            <w:vAlign w:val="center"/>
          </w:tcPr>
          <w:p w14:paraId="021C293D" w14:textId="4FC7C0D6" w:rsidR="00263791" w:rsidRPr="00DD4B6C" w:rsidRDefault="00263791" w:rsidP="00263791">
            <w:pPr>
              <w:spacing w:after="0" w:line="240" w:lineRule="auto"/>
              <w:jc w:val="both"/>
              <w:rPr>
                <w:rFonts w:ascii="Times New Roman" w:hAnsi="Times New Roman" w:cs="Times New Roman"/>
                <w:sz w:val="20"/>
                <w:szCs w:val="20"/>
                <w:lang w:eastAsia="lv-LV"/>
              </w:rPr>
            </w:pPr>
            <w:r w:rsidRPr="00DD4B6C">
              <w:rPr>
                <w:rFonts w:ascii="Times New Roman" w:hAnsi="Times New Roman" w:cs="Times New Roman"/>
                <w:sz w:val="20"/>
                <w:szCs w:val="20"/>
                <w:lang w:eastAsia="lv-LV"/>
              </w:rPr>
              <w:t>Plānots līdz 18.08.2020 iesniegt izskatīšanai MK</w:t>
            </w:r>
            <w:r w:rsidR="00503536">
              <w:rPr>
                <w:rFonts w:ascii="Times New Roman" w:hAnsi="Times New Roman" w:cs="Times New Roman"/>
                <w:sz w:val="20"/>
                <w:szCs w:val="20"/>
                <w:lang w:eastAsia="lv-LV"/>
              </w:rPr>
              <w:t>.</w:t>
            </w:r>
          </w:p>
        </w:tc>
      </w:tr>
      <w:tr w:rsidR="00263791" w14:paraId="4BC290AE" w14:textId="77777777" w:rsidTr="00823891">
        <w:trPr>
          <w:trHeight w:val="300"/>
        </w:trPr>
        <w:tc>
          <w:tcPr>
            <w:tcW w:w="568" w:type="dxa"/>
            <w:vAlign w:val="center"/>
          </w:tcPr>
          <w:p w14:paraId="4ED18BD0" w14:textId="451EF5C8" w:rsidR="00263791" w:rsidRPr="0035067E" w:rsidRDefault="0024625A" w:rsidP="00263791">
            <w:pPr>
              <w:pStyle w:val="NumberedF"/>
              <w:numPr>
                <w:ilvl w:val="0"/>
                <w:numId w:val="0"/>
              </w:numPr>
              <w:jc w:val="center"/>
              <w:rPr>
                <w:b/>
                <w:bCs/>
              </w:rPr>
            </w:pPr>
            <w:r>
              <w:rPr>
                <w:rFonts w:ascii="Times New Roman" w:hAnsi="Times New Roman" w:cs="Times New Roman"/>
                <w:b/>
                <w:bCs/>
                <w:szCs w:val="20"/>
                <w:lang w:eastAsia="lv-LV"/>
              </w:rPr>
              <w:t>7</w:t>
            </w:r>
            <w:r w:rsidR="00263791" w:rsidRPr="0035067E">
              <w:rPr>
                <w:rFonts w:ascii="Times New Roman" w:hAnsi="Times New Roman" w:cs="Times New Roman"/>
                <w:b/>
                <w:bCs/>
                <w:szCs w:val="20"/>
                <w:lang w:eastAsia="lv-LV"/>
              </w:rPr>
              <w:t>.1.</w:t>
            </w:r>
          </w:p>
        </w:tc>
        <w:tc>
          <w:tcPr>
            <w:tcW w:w="2727" w:type="dxa"/>
            <w:tcMar>
              <w:top w:w="0" w:type="dxa"/>
              <w:left w:w="108" w:type="dxa"/>
              <w:bottom w:w="0" w:type="dxa"/>
              <w:right w:w="108" w:type="dxa"/>
            </w:tcMar>
            <w:vAlign w:val="center"/>
          </w:tcPr>
          <w:p w14:paraId="57ED79E9" w14:textId="48C171F4" w:rsidR="00263791" w:rsidRPr="00823891" w:rsidRDefault="00263791" w:rsidP="00263791">
            <w:pPr>
              <w:spacing w:after="0" w:line="240" w:lineRule="auto"/>
              <w:jc w:val="center"/>
              <w:rPr>
                <w:rFonts w:ascii="Times New Roman" w:hAnsi="Times New Roman" w:cs="Times New Roman"/>
                <w:b/>
                <w:bCs/>
                <w:sz w:val="20"/>
                <w:szCs w:val="20"/>
                <w:lang w:eastAsia="lv-LV"/>
              </w:rPr>
            </w:pPr>
            <w:r w:rsidRPr="00823891">
              <w:rPr>
                <w:rFonts w:ascii="Times New Roman" w:hAnsi="Times New Roman" w:cs="Times New Roman"/>
                <w:b/>
                <w:bCs/>
                <w:sz w:val="20"/>
                <w:szCs w:val="20"/>
                <w:lang w:eastAsia="lv-LV"/>
              </w:rPr>
              <w:t>PSKUS A2 korpusa pilnas funkcionalitātes nodrošināšana</w:t>
            </w:r>
          </w:p>
        </w:tc>
        <w:tc>
          <w:tcPr>
            <w:tcW w:w="1240" w:type="dxa"/>
            <w:noWrap/>
            <w:tcMar>
              <w:top w:w="0" w:type="dxa"/>
              <w:left w:w="108" w:type="dxa"/>
              <w:bottom w:w="0" w:type="dxa"/>
              <w:right w:w="108" w:type="dxa"/>
            </w:tcMar>
            <w:vAlign w:val="center"/>
          </w:tcPr>
          <w:p w14:paraId="4C6AC732" w14:textId="403D8079" w:rsidR="00263791" w:rsidRPr="00DD4B6C" w:rsidRDefault="00263791" w:rsidP="00263791">
            <w:pPr>
              <w:spacing w:after="0" w:line="240" w:lineRule="auto"/>
              <w:jc w:val="center"/>
              <w:rPr>
                <w:rFonts w:ascii="Times New Roman" w:hAnsi="Times New Roman" w:cs="Times New Roman"/>
                <w:sz w:val="20"/>
                <w:szCs w:val="20"/>
                <w:lang w:eastAsia="lv-LV"/>
              </w:rPr>
            </w:pPr>
            <w:r w:rsidRPr="00DD4B6C">
              <w:rPr>
                <w:rFonts w:ascii="Times New Roman" w:hAnsi="Times New Roman" w:cs="Times New Roman"/>
                <w:sz w:val="20"/>
                <w:szCs w:val="20"/>
                <w:lang w:eastAsia="lv-LV"/>
              </w:rPr>
              <w:t>VM</w:t>
            </w:r>
          </w:p>
        </w:tc>
        <w:tc>
          <w:tcPr>
            <w:tcW w:w="1701" w:type="dxa"/>
            <w:noWrap/>
            <w:tcMar>
              <w:top w:w="0" w:type="dxa"/>
              <w:left w:w="108" w:type="dxa"/>
              <w:bottom w:w="0" w:type="dxa"/>
              <w:right w:w="108" w:type="dxa"/>
            </w:tcMar>
            <w:vAlign w:val="center"/>
          </w:tcPr>
          <w:p w14:paraId="12766BD7" w14:textId="46922AE4" w:rsidR="00263791" w:rsidRPr="00DD4B6C" w:rsidRDefault="00263791" w:rsidP="00263791">
            <w:pPr>
              <w:spacing w:after="0" w:line="240" w:lineRule="auto"/>
              <w:jc w:val="center"/>
              <w:rPr>
                <w:rFonts w:ascii="Times New Roman" w:hAnsi="Times New Roman" w:cs="Times New Roman"/>
                <w:sz w:val="20"/>
                <w:szCs w:val="20"/>
                <w:lang w:eastAsia="lv-LV"/>
              </w:rPr>
            </w:pPr>
            <w:r w:rsidRPr="00DD4B6C">
              <w:rPr>
                <w:rFonts w:ascii="Times New Roman" w:hAnsi="Times New Roman" w:cs="Times New Roman"/>
                <w:sz w:val="20"/>
                <w:szCs w:val="20"/>
                <w:lang w:eastAsia="lv-LV"/>
              </w:rPr>
              <w:t>20 milj.</w:t>
            </w:r>
            <w:r w:rsidRPr="000A0EBB">
              <w:rPr>
                <w:rFonts w:ascii="Times New Roman" w:hAnsi="Times New Roman" w:cs="Times New Roman"/>
                <w:sz w:val="20"/>
                <w:szCs w:val="20"/>
                <w:lang w:eastAsia="lv-LV"/>
              </w:rPr>
              <w:t xml:space="preserve"> EUR</w:t>
            </w:r>
          </w:p>
          <w:p w14:paraId="6413CE53" w14:textId="77777777" w:rsidR="00263791" w:rsidRPr="00DD4B6C" w:rsidRDefault="00263791" w:rsidP="00263791">
            <w:pPr>
              <w:spacing w:after="0" w:line="240" w:lineRule="auto"/>
              <w:jc w:val="center"/>
              <w:rPr>
                <w:rFonts w:ascii="Times New Roman" w:hAnsi="Times New Roman" w:cs="Times New Roman"/>
                <w:sz w:val="20"/>
                <w:szCs w:val="20"/>
                <w:lang w:eastAsia="lv-LV"/>
              </w:rPr>
            </w:pPr>
            <w:r w:rsidRPr="00DD4B6C">
              <w:rPr>
                <w:rFonts w:ascii="Times New Roman" w:hAnsi="Times New Roman" w:cs="Times New Roman"/>
                <w:sz w:val="20"/>
                <w:szCs w:val="20"/>
                <w:lang w:eastAsia="lv-LV"/>
              </w:rPr>
              <w:t>(valsts budžets)</w:t>
            </w:r>
          </w:p>
          <w:p w14:paraId="3768A40E" w14:textId="77777777" w:rsidR="00263791" w:rsidRPr="00DD4B6C" w:rsidRDefault="00263791" w:rsidP="00263791">
            <w:pPr>
              <w:spacing w:after="0" w:line="240" w:lineRule="auto"/>
              <w:jc w:val="center"/>
              <w:rPr>
                <w:rFonts w:ascii="Times New Roman" w:hAnsi="Times New Roman" w:cs="Times New Roman"/>
                <w:sz w:val="20"/>
                <w:szCs w:val="20"/>
                <w:lang w:eastAsia="lv-LV"/>
              </w:rPr>
            </w:pPr>
          </w:p>
        </w:tc>
        <w:tc>
          <w:tcPr>
            <w:tcW w:w="1878" w:type="dxa"/>
            <w:gridSpan w:val="2"/>
            <w:noWrap/>
            <w:tcMar>
              <w:top w:w="0" w:type="dxa"/>
              <w:left w:w="108" w:type="dxa"/>
              <w:bottom w:w="0" w:type="dxa"/>
              <w:right w:w="108" w:type="dxa"/>
            </w:tcMar>
            <w:vAlign w:val="center"/>
          </w:tcPr>
          <w:p w14:paraId="446A6D3A" w14:textId="61D1911F" w:rsidR="00263791" w:rsidRPr="00DD4B6C" w:rsidRDefault="00263791" w:rsidP="00263791">
            <w:pPr>
              <w:spacing w:after="0" w:line="240" w:lineRule="auto"/>
              <w:jc w:val="center"/>
              <w:rPr>
                <w:rFonts w:ascii="Times New Roman" w:hAnsi="Times New Roman" w:cs="Times New Roman"/>
                <w:sz w:val="20"/>
                <w:szCs w:val="20"/>
                <w:lang w:eastAsia="lv-LV"/>
              </w:rPr>
            </w:pPr>
            <w:r w:rsidRPr="000A0EBB">
              <w:rPr>
                <w:rFonts w:ascii="Times New Roman" w:eastAsia="Times New Roman" w:hAnsi="Times New Roman" w:cs="Times New Roman"/>
                <w:sz w:val="19"/>
                <w:szCs w:val="19"/>
              </w:rPr>
              <w:t>MK 02.06.2020. lēmums</w:t>
            </w:r>
            <w:r>
              <w:rPr>
                <w:rFonts w:ascii="Times New Roman" w:eastAsia="Times New Roman" w:hAnsi="Times New Roman" w:cs="Times New Roman"/>
                <w:sz w:val="19"/>
                <w:szCs w:val="19"/>
              </w:rPr>
              <w:t xml:space="preserve"> (</w:t>
            </w:r>
            <w:r w:rsidRPr="003A3108">
              <w:rPr>
                <w:rFonts w:ascii="Times New Roman" w:eastAsia="Times New Roman" w:hAnsi="Times New Roman" w:cs="Times New Roman"/>
                <w:sz w:val="19"/>
                <w:szCs w:val="19"/>
              </w:rPr>
              <w:t>Ministru kabineta sēdes protokol</w:t>
            </w:r>
            <w:r>
              <w:rPr>
                <w:rFonts w:ascii="Times New Roman" w:eastAsia="Times New Roman" w:hAnsi="Times New Roman" w:cs="Times New Roman"/>
                <w:sz w:val="19"/>
                <w:szCs w:val="19"/>
              </w:rPr>
              <w:t>s</w:t>
            </w:r>
            <w:r w:rsidRPr="003A3108">
              <w:rPr>
                <w:rFonts w:ascii="Times New Roman" w:eastAsia="Times New Roman" w:hAnsi="Times New Roman" w:cs="Times New Roman"/>
                <w:sz w:val="19"/>
                <w:szCs w:val="19"/>
              </w:rPr>
              <w:t xml:space="preserve"> Nr.38 49.§</w:t>
            </w:r>
            <w:r>
              <w:rPr>
                <w:rFonts w:ascii="Times New Roman" w:eastAsia="Times New Roman" w:hAnsi="Times New Roman" w:cs="Times New Roman"/>
                <w:sz w:val="19"/>
                <w:szCs w:val="19"/>
              </w:rPr>
              <w:t>)</w:t>
            </w:r>
          </w:p>
        </w:tc>
        <w:tc>
          <w:tcPr>
            <w:tcW w:w="3969" w:type="dxa"/>
            <w:noWrap/>
            <w:tcMar>
              <w:top w:w="0" w:type="dxa"/>
              <w:left w:w="108" w:type="dxa"/>
              <w:bottom w:w="0" w:type="dxa"/>
              <w:right w:w="108" w:type="dxa"/>
            </w:tcMar>
            <w:vAlign w:val="bottom"/>
          </w:tcPr>
          <w:p w14:paraId="41ED1021" w14:textId="1DDA4B66" w:rsidR="00263791" w:rsidRPr="00DD4B6C" w:rsidRDefault="00263791" w:rsidP="00263791">
            <w:pPr>
              <w:spacing w:after="0" w:line="240" w:lineRule="auto"/>
              <w:jc w:val="both"/>
              <w:rPr>
                <w:rFonts w:ascii="Times New Roman" w:eastAsia="Times New Roman" w:hAnsi="Times New Roman" w:cs="Times New Roman"/>
                <w:sz w:val="20"/>
                <w:szCs w:val="20"/>
                <w:lang w:eastAsia="lv-LV"/>
              </w:rPr>
            </w:pPr>
            <w:r w:rsidRPr="00DD4B6C">
              <w:rPr>
                <w:rFonts w:ascii="Times New Roman" w:hAnsi="Times New Roman" w:cs="Times New Roman"/>
                <w:sz w:val="20"/>
                <w:szCs w:val="20"/>
                <w:lang w:eastAsia="lv-LV"/>
              </w:rPr>
              <w:t>Uzlabot piekļuvi kvalitatīviem veselības aprūpes pakalpojumiem (1.posms), attīstīt Paula Stradiņa Klīniskās universitātes slimnīcas veselības aprūpes infrastruktūru prioritārajās jomās: sirds un asinsvadu, onkoloģijas, perinatālā̄ un neonatālā perioda veselības aprūpē̄.</w:t>
            </w:r>
          </w:p>
        </w:tc>
        <w:tc>
          <w:tcPr>
            <w:tcW w:w="4078" w:type="dxa"/>
            <w:noWrap/>
            <w:tcMar>
              <w:top w:w="0" w:type="dxa"/>
              <w:left w:w="108" w:type="dxa"/>
              <w:bottom w:w="0" w:type="dxa"/>
              <w:right w:w="108" w:type="dxa"/>
            </w:tcMar>
            <w:vAlign w:val="center"/>
          </w:tcPr>
          <w:p w14:paraId="3E909575" w14:textId="3D3DC103" w:rsidR="00263791" w:rsidRPr="00DD4B6C" w:rsidRDefault="00263791" w:rsidP="00263791">
            <w:pPr>
              <w:spacing w:after="0" w:line="240" w:lineRule="auto"/>
              <w:jc w:val="both"/>
              <w:rPr>
                <w:rFonts w:ascii="Times New Roman" w:hAnsi="Times New Roman" w:cs="Times New Roman"/>
                <w:sz w:val="20"/>
                <w:szCs w:val="20"/>
                <w:lang w:eastAsia="lv-LV"/>
              </w:rPr>
            </w:pPr>
            <w:r w:rsidRPr="00DD4B6C">
              <w:rPr>
                <w:rFonts w:ascii="Times New Roman" w:hAnsi="Times New Roman" w:cs="Times New Roman"/>
                <w:sz w:val="20"/>
                <w:szCs w:val="20"/>
                <w:lang w:eastAsia="lv-LV"/>
              </w:rPr>
              <w:t>Plānots līdz 18.08.2020 iesniegt izskatīšanai MK</w:t>
            </w:r>
            <w:r w:rsidR="00503536">
              <w:rPr>
                <w:rFonts w:ascii="Times New Roman" w:hAnsi="Times New Roman" w:cs="Times New Roman"/>
                <w:sz w:val="20"/>
                <w:szCs w:val="20"/>
                <w:lang w:eastAsia="lv-LV"/>
              </w:rPr>
              <w:t>.</w:t>
            </w:r>
          </w:p>
        </w:tc>
      </w:tr>
      <w:tr w:rsidR="00263791" w14:paraId="15B2F7DA" w14:textId="77777777" w:rsidTr="003A21E3">
        <w:trPr>
          <w:trHeight w:val="300"/>
        </w:trPr>
        <w:tc>
          <w:tcPr>
            <w:tcW w:w="568" w:type="dxa"/>
            <w:vAlign w:val="center"/>
          </w:tcPr>
          <w:p w14:paraId="4EB19E44" w14:textId="05225FD1" w:rsidR="00263791" w:rsidRPr="0035067E" w:rsidRDefault="0024625A" w:rsidP="00263791">
            <w:pPr>
              <w:pStyle w:val="NumberedF"/>
              <w:numPr>
                <w:ilvl w:val="0"/>
                <w:numId w:val="0"/>
              </w:numPr>
              <w:jc w:val="center"/>
              <w:rPr>
                <w:b/>
                <w:bCs/>
              </w:rPr>
            </w:pPr>
            <w:r>
              <w:rPr>
                <w:rFonts w:ascii="Times New Roman" w:hAnsi="Times New Roman" w:cs="Times New Roman"/>
                <w:b/>
                <w:bCs/>
                <w:szCs w:val="20"/>
                <w:lang w:eastAsia="lv-LV"/>
              </w:rPr>
              <w:lastRenderedPageBreak/>
              <w:t>7</w:t>
            </w:r>
            <w:r w:rsidR="00263791" w:rsidRPr="0035067E">
              <w:rPr>
                <w:rFonts w:ascii="Times New Roman" w:hAnsi="Times New Roman" w:cs="Times New Roman"/>
                <w:b/>
                <w:bCs/>
                <w:szCs w:val="20"/>
                <w:lang w:eastAsia="lv-LV"/>
              </w:rPr>
              <w:t>.2.</w:t>
            </w:r>
          </w:p>
        </w:tc>
        <w:tc>
          <w:tcPr>
            <w:tcW w:w="2727" w:type="dxa"/>
            <w:tcMar>
              <w:top w:w="0" w:type="dxa"/>
              <w:left w:w="108" w:type="dxa"/>
              <w:bottom w:w="0" w:type="dxa"/>
              <w:right w:w="108" w:type="dxa"/>
            </w:tcMar>
            <w:vAlign w:val="center"/>
          </w:tcPr>
          <w:p w14:paraId="0F116A8D" w14:textId="36B2FE45" w:rsidR="00263791" w:rsidRPr="00823891" w:rsidRDefault="00263791" w:rsidP="00263791">
            <w:pPr>
              <w:spacing w:after="0" w:line="240" w:lineRule="auto"/>
              <w:jc w:val="center"/>
              <w:rPr>
                <w:rFonts w:ascii="Times New Roman" w:hAnsi="Times New Roman" w:cs="Times New Roman"/>
                <w:b/>
                <w:bCs/>
                <w:sz w:val="20"/>
                <w:szCs w:val="20"/>
                <w:lang w:eastAsia="lv-LV"/>
              </w:rPr>
            </w:pPr>
            <w:r w:rsidRPr="00823891">
              <w:rPr>
                <w:rFonts w:ascii="Times New Roman" w:hAnsi="Times New Roman" w:cs="Times New Roman"/>
                <w:b/>
                <w:bCs/>
                <w:sz w:val="20"/>
                <w:szCs w:val="20"/>
                <w:lang w:eastAsia="lv-LV"/>
              </w:rPr>
              <w:t>Stacionāra "Latvijas Onkoloģijas centrs" būvniecība (atjaunošana) un funkcionalitātes nodrošināšana</w:t>
            </w:r>
          </w:p>
        </w:tc>
        <w:tc>
          <w:tcPr>
            <w:tcW w:w="1240" w:type="dxa"/>
            <w:noWrap/>
            <w:tcMar>
              <w:top w:w="0" w:type="dxa"/>
              <w:left w:w="108" w:type="dxa"/>
              <w:bottom w:w="0" w:type="dxa"/>
              <w:right w:w="108" w:type="dxa"/>
            </w:tcMar>
            <w:vAlign w:val="center"/>
          </w:tcPr>
          <w:p w14:paraId="2A316084" w14:textId="0BD16886" w:rsidR="00263791" w:rsidRPr="00DD4B6C" w:rsidRDefault="00263791" w:rsidP="00263791">
            <w:pPr>
              <w:spacing w:after="0" w:line="240" w:lineRule="auto"/>
              <w:jc w:val="center"/>
              <w:rPr>
                <w:rFonts w:ascii="Times New Roman" w:hAnsi="Times New Roman" w:cs="Times New Roman"/>
                <w:sz w:val="20"/>
                <w:szCs w:val="20"/>
                <w:lang w:eastAsia="lv-LV"/>
              </w:rPr>
            </w:pPr>
            <w:r w:rsidRPr="00DD4B6C">
              <w:rPr>
                <w:rFonts w:ascii="Times New Roman" w:hAnsi="Times New Roman" w:cs="Times New Roman"/>
                <w:sz w:val="20"/>
                <w:szCs w:val="20"/>
                <w:lang w:eastAsia="lv-LV"/>
              </w:rPr>
              <w:t>VM</w:t>
            </w:r>
          </w:p>
        </w:tc>
        <w:tc>
          <w:tcPr>
            <w:tcW w:w="1701" w:type="dxa"/>
            <w:noWrap/>
            <w:tcMar>
              <w:top w:w="0" w:type="dxa"/>
              <w:left w:w="108" w:type="dxa"/>
              <w:bottom w:w="0" w:type="dxa"/>
              <w:right w:w="108" w:type="dxa"/>
            </w:tcMar>
            <w:vAlign w:val="center"/>
          </w:tcPr>
          <w:p w14:paraId="7BA38CC8" w14:textId="1E559743" w:rsidR="00263791" w:rsidRPr="00DD4B6C" w:rsidRDefault="00263791" w:rsidP="00263791">
            <w:pPr>
              <w:spacing w:after="0" w:line="240" w:lineRule="auto"/>
              <w:jc w:val="center"/>
              <w:rPr>
                <w:rFonts w:ascii="Times New Roman" w:hAnsi="Times New Roman" w:cs="Times New Roman"/>
                <w:sz w:val="20"/>
                <w:szCs w:val="20"/>
                <w:lang w:eastAsia="lv-LV"/>
              </w:rPr>
            </w:pPr>
            <w:r w:rsidRPr="00DD4B6C">
              <w:rPr>
                <w:rFonts w:ascii="Times New Roman" w:hAnsi="Times New Roman" w:cs="Times New Roman"/>
                <w:sz w:val="20"/>
                <w:szCs w:val="20"/>
                <w:lang w:eastAsia="lv-LV"/>
              </w:rPr>
              <w:t>26 milj.</w:t>
            </w:r>
            <w:r w:rsidRPr="000A0EBB">
              <w:rPr>
                <w:rFonts w:ascii="Times New Roman" w:hAnsi="Times New Roman" w:cs="Times New Roman"/>
                <w:sz w:val="20"/>
                <w:szCs w:val="20"/>
                <w:lang w:eastAsia="lv-LV"/>
              </w:rPr>
              <w:t xml:space="preserve"> EUR</w:t>
            </w:r>
          </w:p>
          <w:p w14:paraId="435071C2" w14:textId="4C5CC606" w:rsidR="00263791" w:rsidRPr="00DD4B6C" w:rsidRDefault="00263791" w:rsidP="00263791">
            <w:pPr>
              <w:spacing w:after="0" w:line="240" w:lineRule="auto"/>
              <w:jc w:val="center"/>
              <w:rPr>
                <w:rFonts w:ascii="Times New Roman" w:hAnsi="Times New Roman" w:cs="Times New Roman"/>
                <w:sz w:val="20"/>
                <w:szCs w:val="20"/>
                <w:lang w:eastAsia="lv-LV"/>
              </w:rPr>
            </w:pPr>
            <w:r w:rsidRPr="00DD4B6C">
              <w:rPr>
                <w:rFonts w:ascii="Times New Roman" w:hAnsi="Times New Roman" w:cs="Times New Roman"/>
                <w:sz w:val="20"/>
                <w:szCs w:val="20"/>
                <w:lang w:eastAsia="lv-LV"/>
              </w:rPr>
              <w:t>(virssaistības)</w:t>
            </w:r>
          </w:p>
        </w:tc>
        <w:tc>
          <w:tcPr>
            <w:tcW w:w="1878" w:type="dxa"/>
            <w:gridSpan w:val="2"/>
            <w:noWrap/>
            <w:tcMar>
              <w:top w:w="0" w:type="dxa"/>
              <w:left w:w="108" w:type="dxa"/>
              <w:bottom w:w="0" w:type="dxa"/>
              <w:right w:w="108" w:type="dxa"/>
            </w:tcMar>
            <w:vAlign w:val="center"/>
          </w:tcPr>
          <w:p w14:paraId="0028F619" w14:textId="22429B53" w:rsidR="00263791" w:rsidRPr="00DD4B6C" w:rsidRDefault="00263791" w:rsidP="00263791">
            <w:pPr>
              <w:spacing w:after="0" w:line="240" w:lineRule="auto"/>
              <w:jc w:val="center"/>
              <w:rPr>
                <w:rFonts w:ascii="Times New Roman" w:hAnsi="Times New Roman" w:cs="Times New Roman"/>
                <w:sz w:val="20"/>
                <w:szCs w:val="20"/>
                <w:lang w:eastAsia="lv-LV"/>
              </w:rPr>
            </w:pPr>
            <w:r w:rsidRPr="000A0EBB">
              <w:rPr>
                <w:rFonts w:ascii="Times New Roman" w:eastAsia="Times New Roman" w:hAnsi="Times New Roman" w:cs="Times New Roman"/>
                <w:sz w:val="19"/>
                <w:szCs w:val="19"/>
              </w:rPr>
              <w:t>MK 02.06.2020. lēmums</w:t>
            </w:r>
            <w:r>
              <w:rPr>
                <w:rFonts w:ascii="Times New Roman" w:eastAsia="Times New Roman" w:hAnsi="Times New Roman" w:cs="Times New Roman"/>
                <w:sz w:val="19"/>
                <w:szCs w:val="19"/>
              </w:rPr>
              <w:t xml:space="preserve"> (</w:t>
            </w:r>
            <w:r w:rsidRPr="003A3108">
              <w:rPr>
                <w:rFonts w:ascii="Times New Roman" w:eastAsia="Times New Roman" w:hAnsi="Times New Roman" w:cs="Times New Roman"/>
                <w:sz w:val="19"/>
                <w:szCs w:val="19"/>
              </w:rPr>
              <w:t>Ministru kabineta sēdes protokol</w:t>
            </w:r>
            <w:r>
              <w:rPr>
                <w:rFonts w:ascii="Times New Roman" w:eastAsia="Times New Roman" w:hAnsi="Times New Roman" w:cs="Times New Roman"/>
                <w:sz w:val="19"/>
                <w:szCs w:val="19"/>
              </w:rPr>
              <w:t>s</w:t>
            </w:r>
            <w:r w:rsidRPr="003A3108">
              <w:rPr>
                <w:rFonts w:ascii="Times New Roman" w:eastAsia="Times New Roman" w:hAnsi="Times New Roman" w:cs="Times New Roman"/>
                <w:sz w:val="19"/>
                <w:szCs w:val="19"/>
              </w:rPr>
              <w:t xml:space="preserve"> Nr.38 49.§</w:t>
            </w:r>
            <w:r>
              <w:rPr>
                <w:rFonts w:ascii="Times New Roman" w:eastAsia="Times New Roman" w:hAnsi="Times New Roman" w:cs="Times New Roman"/>
                <w:sz w:val="19"/>
                <w:szCs w:val="19"/>
              </w:rPr>
              <w:t>)</w:t>
            </w:r>
          </w:p>
        </w:tc>
        <w:tc>
          <w:tcPr>
            <w:tcW w:w="3969" w:type="dxa"/>
            <w:noWrap/>
            <w:tcMar>
              <w:top w:w="0" w:type="dxa"/>
              <w:left w:w="108" w:type="dxa"/>
              <w:bottom w:w="0" w:type="dxa"/>
              <w:right w:w="108" w:type="dxa"/>
            </w:tcMar>
          </w:tcPr>
          <w:p w14:paraId="3E75CFA9" w14:textId="258F1321" w:rsidR="00263791" w:rsidRPr="00DD4B6C" w:rsidRDefault="00263791" w:rsidP="00263791">
            <w:pPr>
              <w:spacing w:after="0" w:line="240" w:lineRule="auto"/>
              <w:jc w:val="both"/>
              <w:rPr>
                <w:rFonts w:ascii="Times New Roman" w:eastAsia="Times New Roman" w:hAnsi="Times New Roman" w:cs="Times New Roman"/>
                <w:sz w:val="20"/>
                <w:szCs w:val="20"/>
                <w:lang w:eastAsia="lv-LV"/>
              </w:rPr>
            </w:pPr>
            <w:r w:rsidRPr="00DD4B6C">
              <w:rPr>
                <w:rFonts w:ascii="Times New Roman" w:hAnsi="Times New Roman" w:cs="Times New Roman"/>
                <w:sz w:val="20"/>
                <w:szCs w:val="20"/>
                <w:lang w:eastAsia="lv-LV"/>
              </w:rPr>
              <w:t>Sagatavot stacionāra “Latvijas Onkoloģijas centrs” telpas pacientu ar infekciju slimībām hronisku saslimšanu ārstēšanai un terapijas kursu turpināšanai.</w:t>
            </w:r>
          </w:p>
        </w:tc>
        <w:tc>
          <w:tcPr>
            <w:tcW w:w="4078" w:type="dxa"/>
            <w:noWrap/>
            <w:tcMar>
              <w:top w:w="0" w:type="dxa"/>
              <w:left w:w="108" w:type="dxa"/>
              <w:bottom w:w="0" w:type="dxa"/>
              <w:right w:w="108" w:type="dxa"/>
            </w:tcMar>
            <w:vAlign w:val="center"/>
          </w:tcPr>
          <w:p w14:paraId="48AC512D" w14:textId="0980F00C" w:rsidR="00263791" w:rsidRPr="00DD4B6C" w:rsidRDefault="00263791" w:rsidP="00263791">
            <w:pPr>
              <w:spacing w:after="0" w:line="240" w:lineRule="auto"/>
              <w:jc w:val="both"/>
              <w:rPr>
                <w:rFonts w:ascii="Times New Roman" w:hAnsi="Times New Roman" w:cs="Times New Roman"/>
                <w:sz w:val="20"/>
                <w:szCs w:val="20"/>
                <w:lang w:eastAsia="lv-LV"/>
              </w:rPr>
            </w:pPr>
            <w:r w:rsidRPr="00DD4B6C">
              <w:rPr>
                <w:rFonts w:ascii="Times New Roman" w:hAnsi="Times New Roman" w:cs="Times New Roman"/>
                <w:sz w:val="20"/>
                <w:szCs w:val="20"/>
                <w:lang w:eastAsia="lv-LV"/>
              </w:rPr>
              <w:t>Plānots līdz 18.08.2020 iesniegt izskatīšanai MK</w:t>
            </w:r>
            <w:r w:rsidR="00440F95">
              <w:rPr>
                <w:rFonts w:ascii="Times New Roman" w:hAnsi="Times New Roman" w:cs="Times New Roman"/>
                <w:sz w:val="20"/>
                <w:szCs w:val="20"/>
                <w:lang w:eastAsia="lv-LV"/>
              </w:rPr>
              <w:t>.</w:t>
            </w:r>
          </w:p>
        </w:tc>
      </w:tr>
      <w:tr w:rsidR="00263791" w14:paraId="1F57D768" w14:textId="77777777" w:rsidTr="00823891">
        <w:trPr>
          <w:trHeight w:val="300"/>
        </w:trPr>
        <w:tc>
          <w:tcPr>
            <w:tcW w:w="568" w:type="dxa"/>
            <w:vAlign w:val="center"/>
          </w:tcPr>
          <w:p w14:paraId="71524E14" w14:textId="12C29298" w:rsidR="00263791" w:rsidRPr="0035067E" w:rsidRDefault="0024625A" w:rsidP="00263791">
            <w:pPr>
              <w:pStyle w:val="NumberedF"/>
              <w:numPr>
                <w:ilvl w:val="0"/>
                <w:numId w:val="0"/>
              </w:numPr>
              <w:jc w:val="center"/>
              <w:rPr>
                <w:b/>
                <w:bCs/>
              </w:rPr>
            </w:pPr>
            <w:r>
              <w:rPr>
                <w:rFonts w:ascii="Times New Roman" w:hAnsi="Times New Roman" w:cs="Times New Roman"/>
                <w:b/>
                <w:bCs/>
                <w:szCs w:val="20"/>
                <w:lang w:eastAsia="lv-LV"/>
              </w:rPr>
              <w:t>7</w:t>
            </w:r>
            <w:r w:rsidR="00263791" w:rsidRPr="0035067E">
              <w:rPr>
                <w:rFonts w:ascii="Times New Roman" w:hAnsi="Times New Roman" w:cs="Times New Roman"/>
                <w:b/>
                <w:bCs/>
                <w:szCs w:val="20"/>
                <w:lang w:eastAsia="lv-LV"/>
              </w:rPr>
              <w:t>.3.</w:t>
            </w:r>
          </w:p>
        </w:tc>
        <w:tc>
          <w:tcPr>
            <w:tcW w:w="2727" w:type="dxa"/>
            <w:tcMar>
              <w:top w:w="0" w:type="dxa"/>
              <w:left w:w="108" w:type="dxa"/>
              <w:bottom w:w="0" w:type="dxa"/>
              <w:right w:w="108" w:type="dxa"/>
            </w:tcMar>
            <w:vAlign w:val="center"/>
          </w:tcPr>
          <w:p w14:paraId="7D8A4415" w14:textId="4CAFACB8" w:rsidR="00263791" w:rsidRPr="00823891" w:rsidRDefault="00263791" w:rsidP="00263791">
            <w:pPr>
              <w:spacing w:after="0" w:line="240" w:lineRule="auto"/>
              <w:jc w:val="center"/>
              <w:rPr>
                <w:rFonts w:ascii="Times New Roman" w:hAnsi="Times New Roman" w:cs="Times New Roman"/>
                <w:b/>
                <w:bCs/>
                <w:sz w:val="20"/>
                <w:szCs w:val="20"/>
                <w:lang w:eastAsia="lv-LV"/>
              </w:rPr>
            </w:pPr>
            <w:r w:rsidRPr="00823891">
              <w:rPr>
                <w:rFonts w:ascii="Times New Roman" w:hAnsi="Times New Roman" w:cs="Times New Roman"/>
                <w:b/>
                <w:bCs/>
                <w:sz w:val="20"/>
                <w:szCs w:val="20"/>
                <w:lang w:eastAsia="lv-LV"/>
              </w:rPr>
              <w:t>PSKUS 15., 32. un 109.korpusu renovācija</w:t>
            </w:r>
          </w:p>
        </w:tc>
        <w:tc>
          <w:tcPr>
            <w:tcW w:w="1240" w:type="dxa"/>
            <w:noWrap/>
            <w:tcMar>
              <w:top w:w="0" w:type="dxa"/>
              <w:left w:w="108" w:type="dxa"/>
              <w:bottom w:w="0" w:type="dxa"/>
              <w:right w:w="108" w:type="dxa"/>
            </w:tcMar>
            <w:vAlign w:val="center"/>
          </w:tcPr>
          <w:p w14:paraId="3C62CC58" w14:textId="0A81F5CC" w:rsidR="00263791" w:rsidRPr="00DD4B6C" w:rsidRDefault="00263791" w:rsidP="00263791">
            <w:pPr>
              <w:spacing w:after="0" w:line="240" w:lineRule="auto"/>
              <w:jc w:val="center"/>
              <w:rPr>
                <w:rFonts w:ascii="Times New Roman" w:hAnsi="Times New Roman" w:cs="Times New Roman"/>
                <w:sz w:val="20"/>
                <w:szCs w:val="20"/>
                <w:lang w:eastAsia="lv-LV"/>
              </w:rPr>
            </w:pPr>
            <w:r w:rsidRPr="00DD4B6C">
              <w:rPr>
                <w:rFonts w:ascii="Times New Roman" w:hAnsi="Times New Roman" w:cs="Times New Roman"/>
                <w:sz w:val="20"/>
                <w:szCs w:val="20"/>
                <w:lang w:eastAsia="lv-LV"/>
              </w:rPr>
              <w:t>VM</w:t>
            </w:r>
          </w:p>
        </w:tc>
        <w:tc>
          <w:tcPr>
            <w:tcW w:w="1701" w:type="dxa"/>
            <w:noWrap/>
            <w:tcMar>
              <w:top w:w="0" w:type="dxa"/>
              <w:left w:w="108" w:type="dxa"/>
              <w:bottom w:w="0" w:type="dxa"/>
              <w:right w:w="108" w:type="dxa"/>
            </w:tcMar>
            <w:vAlign w:val="center"/>
          </w:tcPr>
          <w:p w14:paraId="36BF5C9D" w14:textId="7C95E252" w:rsidR="00263791" w:rsidRPr="00DD4B6C" w:rsidRDefault="00263791" w:rsidP="00263791">
            <w:pPr>
              <w:spacing w:after="0" w:line="240" w:lineRule="auto"/>
              <w:jc w:val="center"/>
              <w:rPr>
                <w:rFonts w:ascii="Times New Roman" w:hAnsi="Times New Roman" w:cs="Times New Roman"/>
                <w:sz w:val="20"/>
                <w:szCs w:val="20"/>
                <w:lang w:eastAsia="lv-LV"/>
              </w:rPr>
            </w:pPr>
            <w:r w:rsidRPr="00DD4B6C">
              <w:rPr>
                <w:rFonts w:ascii="Times New Roman" w:hAnsi="Times New Roman" w:cs="Times New Roman"/>
                <w:sz w:val="20"/>
                <w:szCs w:val="20"/>
                <w:lang w:eastAsia="lv-LV"/>
              </w:rPr>
              <w:t>15,6 milj.</w:t>
            </w:r>
            <w:r w:rsidRPr="000A0EBB">
              <w:rPr>
                <w:rFonts w:ascii="Times New Roman" w:hAnsi="Times New Roman" w:cs="Times New Roman"/>
                <w:sz w:val="20"/>
                <w:szCs w:val="20"/>
                <w:lang w:eastAsia="lv-LV"/>
              </w:rPr>
              <w:t xml:space="preserve"> EUR</w:t>
            </w:r>
          </w:p>
          <w:p w14:paraId="6650D424" w14:textId="77777777" w:rsidR="00263791" w:rsidRPr="00DD4B6C" w:rsidRDefault="00263791" w:rsidP="00263791">
            <w:pPr>
              <w:spacing w:after="0" w:line="240" w:lineRule="auto"/>
              <w:jc w:val="center"/>
              <w:rPr>
                <w:rFonts w:ascii="Times New Roman" w:hAnsi="Times New Roman" w:cs="Times New Roman"/>
                <w:sz w:val="20"/>
                <w:szCs w:val="20"/>
                <w:lang w:eastAsia="lv-LV"/>
              </w:rPr>
            </w:pPr>
            <w:r w:rsidRPr="00DD4B6C">
              <w:rPr>
                <w:rFonts w:ascii="Times New Roman" w:hAnsi="Times New Roman" w:cs="Times New Roman"/>
                <w:sz w:val="20"/>
                <w:szCs w:val="20"/>
                <w:lang w:eastAsia="lv-LV"/>
              </w:rPr>
              <w:t>(valsts budžets)</w:t>
            </w:r>
          </w:p>
          <w:p w14:paraId="35462968" w14:textId="77777777" w:rsidR="00263791" w:rsidRPr="00DD4B6C" w:rsidRDefault="00263791" w:rsidP="00263791">
            <w:pPr>
              <w:spacing w:after="0" w:line="240" w:lineRule="auto"/>
              <w:jc w:val="center"/>
              <w:rPr>
                <w:rFonts w:ascii="Times New Roman" w:hAnsi="Times New Roman" w:cs="Times New Roman"/>
                <w:sz w:val="20"/>
                <w:szCs w:val="20"/>
                <w:lang w:eastAsia="lv-LV"/>
              </w:rPr>
            </w:pPr>
          </w:p>
        </w:tc>
        <w:tc>
          <w:tcPr>
            <w:tcW w:w="1878" w:type="dxa"/>
            <w:gridSpan w:val="2"/>
            <w:noWrap/>
            <w:tcMar>
              <w:top w:w="0" w:type="dxa"/>
              <w:left w:w="108" w:type="dxa"/>
              <w:bottom w:w="0" w:type="dxa"/>
              <w:right w:w="108" w:type="dxa"/>
            </w:tcMar>
            <w:vAlign w:val="center"/>
          </w:tcPr>
          <w:p w14:paraId="5FAF41A9" w14:textId="5D0827BC" w:rsidR="00263791" w:rsidRPr="00DD4B6C" w:rsidRDefault="00263791" w:rsidP="00263791">
            <w:pPr>
              <w:spacing w:after="0" w:line="240" w:lineRule="auto"/>
              <w:jc w:val="center"/>
              <w:rPr>
                <w:rFonts w:ascii="Times New Roman" w:hAnsi="Times New Roman" w:cs="Times New Roman"/>
                <w:sz w:val="20"/>
                <w:szCs w:val="20"/>
                <w:lang w:eastAsia="lv-LV"/>
              </w:rPr>
            </w:pPr>
            <w:r w:rsidRPr="000A0EBB">
              <w:rPr>
                <w:rFonts w:ascii="Times New Roman" w:eastAsia="Times New Roman" w:hAnsi="Times New Roman" w:cs="Times New Roman"/>
                <w:sz w:val="19"/>
                <w:szCs w:val="19"/>
              </w:rPr>
              <w:t>MK 02.06.2020. lēmums</w:t>
            </w:r>
            <w:r>
              <w:rPr>
                <w:rFonts w:ascii="Times New Roman" w:eastAsia="Times New Roman" w:hAnsi="Times New Roman" w:cs="Times New Roman"/>
                <w:sz w:val="19"/>
                <w:szCs w:val="19"/>
              </w:rPr>
              <w:t xml:space="preserve"> (</w:t>
            </w:r>
            <w:r w:rsidRPr="003A3108">
              <w:rPr>
                <w:rFonts w:ascii="Times New Roman" w:eastAsia="Times New Roman" w:hAnsi="Times New Roman" w:cs="Times New Roman"/>
                <w:sz w:val="19"/>
                <w:szCs w:val="19"/>
              </w:rPr>
              <w:t>Ministru kabineta sēdes protokol</w:t>
            </w:r>
            <w:r>
              <w:rPr>
                <w:rFonts w:ascii="Times New Roman" w:eastAsia="Times New Roman" w:hAnsi="Times New Roman" w:cs="Times New Roman"/>
                <w:sz w:val="19"/>
                <w:szCs w:val="19"/>
              </w:rPr>
              <w:t>s</w:t>
            </w:r>
            <w:r w:rsidRPr="003A3108">
              <w:rPr>
                <w:rFonts w:ascii="Times New Roman" w:eastAsia="Times New Roman" w:hAnsi="Times New Roman" w:cs="Times New Roman"/>
                <w:sz w:val="19"/>
                <w:szCs w:val="19"/>
              </w:rPr>
              <w:t xml:space="preserve"> Nr.38 49.§</w:t>
            </w:r>
            <w:r>
              <w:rPr>
                <w:rFonts w:ascii="Times New Roman" w:eastAsia="Times New Roman" w:hAnsi="Times New Roman" w:cs="Times New Roman"/>
                <w:sz w:val="19"/>
                <w:szCs w:val="19"/>
              </w:rPr>
              <w:t>)</w:t>
            </w:r>
          </w:p>
        </w:tc>
        <w:tc>
          <w:tcPr>
            <w:tcW w:w="3969" w:type="dxa"/>
            <w:noWrap/>
            <w:tcMar>
              <w:top w:w="0" w:type="dxa"/>
              <w:left w:w="108" w:type="dxa"/>
              <w:bottom w:w="0" w:type="dxa"/>
              <w:right w:w="108" w:type="dxa"/>
            </w:tcMar>
            <w:vAlign w:val="bottom"/>
          </w:tcPr>
          <w:p w14:paraId="6176EA27" w14:textId="5654E824" w:rsidR="00263791" w:rsidRPr="00DD4B6C" w:rsidRDefault="00263791" w:rsidP="00263791">
            <w:pPr>
              <w:spacing w:after="0" w:line="240" w:lineRule="auto"/>
              <w:jc w:val="both"/>
              <w:rPr>
                <w:rFonts w:ascii="Times New Roman" w:eastAsia="Times New Roman" w:hAnsi="Times New Roman" w:cs="Times New Roman"/>
                <w:sz w:val="20"/>
                <w:szCs w:val="20"/>
                <w:lang w:eastAsia="lv-LV"/>
              </w:rPr>
            </w:pPr>
            <w:r w:rsidRPr="00DD4B6C">
              <w:rPr>
                <w:rFonts w:ascii="Times New Roman" w:hAnsi="Times New Roman" w:cs="Times New Roman"/>
                <w:sz w:val="20"/>
                <w:szCs w:val="20"/>
                <w:lang w:eastAsia="lv-LV"/>
              </w:rPr>
              <w:t>Stiprināt Paula Stradiņa Klīniskās universitātes slimnīcas ārstnieciskās darbības kapacitāti, t.sk. neatliekamās medicīnas centru, paplašināt intensīvo terapiju un insulta vienības, nodrošināt infekciju režīmam atbilstošu apstākļus un plūsmas operāciju blokā, izveidot papildus gultas vietas stacionārā.</w:t>
            </w:r>
          </w:p>
        </w:tc>
        <w:tc>
          <w:tcPr>
            <w:tcW w:w="4078" w:type="dxa"/>
            <w:noWrap/>
            <w:tcMar>
              <w:top w:w="0" w:type="dxa"/>
              <w:left w:w="108" w:type="dxa"/>
              <w:bottom w:w="0" w:type="dxa"/>
              <w:right w:w="108" w:type="dxa"/>
            </w:tcMar>
            <w:vAlign w:val="center"/>
          </w:tcPr>
          <w:p w14:paraId="2A01BA61" w14:textId="3285A02D" w:rsidR="00263791" w:rsidRPr="00DD4B6C" w:rsidRDefault="00263791" w:rsidP="00263791">
            <w:pPr>
              <w:spacing w:after="0" w:line="240" w:lineRule="auto"/>
              <w:jc w:val="both"/>
              <w:rPr>
                <w:rFonts w:ascii="Times New Roman" w:hAnsi="Times New Roman" w:cs="Times New Roman"/>
                <w:sz w:val="20"/>
                <w:szCs w:val="20"/>
                <w:lang w:eastAsia="lv-LV"/>
              </w:rPr>
            </w:pPr>
            <w:r w:rsidRPr="00DD4B6C">
              <w:rPr>
                <w:rFonts w:ascii="Times New Roman" w:hAnsi="Times New Roman" w:cs="Times New Roman"/>
                <w:sz w:val="20"/>
                <w:szCs w:val="20"/>
                <w:lang w:eastAsia="lv-LV"/>
              </w:rPr>
              <w:t>Plānots līdz 18.08.2020 iesniegt izskatīšanai MK</w:t>
            </w:r>
            <w:r w:rsidR="00440F95">
              <w:rPr>
                <w:rFonts w:ascii="Times New Roman" w:hAnsi="Times New Roman" w:cs="Times New Roman"/>
                <w:sz w:val="20"/>
                <w:szCs w:val="20"/>
                <w:lang w:eastAsia="lv-LV"/>
              </w:rPr>
              <w:t>.</w:t>
            </w:r>
          </w:p>
        </w:tc>
      </w:tr>
      <w:tr w:rsidR="00263791" w14:paraId="354E2B73" w14:textId="77777777" w:rsidTr="003A21E3">
        <w:trPr>
          <w:trHeight w:val="300"/>
        </w:trPr>
        <w:tc>
          <w:tcPr>
            <w:tcW w:w="568" w:type="dxa"/>
            <w:vAlign w:val="center"/>
          </w:tcPr>
          <w:p w14:paraId="6743AD10" w14:textId="4D7E9780" w:rsidR="00263791" w:rsidRPr="0035067E" w:rsidRDefault="0024625A" w:rsidP="00263791">
            <w:pPr>
              <w:pStyle w:val="NumberedF"/>
              <w:numPr>
                <w:ilvl w:val="0"/>
                <w:numId w:val="0"/>
              </w:numPr>
              <w:jc w:val="center"/>
              <w:rPr>
                <w:b/>
                <w:bCs/>
              </w:rPr>
            </w:pPr>
            <w:r>
              <w:rPr>
                <w:rFonts w:ascii="Times New Roman" w:hAnsi="Times New Roman" w:cs="Times New Roman"/>
                <w:b/>
                <w:bCs/>
                <w:szCs w:val="20"/>
                <w:lang w:eastAsia="lv-LV"/>
              </w:rPr>
              <w:t>7</w:t>
            </w:r>
            <w:r w:rsidR="00263791" w:rsidRPr="0035067E">
              <w:rPr>
                <w:rFonts w:ascii="Times New Roman" w:hAnsi="Times New Roman" w:cs="Times New Roman"/>
                <w:b/>
                <w:bCs/>
                <w:szCs w:val="20"/>
                <w:lang w:eastAsia="lv-LV"/>
              </w:rPr>
              <w:t>.4.</w:t>
            </w:r>
          </w:p>
        </w:tc>
        <w:tc>
          <w:tcPr>
            <w:tcW w:w="2727" w:type="dxa"/>
            <w:tcMar>
              <w:top w:w="0" w:type="dxa"/>
              <w:left w:w="108" w:type="dxa"/>
              <w:bottom w:w="0" w:type="dxa"/>
              <w:right w:w="108" w:type="dxa"/>
            </w:tcMar>
            <w:vAlign w:val="center"/>
          </w:tcPr>
          <w:p w14:paraId="2A531F8C" w14:textId="7B9D7A4D" w:rsidR="00263791" w:rsidRPr="00823891" w:rsidRDefault="00263791" w:rsidP="00263791">
            <w:pPr>
              <w:spacing w:after="0" w:line="240" w:lineRule="auto"/>
              <w:jc w:val="center"/>
              <w:rPr>
                <w:rFonts w:ascii="Times New Roman" w:hAnsi="Times New Roman" w:cs="Times New Roman"/>
                <w:b/>
                <w:bCs/>
                <w:sz w:val="20"/>
                <w:szCs w:val="20"/>
                <w:lang w:eastAsia="lv-LV"/>
              </w:rPr>
            </w:pPr>
            <w:r w:rsidRPr="00823891">
              <w:rPr>
                <w:rFonts w:ascii="Times New Roman" w:hAnsi="Times New Roman" w:cs="Times New Roman"/>
                <w:b/>
                <w:bCs/>
                <w:sz w:val="20"/>
                <w:szCs w:val="20"/>
                <w:lang w:eastAsia="lv-LV"/>
              </w:rPr>
              <w:t>Bērnu klīniskā universitātes slimnīcas ambulatorais korpuss ar uzņemšanu un observācijas nodaļu būvniecība</w:t>
            </w:r>
          </w:p>
        </w:tc>
        <w:tc>
          <w:tcPr>
            <w:tcW w:w="1240" w:type="dxa"/>
            <w:noWrap/>
            <w:tcMar>
              <w:top w:w="0" w:type="dxa"/>
              <w:left w:w="108" w:type="dxa"/>
              <w:bottom w:w="0" w:type="dxa"/>
              <w:right w:w="108" w:type="dxa"/>
            </w:tcMar>
            <w:vAlign w:val="center"/>
          </w:tcPr>
          <w:p w14:paraId="51EE0FE8" w14:textId="6369D91A" w:rsidR="00263791" w:rsidRPr="00DD4B6C" w:rsidRDefault="00263791" w:rsidP="00263791">
            <w:pPr>
              <w:spacing w:after="0" w:line="240" w:lineRule="auto"/>
              <w:jc w:val="center"/>
              <w:rPr>
                <w:rFonts w:ascii="Times New Roman" w:hAnsi="Times New Roman" w:cs="Times New Roman"/>
                <w:sz w:val="20"/>
                <w:szCs w:val="20"/>
                <w:lang w:eastAsia="lv-LV"/>
              </w:rPr>
            </w:pPr>
            <w:r w:rsidRPr="00DD4B6C">
              <w:rPr>
                <w:rFonts w:ascii="Times New Roman" w:hAnsi="Times New Roman" w:cs="Times New Roman"/>
                <w:sz w:val="20"/>
                <w:szCs w:val="20"/>
                <w:lang w:eastAsia="lv-LV"/>
              </w:rPr>
              <w:t>VM</w:t>
            </w:r>
          </w:p>
        </w:tc>
        <w:tc>
          <w:tcPr>
            <w:tcW w:w="1701" w:type="dxa"/>
            <w:noWrap/>
            <w:tcMar>
              <w:top w:w="0" w:type="dxa"/>
              <w:left w:w="108" w:type="dxa"/>
              <w:bottom w:w="0" w:type="dxa"/>
              <w:right w:w="108" w:type="dxa"/>
            </w:tcMar>
            <w:vAlign w:val="center"/>
          </w:tcPr>
          <w:p w14:paraId="6EBAA178" w14:textId="494E3537" w:rsidR="00263791" w:rsidRPr="00DD4B6C" w:rsidRDefault="00263791" w:rsidP="00263791">
            <w:pPr>
              <w:spacing w:after="0" w:line="240" w:lineRule="auto"/>
              <w:jc w:val="center"/>
              <w:rPr>
                <w:rFonts w:ascii="Times New Roman" w:hAnsi="Times New Roman" w:cs="Times New Roman"/>
                <w:sz w:val="20"/>
                <w:szCs w:val="20"/>
                <w:lang w:eastAsia="lv-LV"/>
              </w:rPr>
            </w:pPr>
            <w:r w:rsidRPr="00DD4B6C">
              <w:rPr>
                <w:rFonts w:ascii="Times New Roman" w:hAnsi="Times New Roman" w:cs="Times New Roman"/>
                <w:sz w:val="20"/>
                <w:szCs w:val="20"/>
                <w:lang w:eastAsia="lv-LV"/>
              </w:rPr>
              <w:t>10,2 milj.</w:t>
            </w:r>
            <w:r w:rsidRPr="000A0EBB">
              <w:rPr>
                <w:rFonts w:ascii="Times New Roman" w:hAnsi="Times New Roman" w:cs="Times New Roman"/>
                <w:sz w:val="20"/>
                <w:szCs w:val="20"/>
                <w:lang w:eastAsia="lv-LV"/>
              </w:rPr>
              <w:t xml:space="preserve"> EUR</w:t>
            </w:r>
          </w:p>
          <w:p w14:paraId="08D16F6F" w14:textId="77777777" w:rsidR="00263791" w:rsidRPr="00DD4B6C" w:rsidRDefault="00263791" w:rsidP="00263791">
            <w:pPr>
              <w:spacing w:after="0" w:line="240" w:lineRule="auto"/>
              <w:jc w:val="center"/>
              <w:rPr>
                <w:rFonts w:ascii="Times New Roman" w:hAnsi="Times New Roman" w:cs="Times New Roman"/>
                <w:sz w:val="20"/>
                <w:szCs w:val="20"/>
                <w:lang w:eastAsia="lv-LV"/>
              </w:rPr>
            </w:pPr>
            <w:r w:rsidRPr="00DD4B6C">
              <w:rPr>
                <w:rFonts w:ascii="Times New Roman" w:hAnsi="Times New Roman" w:cs="Times New Roman"/>
                <w:sz w:val="20"/>
                <w:szCs w:val="20"/>
                <w:lang w:eastAsia="lv-LV"/>
              </w:rPr>
              <w:t>(valsts budžets)</w:t>
            </w:r>
          </w:p>
          <w:p w14:paraId="34E50D26" w14:textId="77777777" w:rsidR="00263791" w:rsidRPr="00DD4B6C" w:rsidRDefault="00263791" w:rsidP="00263791">
            <w:pPr>
              <w:spacing w:after="0" w:line="240" w:lineRule="auto"/>
              <w:jc w:val="center"/>
              <w:rPr>
                <w:rFonts w:ascii="Times New Roman" w:hAnsi="Times New Roman" w:cs="Times New Roman"/>
                <w:sz w:val="20"/>
                <w:szCs w:val="20"/>
                <w:lang w:eastAsia="lv-LV"/>
              </w:rPr>
            </w:pPr>
          </w:p>
        </w:tc>
        <w:tc>
          <w:tcPr>
            <w:tcW w:w="1878" w:type="dxa"/>
            <w:gridSpan w:val="2"/>
            <w:noWrap/>
            <w:tcMar>
              <w:top w:w="0" w:type="dxa"/>
              <w:left w:w="108" w:type="dxa"/>
              <w:bottom w:w="0" w:type="dxa"/>
              <w:right w:w="108" w:type="dxa"/>
            </w:tcMar>
            <w:vAlign w:val="center"/>
          </w:tcPr>
          <w:p w14:paraId="52364AC9" w14:textId="6AF037F6" w:rsidR="00263791" w:rsidRPr="00DD4B6C" w:rsidRDefault="00263791" w:rsidP="00263791">
            <w:pPr>
              <w:spacing w:after="0" w:line="240" w:lineRule="auto"/>
              <w:jc w:val="center"/>
              <w:rPr>
                <w:rFonts w:ascii="Times New Roman" w:hAnsi="Times New Roman" w:cs="Times New Roman"/>
                <w:sz w:val="20"/>
                <w:szCs w:val="20"/>
                <w:lang w:eastAsia="lv-LV"/>
              </w:rPr>
            </w:pPr>
            <w:r w:rsidRPr="000A0EBB">
              <w:rPr>
                <w:rFonts w:ascii="Times New Roman" w:eastAsia="Times New Roman" w:hAnsi="Times New Roman" w:cs="Times New Roman"/>
                <w:sz w:val="19"/>
                <w:szCs w:val="19"/>
              </w:rPr>
              <w:t>MK 02.06.2020. lēmums</w:t>
            </w:r>
            <w:r>
              <w:rPr>
                <w:rFonts w:ascii="Times New Roman" w:eastAsia="Times New Roman" w:hAnsi="Times New Roman" w:cs="Times New Roman"/>
                <w:sz w:val="19"/>
                <w:szCs w:val="19"/>
              </w:rPr>
              <w:t xml:space="preserve"> (</w:t>
            </w:r>
            <w:r w:rsidRPr="003A3108">
              <w:rPr>
                <w:rFonts w:ascii="Times New Roman" w:eastAsia="Times New Roman" w:hAnsi="Times New Roman" w:cs="Times New Roman"/>
                <w:sz w:val="19"/>
                <w:szCs w:val="19"/>
              </w:rPr>
              <w:t>Ministru kabineta sēdes protokol</w:t>
            </w:r>
            <w:r>
              <w:rPr>
                <w:rFonts w:ascii="Times New Roman" w:eastAsia="Times New Roman" w:hAnsi="Times New Roman" w:cs="Times New Roman"/>
                <w:sz w:val="19"/>
                <w:szCs w:val="19"/>
              </w:rPr>
              <w:t>s</w:t>
            </w:r>
            <w:r w:rsidRPr="003A3108">
              <w:rPr>
                <w:rFonts w:ascii="Times New Roman" w:eastAsia="Times New Roman" w:hAnsi="Times New Roman" w:cs="Times New Roman"/>
                <w:sz w:val="19"/>
                <w:szCs w:val="19"/>
              </w:rPr>
              <w:t xml:space="preserve"> Nr.38 49.§</w:t>
            </w:r>
            <w:r>
              <w:rPr>
                <w:rFonts w:ascii="Times New Roman" w:eastAsia="Times New Roman" w:hAnsi="Times New Roman" w:cs="Times New Roman"/>
                <w:sz w:val="19"/>
                <w:szCs w:val="19"/>
              </w:rPr>
              <w:t>)</w:t>
            </w:r>
          </w:p>
        </w:tc>
        <w:tc>
          <w:tcPr>
            <w:tcW w:w="3969" w:type="dxa"/>
            <w:noWrap/>
            <w:tcMar>
              <w:top w:w="0" w:type="dxa"/>
              <w:left w:w="108" w:type="dxa"/>
              <w:bottom w:w="0" w:type="dxa"/>
              <w:right w:w="108" w:type="dxa"/>
            </w:tcMar>
          </w:tcPr>
          <w:p w14:paraId="07DFF503" w14:textId="0ACA26C1" w:rsidR="00263791" w:rsidRPr="00DD4B6C" w:rsidRDefault="00263791" w:rsidP="00263791">
            <w:pPr>
              <w:spacing w:after="0" w:line="240" w:lineRule="auto"/>
              <w:jc w:val="both"/>
              <w:rPr>
                <w:rFonts w:ascii="Times New Roman" w:eastAsia="Times New Roman" w:hAnsi="Times New Roman" w:cs="Times New Roman"/>
                <w:sz w:val="20"/>
                <w:szCs w:val="20"/>
                <w:lang w:eastAsia="lv-LV"/>
              </w:rPr>
            </w:pPr>
            <w:r w:rsidRPr="00DD4B6C">
              <w:rPr>
                <w:rFonts w:ascii="Times New Roman" w:hAnsi="Times New Roman" w:cs="Times New Roman"/>
                <w:sz w:val="20"/>
                <w:szCs w:val="20"/>
                <w:lang w:eastAsia="lv-LV"/>
              </w:rPr>
              <w:t>Sagatavot BKUS infrastruktūru COVID19 novēršanai un seku mazināšanai, kā arī atkārtotu gadījumu novēršanai un gatavībai</w:t>
            </w:r>
            <w:r w:rsidR="00440F95">
              <w:rPr>
                <w:rFonts w:ascii="Times New Roman" w:hAnsi="Times New Roman" w:cs="Times New Roman"/>
                <w:sz w:val="20"/>
                <w:szCs w:val="20"/>
                <w:lang w:eastAsia="lv-LV"/>
              </w:rPr>
              <w:t>.</w:t>
            </w:r>
          </w:p>
        </w:tc>
        <w:tc>
          <w:tcPr>
            <w:tcW w:w="4078" w:type="dxa"/>
            <w:noWrap/>
            <w:tcMar>
              <w:top w:w="0" w:type="dxa"/>
              <w:left w:w="108" w:type="dxa"/>
              <w:bottom w:w="0" w:type="dxa"/>
              <w:right w:w="108" w:type="dxa"/>
            </w:tcMar>
            <w:vAlign w:val="center"/>
          </w:tcPr>
          <w:p w14:paraId="35C72E76" w14:textId="4B5EB171" w:rsidR="00263791" w:rsidRPr="00DD4B6C" w:rsidRDefault="00263791" w:rsidP="00263791">
            <w:pPr>
              <w:spacing w:after="0" w:line="240" w:lineRule="auto"/>
              <w:jc w:val="both"/>
              <w:rPr>
                <w:rFonts w:ascii="Times New Roman" w:hAnsi="Times New Roman" w:cs="Times New Roman"/>
                <w:sz w:val="20"/>
                <w:szCs w:val="20"/>
                <w:lang w:eastAsia="lv-LV"/>
              </w:rPr>
            </w:pPr>
            <w:r w:rsidRPr="00DD4B6C">
              <w:rPr>
                <w:rFonts w:ascii="Times New Roman" w:hAnsi="Times New Roman" w:cs="Times New Roman"/>
                <w:sz w:val="20"/>
                <w:szCs w:val="20"/>
                <w:lang w:eastAsia="lv-LV"/>
              </w:rPr>
              <w:t>Plānots līdz 18.08.2020 iesniegt izskatīšanai MK</w:t>
            </w:r>
            <w:r w:rsidR="00440F95">
              <w:rPr>
                <w:rFonts w:ascii="Times New Roman" w:hAnsi="Times New Roman" w:cs="Times New Roman"/>
                <w:sz w:val="20"/>
                <w:szCs w:val="20"/>
                <w:lang w:eastAsia="lv-LV"/>
              </w:rPr>
              <w:t>.</w:t>
            </w:r>
          </w:p>
        </w:tc>
      </w:tr>
      <w:tr w:rsidR="00263791" w14:paraId="3BD33A37" w14:textId="77777777" w:rsidTr="003A21E3">
        <w:trPr>
          <w:trHeight w:val="300"/>
        </w:trPr>
        <w:tc>
          <w:tcPr>
            <w:tcW w:w="568" w:type="dxa"/>
            <w:vAlign w:val="center"/>
          </w:tcPr>
          <w:p w14:paraId="12E5B8AA" w14:textId="0C86F1E1" w:rsidR="00263791" w:rsidRPr="0035067E" w:rsidRDefault="0024625A" w:rsidP="00263791">
            <w:pPr>
              <w:pStyle w:val="NumberedF"/>
              <w:numPr>
                <w:ilvl w:val="0"/>
                <w:numId w:val="0"/>
              </w:numPr>
              <w:jc w:val="center"/>
              <w:rPr>
                <w:b/>
                <w:bCs/>
              </w:rPr>
            </w:pPr>
            <w:r>
              <w:rPr>
                <w:rFonts w:ascii="Times New Roman" w:hAnsi="Times New Roman" w:cs="Times New Roman"/>
                <w:b/>
                <w:bCs/>
                <w:szCs w:val="20"/>
                <w:lang w:eastAsia="lv-LV"/>
              </w:rPr>
              <w:t>7</w:t>
            </w:r>
            <w:r w:rsidR="00263791" w:rsidRPr="0035067E">
              <w:rPr>
                <w:rFonts w:ascii="Times New Roman" w:hAnsi="Times New Roman" w:cs="Times New Roman"/>
                <w:b/>
                <w:bCs/>
                <w:szCs w:val="20"/>
                <w:lang w:eastAsia="lv-LV"/>
              </w:rPr>
              <w:t>.5.</w:t>
            </w:r>
          </w:p>
        </w:tc>
        <w:tc>
          <w:tcPr>
            <w:tcW w:w="2727" w:type="dxa"/>
            <w:tcMar>
              <w:top w:w="0" w:type="dxa"/>
              <w:left w:w="108" w:type="dxa"/>
              <w:bottom w:w="0" w:type="dxa"/>
              <w:right w:w="108" w:type="dxa"/>
            </w:tcMar>
            <w:vAlign w:val="center"/>
          </w:tcPr>
          <w:p w14:paraId="11EA1C17" w14:textId="75F99D4B" w:rsidR="00263791" w:rsidRPr="00823891" w:rsidRDefault="00263791" w:rsidP="00263791">
            <w:pPr>
              <w:spacing w:after="0" w:line="240" w:lineRule="auto"/>
              <w:jc w:val="center"/>
              <w:rPr>
                <w:rFonts w:ascii="Times New Roman" w:hAnsi="Times New Roman" w:cs="Times New Roman"/>
                <w:b/>
                <w:bCs/>
                <w:sz w:val="20"/>
                <w:szCs w:val="20"/>
                <w:lang w:eastAsia="lv-LV"/>
              </w:rPr>
            </w:pPr>
            <w:r w:rsidRPr="00823891">
              <w:rPr>
                <w:rFonts w:ascii="Times New Roman" w:hAnsi="Times New Roman" w:cs="Times New Roman"/>
                <w:b/>
                <w:bCs/>
                <w:sz w:val="20"/>
                <w:szCs w:val="20"/>
                <w:lang w:eastAsia="lv-LV"/>
              </w:rPr>
              <w:t>NMPD operatīvo medicīnisko transportlīdzekļu iegāde</w:t>
            </w:r>
          </w:p>
        </w:tc>
        <w:tc>
          <w:tcPr>
            <w:tcW w:w="1240" w:type="dxa"/>
            <w:noWrap/>
            <w:tcMar>
              <w:top w:w="0" w:type="dxa"/>
              <w:left w:w="108" w:type="dxa"/>
              <w:bottom w:w="0" w:type="dxa"/>
              <w:right w:w="108" w:type="dxa"/>
            </w:tcMar>
            <w:vAlign w:val="center"/>
          </w:tcPr>
          <w:p w14:paraId="5D445906" w14:textId="041446AD" w:rsidR="00263791" w:rsidRPr="00DD4B6C" w:rsidRDefault="00263791" w:rsidP="00263791">
            <w:pPr>
              <w:spacing w:after="0" w:line="240" w:lineRule="auto"/>
              <w:jc w:val="center"/>
              <w:rPr>
                <w:rFonts w:ascii="Times New Roman" w:hAnsi="Times New Roman" w:cs="Times New Roman"/>
                <w:sz w:val="20"/>
                <w:szCs w:val="20"/>
                <w:lang w:eastAsia="lv-LV"/>
              </w:rPr>
            </w:pPr>
            <w:r w:rsidRPr="00DD4B6C">
              <w:rPr>
                <w:rFonts w:ascii="Times New Roman" w:hAnsi="Times New Roman" w:cs="Times New Roman"/>
                <w:sz w:val="20"/>
                <w:szCs w:val="20"/>
                <w:lang w:eastAsia="lv-LV"/>
              </w:rPr>
              <w:t>VM</w:t>
            </w:r>
          </w:p>
        </w:tc>
        <w:tc>
          <w:tcPr>
            <w:tcW w:w="1701" w:type="dxa"/>
            <w:noWrap/>
            <w:tcMar>
              <w:top w:w="0" w:type="dxa"/>
              <w:left w:w="108" w:type="dxa"/>
              <w:bottom w:w="0" w:type="dxa"/>
              <w:right w:w="108" w:type="dxa"/>
            </w:tcMar>
            <w:vAlign w:val="center"/>
          </w:tcPr>
          <w:p w14:paraId="18E81B37" w14:textId="6769BD3F" w:rsidR="00263791" w:rsidRPr="00DD4B6C" w:rsidRDefault="00263791" w:rsidP="00263791">
            <w:pPr>
              <w:spacing w:after="0" w:line="240" w:lineRule="auto"/>
              <w:jc w:val="center"/>
              <w:rPr>
                <w:rFonts w:ascii="Times New Roman" w:hAnsi="Times New Roman" w:cs="Times New Roman"/>
                <w:sz w:val="20"/>
                <w:szCs w:val="20"/>
                <w:lang w:eastAsia="lv-LV"/>
              </w:rPr>
            </w:pPr>
            <w:r w:rsidRPr="00DD4B6C">
              <w:rPr>
                <w:rFonts w:ascii="Times New Roman" w:hAnsi="Times New Roman" w:cs="Times New Roman"/>
                <w:sz w:val="20"/>
                <w:szCs w:val="20"/>
                <w:lang w:eastAsia="lv-LV"/>
              </w:rPr>
              <w:t>16,4 milj.</w:t>
            </w:r>
            <w:r w:rsidRPr="000A0EBB">
              <w:rPr>
                <w:rFonts w:ascii="Times New Roman" w:hAnsi="Times New Roman" w:cs="Times New Roman"/>
                <w:sz w:val="20"/>
                <w:szCs w:val="20"/>
                <w:lang w:eastAsia="lv-LV"/>
              </w:rPr>
              <w:t xml:space="preserve"> EUR</w:t>
            </w:r>
          </w:p>
          <w:p w14:paraId="22181DA3" w14:textId="1B68C195" w:rsidR="00263791" w:rsidRPr="00DD4B6C" w:rsidRDefault="00263791" w:rsidP="00263791">
            <w:pPr>
              <w:spacing w:after="0" w:line="240" w:lineRule="auto"/>
              <w:jc w:val="center"/>
              <w:rPr>
                <w:rFonts w:ascii="Times New Roman" w:hAnsi="Times New Roman" w:cs="Times New Roman"/>
                <w:sz w:val="20"/>
                <w:szCs w:val="20"/>
                <w:lang w:eastAsia="lv-LV"/>
              </w:rPr>
            </w:pPr>
            <w:r w:rsidRPr="00DD4B6C">
              <w:rPr>
                <w:rFonts w:ascii="Times New Roman" w:hAnsi="Times New Roman" w:cs="Times New Roman"/>
                <w:sz w:val="20"/>
                <w:szCs w:val="20"/>
                <w:lang w:eastAsia="lv-LV"/>
              </w:rPr>
              <w:t>(virssaistības)</w:t>
            </w:r>
          </w:p>
        </w:tc>
        <w:tc>
          <w:tcPr>
            <w:tcW w:w="1878" w:type="dxa"/>
            <w:gridSpan w:val="2"/>
            <w:noWrap/>
            <w:tcMar>
              <w:top w:w="0" w:type="dxa"/>
              <w:left w:w="108" w:type="dxa"/>
              <w:bottom w:w="0" w:type="dxa"/>
              <w:right w:w="108" w:type="dxa"/>
            </w:tcMar>
            <w:vAlign w:val="center"/>
          </w:tcPr>
          <w:p w14:paraId="1235C39E" w14:textId="17C3DC5B" w:rsidR="00263791" w:rsidRPr="00DD4B6C" w:rsidRDefault="00263791" w:rsidP="00263791">
            <w:pPr>
              <w:spacing w:after="0" w:line="240" w:lineRule="auto"/>
              <w:jc w:val="center"/>
              <w:rPr>
                <w:rFonts w:ascii="Times New Roman" w:hAnsi="Times New Roman" w:cs="Times New Roman"/>
                <w:sz w:val="20"/>
                <w:szCs w:val="20"/>
                <w:lang w:eastAsia="lv-LV"/>
              </w:rPr>
            </w:pPr>
            <w:r w:rsidRPr="000A0EBB">
              <w:rPr>
                <w:rFonts w:ascii="Times New Roman" w:eastAsia="Times New Roman" w:hAnsi="Times New Roman" w:cs="Times New Roman"/>
                <w:sz w:val="19"/>
                <w:szCs w:val="19"/>
              </w:rPr>
              <w:t>MK 02.06.2020. lēmums</w:t>
            </w:r>
            <w:r>
              <w:rPr>
                <w:rFonts w:ascii="Times New Roman" w:eastAsia="Times New Roman" w:hAnsi="Times New Roman" w:cs="Times New Roman"/>
                <w:sz w:val="19"/>
                <w:szCs w:val="19"/>
              </w:rPr>
              <w:t xml:space="preserve"> (</w:t>
            </w:r>
            <w:r w:rsidRPr="003A3108">
              <w:rPr>
                <w:rFonts w:ascii="Times New Roman" w:eastAsia="Times New Roman" w:hAnsi="Times New Roman" w:cs="Times New Roman"/>
                <w:sz w:val="19"/>
                <w:szCs w:val="19"/>
              </w:rPr>
              <w:t>Ministru kabineta sēdes protokol</w:t>
            </w:r>
            <w:r>
              <w:rPr>
                <w:rFonts w:ascii="Times New Roman" w:eastAsia="Times New Roman" w:hAnsi="Times New Roman" w:cs="Times New Roman"/>
                <w:sz w:val="19"/>
                <w:szCs w:val="19"/>
              </w:rPr>
              <w:t>s</w:t>
            </w:r>
            <w:r w:rsidRPr="003A3108">
              <w:rPr>
                <w:rFonts w:ascii="Times New Roman" w:eastAsia="Times New Roman" w:hAnsi="Times New Roman" w:cs="Times New Roman"/>
                <w:sz w:val="19"/>
                <w:szCs w:val="19"/>
              </w:rPr>
              <w:t xml:space="preserve"> Nr.38 49.§</w:t>
            </w:r>
            <w:r>
              <w:rPr>
                <w:rFonts w:ascii="Times New Roman" w:eastAsia="Times New Roman" w:hAnsi="Times New Roman" w:cs="Times New Roman"/>
                <w:sz w:val="19"/>
                <w:szCs w:val="19"/>
              </w:rPr>
              <w:t>)</w:t>
            </w:r>
          </w:p>
        </w:tc>
        <w:tc>
          <w:tcPr>
            <w:tcW w:w="3969" w:type="dxa"/>
            <w:noWrap/>
            <w:tcMar>
              <w:top w:w="0" w:type="dxa"/>
              <w:left w:w="108" w:type="dxa"/>
              <w:bottom w:w="0" w:type="dxa"/>
              <w:right w:w="108" w:type="dxa"/>
            </w:tcMar>
            <w:vAlign w:val="bottom"/>
          </w:tcPr>
          <w:p w14:paraId="339E503A" w14:textId="07953E1A" w:rsidR="00263791" w:rsidRPr="00DD4B6C" w:rsidRDefault="00263791" w:rsidP="00263791">
            <w:pPr>
              <w:spacing w:after="0" w:line="240" w:lineRule="auto"/>
              <w:jc w:val="both"/>
              <w:rPr>
                <w:rFonts w:ascii="Times New Roman" w:eastAsia="Times New Roman" w:hAnsi="Times New Roman" w:cs="Times New Roman"/>
                <w:sz w:val="20"/>
                <w:szCs w:val="20"/>
                <w:lang w:eastAsia="lv-LV"/>
              </w:rPr>
            </w:pPr>
            <w:r w:rsidRPr="00DD4B6C">
              <w:rPr>
                <w:rFonts w:ascii="Times New Roman" w:hAnsi="Times New Roman" w:cs="Times New Roman"/>
                <w:sz w:val="20"/>
                <w:szCs w:val="20"/>
                <w:lang w:eastAsia="lv-LV"/>
              </w:rPr>
              <w:t>Nodrošināt regulāru un optimālu NMPD operatīvo medicīnisko transportlīdzekļu (turpmāk - OMT) iegādi, ieskaitot C tipa OMT aprīkošanu ar medicīnisko  aprīkojumu.</w:t>
            </w:r>
          </w:p>
        </w:tc>
        <w:tc>
          <w:tcPr>
            <w:tcW w:w="4078" w:type="dxa"/>
            <w:noWrap/>
            <w:tcMar>
              <w:top w:w="0" w:type="dxa"/>
              <w:left w:w="108" w:type="dxa"/>
              <w:bottom w:w="0" w:type="dxa"/>
              <w:right w:w="108" w:type="dxa"/>
            </w:tcMar>
            <w:vAlign w:val="center"/>
          </w:tcPr>
          <w:p w14:paraId="5B789404" w14:textId="083D6068" w:rsidR="00263791" w:rsidRPr="00DD4B6C" w:rsidRDefault="00263791" w:rsidP="00263791">
            <w:pPr>
              <w:spacing w:after="0" w:line="240" w:lineRule="auto"/>
              <w:jc w:val="both"/>
              <w:rPr>
                <w:rFonts w:ascii="Times New Roman" w:hAnsi="Times New Roman" w:cs="Times New Roman"/>
                <w:sz w:val="20"/>
                <w:szCs w:val="20"/>
                <w:lang w:eastAsia="lv-LV"/>
              </w:rPr>
            </w:pPr>
            <w:r w:rsidRPr="00DD4B6C">
              <w:rPr>
                <w:rFonts w:ascii="Times New Roman" w:hAnsi="Times New Roman" w:cs="Times New Roman"/>
                <w:sz w:val="20"/>
                <w:szCs w:val="20"/>
                <w:lang w:eastAsia="lv-LV"/>
              </w:rPr>
              <w:t>Plānots līdz 18.08.2020 iesniegt izskatīšanai MK</w:t>
            </w:r>
            <w:r w:rsidR="00440F95">
              <w:rPr>
                <w:rFonts w:ascii="Times New Roman" w:hAnsi="Times New Roman" w:cs="Times New Roman"/>
                <w:sz w:val="20"/>
                <w:szCs w:val="20"/>
                <w:lang w:eastAsia="lv-LV"/>
              </w:rPr>
              <w:t>.</w:t>
            </w:r>
          </w:p>
        </w:tc>
      </w:tr>
      <w:tr w:rsidR="00263791" w14:paraId="48C1D4B5" w14:textId="77777777" w:rsidTr="003A21E3">
        <w:trPr>
          <w:trHeight w:val="300"/>
        </w:trPr>
        <w:tc>
          <w:tcPr>
            <w:tcW w:w="568" w:type="dxa"/>
            <w:vAlign w:val="center"/>
          </w:tcPr>
          <w:p w14:paraId="316D24E0" w14:textId="2FF9F930" w:rsidR="00263791" w:rsidRPr="0035067E" w:rsidRDefault="0024625A" w:rsidP="00263791">
            <w:pPr>
              <w:pStyle w:val="NumberedF"/>
              <w:numPr>
                <w:ilvl w:val="0"/>
                <w:numId w:val="0"/>
              </w:numPr>
              <w:jc w:val="center"/>
              <w:rPr>
                <w:b/>
                <w:bCs/>
              </w:rPr>
            </w:pPr>
            <w:r>
              <w:rPr>
                <w:rFonts w:ascii="Times New Roman" w:hAnsi="Times New Roman" w:cs="Times New Roman"/>
                <w:b/>
                <w:bCs/>
                <w:szCs w:val="20"/>
                <w:lang w:eastAsia="lv-LV"/>
              </w:rPr>
              <w:t>7</w:t>
            </w:r>
            <w:r w:rsidR="00263791" w:rsidRPr="0035067E">
              <w:rPr>
                <w:rFonts w:ascii="Times New Roman" w:hAnsi="Times New Roman" w:cs="Times New Roman"/>
                <w:b/>
                <w:bCs/>
                <w:szCs w:val="20"/>
                <w:lang w:eastAsia="lv-LV"/>
              </w:rPr>
              <w:t>.6.</w:t>
            </w:r>
          </w:p>
        </w:tc>
        <w:tc>
          <w:tcPr>
            <w:tcW w:w="2727" w:type="dxa"/>
            <w:tcMar>
              <w:top w:w="0" w:type="dxa"/>
              <w:left w:w="108" w:type="dxa"/>
              <w:bottom w:w="0" w:type="dxa"/>
              <w:right w:w="108" w:type="dxa"/>
            </w:tcMar>
            <w:vAlign w:val="center"/>
          </w:tcPr>
          <w:p w14:paraId="432C777F" w14:textId="6D2FF8EA" w:rsidR="00263791" w:rsidRPr="00823891" w:rsidRDefault="00263791" w:rsidP="00263791">
            <w:pPr>
              <w:spacing w:after="0" w:line="240" w:lineRule="auto"/>
              <w:jc w:val="center"/>
              <w:rPr>
                <w:rFonts w:ascii="Times New Roman" w:hAnsi="Times New Roman" w:cs="Times New Roman"/>
                <w:b/>
                <w:bCs/>
                <w:sz w:val="20"/>
                <w:szCs w:val="20"/>
                <w:lang w:eastAsia="lv-LV"/>
              </w:rPr>
            </w:pPr>
            <w:r w:rsidRPr="00823891">
              <w:rPr>
                <w:rFonts w:ascii="Times New Roman" w:hAnsi="Times New Roman" w:cs="Times New Roman"/>
                <w:b/>
                <w:bCs/>
                <w:sz w:val="20"/>
                <w:szCs w:val="20"/>
                <w:lang w:eastAsia="lv-LV"/>
              </w:rPr>
              <w:t>SIA “Daugavpils reģionālā slimnīca” intensīvo terapijas nodaļu paplašināšana, izolācijas boksu izveide, pacientu plūsmu nodalīšanai</w:t>
            </w:r>
          </w:p>
        </w:tc>
        <w:tc>
          <w:tcPr>
            <w:tcW w:w="1240" w:type="dxa"/>
            <w:noWrap/>
            <w:tcMar>
              <w:top w:w="0" w:type="dxa"/>
              <w:left w:w="108" w:type="dxa"/>
              <w:bottom w:w="0" w:type="dxa"/>
              <w:right w:w="108" w:type="dxa"/>
            </w:tcMar>
            <w:vAlign w:val="center"/>
          </w:tcPr>
          <w:p w14:paraId="1BF11FFA" w14:textId="646D25FC" w:rsidR="00263791" w:rsidRPr="00DD4B6C" w:rsidRDefault="00263791" w:rsidP="00263791">
            <w:pPr>
              <w:spacing w:after="0" w:line="240" w:lineRule="auto"/>
              <w:jc w:val="center"/>
              <w:rPr>
                <w:rFonts w:ascii="Times New Roman" w:hAnsi="Times New Roman" w:cs="Times New Roman"/>
                <w:sz w:val="20"/>
                <w:szCs w:val="20"/>
                <w:lang w:eastAsia="lv-LV"/>
              </w:rPr>
            </w:pPr>
            <w:r w:rsidRPr="00DD4B6C">
              <w:rPr>
                <w:rFonts w:ascii="Times New Roman" w:hAnsi="Times New Roman" w:cs="Times New Roman"/>
                <w:sz w:val="20"/>
                <w:szCs w:val="20"/>
                <w:lang w:eastAsia="lv-LV"/>
              </w:rPr>
              <w:t>VM</w:t>
            </w:r>
          </w:p>
        </w:tc>
        <w:tc>
          <w:tcPr>
            <w:tcW w:w="1701" w:type="dxa"/>
            <w:noWrap/>
            <w:tcMar>
              <w:top w:w="0" w:type="dxa"/>
              <w:left w:w="108" w:type="dxa"/>
              <w:bottom w:w="0" w:type="dxa"/>
              <w:right w:w="108" w:type="dxa"/>
            </w:tcMar>
            <w:vAlign w:val="center"/>
          </w:tcPr>
          <w:p w14:paraId="4A5733DA" w14:textId="0A8EECEC" w:rsidR="00263791" w:rsidRPr="00DD4B6C" w:rsidRDefault="00263791" w:rsidP="00263791">
            <w:pPr>
              <w:spacing w:after="0" w:line="240" w:lineRule="auto"/>
              <w:jc w:val="center"/>
              <w:rPr>
                <w:rFonts w:ascii="Times New Roman" w:hAnsi="Times New Roman" w:cs="Times New Roman"/>
                <w:sz w:val="20"/>
                <w:szCs w:val="20"/>
                <w:lang w:eastAsia="lv-LV"/>
              </w:rPr>
            </w:pPr>
            <w:r w:rsidRPr="00DD4B6C">
              <w:rPr>
                <w:rFonts w:ascii="Times New Roman" w:hAnsi="Times New Roman" w:cs="Times New Roman"/>
                <w:sz w:val="20"/>
                <w:szCs w:val="20"/>
                <w:lang w:eastAsia="lv-LV"/>
              </w:rPr>
              <w:t>2,9 milj.</w:t>
            </w:r>
            <w:r w:rsidRPr="000A0EBB">
              <w:rPr>
                <w:rFonts w:ascii="Times New Roman" w:hAnsi="Times New Roman" w:cs="Times New Roman"/>
                <w:sz w:val="20"/>
                <w:szCs w:val="20"/>
                <w:lang w:eastAsia="lv-LV"/>
              </w:rPr>
              <w:t xml:space="preserve"> EUR</w:t>
            </w:r>
          </w:p>
          <w:p w14:paraId="0E6CFCFA" w14:textId="77777777" w:rsidR="00263791" w:rsidRPr="00DD4B6C" w:rsidRDefault="00263791" w:rsidP="00263791">
            <w:pPr>
              <w:spacing w:after="0" w:line="240" w:lineRule="auto"/>
              <w:jc w:val="center"/>
              <w:rPr>
                <w:rFonts w:ascii="Times New Roman" w:hAnsi="Times New Roman" w:cs="Times New Roman"/>
                <w:sz w:val="20"/>
                <w:szCs w:val="20"/>
                <w:lang w:eastAsia="lv-LV"/>
              </w:rPr>
            </w:pPr>
            <w:r w:rsidRPr="00DD4B6C">
              <w:rPr>
                <w:rFonts w:ascii="Times New Roman" w:hAnsi="Times New Roman" w:cs="Times New Roman"/>
                <w:sz w:val="20"/>
                <w:szCs w:val="20"/>
                <w:lang w:eastAsia="lv-LV"/>
              </w:rPr>
              <w:t>(valsts budžets)</w:t>
            </w:r>
          </w:p>
          <w:p w14:paraId="0C646F53" w14:textId="77777777" w:rsidR="00263791" w:rsidRPr="00DD4B6C" w:rsidRDefault="00263791" w:rsidP="00263791">
            <w:pPr>
              <w:spacing w:after="0" w:line="240" w:lineRule="auto"/>
              <w:jc w:val="center"/>
              <w:rPr>
                <w:rFonts w:ascii="Times New Roman" w:hAnsi="Times New Roman" w:cs="Times New Roman"/>
                <w:sz w:val="20"/>
                <w:szCs w:val="20"/>
                <w:lang w:eastAsia="lv-LV"/>
              </w:rPr>
            </w:pPr>
          </w:p>
        </w:tc>
        <w:tc>
          <w:tcPr>
            <w:tcW w:w="1878" w:type="dxa"/>
            <w:gridSpan w:val="2"/>
            <w:noWrap/>
            <w:tcMar>
              <w:top w:w="0" w:type="dxa"/>
              <w:left w:w="108" w:type="dxa"/>
              <w:bottom w:w="0" w:type="dxa"/>
              <w:right w:w="108" w:type="dxa"/>
            </w:tcMar>
            <w:vAlign w:val="center"/>
          </w:tcPr>
          <w:p w14:paraId="040F6ACB" w14:textId="1BB0CFAE" w:rsidR="00263791" w:rsidRPr="00DD4B6C" w:rsidRDefault="00263791" w:rsidP="00263791">
            <w:pPr>
              <w:spacing w:after="0" w:line="240" w:lineRule="auto"/>
              <w:jc w:val="center"/>
              <w:rPr>
                <w:rFonts w:ascii="Times New Roman" w:hAnsi="Times New Roman" w:cs="Times New Roman"/>
                <w:sz w:val="20"/>
                <w:szCs w:val="20"/>
                <w:lang w:eastAsia="lv-LV"/>
              </w:rPr>
            </w:pPr>
            <w:r w:rsidRPr="000A0EBB">
              <w:rPr>
                <w:rFonts w:ascii="Times New Roman" w:eastAsia="Times New Roman" w:hAnsi="Times New Roman" w:cs="Times New Roman"/>
                <w:sz w:val="19"/>
                <w:szCs w:val="19"/>
              </w:rPr>
              <w:t>MK 02.06.2020. lēmums</w:t>
            </w:r>
            <w:r>
              <w:rPr>
                <w:rFonts w:ascii="Times New Roman" w:eastAsia="Times New Roman" w:hAnsi="Times New Roman" w:cs="Times New Roman"/>
                <w:sz w:val="19"/>
                <w:szCs w:val="19"/>
              </w:rPr>
              <w:t xml:space="preserve"> (</w:t>
            </w:r>
            <w:r w:rsidRPr="003A3108">
              <w:rPr>
                <w:rFonts w:ascii="Times New Roman" w:eastAsia="Times New Roman" w:hAnsi="Times New Roman" w:cs="Times New Roman"/>
                <w:sz w:val="19"/>
                <w:szCs w:val="19"/>
              </w:rPr>
              <w:t>Ministru kabineta sēdes protokol</w:t>
            </w:r>
            <w:r>
              <w:rPr>
                <w:rFonts w:ascii="Times New Roman" w:eastAsia="Times New Roman" w:hAnsi="Times New Roman" w:cs="Times New Roman"/>
                <w:sz w:val="19"/>
                <w:szCs w:val="19"/>
              </w:rPr>
              <w:t>s</w:t>
            </w:r>
            <w:r w:rsidRPr="003A3108">
              <w:rPr>
                <w:rFonts w:ascii="Times New Roman" w:eastAsia="Times New Roman" w:hAnsi="Times New Roman" w:cs="Times New Roman"/>
                <w:sz w:val="19"/>
                <w:szCs w:val="19"/>
              </w:rPr>
              <w:t xml:space="preserve"> Nr.38 49.§</w:t>
            </w:r>
            <w:r>
              <w:rPr>
                <w:rFonts w:ascii="Times New Roman" w:eastAsia="Times New Roman" w:hAnsi="Times New Roman" w:cs="Times New Roman"/>
                <w:sz w:val="19"/>
                <w:szCs w:val="19"/>
              </w:rPr>
              <w:t>)</w:t>
            </w:r>
          </w:p>
        </w:tc>
        <w:tc>
          <w:tcPr>
            <w:tcW w:w="3969" w:type="dxa"/>
            <w:noWrap/>
            <w:tcMar>
              <w:top w:w="0" w:type="dxa"/>
              <w:left w:w="108" w:type="dxa"/>
              <w:bottom w:w="0" w:type="dxa"/>
              <w:right w:w="108" w:type="dxa"/>
            </w:tcMar>
            <w:vAlign w:val="bottom"/>
          </w:tcPr>
          <w:p w14:paraId="5E80A498" w14:textId="1FFC33DD" w:rsidR="00263791" w:rsidRPr="00DD4B6C" w:rsidRDefault="00263791" w:rsidP="00263791">
            <w:pPr>
              <w:spacing w:after="0" w:line="240" w:lineRule="auto"/>
              <w:jc w:val="both"/>
              <w:rPr>
                <w:rFonts w:ascii="Times New Roman" w:eastAsia="Times New Roman" w:hAnsi="Times New Roman" w:cs="Times New Roman"/>
                <w:sz w:val="20"/>
                <w:szCs w:val="20"/>
                <w:lang w:eastAsia="lv-LV"/>
              </w:rPr>
            </w:pPr>
            <w:r w:rsidRPr="00DD4B6C">
              <w:rPr>
                <w:rFonts w:ascii="Times New Roman" w:hAnsi="Times New Roman" w:cs="Times New Roman"/>
                <w:sz w:val="20"/>
                <w:szCs w:val="20"/>
                <w:lang w:eastAsia="lv-LV"/>
              </w:rPr>
              <w:t>Uzlabot iekšējo ar NMP saistīto loģistiku, paaugstināt pacientu šķirošanas un smago akūto gadījumu ārstēšanas potenciālu (t.sk. novēršot bīstamo infekciju izplatīšanu), kā arī sagatavot slimnīcu nepārtrauktai darbībai ārkārtējo situāciju gadījumos</w:t>
            </w:r>
            <w:r w:rsidR="00440F95">
              <w:rPr>
                <w:rFonts w:ascii="Times New Roman" w:hAnsi="Times New Roman" w:cs="Times New Roman"/>
                <w:sz w:val="20"/>
                <w:szCs w:val="20"/>
                <w:lang w:eastAsia="lv-LV"/>
              </w:rPr>
              <w:t>.</w:t>
            </w:r>
          </w:p>
        </w:tc>
        <w:tc>
          <w:tcPr>
            <w:tcW w:w="4078" w:type="dxa"/>
            <w:noWrap/>
            <w:tcMar>
              <w:top w:w="0" w:type="dxa"/>
              <w:left w:w="108" w:type="dxa"/>
              <w:bottom w:w="0" w:type="dxa"/>
              <w:right w:w="108" w:type="dxa"/>
            </w:tcMar>
            <w:vAlign w:val="center"/>
          </w:tcPr>
          <w:p w14:paraId="08373390" w14:textId="35A8224A" w:rsidR="00263791" w:rsidRPr="00DD4B6C" w:rsidRDefault="00263791" w:rsidP="00263791">
            <w:pPr>
              <w:spacing w:after="0" w:line="240" w:lineRule="auto"/>
              <w:jc w:val="both"/>
              <w:rPr>
                <w:rFonts w:ascii="Times New Roman" w:hAnsi="Times New Roman" w:cs="Times New Roman"/>
                <w:sz w:val="20"/>
                <w:szCs w:val="20"/>
                <w:lang w:eastAsia="lv-LV"/>
              </w:rPr>
            </w:pPr>
            <w:r w:rsidRPr="00DD4B6C">
              <w:rPr>
                <w:rFonts w:ascii="Times New Roman" w:hAnsi="Times New Roman" w:cs="Times New Roman"/>
                <w:sz w:val="20"/>
                <w:szCs w:val="20"/>
                <w:lang w:eastAsia="lv-LV"/>
              </w:rPr>
              <w:t>Plānots līdz 18.08.2020 iesniegt izskatīšanai MK</w:t>
            </w:r>
            <w:r w:rsidR="00440F95">
              <w:rPr>
                <w:rFonts w:ascii="Times New Roman" w:hAnsi="Times New Roman" w:cs="Times New Roman"/>
                <w:sz w:val="20"/>
                <w:szCs w:val="20"/>
                <w:lang w:eastAsia="lv-LV"/>
              </w:rPr>
              <w:t>.</w:t>
            </w:r>
          </w:p>
        </w:tc>
      </w:tr>
      <w:tr w:rsidR="00263791" w14:paraId="27234B8D" w14:textId="77777777" w:rsidTr="003A21E3">
        <w:trPr>
          <w:trHeight w:val="300"/>
        </w:trPr>
        <w:tc>
          <w:tcPr>
            <w:tcW w:w="568" w:type="dxa"/>
            <w:vAlign w:val="center"/>
          </w:tcPr>
          <w:p w14:paraId="24512080" w14:textId="23D985F9" w:rsidR="00263791" w:rsidRPr="0035067E" w:rsidRDefault="0024625A" w:rsidP="00263791">
            <w:pPr>
              <w:pStyle w:val="NumberedF"/>
              <w:numPr>
                <w:ilvl w:val="0"/>
                <w:numId w:val="0"/>
              </w:numPr>
              <w:jc w:val="center"/>
              <w:rPr>
                <w:b/>
                <w:bCs/>
              </w:rPr>
            </w:pPr>
            <w:r>
              <w:rPr>
                <w:rFonts w:ascii="Times New Roman" w:hAnsi="Times New Roman" w:cs="Times New Roman"/>
                <w:b/>
                <w:bCs/>
                <w:szCs w:val="20"/>
                <w:lang w:eastAsia="lv-LV"/>
              </w:rPr>
              <w:t>7</w:t>
            </w:r>
            <w:r w:rsidR="00263791" w:rsidRPr="0035067E">
              <w:rPr>
                <w:rFonts w:ascii="Times New Roman" w:hAnsi="Times New Roman" w:cs="Times New Roman"/>
                <w:b/>
                <w:bCs/>
                <w:szCs w:val="20"/>
                <w:lang w:eastAsia="lv-LV"/>
              </w:rPr>
              <w:t>.7.</w:t>
            </w:r>
          </w:p>
        </w:tc>
        <w:tc>
          <w:tcPr>
            <w:tcW w:w="2727" w:type="dxa"/>
            <w:tcMar>
              <w:top w:w="0" w:type="dxa"/>
              <w:left w:w="108" w:type="dxa"/>
              <w:bottom w:w="0" w:type="dxa"/>
              <w:right w:w="108" w:type="dxa"/>
            </w:tcMar>
            <w:vAlign w:val="center"/>
          </w:tcPr>
          <w:p w14:paraId="57589A2D" w14:textId="6BFA2D24" w:rsidR="00263791" w:rsidRPr="00823891" w:rsidRDefault="00263791" w:rsidP="00263791">
            <w:pPr>
              <w:spacing w:after="0" w:line="240" w:lineRule="auto"/>
              <w:jc w:val="center"/>
              <w:rPr>
                <w:rFonts w:ascii="Times New Roman" w:hAnsi="Times New Roman" w:cs="Times New Roman"/>
                <w:b/>
                <w:bCs/>
                <w:sz w:val="20"/>
                <w:szCs w:val="20"/>
                <w:lang w:eastAsia="lv-LV"/>
              </w:rPr>
            </w:pPr>
            <w:r w:rsidRPr="00823891">
              <w:rPr>
                <w:rFonts w:ascii="Times New Roman" w:hAnsi="Times New Roman" w:cs="Times New Roman"/>
                <w:b/>
                <w:bCs/>
                <w:sz w:val="20"/>
                <w:szCs w:val="20"/>
                <w:lang w:eastAsia="lv-LV"/>
              </w:rPr>
              <w:t>SIA "Vidzemes slimnīca" intensīvo terapijas nodaļu paplašināšanai, izolācijas boksu izveide, pacientu plūsmu nodalīšanai</w:t>
            </w:r>
          </w:p>
        </w:tc>
        <w:tc>
          <w:tcPr>
            <w:tcW w:w="1240" w:type="dxa"/>
            <w:noWrap/>
            <w:tcMar>
              <w:top w:w="0" w:type="dxa"/>
              <w:left w:w="108" w:type="dxa"/>
              <w:bottom w:w="0" w:type="dxa"/>
              <w:right w:w="108" w:type="dxa"/>
            </w:tcMar>
            <w:vAlign w:val="center"/>
          </w:tcPr>
          <w:p w14:paraId="7D1F9BB7" w14:textId="77A2A627" w:rsidR="00263791" w:rsidRPr="00DD4B6C" w:rsidRDefault="00263791" w:rsidP="00263791">
            <w:pPr>
              <w:spacing w:after="0" w:line="240" w:lineRule="auto"/>
              <w:jc w:val="center"/>
              <w:rPr>
                <w:rFonts w:ascii="Times New Roman" w:hAnsi="Times New Roman" w:cs="Times New Roman"/>
                <w:sz w:val="20"/>
                <w:szCs w:val="20"/>
                <w:lang w:eastAsia="lv-LV"/>
              </w:rPr>
            </w:pPr>
            <w:r w:rsidRPr="00DD4B6C">
              <w:rPr>
                <w:rFonts w:ascii="Times New Roman" w:hAnsi="Times New Roman" w:cs="Times New Roman"/>
                <w:sz w:val="20"/>
                <w:szCs w:val="20"/>
                <w:lang w:eastAsia="lv-LV"/>
              </w:rPr>
              <w:t>VM</w:t>
            </w:r>
          </w:p>
        </w:tc>
        <w:tc>
          <w:tcPr>
            <w:tcW w:w="1701" w:type="dxa"/>
            <w:noWrap/>
            <w:tcMar>
              <w:top w:w="0" w:type="dxa"/>
              <w:left w:w="108" w:type="dxa"/>
              <w:bottom w:w="0" w:type="dxa"/>
              <w:right w:w="108" w:type="dxa"/>
            </w:tcMar>
            <w:vAlign w:val="center"/>
          </w:tcPr>
          <w:p w14:paraId="35CD0B8C" w14:textId="0087422A" w:rsidR="00263791" w:rsidRPr="00DD4B6C" w:rsidRDefault="00263791" w:rsidP="00263791">
            <w:pPr>
              <w:spacing w:after="0" w:line="240" w:lineRule="auto"/>
              <w:jc w:val="center"/>
              <w:rPr>
                <w:rFonts w:ascii="Times New Roman" w:hAnsi="Times New Roman" w:cs="Times New Roman"/>
                <w:sz w:val="20"/>
                <w:szCs w:val="20"/>
                <w:lang w:eastAsia="lv-LV"/>
              </w:rPr>
            </w:pPr>
            <w:r w:rsidRPr="00DD4B6C">
              <w:rPr>
                <w:rFonts w:ascii="Times New Roman" w:hAnsi="Times New Roman" w:cs="Times New Roman"/>
                <w:sz w:val="20"/>
                <w:szCs w:val="20"/>
                <w:lang w:eastAsia="lv-LV"/>
              </w:rPr>
              <w:t>2,9 milj.</w:t>
            </w:r>
            <w:r w:rsidRPr="000A0EBB">
              <w:rPr>
                <w:rFonts w:ascii="Times New Roman" w:hAnsi="Times New Roman" w:cs="Times New Roman"/>
                <w:sz w:val="20"/>
                <w:szCs w:val="20"/>
                <w:lang w:eastAsia="lv-LV"/>
              </w:rPr>
              <w:t xml:space="preserve"> EUR</w:t>
            </w:r>
          </w:p>
          <w:p w14:paraId="1640CA8F" w14:textId="77777777" w:rsidR="00263791" w:rsidRPr="00DD4B6C" w:rsidRDefault="00263791" w:rsidP="00263791">
            <w:pPr>
              <w:spacing w:after="0" w:line="240" w:lineRule="auto"/>
              <w:jc w:val="center"/>
              <w:rPr>
                <w:rFonts w:ascii="Times New Roman" w:hAnsi="Times New Roman" w:cs="Times New Roman"/>
                <w:sz w:val="20"/>
                <w:szCs w:val="20"/>
                <w:lang w:eastAsia="lv-LV"/>
              </w:rPr>
            </w:pPr>
            <w:r w:rsidRPr="00DD4B6C">
              <w:rPr>
                <w:rFonts w:ascii="Times New Roman" w:hAnsi="Times New Roman" w:cs="Times New Roman"/>
                <w:sz w:val="20"/>
                <w:szCs w:val="20"/>
                <w:lang w:eastAsia="lv-LV"/>
              </w:rPr>
              <w:t>(valsts budžets)</w:t>
            </w:r>
          </w:p>
          <w:p w14:paraId="40A5C6D9" w14:textId="77777777" w:rsidR="00263791" w:rsidRPr="00DD4B6C" w:rsidRDefault="00263791" w:rsidP="00263791">
            <w:pPr>
              <w:spacing w:after="0" w:line="240" w:lineRule="auto"/>
              <w:jc w:val="center"/>
              <w:rPr>
                <w:rFonts w:ascii="Times New Roman" w:hAnsi="Times New Roman" w:cs="Times New Roman"/>
                <w:sz w:val="20"/>
                <w:szCs w:val="20"/>
                <w:lang w:eastAsia="lv-LV"/>
              </w:rPr>
            </w:pPr>
          </w:p>
        </w:tc>
        <w:tc>
          <w:tcPr>
            <w:tcW w:w="1878" w:type="dxa"/>
            <w:gridSpan w:val="2"/>
            <w:noWrap/>
            <w:tcMar>
              <w:top w:w="0" w:type="dxa"/>
              <w:left w:w="108" w:type="dxa"/>
              <w:bottom w:w="0" w:type="dxa"/>
              <w:right w:w="108" w:type="dxa"/>
            </w:tcMar>
            <w:vAlign w:val="center"/>
          </w:tcPr>
          <w:p w14:paraId="32CA46FA" w14:textId="39FDC414" w:rsidR="00263791" w:rsidRPr="00DD4B6C" w:rsidRDefault="00263791" w:rsidP="00263791">
            <w:pPr>
              <w:spacing w:after="0" w:line="240" w:lineRule="auto"/>
              <w:jc w:val="center"/>
              <w:rPr>
                <w:rFonts w:ascii="Times New Roman" w:hAnsi="Times New Roman" w:cs="Times New Roman"/>
                <w:sz w:val="20"/>
                <w:szCs w:val="20"/>
                <w:lang w:eastAsia="lv-LV"/>
              </w:rPr>
            </w:pPr>
            <w:r w:rsidRPr="000A0EBB">
              <w:rPr>
                <w:rFonts w:ascii="Times New Roman" w:eastAsia="Times New Roman" w:hAnsi="Times New Roman" w:cs="Times New Roman"/>
                <w:sz w:val="19"/>
                <w:szCs w:val="19"/>
              </w:rPr>
              <w:t>MK 02.06.2020. lēmums</w:t>
            </w:r>
            <w:r>
              <w:rPr>
                <w:rFonts w:ascii="Times New Roman" w:eastAsia="Times New Roman" w:hAnsi="Times New Roman" w:cs="Times New Roman"/>
                <w:sz w:val="19"/>
                <w:szCs w:val="19"/>
              </w:rPr>
              <w:t xml:space="preserve"> (</w:t>
            </w:r>
            <w:r w:rsidRPr="003A3108">
              <w:rPr>
                <w:rFonts w:ascii="Times New Roman" w:eastAsia="Times New Roman" w:hAnsi="Times New Roman" w:cs="Times New Roman"/>
                <w:sz w:val="19"/>
                <w:szCs w:val="19"/>
              </w:rPr>
              <w:t>Ministru kabineta sēdes protokol</w:t>
            </w:r>
            <w:r>
              <w:rPr>
                <w:rFonts w:ascii="Times New Roman" w:eastAsia="Times New Roman" w:hAnsi="Times New Roman" w:cs="Times New Roman"/>
                <w:sz w:val="19"/>
                <w:szCs w:val="19"/>
              </w:rPr>
              <w:t>s</w:t>
            </w:r>
            <w:r w:rsidRPr="003A3108">
              <w:rPr>
                <w:rFonts w:ascii="Times New Roman" w:eastAsia="Times New Roman" w:hAnsi="Times New Roman" w:cs="Times New Roman"/>
                <w:sz w:val="19"/>
                <w:szCs w:val="19"/>
              </w:rPr>
              <w:t xml:space="preserve"> Nr.38 49.§</w:t>
            </w:r>
            <w:r>
              <w:rPr>
                <w:rFonts w:ascii="Times New Roman" w:eastAsia="Times New Roman" w:hAnsi="Times New Roman" w:cs="Times New Roman"/>
                <w:sz w:val="19"/>
                <w:szCs w:val="19"/>
              </w:rPr>
              <w:t>)</w:t>
            </w:r>
          </w:p>
        </w:tc>
        <w:tc>
          <w:tcPr>
            <w:tcW w:w="3969" w:type="dxa"/>
            <w:noWrap/>
            <w:tcMar>
              <w:top w:w="0" w:type="dxa"/>
              <w:left w:w="108" w:type="dxa"/>
              <w:bottom w:w="0" w:type="dxa"/>
              <w:right w:w="108" w:type="dxa"/>
            </w:tcMar>
          </w:tcPr>
          <w:p w14:paraId="1511BDFD" w14:textId="295E7709" w:rsidR="00263791" w:rsidRPr="00DD4B6C" w:rsidRDefault="00263791" w:rsidP="00263791">
            <w:pPr>
              <w:spacing w:after="0" w:line="240" w:lineRule="auto"/>
              <w:jc w:val="both"/>
              <w:rPr>
                <w:rFonts w:ascii="Times New Roman" w:eastAsia="Times New Roman" w:hAnsi="Times New Roman" w:cs="Times New Roman"/>
                <w:sz w:val="20"/>
                <w:szCs w:val="20"/>
                <w:lang w:eastAsia="lv-LV"/>
              </w:rPr>
            </w:pPr>
            <w:r w:rsidRPr="00DD4B6C">
              <w:rPr>
                <w:rFonts w:ascii="Times New Roman" w:hAnsi="Times New Roman" w:cs="Times New Roman"/>
                <w:sz w:val="20"/>
                <w:szCs w:val="20"/>
                <w:lang w:eastAsia="lv-LV"/>
              </w:rPr>
              <w:t>Pārbūvēt Intensīvās terapijas nodaļu infekciju slimību ierobežošanai un pārbūvēt Neatliekamās palīdzības nodaļu infekciju slimību ierobežošanai un papildus plūsmas uzņemšanai</w:t>
            </w:r>
            <w:r w:rsidR="00440F95">
              <w:rPr>
                <w:rFonts w:ascii="Times New Roman" w:hAnsi="Times New Roman" w:cs="Times New Roman"/>
                <w:sz w:val="20"/>
                <w:szCs w:val="20"/>
                <w:lang w:eastAsia="lv-LV"/>
              </w:rPr>
              <w:t>.</w:t>
            </w:r>
          </w:p>
        </w:tc>
        <w:tc>
          <w:tcPr>
            <w:tcW w:w="4078" w:type="dxa"/>
            <w:noWrap/>
            <w:tcMar>
              <w:top w:w="0" w:type="dxa"/>
              <w:left w:w="108" w:type="dxa"/>
              <w:bottom w:w="0" w:type="dxa"/>
              <w:right w:w="108" w:type="dxa"/>
            </w:tcMar>
            <w:vAlign w:val="center"/>
          </w:tcPr>
          <w:p w14:paraId="64B24C3A" w14:textId="0E3846AE" w:rsidR="00263791" w:rsidRPr="00DD4B6C" w:rsidRDefault="00263791" w:rsidP="00263791">
            <w:pPr>
              <w:spacing w:after="0" w:line="240" w:lineRule="auto"/>
              <w:jc w:val="both"/>
              <w:rPr>
                <w:rFonts w:ascii="Times New Roman" w:hAnsi="Times New Roman" w:cs="Times New Roman"/>
                <w:sz w:val="20"/>
                <w:szCs w:val="20"/>
                <w:lang w:eastAsia="lv-LV"/>
              </w:rPr>
            </w:pPr>
            <w:r w:rsidRPr="00DD4B6C">
              <w:rPr>
                <w:rFonts w:ascii="Times New Roman" w:hAnsi="Times New Roman" w:cs="Times New Roman"/>
                <w:sz w:val="20"/>
                <w:szCs w:val="20"/>
                <w:lang w:eastAsia="lv-LV"/>
              </w:rPr>
              <w:t>Plānots līdz 18.08.2020 iesniegt izskatīšanai MK</w:t>
            </w:r>
            <w:r w:rsidR="00440F95">
              <w:rPr>
                <w:rFonts w:ascii="Times New Roman" w:hAnsi="Times New Roman" w:cs="Times New Roman"/>
                <w:sz w:val="20"/>
                <w:szCs w:val="20"/>
                <w:lang w:eastAsia="lv-LV"/>
              </w:rPr>
              <w:t>.</w:t>
            </w:r>
          </w:p>
        </w:tc>
      </w:tr>
      <w:tr w:rsidR="00263791" w14:paraId="7B6EC818" w14:textId="77777777" w:rsidTr="003A21E3">
        <w:trPr>
          <w:trHeight w:val="300"/>
        </w:trPr>
        <w:tc>
          <w:tcPr>
            <w:tcW w:w="568" w:type="dxa"/>
            <w:vAlign w:val="center"/>
          </w:tcPr>
          <w:p w14:paraId="10162B14" w14:textId="6AF56BA2" w:rsidR="00263791" w:rsidRPr="0035067E" w:rsidRDefault="0024625A" w:rsidP="00263791">
            <w:pPr>
              <w:pStyle w:val="NumberedF"/>
              <w:numPr>
                <w:ilvl w:val="0"/>
                <w:numId w:val="0"/>
              </w:numPr>
              <w:jc w:val="center"/>
              <w:rPr>
                <w:b/>
                <w:bCs/>
              </w:rPr>
            </w:pPr>
            <w:r>
              <w:rPr>
                <w:rFonts w:ascii="Times New Roman" w:hAnsi="Times New Roman" w:cs="Times New Roman"/>
                <w:b/>
                <w:bCs/>
                <w:szCs w:val="20"/>
                <w:lang w:eastAsia="lv-LV"/>
              </w:rPr>
              <w:t>7</w:t>
            </w:r>
            <w:r w:rsidR="00263791" w:rsidRPr="0035067E">
              <w:rPr>
                <w:rFonts w:ascii="Times New Roman" w:hAnsi="Times New Roman" w:cs="Times New Roman"/>
                <w:b/>
                <w:bCs/>
                <w:szCs w:val="20"/>
                <w:lang w:eastAsia="lv-LV"/>
              </w:rPr>
              <w:t>.8.</w:t>
            </w:r>
          </w:p>
        </w:tc>
        <w:tc>
          <w:tcPr>
            <w:tcW w:w="2727" w:type="dxa"/>
            <w:tcMar>
              <w:top w:w="0" w:type="dxa"/>
              <w:left w:w="108" w:type="dxa"/>
              <w:bottom w:w="0" w:type="dxa"/>
              <w:right w:w="108" w:type="dxa"/>
            </w:tcMar>
            <w:vAlign w:val="center"/>
          </w:tcPr>
          <w:p w14:paraId="3D7F635A" w14:textId="68C58322" w:rsidR="00263791" w:rsidRPr="00823891" w:rsidRDefault="00263791" w:rsidP="00263791">
            <w:pPr>
              <w:spacing w:after="0" w:line="240" w:lineRule="auto"/>
              <w:jc w:val="center"/>
              <w:rPr>
                <w:rFonts w:ascii="Times New Roman" w:hAnsi="Times New Roman" w:cs="Times New Roman"/>
                <w:b/>
                <w:bCs/>
                <w:sz w:val="20"/>
                <w:szCs w:val="20"/>
                <w:lang w:eastAsia="lv-LV"/>
              </w:rPr>
            </w:pPr>
            <w:r w:rsidRPr="00823891">
              <w:rPr>
                <w:rFonts w:ascii="Times New Roman" w:hAnsi="Times New Roman" w:cs="Times New Roman"/>
                <w:b/>
                <w:bCs/>
                <w:sz w:val="20"/>
                <w:szCs w:val="20"/>
                <w:lang w:eastAsia="lv-LV"/>
              </w:rPr>
              <w:t>SIA “Liepājas reģionālā slimnīca” intensīvo terapijas nodaļu paplašināšana, izolācijas boksu izveide, pacientu plūsmu nodalīšanai</w:t>
            </w:r>
          </w:p>
        </w:tc>
        <w:tc>
          <w:tcPr>
            <w:tcW w:w="1240" w:type="dxa"/>
            <w:noWrap/>
            <w:tcMar>
              <w:top w:w="0" w:type="dxa"/>
              <w:left w:w="108" w:type="dxa"/>
              <w:bottom w:w="0" w:type="dxa"/>
              <w:right w:w="108" w:type="dxa"/>
            </w:tcMar>
            <w:vAlign w:val="center"/>
          </w:tcPr>
          <w:p w14:paraId="5B13394D" w14:textId="7C4491E1" w:rsidR="00263791" w:rsidRPr="00DD4B6C" w:rsidRDefault="00263791" w:rsidP="00263791">
            <w:pPr>
              <w:spacing w:after="0" w:line="240" w:lineRule="auto"/>
              <w:jc w:val="center"/>
              <w:rPr>
                <w:rFonts w:ascii="Times New Roman" w:hAnsi="Times New Roman" w:cs="Times New Roman"/>
                <w:sz w:val="20"/>
                <w:szCs w:val="20"/>
                <w:lang w:eastAsia="lv-LV"/>
              </w:rPr>
            </w:pPr>
            <w:r w:rsidRPr="00DD4B6C">
              <w:rPr>
                <w:rFonts w:ascii="Times New Roman" w:hAnsi="Times New Roman" w:cs="Times New Roman"/>
                <w:sz w:val="20"/>
                <w:szCs w:val="20"/>
                <w:lang w:eastAsia="lv-LV"/>
              </w:rPr>
              <w:t>VM</w:t>
            </w:r>
          </w:p>
        </w:tc>
        <w:tc>
          <w:tcPr>
            <w:tcW w:w="1701" w:type="dxa"/>
            <w:noWrap/>
            <w:tcMar>
              <w:top w:w="0" w:type="dxa"/>
              <w:left w:w="108" w:type="dxa"/>
              <w:bottom w:w="0" w:type="dxa"/>
              <w:right w:w="108" w:type="dxa"/>
            </w:tcMar>
            <w:vAlign w:val="center"/>
          </w:tcPr>
          <w:p w14:paraId="6D9D5F78" w14:textId="4600BDDC" w:rsidR="00263791" w:rsidRPr="00DD4B6C" w:rsidRDefault="00263791" w:rsidP="00263791">
            <w:pPr>
              <w:spacing w:after="0" w:line="240" w:lineRule="auto"/>
              <w:jc w:val="center"/>
              <w:rPr>
                <w:rFonts w:ascii="Times New Roman" w:hAnsi="Times New Roman" w:cs="Times New Roman"/>
                <w:sz w:val="20"/>
                <w:szCs w:val="20"/>
                <w:lang w:eastAsia="lv-LV"/>
              </w:rPr>
            </w:pPr>
            <w:r w:rsidRPr="00DD4B6C">
              <w:rPr>
                <w:rFonts w:ascii="Times New Roman" w:hAnsi="Times New Roman" w:cs="Times New Roman"/>
                <w:sz w:val="20"/>
                <w:szCs w:val="20"/>
                <w:lang w:eastAsia="lv-LV"/>
              </w:rPr>
              <w:t>2,9 milj.</w:t>
            </w:r>
            <w:r w:rsidRPr="000A0EBB">
              <w:rPr>
                <w:rFonts w:ascii="Times New Roman" w:hAnsi="Times New Roman" w:cs="Times New Roman"/>
                <w:sz w:val="20"/>
                <w:szCs w:val="20"/>
                <w:lang w:eastAsia="lv-LV"/>
              </w:rPr>
              <w:t xml:space="preserve"> EUR</w:t>
            </w:r>
          </w:p>
          <w:p w14:paraId="49646CD0" w14:textId="77777777" w:rsidR="00263791" w:rsidRPr="00DD4B6C" w:rsidRDefault="00263791" w:rsidP="00263791">
            <w:pPr>
              <w:spacing w:after="0" w:line="240" w:lineRule="auto"/>
              <w:jc w:val="center"/>
              <w:rPr>
                <w:rFonts w:ascii="Times New Roman" w:hAnsi="Times New Roman" w:cs="Times New Roman"/>
                <w:sz w:val="20"/>
                <w:szCs w:val="20"/>
                <w:lang w:eastAsia="lv-LV"/>
              </w:rPr>
            </w:pPr>
            <w:r w:rsidRPr="00DD4B6C">
              <w:rPr>
                <w:rFonts w:ascii="Times New Roman" w:hAnsi="Times New Roman" w:cs="Times New Roman"/>
                <w:sz w:val="20"/>
                <w:szCs w:val="20"/>
                <w:lang w:eastAsia="lv-LV"/>
              </w:rPr>
              <w:t>(valsts budžets)</w:t>
            </w:r>
          </w:p>
          <w:p w14:paraId="0B8A355D" w14:textId="77777777" w:rsidR="00263791" w:rsidRPr="00DD4B6C" w:rsidRDefault="00263791" w:rsidP="00263791">
            <w:pPr>
              <w:spacing w:after="0" w:line="240" w:lineRule="auto"/>
              <w:jc w:val="center"/>
              <w:rPr>
                <w:rFonts w:ascii="Times New Roman" w:hAnsi="Times New Roman" w:cs="Times New Roman"/>
                <w:sz w:val="20"/>
                <w:szCs w:val="20"/>
                <w:lang w:eastAsia="lv-LV"/>
              </w:rPr>
            </w:pPr>
          </w:p>
        </w:tc>
        <w:tc>
          <w:tcPr>
            <w:tcW w:w="1878" w:type="dxa"/>
            <w:gridSpan w:val="2"/>
            <w:noWrap/>
            <w:tcMar>
              <w:top w:w="0" w:type="dxa"/>
              <w:left w:w="108" w:type="dxa"/>
              <w:bottom w:w="0" w:type="dxa"/>
              <w:right w:w="108" w:type="dxa"/>
            </w:tcMar>
            <w:vAlign w:val="center"/>
          </w:tcPr>
          <w:p w14:paraId="502DE3F6" w14:textId="274E0B44" w:rsidR="00263791" w:rsidRPr="00DD4B6C" w:rsidRDefault="00263791" w:rsidP="00263791">
            <w:pPr>
              <w:spacing w:after="0" w:line="240" w:lineRule="auto"/>
              <w:jc w:val="center"/>
              <w:rPr>
                <w:rFonts w:ascii="Times New Roman" w:hAnsi="Times New Roman" w:cs="Times New Roman"/>
                <w:sz w:val="20"/>
                <w:szCs w:val="20"/>
                <w:lang w:eastAsia="lv-LV"/>
              </w:rPr>
            </w:pPr>
            <w:r w:rsidRPr="000A0EBB">
              <w:rPr>
                <w:rFonts w:ascii="Times New Roman" w:eastAsia="Times New Roman" w:hAnsi="Times New Roman" w:cs="Times New Roman"/>
                <w:sz w:val="19"/>
                <w:szCs w:val="19"/>
              </w:rPr>
              <w:t>MK 02.06.2020. lēmums</w:t>
            </w:r>
            <w:r>
              <w:rPr>
                <w:rFonts w:ascii="Times New Roman" w:eastAsia="Times New Roman" w:hAnsi="Times New Roman" w:cs="Times New Roman"/>
                <w:sz w:val="19"/>
                <w:szCs w:val="19"/>
              </w:rPr>
              <w:t xml:space="preserve"> (</w:t>
            </w:r>
            <w:r w:rsidRPr="003A3108">
              <w:rPr>
                <w:rFonts w:ascii="Times New Roman" w:eastAsia="Times New Roman" w:hAnsi="Times New Roman" w:cs="Times New Roman"/>
                <w:sz w:val="19"/>
                <w:szCs w:val="19"/>
              </w:rPr>
              <w:t>Ministru kabineta sēdes protokol</w:t>
            </w:r>
            <w:r>
              <w:rPr>
                <w:rFonts w:ascii="Times New Roman" w:eastAsia="Times New Roman" w:hAnsi="Times New Roman" w:cs="Times New Roman"/>
                <w:sz w:val="19"/>
                <w:szCs w:val="19"/>
              </w:rPr>
              <w:t>s</w:t>
            </w:r>
            <w:r w:rsidRPr="003A3108">
              <w:rPr>
                <w:rFonts w:ascii="Times New Roman" w:eastAsia="Times New Roman" w:hAnsi="Times New Roman" w:cs="Times New Roman"/>
                <w:sz w:val="19"/>
                <w:szCs w:val="19"/>
              </w:rPr>
              <w:t xml:space="preserve"> Nr.38 49.§</w:t>
            </w:r>
            <w:r>
              <w:rPr>
                <w:rFonts w:ascii="Times New Roman" w:eastAsia="Times New Roman" w:hAnsi="Times New Roman" w:cs="Times New Roman"/>
                <w:sz w:val="19"/>
                <w:szCs w:val="19"/>
              </w:rPr>
              <w:t>)</w:t>
            </w:r>
          </w:p>
        </w:tc>
        <w:tc>
          <w:tcPr>
            <w:tcW w:w="3969" w:type="dxa"/>
            <w:noWrap/>
            <w:tcMar>
              <w:top w:w="0" w:type="dxa"/>
              <w:left w:w="108" w:type="dxa"/>
              <w:bottom w:w="0" w:type="dxa"/>
              <w:right w:w="108" w:type="dxa"/>
            </w:tcMar>
          </w:tcPr>
          <w:p w14:paraId="0B8F3088" w14:textId="5B8C5128" w:rsidR="00263791" w:rsidRPr="00DD4B6C" w:rsidRDefault="00263791" w:rsidP="00263791">
            <w:pPr>
              <w:spacing w:after="0" w:line="240" w:lineRule="auto"/>
              <w:jc w:val="both"/>
              <w:rPr>
                <w:rFonts w:ascii="Times New Roman" w:eastAsia="Times New Roman" w:hAnsi="Times New Roman" w:cs="Times New Roman"/>
                <w:sz w:val="20"/>
                <w:szCs w:val="20"/>
                <w:lang w:eastAsia="lv-LV"/>
              </w:rPr>
            </w:pPr>
            <w:r w:rsidRPr="00DD4B6C">
              <w:rPr>
                <w:rFonts w:ascii="Times New Roman" w:hAnsi="Times New Roman" w:cs="Times New Roman"/>
                <w:sz w:val="20"/>
                <w:szCs w:val="20"/>
                <w:lang w:eastAsia="lv-LV"/>
              </w:rPr>
              <w:t>Attīstīt SIA “Liepājas reģionālā slimnīca” infrastruktūru, stiprināt un paplašināt intensīvās terapijas sniegšanas kapacitāti, jo sevišķi uzņemšanas etapā, kā arī pilnveidot slimnīcas pacientu plūsmu, t.sk. izbūvēt izolācijas boksus.</w:t>
            </w:r>
          </w:p>
        </w:tc>
        <w:tc>
          <w:tcPr>
            <w:tcW w:w="4078" w:type="dxa"/>
            <w:noWrap/>
            <w:tcMar>
              <w:top w:w="0" w:type="dxa"/>
              <w:left w:w="108" w:type="dxa"/>
              <w:bottom w:w="0" w:type="dxa"/>
              <w:right w:w="108" w:type="dxa"/>
            </w:tcMar>
            <w:vAlign w:val="center"/>
          </w:tcPr>
          <w:p w14:paraId="0F4594EC" w14:textId="28094E44" w:rsidR="00263791" w:rsidRPr="00DD4B6C" w:rsidRDefault="00263791" w:rsidP="00263791">
            <w:pPr>
              <w:spacing w:after="0" w:line="240" w:lineRule="auto"/>
              <w:jc w:val="both"/>
              <w:rPr>
                <w:rFonts w:ascii="Times New Roman" w:hAnsi="Times New Roman" w:cs="Times New Roman"/>
                <w:sz w:val="20"/>
                <w:szCs w:val="20"/>
                <w:lang w:eastAsia="lv-LV"/>
              </w:rPr>
            </w:pPr>
            <w:r w:rsidRPr="00DD4B6C">
              <w:rPr>
                <w:rFonts w:ascii="Times New Roman" w:hAnsi="Times New Roman" w:cs="Times New Roman"/>
                <w:sz w:val="20"/>
                <w:szCs w:val="20"/>
                <w:lang w:eastAsia="lv-LV"/>
              </w:rPr>
              <w:t>Plānots līdz 18.08.2020 iesniegt izskatīšanai MK</w:t>
            </w:r>
            <w:r w:rsidR="00440F95">
              <w:rPr>
                <w:rFonts w:ascii="Times New Roman" w:hAnsi="Times New Roman" w:cs="Times New Roman"/>
                <w:sz w:val="20"/>
                <w:szCs w:val="20"/>
                <w:lang w:eastAsia="lv-LV"/>
              </w:rPr>
              <w:t>.</w:t>
            </w:r>
          </w:p>
        </w:tc>
      </w:tr>
      <w:tr w:rsidR="00263791" w:rsidRPr="00DD4B6C" w14:paraId="47E2CDC9" w14:textId="77777777" w:rsidTr="00066B99">
        <w:trPr>
          <w:trHeight w:val="300"/>
        </w:trPr>
        <w:tc>
          <w:tcPr>
            <w:tcW w:w="568" w:type="dxa"/>
            <w:vAlign w:val="center"/>
          </w:tcPr>
          <w:p w14:paraId="4F1E8DCC" w14:textId="642F1F4F" w:rsidR="00263791" w:rsidRPr="0035067E" w:rsidRDefault="0024625A" w:rsidP="00263791">
            <w:pPr>
              <w:pStyle w:val="NumberedF"/>
              <w:numPr>
                <w:ilvl w:val="0"/>
                <w:numId w:val="0"/>
              </w:numPr>
              <w:jc w:val="center"/>
              <w:rPr>
                <w:b/>
                <w:bCs/>
              </w:rPr>
            </w:pPr>
            <w:r>
              <w:rPr>
                <w:rFonts w:ascii="Times New Roman" w:hAnsi="Times New Roman" w:cs="Times New Roman"/>
                <w:b/>
                <w:bCs/>
                <w:szCs w:val="20"/>
                <w:lang w:eastAsia="lv-LV"/>
              </w:rPr>
              <w:t>7</w:t>
            </w:r>
            <w:r w:rsidR="00263791" w:rsidRPr="0035067E">
              <w:rPr>
                <w:rFonts w:ascii="Times New Roman" w:hAnsi="Times New Roman" w:cs="Times New Roman"/>
                <w:b/>
                <w:bCs/>
                <w:szCs w:val="20"/>
                <w:lang w:eastAsia="lv-LV"/>
              </w:rPr>
              <w:t>.9.</w:t>
            </w:r>
          </w:p>
        </w:tc>
        <w:tc>
          <w:tcPr>
            <w:tcW w:w="2727" w:type="dxa"/>
            <w:tcMar>
              <w:top w:w="0" w:type="dxa"/>
              <w:left w:w="108" w:type="dxa"/>
              <w:bottom w:w="0" w:type="dxa"/>
              <w:right w:w="108" w:type="dxa"/>
            </w:tcMar>
            <w:vAlign w:val="center"/>
          </w:tcPr>
          <w:p w14:paraId="6232A193" w14:textId="77777777" w:rsidR="00263791" w:rsidRPr="00823891" w:rsidRDefault="00263791" w:rsidP="00263791">
            <w:pPr>
              <w:spacing w:after="0" w:line="240" w:lineRule="auto"/>
              <w:jc w:val="center"/>
              <w:rPr>
                <w:rFonts w:ascii="Times New Roman" w:hAnsi="Times New Roman" w:cs="Times New Roman"/>
                <w:b/>
                <w:bCs/>
                <w:sz w:val="20"/>
                <w:szCs w:val="20"/>
                <w:lang w:eastAsia="lv-LV"/>
              </w:rPr>
            </w:pPr>
            <w:r w:rsidRPr="00823891">
              <w:rPr>
                <w:rFonts w:ascii="Times New Roman" w:hAnsi="Times New Roman" w:cs="Times New Roman"/>
                <w:b/>
                <w:bCs/>
                <w:sz w:val="20"/>
                <w:szCs w:val="20"/>
                <w:lang w:eastAsia="lv-LV"/>
              </w:rPr>
              <w:t>SIA "Rēzeknes slimnīca" intensīvās terapijas nodaļu paplašināšana, izolācijas boksu izveide, pacientu plūsmu nodalīšana</w:t>
            </w:r>
          </w:p>
        </w:tc>
        <w:tc>
          <w:tcPr>
            <w:tcW w:w="1240" w:type="dxa"/>
            <w:noWrap/>
            <w:tcMar>
              <w:top w:w="0" w:type="dxa"/>
              <w:left w:w="108" w:type="dxa"/>
              <w:bottom w:w="0" w:type="dxa"/>
              <w:right w:w="108" w:type="dxa"/>
            </w:tcMar>
            <w:vAlign w:val="center"/>
          </w:tcPr>
          <w:p w14:paraId="4B6D813C" w14:textId="77777777" w:rsidR="00263791" w:rsidRPr="00DD4B6C" w:rsidRDefault="00263791" w:rsidP="00263791">
            <w:pPr>
              <w:spacing w:after="0" w:line="240" w:lineRule="auto"/>
              <w:jc w:val="center"/>
              <w:rPr>
                <w:rFonts w:ascii="Times New Roman" w:hAnsi="Times New Roman" w:cs="Times New Roman"/>
                <w:sz w:val="20"/>
                <w:szCs w:val="20"/>
                <w:lang w:eastAsia="lv-LV"/>
              </w:rPr>
            </w:pPr>
            <w:r w:rsidRPr="00DD4B6C">
              <w:rPr>
                <w:rFonts w:ascii="Times New Roman" w:hAnsi="Times New Roman" w:cs="Times New Roman"/>
                <w:sz w:val="20"/>
                <w:szCs w:val="20"/>
                <w:lang w:eastAsia="lv-LV"/>
              </w:rPr>
              <w:t>VM</w:t>
            </w:r>
          </w:p>
        </w:tc>
        <w:tc>
          <w:tcPr>
            <w:tcW w:w="1701" w:type="dxa"/>
            <w:noWrap/>
            <w:tcMar>
              <w:top w:w="0" w:type="dxa"/>
              <w:left w:w="108" w:type="dxa"/>
              <w:bottom w:w="0" w:type="dxa"/>
              <w:right w:w="108" w:type="dxa"/>
            </w:tcMar>
            <w:vAlign w:val="center"/>
          </w:tcPr>
          <w:p w14:paraId="4303A5CD" w14:textId="77777777" w:rsidR="00263791" w:rsidRPr="00DD4B6C" w:rsidRDefault="00263791" w:rsidP="00263791">
            <w:pPr>
              <w:spacing w:after="0" w:line="240" w:lineRule="auto"/>
              <w:jc w:val="center"/>
              <w:rPr>
                <w:rFonts w:ascii="Times New Roman" w:hAnsi="Times New Roman" w:cs="Times New Roman"/>
                <w:sz w:val="20"/>
                <w:szCs w:val="20"/>
                <w:lang w:eastAsia="lv-LV"/>
              </w:rPr>
            </w:pPr>
            <w:r w:rsidRPr="00DD4B6C">
              <w:rPr>
                <w:rFonts w:ascii="Times New Roman" w:hAnsi="Times New Roman" w:cs="Times New Roman"/>
                <w:sz w:val="20"/>
                <w:szCs w:val="20"/>
                <w:lang w:eastAsia="lv-LV"/>
              </w:rPr>
              <w:t>2,9 milj.</w:t>
            </w:r>
          </w:p>
          <w:p w14:paraId="7DFC7C7D" w14:textId="77777777" w:rsidR="00263791" w:rsidRPr="00DD4B6C" w:rsidRDefault="00263791" w:rsidP="00263791">
            <w:pPr>
              <w:spacing w:after="0" w:line="240" w:lineRule="auto"/>
              <w:jc w:val="center"/>
              <w:rPr>
                <w:rFonts w:ascii="Times New Roman" w:hAnsi="Times New Roman" w:cs="Times New Roman"/>
                <w:sz w:val="20"/>
                <w:szCs w:val="20"/>
                <w:lang w:eastAsia="lv-LV"/>
              </w:rPr>
            </w:pPr>
            <w:r w:rsidRPr="00DD4B6C">
              <w:rPr>
                <w:rFonts w:ascii="Times New Roman" w:hAnsi="Times New Roman" w:cs="Times New Roman"/>
                <w:sz w:val="20"/>
                <w:szCs w:val="20"/>
                <w:lang w:eastAsia="lv-LV"/>
              </w:rPr>
              <w:t>(valsts budžets)</w:t>
            </w:r>
          </w:p>
          <w:p w14:paraId="5A40D180" w14:textId="77777777" w:rsidR="00263791" w:rsidRPr="00DD4B6C" w:rsidRDefault="00263791" w:rsidP="00263791">
            <w:pPr>
              <w:spacing w:after="0" w:line="240" w:lineRule="auto"/>
              <w:jc w:val="center"/>
              <w:rPr>
                <w:rFonts w:ascii="Times New Roman" w:hAnsi="Times New Roman" w:cs="Times New Roman"/>
                <w:sz w:val="20"/>
                <w:szCs w:val="20"/>
                <w:lang w:eastAsia="lv-LV"/>
              </w:rPr>
            </w:pPr>
          </w:p>
        </w:tc>
        <w:tc>
          <w:tcPr>
            <w:tcW w:w="1878" w:type="dxa"/>
            <w:gridSpan w:val="2"/>
            <w:noWrap/>
            <w:tcMar>
              <w:top w:w="0" w:type="dxa"/>
              <w:left w:w="108" w:type="dxa"/>
              <w:bottom w:w="0" w:type="dxa"/>
              <w:right w:w="108" w:type="dxa"/>
            </w:tcMar>
            <w:vAlign w:val="center"/>
          </w:tcPr>
          <w:p w14:paraId="03B212B7" w14:textId="02F3ED92" w:rsidR="00263791" w:rsidRPr="00DD4B6C" w:rsidRDefault="00263791" w:rsidP="00263791">
            <w:pPr>
              <w:spacing w:after="0" w:line="240" w:lineRule="auto"/>
              <w:jc w:val="center"/>
              <w:rPr>
                <w:rFonts w:ascii="Times New Roman" w:hAnsi="Times New Roman" w:cs="Times New Roman"/>
                <w:sz w:val="20"/>
                <w:szCs w:val="20"/>
                <w:lang w:eastAsia="lv-LV"/>
              </w:rPr>
            </w:pPr>
            <w:r w:rsidRPr="00DD4B6C">
              <w:rPr>
                <w:rFonts w:ascii="Times New Roman" w:hAnsi="Times New Roman" w:cs="Times New Roman"/>
                <w:sz w:val="20"/>
                <w:szCs w:val="20"/>
                <w:lang w:eastAsia="lv-LV"/>
              </w:rPr>
              <w:t>MK 02.06.2020. lēmums</w:t>
            </w:r>
            <w:r>
              <w:rPr>
                <w:rFonts w:ascii="Times New Roman" w:hAnsi="Times New Roman" w:cs="Times New Roman"/>
                <w:sz w:val="20"/>
                <w:szCs w:val="20"/>
                <w:lang w:eastAsia="lv-LV"/>
              </w:rPr>
              <w:t xml:space="preserve"> </w:t>
            </w:r>
            <w:r>
              <w:rPr>
                <w:rFonts w:ascii="Times New Roman" w:eastAsia="Times New Roman" w:hAnsi="Times New Roman" w:cs="Times New Roman"/>
                <w:sz w:val="19"/>
                <w:szCs w:val="19"/>
              </w:rPr>
              <w:t>(</w:t>
            </w:r>
            <w:r w:rsidRPr="003A3108">
              <w:rPr>
                <w:rFonts w:ascii="Times New Roman" w:eastAsia="Times New Roman" w:hAnsi="Times New Roman" w:cs="Times New Roman"/>
                <w:sz w:val="19"/>
                <w:szCs w:val="19"/>
              </w:rPr>
              <w:t>Ministru kabineta sēdes protokol</w:t>
            </w:r>
            <w:r>
              <w:rPr>
                <w:rFonts w:ascii="Times New Roman" w:eastAsia="Times New Roman" w:hAnsi="Times New Roman" w:cs="Times New Roman"/>
                <w:sz w:val="19"/>
                <w:szCs w:val="19"/>
              </w:rPr>
              <w:t>s</w:t>
            </w:r>
            <w:r w:rsidRPr="003A3108">
              <w:rPr>
                <w:rFonts w:ascii="Times New Roman" w:eastAsia="Times New Roman" w:hAnsi="Times New Roman" w:cs="Times New Roman"/>
                <w:sz w:val="19"/>
                <w:szCs w:val="19"/>
              </w:rPr>
              <w:t xml:space="preserve"> Nr.38 49.§</w:t>
            </w:r>
            <w:r>
              <w:rPr>
                <w:rFonts w:ascii="Times New Roman" w:eastAsia="Times New Roman" w:hAnsi="Times New Roman" w:cs="Times New Roman"/>
                <w:sz w:val="19"/>
                <w:szCs w:val="19"/>
              </w:rPr>
              <w:t>)</w:t>
            </w:r>
          </w:p>
        </w:tc>
        <w:tc>
          <w:tcPr>
            <w:tcW w:w="3969" w:type="dxa"/>
            <w:noWrap/>
            <w:tcMar>
              <w:top w:w="0" w:type="dxa"/>
              <w:left w:w="108" w:type="dxa"/>
              <w:bottom w:w="0" w:type="dxa"/>
              <w:right w:w="108" w:type="dxa"/>
            </w:tcMar>
          </w:tcPr>
          <w:p w14:paraId="6184A994" w14:textId="77777777" w:rsidR="00263791" w:rsidRPr="00DD4B6C" w:rsidRDefault="00263791" w:rsidP="00263791">
            <w:pPr>
              <w:spacing w:after="0" w:line="240" w:lineRule="auto"/>
              <w:jc w:val="both"/>
              <w:rPr>
                <w:rFonts w:ascii="Times New Roman" w:eastAsia="Times New Roman" w:hAnsi="Times New Roman" w:cs="Times New Roman"/>
                <w:sz w:val="20"/>
                <w:szCs w:val="20"/>
                <w:lang w:eastAsia="lv-LV"/>
              </w:rPr>
            </w:pPr>
            <w:r w:rsidRPr="00DD4B6C">
              <w:rPr>
                <w:rFonts w:ascii="Times New Roman" w:hAnsi="Times New Roman" w:cs="Times New Roman"/>
                <w:sz w:val="20"/>
                <w:szCs w:val="20"/>
                <w:lang w:eastAsia="lv-LV"/>
              </w:rPr>
              <w:t>Uzlabot SIA “</w:t>
            </w:r>
            <w:r>
              <w:rPr>
                <w:rFonts w:ascii="Times New Roman" w:hAnsi="Times New Roman" w:cs="Times New Roman"/>
                <w:sz w:val="20"/>
                <w:szCs w:val="20"/>
                <w:lang w:eastAsia="lv-LV"/>
              </w:rPr>
              <w:t>Rēzeknes slimnīca</w:t>
            </w:r>
            <w:r w:rsidRPr="00DD4B6C">
              <w:rPr>
                <w:rFonts w:ascii="Times New Roman" w:hAnsi="Times New Roman" w:cs="Times New Roman"/>
                <w:sz w:val="20"/>
                <w:szCs w:val="20"/>
                <w:lang w:eastAsia="lv-LV"/>
              </w:rPr>
              <w:t>” struktūrvienību infrastruktūru un materiāltehniskā nodrošinājumu, paplašināt un pilnveidot intensīvās terapijas palātas, izveidot izolācijas boksus un īstenot pasākumus pacientu plūsmu nodalīšanai.</w:t>
            </w:r>
          </w:p>
        </w:tc>
        <w:tc>
          <w:tcPr>
            <w:tcW w:w="4078" w:type="dxa"/>
            <w:noWrap/>
            <w:tcMar>
              <w:top w:w="0" w:type="dxa"/>
              <w:left w:w="108" w:type="dxa"/>
              <w:bottom w:w="0" w:type="dxa"/>
              <w:right w:w="108" w:type="dxa"/>
            </w:tcMar>
            <w:vAlign w:val="center"/>
          </w:tcPr>
          <w:p w14:paraId="396A8E53" w14:textId="080C50D0" w:rsidR="00263791" w:rsidRPr="00DD4B6C" w:rsidRDefault="00263791" w:rsidP="00263791">
            <w:pPr>
              <w:spacing w:after="0" w:line="240" w:lineRule="auto"/>
              <w:jc w:val="both"/>
              <w:rPr>
                <w:rFonts w:ascii="Times New Roman" w:hAnsi="Times New Roman" w:cs="Times New Roman"/>
                <w:sz w:val="20"/>
                <w:szCs w:val="20"/>
                <w:lang w:eastAsia="lv-LV"/>
              </w:rPr>
            </w:pPr>
            <w:r w:rsidRPr="00DD4B6C">
              <w:rPr>
                <w:rFonts w:ascii="Times New Roman" w:hAnsi="Times New Roman" w:cs="Times New Roman"/>
                <w:sz w:val="20"/>
                <w:szCs w:val="20"/>
                <w:lang w:eastAsia="lv-LV"/>
              </w:rPr>
              <w:t>Plānots līdz 18.08.2020 iesniegt izskatīšanai MK</w:t>
            </w:r>
            <w:r w:rsidR="00440F95">
              <w:rPr>
                <w:rFonts w:ascii="Times New Roman" w:hAnsi="Times New Roman" w:cs="Times New Roman"/>
                <w:sz w:val="20"/>
                <w:szCs w:val="20"/>
                <w:lang w:eastAsia="lv-LV"/>
              </w:rPr>
              <w:t>.</w:t>
            </w:r>
          </w:p>
        </w:tc>
      </w:tr>
      <w:tr w:rsidR="00263791" w14:paraId="0C1DE871" w14:textId="77777777" w:rsidTr="003A21E3">
        <w:trPr>
          <w:trHeight w:val="300"/>
        </w:trPr>
        <w:tc>
          <w:tcPr>
            <w:tcW w:w="568" w:type="dxa"/>
            <w:vAlign w:val="center"/>
          </w:tcPr>
          <w:p w14:paraId="217B2583" w14:textId="7ED10478" w:rsidR="00263791" w:rsidRPr="0035067E" w:rsidRDefault="0024625A" w:rsidP="00263791">
            <w:pPr>
              <w:pStyle w:val="NumberedF"/>
              <w:numPr>
                <w:ilvl w:val="0"/>
                <w:numId w:val="0"/>
              </w:numPr>
              <w:jc w:val="center"/>
              <w:rPr>
                <w:b/>
                <w:bCs/>
              </w:rPr>
            </w:pPr>
            <w:r>
              <w:rPr>
                <w:rFonts w:ascii="Times New Roman" w:hAnsi="Times New Roman" w:cs="Times New Roman"/>
                <w:b/>
                <w:bCs/>
                <w:szCs w:val="20"/>
                <w:lang w:eastAsia="lv-LV"/>
              </w:rPr>
              <w:t>8</w:t>
            </w:r>
            <w:r w:rsidR="00263791" w:rsidRPr="0035067E">
              <w:rPr>
                <w:rFonts w:ascii="Times New Roman" w:hAnsi="Times New Roman" w:cs="Times New Roman"/>
                <w:b/>
                <w:bCs/>
                <w:szCs w:val="20"/>
                <w:lang w:eastAsia="lv-LV"/>
              </w:rPr>
              <w:t>.</w:t>
            </w:r>
          </w:p>
        </w:tc>
        <w:tc>
          <w:tcPr>
            <w:tcW w:w="2727" w:type="dxa"/>
            <w:tcMar>
              <w:top w:w="0" w:type="dxa"/>
              <w:left w:w="108" w:type="dxa"/>
              <w:bottom w:w="0" w:type="dxa"/>
              <w:right w:w="108" w:type="dxa"/>
            </w:tcMar>
            <w:vAlign w:val="center"/>
          </w:tcPr>
          <w:p w14:paraId="0C5AE17E" w14:textId="39A8BA93" w:rsidR="00263791" w:rsidRPr="00823891" w:rsidRDefault="00263791" w:rsidP="00263791">
            <w:pPr>
              <w:spacing w:after="0" w:line="240" w:lineRule="auto"/>
              <w:jc w:val="center"/>
              <w:rPr>
                <w:rFonts w:ascii="Times New Roman" w:hAnsi="Times New Roman" w:cs="Times New Roman"/>
                <w:b/>
                <w:bCs/>
                <w:sz w:val="20"/>
                <w:szCs w:val="20"/>
                <w:lang w:eastAsia="lv-LV"/>
              </w:rPr>
            </w:pPr>
            <w:r w:rsidRPr="00823891">
              <w:rPr>
                <w:rFonts w:ascii="Times New Roman" w:hAnsi="Times New Roman" w:cs="Times New Roman"/>
                <w:b/>
                <w:bCs/>
                <w:sz w:val="20"/>
                <w:szCs w:val="20"/>
                <w:lang w:eastAsia="lv-LV"/>
              </w:rPr>
              <w:t xml:space="preserve">SIA "Ziemeļkurzemes reģionālā slimnīca" </w:t>
            </w:r>
            <w:r w:rsidRPr="00823891">
              <w:rPr>
                <w:rFonts w:ascii="Times New Roman" w:hAnsi="Times New Roman" w:cs="Times New Roman"/>
                <w:b/>
                <w:bCs/>
                <w:sz w:val="20"/>
                <w:szCs w:val="20"/>
                <w:lang w:eastAsia="lv-LV"/>
              </w:rPr>
              <w:lastRenderedPageBreak/>
              <w:t>intensīvās terapijas nodaļu paplašināšana, izolācijas boksu izveide, pacientu plūsmu nodalīšana</w:t>
            </w:r>
          </w:p>
        </w:tc>
        <w:tc>
          <w:tcPr>
            <w:tcW w:w="1240" w:type="dxa"/>
            <w:noWrap/>
            <w:tcMar>
              <w:top w:w="0" w:type="dxa"/>
              <w:left w:w="108" w:type="dxa"/>
              <w:bottom w:w="0" w:type="dxa"/>
              <w:right w:w="108" w:type="dxa"/>
            </w:tcMar>
            <w:vAlign w:val="center"/>
          </w:tcPr>
          <w:p w14:paraId="15895C84" w14:textId="190A7D0F" w:rsidR="00263791" w:rsidRPr="00DD4B6C" w:rsidRDefault="00263791" w:rsidP="00263791">
            <w:pPr>
              <w:spacing w:after="0" w:line="240" w:lineRule="auto"/>
              <w:jc w:val="center"/>
              <w:rPr>
                <w:rFonts w:ascii="Times New Roman" w:hAnsi="Times New Roman" w:cs="Times New Roman"/>
                <w:sz w:val="20"/>
                <w:szCs w:val="20"/>
                <w:lang w:eastAsia="lv-LV"/>
              </w:rPr>
            </w:pPr>
            <w:r w:rsidRPr="00DD4B6C">
              <w:rPr>
                <w:rFonts w:ascii="Times New Roman" w:hAnsi="Times New Roman" w:cs="Times New Roman"/>
                <w:sz w:val="20"/>
                <w:szCs w:val="20"/>
                <w:lang w:eastAsia="lv-LV"/>
              </w:rPr>
              <w:lastRenderedPageBreak/>
              <w:t>VM</w:t>
            </w:r>
          </w:p>
        </w:tc>
        <w:tc>
          <w:tcPr>
            <w:tcW w:w="1701" w:type="dxa"/>
            <w:noWrap/>
            <w:tcMar>
              <w:top w:w="0" w:type="dxa"/>
              <w:left w:w="108" w:type="dxa"/>
              <w:bottom w:w="0" w:type="dxa"/>
              <w:right w:w="108" w:type="dxa"/>
            </w:tcMar>
            <w:vAlign w:val="center"/>
          </w:tcPr>
          <w:p w14:paraId="426C7241" w14:textId="35DF48C8" w:rsidR="00263791" w:rsidRPr="00DD4B6C" w:rsidRDefault="00263791" w:rsidP="00263791">
            <w:pPr>
              <w:spacing w:after="0" w:line="240" w:lineRule="auto"/>
              <w:jc w:val="center"/>
              <w:rPr>
                <w:rFonts w:ascii="Times New Roman" w:hAnsi="Times New Roman" w:cs="Times New Roman"/>
                <w:sz w:val="20"/>
                <w:szCs w:val="20"/>
                <w:lang w:eastAsia="lv-LV"/>
              </w:rPr>
            </w:pPr>
            <w:r w:rsidRPr="00DD4B6C">
              <w:rPr>
                <w:rFonts w:ascii="Times New Roman" w:hAnsi="Times New Roman" w:cs="Times New Roman"/>
                <w:sz w:val="20"/>
                <w:szCs w:val="20"/>
                <w:lang w:eastAsia="lv-LV"/>
              </w:rPr>
              <w:t>2,9 milj.</w:t>
            </w:r>
            <w:r w:rsidRPr="000A0EBB">
              <w:rPr>
                <w:rFonts w:ascii="Times New Roman" w:hAnsi="Times New Roman" w:cs="Times New Roman"/>
                <w:sz w:val="20"/>
                <w:szCs w:val="20"/>
                <w:lang w:eastAsia="lv-LV"/>
              </w:rPr>
              <w:t xml:space="preserve"> EUR</w:t>
            </w:r>
          </w:p>
          <w:p w14:paraId="5567FE3B" w14:textId="77777777" w:rsidR="00263791" w:rsidRPr="00DD4B6C" w:rsidRDefault="00263791" w:rsidP="00263791">
            <w:pPr>
              <w:spacing w:after="0" w:line="240" w:lineRule="auto"/>
              <w:jc w:val="center"/>
              <w:rPr>
                <w:rFonts w:ascii="Times New Roman" w:hAnsi="Times New Roman" w:cs="Times New Roman"/>
                <w:sz w:val="20"/>
                <w:szCs w:val="20"/>
                <w:lang w:eastAsia="lv-LV"/>
              </w:rPr>
            </w:pPr>
            <w:r w:rsidRPr="00DD4B6C">
              <w:rPr>
                <w:rFonts w:ascii="Times New Roman" w:hAnsi="Times New Roman" w:cs="Times New Roman"/>
                <w:sz w:val="20"/>
                <w:szCs w:val="20"/>
                <w:lang w:eastAsia="lv-LV"/>
              </w:rPr>
              <w:t>(valsts budžets)</w:t>
            </w:r>
          </w:p>
          <w:p w14:paraId="51AF0134" w14:textId="77777777" w:rsidR="00263791" w:rsidRPr="00DD4B6C" w:rsidRDefault="00263791" w:rsidP="00263791">
            <w:pPr>
              <w:spacing w:after="0" w:line="240" w:lineRule="auto"/>
              <w:jc w:val="center"/>
              <w:rPr>
                <w:rFonts w:ascii="Times New Roman" w:hAnsi="Times New Roman" w:cs="Times New Roman"/>
                <w:sz w:val="20"/>
                <w:szCs w:val="20"/>
                <w:lang w:eastAsia="lv-LV"/>
              </w:rPr>
            </w:pPr>
          </w:p>
        </w:tc>
        <w:tc>
          <w:tcPr>
            <w:tcW w:w="1878" w:type="dxa"/>
            <w:gridSpan w:val="2"/>
            <w:noWrap/>
            <w:tcMar>
              <w:top w:w="0" w:type="dxa"/>
              <w:left w:w="108" w:type="dxa"/>
              <w:bottom w:w="0" w:type="dxa"/>
              <w:right w:w="108" w:type="dxa"/>
            </w:tcMar>
            <w:vAlign w:val="center"/>
          </w:tcPr>
          <w:p w14:paraId="41CE0C25" w14:textId="2E177792" w:rsidR="00263791" w:rsidRPr="00DD4B6C" w:rsidRDefault="00263791" w:rsidP="00263791">
            <w:pPr>
              <w:spacing w:after="0" w:line="240" w:lineRule="auto"/>
              <w:jc w:val="center"/>
              <w:rPr>
                <w:rFonts w:ascii="Times New Roman" w:hAnsi="Times New Roman" w:cs="Times New Roman"/>
                <w:sz w:val="20"/>
                <w:szCs w:val="20"/>
                <w:lang w:eastAsia="lv-LV"/>
              </w:rPr>
            </w:pPr>
            <w:r w:rsidRPr="000A0EBB">
              <w:rPr>
                <w:rFonts w:ascii="Times New Roman" w:eastAsia="Times New Roman" w:hAnsi="Times New Roman" w:cs="Times New Roman"/>
                <w:sz w:val="19"/>
                <w:szCs w:val="19"/>
              </w:rPr>
              <w:lastRenderedPageBreak/>
              <w:t>MK 02.06.2020. lēmums</w:t>
            </w:r>
            <w:r>
              <w:rPr>
                <w:rFonts w:ascii="Times New Roman" w:eastAsia="Times New Roman" w:hAnsi="Times New Roman" w:cs="Times New Roman"/>
                <w:sz w:val="19"/>
                <w:szCs w:val="19"/>
              </w:rPr>
              <w:t xml:space="preserve"> (</w:t>
            </w:r>
            <w:r w:rsidRPr="003A3108">
              <w:rPr>
                <w:rFonts w:ascii="Times New Roman" w:eastAsia="Times New Roman" w:hAnsi="Times New Roman" w:cs="Times New Roman"/>
                <w:sz w:val="19"/>
                <w:szCs w:val="19"/>
              </w:rPr>
              <w:t xml:space="preserve">Ministru </w:t>
            </w:r>
            <w:r w:rsidRPr="003A3108">
              <w:rPr>
                <w:rFonts w:ascii="Times New Roman" w:eastAsia="Times New Roman" w:hAnsi="Times New Roman" w:cs="Times New Roman"/>
                <w:sz w:val="19"/>
                <w:szCs w:val="19"/>
              </w:rPr>
              <w:lastRenderedPageBreak/>
              <w:t>kabineta sēdes protokol</w:t>
            </w:r>
            <w:r>
              <w:rPr>
                <w:rFonts w:ascii="Times New Roman" w:eastAsia="Times New Roman" w:hAnsi="Times New Roman" w:cs="Times New Roman"/>
                <w:sz w:val="19"/>
                <w:szCs w:val="19"/>
              </w:rPr>
              <w:t>s</w:t>
            </w:r>
            <w:r w:rsidRPr="003A3108">
              <w:rPr>
                <w:rFonts w:ascii="Times New Roman" w:eastAsia="Times New Roman" w:hAnsi="Times New Roman" w:cs="Times New Roman"/>
                <w:sz w:val="19"/>
                <w:szCs w:val="19"/>
              </w:rPr>
              <w:t xml:space="preserve"> Nr.38 49.§</w:t>
            </w:r>
            <w:r>
              <w:rPr>
                <w:rFonts w:ascii="Times New Roman" w:eastAsia="Times New Roman" w:hAnsi="Times New Roman" w:cs="Times New Roman"/>
                <w:sz w:val="19"/>
                <w:szCs w:val="19"/>
              </w:rPr>
              <w:t>)</w:t>
            </w:r>
          </w:p>
        </w:tc>
        <w:tc>
          <w:tcPr>
            <w:tcW w:w="3969" w:type="dxa"/>
            <w:noWrap/>
            <w:tcMar>
              <w:top w:w="0" w:type="dxa"/>
              <w:left w:w="108" w:type="dxa"/>
              <w:bottom w:w="0" w:type="dxa"/>
              <w:right w:w="108" w:type="dxa"/>
            </w:tcMar>
          </w:tcPr>
          <w:p w14:paraId="18B4C2A2" w14:textId="01488BA8" w:rsidR="00263791" w:rsidRPr="00DD4B6C" w:rsidRDefault="00263791" w:rsidP="00263791">
            <w:pPr>
              <w:spacing w:after="0" w:line="240" w:lineRule="auto"/>
              <w:jc w:val="both"/>
              <w:rPr>
                <w:rFonts w:ascii="Times New Roman" w:eastAsia="Times New Roman" w:hAnsi="Times New Roman" w:cs="Times New Roman"/>
                <w:sz w:val="20"/>
                <w:szCs w:val="20"/>
                <w:lang w:eastAsia="lv-LV"/>
              </w:rPr>
            </w:pPr>
            <w:r w:rsidRPr="00DD4B6C">
              <w:rPr>
                <w:rFonts w:ascii="Times New Roman" w:hAnsi="Times New Roman" w:cs="Times New Roman"/>
                <w:sz w:val="20"/>
                <w:szCs w:val="20"/>
                <w:lang w:eastAsia="lv-LV"/>
              </w:rPr>
              <w:lastRenderedPageBreak/>
              <w:t xml:space="preserve">Paplašināt Intensīvās terapijas nodaļu materiāli – tehnisko bāzi,  izveidot infekciozo pacientu </w:t>
            </w:r>
            <w:r w:rsidRPr="00DD4B6C">
              <w:rPr>
                <w:rFonts w:ascii="Times New Roman" w:hAnsi="Times New Roman" w:cs="Times New Roman"/>
                <w:sz w:val="20"/>
                <w:szCs w:val="20"/>
                <w:lang w:eastAsia="lv-LV"/>
              </w:rPr>
              <w:lastRenderedPageBreak/>
              <w:t>boksus, nodalīt ambulatoro un stacionāro pacientu, kā arī infekciozo pacientu plūsmas.</w:t>
            </w:r>
          </w:p>
        </w:tc>
        <w:tc>
          <w:tcPr>
            <w:tcW w:w="4078" w:type="dxa"/>
            <w:noWrap/>
            <w:tcMar>
              <w:top w:w="0" w:type="dxa"/>
              <w:left w:w="108" w:type="dxa"/>
              <w:bottom w:w="0" w:type="dxa"/>
              <w:right w:w="108" w:type="dxa"/>
            </w:tcMar>
            <w:vAlign w:val="center"/>
          </w:tcPr>
          <w:p w14:paraId="699B767F" w14:textId="5B84E153" w:rsidR="00263791" w:rsidRPr="00DD4B6C" w:rsidRDefault="00263791" w:rsidP="00263791">
            <w:pPr>
              <w:spacing w:after="0" w:line="240" w:lineRule="auto"/>
              <w:jc w:val="both"/>
              <w:rPr>
                <w:rFonts w:ascii="Times New Roman" w:hAnsi="Times New Roman" w:cs="Times New Roman"/>
                <w:sz w:val="20"/>
                <w:szCs w:val="20"/>
                <w:lang w:eastAsia="lv-LV"/>
              </w:rPr>
            </w:pPr>
            <w:r w:rsidRPr="00DD4B6C">
              <w:rPr>
                <w:rFonts w:ascii="Times New Roman" w:hAnsi="Times New Roman" w:cs="Times New Roman"/>
                <w:sz w:val="20"/>
                <w:szCs w:val="20"/>
                <w:lang w:eastAsia="lv-LV"/>
              </w:rPr>
              <w:lastRenderedPageBreak/>
              <w:t>Plānots līdz 18.08.2020 iesniegt izskatīšanai MK</w:t>
            </w:r>
            <w:r w:rsidR="00440F95">
              <w:rPr>
                <w:rFonts w:ascii="Times New Roman" w:hAnsi="Times New Roman" w:cs="Times New Roman"/>
                <w:sz w:val="20"/>
                <w:szCs w:val="20"/>
                <w:lang w:eastAsia="lv-LV"/>
              </w:rPr>
              <w:t>.</w:t>
            </w:r>
          </w:p>
        </w:tc>
      </w:tr>
      <w:tr w:rsidR="00263791" w14:paraId="57006E62" w14:textId="77777777" w:rsidTr="003A21E3">
        <w:trPr>
          <w:trHeight w:val="300"/>
        </w:trPr>
        <w:tc>
          <w:tcPr>
            <w:tcW w:w="568" w:type="dxa"/>
            <w:vAlign w:val="center"/>
          </w:tcPr>
          <w:p w14:paraId="726AE5A7" w14:textId="33A56994" w:rsidR="00263791" w:rsidRPr="0035067E" w:rsidRDefault="0024625A" w:rsidP="00263791">
            <w:pPr>
              <w:pStyle w:val="NumberedF"/>
              <w:numPr>
                <w:ilvl w:val="0"/>
                <w:numId w:val="0"/>
              </w:numPr>
              <w:jc w:val="center"/>
              <w:rPr>
                <w:b/>
                <w:bCs/>
              </w:rPr>
            </w:pPr>
            <w:r>
              <w:rPr>
                <w:rFonts w:ascii="Times New Roman" w:hAnsi="Times New Roman" w:cs="Times New Roman"/>
                <w:b/>
                <w:bCs/>
                <w:szCs w:val="20"/>
                <w:lang w:eastAsia="lv-LV"/>
              </w:rPr>
              <w:t>9</w:t>
            </w:r>
            <w:r w:rsidR="00263791" w:rsidRPr="0035067E">
              <w:rPr>
                <w:rFonts w:ascii="Times New Roman" w:hAnsi="Times New Roman" w:cs="Times New Roman"/>
                <w:b/>
                <w:bCs/>
                <w:szCs w:val="20"/>
                <w:lang w:eastAsia="lv-LV"/>
              </w:rPr>
              <w:t>.</w:t>
            </w:r>
          </w:p>
        </w:tc>
        <w:tc>
          <w:tcPr>
            <w:tcW w:w="2727" w:type="dxa"/>
            <w:tcMar>
              <w:top w:w="0" w:type="dxa"/>
              <w:left w:w="108" w:type="dxa"/>
              <w:bottom w:w="0" w:type="dxa"/>
              <w:right w:w="108" w:type="dxa"/>
            </w:tcMar>
            <w:vAlign w:val="center"/>
          </w:tcPr>
          <w:p w14:paraId="09F93720" w14:textId="17614BE3" w:rsidR="00263791" w:rsidRPr="00823891" w:rsidRDefault="00263791" w:rsidP="00263791">
            <w:pPr>
              <w:spacing w:after="0" w:line="240" w:lineRule="auto"/>
              <w:jc w:val="center"/>
              <w:rPr>
                <w:rFonts w:ascii="Times New Roman" w:hAnsi="Times New Roman" w:cs="Times New Roman"/>
                <w:b/>
                <w:bCs/>
                <w:sz w:val="20"/>
                <w:szCs w:val="20"/>
                <w:lang w:eastAsia="lv-LV"/>
              </w:rPr>
            </w:pPr>
            <w:r w:rsidRPr="00823891">
              <w:rPr>
                <w:rFonts w:ascii="Times New Roman" w:hAnsi="Times New Roman" w:cs="Times New Roman"/>
                <w:b/>
                <w:bCs/>
                <w:sz w:val="20"/>
                <w:szCs w:val="20"/>
                <w:lang w:eastAsia="lv-LV"/>
              </w:rPr>
              <w:t>NMPD Operatīvās vadības centra nepārtrauktas darbības nodrošināšana</w:t>
            </w:r>
          </w:p>
        </w:tc>
        <w:tc>
          <w:tcPr>
            <w:tcW w:w="1240" w:type="dxa"/>
            <w:noWrap/>
            <w:tcMar>
              <w:top w:w="0" w:type="dxa"/>
              <w:left w:w="108" w:type="dxa"/>
              <w:bottom w:w="0" w:type="dxa"/>
              <w:right w:w="108" w:type="dxa"/>
            </w:tcMar>
            <w:vAlign w:val="center"/>
          </w:tcPr>
          <w:p w14:paraId="38C4790D" w14:textId="0AA8F226" w:rsidR="00263791" w:rsidRPr="00DD4B6C" w:rsidRDefault="00263791" w:rsidP="00263791">
            <w:pPr>
              <w:spacing w:after="0" w:line="240" w:lineRule="auto"/>
              <w:jc w:val="center"/>
              <w:rPr>
                <w:rFonts w:ascii="Times New Roman" w:hAnsi="Times New Roman" w:cs="Times New Roman"/>
                <w:sz w:val="20"/>
                <w:szCs w:val="20"/>
                <w:lang w:eastAsia="lv-LV"/>
              </w:rPr>
            </w:pPr>
            <w:r w:rsidRPr="00DD4B6C">
              <w:rPr>
                <w:rFonts w:ascii="Times New Roman" w:hAnsi="Times New Roman" w:cs="Times New Roman"/>
                <w:sz w:val="20"/>
                <w:szCs w:val="20"/>
                <w:lang w:eastAsia="lv-LV"/>
              </w:rPr>
              <w:t>VM</w:t>
            </w:r>
          </w:p>
        </w:tc>
        <w:tc>
          <w:tcPr>
            <w:tcW w:w="1701" w:type="dxa"/>
            <w:noWrap/>
            <w:tcMar>
              <w:top w:w="0" w:type="dxa"/>
              <w:left w:w="108" w:type="dxa"/>
              <w:bottom w:w="0" w:type="dxa"/>
              <w:right w:w="108" w:type="dxa"/>
            </w:tcMar>
            <w:vAlign w:val="center"/>
          </w:tcPr>
          <w:p w14:paraId="0E5E5581" w14:textId="323D6134" w:rsidR="00263791" w:rsidRPr="00DD4B6C" w:rsidRDefault="00263791" w:rsidP="00263791">
            <w:pPr>
              <w:spacing w:after="0" w:line="240" w:lineRule="auto"/>
              <w:jc w:val="center"/>
              <w:rPr>
                <w:rFonts w:ascii="Times New Roman" w:hAnsi="Times New Roman" w:cs="Times New Roman"/>
                <w:sz w:val="20"/>
                <w:szCs w:val="20"/>
                <w:lang w:eastAsia="lv-LV"/>
              </w:rPr>
            </w:pPr>
            <w:r w:rsidRPr="00DD4B6C">
              <w:rPr>
                <w:rFonts w:ascii="Times New Roman" w:hAnsi="Times New Roman" w:cs="Times New Roman"/>
                <w:sz w:val="20"/>
                <w:szCs w:val="20"/>
                <w:lang w:eastAsia="lv-LV"/>
              </w:rPr>
              <w:t>0,50 milj.</w:t>
            </w:r>
            <w:r w:rsidRPr="000A0EBB">
              <w:rPr>
                <w:rFonts w:ascii="Times New Roman" w:hAnsi="Times New Roman" w:cs="Times New Roman"/>
                <w:sz w:val="20"/>
                <w:szCs w:val="20"/>
                <w:lang w:eastAsia="lv-LV"/>
              </w:rPr>
              <w:t xml:space="preserve"> EUR</w:t>
            </w:r>
          </w:p>
          <w:p w14:paraId="5402E418" w14:textId="77777777" w:rsidR="00263791" w:rsidRPr="00DD4B6C" w:rsidRDefault="00263791" w:rsidP="00263791">
            <w:pPr>
              <w:spacing w:after="0" w:line="240" w:lineRule="auto"/>
              <w:jc w:val="center"/>
              <w:rPr>
                <w:rFonts w:ascii="Times New Roman" w:hAnsi="Times New Roman" w:cs="Times New Roman"/>
                <w:sz w:val="20"/>
                <w:szCs w:val="20"/>
                <w:lang w:eastAsia="lv-LV"/>
              </w:rPr>
            </w:pPr>
            <w:r w:rsidRPr="00DD4B6C">
              <w:rPr>
                <w:rFonts w:ascii="Times New Roman" w:hAnsi="Times New Roman" w:cs="Times New Roman"/>
                <w:sz w:val="20"/>
                <w:szCs w:val="20"/>
                <w:lang w:eastAsia="lv-LV"/>
              </w:rPr>
              <w:t>(valsts budžets)</w:t>
            </w:r>
          </w:p>
          <w:p w14:paraId="6464CAED" w14:textId="77777777" w:rsidR="00263791" w:rsidRPr="00DD4B6C" w:rsidRDefault="00263791" w:rsidP="00263791">
            <w:pPr>
              <w:spacing w:after="0" w:line="240" w:lineRule="auto"/>
              <w:jc w:val="center"/>
              <w:rPr>
                <w:rFonts w:ascii="Times New Roman" w:hAnsi="Times New Roman" w:cs="Times New Roman"/>
                <w:sz w:val="20"/>
                <w:szCs w:val="20"/>
                <w:lang w:eastAsia="lv-LV"/>
              </w:rPr>
            </w:pPr>
          </w:p>
        </w:tc>
        <w:tc>
          <w:tcPr>
            <w:tcW w:w="1878" w:type="dxa"/>
            <w:gridSpan w:val="2"/>
            <w:noWrap/>
            <w:tcMar>
              <w:top w:w="0" w:type="dxa"/>
              <w:left w:w="108" w:type="dxa"/>
              <w:bottom w:w="0" w:type="dxa"/>
              <w:right w:w="108" w:type="dxa"/>
            </w:tcMar>
            <w:vAlign w:val="center"/>
          </w:tcPr>
          <w:p w14:paraId="09C9D2D2" w14:textId="6E18184A" w:rsidR="00263791" w:rsidRPr="00DD4B6C" w:rsidRDefault="00263791" w:rsidP="00263791">
            <w:pPr>
              <w:spacing w:after="0" w:line="240" w:lineRule="auto"/>
              <w:jc w:val="center"/>
              <w:rPr>
                <w:rFonts w:ascii="Times New Roman" w:hAnsi="Times New Roman" w:cs="Times New Roman"/>
                <w:sz w:val="20"/>
                <w:szCs w:val="20"/>
                <w:lang w:eastAsia="lv-LV"/>
              </w:rPr>
            </w:pPr>
            <w:r w:rsidRPr="000A0EBB">
              <w:rPr>
                <w:rFonts w:ascii="Times New Roman" w:eastAsia="Times New Roman" w:hAnsi="Times New Roman" w:cs="Times New Roman"/>
                <w:sz w:val="19"/>
                <w:szCs w:val="19"/>
              </w:rPr>
              <w:t>MK 02.06.2020. lēmums</w:t>
            </w:r>
            <w:r>
              <w:rPr>
                <w:rFonts w:ascii="Times New Roman" w:eastAsia="Times New Roman" w:hAnsi="Times New Roman" w:cs="Times New Roman"/>
                <w:sz w:val="19"/>
                <w:szCs w:val="19"/>
              </w:rPr>
              <w:t xml:space="preserve"> (</w:t>
            </w:r>
            <w:r w:rsidRPr="003A3108">
              <w:rPr>
                <w:rFonts w:ascii="Times New Roman" w:eastAsia="Times New Roman" w:hAnsi="Times New Roman" w:cs="Times New Roman"/>
                <w:sz w:val="19"/>
                <w:szCs w:val="19"/>
              </w:rPr>
              <w:t>Ministru kabineta sēdes protokol</w:t>
            </w:r>
            <w:r>
              <w:rPr>
                <w:rFonts w:ascii="Times New Roman" w:eastAsia="Times New Roman" w:hAnsi="Times New Roman" w:cs="Times New Roman"/>
                <w:sz w:val="19"/>
                <w:szCs w:val="19"/>
              </w:rPr>
              <w:t>s</w:t>
            </w:r>
            <w:r w:rsidRPr="003A3108">
              <w:rPr>
                <w:rFonts w:ascii="Times New Roman" w:eastAsia="Times New Roman" w:hAnsi="Times New Roman" w:cs="Times New Roman"/>
                <w:sz w:val="19"/>
                <w:szCs w:val="19"/>
              </w:rPr>
              <w:t xml:space="preserve"> Nr.38 49.§</w:t>
            </w:r>
            <w:r>
              <w:rPr>
                <w:rFonts w:ascii="Times New Roman" w:eastAsia="Times New Roman" w:hAnsi="Times New Roman" w:cs="Times New Roman"/>
                <w:sz w:val="19"/>
                <w:szCs w:val="19"/>
              </w:rPr>
              <w:t>)</w:t>
            </w:r>
          </w:p>
        </w:tc>
        <w:tc>
          <w:tcPr>
            <w:tcW w:w="3969" w:type="dxa"/>
            <w:noWrap/>
            <w:tcMar>
              <w:top w:w="0" w:type="dxa"/>
              <w:left w:w="108" w:type="dxa"/>
              <w:bottom w:w="0" w:type="dxa"/>
              <w:right w:w="108" w:type="dxa"/>
            </w:tcMar>
          </w:tcPr>
          <w:p w14:paraId="1EA98B46" w14:textId="160B08D7" w:rsidR="00263791" w:rsidRPr="00DD4B6C" w:rsidRDefault="00263791" w:rsidP="00263791">
            <w:pPr>
              <w:spacing w:after="0" w:line="240" w:lineRule="auto"/>
              <w:jc w:val="both"/>
              <w:rPr>
                <w:rFonts w:ascii="Times New Roman" w:eastAsia="Times New Roman" w:hAnsi="Times New Roman" w:cs="Times New Roman"/>
                <w:sz w:val="20"/>
                <w:szCs w:val="20"/>
                <w:lang w:eastAsia="lv-LV"/>
              </w:rPr>
            </w:pPr>
            <w:r w:rsidRPr="00DD4B6C">
              <w:rPr>
                <w:rFonts w:ascii="Times New Roman" w:hAnsi="Times New Roman" w:cs="Times New Roman"/>
                <w:sz w:val="20"/>
                <w:szCs w:val="20"/>
                <w:lang w:eastAsia="lv-LV"/>
              </w:rPr>
              <w:t>Nodrošināt NMPD Operatīvās vadības centra nepārtraukto darbību, palielināt rezerves zvanu centra kapacitāti (darba vietu skaita) un nodrošināt atbilstošu infrastruktūras risinājumu.</w:t>
            </w:r>
          </w:p>
        </w:tc>
        <w:tc>
          <w:tcPr>
            <w:tcW w:w="4078" w:type="dxa"/>
            <w:noWrap/>
            <w:tcMar>
              <w:top w:w="0" w:type="dxa"/>
              <w:left w:w="108" w:type="dxa"/>
              <w:bottom w:w="0" w:type="dxa"/>
              <w:right w:w="108" w:type="dxa"/>
            </w:tcMar>
            <w:vAlign w:val="center"/>
          </w:tcPr>
          <w:p w14:paraId="6950ACC2" w14:textId="13C51BF9" w:rsidR="00263791" w:rsidRPr="00DD4B6C" w:rsidRDefault="00263791" w:rsidP="00263791">
            <w:pPr>
              <w:spacing w:after="0" w:line="240" w:lineRule="auto"/>
              <w:jc w:val="both"/>
              <w:rPr>
                <w:rFonts w:ascii="Times New Roman" w:hAnsi="Times New Roman" w:cs="Times New Roman"/>
                <w:sz w:val="20"/>
                <w:szCs w:val="20"/>
                <w:lang w:eastAsia="lv-LV"/>
              </w:rPr>
            </w:pPr>
            <w:r w:rsidRPr="00DD4B6C">
              <w:rPr>
                <w:rFonts w:ascii="Times New Roman" w:hAnsi="Times New Roman" w:cs="Times New Roman"/>
                <w:sz w:val="20"/>
                <w:szCs w:val="20"/>
                <w:lang w:eastAsia="lv-LV"/>
              </w:rPr>
              <w:t>Plānots līdz 18.08.2020 iesniegt izskatīšanai MK</w:t>
            </w:r>
            <w:r w:rsidR="00440F95">
              <w:rPr>
                <w:rFonts w:ascii="Times New Roman" w:hAnsi="Times New Roman" w:cs="Times New Roman"/>
                <w:sz w:val="20"/>
                <w:szCs w:val="20"/>
                <w:lang w:eastAsia="lv-LV"/>
              </w:rPr>
              <w:t>.</w:t>
            </w:r>
          </w:p>
        </w:tc>
      </w:tr>
      <w:tr w:rsidR="00263791" w14:paraId="61493CB8" w14:textId="77777777" w:rsidTr="00BA478D">
        <w:trPr>
          <w:trHeight w:val="238"/>
        </w:trPr>
        <w:tc>
          <w:tcPr>
            <w:tcW w:w="568" w:type="dxa"/>
            <w:shd w:val="clear" w:color="auto" w:fill="D8E4BC"/>
          </w:tcPr>
          <w:p w14:paraId="6365BEC9" w14:textId="77777777" w:rsidR="00263791" w:rsidRDefault="00263791" w:rsidP="00263791">
            <w:pPr>
              <w:jc w:val="center"/>
              <w:rPr>
                <w:rFonts w:ascii="Times New Roman" w:hAnsi="Times New Roman" w:cs="Times New Roman"/>
                <w:b/>
                <w:bCs/>
                <w:color w:val="C00000"/>
                <w:lang w:eastAsia="lv-LV"/>
              </w:rPr>
            </w:pPr>
          </w:p>
        </w:tc>
        <w:tc>
          <w:tcPr>
            <w:tcW w:w="15593" w:type="dxa"/>
            <w:gridSpan w:val="7"/>
            <w:shd w:val="clear" w:color="auto" w:fill="D8E4BC"/>
            <w:tcMar>
              <w:top w:w="0" w:type="dxa"/>
              <w:left w:w="108" w:type="dxa"/>
              <w:bottom w:w="0" w:type="dxa"/>
              <w:right w:w="108" w:type="dxa"/>
            </w:tcMar>
            <w:vAlign w:val="center"/>
            <w:hideMark/>
          </w:tcPr>
          <w:p w14:paraId="0D7BCBE1" w14:textId="77777777" w:rsidR="00263791" w:rsidRPr="001D74E0" w:rsidRDefault="00263791" w:rsidP="00263791">
            <w:pPr>
              <w:jc w:val="center"/>
              <w:rPr>
                <w:rFonts w:ascii="Times New Roman" w:hAnsi="Times New Roman" w:cs="Times New Roman"/>
                <w:b/>
                <w:bCs/>
                <w:color w:val="C00000"/>
                <w:lang w:eastAsia="lv-LV"/>
              </w:rPr>
            </w:pPr>
            <w:r>
              <w:rPr>
                <w:rFonts w:ascii="Times New Roman" w:hAnsi="Times New Roman" w:cs="Times New Roman"/>
                <w:b/>
                <w:bCs/>
                <w:color w:val="C00000"/>
                <w:lang w:eastAsia="lv-LV"/>
              </w:rPr>
              <w:t>Pabalsti, esošās situācijas saglabāšana</w:t>
            </w:r>
          </w:p>
        </w:tc>
      </w:tr>
      <w:tr w:rsidR="00263791" w14:paraId="1C272894" w14:textId="77777777" w:rsidTr="00972218">
        <w:trPr>
          <w:trHeight w:val="300"/>
        </w:trPr>
        <w:tc>
          <w:tcPr>
            <w:tcW w:w="568" w:type="dxa"/>
            <w:vAlign w:val="center"/>
          </w:tcPr>
          <w:p w14:paraId="37329E02" w14:textId="5C607991" w:rsidR="00263791" w:rsidRPr="00AD4DEA" w:rsidRDefault="00263791" w:rsidP="00263791">
            <w:pPr>
              <w:spacing w:after="0" w:line="240" w:lineRule="auto"/>
              <w:jc w:val="center"/>
              <w:rPr>
                <w:rFonts w:ascii="Times New Roman" w:hAnsi="Times New Roman" w:cs="Times New Roman"/>
                <w:b/>
                <w:bCs/>
                <w:sz w:val="20"/>
                <w:szCs w:val="20"/>
              </w:rPr>
            </w:pPr>
            <w:r w:rsidRPr="00AD4DEA">
              <w:rPr>
                <w:rFonts w:ascii="Times New Roman" w:hAnsi="Times New Roman" w:cs="Times New Roman"/>
                <w:b/>
                <w:bCs/>
                <w:sz w:val="20"/>
                <w:szCs w:val="20"/>
              </w:rPr>
              <w:t>1.</w:t>
            </w:r>
          </w:p>
        </w:tc>
        <w:tc>
          <w:tcPr>
            <w:tcW w:w="2727" w:type="dxa"/>
            <w:shd w:val="clear" w:color="auto" w:fill="FFFFFF" w:themeFill="background1"/>
            <w:tcMar>
              <w:top w:w="0" w:type="dxa"/>
              <w:left w:w="108" w:type="dxa"/>
              <w:bottom w:w="0" w:type="dxa"/>
              <w:right w:w="108" w:type="dxa"/>
            </w:tcMar>
            <w:vAlign w:val="center"/>
            <w:hideMark/>
          </w:tcPr>
          <w:p w14:paraId="51AB51B5" w14:textId="1A2171B4" w:rsidR="00263791" w:rsidRPr="00972218" w:rsidRDefault="00263791" w:rsidP="00263791">
            <w:pPr>
              <w:spacing w:after="0" w:line="240" w:lineRule="auto"/>
              <w:jc w:val="center"/>
              <w:rPr>
                <w:rFonts w:ascii="Times New Roman" w:hAnsi="Times New Roman" w:cs="Times New Roman"/>
                <w:b/>
                <w:bCs/>
                <w:sz w:val="20"/>
                <w:szCs w:val="20"/>
              </w:rPr>
            </w:pPr>
            <w:r w:rsidRPr="00972218">
              <w:rPr>
                <w:rFonts w:ascii="Times New Roman" w:hAnsi="Times New Roman" w:cs="Times New Roman"/>
                <w:b/>
                <w:bCs/>
                <w:sz w:val="20"/>
                <w:szCs w:val="20"/>
              </w:rPr>
              <w:t>Daļējas darba algas subsīdijas eksportējošiem uzņēmumiem</w:t>
            </w:r>
          </w:p>
        </w:tc>
        <w:tc>
          <w:tcPr>
            <w:tcW w:w="1240" w:type="dxa"/>
            <w:shd w:val="clear" w:color="auto" w:fill="FFFFFF" w:themeFill="background1"/>
            <w:noWrap/>
            <w:tcMar>
              <w:top w:w="0" w:type="dxa"/>
              <w:left w:w="108" w:type="dxa"/>
              <w:bottom w:w="0" w:type="dxa"/>
              <w:right w:w="108" w:type="dxa"/>
            </w:tcMar>
            <w:vAlign w:val="center"/>
          </w:tcPr>
          <w:p w14:paraId="346A780D" w14:textId="2052C0E0" w:rsidR="00263791" w:rsidRPr="00972218" w:rsidRDefault="00263791" w:rsidP="00263791">
            <w:pPr>
              <w:spacing w:after="0" w:line="240" w:lineRule="auto"/>
              <w:jc w:val="center"/>
              <w:rPr>
                <w:rFonts w:ascii="Times New Roman" w:hAnsi="Times New Roman" w:cs="Times New Roman"/>
                <w:color w:val="000000"/>
                <w:sz w:val="20"/>
                <w:szCs w:val="20"/>
                <w:lang w:eastAsia="lv-LV"/>
              </w:rPr>
            </w:pPr>
            <w:r w:rsidRPr="00972218">
              <w:rPr>
                <w:rFonts w:ascii="Times New Roman" w:hAnsi="Times New Roman" w:cs="Times New Roman"/>
                <w:color w:val="000000"/>
                <w:sz w:val="20"/>
                <w:szCs w:val="20"/>
                <w:lang w:eastAsia="lv-LV"/>
              </w:rPr>
              <w:t>EM</w:t>
            </w:r>
          </w:p>
        </w:tc>
        <w:tc>
          <w:tcPr>
            <w:tcW w:w="1701" w:type="dxa"/>
            <w:shd w:val="clear" w:color="auto" w:fill="FFFFFF" w:themeFill="background1"/>
            <w:noWrap/>
            <w:tcMar>
              <w:top w:w="0" w:type="dxa"/>
              <w:left w:w="108" w:type="dxa"/>
              <w:bottom w:w="0" w:type="dxa"/>
              <w:right w:w="108" w:type="dxa"/>
            </w:tcMar>
            <w:vAlign w:val="center"/>
            <w:hideMark/>
          </w:tcPr>
          <w:p w14:paraId="0E5A64F9" w14:textId="46927804" w:rsidR="00263791" w:rsidRPr="00972218" w:rsidRDefault="00972218" w:rsidP="00263791">
            <w:pPr>
              <w:spacing w:after="0" w:line="240" w:lineRule="auto"/>
              <w:jc w:val="center"/>
              <w:rPr>
                <w:rFonts w:ascii="Times New Roman" w:hAnsi="Times New Roman" w:cs="Times New Roman"/>
                <w:color w:val="000000"/>
                <w:sz w:val="20"/>
                <w:szCs w:val="20"/>
                <w:lang w:eastAsia="lv-LV"/>
              </w:rPr>
            </w:pPr>
            <w:r w:rsidRPr="00972218">
              <w:rPr>
                <w:rFonts w:ascii="Times New Roman" w:hAnsi="Times New Roman" w:cs="Times New Roman"/>
                <w:sz w:val="20"/>
                <w:szCs w:val="20"/>
              </w:rPr>
              <w:t>51</w:t>
            </w:r>
            <w:r w:rsidR="00263791" w:rsidRPr="00972218">
              <w:rPr>
                <w:rFonts w:ascii="Times New Roman" w:hAnsi="Times New Roman" w:cs="Times New Roman"/>
                <w:sz w:val="20"/>
                <w:szCs w:val="20"/>
              </w:rPr>
              <w:t xml:space="preserve"> milj. </w:t>
            </w:r>
            <w:r w:rsidR="00263791" w:rsidRPr="00972218">
              <w:rPr>
                <w:rFonts w:ascii="Times New Roman" w:hAnsi="Times New Roman" w:cs="Times New Roman"/>
                <w:color w:val="000000"/>
                <w:sz w:val="20"/>
                <w:szCs w:val="20"/>
                <w:lang w:eastAsia="lv-LV"/>
              </w:rPr>
              <w:t>EUR</w:t>
            </w:r>
          </w:p>
          <w:p w14:paraId="738C68C1" w14:textId="494B00A4" w:rsidR="00263791" w:rsidRPr="00972218" w:rsidRDefault="00263791" w:rsidP="00263791">
            <w:pPr>
              <w:spacing w:after="0" w:line="240" w:lineRule="auto"/>
              <w:jc w:val="center"/>
              <w:rPr>
                <w:rFonts w:ascii="Times New Roman" w:hAnsi="Times New Roman" w:cs="Times New Roman"/>
                <w:color w:val="000000"/>
                <w:sz w:val="20"/>
                <w:szCs w:val="20"/>
                <w:lang w:eastAsia="lv-LV"/>
              </w:rPr>
            </w:pPr>
            <w:r w:rsidRPr="00972218">
              <w:rPr>
                <w:rFonts w:ascii="Times New Roman" w:hAnsi="Times New Roman" w:cs="Times New Roman"/>
                <w:color w:val="000000"/>
                <w:sz w:val="20"/>
                <w:szCs w:val="20"/>
                <w:lang w:eastAsia="lv-LV"/>
              </w:rPr>
              <w:t xml:space="preserve">(valsts budžets) </w:t>
            </w:r>
          </w:p>
        </w:tc>
        <w:tc>
          <w:tcPr>
            <w:tcW w:w="1878" w:type="dxa"/>
            <w:gridSpan w:val="2"/>
            <w:shd w:val="clear" w:color="auto" w:fill="FFFFFF" w:themeFill="background1"/>
            <w:noWrap/>
            <w:tcMar>
              <w:top w:w="0" w:type="dxa"/>
              <w:left w:w="108" w:type="dxa"/>
              <w:bottom w:w="0" w:type="dxa"/>
              <w:right w:w="108" w:type="dxa"/>
            </w:tcMar>
            <w:vAlign w:val="center"/>
            <w:hideMark/>
          </w:tcPr>
          <w:p w14:paraId="6C9BB2BD" w14:textId="683CFB66" w:rsidR="00263791" w:rsidRPr="00972218" w:rsidRDefault="00263791" w:rsidP="00263791">
            <w:pPr>
              <w:spacing w:after="0" w:line="240" w:lineRule="auto"/>
              <w:jc w:val="center"/>
              <w:rPr>
                <w:rFonts w:ascii="Times New Roman" w:hAnsi="Times New Roman" w:cs="Times New Roman"/>
                <w:color w:val="000000"/>
                <w:sz w:val="20"/>
                <w:szCs w:val="20"/>
                <w:lang w:eastAsia="lv-LV"/>
              </w:rPr>
            </w:pPr>
            <w:r w:rsidRPr="00972218">
              <w:rPr>
                <w:rFonts w:ascii="Times New Roman" w:hAnsi="Times New Roman" w:cs="Times New Roman"/>
                <w:color w:val="000000"/>
                <w:sz w:val="20"/>
                <w:szCs w:val="20"/>
                <w:lang w:eastAsia="lv-LV"/>
              </w:rPr>
              <w:t>MK 26.03.2020 lēmums (finansējums no neizmantotā finansējuma dīkstāves pabalstiem)</w:t>
            </w:r>
          </w:p>
        </w:tc>
        <w:tc>
          <w:tcPr>
            <w:tcW w:w="3969" w:type="dxa"/>
            <w:shd w:val="clear" w:color="auto" w:fill="FFFFFF" w:themeFill="background1"/>
            <w:noWrap/>
            <w:tcMar>
              <w:top w:w="0" w:type="dxa"/>
              <w:left w:w="108" w:type="dxa"/>
              <w:bottom w:w="0" w:type="dxa"/>
              <w:right w:w="108" w:type="dxa"/>
            </w:tcMar>
            <w:vAlign w:val="center"/>
            <w:hideMark/>
          </w:tcPr>
          <w:p w14:paraId="2C24FBF7" w14:textId="21058DDB" w:rsidR="00263791" w:rsidRPr="00972218" w:rsidRDefault="00263791" w:rsidP="00263791">
            <w:pPr>
              <w:spacing w:after="0" w:line="240" w:lineRule="auto"/>
              <w:jc w:val="both"/>
              <w:rPr>
                <w:rFonts w:ascii="Times New Roman" w:hAnsi="Times New Roman" w:cs="Times New Roman"/>
                <w:color w:val="000000"/>
                <w:sz w:val="20"/>
                <w:szCs w:val="20"/>
                <w:lang w:eastAsia="lv-LV"/>
              </w:rPr>
            </w:pPr>
            <w:r w:rsidRPr="00972218">
              <w:rPr>
                <w:rFonts w:ascii="Times New Roman" w:hAnsi="Times New Roman" w:cs="Times New Roman"/>
                <w:color w:val="000000"/>
                <w:sz w:val="20"/>
                <w:szCs w:val="20"/>
                <w:lang w:eastAsia="lv-LV"/>
              </w:rPr>
              <w:t>Pēc dīkstāves pabalsta darbības beigām nepieciešams izveidot jaunu instrumentu Covid-19 krīzes seku pārvarēšanai nodarbinātības sekmēšanai eksportējošiem nodokļu maksātājiem uzņēmumiem.</w:t>
            </w:r>
          </w:p>
        </w:tc>
        <w:tc>
          <w:tcPr>
            <w:tcW w:w="4078" w:type="dxa"/>
            <w:shd w:val="clear" w:color="auto" w:fill="FFFFFF" w:themeFill="background1"/>
            <w:noWrap/>
            <w:tcMar>
              <w:top w:w="0" w:type="dxa"/>
              <w:left w:w="108" w:type="dxa"/>
              <w:bottom w:w="0" w:type="dxa"/>
              <w:right w:w="108" w:type="dxa"/>
            </w:tcMar>
            <w:vAlign w:val="center"/>
            <w:hideMark/>
          </w:tcPr>
          <w:p w14:paraId="21E2FD96" w14:textId="205378E2" w:rsidR="00263791" w:rsidRPr="00972218" w:rsidRDefault="00263791" w:rsidP="00263791">
            <w:pPr>
              <w:spacing w:after="0" w:line="240" w:lineRule="auto"/>
              <w:jc w:val="both"/>
              <w:rPr>
                <w:rFonts w:ascii="Times New Roman" w:hAnsi="Times New Roman" w:cs="Times New Roman"/>
                <w:color w:val="000000"/>
                <w:sz w:val="20"/>
                <w:szCs w:val="20"/>
                <w:lang w:eastAsia="lv-LV"/>
              </w:rPr>
            </w:pPr>
            <w:r w:rsidRPr="00972218">
              <w:rPr>
                <w:rFonts w:ascii="Times New Roman" w:hAnsi="Times New Roman" w:cs="Times New Roman"/>
                <w:sz w:val="20"/>
                <w:szCs w:val="20"/>
              </w:rPr>
              <w:t>Izstrādāts MK noteikumu projekts “Noteikumi par daļēju darba samaksas kompensāciju eksportējošiem nodokļu maksātājiem Covid-19 krīzes seku pārvarēšanai”, notiek noteikumu projekta saskaņošana.</w:t>
            </w:r>
          </w:p>
        </w:tc>
      </w:tr>
      <w:tr w:rsidR="00263791" w:rsidRPr="007A1C14" w14:paraId="3D80ADF1" w14:textId="77777777" w:rsidTr="003A21E3">
        <w:trPr>
          <w:trHeight w:val="300"/>
        </w:trPr>
        <w:tc>
          <w:tcPr>
            <w:tcW w:w="568" w:type="dxa"/>
            <w:shd w:val="clear" w:color="auto" w:fill="auto"/>
            <w:vAlign w:val="center"/>
          </w:tcPr>
          <w:p w14:paraId="0BD34519" w14:textId="6B200414" w:rsidR="00263791" w:rsidRPr="00AD4DEA" w:rsidRDefault="00263791" w:rsidP="00263791">
            <w:pPr>
              <w:spacing w:after="0" w:line="240" w:lineRule="auto"/>
              <w:jc w:val="center"/>
              <w:rPr>
                <w:rFonts w:ascii="Times New Roman" w:hAnsi="Times New Roman" w:cs="Times New Roman"/>
                <w:b/>
                <w:bCs/>
                <w:color w:val="000000"/>
                <w:sz w:val="20"/>
                <w:szCs w:val="20"/>
                <w:lang w:eastAsia="lv-LV"/>
              </w:rPr>
            </w:pPr>
            <w:r>
              <w:rPr>
                <w:rFonts w:ascii="Times New Roman" w:hAnsi="Times New Roman" w:cs="Times New Roman"/>
                <w:b/>
                <w:bCs/>
                <w:color w:val="000000"/>
                <w:sz w:val="20"/>
                <w:szCs w:val="20"/>
                <w:lang w:eastAsia="lv-LV"/>
              </w:rPr>
              <w:t>2.</w:t>
            </w:r>
          </w:p>
        </w:tc>
        <w:tc>
          <w:tcPr>
            <w:tcW w:w="2727" w:type="dxa"/>
            <w:shd w:val="clear" w:color="auto" w:fill="auto"/>
            <w:tcMar>
              <w:top w:w="0" w:type="dxa"/>
              <w:left w:w="108" w:type="dxa"/>
              <w:bottom w:w="0" w:type="dxa"/>
              <w:right w:w="108" w:type="dxa"/>
            </w:tcMar>
            <w:vAlign w:val="center"/>
          </w:tcPr>
          <w:p w14:paraId="430E917F" w14:textId="77777777" w:rsidR="00263791" w:rsidRPr="000A0EBB" w:rsidRDefault="00263791" w:rsidP="00263791">
            <w:pPr>
              <w:spacing w:after="0" w:line="240" w:lineRule="auto"/>
              <w:jc w:val="center"/>
              <w:rPr>
                <w:rFonts w:ascii="Times New Roman" w:hAnsi="Times New Roman" w:cs="Times New Roman"/>
                <w:b/>
                <w:bCs/>
                <w:sz w:val="20"/>
                <w:szCs w:val="20"/>
                <w:lang w:eastAsia="lv-LV"/>
              </w:rPr>
            </w:pPr>
            <w:r w:rsidRPr="00972218">
              <w:rPr>
                <w:rFonts w:ascii="Times New Roman" w:hAnsi="Times New Roman" w:cs="Times New Roman"/>
                <w:b/>
                <w:bCs/>
                <w:sz w:val="20"/>
                <w:szCs w:val="20"/>
              </w:rPr>
              <w:t>Daļējas darba algas subsīdijas tūrisma nozares uzņēmumiem</w:t>
            </w:r>
          </w:p>
        </w:tc>
        <w:tc>
          <w:tcPr>
            <w:tcW w:w="1240" w:type="dxa"/>
            <w:shd w:val="clear" w:color="auto" w:fill="auto"/>
            <w:noWrap/>
            <w:tcMar>
              <w:top w:w="0" w:type="dxa"/>
              <w:left w:w="108" w:type="dxa"/>
              <w:bottom w:w="0" w:type="dxa"/>
              <w:right w:w="108" w:type="dxa"/>
            </w:tcMar>
            <w:vAlign w:val="center"/>
          </w:tcPr>
          <w:p w14:paraId="20F07E92" w14:textId="77777777" w:rsidR="00263791" w:rsidRPr="000A0EBB" w:rsidRDefault="00263791" w:rsidP="00263791">
            <w:pPr>
              <w:spacing w:after="0" w:line="240" w:lineRule="auto"/>
              <w:jc w:val="center"/>
              <w:rPr>
                <w:rFonts w:ascii="Times New Roman" w:hAnsi="Times New Roman" w:cs="Times New Roman"/>
                <w:sz w:val="20"/>
                <w:szCs w:val="20"/>
                <w:lang w:eastAsia="lv-LV"/>
              </w:rPr>
            </w:pPr>
            <w:r w:rsidRPr="000A0EBB">
              <w:rPr>
                <w:rFonts w:ascii="Times New Roman" w:hAnsi="Times New Roman" w:cs="Times New Roman"/>
                <w:sz w:val="20"/>
                <w:szCs w:val="20"/>
                <w:lang w:eastAsia="lv-LV"/>
              </w:rPr>
              <w:t>EM</w:t>
            </w:r>
          </w:p>
        </w:tc>
        <w:tc>
          <w:tcPr>
            <w:tcW w:w="1701" w:type="dxa"/>
            <w:shd w:val="clear" w:color="auto" w:fill="auto"/>
            <w:noWrap/>
            <w:tcMar>
              <w:top w:w="0" w:type="dxa"/>
              <w:left w:w="108" w:type="dxa"/>
              <w:bottom w:w="0" w:type="dxa"/>
              <w:right w:w="108" w:type="dxa"/>
            </w:tcMar>
            <w:vAlign w:val="center"/>
          </w:tcPr>
          <w:p w14:paraId="45345AD1" w14:textId="56A67BD4" w:rsidR="00263791" w:rsidRPr="000A0EBB" w:rsidRDefault="00263791" w:rsidP="00263791">
            <w:pPr>
              <w:spacing w:after="0" w:line="240" w:lineRule="auto"/>
              <w:jc w:val="center"/>
              <w:rPr>
                <w:rFonts w:ascii="Times New Roman" w:hAnsi="Times New Roman" w:cs="Times New Roman"/>
                <w:sz w:val="20"/>
                <w:szCs w:val="20"/>
                <w:lang w:eastAsia="lv-LV"/>
              </w:rPr>
            </w:pPr>
            <w:r w:rsidRPr="000A0EBB">
              <w:rPr>
                <w:rFonts w:ascii="Times New Roman" w:hAnsi="Times New Roman" w:cs="Times New Roman"/>
                <w:sz w:val="20"/>
                <w:szCs w:val="20"/>
              </w:rPr>
              <w:t>19</w:t>
            </w:r>
            <w:r>
              <w:rPr>
                <w:rFonts w:ascii="Times New Roman" w:hAnsi="Times New Roman" w:cs="Times New Roman"/>
                <w:sz w:val="20"/>
                <w:szCs w:val="20"/>
              </w:rPr>
              <w:t>,</w:t>
            </w:r>
            <w:r w:rsidRPr="000A0EBB">
              <w:rPr>
                <w:rFonts w:ascii="Times New Roman" w:hAnsi="Times New Roman" w:cs="Times New Roman"/>
                <w:sz w:val="20"/>
                <w:szCs w:val="20"/>
              </w:rPr>
              <w:t>2</w:t>
            </w:r>
            <w:r>
              <w:rPr>
                <w:rFonts w:ascii="Times New Roman" w:hAnsi="Times New Roman" w:cs="Times New Roman"/>
                <w:sz w:val="20"/>
                <w:szCs w:val="20"/>
              </w:rPr>
              <w:t xml:space="preserve"> milj.</w:t>
            </w:r>
            <w:r w:rsidRPr="000A0EBB">
              <w:rPr>
                <w:rFonts w:ascii="Times New Roman" w:hAnsi="Times New Roman" w:cs="Times New Roman"/>
                <w:sz w:val="20"/>
                <w:szCs w:val="20"/>
              </w:rPr>
              <w:t xml:space="preserve"> EUR (valsts budžets)</w:t>
            </w:r>
          </w:p>
        </w:tc>
        <w:tc>
          <w:tcPr>
            <w:tcW w:w="1878" w:type="dxa"/>
            <w:gridSpan w:val="2"/>
            <w:shd w:val="clear" w:color="auto" w:fill="auto"/>
            <w:noWrap/>
            <w:tcMar>
              <w:top w:w="0" w:type="dxa"/>
              <w:left w:w="108" w:type="dxa"/>
              <w:bottom w:w="0" w:type="dxa"/>
              <w:right w:w="108" w:type="dxa"/>
            </w:tcMar>
            <w:vAlign w:val="center"/>
          </w:tcPr>
          <w:p w14:paraId="048CCB1D" w14:textId="77777777" w:rsidR="00263791" w:rsidRPr="000A0EBB" w:rsidRDefault="00263791" w:rsidP="00263791">
            <w:pPr>
              <w:spacing w:after="0" w:line="240" w:lineRule="auto"/>
              <w:jc w:val="center"/>
              <w:rPr>
                <w:rFonts w:ascii="Times New Roman" w:hAnsi="Times New Roman" w:cs="Times New Roman"/>
                <w:sz w:val="20"/>
                <w:szCs w:val="20"/>
                <w:lang w:eastAsia="lv-LV"/>
              </w:rPr>
            </w:pPr>
          </w:p>
        </w:tc>
        <w:tc>
          <w:tcPr>
            <w:tcW w:w="3969" w:type="dxa"/>
            <w:shd w:val="clear" w:color="auto" w:fill="auto"/>
            <w:noWrap/>
            <w:tcMar>
              <w:top w:w="0" w:type="dxa"/>
              <w:left w:w="108" w:type="dxa"/>
              <w:bottom w:w="0" w:type="dxa"/>
              <w:right w:w="108" w:type="dxa"/>
            </w:tcMar>
            <w:vAlign w:val="center"/>
          </w:tcPr>
          <w:p w14:paraId="2858BA14" w14:textId="77777777" w:rsidR="00263791" w:rsidRPr="000A0EBB" w:rsidRDefault="00263791" w:rsidP="00263791">
            <w:pPr>
              <w:spacing w:after="0" w:line="240" w:lineRule="auto"/>
              <w:jc w:val="both"/>
              <w:rPr>
                <w:rFonts w:ascii="Times New Roman" w:hAnsi="Times New Roman" w:cs="Times New Roman"/>
                <w:sz w:val="20"/>
                <w:szCs w:val="20"/>
                <w:lang w:eastAsia="lv-LV"/>
              </w:rPr>
            </w:pPr>
            <w:r w:rsidRPr="000A0EBB">
              <w:rPr>
                <w:rFonts w:ascii="Times New Roman" w:hAnsi="Times New Roman" w:cs="Times New Roman"/>
                <w:sz w:val="20"/>
                <w:szCs w:val="20"/>
                <w:lang w:eastAsia="lv-LV"/>
              </w:rPr>
              <w:t>Pēc dīkstāves pabalsta darbības beigām nepieciešams izveidot jaunu instrumentu Covid-19 krīzes seku pārvarēšanai nodarbinātības sekmēšanai tūrisma nozares nodokļu maksātājiem uzņēmumiem.</w:t>
            </w:r>
          </w:p>
        </w:tc>
        <w:tc>
          <w:tcPr>
            <w:tcW w:w="4078" w:type="dxa"/>
            <w:shd w:val="clear" w:color="auto" w:fill="auto"/>
            <w:noWrap/>
            <w:tcMar>
              <w:top w:w="0" w:type="dxa"/>
              <w:left w:w="108" w:type="dxa"/>
              <w:bottom w:w="0" w:type="dxa"/>
              <w:right w:w="108" w:type="dxa"/>
            </w:tcMar>
            <w:vAlign w:val="center"/>
          </w:tcPr>
          <w:p w14:paraId="6EE760FD" w14:textId="0BCEEBBD" w:rsidR="00263791" w:rsidRPr="000A0EBB" w:rsidRDefault="00263791" w:rsidP="00263791">
            <w:pPr>
              <w:spacing w:after="0" w:line="240" w:lineRule="auto"/>
              <w:jc w:val="both"/>
              <w:rPr>
                <w:rFonts w:ascii="Times New Roman" w:hAnsi="Times New Roman" w:cs="Times New Roman"/>
                <w:sz w:val="20"/>
                <w:szCs w:val="20"/>
                <w:lang w:eastAsia="lv-LV"/>
              </w:rPr>
            </w:pPr>
            <w:r w:rsidRPr="000A0EBB">
              <w:rPr>
                <w:rFonts w:ascii="Times New Roman" w:hAnsi="Times New Roman" w:cs="Times New Roman"/>
                <w:sz w:val="20"/>
                <w:szCs w:val="20"/>
              </w:rPr>
              <w:t>Izstrādāts MK noteikumu projekts “Covid-19 skarto tūrisma nozares saimnieciskās darbības veicēju atbalsta piešķiršanas kārtība”</w:t>
            </w:r>
            <w:r w:rsidR="00440F95">
              <w:rPr>
                <w:rFonts w:ascii="Times New Roman" w:hAnsi="Times New Roman" w:cs="Times New Roman"/>
                <w:sz w:val="20"/>
                <w:szCs w:val="20"/>
              </w:rPr>
              <w:t>,</w:t>
            </w:r>
            <w:r w:rsidRPr="000A0EBB">
              <w:rPr>
                <w:rFonts w:ascii="Times New Roman" w:hAnsi="Times New Roman" w:cs="Times New Roman"/>
                <w:sz w:val="20"/>
                <w:szCs w:val="20"/>
              </w:rPr>
              <w:t xml:space="preserve"> notiek noteikumu projekta saskaņošana. </w:t>
            </w:r>
          </w:p>
        </w:tc>
      </w:tr>
      <w:tr w:rsidR="00263791" w:rsidRPr="007A1C14" w14:paraId="7E8BEBA4" w14:textId="77777777" w:rsidTr="003A21E3">
        <w:trPr>
          <w:trHeight w:val="300"/>
        </w:trPr>
        <w:tc>
          <w:tcPr>
            <w:tcW w:w="568" w:type="dxa"/>
            <w:shd w:val="clear" w:color="auto" w:fill="auto"/>
            <w:vAlign w:val="center"/>
          </w:tcPr>
          <w:p w14:paraId="0C9DBCE9" w14:textId="0964256A" w:rsidR="00263791" w:rsidRPr="00AD4DEA" w:rsidRDefault="00263791" w:rsidP="00263791">
            <w:pPr>
              <w:spacing w:after="0" w:line="240" w:lineRule="auto"/>
              <w:jc w:val="center"/>
              <w:rPr>
                <w:rFonts w:ascii="Times New Roman" w:hAnsi="Times New Roman" w:cs="Times New Roman"/>
                <w:b/>
                <w:bCs/>
                <w:color w:val="000000"/>
                <w:sz w:val="20"/>
                <w:szCs w:val="20"/>
                <w:lang w:eastAsia="lv-LV"/>
              </w:rPr>
            </w:pPr>
            <w:r>
              <w:rPr>
                <w:rFonts w:ascii="Times New Roman" w:hAnsi="Times New Roman" w:cs="Times New Roman"/>
                <w:b/>
                <w:bCs/>
                <w:color w:val="000000"/>
                <w:sz w:val="20"/>
                <w:szCs w:val="20"/>
                <w:lang w:eastAsia="lv-LV"/>
              </w:rPr>
              <w:t>3.</w:t>
            </w:r>
          </w:p>
        </w:tc>
        <w:tc>
          <w:tcPr>
            <w:tcW w:w="2727" w:type="dxa"/>
            <w:shd w:val="clear" w:color="auto" w:fill="auto"/>
            <w:tcMar>
              <w:top w:w="0" w:type="dxa"/>
              <w:left w:w="108" w:type="dxa"/>
              <w:bottom w:w="0" w:type="dxa"/>
              <w:right w:w="108" w:type="dxa"/>
            </w:tcMar>
            <w:vAlign w:val="center"/>
          </w:tcPr>
          <w:p w14:paraId="1A64FFA1" w14:textId="77777777" w:rsidR="00263791" w:rsidRPr="000A0EBB" w:rsidRDefault="00263791" w:rsidP="00263791">
            <w:pPr>
              <w:spacing w:after="0" w:line="240" w:lineRule="auto"/>
              <w:jc w:val="center"/>
              <w:rPr>
                <w:rFonts w:ascii="Times New Roman" w:hAnsi="Times New Roman" w:cs="Times New Roman"/>
                <w:b/>
                <w:bCs/>
                <w:sz w:val="20"/>
                <w:szCs w:val="20"/>
                <w:lang w:eastAsia="lv-LV"/>
              </w:rPr>
            </w:pPr>
            <w:r w:rsidRPr="000A0EBB">
              <w:rPr>
                <w:rFonts w:ascii="Times New Roman" w:hAnsi="Times New Roman" w:cs="Times New Roman"/>
                <w:b/>
                <w:bCs/>
                <w:sz w:val="20"/>
                <w:szCs w:val="20"/>
                <w:shd w:val="clear" w:color="auto" w:fill="FFFFFF"/>
              </w:rPr>
              <w:t>Repatriācijas izmaksu segšana tūrisma operatoriem</w:t>
            </w:r>
          </w:p>
        </w:tc>
        <w:tc>
          <w:tcPr>
            <w:tcW w:w="1240" w:type="dxa"/>
            <w:shd w:val="clear" w:color="auto" w:fill="auto"/>
            <w:noWrap/>
            <w:tcMar>
              <w:top w:w="0" w:type="dxa"/>
              <w:left w:w="108" w:type="dxa"/>
              <w:bottom w:w="0" w:type="dxa"/>
              <w:right w:w="108" w:type="dxa"/>
            </w:tcMar>
            <w:vAlign w:val="center"/>
          </w:tcPr>
          <w:p w14:paraId="2FAF73D1" w14:textId="77777777" w:rsidR="00263791" w:rsidRPr="000A0EBB" w:rsidRDefault="00263791" w:rsidP="00263791">
            <w:pPr>
              <w:spacing w:after="0" w:line="240" w:lineRule="auto"/>
              <w:jc w:val="center"/>
              <w:rPr>
                <w:rFonts w:ascii="Times New Roman" w:hAnsi="Times New Roman" w:cs="Times New Roman"/>
                <w:sz w:val="20"/>
                <w:szCs w:val="20"/>
                <w:lang w:eastAsia="lv-LV"/>
              </w:rPr>
            </w:pPr>
            <w:r w:rsidRPr="000A0EBB">
              <w:rPr>
                <w:rFonts w:ascii="Times New Roman" w:hAnsi="Times New Roman" w:cs="Times New Roman"/>
                <w:sz w:val="20"/>
                <w:szCs w:val="20"/>
                <w:lang w:eastAsia="lv-LV"/>
              </w:rPr>
              <w:t xml:space="preserve">EM </w:t>
            </w:r>
          </w:p>
        </w:tc>
        <w:tc>
          <w:tcPr>
            <w:tcW w:w="1701" w:type="dxa"/>
            <w:shd w:val="clear" w:color="auto" w:fill="auto"/>
            <w:noWrap/>
            <w:tcMar>
              <w:top w:w="0" w:type="dxa"/>
              <w:left w:w="108" w:type="dxa"/>
              <w:bottom w:w="0" w:type="dxa"/>
              <w:right w:w="108" w:type="dxa"/>
            </w:tcMar>
            <w:vAlign w:val="center"/>
          </w:tcPr>
          <w:p w14:paraId="5719B2A4" w14:textId="5DA3D5D5" w:rsidR="00263791" w:rsidRPr="00BE3789" w:rsidRDefault="00263791" w:rsidP="00263791">
            <w:pPr>
              <w:spacing w:after="0" w:line="240" w:lineRule="auto"/>
              <w:jc w:val="center"/>
              <w:rPr>
                <w:rFonts w:ascii="Times New Roman" w:hAnsi="Times New Roman" w:cs="Times New Roman"/>
                <w:sz w:val="20"/>
                <w:szCs w:val="20"/>
              </w:rPr>
            </w:pPr>
            <w:r w:rsidRPr="00BE3789">
              <w:rPr>
                <w:rFonts w:ascii="Times New Roman" w:hAnsi="Times New Roman" w:cs="Times New Roman"/>
                <w:sz w:val="20"/>
                <w:szCs w:val="20"/>
              </w:rPr>
              <w:t xml:space="preserve">0,7 milj. </w:t>
            </w:r>
          </w:p>
          <w:p w14:paraId="3A08C30F" w14:textId="534AD31C" w:rsidR="00263791" w:rsidRPr="00BE3789" w:rsidRDefault="00263791" w:rsidP="00263791">
            <w:pPr>
              <w:spacing w:after="0" w:line="240" w:lineRule="auto"/>
              <w:jc w:val="center"/>
              <w:rPr>
                <w:rFonts w:ascii="Times New Roman" w:hAnsi="Times New Roman" w:cs="Times New Roman"/>
                <w:sz w:val="20"/>
                <w:szCs w:val="20"/>
              </w:rPr>
            </w:pPr>
            <w:r w:rsidRPr="00BE3789">
              <w:rPr>
                <w:rFonts w:ascii="Times New Roman" w:hAnsi="Times New Roman" w:cs="Times New Roman"/>
                <w:sz w:val="20"/>
                <w:szCs w:val="20"/>
              </w:rPr>
              <w:t xml:space="preserve">EUR </w:t>
            </w:r>
          </w:p>
          <w:p w14:paraId="78FAF8D5" w14:textId="7D2FEF16" w:rsidR="00263791" w:rsidRPr="003A3108" w:rsidRDefault="00263791" w:rsidP="00263791">
            <w:pPr>
              <w:spacing w:after="0" w:line="240" w:lineRule="auto"/>
              <w:jc w:val="center"/>
              <w:rPr>
                <w:rFonts w:ascii="Times New Roman" w:hAnsi="Times New Roman" w:cs="Times New Roman"/>
                <w:b/>
                <w:bCs/>
                <w:sz w:val="20"/>
                <w:szCs w:val="20"/>
                <w:lang w:eastAsia="lv-LV"/>
              </w:rPr>
            </w:pPr>
            <w:r w:rsidRPr="00BE3789">
              <w:rPr>
                <w:rFonts w:ascii="Times New Roman" w:hAnsi="Times New Roman" w:cs="Times New Roman"/>
                <w:sz w:val="20"/>
                <w:szCs w:val="20"/>
              </w:rPr>
              <w:t>(valsts budžets)</w:t>
            </w:r>
          </w:p>
        </w:tc>
        <w:tc>
          <w:tcPr>
            <w:tcW w:w="1878" w:type="dxa"/>
            <w:gridSpan w:val="2"/>
            <w:shd w:val="clear" w:color="auto" w:fill="auto"/>
            <w:noWrap/>
            <w:tcMar>
              <w:top w:w="0" w:type="dxa"/>
              <w:left w:w="108" w:type="dxa"/>
              <w:bottom w:w="0" w:type="dxa"/>
              <w:right w:w="108" w:type="dxa"/>
            </w:tcMar>
            <w:vAlign w:val="center"/>
          </w:tcPr>
          <w:p w14:paraId="4F28F066" w14:textId="77777777" w:rsidR="00263791" w:rsidRPr="000A0EBB" w:rsidRDefault="00263791" w:rsidP="00263791">
            <w:pPr>
              <w:spacing w:after="0" w:line="240" w:lineRule="auto"/>
              <w:jc w:val="center"/>
              <w:rPr>
                <w:rFonts w:ascii="Times New Roman" w:hAnsi="Times New Roman" w:cs="Times New Roman"/>
                <w:sz w:val="20"/>
                <w:szCs w:val="20"/>
                <w:lang w:eastAsia="lv-LV"/>
              </w:rPr>
            </w:pPr>
            <w:r w:rsidRPr="000A0EBB">
              <w:rPr>
                <w:rFonts w:ascii="Times New Roman" w:hAnsi="Times New Roman" w:cs="Times New Roman"/>
                <w:sz w:val="20"/>
                <w:szCs w:val="20"/>
              </w:rPr>
              <w:t>MK 18.06.2020. rīkojums Nr.334</w:t>
            </w:r>
          </w:p>
        </w:tc>
        <w:tc>
          <w:tcPr>
            <w:tcW w:w="3969" w:type="dxa"/>
            <w:shd w:val="clear" w:color="auto" w:fill="auto"/>
            <w:noWrap/>
            <w:tcMar>
              <w:top w:w="0" w:type="dxa"/>
              <w:left w:w="108" w:type="dxa"/>
              <w:bottom w:w="0" w:type="dxa"/>
              <w:right w:w="108" w:type="dxa"/>
            </w:tcMar>
            <w:vAlign w:val="center"/>
          </w:tcPr>
          <w:p w14:paraId="709B5DFB" w14:textId="77777777" w:rsidR="00263791" w:rsidRPr="000A0EBB" w:rsidRDefault="00263791" w:rsidP="00263791">
            <w:pPr>
              <w:spacing w:after="0" w:line="240" w:lineRule="auto"/>
              <w:jc w:val="both"/>
              <w:rPr>
                <w:rFonts w:ascii="Times New Roman" w:hAnsi="Times New Roman" w:cs="Times New Roman"/>
                <w:sz w:val="20"/>
                <w:szCs w:val="20"/>
                <w:lang w:eastAsia="lv-LV"/>
              </w:rPr>
            </w:pPr>
            <w:r w:rsidRPr="000A0EBB">
              <w:rPr>
                <w:rFonts w:ascii="Times New Roman" w:hAnsi="Times New Roman" w:cs="Times New Roman"/>
                <w:sz w:val="20"/>
                <w:szCs w:val="20"/>
                <w:lang w:eastAsia="lv-LV"/>
              </w:rPr>
              <w:t>Ministru kabineta noteikumi “Noteikumi par repatriācijas izmaksu segšanu tūrisma operatoriem, kuru darbību ietekmējusi Covid-19 izplatība” (projekts) paredz, ka Latvijā reģistrēti un licencēti tūrisma operatori līdz 2020.gada 1.oktobrim varēs iesniegt pieteikumus Patērētāju tiesību aizsardzības centrā granta saņemšanai, lai kompensētu Covid-19 izplatības rezultātā radušās tūristu repatriācijas izmaksas.</w:t>
            </w:r>
          </w:p>
        </w:tc>
        <w:tc>
          <w:tcPr>
            <w:tcW w:w="4078" w:type="dxa"/>
            <w:shd w:val="clear" w:color="auto" w:fill="auto"/>
            <w:noWrap/>
            <w:tcMar>
              <w:top w:w="0" w:type="dxa"/>
              <w:left w:w="108" w:type="dxa"/>
              <w:bottom w:w="0" w:type="dxa"/>
              <w:right w:w="108" w:type="dxa"/>
            </w:tcMar>
            <w:vAlign w:val="center"/>
          </w:tcPr>
          <w:p w14:paraId="137159BA" w14:textId="77777777" w:rsidR="00263791" w:rsidRPr="000A0EBB" w:rsidRDefault="00263791" w:rsidP="00263791">
            <w:pPr>
              <w:spacing w:after="0" w:line="240" w:lineRule="auto"/>
              <w:jc w:val="both"/>
              <w:rPr>
                <w:rFonts w:ascii="Times New Roman" w:hAnsi="Times New Roman" w:cs="Times New Roman"/>
                <w:sz w:val="20"/>
                <w:szCs w:val="20"/>
                <w:lang w:eastAsia="lv-LV"/>
              </w:rPr>
            </w:pPr>
            <w:r w:rsidRPr="000A0EBB">
              <w:rPr>
                <w:rFonts w:ascii="Times New Roman" w:hAnsi="Times New Roman" w:cs="Times New Roman"/>
                <w:sz w:val="20"/>
                <w:szCs w:val="20"/>
                <w:lang w:eastAsia="lv-LV"/>
              </w:rPr>
              <w:t>Tiek izstrādātas Patērētāju tiesību aizsardzības centra iekšējās kārtības, kas regulēs atbalsta izsniegšanas procesu.</w:t>
            </w:r>
          </w:p>
        </w:tc>
      </w:tr>
      <w:tr w:rsidR="00263791" w:rsidRPr="00AD4DEA" w14:paraId="3FE3AA3D" w14:textId="77777777" w:rsidTr="00066B99">
        <w:trPr>
          <w:trHeight w:val="300"/>
        </w:trPr>
        <w:tc>
          <w:tcPr>
            <w:tcW w:w="568" w:type="dxa"/>
            <w:shd w:val="clear" w:color="auto" w:fill="auto"/>
            <w:vAlign w:val="center"/>
          </w:tcPr>
          <w:p w14:paraId="5E10AD12" w14:textId="77777777" w:rsidR="00263791" w:rsidRPr="00AD4DEA" w:rsidRDefault="00263791" w:rsidP="00263791">
            <w:pPr>
              <w:spacing w:after="0" w:line="240" w:lineRule="auto"/>
              <w:jc w:val="center"/>
              <w:rPr>
                <w:rFonts w:ascii="Times New Roman" w:hAnsi="Times New Roman" w:cs="Times New Roman"/>
                <w:b/>
                <w:bCs/>
                <w:color w:val="000000"/>
                <w:sz w:val="20"/>
                <w:szCs w:val="20"/>
                <w:lang w:eastAsia="lv-LV"/>
              </w:rPr>
            </w:pPr>
            <w:r>
              <w:rPr>
                <w:rFonts w:ascii="Times New Roman" w:hAnsi="Times New Roman" w:cs="Times New Roman"/>
                <w:b/>
                <w:bCs/>
                <w:color w:val="000000"/>
                <w:sz w:val="20"/>
                <w:szCs w:val="20"/>
                <w:lang w:eastAsia="lv-LV"/>
              </w:rPr>
              <w:t>4</w:t>
            </w:r>
            <w:r w:rsidRPr="00AD4DEA">
              <w:rPr>
                <w:rFonts w:ascii="Times New Roman" w:hAnsi="Times New Roman" w:cs="Times New Roman"/>
                <w:b/>
                <w:bCs/>
                <w:color w:val="000000"/>
                <w:sz w:val="20"/>
                <w:szCs w:val="20"/>
                <w:lang w:eastAsia="lv-LV"/>
              </w:rPr>
              <w:t>.</w:t>
            </w:r>
          </w:p>
        </w:tc>
        <w:tc>
          <w:tcPr>
            <w:tcW w:w="2727" w:type="dxa"/>
            <w:shd w:val="clear" w:color="auto" w:fill="auto"/>
            <w:tcMar>
              <w:top w:w="0" w:type="dxa"/>
              <w:left w:w="108" w:type="dxa"/>
              <w:bottom w:w="0" w:type="dxa"/>
              <w:right w:w="108" w:type="dxa"/>
            </w:tcMar>
            <w:vAlign w:val="center"/>
            <w:hideMark/>
          </w:tcPr>
          <w:p w14:paraId="40CC762A" w14:textId="77777777" w:rsidR="00263791" w:rsidRPr="00AD4DEA" w:rsidRDefault="00263791" w:rsidP="00263791">
            <w:pPr>
              <w:spacing w:after="0" w:line="240" w:lineRule="auto"/>
              <w:jc w:val="center"/>
              <w:rPr>
                <w:rFonts w:ascii="Times New Roman" w:hAnsi="Times New Roman" w:cs="Times New Roman"/>
                <w:sz w:val="20"/>
                <w:szCs w:val="20"/>
                <w:lang w:eastAsia="lv-LV"/>
              </w:rPr>
            </w:pPr>
            <w:r w:rsidRPr="00AD4DEA">
              <w:rPr>
                <w:rFonts w:ascii="Times New Roman" w:hAnsi="Times New Roman" w:cs="Times New Roman"/>
                <w:b/>
                <w:bCs/>
                <w:sz w:val="20"/>
                <w:szCs w:val="20"/>
                <w:lang w:eastAsia="lv-LV"/>
              </w:rPr>
              <w:t>Krīzes seku pārvarēšanas pasākumi</w:t>
            </w:r>
          </w:p>
        </w:tc>
        <w:tc>
          <w:tcPr>
            <w:tcW w:w="1240" w:type="dxa"/>
            <w:shd w:val="clear" w:color="auto" w:fill="auto"/>
            <w:noWrap/>
            <w:tcMar>
              <w:top w:w="0" w:type="dxa"/>
              <w:left w:w="108" w:type="dxa"/>
              <w:bottom w:w="0" w:type="dxa"/>
              <w:right w:w="108" w:type="dxa"/>
            </w:tcMar>
            <w:vAlign w:val="center"/>
            <w:hideMark/>
          </w:tcPr>
          <w:p w14:paraId="7EDDEEF0" w14:textId="77777777" w:rsidR="00263791" w:rsidRPr="00AD4DEA" w:rsidRDefault="00263791" w:rsidP="00263791">
            <w:pPr>
              <w:spacing w:after="0" w:line="240" w:lineRule="auto"/>
              <w:jc w:val="center"/>
              <w:rPr>
                <w:rFonts w:ascii="Times New Roman" w:hAnsi="Times New Roman" w:cs="Times New Roman"/>
                <w:sz w:val="20"/>
                <w:szCs w:val="20"/>
                <w:lang w:eastAsia="lv-LV"/>
              </w:rPr>
            </w:pPr>
            <w:r w:rsidRPr="00AD4DEA">
              <w:rPr>
                <w:rFonts w:ascii="Times New Roman" w:hAnsi="Times New Roman" w:cs="Times New Roman"/>
                <w:sz w:val="20"/>
                <w:szCs w:val="20"/>
                <w:lang w:eastAsia="lv-LV"/>
              </w:rPr>
              <w:t>ZM</w:t>
            </w:r>
          </w:p>
        </w:tc>
        <w:tc>
          <w:tcPr>
            <w:tcW w:w="1701" w:type="dxa"/>
            <w:shd w:val="clear" w:color="auto" w:fill="auto"/>
            <w:noWrap/>
            <w:tcMar>
              <w:top w:w="0" w:type="dxa"/>
              <w:left w:w="108" w:type="dxa"/>
              <w:bottom w:w="0" w:type="dxa"/>
              <w:right w:w="108" w:type="dxa"/>
            </w:tcMar>
            <w:vAlign w:val="center"/>
            <w:hideMark/>
          </w:tcPr>
          <w:p w14:paraId="23246A8B" w14:textId="77777777" w:rsidR="00263791" w:rsidRPr="00AD4DEA" w:rsidRDefault="00263791" w:rsidP="00263791">
            <w:pPr>
              <w:spacing w:after="0" w:line="240" w:lineRule="auto"/>
              <w:jc w:val="center"/>
              <w:rPr>
                <w:rFonts w:ascii="Times New Roman" w:hAnsi="Times New Roman" w:cs="Times New Roman"/>
                <w:sz w:val="20"/>
                <w:szCs w:val="20"/>
                <w:lang w:eastAsia="lv-LV"/>
              </w:rPr>
            </w:pPr>
            <w:r w:rsidRPr="00AD4DEA">
              <w:rPr>
                <w:rFonts w:ascii="Times New Roman" w:hAnsi="Times New Roman" w:cs="Times New Roman"/>
                <w:sz w:val="20"/>
                <w:szCs w:val="20"/>
                <w:lang w:eastAsia="lv-LV"/>
              </w:rPr>
              <w:t>35,5 milj</w:t>
            </w:r>
            <w:r>
              <w:rPr>
                <w:rFonts w:ascii="Times New Roman" w:hAnsi="Times New Roman" w:cs="Times New Roman"/>
                <w:sz w:val="20"/>
                <w:szCs w:val="20"/>
                <w:lang w:eastAsia="lv-LV"/>
              </w:rPr>
              <w:t>.</w:t>
            </w:r>
            <w:r w:rsidRPr="00AD4DEA">
              <w:rPr>
                <w:rFonts w:ascii="Times New Roman" w:hAnsi="Times New Roman" w:cs="Times New Roman"/>
                <w:sz w:val="20"/>
                <w:szCs w:val="20"/>
                <w:lang w:eastAsia="lv-LV"/>
              </w:rPr>
              <w:t xml:space="preserve"> EUR</w:t>
            </w:r>
          </w:p>
          <w:p w14:paraId="47182BFD" w14:textId="77777777" w:rsidR="00263791" w:rsidRPr="00AD4DEA" w:rsidRDefault="00263791" w:rsidP="00263791">
            <w:pPr>
              <w:spacing w:after="0" w:line="240" w:lineRule="auto"/>
              <w:jc w:val="center"/>
              <w:rPr>
                <w:rFonts w:ascii="Times New Roman" w:hAnsi="Times New Roman" w:cs="Times New Roman"/>
                <w:sz w:val="20"/>
                <w:szCs w:val="20"/>
                <w:lang w:eastAsia="lv-LV"/>
              </w:rPr>
            </w:pPr>
            <w:r w:rsidRPr="00AD4DEA">
              <w:rPr>
                <w:rFonts w:ascii="Times New Roman" w:hAnsi="Times New Roman" w:cs="Times New Roman"/>
                <w:sz w:val="20"/>
                <w:szCs w:val="20"/>
                <w:lang w:eastAsia="lv-LV"/>
              </w:rPr>
              <w:t>(valsts budžets)</w:t>
            </w:r>
          </w:p>
        </w:tc>
        <w:tc>
          <w:tcPr>
            <w:tcW w:w="1878" w:type="dxa"/>
            <w:gridSpan w:val="2"/>
            <w:shd w:val="clear" w:color="auto" w:fill="auto"/>
            <w:noWrap/>
            <w:tcMar>
              <w:top w:w="0" w:type="dxa"/>
              <w:left w:w="108" w:type="dxa"/>
              <w:bottom w:w="0" w:type="dxa"/>
              <w:right w:w="108" w:type="dxa"/>
            </w:tcMar>
            <w:vAlign w:val="center"/>
            <w:hideMark/>
          </w:tcPr>
          <w:p w14:paraId="055C6C6B" w14:textId="26B3B9C8" w:rsidR="00263791" w:rsidRPr="00AD4DEA" w:rsidRDefault="00263791" w:rsidP="00263791">
            <w:pPr>
              <w:spacing w:after="0" w:line="240" w:lineRule="auto"/>
              <w:jc w:val="center"/>
              <w:rPr>
                <w:rFonts w:ascii="Times New Roman" w:hAnsi="Times New Roman" w:cs="Times New Roman"/>
                <w:sz w:val="20"/>
                <w:szCs w:val="20"/>
                <w:lang w:eastAsia="lv-LV"/>
              </w:rPr>
            </w:pPr>
            <w:r w:rsidRPr="00AD4DEA">
              <w:rPr>
                <w:rFonts w:ascii="Times New Roman" w:hAnsi="Times New Roman" w:cs="Times New Roman"/>
                <w:sz w:val="20"/>
                <w:szCs w:val="20"/>
                <w:lang w:eastAsia="lv-LV"/>
              </w:rPr>
              <w:t xml:space="preserve">MK 17.04.2020. rīkojums </w:t>
            </w:r>
            <w:r>
              <w:rPr>
                <w:rFonts w:ascii="Times New Roman" w:hAnsi="Times New Roman" w:cs="Times New Roman"/>
                <w:sz w:val="20"/>
                <w:szCs w:val="20"/>
                <w:lang w:eastAsia="lv-LV"/>
              </w:rPr>
              <w:t>Nr.</w:t>
            </w:r>
            <w:r w:rsidRPr="00AD4DEA">
              <w:rPr>
                <w:rFonts w:ascii="Times New Roman" w:hAnsi="Times New Roman" w:cs="Times New Roman"/>
                <w:sz w:val="20"/>
                <w:szCs w:val="20"/>
                <w:lang w:eastAsia="lv-LV"/>
              </w:rPr>
              <w:t>200</w:t>
            </w:r>
          </w:p>
        </w:tc>
        <w:tc>
          <w:tcPr>
            <w:tcW w:w="3969" w:type="dxa"/>
            <w:shd w:val="clear" w:color="auto" w:fill="auto"/>
            <w:noWrap/>
            <w:tcMar>
              <w:top w:w="0" w:type="dxa"/>
              <w:left w:w="108" w:type="dxa"/>
              <w:bottom w:w="0" w:type="dxa"/>
              <w:right w:w="108" w:type="dxa"/>
            </w:tcMar>
            <w:vAlign w:val="center"/>
            <w:hideMark/>
          </w:tcPr>
          <w:p w14:paraId="45B800BD" w14:textId="77777777" w:rsidR="00263791" w:rsidRPr="00AD4DEA" w:rsidRDefault="00263791" w:rsidP="00263791">
            <w:pPr>
              <w:spacing w:after="0" w:line="240" w:lineRule="auto"/>
              <w:jc w:val="both"/>
              <w:rPr>
                <w:rFonts w:ascii="Times New Roman" w:hAnsi="Times New Roman" w:cs="Times New Roman"/>
                <w:sz w:val="20"/>
                <w:szCs w:val="20"/>
                <w:lang w:eastAsia="lv-LV"/>
              </w:rPr>
            </w:pPr>
            <w:r w:rsidRPr="00AD4DEA">
              <w:rPr>
                <w:rFonts w:ascii="Times New Roman" w:hAnsi="Times New Roman" w:cs="Times New Roman"/>
                <w:sz w:val="20"/>
                <w:szCs w:val="20"/>
                <w:lang w:eastAsia="lv-LV"/>
              </w:rPr>
              <w:t xml:space="preserve">Atbalsts paredzēts primārajiem lauksaimniecības ražotājiem, lauksaimniecības un pārtikas pārstrādes uzņēmumiem, kā arī pārtikas uzņēmumiem, kas nodrošina ēdināšanu izglītības iestādēs (tostarp arī pašvaldībām). </w:t>
            </w:r>
          </w:p>
          <w:p w14:paraId="3F013185" w14:textId="77777777" w:rsidR="00263791" w:rsidRPr="00AD4DEA" w:rsidRDefault="00263791" w:rsidP="00263791">
            <w:pPr>
              <w:spacing w:after="0" w:line="240" w:lineRule="auto"/>
              <w:jc w:val="both"/>
              <w:rPr>
                <w:rFonts w:ascii="Times New Roman" w:hAnsi="Times New Roman" w:cs="Times New Roman"/>
                <w:sz w:val="20"/>
                <w:szCs w:val="20"/>
                <w:lang w:eastAsia="lv-LV"/>
              </w:rPr>
            </w:pPr>
            <w:r w:rsidRPr="00AD4DEA">
              <w:rPr>
                <w:rFonts w:ascii="Times New Roman" w:hAnsi="Times New Roman" w:cs="Times New Roman"/>
                <w:sz w:val="20"/>
                <w:szCs w:val="20"/>
                <w:lang w:eastAsia="lv-LV"/>
              </w:rPr>
              <w:t xml:space="preserve">Atbalstu piešķir Covid-19 ietekmē radušos finansiālo grūtību mazināšanai, atbalstot apgrozāmo līdzekļu pieejamību, daļēji sedzot ienākumu samazinājumu, gatavo preču krājumu uzglabāšanas izmaksas, apgrozījuma samazinājumu, kā arī kompensējot to iznīcināto vai ziedoto produktu vērtību, kurus ārkārtas situācijas laikā nebija iespējams </w:t>
            </w:r>
            <w:r w:rsidRPr="00AD4DEA">
              <w:rPr>
                <w:rFonts w:ascii="Times New Roman" w:hAnsi="Times New Roman" w:cs="Times New Roman"/>
                <w:sz w:val="20"/>
                <w:szCs w:val="20"/>
                <w:lang w:eastAsia="lv-LV"/>
              </w:rPr>
              <w:lastRenderedPageBreak/>
              <w:t>izlietot ēdināšanas pakalpojuma sniegšanā izglītības iestādēs.</w:t>
            </w:r>
          </w:p>
        </w:tc>
        <w:tc>
          <w:tcPr>
            <w:tcW w:w="4078" w:type="dxa"/>
            <w:shd w:val="clear" w:color="auto" w:fill="auto"/>
            <w:noWrap/>
            <w:tcMar>
              <w:top w:w="0" w:type="dxa"/>
              <w:left w:w="108" w:type="dxa"/>
              <w:bottom w:w="0" w:type="dxa"/>
              <w:right w:w="108" w:type="dxa"/>
            </w:tcMar>
            <w:vAlign w:val="center"/>
            <w:hideMark/>
          </w:tcPr>
          <w:p w14:paraId="2BD59382" w14:textId="62568BA6" w:rsidR="00263791" w:rsidRPr="00AD4DEA" w:rsidRDefault="00263791" w:rsidP="00263791">
            <w:pPr>
              <w:spacing w:after="0" w:line="240" w:lineRule="auto"/>
              <w:jc w:val="both"/>
              <w:rPr>
                <w:rFonts w:ascii="Times New Roman" w:hAnsi="Times New Roman" w:cs="Times New Roman"/>
                <w:sz w:val="20"/>
                <w:szCs w:val="20"/>
                <w:lang w:eastAsia="lv-LV"/>
              </w:rPr>
            </w:pPr>
            <w:r w:rsidRPr="00AD4DEA">
              <w:rPr>
                <w:rFonts w:ascii="Times New Roman" w:hAnsi="Times New Roman" w:cs="Times New Roman"/>
                <w:sz w:val="20"/>
                <w:szCs w:val="20"/>
                <w:lang w:eastAsia="lv-LV"/>
              </w:rPr>
              <w:lastRenderedPageBreak/>
              <w:t xml:space="preserve"> Ministru kabineta 2020.gada 14.aprīļa noteikumi Nr.219 </w:t>
            </w:r>
            <w:r w:rsidR="00440F95">
              <w:rPr>
                <w:rFonts w:ascii="Times New Roman" w:hAnsi="Times New Roman" w:cs="Times New Roman"/>
                <w:sz w:val="20"/>
                <w:szCs w:val="20"/>
                <w:lang w:eastAsia="lv-LV"/>
              </w:rPr>
              <w:t>“</w:t>
            </w:r>
            <w:r w:rsidRPr="00AD4DEA">
              <w:rPr>
                <w:rFonts w:ascii="Times New Roman" w:hAnsi="Times New Roman" w:cs="Times New Roman"/>
                <w:sz w:val="20"/>
                <w:szCs w:val="20"/>
                <w:lang w:eastAsia="lv-LV"/>
              </w:rPr>
              <w:t xml:space="preserve">Kārtība, kādā piešķir, administrē un uzrauga valsts atbalstu lauksaimniecībai, lai mazinātu Covid-19 izplatības negatīvo ietekmi”. </w:t>
            </w:r>
          </w:p>
          <w:p w14:paraId="3B88B40D" w14:textId="2D385B76" w:rsidR="00263791" w:rsidRDefault="00263791" w:rsidP="00263791">
            <w:pPr>
              <w:spacing w:after="0" w:line="240" w:lineRule="auto"/>
              <w:jc w:val="both"/>
              <w:rPr>
                <w:rFonts w:ascii="Times New Roman" w:hAnsi="Times New Roman" w:cs="Times New Roman"/>
                <w:sz w:val="20"/>
                <w:szCs w:val="20"/>
                <w:lang w:eastAsia="lv-LV"/>
              </w:rPr>
            </w:pPr>
            <w:r w:rsidRPr="00AD4DEA">
              <w:rPr>
                <w:rFonts w:ascii="Times New Roman" w:hAnsi="Times New Roman" w:cs="Times New Roman"/>
                <w:sz w:val="20"/>
                <w:szCs w:val="20"/>
                <w:lang w:eastAsia="lv-LV"/>
              </w:rPr>
              <w:t xml:space="preserve">Līdz 2020.gada 30.aprīlim par gatavo preču krājumu uzglabāšanas izmaksām un neto  apgrozījuma samazinājumu lauksaimniecības un pārtikas preču ražotāji varēja pieteikties atbalsta avansa maksājumam. Lauku atbalsta dienests līdz 19.06.2020. ir pieņēmis lēmumus par </w:t>
            </w:r>
            <w:r>
              <w:rPr>
                <w:rFonts w:ascii="Times New Roman" w:hAnsi="Times New Roman" w:cs="Times New Roman"/>
                <w:sz w:val="20"/>
                <w:szCs w:val="20"/>
                <w:lang w:eastAsia="lv-LV"/>
              </w:rPr>
              <w:t>0,7 milj. EUR</w:t>
            </w:r>
            <w:r w:rsidRPr="00AD4DEA">
              <w:rPr>
                <w:rFonts w:ascii="Times New Roman" w:hAnsi="Times New Roman" w:cs="Times New Roman"/>
                <w:sz w:val="20"/>
                <w:szCs w:val="20"/>
                <w:lang w:eastAsia="lv-LV"/>
              </w:rPr>
              <w:t xml:space="preserve"> atbalsta avansa maksājumu izmaksu.</w:t>
            </w:r>
          </w:p>
          <w:p w14:paraId="067017B0" w14:textId="77777777" w:rsidR="00263791" w:rsidRDefault="00263791" w:rsidP="00263791">
            <w:pPr>
              <w:jc w:val="both"/>
            </w:pPr>
            <w:r>
              <w:rPr>
                <w:rFonts w:ascii="Times New Roman" w:hAnsi="Times New Roman" w:cs="Times New Roman"/>
                <w:sz w:val="20"/>
                <w:szCs w:val="20"/>
                <w:lang w:eastAsia="lv-LV"/>
              </w:rPr>
              <w:t xml:space="preserve"> </w:t>
            </w:r>
          </w:p>
          <w:p w14:paraId="154980EC" w14:textId="77777777" w:rsidR="00263791" w:rsidRPr="00AD4DEA" w:rsidRDefault="00263791" w:rsidP="00263791">
            <w:pPr>
              <w:spacing w:after="0" w:line="240" w:lineRule="auto"/>
              <w:jc w:val="both"/>
              <w:rPr>
                <w:rFonts w:ascii="Times New Roman" w:hAnsi="Times New Roman" w:cs="Times New Roman"/>
                <w:sz w:val="20"/>
                <w:szCs w:val="20"/>
                <w:lang w:eastAsia="lv-LV"/>
              </w:rPr>
            </w:pPr>
            <w:r>
              <w:rPr>
                <w:rFonts w:ascii="Times New Roman" w:hAnsi="Times New Roman" w:cs="Times New Roman"/>
                <w:sz w:val="20"/>
                <w:szCs w:val="20"/>
                <w:lang w:eastAsia="lv-LV"/>
              </w:rPr>
              <w:lastRenderedPageBreak/>
              <w:t xml:space="preserve"> </w:t>
            </w:r>
          </w:p>
        </w:tc>
      </w:tr>
      <w:tr w:rsidR="00263791" w:rsidRPr="00563BE4" w14:paraId="63609E1B" w14:textId="77777777" w:rsidTr="003E5F96">
        <w:trPr>
          <w:trHeight w:val="339"/>
        </w:trPr>
        <w:tc>
          <w:tcPr>
            <w:tcW w:w="16161" w:type="dxa"/>
            <w:gridSpan w:val="8"/>
            <w:shd w:val="clear" w:color="auto" w:fill="auto"/>
            <w:vAlign w:val="center"/>
          </w:tcPr>
          <w:p w14:paraId="0D5A5D45" w14:textId="77777777" w:rsidR="00263791" w:rsidRPr="00AD4DEA" w:rsidRDefault="00263791" w:rsidP="00263791">
            <w:pPr>
              <w:shd w:val="clear" w:color="auto" w:fill="FFFFFF" w:themeFill="background1"/>
              <w:spacing w:after="0" w:line="240" w:lineRule="auto"/>
              <w:jc w:val="center"/>
              <w:rPr>
                <w:rFonts w:ascii="Times New Roman" w:hAnsi="Times New Roman" w:cs="Times New Roman"/>
                <w:b/>
                <w:bCs/>
                <w:color w:val="000000"/>
                <w:sz w:val="20"/>
                <w:szCs w:val="20"/>
                <w:lang w:eastAsia="lv-LV"/>
              </w:rPr>
            </w:pPr>
            <w:r>
              <w:rPr>
                <w:rFonts w:ascii="Times New Roman" w:hAnsi="Times New Roman" w:cs="Times New Roman"/>
                <w:b/>
                <w:bCs/>
                <w:color w:val="000000"/>
                <w:sz w:val="20"/>
                <w:szCs w:val="20"/>
                <w:lang w:eastAsia="lv-LV"/>
              </w:rPr>
              <w:lastRenderedPageBreak/>
              <w:t>5.</w:t>
            </w:r>
            <w:r w:rsidRPr="00AD4DEA">
              <w:rPr>
                <w:rFonts w:ascii="Times New Roman" w:hAnsi="Times New Roman" w:cs="Times New Roman"/>
                <w:b/>
                <w:bCs/>
                <w:color w:val="000000"/>
                <w:sz w:val="20"/>
                <w:szCs w:val="20"/>
                <w:lang w:eastAsia="lv-LV"/>
              </w:rPr>
              <w:t>VAS “Latvijas Dzelzceļš”, u.c.  pārvadātājiem (pasažieru pārvadājumiem, finanšu līdzsvaram, pamatkapitāla palielināšanai, sabiedriskajam transportam dēļ COVID)</w:t>
            </w:r>
          </w:p>
          <w:p w14:paraId="6DDA1B92" w14:textId="77777777" w:rsidR="00263791" w:rsidRPr="00AD4DEA" w:rsidRDefault="00263791" w:rsidP="00263791">
            <w:pPr>
              <w:shd w:val="clear" w:color="auto" w:fill="FFFFFF" w:themeFill="background1"/>
              <w:spacing w:after="0" w:line="240" w:lineRule="auto"/>
              <w:jc w:val="both"/>
              <w:rPr>
                <w:rFonts w:ascii="Times New Roman" w:hAnsi="Times New Roman" w:cs="Times New Roman"/>
                <w:sz w:val="20"/>
                <w:szCs w:val="20"/>
              </w:rPr>
            </w:pPr>
          </w:p>
        </w:tc>
      </w:tr>
      <w:tr w:rsidR="00263791" w:rsidRPr="00563BE4" w14:paraId="460F8CF4" w14:textId="77777777" w:rsidTr="00F5413F">
        <w:trPr>
          <w:trHeight w:val="300"/>
        </w:trPr>
        <w:tc>
          <w:tcPr>
            <w:tcW w:w="568" w:type="dxa"/>
            <w:shd w:val="clear" w:color="auto" w:fill="auto"/>
            <w:vAlign w:val="center"/>
          </w:tcPr>
          <w:p w14:paraId="3F1EEA88" w14:textId="2F2C9D56" w:rsidR="00263791" w:rsidRPr="008A7FB9" w:rsidRDefault="00263791" w:rsidP="00263791">
            <w:pPr>
              <w:jc w:val="center"/>
              <w:rPr>
                <w:rFonts w:ascii="Times New Roman" w:hAnsi="Times New Roman" w:cs="Times New Roman"/>
                <w:b/>
                <w:bCs/>
                <w:sz w:val="20"/>
                <w:szCs w:val="20"/>
              </w:rPr>
            </w:pPr>
            <w:r w:rsidRPr="008A7FB9">
              <w:rPr>
                <w:rFonts w:ascii="Times New Roman" w:hAnsi="Times New Roman" w:cs="Times New Roman"/>
                <w:b/>
                <w:bCs/>
                <w:sz w:val="20"/>
                <w:szCs w:val="20"/>
              </w:rPr>
              <w:t>5.</w:t>
            </w:r>
            <w:r>
              <w:rPr>
                <w:rFonts w:ascii="Times New Roman" w:hAnsi="Times New Roman" w:cs="Times New Roman"/>
                <w:b/>
                <w:bCs/>
                <w:sz w:val="20"/>
                <w:szCs w:val="20"/>
              </w:rPr>
              <w:t>1</w:t>
            </w:r>
          </w:p>
        </w:tc>
        <w:tc>
          <w:tcPr>
            <w:tcW w:w="2727" w:type="dxa"/>
            <w:shd w:val="clear" w:color="auto" w:fill="auto"/>
            <w:tcMar>
              <w:top w:w="0" w:type="dxa"/>
              <w:left w:w="108" w:type="dxa"/>
              <w:bottom w:w="0" w:type="dxa"/>
              <w:right w:w="108" w:type="dxa"/>
            </w:tcMar>
            <w:vAlign w:val="center"/>
          </w:tcPr>
          <w:p w14:paraId="5D9CC747" w14:textId="77777777" w:rsidR="00263791" w:rsidRDefault="00263791" w:rsidP="00263791">
            <w:pPr>
              <w:shd w:val="clear" w:color="auto" w:fill="FFFFFF" w:themeFill="background1"/>
              <w:spacing w:after="0" w:line="240" w:lineRule="auto"/>
              <w:jc w:val="center"/>
              <w:rPr>
                <w:rFonts w:ascii="Times New Roman" w:hAnsi="Times New Roman" w:cs="Times New Roman"/>
                <w:b/>
                <w:bCs/>
                <w:color w:val="000000"/>
                <w:sz w:val="20"/>
                <w:szCs w:val="20"/>
                <w:lang w:eastAsia="lv-LV"/>
              </w:rPr>
            </w:pPr>
            <w:r>
              <w:rPr>
                <w:rFonts w:ascii="Times New Roman" w:hAnsi="Times New Roman" w:cs="Times New Roman"/>
                <w:b/>
                <w:bCs/>
                <w:color w:val="000000"/>
                <w:sz w:val="20"/>
                <w:szCs w:val="20"/>
                <w:lang w:eastAsia="lv-LV"/>
              </w:rPr>
              <w:t>I</w:t>
            </w:r>
            <w:r w:rsidRPr="00295760">
              <w:rPr>
                <w:rFonts w:ascii="Times New Roman" w:hAnsi="Times New Roman" w:cs="Times New Roman"/>
                <w:b/>
                <w:bCs/>
                <w:color w:val="000000"/>
                <w:sz w:val="20"/>
                <w:szCs w:val="20"/>
                <w:lang w:eastAsia="lv-LV"/>
              </w:rPr>
              <w:t>zdevumu kompensēšana par valsts publiskās lietošanas dzelzceļa infrastruktūras izmantošanu</w:t>
            </w:r>
          </w:p>
          <w:p w14:paraId="20184411" w14:textId="77777777" w:rsidR="00263791" w:rsidRPr="00AD4DEA" w:rsidRDefault="00263791" w:rsidP="00263791">
            <w:pPr>
              <w:shd w:val="clear" w:color="auto" w:fill="FFFFFF" w:themeFill="background1"/>
              <w:spacing w:after="0" w:line="240" w:lineRule="auto"/>
              <w:jc w:val="center"/>
              <w:rPr>
                <w:rFonts w:ascii="Times New Roman" w:hAnsi="Times New Roman" w:cs="Times New Roman"/>
                <w:b/>
                <w:bCs/>
                <w:color w:val="000000"/>
                <w:sz w:val="20"/>
                <w:szCs w:val="20"/>
                <w:lang w:eastAsia="lv-LV"/>
              </w:rPr>
            </w:pPr>
          </w:p>
        </w:tc>
        <w:tc>
          <w:tcPr>
            <w:tcW w:w="1240" w:type="dxa"/>
            <w:shd w:val="clear" w:color="auto" w:fill="auto"/>
            <w:noWrap/>
            <w:tcMar>
              <w:top w:w="0" w:type="dxa"/>
              <w:left w:w="108" w:type="dxa"/>
              <w:bottom w:w="0" w:type="dxa"/>
              <w:right w:w="108" w:type="dxa"/>
            </w:tcMar>
            <w:vAlign w:val="center"/>
          </w:tcPr>
          <w:p w14:paraId="5DF7FFCA" w14:textId="6295E33B" w:rsidR="00263791" w:rsidRPr="00AD4DEA" w:rsidRDefault="00263791" w:rsidP="00263791">
            <w:pPr>
              <w:shd w:val="clear" w:color="auto" w:fill="FFFFFF" w:themeFill="background1"/>
              <w:spacing w:after="0" w:line="240" w:lineRule="auto"/>
              <w:jc w:val="center"/>
              <w:rPr>
                <w:rFonts w:ascii="Times New Roman" w:hAnsi="Times New Roman" w:cs="Times New Roman"/>
                <w:color w:val="000000"/>
                <w:sz w:val="20"/>
                <w:szCs w:val="20"/>
                <w:lang w:eastAsia="lv-LV"/>
              </w:rPr>
            </w:pPr>
            <w:r w:rsidRPr="00AD4DEA">
              <w:rPr>
                <w:rFonts w:ascii="Times New Roman" w:hAnsi="Times New Roman" w:cs="Times New Roman"/>
                <w:color w:val="000000"/>
                <w:sz w:val="20"/>
                <w:szCs w:val="20"/>
                <w:lang w:eastAsia="lv-LV"/>
              </w:rPr>
              <w:t>SM</w:t>
            </w:r>
          </w:p>
        </w:tc>
        <w:tc>
          <w:tcPr>
            <w:tcW w:w="1701" w:type="dxa"/>
            <w:shd w:val="clear" w:color="auto" w:fill="auto"/>
            <w:noWrap/>
            <w:tcMar>
              <w:top w:w="0" w:type="dxa"/>
              <w:left w:w="108" w:type="dxa"/>
              <w:bottom w:w="0" w:type="dxa"/>
              <w:right w:w="108" w:type="dxa"/>
            </w:tcMar>
            <w:vAlign w:val="center"/>
          </w:tcPr>
          <w:p w14:paraId="0E1CCA64" w14:textId="2B6BC14F" w:rsidR="00263791" w:rsidRPr="00AD4DEA" w:rsidRDefault="003A4F37" w:rsidP="00263791">
            <w:pPr>
              <w:shd w:val="clear" w:color="auto" w:fill="FFFFFF" w:themeFill="background1"/>
              <w:spacing w:after="0" w:line="240" w:lineRule="auto"/>
              <w:jc w:val="center"/>
              <w:rPr>
                <w:rFonts w:ascii="Times New Roman" w:hAnsi="Times New Roman" w:cs="Times New Roman"/>
                <w:b/>
                <w:bCs/>
                <w:color w:val="000000"/>
                <w:sz w:val="20"/>
                <w:szCs w:val="20"/>
                <w:lang w:eastAsia="lv-LV"/>
              </w:rPr>
            </w:pPr>
            <w:r>
              <w:rPr>
                <w:rFonts w:ascii="Times New Roman" w:hAnsi="Times New Roman" w:cs="Times New Roman"/>
                <w:color w:val="000000"/>
                <w:sz w:val="20"/>
                <w:szCs w:val="20"/>
                <w:lang w:eastAsia="lv-LV"/>
              </w:rPr>
              <w:t>14,23 milj.</w:t>
            </w:r>
            <w:r w:rsidR="00263791">
              <w:rPr>
                <w:rFonts w:ascii="Times New Roman" w:hAnsi="Times New Roman" w:cs="Times New Roman"/>
                <w:b/>
                <w:bCs/>
                <w:color w:val="000000"/>
                <w:sz w:val="20"/>
                <w:szCs w:val="20"/>
                <w:lang w:eastAsia="lv-LV"/>
              </w:rPr>
              <w:t xml:space="preserve"> </w:t>
            </w:r>
            <w:r w:rsidR="00263791" w:rsidRPr="00AD4DEA">
              <w:rPr>
                <w:rFonts w:ascii="Times New Roman" w:hAnsi="Times New Roman" w:cs="Times New Roman"/>
                <w:b/>
                <w:bCs/>
                <w:color w:val="000000"/>
                <w:sz w:val="20"/>
                <w:szCs w:val="20"/>
                <w:lang w:eastAsia="lv-LV"/>
              </w:rPr>
              <w:t xml:space="preserve"> </w:t>
            </w:r>
            <w:r w:rsidR="00263791" w:rsidRPr="00AD4DEA">
              <w:rPr>
                <w:rFonts w:ascii="Times New Roman" w:hAnsi="Times New Roman" w:cs="Times New Roman"/>
                <w:color w:val="000000"/>
                <w:sz w:val="20"/>
                <w:szCs w:val="20"/>
                <w:lang w:eastAsia="lv-LV"/>
              </w:rPr>
              <w:t>EUR (valsts budžets)</w:t>
            </w:r>
          </w:p>
        </w:tc>
        <w:tc>
          <w:tcPr>
            <w:tcW w:w="1878" w:type="dxa"/>
            <w:gridSpan w:val="2"/>
            <w:shd w:val="clear" w:color="auto" w:fill="auto"/>
            <w:noWrap/>
            <w:tcMar>
              <w:top w:w="0" w:type="dxa"/>
              <w:left w:w="108" w:type="dxa"/>
              <w:bottom w:w="0" w:type="dxa"/>
              <w:right w:w="108" w:type="dxa"/>
            </w:tcMar>
            <w:vAlign w:val="center"/>
          </w:tcPr>
          <w:p w14:paraId="018D2849" w14:textId="5031EEBF" w:rsidR="00263791" w:rsidRPr="000A0EBB" w:rsidRDefault="00263791" w:rsidP="00263791">
            <w:pPr>
              <w:shd w:val="clear" w:color="auto" w:fill="FFFFFF" w:themeFill="background1"/>
              <w:spacing w:after="0" w:line="240" w:lineRule="auto"/>
              <w:jc w:val="center"/>
              <w:rPr>
                <w:rFonts w:ascii="Times New Roman" w:eastAsia="Times New Roman" w:hAnsi="Times New Roman" w:cs="Times New Roman"/>
                <w:sz w:val="19"/>
                <w:szCs w:val="19"/>
              </w:rPr>
            </w:pPr>
            <w:r w:rsidRPr="000A0EBB">
              <w:rPr>
                <w:rFonts w:ascii="Times New Roman" w:eastAsia="Times New Roman" w:hAnsi="Times New Roman" w:cs="Times New Roman"/>
                <w:sz w:val="19"/>
                <w:szCs w:val="19"/>
              </w:rPr>
              <w:t>MK 02.06.2020. lēmums</w:t>
            </w:r>
            <w:r>
              <w:rPr>
                <w:rFonts w:ascii="Times New Roman" w:eastAsia="Times New Roman" w:hAnsi="Times New Roman" w:cs="Times New Roman"/>
                <w:sz w:val="19"/>
                <w:szCs w:val="19"/>
              </w:rPr>
              <w:t xml:space="preserve"> (</w:t>
            </w:r>
            <w:r w:rsidRPr="003A3108">
              <w:rPr>
                <w:rFonts w:ascii="Times New Roman" w:eastAsia="Times New Roman" w:hAnsi="Times New Roman" w:cs="Times New Roman"/>
                <w:sz w:val="19"/>
                <w:szCs w:val="19"/>
              </w:rPr>
              <w:t>Ministru kabineta sēdes protokol</w:t>
            </w:r>
            <w:r>
              <w:rPr>
                <w:rFonts w:ascii="Times New Roman" w:eastAsia="Times New Roman" w:hAnsi="Times New Roman" w:cs="Times New Roman"/>
                <w:sz w:val="19"/>
                <w:szCs w:val="19"/>
              </w:rPr>
              <w:t>s</w:t>
            </w:r>
            <w:r w:rsidRPr="003A3108">
              <w:rPr>
                <w:rFonts w:ascii="Times New Roman" w:eastAsia="Times New Roman" w:hAnsi="Times New Roman" w:cs="Times New Roman"/>
                <w:sz w:val="19"/>
                <w:szCs w:val="19"/>
              </w:rPr>
              <w:t xml:space="preserve"> Nr.38 49.§</w:t>
            </w:r>
            <w:r>
              <w:rPr>
                <w:rFonts w:ascii="Times New Roman" w:eastAsia="Times New Roman" w:hAnsi="Times New Roman" w:cs="Times New Roman"/>
                <w:sz w:val="19"/>
                <w:szCs w:val="19"/>
              </w:rPr>
              <w:t>)</w:t>
            </w:r>
          </w:p>
        </w:tc>
        <w:tc>
          <w:tcPr>
            <w:tcW w:w="3969" w:type="dxa"/>
            <w:shd w:val="clear" w:color="auto" w:fill="auto"/>
            <w:noWrap/>
            <w:tcMar>
              <w:top w:w="0" w:type="dxa"/>
              <w:left w:w="108" w:type="dxa"/>
              <w:bottom w:w="0" w:type="dxa"/>
              <w:right w:w="108" w:type="dxa"/>
            </w:tcMar>
            <w:vAlign w:val="center"/>
          </w:tcPr>
          <w:p w14:paraId="26A0F0F3" w14:textId="77777777" w:rsidR="00263791" w:rsidRPr="00AD4DEA" w:rsidRDefault="00263791" w:rsidP="00263791">
            <w:pPr>
              <w:shd w:val="clear" w:color="auto" w:fill="FFFFFF" w:themeFill="background1"/>
              <w:spacing w:after="0" w:line="240" w:lineRule="auto"/>
              <w:jc w:val="both"/>
              <w:rPr>
                <w:rFonts w:ascii="Times New Roman" w:hAnsi="Times New Roman" w:cs="Times New Roman"/>
                <w:sz w:val="20"/>
                <w:szCs w:val="20"/>
              </w:rPr>
            </w:pPr>
            <w:r w:rsidRPr="00AD4DEA">
              <w:rPr>
                <w:rFonts w:ascii="Times New Roman" w:hAnsi="Times New Roman" w:cs="Times New Roman"/>
                <w:sz w:val="20"/>
                <w:szCs w:val="20"/>
              </w:rPr>
              <w:t>Normatīvajos aktos noteikto izdevumu kompensēšana</w:t>
            </w:r>
            <w:r w:rsidRPr="00AD4DEA">
              <w:rPr>
                <w:rFonts w:ascii="Times New Roman" w:hAnsi="Times New Roman" w:cs="Times New Roman"/>
                <w:b/>
                <w:bCs/>
                <w:color w:val="000000"/>
                <w:sz w:val="20"/>
                <w:szCs w:val="20"/>
                <w:lang w:eastAsia="lv-LV"/>
              </w:rPr>
              <w:t xml:space="preserve"> </w:t>
            </w:r>
            <w:r w:rsidRPr="00AD4DEA">
              <w:rPr>
                <w:rFonts w:ascii="Times New Roman" w:hAnsi="Times New Roman" w:cs="Times New Roman"/>
                <w:sz w:val="20"/>
                <w:szCs w:val="20"/>
              </w:rPr>
              <w:t>par valsts publiskās lietošanas dzelzceļa infrastruktūras izmantošanu dzelzceļa pasažieru pārvadājumiem, ko sniedz saistībā ar sabiedriskā pakalpojuma līgumu.</w:t>
            </w:r>
          </w:p>
          <w:p w14:paraId="1F4F36B6" w14:textId="77777777" w:rsidR="00263791" w:rsidRPr="00AD4DEA" w:rsidRDefault="00263791" w:rsidP="00263791">
            <w:pPr>
              <w:shd w:val="clear" w:color="auto" w:fill="FFFFFF" w:themeFill="background1"/>
              <w:spacing w:after="0" w:line="240" w:lineRule="auto"/>
              <w:jc w:val="both"/>
              <w:rPr>
                <w:rFonts w:ascii="Times New Roman" w:hAnsi="Times New Roman" w:cs="Times New Roman"/>
                <w:sz w:val="20"/>
                <w:szCs w:val="20"/>
              </w:rPr>
            </w:pPr>
          </w:p>
        </w:tc>
        <w:tc>
          <w:tcPr>
            <w:tcW w:w="4078" w:type="dxa"/>
            <w:shd w:val="clear" w:color="auto" w:fill="auto"/>
            <w:noWrap/>
            <w:tcMar>
              <w:top w:w="0" w:type="dxa"/>
              <w:left w:w="108" w:type="dxa"/>
              <w:bottom w:w="0" w:type="dxa"/>
              <w:right w:w="108" w:type="dxa"/>
            </w:tcMar>
            <w:vAlign w:val="center"/>
          </w:tcPr>
          <w:p w14:paraId="3CF2B4D1" w14:textId="2AA29B1F" w:rsidR="00263791" w:rsidRPr="00DE1008" w:rsidRDefault="00263791" w:rsidP="00263791">
            <w:pPr>
              <w:shd w:val="clear" w:color="auto" w:fill="FFFFFF" w:themeFill="background1"/>
              <w:spacing w:after="0" w:line="240" w:lineRule="auto"/>
              <w:jc w:val="both"/>
              <w:rPr>
                <w:rFonts w:ascii="Times New Roman" w:hAnsi="Times New Roman" w:cs="Times New Roman"/>
                <w:sz w:val="20"/>
                <w:szCs w:val="20"/>
              </w:rPr>
            </w:pPr>
            <w:r w:rsidRPr="00440F95">
              <w:rPr>
                <w:rFonts w:ascii="Times New Roman" w:hAnsi="Times New Roman" w:cs="Times New Roman"/>
                <w:sz w:val="20"/>
                <w:szCs w:val="20"/>
              </w:rPr>
              <w:t xml:space="preserve">Saskaņā ar Ministru kabineta 2020.gada 2.jūnija  sēdē nolemto, Satiksmes </w:t>
            </w:r>
            <w:r w:rsidRPr="00DE1008">
              <w:rPr>
                <w:rFonts w:ascii="Times New Roman" w:hAnsi="Times New Roman" w:cs="Times New Roman"/>
                <w:sz w:val="20"/>
                <w:szCs w:val="20"/>
              </w:rPr>
              <w:t>ministrija ir izstrādājusi MK rīkojuma projektu “Par finanšu līdzekļu piešķiršanu valsts akciju sabiedrībai “Latvijas dzelzceļš”</w:t>
            </w:r>
            <w:r w:rsidR="00E943DD" w:rsidRPr="00DE1008">
              <w:rPr>
                <w:rFonts w:ascii="Times New Roman" w:hAnsi="Times New Roman" w:cs="Times New Roman"/>
                <w:sz w:val="20"/>
                <w:szCs w:val="20"/>
              </w:rPr>
              <w:t xml:space="preserve">, </w:t>
            </w:r>
            <w:r w:rsidR="00832932" w:rsidRPr="00DE1008">
              <w:rPr>
                <w:rFonts w:ascii="Times New Roman" w:hAnsi="Times New Roman" w:cs="Times New Roman"/>
                <w:sz w:val="20"/>
                <w:szCs w:val="20"/>
              </w:rPr>
              <w:t>MK rīkojuma projekts izskatīts 2020.gada 14.jūlija Ministru kabineta sēdē (TA-1260</w:t>
            </w:r>
            <w:r w:rsidR="00287009" w:rsidRPr="00DE1008">
              <w:t xml:space="preserve"> </w:t>
            </w:r>
            <w:r w:rsidR="00287009" w:rsidRPr="00DE1008">
              <w:rPr>
                <w:rFonts w:ascii="Times New Roman" w:hAnsi="Times New Roman" w:cs="Times New Roman"/>
                <w:sz w:val="20"/>
                <w:szCs w:val="20"/>
              </w:rPr>
              <w:t>prot. Nr.44, 71 §</w:t>
            </w:r>
            <w:r w:rsidR="00832932" w:rsidRPr="00DE1008">
              <w:rPr>
                <w:rFonts w:ascii="Times New Roman" w:hAnsi="Times New Roman" w:cs="Times New Roman"/>
                <w:sz w:val="20"/>
                <w:szCs w:val="20"/>
              </w:rPr>
              <w:t>).</w:t>
            </w:r>
          </w:p>
        </w:tc>
      </w:tr>
      <w:tr w:rsidR="00263791" w:rsidRPr="00563BE4" w14:paraId="5028FFA1" w14:textId="77777777" w:rsidTr="00DE1008">
        <w:trPr>
          <w:trHeight w:val="1511"/>
        </w:trPr>
        <w:tc>
          <w:tcPr>
            <w:tcW w:w="568" w:type="dxa"/>
            <w:shd w:val="clear" w:color="auto" w:fill="auto"/>
            <w:vAlign w:val="center"/>
          </w:tcPr>
          <w:p w14:paraId="2541691D" w14:textId="0167B6E7" w:rsidR="00263791" w:rsidRPr="008A7FB9" w:rsidRDefault="00263791" w:rsidP="00263791">
            <w:pPr>
              <w:jc w:val="center"/>
              <w:rPr>
                <w:rFonts w:ascii="Times New Roman" w:hAnsi="Times New Roman" w:cs="Times New Roman"/>
                <w:b/>
                <w:bCs/>
                <w:sz w:val="20"/>
                <w:szCs w:val="20"/>
              </w:rPr>
            </w:pPr>
            <w:r>
              <w:rPr>
                <w:rFonts w:ascii="Times New Roman" w:hAnsi="Times New Roman" w:cs="Times New Roman"/>
                <w:b/>
                <w:bCs/>
                <w:sz w:val="20"/>
                <w:szCs w:val="20"/>
              </w:rPr>
              <w:t>5.2</w:t>
            </w:r>
          </w:p>
        </w:tc>
        <w:tc>
          <w:tcPr>
            <w:tcW w:w="2727" w:type="dxa"/>
            <w:shd w:val="clear" w:color="auto" w:fill="auto"/>
            <w:tcMar>
              <w:top w:w="0" w:type="dxa"/>
              <w:left w:w="108" w:type="dxa"/>
              <w:bottom w:w="0" w:type="dxa"/>
              <w:right w:w="108" w:type="dxa"/>
            </w:tcMar>
            <w:vAlign w:val="center"/>
          </w:tcPr>
          <w:p w14:paraId="596A4F21" w14:textId="02E06C67" w:rsidR="00263791" w:rsidRPr="00AD4DEA" w:rsidRDefault="00263791" w:rsidP="00263791">
            <w:pPr>
              <w:shd w:val="clear" w:color="auto" w:fill="FFFFFF" w:themeFill="background1"/>
              <w:spacing w:after="0" w:line="240" w:lineRule="auto"/>
              <w:jc w:val="center"/>
              <w:rPr>
                <w:rFonts w:ascii="Times New Roman" w:hAnsi="Times New Roman" w:cs="Times New Roman"/>
                <w:b/>
                <w:bCs/>
                <w:color w:val="000000"/>
                <w:sz w:val="20"/>
                <w:szCs w:val="20"/>
                <w:lang w:eastAsia="lv-LV"/>
              </w:rPr>
            </w:pPr>
            <w:r>
              <w:rPr>
                <w:rFonts w:ascii="Times New Roman" w:hAnsi="Times New Roman" w:cs="Times New Roman"/>
                <w:b/>
                <w:bCs/>
                <w:color w:val="000000"/>
                <w:sz w:val="20"/>
                <w:szCs w:val="20"/>
                <w:lang w:eastAsia="lv-LV"/>
              </w:rPr>
              <w:t xml:space="preserve">Dzelzceļa </w:t>
            </w:r>
            <w:r w:rsidRPr="00295760">
              <w:rPr>
                <w:rFonts w:ascii="Times New Roman" w:hAnsi="Times New Roman" w:cs="Times New Roman"/>
                <w:b/>
                <w:bCs/>
                <w:color w:val="000000"/>
                <w:sz w:val="20"/>
                <w:szCs w:val="20"/>
                <w:lang w:eastAsia="lv-LV"/>
              </w:rPr>
              <w:t>infrastruktūras pārvaldītāja finanšu līdzsvara nodrošināšana</w:t>
            </w:r>
          </w:p>
        </w:tc>
        <w:tc>
          <w:tcPr>
            <w:tcW w:w="1240" w:type="dxa"/>
            <w:shd w:val="clear" w:color="auto" w:fill="auto"/>
            <w:noWrap/>
            <w:tcMar>
              <w:top w:w="0" w:type="dxa"/>
              <w:left w:w="108" w:type="dxa"/>
              <w:bottom w:w="0" w:type="dxa"/>
              <w:right w:w="108" w:type="dxa"/>
            </w:tcMar>
            <w:vAlign w:val="center"/>
          </w:tcPr>
          <w:p w14:paraId="5E6A9DC5" w14:textId="76AB4C89" w:rsidR="00263791" w:rsidRPr="00AD4DEA" w:rsidRDefault="00263791" w:rsidP="00263791">
            <w:pPr>
              <w:shd w:val="clear" w:color="auto" w:fill="FFFFFF" w:themeFill="background1"/>
              <w:spacing w:after="0" w:line="240" w:lineRule="auto"/>
              <w:jc w:val="cente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SM</w:t>
            </w:r>
          </w:p>
        </w:tc>
        <w:tc>
          <w:tcPr>
            <w:tcW w:w="1701" w:type="dxa"/>
            <w:shd w:val="clear" w:color="auto" w:fill="auto"/>
            <w:noWrap/>
            <w:tcMar>
              <w:top w:w="0" w:type="dxa"/>
              <w:left w:w="108" w:type="dxa"/>
              <w:bottom w:w="0" w:type="dxa"/>
              <w:right w:w="108" w:type="dxa"/>
            </w:tcMar>
            <w:vAlign w:val="center"/>
          </w:tcPr>
          <w:p w14:paraId="3B338747" w14:textId="6E717937" w:rsidR="00263791" w:rsidRPr="00AD4DEA" w:rsidRDefault="003A4F37" w:rsidP="00263791">
            <w:pPr>
              <w:shd w:val="clear" w:color="auto" w:fill="FFFFFF" w:themeFill="background1"/>
              <w:spacing w:after="0" w:line="240" w:lineRule="auto"/>
              <w:jc w:val="center"/>
              <w:rPr>
                <w:rFonts w:ascii="Times New Roman" w:hAnsi="Times New Roman" w:cs="Times New Roman"/>
                <w:b/>
                <w:bCs/>
                <w:color w:val="000000"/>
                <w:sz w:val="20"/>
                <w:szCs w:val="20"/>
                <w:lang w:eastAsia="lv-LV"/>
              </w:rPr>
            </w:pPr>
            <w:r>
              <w:rPr>
                <w:rFonts w:ascii="Times New Roman" w:hAnsi="Times New Roman" w:cs="Times New Roman"/>
                <w:color w:val="000000"/>
                <w:sz w:val="20"/>
                <w:szCs w:val="20"/>
                <w:lang w:eastAsia="lv-LV"/>
              </w:rPr>
              <w:t>13,01 milj.</w:t>
            </w:r>
            <w:r w:rsidR="00263791" w:rsidRPr="000A5C49">
              <w:rPr>
                <w:rFonts w:ascii="Times New Roman" w:hAnsi="Times New Roman" w:cs="Times New Roman"/>
                <w:color w:val="000000"/>
                <w:sz w:val="20"/>
                <w:szCs w:val="20"/>
                <w:lang w:eastAsia="lv-LV"/>
              </w:rPr>
              <w:t xml:space="preserve"> </w:t>
            </w:r>
            <w:r w:rsidR="00263791" w:rsidRPr="00AD4DEA">
              <w:rPr>
                <w:rFonts w:ascii="Times New Roman" w:hAnsi="Times New Roman" w:cs="Times New Roman"/>
                <w:color w:val="000000"/>
                <w:sz w:val="20"/>
                <w:szCs w:val="20"/>
                <w:lang w:eastAsia="lv-LV"/>
              </w:rPr>
              <w:t>EUR (valsts budžets)</w:t>
            </w:r>
          </w:p>
        </w:tc>
        <w:tc>
          <w:tcPr>
            <w:tcW w:w="1878" w:type="dxa"/>
            <w:gridSpan w:val="2"/>
            <w:shd w:val="clear" w:color="auto" w:fill="auto"/>
            <w:noWrap/>
            <w:tcMar>
              <w:top w:w="0" w:type="dxa"/>
              <w:left w:w="108" w:type="dxa"/>
              <w:bottom w:w="0" w:type="dxa"/>
              <w:right w:w="108" w:type="dxa"/>
            </w:tcMar>
            <w:vAlign w:val="center"/>
          </w:tcPr>
          <w:p w14:paraId="42D97A2C" w14:textId="45A1EDA5" w:rsidR="00263791" w:rsidRPr="000A0EBB" w:rsidRDefault="00263791" w:rsidP="00263791">
            <w:pPr>
              <w:shd w:val="clear" w:color="auto" w:fill="FFFFFF" w:themeFill="background1"/>
              <w:spacing w:after="0" w:line="240" w:lineRule="auto"/>
              <w:jc w:val="center"/>
              <w:rPr>
                <w:rFonts w:ascii="Times New Roman" w:eastAsia="Times New Roman" w:hAnsi="Times New Roman" w:cs="Times New Roman"/>
                <w:sz w:val="19"/>
                <w:szCs w:val="19"/>
              </w:rPr>
            </w:pPr>
            <w:r w:rsidRPr="000A0EBB">
              <w:rPr>
                <w:rFonts w:ascii="Times New Roman" w:eastAsia="Times New Roman" w:hAnsi="Times New Roman" w:cs="Times New Roman"/>
                <w:sz w:val="19"/>
                <w:szCs w:val="19"/>
              </w:rPr>
              <w:t>MK 02.06.2020. lēmums</w:t>
            </w:r>
            <w:r>
              <w:rPr>
                <w:rFonts w:ascii="Times New Roman" w:eastAsia="Times New Roman" w:hAnsi="Times New Roman" w:cs="Times New Roman"/>
                <w:sz w:val="19"/>
                <w:szCs w:val="19"/>
              </w:rPr>
              <w:t xml:space="preserve"> (</w:t>
            </w:r>
            <w:r w:rsidRPr="003A3108">
              <w:rPr>
                <w:rFonts w:ascii="Times New Roman" w:eastAsia="Times New Roman" w:hAnsi="Times New Roman" w:cs="Times New Roman"/>
                <w:sz w:val="19"/>
                <w:szCs w:val="19"/>
              </w:rPr>
              <w:t>Ministru kabineta sēdes protokol</w:t>
            </w:r>
            <w:r>
              <w:rPr>
                <w:rFonts w:ascii="Times New Roman" w:eastAsia="Times New Roman" w:hAnsi="Times New Roman" w:cs="Times New Roman"/>
                <w:sz w:val="19"/>
                <w:szCs w:val="19"/>
              </w:rPr>
              <w:t>s</w:t>
            </w:r>
            <w:r w:rsidRPr="003A3108">
              <w:rPr>
                <w:rFonts w:ascii="Times New Roman" w:eastAsia="Times New Roman" w:hAnsi="Times New Roman" w:cs="Times New Roman"/>
                <w:sz w:val="19"/>
                <w:szCs w:val="19"/>
              </w:rPr>
              <w:t xml:space="preserve"> Nr.38 49.§</w:t>
            </w:r>
            <w:r>
              <w:rPr>
                <w:rFonts w:ascii="Times New Roman" w:eastAsia="Times New Roman" w:hAnsi="Times New Roman" w:cs="Times New Roman"/>
                <w:sz w:val="19"/>
                <w:szCs w:val="19"/>
              </w:rPr>
              <w:t>)</w:t>
            </w:r>
          </w:p>
        </w:tc>
        <w:tc>
          <w:tcPr>
            <w:tcW w:w="3969" w:type="dxa"/>
            <w:shd w:val="clear" w:color="auto" w:fill="auto"/>
            <w:noWrap/>
            <w:tcMar>
              <w:top w:w="0" w:type="dxa"/>
              <w:left w:w="108" w:type="dxa"/>
              <w:bottom w:w="0" w:type="dxa"/>
              <w:right w:w="108" w:type="dxa"/>
            </w:tcMar>
            <w:vAlign w:val="center"/>
          </w:tcPr>
          <w:p w14:paraId="7026B23F" w14:textId="77777777" w:rsidR="00263791" w:rsidRPr="00AD4DEA" w:rsidRDefault="00263791" w:rsidP="00263791">
            <w:pPr>
              <w:shd w:val="clear" w:color="auto" w:fill="FFFFFF" w:themeFill="background1"/>
              <w:spacing w:after="0" w:line="240" w:lineRule="auto"/>
              <w:jc w:val="both"/>
              <w:rPr>
                <w:rFonts w:ascii="Times New Roman" w:hAnsi="Times New Roman" w:cs="Times New Roman"/>
                <w:sz w:val="20"/>
                <w:szCs w:val="20"/>
              </w:rPr>
            </w:pPr>
            <w:r w:rsidRPr="00AD4DEA">
              <w:rPr>
                <w:rFonts w:ascii="Times New Roman" w:hAnsi="Times New Roman" w:cs="Times New Roman"/>
                <w:sz w:val="20"/>
                <w:szCs w:val="20"/>
              </w:rPr>
              <w:t xml:space="preserve">Normatīvajos aktos noteiktais  dzelzceļa infrastruktūras pārvaldītāja - </w:t>
            </w:r>
            <w:r w:rsidRPr="00AD4DEA">
              <w:rPr>
                <w:rFonts w:ascii="Times New Roman" w:hAnsi="Times New Roman" w:cs="Times New Roman"/>
                <w:color w:val="000000"/>
                <w:sz w:val="20"/>
                <w:szCs w:val="20"/>
                <w:lang w:eastAsia="lv-LV"/>
              </w:rPr>
              <w:t>VAS “Latvijas Dzelzceļš”</w:t>
            </w:r>
            <w:r w:rsidRPr="00AD4DEA">
              <w:rPr>
                <w:rFonts w:ascii="Times New Roman" w:hAnsi="Times New Roman" w:cs="Times New Roman"/>
                <w:sz w:val="20"/>
                <w:szCs w:val="20"/>
              </w:rPr>
              <w:t xml:space="preserve"> finanšu līdzsvara avansa maksājums par 2020.gada pirmo pusi.</w:t>
            </w:r>
          </w:p>
          <w:p w14:paraId="2C30B97C" w14:textId="77777777" w:rsidR="00263791" w:rsidRPr="00AD4DEA" w:rsidRDefault="00263791" w:rsidP="00263791">
            <w:pPr>
              <w:shd w:val="clear" w:color="auto" w:fill="FFFFFF" w:themeFill="background1"/>
              <w:spacing w:after="0" w:line="240" w:lineRule="auto"/>
              <w:jc w:val="both"/>
              <w:rPr>
                <w:rFonts w:ascii="Times New Roman" w:hAnsi="Times New Roman" w:cs="Times New Roman"/>
                <w:sz w:val="20"/>
                <w:szCs w:val="20"/>
              </w:rPr>
            </w:pPr>
          </w:p>
        </w:tc>
        <w:tc>
          <w:tcPr>
            <w:tcW w:w="4078" w:type="dxa"/>
            <w:shd w:val="clear" w:color="auto" w:fill="auto"/>
            <w:noWrap/>
            <w:tcMar>
              <w:top w:w="0" w:type="dxa"/>
              <w:left w:w="108" w:type="dxa"/>
              <w:bottom w:w="0" w:type="dxa"/>
              <w:right w:w="108" w:type="dxa"/>
            </w:tcMar>
            <w:vAlign w:val="center"/>
          </w:tcPr>
          <w:p w14:paraId="6448992B" w14:textId="3B25C9E8" w:rsidR="00263791" w:rsidRPr="00AD4DEA" w:rsidRDefault="00263791" w:rsidP="00263791">
            <w:pPr>
              <w:shd w:val="clear" w:color="auto" w:fill="FFFFFF" w:themeFill="background1"/>
              <w:spacing w:after="0" w:line="240" w:lineRule="auto"/>
              <w:jc w:val="both"/>
              <w:rPr>
                <w:rFonts w:ascii="Times New Roman" w:hAnsi="Times New Roman" w:cs="Times New Roman"/>
                <w:sz w:val="20"/>
                <w:szCs w:val="20"/>
              </w:rPr>
            </w:pPr>
            <w:r w:rsidRPr="00AD4DEA">
              <w:rPr>
                <w:rFonts w:ascii="Times New Roman" w:hAnsi="Times New Roman" w:cs="Times New Roman"/>
                <w:sz w:val="20"/>
                <w:szCs w:val="20"/>
              </w:rPr>
              <w:t>Saskaņā ar Ministru kabineta 2020.gada 2.jūnija  sēdē nolemto, Satiksmes ministrija ir izstrādājusi MK rīkojuma projektu “Par finanšu līdzekļu piešķiršanu valsts akciju sabiedrībai “Latvijas dzelzceļš”</w:t>
            </w:r>
            <w:r w:rsidR="002E2728">
              <w:rPr>
                <w:rFonts w:ascii="Times New Roman" w:hAnsi="Times New Roman" w:cs="Times New Roman"/>
                <w:sz w:val="20"/>
                <w:szCs w:val="20"/>
              </w:rPr>
              <w:t xml:space="preserve">, </w:t>
            </w:r>
            <w:r w:rsidR="00832932">
              <w:rPr>
                <w:rFonts w:ascii="Times New Roman" w:hAnsi="Times New Roman" w:cs="Times New Roman"/>
                <w:sz w:val="20"/>
                <w:szCs w:val="20"/>
              </w:rPr>
              <w:t>MK rīkojuma projekts izskatīts 2020.gada 14.jūlija Ministru kabineta sēdē (TA-</w:t>
            </w:r>
            <w:r w:rsidR="00832932" w:rsidRPr="00440F95">
              <w:rPr>
                <w:rFonts w:ascii="Times New Roman" w:hAnsi="Times New Roman" w:cs="Times New Roman"/>
                <w:sz w:val="20"/>
                <w:szCs w:val="20"/>
              </w:rPr>
              <w:t>1260</w:t>
            </w:r>
            <w:r w:rsidR="00287009" w:rsidRPr="00440F95">
              <w:t xml:space="preserve"> </w:t>
            </w:r>
            <w:r w:rsidR="00287009" w:rsidRPr="00440F95">
              <w:rPr>
                <w:rFonts w:ascii="Times New Roman" w:hAnsi="Times New Roman" w:cs="Times New Roman"/>
                <w:sz w:val="20"/>
                <w:szCs w:val="20"/>
              </w:rPr>
              <w:t>prot. Nr.44, 71 §</w:t>
            </w:r>
            <w:r w:rsidR="00832932" w:rsidRPr="00440F95">
              <w:rPr>
                <w:rFonts w:ascii="Times New Roman" w:hAnsi="Times New Roman" w:cs="Times New Roman"/>
                <w:sz w:val="20"/>
                <w:szCs w:val="20"/>
              </w:rPr>
              <w:t>).</w:t>
            </w:r>
          </w:p>
        </w:tc>
      </w:tr>
      <w:tr w:rsidR="00263791" w:rsidRPr="00563BE4" w14:paraId="40849A99" w14:textId="77777777" w:rsidTr="00F5413F">
        <w:trPr>
          <w:trHeight w:val="300"/>
        </w:trPr>
        <w:tc>
          <w:tcPr>
            <w:tcW w:w="568" w:type="dxa"/>
            <w:shd w:val="clear" w:color="auto" w:fill="auto"/>
            <w:vAlign w:val="center"/>
          </w:tcPr>
          <w:p w14:paraId="6E0E8447" w14:textId="350E1000" w:rsidR="00263791" w:rsidRPr="008A7FB9" w:rsidRDefault="00263791" w:rsidP="00263791">
            <w:pPr>
              <w:jc w:val="center"/>
              <w:rPr>
                <w:rFonts w:ascii="Times New Roman" w:hAnsi="Times New Roman" w:cs="Times New Roman"/>
                <w:b/>
                <w:bCs/>
                <w:sz w:val="20"/>
                <w:szCs w:val="20"/>
              </w:rPr>
            </w:pPr>
            <w:r>
              <w:rPr>
                <w:rFonts w:ascii="Times New Roman" w:hAnsi="Times New Roman" w:cs="Times New Roman"/>
                <w:b/>
                <w:bCs/>
                <w:sz w:val="20"/>
                <w:szCs w:val="20"/>
              </w:rPr>
              <w:t>5.3</w:t>
            </w:r>
          </w:p>
        </w:tc>
        <w:tc>
          <w:tcPr>
            <w:tcW w:w="2727" w:type="dxa"/>
            <w:shd w:val="clear" w:color="auto" w:fill="auto"/>
            <w:tcMar>
              <w:top w:w="0" w:type="dxa"/>
              <w:left w:w="108" w:type="dxa"/>
              <w:bottom w:w="0" w:type="dxa"/>
              <w:right w:w="108" w:type="dxa"/>
            </w:tcMar>
            <w:vAlign w:val="center"/>
          </w:tcPr>
          <w:p w14:paraId="3DF57C92" w14:textId="77889A2D" w:rsidR="00263791" w:rsidRPr="00AD4DEA" w:rsidRDefault="00263791" w:rsidP="00263791">
            <w:pPr>
              <w:shd w:val="clear" w:color="auto" w:fill="FFFFFF" w:themeFill="background1"/>
              <w:spacing w:after="0" w:line="240" w:lineRule="auto"/>
              <w:jc w:val="center"/>
              <w:rPr>
                <w:rFonts w:ascii="Times New Roman" w:hAnsi="Times New Roman" w:cs="Times New Roman"/>
                <w:b/>
                <w:bCs/>
                <w:color w:val="000000"/>
                <w:sz w:val="20"/>
                <w:szCs w:val="20"/>
                <w:lang w:eastAsia="lv-LV"/>
              </w:rPr>
            </w:pPr>
            <w:r w:rsidRPr="00295760">
              <w:rPr>
                <w:rFonts w:ascii="Times New Roman" w:hAnsi="Times New Roman" w:cs="Times New Roman"/>
                <w:b/>
                <w:bCs/>
                <w:color w:val="000000"/>
                <w:sz w:val="20"/>
                <w:szCs w:val="20"/>
                <w:lang w:eastAsia="lv-LV"/>
              </w:rPr>
              <w:t>VAS "Latvijas dzelzceļš" pamatkapitāla palielināšana</w:t>
            </w:r>
          </w:p>
        </w:tc>
        <w:tc>
          <w:tcPr>
            <w:tcW w:w="1240" w:type="dxa"/>
            <w:shd w:val="clear" w:color="auto" w:fill="auto"/>
            <w:noWrap/>
            <w:tcMar>
              <w:top w:w="0" w:type="dxa"/>
              <w:left w:w="108" w:type="dxa"/>
              <w:bottom w:w="0" w:type="dxa"/>
              <w:right w:w="108" w:type="dxa"/>
            </w:tcMar>
            <w:vAlign w:val="center"/>
          </w:tcPr>
          <w:p w14:paraId="0DB8D2B8" w14:textId="4E8FA9CE" w:rsidR="00263791" w:rsidRPr="00AD4DEA" w:rsidRDefault="00263791" w:rsidP="00263791">
            <w:pPr>
              <w:shd w:val="clear" w:color="auto" w:fill="FFFFFF" w:themeFill="background1"/>
              <w:spacing w:after="0" w:line="240" w:lineRule="auto"/>
              <w:jc w:val="cente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SM</w:t>
            </w:r>
          </w:p>
        </w:tc>
        <w:tc>
          <w:tcPr>
            <w:tcW w:w="1701" w:type="dxa"/>
            <w:shd w:val="clear" w:color="auto" w:fill="auto"/>
            <w:noWrap/>
            <w:tcMar>
              <w:top w:w="0" w:type="dxa"/>
              <w:left w:w="108" w:type="dxa"/>
              <w:bottom w:w="0" w:type="dxa"/>
              <w:right w:w="108" w:type="dxa"/>
            </w:tcMar>
            <w:vAlign w:val="center"/>
          </w:tcPr>
          <w:p w14:paraId="0678A2FB" w14:textId="23E3101E" w:rsidR="00263791" w:rsidRPr="00AD4DEA" w:rsidRDefault="003A4F37" w:rsidP="00263791">
            <w:pPr>
              <w:shd w:val="clear" w:color="auto" w:fill="FFFFFF" w:themeFill="background1"/>
              <w:spacing w:after="0" w:line="240" w:lineRule="auto"/>
              <w:jc w:val="center"/>
              <w:rPr>
                <w:rFonts w:ascii="Times New Roman" w:hAnsi="Times New Roman" w:cs="Times New Roman"/>
                <w:b/>
                <w:bCs/>
                <w:color w:val="000000"/>
                <w:sz w:val="20"/>
                <w:szCs w:val="20"/>
                <w:lang w:eastAsia="lv-LV"/>
              </w:rPr>
            </w:pPr>
            <w:r>
              <w:rPr>
                <w:rFonts w:ascii="Times New Roman" w:hAnsi="Times New Roman" w:cs="Times New Roman"/>
                <w:color w:val="000000"/>
                <w:sz w:val="20"/>
                <w:szCs w:val="20"/>
                <w:lang w:eastAsia="lv-LV"/>
              </w:rPr>
              <w:t>32,42 milj.</w:t>
            </w:r>
            <w:r w:rsidR="00263791">
              <w:rPr>
                <w:rFonts w:ascii="Times New Roman" w:hAnsi="Times New Roman" w:cs="Times New Roman"/>
                <w:b/>
                <w:bCs/>
                <w:color w:val="000000"/>
                <w:sz w:val="20"/>
                <w:szCs w:val="20"/>
                <w:lang w:eastAsia="lv-LV"/>
              </w:rPr>
              <w:t xml:space="preserve"> </w:t>
            </w:r>
            <w:r w:rsidR="00263791" w:rsidRPr="00AD4DEA">
              <w:rPr>
                <w:rFonts w:ascii="Times New Roman" w:hAnsi="Times New Roman" w:cs="Times New Roman"/>
                <w:color w:val="000000"/>
                <w:sz w:val="20"/>
                <w:szCs w:val="20"/>
                <w:lang w:eastAsia="lv-LV"/>
              </w:rPr>
              <w:t>EUR (valsts budžets)</w:t>
            </w:r>
          </w:p>
        </w:tc>
        <w:tc>
          <w:tcPr>
            <w:tcW w:w="1878" w:type="dxa"/>
            <w:gridSpan w:val="2"/>
            <w:shd w:val="clear" w:color="auto" w:fill="auto"/>
            <w:noWrap/>
            <w:tcMar>
              <w:top w:w="0" w:type="dxa"/>
              <w:left w:w="108" w:type="dxa"/>
              <w:bottom w:w="0" w:type="dxa"/>
              <w:right w:w="108" w:type="dxa"/>
            </w:tcMar>
            <w:vAlign w:val="center"/>
          </w:tcPr>
          <w:p w14:paraId="5D112B42" w14:textId="4F72EA4B" w:rsidR="00263791" w:rsidRPr="000A0EBB" w:rsidRDefault="00263791" w:rsidP="00263791">
            <w:pPr>
              <w:shd w:val="clear" w:color="auto" w:fill="FFFFFF" w:themeFill="background1"/>
              <w:spacing w:after="0" w:line="240" w:lineRule="auto"/>
              <w:jc w:val="center"/>
              <w:rPr>
                <w:rFonts w:ascii="Times New Roman" w:eastAsia="Times New Roman" w:hAnsi="Times New Roman" w:cs="Times New Roman"/>
                <w:sz w:val="19"/>
                <w:szCs w:val="19"/>
              </w:rPr>
            </w:pPr>
            <w:r w:rsidRPr="000A0EBB">
              <w:rPr>
                <w:rFonts w:ascii="Times New Roman" w:eastAsia="Times New Roman" w:hAnsi="Times New Roman" w:cs="Times New Roman"/>
                <w:sz w:val="19"/>
                <w:szCs w:val="19"/>
              </w:rPr>
              <w:t>MK 02.06.2020. lēmums</w:t>
            </w:r>
            <w:r>
              <w:rPr>
                <w:rFonts w:ascii="Times New Roman" w:eastAsia="Times New Roman" w:hAnsi="Times New Roman" w:cs="Times New Roman"/>
                <w:sz w:val="19"/>
                <w:szCs w:val="19"/>
              </w:rPr>
              <w:t xml:space="preserve"> (</w:t>
            </w:r>
            <w:r w:rsidRPr="003A3108">
              <w:rPr>
                <w:rFonts w:ascii="Times New Roman" w:eastAsia="Times New Roman" w:hAnsi="Times New Roman" w:cs="Times New Roman"/>
                <w:sz w:val="19"/>
                <w:szCs w:val="19"/>
              </w:rPr>
              <w:t>Ministru kabineta sēdes protokol</w:t>
            </w:r>
            <w:r>
              <w:rPr>
                <w:rFonts w:ascii="Times New Roman" w:eastAsia="Times New Roman" w:hAnsi="Times New Roman" w:cs="Times New Roman"/>
                <w:sz w:val="19"/>
                <w:szCs w:val="19"/>
              </w:rPr>
              <w:t>s</w:t>
            </w:r>
            <w:r w:rsidRPr="003A3108">
              <w:rPr>
                <w:rFonts w:ascii="Times New Roman" w:eastAsia="Times New Roman" w:hAnsi="Times New Roman" w:cs="Times New Roman"/>
                <w:sz w:val="19"/>
                <w:szCs w:val="19"/>
              </w:rPr>
              <w:t xml:space="preserve"> Nr.38 49.§</w:t>
            </w:r>
            <w:r>
              <w:rPr>
                <w:rFonts w:ascii="Times New Roman" w:eastAsia="Times New Roman" w:hAnsi="Times New Roman" w:cs="Times New Roman"/>
                <w:sz w:val="19"/>
                <w:szCs w:val="19"/>
              </w:rPr>
              <w:t>)</w:t>
            </w:r>
          </w:p>
        </w:tc>
        <w:tc>
          <w:tcPr>
            <w:tcW w:w="3969" w:type="dxa"/>
            <w:shd w:val="clear" w:color="auto" w:fill="auto"/>
            <w:noWrap/>
            <w:tcMar>
              <w:top w:w="0" w:type="dxa"/>
              <w:left w:w="108" w:type="dxa"/>
              <w:bottom w:w="0" w:type="dxa"/>
              <w:right w:w="108" w:type="dxa"/>
            </w:tcMar>
            <w:vAlign w:val="center"/>
          </w:tcPr>
          <w:p w14:paraId="06930E00" w14:textId="77777777" w:rsidR="00263791" w:rsidRPr="00AD4DEA" w:rsidRDefault="00263791" w:rsidP="00263791">
            <w:pPr>
              <w:shd w:val="clear" w:color="auto" w:fill="FFFFFF" w:themeFill="background1"/>
              <w:spacing w:after="0" w:line="240" w:lineRule="auto"/>
              <w:jc w:val="both"/>
              <w:rPr>
                <w:rFonts w:ascii="Times New Roman" w:hAnsi="Times New Roman" w:cs="Times New Roman"/>
                <w:sz w:val="20"/>
                <w:szCs w:val="20"/>
              </w:rPr>
            </w:pPr>
            <w:r w:rsidRPr="00AD4DEA">
              <w:rPr>
                <w:rFonts w:ascii="Times New Roman" w:hAnsi="Times New Roman" w:cs="Times New Roman"/>
                <w:sz w:val="20"/>
                <w:szCs w:val="20"/>
              </w:rPr>
              <w:t>Publiskās lietošanas dzelzceļa infrastruktūras  investīciju projektu finansēšanai un ES fondu projektu līdzfinansēšanai, kā arī iepriekšējos gados investīciju projektu realizācijai uzņemto saistību pārfinansēšanai.</w:t>
            </w:r>
          </w:p>
          <w:p w14:paraId="76B56607" w14:textId="77777777" w:rsidR="00263791" w:rsidRPr="00AD4DEA" w:rsidRDefault="00263791" w:rsidP="00263791">
            <w:pPr>
              <w:shd w:val="clear" w:color="auto" w:fill="FFFFFF" w:themeFill="background1"/>
              <w:spacing w:after="0" w:line="240" w:lineRule="auto"/>
              <w:jc w:val="both"/>
              <w:rPr>
                <w:rFonts w:ascii="Times New Roman" w:hAnsi="Times New Roman" w:cs="Times New Roman"/>
                <w:sz w:val="20"/>
                <w:szCs w:val="20"/>
              </w:rPr>
            </w:pPr>
          </w:p>
        </w:tc>
        <w:tc>
          <w:tcPr>
            <w:tcW w:w="4078" w:type="dxa"/>
            <w:shd w:val="clear" w:color="auto" w:fill="auto"/>
            <w:noWrap/>
            <w:tcMar>
              <w:top w:w="0" w:type="dxa"/>
              <w:left w:w="108" w:type="dxa"/>
              <w:bottom w:w="0" w:type="dxa"/>
              <w:right w:w="108" w:type="dxa"/>
            </w:tcMar>
            <w:vAlign w:val="center"/>
          </w:tcPr>
          <w:p w14:paraId="28181FB1" w14:textId="33BF945C" w:rsidR="00263791" w:rsidRPr="00AD4DEA" w:rsidRDefault="00263791" w:rsidP="00263791">
            <w:pPr>
              <w:shd w:val="clear" w:color="auto" w:fill="FFFFFF" w:themeFill="background1"/>
              <w:spacing w:after="0" w:line="240" w:lineRule="auto"/>
              <w:jc w:val="both"/>
              <w:rPr>
                <w:rFonts w:ascii="Times New Roman" w:hAnsi="Times New Roman" w:cs="Times New Roman"/>
                <w:sz w:val="20"/>
                <w:szCs w:val="20"/>
              </w:rPr>
            </w:pPr>
            <w:r w:rsidRPr="00AD4DEA">
              <w:rPr>
                <w:rFonts w:ascii="Times New Roman" w:hAnsi="Times New Roman" w:cs="Times New Roman"/>
                <w:sz w:val="20"/>
                <w:szCs w:val="20"/>
              </w:rPr>
              <w:t>Saskaņā ar Ministru kabineta 2020.gada 2.jūnija  sēdē nolemto, Satiksmes ministrija ir izstrādājusi MK rīkojuma projektu “Par valsts akciju sabiedrības "Latvijas dzelzceļš" pamatkapitāla palielināšanu”</w:t>
            </w:r>
            <w:r w:rsidR="002E2728">
              <w:rPr>
                <w:rFonts w:ascii="Times New Roman" w:hAnsi="Times New Roman" w:cs="Times New Roman"/>
                <w:sz w:val="20"/>
                <w:szCs w:val="20"/>
              </w:rPr>
              <w:t xml:space="preserve">, </w:t>
            </w:r>
            <w:r w:rsidR="00832932">
              <w:rPr>
                <w:rFonts w:ascii="Times New Roman" w:hAnsi="Times New Roman" w:cs="Times New Roman"/>
                <w:sz w:val="20"/>
                <w:szCs w:val="20"/>
              </w:rPr>
              <w:t>MK rīkojuma projekts izskatīts 2020.</w:t>
            </w:r>
            <w:r w:rsidR="00832932" w:rsidRPr="00440F95">
              <w:rPr>
                <w:rFonts w:ascii="Times New Roman" w:hAnsi="Times New Roman" w:cs="Times New Roman"/>
                <w:sz w:val="20"/>
                <w:szCs w:val="20"/>
              </w:rPr>
              <w:t>gada 14.jūlija Ministru kabineta sēdē (TA-1270</w:t>
            </w:r>
            <w:r w:rsidR="00287009" w:rsidRPr="00DE1008">
              <w:rPr>
                <w:rFonts w:ascii="Times New Roman" w:hAnsi="Times New Roman" w:cs="Times New Roman"/>
                <w:sz w:val="20"/>
                <w:szCs w:val="20"/>
              </w:rPr>
              <w:t xml:space="preserve"> prot. Nr.44, 72 §</w:t>
            </w:r>
            <w:r w:rsidR="00832932" w:rsidRPr="00DE1008">
              <w:rPr>
                <w:rFonts w:ascii="Times New Roman" w:hAnsi="Times New Roman" w:cs="Times New Roman"/>
                <w:sz w:val="20"/>
                <w:szCs w:val="20"/>
              </w:rPr>
              <w:t>).</w:t>
            </w:r>
          </w:p>
        </w:tc>
      </w:tr>
      <w:tr w:rsidR="00287009" w:rsidRPr="00563BE4" w14:paraId="6E251ED3" w14:textId="77777777" w:rsidTr="00C6601D">
        <w:trPr>
          <w:trHeight w:val="300"/>
        </w:trPr>
        <w:tc>
          <w:tcPr>
            <w:tcW w:w="568" w:type="dxa"/>
            <w:shd w:val="clear" w:color="auto" w:fill="auto"/>
            <w:vAlign w:val="center"/>
          </w:tcPr>
          <w:p w14:paraId="4052D918" w14:textId="77777777" w:rsidR="00287009" w:rsidRPr="00DE1008" w:rsidRDefault="00287009" w:rsidP="00C6601D">
            <w:pPr>
              <w:jc w:val="center"/>
              <w:rPr>
                <w:rFonts w:ascii="Times New Roman" w:hAnsi="Times New Roman" w:cs="Times New Roman"/>
                <w:b/>
                <w:bCs/>
                <w:sz w:val="20"/>
                <w:szCs w:val="20"/>
              </w:rPr>
            </w:pPr>
            <w:r w:rsidRPr="00DE1008">
              <w:rPr>
                <w:rFonts w:ascii="Times New Roman" w:hAnsi="Times New Roman" w:cs="Times New Roman"/>
                <w:b/>
                <w:bCs/>
                <w:sz w:val="20"/>
                <w:szCs w:val="20"/>
              </w:rPr>
              <w:t>5.4.</w:t>
            </w:r>
          </w:p>
        </w:tc>
        <w:tc>
          <w:tcPr>
            <w:tcW w:w="2727" w:type="dxa"/>
            <w:shd w:val="clear" w:color="auto" w:fill="auto"/>
            <w:tcMar>
              <w:top w:w="0" w:type="dxa"/>
              <w:left w:w="108" w:type="dxa"/>
              <w:bottom w:w="0" w:type="dxa"/>
              <w:right w:w="108" w:type="dxa"/>
            </w:tcMar>
            <w:vAlign w:val="center"/>
          </w:tcPr>
          <w:p w14:paraId="455F47C8" w14:textId="77777777" w:rsidR="00287009" w:rsidRPr="00DE1008" w:rsidRDefault="00287009" w:rsidP="00C6601D">
            <w:pPr>
              <w:shd w:val="clear" w:color="auto" w:fill="FFFFFF" w:themeFill="background1"/>
              <w:spacing w:after="0" w:line="240" w:lineRule="auto"/>
              <w:jc w:val="center"/>
              <w:rPr>
                <w:rFonts w:ascii="Times New Roman" w:hAnsi="Times New Roman" w:cs="Times New Roman"/>
                <w:b/>
                <w:bCs/>
                <w:color w:val="000000"/>
                <w:sz w:val="20"/>
                <w:szCs w:val="20"/>
              </w:rPr>
            </w:pPr>
            <w:r w:rsidRPr="00DE1008">
              <w:rPr>
                <w:rFonts w:ascii="Times New Roman" w:hAnsi="Times New Roman" w:cs="Times New Roman"/>
                <w:b/>
                <w:bCs/>
                <w:color w:val="000000"/>
                <w:sz w:val="20"/>
                <w:szCs w:val="20"/>
              </w:rPr>
              <w:t xml:space="preserve">Zaudējumu kompensēšana sabiedriskais transporta pakalpojumu sniedzējiem   </w:t>
            </w:r>
          </w:p>
        </w:tc>
        <w:tc>
          <w:tcPr>
            <w:tcW w:w="1240" w:type="dxa"/>
            <w:shd w:val="clear" w:color="auto" w:fill="auto"/>
            <w:noWrap/>
            <w:tcMar>
              <w:top w:w="0" w:type="dxa"/>
              <w:left w:w="108" w:type="dxa"/>
              <w:bottom w:w="0" w:type="dxa"/>
              <w:right w:w="108" w:type="dxa"/>
            </w:tcMar>
            <w:vAlign w:val="center"/>
          </w:tcPr>
          <w:p w14:paraId="7351AA3B" w14:textId="77777777" w:rsidR="00287009" w:rsidRPr="00DE1008" w:rsidRDefault="00287009" w:rsidP="00C6601D">
            <w:pPr>
              <w:shd w:val="clear" w:color="auto" w:fill="FFFFFF" w:themeFill="background1"/>
              <w:spacing w:after="0" w:line="240" w:lineRule="auto"/>
              <w:jc w:val="center"/>
              <w:rPr>
                <w:rFonts w:ascii="Times New Roman" w:hAnsi="Times New Roman" w:cs="Times New Roman"/>
                <w:color w:val="000000"/>
                <w:sz w:val="20"/>
                <w:szCs w:val="20"/>
                <w:lang w:eastAsia="lv-LV"/>
              </w:rPr>
            </w:pPr>
            <w:r w:rsidRPr="00DE1008">
              <w:rPr>
                <w:rFonts w:ascii="Times New Roman" w:hAnsi="Times New Roman" w:cs="Times New Roman"/>
                <w:color w:val="000000"/>
                <w:sz w:val="20"/>
                <w:szCs w:val="20"/>
                <w:lang w:eastAsia="lv-LV"/>
              </w:rPr>
              <w:t>SM,</w:t>
            </w:r>
          </w:p>
        </w:tc>
        <w:tc>
          <w:tcPr>
            <w:tcW w:w="1701" w:type="dxa"/>
            <w:shd w:val="clear" w:color="auto" w:fill="auto"/>
            <w:noWrap/>
            <w:tcMar>
              <w:top w:w="0" w:type="dxa"/>
              <w:left w:w="108" w:type="dxa"/>
              <w:bottom w:w="0" w:type="dxa"/>
              <w:right w:w="108" w:type="dxa"/>
            </w:tcMar>
            <w:vAlign w:val="center"/>
          </w:tcPr>
          <w:p w14:paraId="1EFC8CD3" w14:textId="77777777" w:rsidR="00287009" w:rsidRPr="00DE1008" w:rsidRDefault="00287009" w:rsidP="00C6601D">
            <w:pPr>
              <w:spacing w:after="0" w:line="240" w:lineRule="auto"/>
              <w:jc w:val="center"/>
              <w:rPr>
                <w:rFonts w:ascii="Times New Roman" w:eastAsia="Times New Roman" w:hAnsi="Times New Roman" w:cs="Times New Roman"/>
                <w:color w:val="000000" w:themeColor="text1"/>
                <w:sz w:val="20"/>
                <w:szCs w:val="20"/>
                <w:lang w:eastAsia="lv-LV"/>
              </w:rPr>
            </w:pPr>
            <w:r w:rsidRPr="00DE1008">
              <w:rPr>
                <w:rFonts w:ascii="Times New Roman" w:eastAsia="Times New Roman" w:hAnsi="Times New Roman" w:cs="Times New Roman"/>
                <w:color w:val="000000" w:themeColor="text1"/>
                <w:sz w:val="20"/>
                <w:szCs w:val="20"/>
                <w:lang w:eastAsia="lv-LV"/>
              </w:rPr>
              <w:t>6,33 milj.</w:t>
            </w:r>
            <w:r w:rsidRPr="00DE1008">
              <w:rPr>
                <w:rFonts w:ascii="Times New Roman" w:hAnsi="Times New Roman" w:cs="Times New Roman"/>
                <w:sz w:val="20"/>
                <w:szCs w:val="20"/>
                <w:lang w:eastAsia="lv-LV"/>
              </w:rPr>
              <w:t xml:space="preserve"> EUR</w:t>
            </w:r>
          </w:p>
          <w:p w14:paraId="59B34A00" w14:textId="77777777" w:rsidR="00287009" w:rsidRPr="00DE1008" w:rsidRDefault="00287009" w:rsidP="00C6601D">
            <w:pPr>
              <w:shd w:val="clear" w:color="auto" w:fill="FFFFFF" w:themeFill="background1"/>
              <w:spacing w:after="0" w:line="240" w:lineRule="auto"/>
              <w:jc w:val="center"/>
              <w:rPr>
                <w:rFonts w:ascii="Times New Roman" w:hAnsi="Times New Roman" w:cs="Times New Roman"/>
                <w:color w:val="000000"/>
                <w:sz w:val="20"/>
                <w:szCs w:val="20"/>
                <w:lang w:eastAsia="lv-LV"/>
              </w:rPr>
            </w:pPr>
            <w:r w:rsidRPr="00DE1008">
              <w:rPr>
                <w:rFonts w:ascii="Times New Roman" w:hAnsi="Times New Roman" w:cs="Times New Roman"/>
                <w:color w:val="000000"/>
                <w:sz w:val="20"/>
                <w:szCs w:val="20"/>
                <w:lang w:eastAsia="lv-LV"/>
              </w:rPr>
              <w:t>(valsts budžets)</w:t>
            </w:r>
          </w:p>
        </w:tc>
        <w:tc>
          <w:tcPr>
            <w:tcW w:w="1878" w:type="dxa"/>
            <w:gridSpan w:val="2"/>
            <w:shd w:val="clear" w:color="auto" w:fill="auto"/>
            <w:noWrap/>
            <w:tcMar>
              <w:top w:w="0" w:type="dxa"/>
              <w:left w:w="108" w:type="dxa"/>
              <w:bottom w:w="0" w:type="dxa"/>
              <w:right w:w="108" w:type="dxa"/>
            </w:tcMar>
            <w:vAlign w:val="center"/>
          </w:tcPr>
          <w:p w14:paraId="6AF3C2E5" w14:textId="6810A6BB" w:rsidR="00287009" w:rsidRPr="00DE1008" w:rsidRDefault="00287009" w:rsidP="00C6601D">
            <w:pPr>
              <w:shd w:val="clear" w:color="auto" w:fill="FFFFFF" w:themeFill="background1"/>
              <w:tabs>
                <w:tab w:val="left" w:pos="720"/>
                <w:tab w:val="center" w:pos="4320"/>
                <w:tab w:val="right" w:pos="8640"/>
              </w:tabs>
              <w:spacing w:after="0" w:line="240" w:lineRule="auto"/>
              <w:jc w:val="center"/>
              <w:rPr>
                <w:rFonts w:ascii="Times New Roman" w:eastAsia="Times New Roman" w:hAnsi="Times New Roman" w:cs="Times New Roman"/>
                <w:sz w:val="19"/>
                <w:szCs w:val="19"/>
              </w:rPr>
            </w:pPr>
            <w:r w:rsidRPr="00DE1008">
              <w:rPr>
                <w:rFonts w:ascii="Times New Roman" w:eastAsia="Times New Roman" w:hAnsi="Times New Roman" w:cs="Times New Roman"/>
                <w:sz w:val="19"/>
                <w:szCs w:val="19"/>
              </w:rPr>
              <w:t>MK 02.06.2020. lēmums (Ministru kabineta sēdes protokols Nr.38 49.§)</w:t>
            </w:r>
          </w:p>
          <w:p w14:paraId="61D948E5" w14:textId="77777777" w:rsidR="004969CB" w:rsidRPr="00DE1008" w:rsidRDefault="004969CB" w:rsidP="00C6601D">
            <w:pPr>
              <w:shd w:val="clear" w:color="auto" w:fill="FFFFFF" w:themeFill="background1"/>
              <w:tabs>
                <w:tab w:val="left" w:pos="720"/>
                <w:tab w:val="center" w:pos="4320"/>
                <w:tab w:val="right" w:pos="8640"/>
              </w:tabs>
              <w:spacing w:after="0" w:line="240" w:lineRule="auto"/>
              <w:jc w:val="center"/>
              <w:rPr>
                <w:rFonts w:ascii="Times New Roman" w:eastAsia="Times New Roman" w:hAnsi="Times New Roman" w:cs="Times New Roman"/>
                <w:sz w:val="19"/>
                <w:szCs w:val="19"/>
              </w:rPr>
            </w:pPr>
          </w:p>
          <w:p w14:paraId="4E2AC98D" w14:textId="46E01283" w:rsidR="004969CB" w:rsidRPr="00DE1008" w:rsidRDefault="004969CB" w:rsidP="00C6601D">
            <w:pPr>
              <w:shd w:val="clear" w:color="auto" w:fill="FFFFFF" w:themeFill="background1"/>
              <w:tabs>
                <w:tab w:val="left" w:pos="720"/>
                <w:tab w:val="center" w:pos="4320"/>
                <w:tab w:val="right" w:pos="8640"/>
              </w:tabs>
              <w:spacing w:after="0" w:line="240" w:lineRule="auto"/>
              <w:jc w:val="center"/>
              <w:rPr>
                <w:rFonts w:ascii="Times New Roman" w:hAnsi="Times New Roman" w:cs="Times New Roman"/>
                <w:sz w:val="20"/>
                <w:szCs w:val="20"/>
              </w:rPr>
            </w:pPr>
            <w:r w:rsidRPr="00DE1008">
              <w:rPr>
                <w:rFonts w:ascii="Times New Roman" w:eastAsia="Times New Roman" w:hAnsi="Times New Roman" w:cs="Times New Roman"/>
                <w:sz w:val="19"/>
                <w:szCs w:val="19"/>
              </w:rPr>
              <w:t>MK 15.07.2020. rīkojums Nr.381 “Par finanšu līdzekļu piešķiršanu no valsts budžeta programmas 02.00.00 “Līdzekļi neparedzētiem gadījumiem””</w:t>
            </w:r>
          </w:p>
        </w:tc>
        <w:tc>
          <w:tcPr>
            <w:tcW w:w="3969" w:type="dxa"/>
            <w:shd w:val="clear" w:color="auto" w:fill="auto"/>
            <w:noWrap/>
            <w:tcMar>
              <w:top w:w="0" w:type="dxa"/>
              <w:left w:w="108" w:type="dxa"/>
              <w:bottom w:w="0" w:type="dxa"/>
              <w:right w:w="108" w:type="dxa"/>
            </w:tcMar>
            <w:vAlign w:val="center"/>
          </w:tcPr>
          <w:p w14:paraId="5A83011C" w14:textId="41A76359" w:rsidR="00287009" w:rsidRPr="00DE1008" w:rsidRDefault="00287009" w:rsidP="00C6601D">
            <w:pPr>
              <w:shd w:val="clear" w:color="auto" w:fill="FFFFFF" w:themeFill="background1"/>
              <w:spacing w:after="0" w:line="240" w:lineRule="auto"/>
              <w:jc w:val="both"/>
              <w:rPr>
                <w:rFonts w:ascii="Times New Roman" w:hAnsi="Times New Roman" w:cs="Times New Roman"/>
                <w:sz w:val="20"/>
                <w:szCs w:val="20"/>
              </w:rPr>
            </w:pPr>
            <w:r w:rsidRPr="00DE1008">
              <w:rPr>
                <w:rFonts w:ascii="Times New Roman" w:eastAsia="Times New Roman" w:hAnsi="Times New Roman" w:cs="Times New Roman"/>
                <w:color w:val="000000" w:themeColor="text1"/>
                <w:sz w:val="20"/>
                <w:szCs w:val="20"/>
                <w:lang w:eastAsia="lv-LV"/>
              </w:rPr>
              <w:t xml:space="preserve">Zaudējumu kompensācija reģionālās nozīmes pārvadājumos ar autobusiem un vilcieniem radušos zaudējumus sakarā ar ārkārtējās situācijas rezultātā noteiktajiem drošības un sociālās distancēšanās pasākumiem sabiedriskajā transportā, kā arī ārkārtējās situācijas seku </w:t>
            </w:r>
            <w:r w:rsidRPr="00440F95">
              <w:rPr>
                <w:rFonts w:ascii="Times New Roman" w:eastAsia="Times New Roman" w:hAnsi="Times New Roman" w:cs="Times New Roman"/>
                <w:color w:val="000000" w:themeColor="text1"/>
                <w:sz w:val="20"/>
                <w:szCs w:val="20"/>
                <w:lang w:eastAsia="lv-LV"/>
              </w:rPr>
              <w:t>mazināšanai periodā no 2020. gada 13.marta līdz 9.jūnijam</w:t>
            </w:r>
            <w:r w:rsidR="00440F95">
              <w:rPr>
                <w:rFonts w:ascii="Times New Roman" w:eastAsia="Times New Roman" w:hAnsi="Times New Roman" w:cs="Times New Roman"/>
                <w:color w:val="000000" w:themeColor="text1"/>
                <w:sz w:val="20"/>
                <w:szCs w:val="20"/>
                <w:lang w:eastAsia="lv-LV"/>
              </w:rPr>
              <w:t>.</w:t>
            </w:r>
          </w:p>
        </w:tc>
        <w:tc>
          <w:tcPr>
            <w:tcW w:w="4078" w:type="dxa"/>
            <w:shd w:val="clear" w:color="auto" w:fill="auto"/>
            <w:noWrap/>
            <w:tcMar>
              <w:top w:w="0" w:type="dxa"/>
              <w:left w:w="108" w:type="dxa"/>
              <w:bottom w:w="0" w:type="dxa"/>
              <w:right w:w="108" w:type="dxa"/>
            </w:tcMar>
            <w:vAlign w:val="center"/>
          </w:tcPr>
          <w:p w14:paraId="6ECE75AC" w14:textId="77777777" w:rsidR="00287009" w:rsidRPr="00DE1008" w:rsidRDefault="00287009" w:rsidP="00C6601D">
            <w:pPr>
              <w:shd w:val="clear" w:color="auto" w:fill="FFFFFF" w:themeFill="background1"/>
              <w:spacing w:after="0" w:line="240" w:lineRule="auto"/>
              <w:jc w:val="both"/>
              <w:rPr>
                <w:rFonts w:ascii="Times New Roman" w:eastAsia="Times New Roman" w:hAnsi="Times New Roman" w:cs="Times New Roman"/>
                <w:color w:val="000000" w:themeColor="text1"/>
                <w:sz w:val="20"/>
                <w:szCs w:val="20"/>
                <w:lang w:eastAsia="lv-LV"/>
              </w:rPr>
            </w:pPr>
            <w:r w:rsidRPr="00DE1008">
              <w:rPr>
                <w:rFonts w:ascii="Times New Roman" w:hAnsi="Times New Roman" w:cs="Times New Roman"/>
                <w:sz w:val="20"/>
                <w:szCs w:val="20"/>
              </w:rPr>
              <w:t xml:space="preserve">Saskaņā ar Ministru kabineta 2020.gada 2.jūnija  sēdē nolemto, Satiksmes ministrija ir izstrādājusi MK rīkojuma projektu </w:t>
            </w:r>
            <w:r w:rsidRPr="00DE1008">
              <w:rPr>
                <w:rFonts w:ascii="Times New Roman" w:eastAsia="Times New Roman" w:hAnsi="Times New Roman" w:cs="Times New Roman"/>
                <w:color w:val="000000" w:themeColor="text1"/>
                <w:sz w:val="20"/>
                <w:szCs w:val="20"/>
                <w:lang w:eastAsia="lv-LV"/>
              </w:rPr>
              <w:t xml:space="preserve">“Par finanšu līdzekļu piešķiršanu no valsts budžeta programmas 02.00.00 „Līdzekļi neparedzētiem gadījumiem” (TA-1119). </w:t>
            </w:r>
          </w:p>
          <w:p w14:paraId="018533E9" w14:textId="1C553D8E" w:rsidR="00287009" w:rsidRPr="00DE1008" w:rsidRDefault="00287009" w:rsidP="00C6601D">
            <w:pPr>
              <w:shd w:val="clear" w:color="auto" w:fill="FFFFFF" w:themeFill="background1"/>
              <w:spacing w:after="0" w:line="240" w:lineRule="auto"/>
              <w:jc w:val="both"/>
              <w:rPr>
                <w:rFonts w:ascii="Times New Roman" w:hAnsi="Times New Roman" w:cs="Times New Roman"/>
                <w:sz w:val="20"/>
                <w:szCs w:val="20"/>
              </w:rPr>
            </w:pPr>
            <w:r w:rsidRPr="00DE1008">
              <w:rPr>
                <w:rFonts w:ascii="Times New Roman" w:eastAsia="Times New Roman" w:hAnsi="Times New Roman" w:cs="Times New Roman"/>
                <w:color w:val="000000" w:themeColor="text1"/>
                <w:sz w:val="20"/>
                <w:szCs w:val="20"/>
                <w:lang w:eastAsia="lv-LV"/>
              </w:rPr>
              <w:t xml:space="preserve">MK </w:t>
            </w:r>
            <w:r w:rsidR="004969CB" w:rsidRPr="00DE1008">
              <w:rPr>
                <w:rFonts w:ascii="Times New Roman" w:eastAsia="Times New Roman" w:hAnsi="Times New Roman" w:cs="Times New Roman"/>
                <w:color w:val="000000" w:themeColor="text1"/>
                <w:sz w:val="20"/>
                <w:szCs w:val="20"/>
                <w:lang w:eastAsia="lv-LV"/>
              </w:rPr>
              <w:t xml:space="preserve">rīkojuma projekts izskatīts </w:t>
            </w:r>
            <w:r w:rsidRPr="00DE1008">
              <w:rPr>
                <w:rFonts w:ascii="Times New Roman" w:eastAsia="Times New Roman" w:hAnsi="Times New Roman" w:cs="Times New Roman"/>
                <w:color w:val="000000" w:themeColor="text1"/>
                <w:sz w:val="20"/>
                <w:szCs w:val="20"/>
                <w:lang w:eastAsia="lv-LV"/>
              </w:rPr>
              <w:t>2020.</w:t>
            </w:r>
            <w:r w:rsidR="00E63730">
              <w:rPr>
                <w:rFonts w:ascii="Times New Roman" w:eastAsia="Times New Roman" w:hAnsi="Times New Roman" w:cs="Times New Roman"/>
                <w:color w:val="000000" w:themeColor="text1"/>
                <w:sz w:val="20"/>
                <w:szCs w:val="20"/>
                <w:lang w:eastAsia="lv-LV"/>
              </w:rPr>
              <w:t xml:space="preserve">gada 14.jūlija </w:t>
            </w:r>
            <w:r w:rsidR="004969CB" w:rsidRPr="00DE1008">
              <w:rPr>
                <w:rFonts w:ascii="Times New Roman" w:eastAsia="Times New Roman" w:hAnsi="Times New Roman" w:cs="Times New Roman"/>
                <w:color w:val="000000" w:themeColor="text1"/>
                <w:sz w:val="20"/>
                <w:szCs w:val="20"/>
                <w:lang w:eastAsia="lv-LV"/>
              </w:rPr>
              <w:t>Ministru kabineta sēdē</w:t>
            </w:r>
            <w:r w:rsidRPr="00DE1008">
              <w:rPr>
                <w:rFonts w:ascii="Times New Roman" w:eastAsia="Times New Roman" w:hAnsi="Times New Roman" w:cs="Times New Roman"/>
                <w:color w:val="000000" w:themeColor="text1"/>
                <w:sz w:val="20"/>
                <w:szCs w:val="20"/>
                <w:lang w:eastAsia="lv-LV"/>
              </w:rPr>
              <w:t xml:space="preserve"> (</w:t>
            </w:r>
            <w:r w:rsidR="004969CB" w:rsidRPr="00DE1008">
              <w:rPr>
                <w:rFonts w:ascii="Times New Roman" w:eastAsia="Times New Roman" w:hAnsi="Times New Roman" w:cs="Times New Roman"/>
                <w:sz w:val="19"/>
                <w:szCs w:val="19"/>
              </w:rPr>
              <w:t>TA-1119, prot.</w:t>
            </w:r>
            <w:r w:rsidRPr="00DE1008">
              <w:rPr>
                <w:rFonts w:ascii="Times New Roman" w:eastAsia="Times New Roman" w:hAnsi="Times New Roman" w:cs="Times New Roman"/>
                <w:sz w:val="19"/>
                <w:szCs w:val="19"/>
              </w:rPr>
              <w:t xml:space="preserve"> Nr.44  14.§)</w:t>
            </w:r>
            <w:r w:rsidR="00E63730">
              <w:rPr>
                <w:rFonts w:ascii="Times New Roman" w:eastAsia="Times New Roman" w:hAnsi="Times New Roman" w:cs="Times New Roman"/>
                <w:sz w:val="19"/>
                <w:szCs w:val="19"/>
              </w:rPr>
              <w:t>.</w:t>
            </w:r>
          </w:p>
        </w:tc>
      </w:tr>
      <w:tr w:rsidR="00287009" w:rsidRPr="00563BE4" w14:paraId="12F33CD0" w14:textId="77777777" w:rsidTr="00C6601D">
        <w:trPr>
          <w:trHeight w:val="300"/>
        </w:trPr>
        <w:tc>
          <w:tcPr>
            <w:tcW w:w="568" w:type="dxa"/>
            <w:shd w:val="clear" w:color="auto" w:fill="auto"/>
            <w:vAlign w:val="center"/>
          </w:tcPr>
          <w:p w14:paraId="211C72CD" w14:textId="77777777" w:rsidR="00287009" w:rsidRPr="00DE1008" w:rsidRDefault="00287009" w:rsidP="00C6601D">
            <w:pPr>
              <w:jc w:val="center"/>
              <w:rPr>
                <w:rFonts w:ascii="Times New Roman" w:hAnsi="Times New Roman" w:cs="Times New Roman"/>
                <w:b/>
                <w:bCs/>
                <w:sz w:val="20"/>
                <w:szCs w:val="20"/>
              </w:rPr>
            </w:pPr>
            <w:r w:rsidRPr="00DE1008">
              <w:rPr>
                <w:rFonts w:ascii="Times New Roman" w:hAnsi="Times New Roman" w:cs="Times New Roman"/>
                <w:b/>
                <w:bCs/>
                <w:sz w:val="20"/>
                <w:szCs w:val="20"/>
              </w:rPr>
              <w:t>5.5.</w:t>
            </w:r>
          </w:p>
        </w:tc>
        <w:tc>
          <w:tcPr>
            <w:tcW w:w="2727" w:type="dxa"/>
            <w:shd w:val="clear" w:color="auto" w:fill="auto"/>
            <w:tcMar>
              <w:top w:w="0" w:type="dxa"/>
              <w:left w:w="108" w:type="dxa"/>
              <w:bottom w:w="0" w:type="dxa"/>
              <w:right w:w="108" w:type="dxa"/>
            </w:tcMar>
            <w:vAlign w:val="center"/>
          </w:tcPr>
          <w:p w14:paraId="5B6CE1F0" w14:textId="77777777" w:rsidR="00287009" w:rsidRPr="00DE1008" w:rsidRDefault="00287009" w:rsidP="00C6601D">
            <w:pPr>
              <w:shd w:val="clear" w:color="auto" w:fill="FFFFFF" w:themeFill="background1"/>
              <w:spacing w:after="0" w:line="240" w:lineRule="auto"/>
              <w:jc w:val="center"/>
              <w:rPr>
                <w:rFonts w:ascii="Times New Roman" w:hAnsi="Times New Roman" w:cs="Times New Roman"/>
                <w:b/>
                <w:bCs/>
                <w:color w:val="000000"/>
                <w:sz w:val="20"/>
                <w:szCs w:val="20"/>
              </w:rPr>
            </w:pPr>
            <w:r w:rsidRPr="00DE1008">
              <w:rPr>
                <w:rFonts w:ascii="Times New Roman" w:hAnsi="Times New Roman" w:cs="Times New Roman"/>
                <w:b/>
                <w:bCs/>
                <w:color w:val="000000"/>
                <w:sz w:val="20"/>
                <w:szCs w:val="20"/>
              </w:rPr>
              <w:t xml:space="preserve">Izdevumu kompensēšana par repatriācijas reisu nodrošināšanu </w:t>
            </w:r>
          </w:p>
        </w:tc>
        <w:tc>
          <w:tcPr>
            <w:tcW w:w="1240" w:type="dxa"/>
            <w:shd w:val="clear" w:color="auto" w:fill="auto"/>
            <w:noWrap/>
            <w:tcMar>
              <w:top w:w="0" w:type="dxa"/>
              <w:left w:w="108" w:type="dxa"/>
              <w:bottom w:w="0" w:type="dxa"/>
              <w:right w:w="108" w:type="dxa"/>
            </w:tcMar>
            <w:vAlign w:val="center"/>
          </w:tcPr>
          <w:p w14:paraId="7B248841" w14:textId="65D62DD0" w:rsidR="00287009" w:rsidRPr="00DE1008" w:rsidRDefault="00287009" w:rsidP="00C6601D">
            <w:pPr>
              <w:shd w:val="clear" w:color="auto" w:fill="FFFFFF" w:themeFill="background1"/>
              <w:spacing w:after="0" w:line="240" w:lineRule="auto"/>
              <w:jc w:val="center"/>
              <w:rPr>
                <w:rFonts w:ascii="Times New Roman" w:hAnsi="Times New Roman" w:cs="Times New Roman"/>
                <w:color w:val="000000"/>
                <w:sz w:val="20"/>
                <w:szCs w:val="20"/>
                <w:lang w:eastAsia="lv-LV"/>
              </w:rPr>
            </w:pPr>
            <w:r w:rsidRPr="00DE1008">
              <w:rPr>
                <w:rFonts w:ascii="Times New Roman" w:hAnsi="Times New Roman" w:cs="Times New Roman"/>
                <w:color w:val="000000"/>
                <w:sz w:val="20"/>
                <w:szCs w:val="20"/>
                <w:lang w:eastAsia="lv-LV"/>
              </w:rPr>
              <w:t>S</w:t>
            </w:r>
            <w:r w:rsidR="0006272A" w:rsidRPr="00DE1008">
              <w:rPr>
                <w:rFonts w:ascii="Times New Roman" w:hAnsi="Times New Roman" w:cs="Times New Roman"/>
                <w:color w:val="000000"/>
                <w:sz w:val="20"/>
                <w:szCs w:val="20"/>
                <w:lang w:eastAsia="lv-LV"/>
              </w:rPr>
              <w:t>M</w:t>
            </w:r>
          </w:p>
        </w:tc>
        <w:tc>
          <w:tcPr>
            <w:tcW w:w="1701" w:type="dxa"/>
            <w:shd w:val="clear" w:color="auto" w:fill="auto"/>
            <w:noWrap/>
            <w:tcMar>
              <w:top w:w="0" w:type="dxa"/>
              <w:left w:w="108" w:type="dxa"/>
              <w:bottom w:w="0" w:type="dxa"/>
              <w:right w:w="108" w:type="dxa"/>
            </w:tcMar>
            <w:vAlign w:val="center"/>
          </w:tcPr>
          <w:p w14:paraId="438C1E2C" w14:textId="77777777" w:rsidR="00287009" w:rsidRPr="00DE1008" w:rsidRDefault="00287009" w:rsidP="00C6601D">
            <w:pPr>
              <w:spacing w:after="0" w:line="240" w:lineRule="auto"/>
              <w:jc w:val="center"/>
              <w:rPr>
                <w:rFonts w:ascii="Times New Roman" w:hAnsi="Times New Roman" w:cs="Times New Roman"/>
                <w:color w:val="000000" w:themeColor="text1"/>
                <w:sz w:val="20"/>
                <w:szCs w:val="20"/>
              </w:rPr>
            </w:pPr>
            <w:r w:rsidRPr="00DE1008">
              <w:rPr>
                <w:rFonts w:ascii="Times New Roman" w:hAnsi="Times New Roman" w:cs="Times New Roman"/>
                <w:color w:val="000000" w:themeColor="text1"/>
                <w:sz w:val="20"/>
                <w:szCs w:val="20"/>
              </w:rPr>
              <w:t>0,01 milj.</w:t>
            </w:r>
            <w:r w:rsidRPr="00DE1008">
              <w:rPr>
                <w:rFonts w:ascii="Times New Roman" w:hAnsi="Times New Roman" w:cs="Times New Roman"/>
                <w:sz w:val="20"/>
                <w:szCs w:val="20"/>
                <w:lang w:eastAsia="lv-LV"/>
              </w:rPr>
              <w:t xml:space="preserve"> EUR</w:t>
            </w:r>
          </w:p>
          <w:p w14:paraId="716E61DC" w14:textId="77777777" w:rsidR="00287009" w:rsidRPr="00DE1008" w:rsidRDefault="00287009" w:rsidP="00C6601D">
            <w:pPr>
              <w:shd w:val="clear" w:color="auto" w:fill="FFFFFF" w:themeFill="background1"/>
              <w:spacing w:after="0" w:line="240" w:lineRule="auto"/>
              <w:jc w:val="center"/>
              <w:rPr>
                <w:rFonts w:ascii="Times New Roman" w:hAnsi="Times New Roman" w:cs="Times New Roman"/>
                <w:color w:val="000000"/>
                <w:sz w:val="20"/>
                <w:szCs w:val="20"/>
                <w:lang w:eastAsia="lv-LV"/>
              </w:rPr>
            </w:pPr>
            <w:r w:rsidRPr="00DE1008">
              <w:rPr>
                <w:rFonts w:ascii="Times New Roman" w:hAnsi="Times New Roman" w:cs="Times New Roman"/>
                <w:color w:val="000000" w:themeColor="text1"/>
                <w:sz w:val="20"/>
                <w:szCs w:val="20"/>
              </w:rPr>
              <w:t>(valsts budžets)</w:t>
            </w:r>
          </w:p>
        </w:tc>
        <w:tc>
          <w:tcPr>
            <w:tcW w:w="1878" w:type="dxa"/>
            <w:gridSpan w:val="2"/>
            <w:shd w:val="clear" w:color="auto" w:fill="auto"/>
            <w:noWrap/>
            <w:tcMar>
              <w:top w:w="0" w:type="dxa"/>
              <w:left w:w="108" w:type="dxa"/>
              <w:bottom w:w="0" w:type="dxa"/>
              <w:right w:w="108" w:type="dxa"/>
            </w:tcMar>
            <w:vAlign w:val="center"/>
          </w:tcPr>
          <w:p w14:paraId="32AD39FF" w14:textId="77777777" w:rsidR="00287009" w:rsidRPr="00DE1008" w:rsidRDefault="00287009" w:rsidP="00C6601D">
            <w:pPr>
              <w:shd w:val="clear" w:color="auto" w:fill="FFFFFF" w:themeFill="background1"/>
              <w:tabs>
                <w:tab w:val="left" w:pos="720"/>
                <w:tab w:val="center" w:pos="4320"/>
                <w:tab w:val="right" w:pos="8640"/>
              </w:tabs>
              <w:spacing w:after="0" w:line="240" w:lineRule="auto"/>
              <w:jc w:val="center"/>
              <w:rPr>
                <w:rFonts w:ascii="Times New Roman" w:hAnsi="Times New Roman" w:cs="Times New Roman"/>
                <w:sz w:val="20"/>
                <w:szCs w:val="20"/>
              </w:rPr>
            </w:pPr>
          </w:p>
        </w:tc>
        <w:tc>
          <w:tcPr>
            <w:tcW w:w="3969" w:type="dxa"/>
            <w:shd w:val="clear" w:color="auto" w:fill="auto"/>
            <w:noWrap/>
            <w:tcMar>
              <w:top w:w="0" w:type="dxa"/>
              <w:left w:w="108" w:type="dxa"/>
              <w:bottom w:w="0" w:type="dxa"/>
              <w:right w:w="108" w:type="dxa"/>
            </w:tcMar>
            <w:vAlign w:val="center"/>
          </w:tcPr>
          <w:p w14:paraId="3A96B5E4" w14:textId="77777777" w:rsidR="00287009" w:rsidRPr="00DE1008" w:rsidRDefault="00287009" w:rsidP="00C6601D">
            <w:pPr>
              <w:shd w:val="clear" w:color="auto" w:fill="FFFFFF" w:themeFill="background1"/>
              <w:spacing w:after="0" w:line="240" w:lineRule="auto"/>
              <w:jc w:val="both"/>
              <w:rPr>
                <w:rFonts w:ascii="Times New Roman" w:hAnsi="Times New Roman" w:cs="Times New Roman"/>
                <w:sz w:val="20"/>
                <w:szCs w:val="20"/>
              </w:rPr>
            </w:pPr>
            <w:r w:rsidRPr="00DE1008">
              <w:rPr>
                <w:rFonts w:ascii="Times New Roman" w:eastAsia="Times New Roman" w:hAnsi="Times New Roman" w:cs="Times New Roman"/>
                <w:color w:val="000000" w:themeColor="text1"/>
                <w:sz w:val="20"/>
                <w:szCs w:val="20"/>
                <w:lang w:eastAsia="lv-LV"/>
              </w:rPr>
              <w:t>Izdevumu kompensācija VSIA “Autotransporta direkcija” saistībā ar pasažieru pārvadājumu pakalpojumu nodrošināšanu personām, kas ierodas no ārvalstīm ar repatriācijas reisiem.</w:t>
            </w:r>
          </w:p>
        </w:tc>
        <w:tc>
          <w:tcPr>
            <w:tcW w:w="4078" w:type="dxa"/>
            <w:shd w:val="clear" w:color="auto" w:fill="auto"/>
            <w:noWrap/>
            <w:tcMar>
              <w:top w:w="0" w:type="dxa"/>
              <w:left w:w="108" w:type="dxa"/>
              <w:bottom w:w="0" w:type="dxa"/>
              <w:right w:w="108" w:type="dxa"/>
            </w:tcMar>
            <w:vAlign w:val="center"/>
          </w:tcPr>
          <w:p w14:paraId="42CCC5E4" w14:textId="77777777" w:rsidR="00287009" w:rsidRPr="00DE1008" w:rsidRDefault="00287009" w:rsidP="00C6601D">
            <w:pPr>
              <w:shd w:val="clear" w:color="auto" w:fill="FFFFFF" w:themeFill="background1"/>
              <w:spacing w:after="0" w:line="240" w:lineRule="auto"/>
              <w:jc w:val="both"/>
              <w:rPr>
                <w:rFonts w:ascii="Times New Roman" w:eastAsia="Times New Roman" w:hAnsi="Times New Roman" w:cs="Times New Roman"/>
                <w:color w:val="000000" w:themeColor="text1"/>
                <w:sz w:val="20"/>
                <w:szCs w:val="20"/>
                <w:lang w:eastAsia="lv-LV"/>
              </w:rPr>
            </w:pPr>
            <w:r w:rsidRPr="00DE1008">
              <w:rPr>
                <w:rFonts w:ascii="Times New Roman" w:eastAsia="Times New Roman" w:hAnsi="Times New Roman" w:cs="Times New Roman"/>
                <w:color w:val="000000" w:themeColor="text1"/>
                <w:sz w:val="20"/>
                <w:szCs w:val="20"/>
                <w:lang w:eastAsia="lv-LV"/>
              </w:rPr>
              <w:t>2020. gada 11. jūnijā ir iesniegts izskatīšanai Ministru kabineta sēdē rīkojuma projekts “Par finanšu līdzekļu piešķiršanu no valsts budžeta programmas 02.00.00 „Līdzekļi neparedzētiem gadījumiem” (TA-1119).</w:t>
            </w:r>
          </w:p>
          <w:p w14:paraId="44D0A268" w14:textId="64856D4F" w:rsidR="00287009" w:rsidRPr="00DE1008" w:rsidRDefault="004969CB" w:rsidP="00C6601D">
            <w:pPr>
              <w:shd w:val="clear" w:color="auto" w:fill="FFFFFF" w:themeFill="background1"/>
              <w:spacing w:after="0" w:line="240" w:lineRule="auto"/>
              <w:jc w:val="both"/>
              <w:rPr>
                <w:rFonts w:ascii="Times New Roman" w:hAnsi="Times New Roman" w:cs="Times New Roman"/>
                <w:sz w:val="20"/>
                <w:szCs w:val="20"/>
              </w:rPr>
            </w:pPr>
            <w:r w:rsidRPr="004969CB">
              <w:rPr>
                <w:rFonts w:ascii="Times New Roman" w:eastAsia="Times New Roman" w:hAnsi="Times New Roman" w:cs="Times New Roman"/>
                <w:color w:val="000000" w:themeColor="text1"/>
                <w:sz w:val="20"/>
                <w:szCs w:val="20"/>
                <w:lang w:eastAsia="lv-LV"/>
              </w:rPr>
              <w:t xml:space="preserve">MK rīkojuma projekts izskatīts 2020. </w:t>
            </w:r>
            <w:r w:rsidR="00E63730">
              <w:rPr>
                <w:rFonts w:ascii="Times New Roman" w:eastAsia="Times New Roman" w:hAnsi="Times New Roman" w:cs="Times New Roman"/>
                <w:color w:val="000000" w:themeColor="text1"/>
                <w:sz w:val="20"/>
                <w:szCs w:val="20"/>
                <w:lang w:eastAsia="lv-LV"/>
              </w:rPr>
              <w:t xml:space="preserve">gada 14.jūlija </w:t>
            </w:r>
            <w:r w:rsidRPr="004969CB">
              <w:rPr>
                <w:rFonts w:ascii="Times New Roman" w:eastAsia="Times New Roman" w:hAnsi="Times New Roman" w:cs="Times New Roman"/>
                <w:color w:val="000000" w:themeColor="text1"/>
                <w:sz w:val="20"/>
                <w:szCs w:val="20"/>
                <w:lang w:eastAsia="lv-LV"/>
              </w:rPr>
              <w:t>Ministru kabineta sēdē (TA-1119, prot. Nr.44  14.§)</w:t>
            </w:r>
            <w:r w:rsidR="00E63730">
              <w:rPr>
                <w:rFonts w:ascii="Times New Roman" w:eastAsia="Times New Roman" w:hAnsi="Times New Roman" w:cs="Times New Roman"/>
                <w:color w:val="000000" w:themeColor="text1"/>
                <w:sz w:val="20"/>
                <w:szCs w:val="20"/>
                <w:lang w:eastAsia="lv-LV"/>
              </w:rPr>
              <w:t>.</w:t>
            </w:r>
          </w:p>
        </w:tc>
      </w:tr>
      <w:tr w:rsidR="00263791" w:rsidRPr="00563BE4" w14:paraId="09B5BCDE" w14:textId="77777777" w:rsidTr="00F9454B">
        <w:trPr>
          <w:trHeight w:val="300"/>
        </w:trPr>
        <w:tc>
          <w:tcPr>
            <w:tcW w:w="568" w:type="dxa"/>
            <w:shd w:val="clear" w:color="auto" w:fill="auto"/>
            <w:vAlign w:val="center"/>
          </w:tcPr>
          <w:p w14:paraId="15CB34EB" w14:textId="3BA999A8" w:rsidR="00263791" w:rsidRPr="008A7FB9" w:rsidRDefault="00263791" w:rsidP="00263791">
            <w:pPr>
              <w:jc w:val="center"/>
              <w:rPr>
                <w:rFonts w:ascii="Times New Roman" w:hAnsi="Times New Roman" w:cs="Times New Roman"/>
                <w:b/>
                <w:bCs/>
                <w:sz w:val="20"/>
                <w:szCs w:val="20"/>
              </w:rPr>
            </w:pPr>
            <w:r w:rsidRPr="008A7FB9">
              <w:rPr>
                <w:rFonts w:ascii="Times New Roman" w:hAnsi="Times New Roman" w:cs="Times New Roman"/>
                <w:b/>
                <w:bCs/>
                <w:sz w:val="20"/>
                <w:szCs w:val="20"/>
              </w:rPr>
              <w:lastRenderedPageBreak/>
              <w:t>6.</w:t>
            </w:r>
          </w:p>
        </w:tc>
        <w:tc>
          <w:tcPr>
            <w:tcW w:w="2727" w:type="dxa"/>
            <w:shd w:val="clear" w:color="auto" w:fill="auto"/>
            <w:tcMar>
              <w:top w:w="0" w:type="dxa"/>
              <w:left w:w="108" w:type="dxa"/>
              <w:bottom w:w="0" w:type="dxa"/>
              <w:right w:w="108" w:type="dxa"/>
            </w:tcMar>
            <w:vAlign w:val="center"/>
          </w:tcPr>
          <w:p w14:paraId="08DA9724" w14:textId="77777777" w:rsidR="00263791" w:rsidRPr="00AD4DEA" w:rsidRDefault="00263791" w:rsidP="00263791">
            <w:pPr>
              <w:shd w:val="clear" w:color="auto" w:fill="FFFFFF" w:themeFill="background1"/>
              <w:spacing w:after="0" w:line="240" w:lineRule="auto"/>
              <w:jc w:val="center"/>
              <w:rPr>
                <w:rFonts w:ascii="Times New Roman" w:hAnsi="Times New Roman" w:cs="Times New Roman"/>
                <w:b/>
                <w:bCs/>
                <w:color w:val="000000"/>
                <w:sz w:val="20"/>
                <w:szCs w:val="20"/>
              </w:rPr>
            </w:pPr>
            <w:r w:rsidRPr="00AD4DEA">
              <w:rPr>
                <w:rFonts w:ascii="Times New Roman" w:hAnsi="Times New Roman" w:cs="Times New Roman"/>
                <w:b/>
                <w:bCs/>
                <w:color w:val="000000"/>
                <w:sz w:val="20"/>
                <w:szCs w:val="20"/>
              </w:rPr>
              <w:t>Pamatkapitāla palielināšana VAS “Latvija gaisa satiksme”</w:t>
            </w:r>
          </w:p>
          <w:p w14:paraId="2FB9E6D3" w14:textId="44E4F713" w:rsidR="00263791" w:rsidRPr="00AD4DEA" w:rsidRDefault="00263791" w:rsidP="00263791">
            <w:pPr>
              <w:shd w:val="clear" w:color="auto" w:fill="FFFFFF" w:themeFill="background1"/>
              <w:spacing w:after="0" w:line="240" w:lineRule="auto"/>
              <w:jc w:val="center"/>
              <w:rPr>
                <w:rFonts w:ascii="Times New Roman" w:hAnsi="Times New Roman" w:cs="Times New Roman"/>
                <w:b/>
                <w:bCs/>
                <w:color w:val="1F3864" w:themeColor="accent1" w:themeShade="80"/>
                <w:sz w:val="20"/>
                <w:szCs w:val="20"/>
                <w:lang w:eastAsia="lv-LV"/>
              </w:rPr>
            </w:pPr>
            <w:r w:rsidRPr="00AD4DEA">
              <w:rPr>
                <w:rFonts w:ascii="Times New Roman" w:hAnsi="Times New Roman" w:cs="Times New Roman"/>
                <w:b/>
                <w:bCs/>
                <w:color w:val="000000"/>
                <w:sz w:val="20"/>
                <w:szCs w:val="20"/>
              </w:rPr>
              <w:t>(SM)</w:t>
            </w:r>
          </w:p>
        </w:tc>
        <w:tc>
          <w:tcPr>
            <w:tcW w:w="1240" w:type="dxa"/>
            <w:shd w:val="clear" w:color="auto" w:fill="auto"/>
            <w:noWrap/>
            <w:tcMar>
              <w:top w:w="0" w:type="dxa"/>
              <w:left w:w="108" w:type="dxa"/>
              <w:bottom w:w="0" w:type="dxa"/>
              <w:right w:w="108" w:type="dxa"/>
            </w:tcMar>
            <w:vAlign w:val="center"/>
          </w:tcPr>
          <w:p w14:paraId="09D90320" w14:textId="1EE77A2F" w:rsidR="00263791" w:rsidRPr="00AD4DEA" w:rsidRDefault="00263791" w:rsidP="00263791">
            <w:pPr>
              <w:shd w:val="clear" w:color="auto" w:fill="FFFFFF" w:themeFill="background1"/>
              <w:spacing w:after="0" w:line="240" w:lineRule="auto"/>
              <w:jc w:val="center"/>
              <w:rPr>
                <w:rFonts w:ascii="Times New Roman" w:hAnsi="Times New Roman" w:cs="Times New Roman"/>
                <w:color w:val="1F3864" w:themeColor="accent1" w:themeShade="80"/>
                <w:sz w:val="20"/>
                <w:szCs w:val="20"/>
                <w:lang w:eastAsia="lv-LV"/>
              </w:rPr>
            </w:pPr>
            <w:r w:rsidRPr="00AD4DEA">
              <w:rPr>
                <w:rFonts w:ascii="Times New Roman" w:hAnsi="Times New Roman" w:cs="Times New Roman"/>
                <w:color w:val="000000"/>
                <w:sz w:val="20"/>
                <w:szCs w:val="20"/>
                <w:lang w:eastAsia="lv-LV"/>
              </w:rPr>
              <w:t>SM</w:t>
            </w:r>
          </w:p>
        </w:tc>
        <w:tc>
          <w:tcPr>
            <w:tcW w:w="1701" w:type="dxa"/>
            <w:shd w:val="clear" w:color="auto" w:fill="auto"/>
            <w:noWrap/>
            <w:tcMar>
              <w:top w:w="0" w:type="dxa"/>
              <w:left w:w="108" w:type="dxa"/>
              <w:bottom w:w="0" w:type="dxa"/>
              <w:right w:w="108" w:type="dxa"/>
            </w:tcMar>
            <w:vAlign w:val="center"/>
          </w:tcPr>
          <w:p w14:paraId="31470E3A" w14:textId="38B7C41D" w:rsidR="00263791" w:rsidRPr="00AD4DEA" w:rsidRDefault="00263791" w:rsidP="00263791">
            <w:pPr>
              <w:shd w:val="clear" w:color="auto" w:fill="FFFFFF" w:themeFill="background1"/>
              <w:spacing w:after="0" w:line="240" w:lineRule="auto"/>
              <w:jc w:val="center"/>
              <w:rPr>
                <w:rFonts w:ascii="Times New Roman" w:hAnsi="Times New Roman" w:cs="Times New Roman"/>
                <w:color w:val="000000"/>
                <w:sz w:val="20"/>
                <w:szCs w:val="20"/>
                <w:lang w:eastAsia="lv-LV"/>
              </w:rPr>
            </w:pPr>
            <w:r w:rsidRPr="000A5C49">
              <w:rPr>
                <w:rFonts w:ascii="Times New Roman" w:hAnsi="Times New Roman" w:cs="Times New Roman"/>
                <w:color w:val="000000"/>
                <w:sz w:val="20"/>
                <w:szCs w:val="20"/>
                <w:lang w:eastAsia="lv-LV"/>
              </w:rPr>
              <w:t>6 milj.</w:t>
            </w:r>
            <w:r w:rsidRPr="00AD4DEA">
              <w:rPr>
                <w:rFonts w:ascii="Times New Roman" w:hAnsi="Times New Roman" w:cs="Times New Roman"/>
                <w:color w:val="000000"/>
                <w:sz w:val="20"/>
                <w:szCs w:val="20"/>
                <w:lang w:eastAsia="lv-LV"/>
              </w:rPr>
              <w:t> EUR</w:t>
            </w:r>
          </w:p>
          <w:p w14:paraId="65598743" w14:textId="0DF9A6E8" w:rsidR="00263791" w:rsidRPr="00AD4DEA" w:rsidRDefault="00263791" w:rsidP="00263791">
            <w:pPr>
              <w:shd w:val="clear" w:color="auto" w:fill="FFFFFF" w:themeFill="background1"/>
              <w:spacing w:after="0" w:line="240" w:lineRule="auto"/>
              <w:jc w:val="center"/>
              <w:rPr>
                <w:rFonts w:ascii="Times New Roman" w:hAnsi="Times New Roman" w:cs="Times New Roman"/>
                <w:color w:val="1F3864" w:themeColor="accent1" w:themeShade="80"/>
                <w:sz w:val="20"/>
                <w:szCs w:val="20"/>
                <w:lang w:eastAsia="lv-LV"/>
              </w:rPr>
            </w:pPr>
            <w:r w:rsidRPr="00AD4DEA">
              <w:rPr>
                <w:rFonts w:ascii="Times New Roman" w:hAnsi="Times New Roman" w:cs="Times New Roman"/>
                <w:color w:val="000000"/>
                <w:sz w:val="20"/>
                <w:szCs w:val="20"/>
                <w:lang w:eastAsia="lv-LV"/>
              </w:rPr>
              <w:t>(valsts budžets)</w:t>
            </w:r>
          </w:p>
        </w:tc>
        <w:tc>
          <w:tcPr>
            <w:tcW w:w="1878" w:type="dxa"/>
            <w:gridSpan w:val="2"/>
            <w:shd w:val="clear" w:color="auto" w:fill="auto"/>
            <w:noWrap/>
            <w:tcMar>
              <w:top w:w="0" w:type="dxa"/>
              <w:left w:w="108" w:type="dxa"/>
              <w:bottom w:w="0" w:type="dxa"/>
              <w:right w:w="108" w:type="dxa"/>
            </w:tcMar>
            <w:vAlign w:val="center"/>
          </w:tcPr>
          <w:p w14:paraId="3D84D1F9" w14:textId="661E43C3" w:rsidR="00263791" w:rsidRPr="00AD4DEA" w:rsidRDefault="00263791" w:rsidP="00263791">
            <w:pPr>
              <w:shd w:val="clear" w:color="auto" w:fill="FFFFFF" w:themeFill="background1"/>
              <w:tabs>
                <w:tab w:val="left" w:pos="720"/>
                <w:tab w:val="center" w:pos="4320"/>
                <w:tab w:val="right" w:pos="8640"/>
              </w:tabs>
              <w:spacing w:after="0" w:line="240" w:lineRule="auto"/>
              <w:jc w:val="center"/>
              <w:rPr>
                <w:rFonts w:ascii="Times New Roman" w:hAnsi="Times New Roman" w:cs="Times New Roman"/>
                <w:sz w:val="20"/>
                <w:szCs w:val="20"/>
              </w:rPr>
            </w:pPr>
            <w:r w:rsidRPr="00AD4DEA">
              <w:rPr>
                <w:rFonts w:ascii="Times New Roman" w:hAnsi="Times New Roman" w:cs="Times New Roman"/>
                <w:sz w:val="20"/>
                <w:szCs w:val="20"/>
              </w:rPr>
              <w:t>MK  25.03.2020. rīkojums Nr. 120 “Par valsts akciju sabiedrības “Latvijas gaisa satiksme” pamatkapitāla palielināšanu”</w:t>
            </w:r>
          </w:p>
          <w:p w14:paraId="2B780012" w14:textId="77777777" w:rsidR="00263791" w:rsidRPr="00AD4DEA" w:rsidRDefault="00263791" w:rsidP="00263791">
            <w:pPr>
              <w:shd w:val="clear" w:color="auto" w:fill="FFFFFF" w:themeFill="background1"/>
              <w:tabs>
                <w:tab w:val="left" w:pos="720"/>
                <w:tab w:val="center" w:pos="4320"/>
                <w:tab w:val="right" w:pos="8640"/>
              </w:tabs>
              <w:spacing w:after="0" w:line="240" w:lineRule="auto"/>
              <w:jc w:val="center"/>
              <w:rPr>
                <w:rFonts w:ascii="Times New Roman" w:hAnsi="Times New Roman" w:cs="Times New Roman"/>
                <w:sz w:val="20"/>
                <w:szCs w:val="20"/>
              </w:rPr>
            </w:pPr>
          </w:p>
          <w:p w14:paraId="36A70EB9" w14:textId="321A7BBD" w:rsidR="00263791" w:rsidRPr="00AD4DEA" w:rsidRDefault="00263791" w:rsidP="00263791">
            <w:pPr>
              <w:shd w:val="clear" w:color="auto" w:fill="FFFFFF" w:themeFill="background1"/>
              <w:spacing w:after="0" w:line="240" w:lineRule="auto"/>
              <w:jc w:val="center"/>
              <w:rPr>
                <w:rFonts w:ascii="Times New Roman" w:hAnsi="Times New Roman" w:cs="Times New Roman"/>
                <w:color w:val="1F3864" w:themeColor="accent1" w:themeShade="80"/>
                <w:sz w:val="20"/>
                <w:szCs w:val="20"/>
                <w:lang w:eastAsia="lv-LV"/>
              </w:rPr>
            </w:pPr>
            <w:r w:rsidRPr="00AD4DEA">
              <w:rPr>
                <w:rFonts w:ascii="Times New Roman" w:hAnsi="Times New Roman" w:cs="Times New Roman"/>
                <w:sz w:val="20"/>
                <w:szCs w:val="20"/>
              </w:rPr>
              <w:t>MK 27.03.2020. rīkojums Nr. 134 “Grozījumi MK 25.03.2020. rīkojumā Nr.120”</w:t>
            </w:r>
          </w:p>
        </w:tc>
        <w:tc>
          <w:tcPr>
            <w:tcW w:w="3969" w:type="dxa"/>
            <w:shd w:val="clear" w:color="auto" w:fill="auto"/>
            <w:noWrap/>
            <w:tcMar>
              <w:top w:w="0" w:type="dxa"/>
              <w:left w:w="108" w:type="dxa"/>
              <w:bottom w:w="0" w:type="dxa"/>
              <w:right w:w="108" w:type="dxa"/>
            </w:tcMar>
            <w:vAlign w:val="center"/>
          </w:tcPr>
          <w:p w14:paraId="41ECB2F0" w14:textId="74C1B970" w:rsidR="00263791" w:rsidRPr="00AD4DEA" w:rsidRDefault="00263791" w:rsidP="00263791">
            <w:pPr>
              <w:shd w:val="clear" w:color="auto" w:fill="FFFFFF" w:themeFill="background1"/>
              <w:spacing w:after="0" w:line="240" w:lineRule="auto"/>
              <w:jc w:val="both"/>
              <w:rPr>
                <w:rFonts w:ascii="Times New Roman" w:hAnsi="Times New Roman" w:cs="Times New Roman"/>
                <w:color w:val="1F3864" w:themeColor="accent1" w:themeShade="80"/>
                <w:sz w:val="20"/>
                <w:szCs w:val="20"/>
                <w:lang w:eastAsia="lv-LV"/>
              </w:rPr>
            </w:pPr>
            <w:r w:rsidRPr="00AD4DEA">
              <w:rPr>
                <w:rFonts w:ascii="Times New Roman" w:hAnsi="Times New Roman" w:cs="Times New Roman"/>
                <w:sz w:val="20"/>
                <w:szCs w:val="20"/>
              </w:rPr>
              <w:t>Lai nodrošinātu ekonomiskās krīzes pārvarēšanu un ekonomiskās situācijas stabilizēšanu nozarē.</w:t>
            </w:r>
          </w:p>
        </w:tc>
        <w:tc>
          <w:tcPr>
            <w:tcW w:w="4078" w:type="dxa"/>
            <w:shd w:val="clear" w:color="auto" w:fill="auto"/>
            <w:noWrap/>
            <w:tcMar>
              <w:top w:w="0" w:type="dxa"/>
              <w:left w:w="108" w:type="dxa"/>
              <w:bottom w:w="0" w:type="dxa"/>
              <w:right w:w="108" w:type="dxa"/>
            </w:tcMar>
            <w:vAlign w:val="center"/>
          </w:tcPr>
          <w:p w14:paraId="309971F6" w14:textId="46F3F13A" w:rsidR="00263791" w:rsidRPr="00AD4DEA" w:rsidRDefault="00263791" w:rsidP="00263791">
            <w:pPr>
              <w:shd w:val="clear" w:color="auto" w:fill="FFFFFF" w:themeFill="background1"/>
              <w:spacing w:after="0" w:line="240" w:lineRule="auto"/>
              <w:jc w:val="both"/>
              <w:rPr>
                <w:rFonts w:ascii="Times New Roman" w:hAnsi="Times New Roman" w:cs="Times New Roman"/>
                <w:color w:val="1F3864" w:themeColor="accent1" w:themeShade="80"/>
                <w:sz w:val="20"/>
                <w:szCs w:val="20"/>
                <w:lang w:eastAsia="lv-LV"/>
              </w:rPr>
            </w:pPr>
            <w:r w:rsidRPr="00AD4DEA">
              <w:rPr>
                <w:rFonts w:ascii="Times New Roman" w:hAnsi="Times New Roman" w:cs="Times New Roman"/>
                <w:sz w:val="20"/>
                <w:szCs w:val="20"/>
              </w:rPr>
              <w:t xml:space="preserve">Izpildīts, VAS “ Latvijas gaisa satiksme”  2020.gada 1.aprīlī akcionāru sapulcē pieņemts lēmums Nr. 3 (protokols Nr.2) par sabiedrības pamatkapitāla palielināšanu. </w:t>
            </w:r>
          </w:p>
        </w:tc>
      </w:tr>
      <w:tr w:rsidR="00263791" w:rsidRPr="00AD4DEA" w14:paraId="3D936B07" w14:textId="77777777" w:rsidTr="00066B99">
        <w:trPr>
          <w:trHeight w:val="300"/>
        </w:trPr>
        <w:tc>
          <w:tcPr>
            <w:tcW w:w="568" w:type="dxa"/>
            <w:shd w:val="clear" w:color="auto" w:fill="auto"/>
            <w:vAlign w:val="center"/>
          </w:tcPr>
          <w:p w14:paraId="32A41037" w14:textId="77777777" w:rsidR="00263791" w:rsidRPr="008A7FB9" w:rsidRDefault="00263791" w:rsidP="00263791">
            <w:pPr>
              <w:jc w:val="center"/>
              <w:rPr>
                <w:rFonts w:ascii="Times New Roman" w:hAnsi="Times New Roman" w:cs="Times New Roman"/>
                <w:b/>
                <w:bCs/>
                <w:sz w:val="20"/>
                <w:szCs w:val="20"/>
              </w:rPr>
            </w:pPr>
            <w:r w:rsidRPr="008A7FB9">
              <w:rPr>
                <w:rFonts w:ascii="Times New Roman" w:hAnsi="Times New Roman" w:cs="Times New Roman"/>
                <w:b/>
                <w:bCs/>
                <w:sz w:val="20"/>
                <w:szCs w:val="20"/>
              </w:rPr>
              <w:t>7.</w:t>
            </w:r>
          </w:p>
        </w:tc>
        <w:tc>
          <w:tcPr>
            <w:tcW w:w="2727" w:type="dxa"/>
            <w:shd w:val="clear" w:color="auto" w:fill="auto"/>
            <w:tcMar>
              <w:top w:w="0" w:type="dxa"/>
              <w:left w:w="108" w:type="dxa"/>
              <w:bottom w:w="0" w:type="dxa"/>
              <w:right w:w="108" w:type="dxa"/>
            </w:tcMar>
            <w:vAlign w:val="center"/>
          </w:tcPr>
          <w:p w14:paraId="5B0EE605" w14:textId="77777777" w:rsidR="00263791" w:rsidRPr="00AD4DEA" w:rsidRDefault="00263791" w:rsidP="00263791">
            <w:pPr>
              <w:shd w:val="clear" w:color="auto" w:fill="FFFFFF" w:themeFill="background1"/>
              <w:spacing w:after="0" w:line="240" w:lineRule="auto"/>
              <w:jc w:val="center"/>
              <w:rPr>
                <w:rFonts w:ascii="Times New Roman" w:hAnsi="Times New Roman" w:cs="Times New Roman"/>
                <w:b/>
                <w:bCs/>
                <w:color w:val="000000"/>
                <w:sz w:val="20"/>
                <w:szCs w:val="20"/>
              </w:rPr>
            </w:pPr>
            <w:r w:rsidRPr="00AD4DEA">
              <w:rPr>
                <w:rFonts w:ascii="Times New Roman" w:hAnsi="Times New Roman" w:cs="Times New Roman"/>
                <w:b/>
                <w:bCs/>
                <w:color w:val="000000"/>
                <w:sz w:val="20"/>
                <w:szCs w:val="20"/>
              </w:rPr>
              <w:t>Pamatkapitāla palielināšana AS “Air Baltic Corporation”</w:t>
            </w:r>
          </w:p>
          <w:p w14:paraId="659B3810" w14:textId="77777777" w:rsidR="00263791" w:rsidRPr="00AD4DEA" w:rsidRDefault="00263791" w:rsidP="00263791">
            <w:pPr>
              <w:shd w:val="clear" w:color="auto" w:fill="FFFFFF" w:themeFill="background1"/>
              <w:spacing w:after="0" w:line="240" w:lineRule="auto"/>
              <w:jc w:val="center"/>
              <w:rPr>
                <w:rFonts w:ascii="Times New Roman" w:hAnsi="Times New Roman" w:cs="Times New Roman"/>
                <w:b/>
                <w:bCs/>
                <w:color w:val="1F3864" w:themeColor="accent1" w:themeShade="80"/>
                <w:sz w:val="20"/>
                <w:szCs w:val="20"/>
                <w:lang w:eastAsia="lv-LV"/>
              </w:rPr>
            </w:pPr>
            <w:r w:rsidRPr="00AD4DEA">
              <w:rPr>
                <w:rFonts w:ascii="Times New Roman" w:hAnsi="Times New Roman" w:cs="Times New Roman"/>
                <w:b/>
                <w:bCs/>
                <w:color w:val="000000"/>
                <w:sz w:val="20"/>
                <w:szCs w:val="20"/>
              </w:rPr>
              <w:t>(SM)</w:t>
            </w:r>
          </w:p>
        </w:tc>
        <w:tc>
          <w:tcPr>
            <w:tcW w:w="1240" w:type="dxa"/>
            <w:shd w:val="clear" w:color="auto" w:fill="auto"/>
            <w:noWrap/>
            <w:tcMar>
              <w:top w:w="0" w:type="dxa"/>
              <w:left w:w="108" w:type="dxa"/>
              <w:bottom w:w="0" w:type="dxa"/>
              <w:right w:w="108" w:type="dxa"/>
            </w:tcMar>
            <w:vAlign w:val="center"/>
          </w:tcPr>
          <w:p w14:paraId="0EC2AD62" w14:textId="77777777" w:rsidR="00263791" w:rsidRPr="00AD4DEA" w:rsidRDefault="00263791" w:rsidP="00263791">
            <w:pPr>
              <w:shd w:val="clear" w:color="auto" w:fill="FFFFFF" w:themeFill="background1"/>
              <w:spacing w:after="0" w:line="240" w:lineRule="auto"/>
              <w:jc w:val="center"/>
              <w:rPr>
                <w:rFonts w:ascii="Times New Roman" w:hAnsi="Times New Roman" w:cs="Times New Roman"/>
                <w:color w:val="1F3864" w:themeColor="accent1" w:themeShade="80"/>
                <w:sz w:val="20"/>
                <w:szCs w:val="20"/>
                <w:lang w:eastAsia="lv-LV"/>
              </w:rPr>
            </w:pPr>
            <w:r w:rsidRPr="00AD4DEA">
              <w:rPr>
                <w:rFonts w:ascii="Times New Roman" w:hAnsi="Times New Roman" w:cs="Times New Roman"/>
                <w:color w:val="000000"/>
                <w:sz w:val="20"/>
                <w:szCs w:val="20"/>
                <w:lang w:eastAsia="lv-LV"/>
              </w:rPr>
              <w:t>SM</w:t>
            </w:r>
          </w:p>
        </w:tc>
        <w:tc>
          <w:tcPr>
            <w:tcW w:w="1701" w:type="dxa"/>
            <w:shd w:val="clear" w:color="auto" w:fill="auto"/>
            <w:noWrap/>
            <w:tcMar>
              <w:top w:w="0" w:type="dxa"/>
              <w:left w:w="108" w:type="dxa"/>
              <w:bottom w:w="0" w:type="dxa"/>
              <w:right w:w="108" w:type="dxa"/>
            </w:tcMar>
            <w:vAlign w:val="center"/>
          </w:tcPr>
          <w:p w14:paraId="5D824DD5" w14:textId="6D2EEB42" w:rsidR="00263791" w:rsidRPr="00AD4DEA" w:rsidRDefault="00832932" w:rsidP="00263791">
            <w:pPr>
              <w:shd w:val="clear" w:color="auto" w:fill="FFFFFF" w:themeFill="background1"/>
              <w:spacing w:after="0" w:line="240" w:lineRule="auto"/>
              <w:jc w:val="center"/>
              <w:rPr>
                <w:rFonts w:ascii="Times New Roman" w:hAnsi="Times New Roman" w:cs="Times New Roman"/>
                <w:sz w:val="20"/>
                <w:szCs w:val="20"/>
              </w:rPr>
            </w:pPr>
            <w:r>
              <w:rPr>
                <w:rFonts w:ascii="Times New Roman" w:hAnsi="Times New Roman" w:cs="Times New Roman"/>
                <w:sz w:val="20"/>
                <w:szCs w:val="20"/>
              </w:rPr>
              <w:t>250</w:t>
            </w:r>
            <w:r w:rsidR="00263791" w:rsidRPr="000A5C49">
              <w:rPr>
                <w:rFonts w:ascii="Times New Roman" w:hAnsi="Times New Roman" w:cs="Times New Roman"/>
                <w:sz w:val="20"/>
                <w:szCs w:val="20"/>
              </w:rPr>
              <w:t xml:space="preserve"> milj.</w:t>
            </w:r>
            <w:r w:rsidR="00263791" w:rsidRPr="00AD4DEA">
              <w:rPr>
                <w:rFonts w:ascii="Times New Roman" w:hAnsi="Times New Roman" w:cs="Times New Roman"/>
                <w:sz w:val="20"/>
                <w:szCs w:val="20"/>
              </w:rPr>
              <w:t xml:space="preserve"> EUR</w:t>
            </w:r>
          </w:p>
          <w:p w14:paraId="6AF0DE49" w14:textId="77777777" w:rsidR="00263791" w:rsidRPr="00AD4DEA" w:rsidRDefault="00263791" w:rsidP="00263791">
            <w:pPr>
              <w:shd w:val="clear" w:color="auto" w:fill="FFFFFF" w:themeFill="background1"/>
              <w:spacing w:after="0" w:line="240" w:lineRule="auto"/>
              <w:jc w:val="center"/>
              <w:rPr>
                <w:rFonts w:ascii="Times New Roman" w:hAnsi="Times New Roman" w:cs="Times New Roman"/>
                <w:color w:val="1F3864" w:themeColor="accent1" w:themeShade="80"/>
                <w:sz w:val="20"/>
                <w:szCs w:val="20"/>
                <w:lang w:eastAsia="lv-LV"/>
              </w:rPr>
            </w:pPr>
            <w:r w:rsidRPr="00AD4DEA">
              <w:rPr>
                <w:rFonts w:ascii="Times New Roman" w:hAnsi="Times New Roman" w:cs="Times New Roman"/>
                <w:color w:val="000000"/>
                <w:sz w:val="20"/>
                <w:szCs w:val="20"/>
                <w:lang w:eastAsia="lv-LV"/>
              </w:rPr>
              <w:t>(valsts budžets)</w:t>
            </w:r>
          </w:p>
        </w:tc>
        <w:tc>
          <w:tcPr>
            <w:tcW w:w="1878" w:type="dxa"/>
            <w:gridSpan w:val="2"/>
            <w:shd w:val="clear" w:color="auto" w:fill="auto"/>
            <w:noWrap/>
            <w:tcMar>
              <w:top w:w="0" w:type="dxa"/>
              <w:left w:w="108" w:type="dxa"/>
              <w:bottom w:w="0" w:type="dxa"/>
              <w:right w:w="108" w:type="dxa"/>
            </w:tcMar>
            <w:vAlign w:val="center"/>
          </w:tcPr>
          <w:p w14:paraId="05A11479" w14:textId="77777777" w:rsidR="00263791" w:rsidRDefault="00263791" w:rsidP="00263791">
            <w:pPr>
              <w:shd w:val="clear" w:color="auto" w:fill="FFFFFF" w:themeFill="background1"/>
              <w:spacing w:after="0" w:line="240" w:lineRule="auto"/>
              <w:jc w:val="center"/>
              <w:rPr>
                <w:rFonts w:ascii="Times New Roman" w:hAnsi="Times New Roman" w:cs="Times New Roman"/>
                <w:sz w:val="20"/>
                <w:szCs w:val="20"/>
              </w:rPr>
            </w:pPr>
            <w:r w:rsidRPr="00AD4DEA">
              <w:rPr>
                <w:rFonts w:ascii="Times New Roman" w:hAnsi="Times New Roman" w:cs="Times New Roman"/>
                <w:sz w:val="20"/>
                <w:szCs w:val="20"/>
              </w:rPr>
              <w:t>MK 08.05.2020. rīkojums Nr. 256 “Par akciju sabiedrības “Air Baltic Corporation" pamatkapitāla palielināšanu”</w:t>
            </w:r>
            <w:r w:rsidR="00832932">
              <w:rPr>
                <w:rFonts w:ascii="Times New Roman" w:hAnsi="Times New Roman" w:cs="Times New Roman"/>
                <w:sz w:val="20"/>
                <w:szCs w:val="20"/>
              </w:rPr>
              <w:t>.</w:t>
            </w:r>
          </w:p>
          <w:p w14:paraId="6ACA4832" w14:textId="50BDE1AF" w:rsidR="00832932" w:rsidRPr="00AD4DEA" w:rsidRDefault="00832932" w:rsidP="00263791">
            <w:pPr>
              <w:shd w:val="clear" w:color="auto" w:fill="FFFFFF" w:themeFill="background1"/>
              <w:spacing w:after="0" w:line="240" w:lineRule="auto"/>
              <w:jc w:val="center"/>
              <w:rPr>
                <w:rFonts w:ascii="Times New Roman" w:hAnsi="Times New Roman" w:cs="Times New Roman"/>
                <w:color w:val="1F3864" w:themeColor="accent1" w:themeShade="80"/>
                <w:sz w:val="20"/>
                <w:szCs w:val="20"/>
                <w:lang w:eastAsia="lv-LV"/>
              </w:rPr>
            </w:pPr>
            <w:r>
              <w:rPr>
                <w:rFonts w:ascii="Times New Roman" w:hAnsi="Times New Roman" w:cs="Times New Roman"/>
                <w:sz w:val="20"/>
                <w:szCs w:val="20"/>
              </w:rPr>
              <w:t>MK 15.07.2020. rīkojums Nr.372 Grozījumi Ministru kabineta 2020.gada 8.maija rīkojumā Nr.256 “Par akciju sabiedrības “</w:t>
            </w:r>
            <w:r w:rsidR="007939A2">
              <w:rPr>
                <w:rFonts w:ascii="Times New Roman" w:hAnsi="Times New Roman" w:cs="Times New Roman"/>
                <w:sz w:val="20"/>
                <w:szCs w:val="20"/>
              </w:rPr>
              <w:t>Air Baltic Corporation” pamatkapitāla palielināšanu</w:t>
            </w:r>
          </w:p>
        </w:tc>
        <w:tc>
          <w:tcPr>
            <w:tcW w:w="3969" w:type="dxa"/>
            <w:shd w:val="clear" w:color="auto" w:fill="auto"/>
            <w:noWrap/>
            <w:tcMar>
              <w:top w:w="0" w:type="dxa"/>
              <w:left w:w="108" w:type="dxa"/>
              <w:bottom w:w="0" w:type="dxa"/>
              <w:right w:w="108" w:type="dxa"/>
            </w:tcMar>
            <w:vAlign w:val="center"/>
          </w:tcPr>
          <w:p w14:paraId="6BB2BFFF" w14:textId="3642AF49" w:rsidR="00496070" w:rsidRDefault="00496070" w:rsidP="00263791">
            <w:pPr>
              <w:shd w:val="clear" w:color="auto" w:fill="FFFFFF" w:themeFill="background1"/>
              <w:spacing w:after="0" w:line="240" w:lineRule="auto"/>
              <w:jc w:val="both"/>
              <w:rPr>
                <w:rFonts w:ascii="Times New Roman" w:hAnsi="Times New Roman" w:cs="Times New Roman"/>
                <w:sz w:val="20"/>
                <w:szCs w:val="20"/>
              </w:rPr>
            </w:pPr>
            <w:r w:rsidRPr="00503536">
              <w:rPr>
                <w:rFonts w:ascii="Times New Roman" w:hAnsi="Times New Roman" w:cs="Times New Roman"/>
                <w:sz w:val="20"/>
                <w:szCs w:val="20"/>
              </w:rPr>
              <w:t>Lai kompensētu saist</w:t>
            </w:r>
            <w:r w:rsidRPr="009A703C">
              <w:rPr>
                <w:rFonts w:ascii="Times New Roman" w:hAnsi="Times New Roman" w:cs="Times New Roman"/>
                <w:sz w:val="20"/>
                <w:szCs w:val="20"/>
              </w:rPr>
              <w:t xml:space="preserve">ībā ar Covid-19 izplatību radītos zaudējumus, nodrošinātu sabiedrības likviditāti ilgtermiņā un </w:t>
            </w:r>
            <w:r w:rsidRPr="00503536">
              <w:rPr>
                <w:rFonts w:ascii="Times New Roman" w:hAnsi="Times New Roman" w:cs="Times New Roman"/>
                <w:sz w:val="20"/>
                <w:szCs w:val="20"/>
              </w:rPr>
              <w:t>ekonomiskās krīzes pārvarēšanu un stabilizēšanu nozarē.</w:t>
            </w:r>
          </w:p>
          <w:p w14:paraId="6D408938" w14:textId="1E548FB2" w:rsidR="00263791" w:rsidRPr="00AD4DEA" w:rsidRDefault="00263791" w:rsidP="00263791">
            <w:pPr>
              <w:shd w:val="clear" w:color="auto" w:fill="FFFFFF" w:themeFill="background1"/>
              <w:spacing w:after="0" w:line="240" w:lineRule="auto"/>
              <w:jc w:val="both"/>
              <w:rPr>
                <w:rFonts w:ascii="Times New Roman" w:hAnsi="Times New Roman" w:cs="Times New Roman"/>
                <w:color w:val="1F3864" w:themeColor="accent1" w:themeShade="80"/>
                <w:sz w:val="20"/>
                <w:szCs w:val="20"/>
                <w:lang w:eastAsia="lv-LV"/>
              </w:rPr>
            </w:pPr>
          </w:p>
        </w:tc>
        <w:tc>
          <w:tcPr>
            <w:tcW w:w="4078" w:type="dxa"/>
            <w:shd w:val="clear" w:color="auto" w:fill="auto"/>
            <w:noWrap/>
            <w:tcMar>
              <w:top w:w="0" w:type="dxa"/>
              <w:left w:w="108" w:type="dxa"/>
              <w:bottom w:w="0" w:type="dxa"/>
              <w:right w:w="108" w:type="dxa"/>
            </w:tcMar>
            <w:vAlign w:val="center"/>
          </w:tcPr>
          <w:p w14:paraId="5FDD0847" w14:textId="08F1404A" w:rsidR="00263791" w:rsidRPr="00AD4DEA" w:rsidRDefault="00263791" w:rsidP="00263791">
            <w:pPr>
              <w:shd w:val="clear" w:color="auto" w:fill="FFFFFF" w:themeFill="background1"/>
              <w:spacing w:after="0" w:line="240" w:lineRule="auto"/>
              <w:jc w:val="both"/>
              <w:rPr>
                <w:rFonts w:ascii="Times New Roman" w:hAnsi="Times New Roman" w:cs="Times New Roman"/>
                <w:color w:val="1F3864" w:themeColor="accent1" w:themeShade="80"/>
                <w:sz w:val="20"/>
                <w:szCs w:val="20"/>
                <w:lang w:eastAsia="lv-LV"/>
              </w:rPr>
            </w:pPr>
            <w:r w:rsidRPr="00AD4DEA">
              <w:rPr>
                <w:rFonts w:ascii="Times New Roman" w:hAnsi="Times New Roman" w:cs="Times New Roman"/>
                <w:sz w:val="20"/>
                <w:szCs w:val="20"/>
              </w:rPr>
              <w:t xml:space="preserve">17.06.2020. Eiropas Komisijā </w:t>
            </w:r>
            <w:r w:rsidR="00496070">
              <w:rPr>
                <w:rFonts w:ascii="Times New Roman" w:hAnsi="Times New Roman" w:cs="Times New Roman"/>
                <w:sz w:val="20"/>
                <w:szCs w:val="20"/>
              </w:rPr>
              <w:t>tika</w:t>
            </w:r>
            <w:r w:rsidR="00496070" w:rsidRPr="00AD4DEA">
              <w:rPr>
                <w:rFonts w:ascii="Times New Roman" w:hAnsi="Times New Roman" w:cs="Times New Roman"/>
                <w:sz w:val="20"/>
                <w:szCs w:val="20"/>
              </w:rPr>
              <w:t xml:space="preserve"> </w:t>
            </w:r>
            <w:r w:rsidRPr="00AD4DEA">
              <w:rPr>
                <w:rFonts w:ascii="Times New Roman" w:hAnsi="Times New Roman" w:cs="Times New Roman"/>
                <w:sz w:val="20"/>
                <w:szCs w:val="20"/>
              </w:rPr>
              <w:t xml:space="preserve">iesniegta notifikācija valsts atbalsta saņemšanai. </w:t>
            </w:r>
            <w:r w:rsidR="002E2728">
              <w:rPr>
                <w:rFonts w:ascii="Times New Roman" w:hAnsi="Times New Roman" w:cs="Times New Roman"/>
                <w:sz w:val="20"/>
                <w:szCs w:val="20"/>
              </w:rPr>
              <w:t>Ar Eiropas Komisijas 2020.gada 3.jūlija lēmumu lietā Nr.SA.56943 (2020/N) “Covid-19: airBaltic rekapitalizācija”, Eiropas Komisija nolēma necelt iebildumus pret atbalstu airBaltic, palielinot tās pamatkapitālu par 250 000 000 EUR.</w:t>
            </w:r>
            <w:r w:rsidRPr="00AD4DEA">
              <w:rPr>
                <w:rFonts w:ascii="Times New Roman" w:hAnsi="Times New Roman" w:cs="Times New Roman"/>
                <w:sz w:val="20"/>
                <w:szCs w:val="20"/>
              </w:rPr>
              <w:t xml:space="preserve"> </w:t>
            </w:r>
          </w:p>
        </w:tc>
      </w:tr>
      <w:tr w:rsidR="00263791" w14:paraId="36EFA622" w14:textId="77777777" w:rsidTr="00F9454B">
        <w:trPr>
          <w:trHeight w:val="300"/>
        </w:trPr>
        <w:tc>
          <w:tcPr>
            <w:tcW w:w="568" w:type="dxa"/>
            <w:shd w:val="clear" w:color="auto" w:fill="auto"/>
            <w:vAlign w:val="center"/>
          </w:tcPr>
          <w:p w14:paraId="78349D13" w14:textId="09A0E33A" w:rsidR="00263791" w:rsidRPr="008A7FB9" w:rsidRDefault="00263791" w:rsidP="00263791">
            <w:pPr>
              <w:jc w:val="center"/>
              <w:rPr>
                <w:rFonts w:ascii="Times New Roman" w:hAnsi="Times New Roman" w:cs="Times New Roman"/>
                <w:b/>
                <w:bCs/>
                <w:sz w:val="20"/>
                <w:szCs w:val="20"/>
              </w:rPr>
            </w:pPr>
            <w:r w:rsidRPr="008A7FB9">
              <w:rPr>
                <w:rFonts w:ascii="Times New Roman" w:hAnsi="Times New Roman" w:cs="Times New Roman"/>
                <w:b/>
                <w:bCs/>
                <w:sz w:val="20"/>
                <w:szCs w:val="20"/>
              </w:rPr>
              <w:t>8.</w:t>
            </w:r>
          </w:p>
        </w:tc>
        <w:tc>
          <w:tcPr>
            <w:tcW w:w="2727" w:type="dxa"/>
            <w:shd w:val="clear" w:color="auto" w:fill="auto"/>
            <w:tcMar>
              <w:top w:w="0" w:type="dxa"/>
              <w:left w:w="108" w:type="dxa"/>
              <w:bottom w:w="0" w:type="dxa"/>
              <w:right w:w="108" w:type="dxa"/>
            </w:tcMar>
            <w:vAlign w:val="center"/>
          </w:tcPr>
          <w:p w14:paraId="3CD4D7D6" w14:textId="77777777" w:rsidR="00263791" w:rsidRPr="00AD4DEA" w:rsidRDefault="00263791" w:rsidP="00263791">
            <w:pPr>
              <w:shd w:val="clear" w:color="auto" w:fill="FFFFFF" w:themeFill="background1"/>
              <w:spacing w:after="0" w:line="240" w:lineRule="auto"/>
              <w:jc w:val="center"/>
              <w:rPr>
                <w:rFonts w:ascii="Times New Roman" w:hAnsi="Times New Roman" w:cs="Times New Roman"/>
                <w:b/>
                <w:bCs/>
                <w:color w:val="000000"/>
                <w:sz w:val="20"/>
                <w:szCs w:val="20"/>
              </w:rPr>
            </w:pPr>
            <w:r w:rsidRPr="00AD4DEA">
              <w:rPr>
                <w:rFonts w:ascii="Times New Roman" w:hAnsi="Times New Roman" w:cs="Times New Roman"/>
                <w:b/>
                <w:bCs/>
                <w:color w:val="000000"/>
                <w:sz w:val="20"/>
                <w:szCs w:val="20"/>
              </w:rPr>
              <w:t>Pamatkapitāla palielināšana VAS “Starptautiskā lidosta “ Rīga””</w:t>
            </w:r>
          </w:p>
          <w:p w14:paraId="157ACC74" w14:textId="4C690EF9" w:rsidR="00263791" w:rsidRPr="00AD4DEA" w:rsidRDefault="00263791" w:rsidP="00263791">
            <w:pPr>
              <w:shd w:val="clear" w:color="auto" w:fill="FFFFFF" w:themeFill="background1"/>
              <w:spacing w:after="0" w:line="240" w:lineRule="auto"/>
              <w:jc w:val="center"/>
              <w:rPr>
                <w:rFonts w:ascii="Times New Roman" w:hAnsi="Times New Roman" w:cs="Times New Roman"/>
                <w:b/>
                <w:bCs/>
                <w:color w:val="1F3864" w:themeColor="accent1" w:themeShade="80"/>
                <w:sz w:val="20"/>
                <w:szCs w:val="20"/>
                <w:lang w:eastAsia="lv-LV"/>
              </w:rPr>
            </w:pPr>
            <w:r w:rsidRPr="00AD4DEA">
              <w:rPr>
                <w:rFonts w:ascii="Times New Roman" w:hAnsi="Times New Roman" w:cs="Times New Roman"/>
                <w:b/>
                <w:bCs/>
                <w:color w:val="000000"/>
                <w:sz w:val="20"/>
                <w:szCs w:val="20"/>
              </w:rPr>
              <w:t>(SM)</w:t>
            </w:r>
          </w:p>
        </w:tc>
        <w:tc>
          <w:tcPr>
            <w:tcW w:w="1240" w:type="dxa"/>
            <w:shd w:val="clear" w:color="auto" w:fill="auto"/>
            <w:noWrap/>
            <w:tcMar>
              <w:top w:w="0" w:type="dxa"/>
              <w:left w:w="108" w:type="dxa"/>
              <w:bottom w:w="0" w:type="dxa"/>
              <w:right w:w="108" w:type="dxa"/>
            </w:tcMar>
            <w:vAlign w:val="center"/>
          </w:tcPr>
          <w:p w14:paraId="23023D02" w14:textId="75704550" w:rsidR="00263791" w:rsidRPr="00AD4DEA" w:rsidRDefault="00263791" w:rsidP="00263791">
            <w:pPr>
              <w:shd w:val="clear" w:color="auto" w:fill="FFFFFF" w:themeFill="background1"/>
              <w:spacing w:after="0" w:line="240" w:lineRule="auto"/>
              <w:jc w:val="center"/>
              <w:rPr>
                <w:rFonts w:ascii="Times New Roman" w:hAnsi="Times New Roman" w:cs="Times New Roman"/>
                <w:color w:val="1F3864" w:themeColor="accent1" w:themeShade="80"/>
                <w:sz w:val="20"/>
                <w:szCs w:val="20"/>
                <w:lang w:eastAsia="lv-LV"/>
              </w:rPr>
            </w:pPr>
            <w:r w:rsidRPr="00AD4DEA">
              <w:rPr>
                <w:rFonts w:ascii="Times New Roman" w:hAnsi="Times New Roman" w:cs="Times New Roman"/>
                <w:color w:val="000000"/>
                <w:sz w:val="20"/>
                <w:szCs w:val="20"/>
                <w:lang w:eastAsia="lv-LV"/>
              </w:rPr>
              <w:t>SM</w:t>
            </w:r>
          </w:p>
        </w:tc>
        <w:tc>
          <w:tcPr>
            <w:tcW w:w="1701" w:type="dxa"/>
            <w:shd w:val="clear" w:color="auto" w:fill="auto"/>
            <w:noWrap/>
            <w:tcMar>
              <w:top w:w="0" w:type="dxa"/>
              <w:left w:w="108" w:type="dxa"/>
              <w:bottom w:w="0" w:type="dxa"/>
              <w:right w:w="108" w:type="dxa"/>
            </w:tcMar>
            <w:vAlign w:val="center"/>
          </w:tcPr>
          <w:p w14:paraId="6F200C9D" w14:textId="35E91A14" w:rsidR="00263791" w:rsidRPr="000A5C49" w:rsidRDefault="00263791" w:rsidP="00263791">
            <w:pPr>
              <w:shd w:val="clear" w:color="auto" w:fill="FFFFFF" w:themeFill="background1"/>
              <w:spacing w:after="0" w:line="240" w:lineRule="auto"/>
              <w:jc w:val="center"/>
              <w:rPr>
                <w:rFonts w:ascii="Times New Roman" w:hAnsi="Times New Roman" w:cs="Times New Roman"/>
                <w:sz w:val="20"/>
                <w:szCs w:val="20"/>
              </w:rPr>
            </w:pPr>
            <w:r w:rsidRPr="000A5C49">
              <w:rPr>
                <w:rFonts w:ascii="Times New Roman" w:hAnsi="Times New Roman" w:cs="Times New Roman"/>
                <w:sz w:val="20"/>
                <w:szCs w:val="20"/>
              </w:rPr>
              <w:t>49,91 milj. EUR</w:t>
            </w:r>
          </w:p>
          <w:p w14:paraId="27EB386A" w14:textId="3B90DB4C" w:rsidR="00263791" w:rsidRPr="00AD4DEA" w:rsidRDefault="00263791" w:rsidP="00263791">
            <w:pPr>
              <w:shd w:val="clear" w:color="auto" w:fill="FFFFFF" w:themeFill="background1"/>
              <w:spacing w:after="0" w:line="240" w:lineRule="auto"/>
              <w:jc w:val="center"/>
              <w:rPr>
                <w:rFonts w:ascii="Times New Roman" w:hAnsi="Times New Roman" w:cs="Times New Roman"/>
                <w:color w:val="1F3864" w:themeColor="accent1" w:themeShade="80"/>
                <w:sz w:val="20"/>
                <w:szCs w:val="20"/>
                <w:lang w:eastAsia="lv-LV"/>
              </w:rPr>
            </w:pPr>
            <w:r w:rsidRPr="00AD4DEA">
              <w:rPr>
                <w:rFonts w:ascii="Times New Roman" w:hAnsi="Times New Roman" w:cs="Times New Roman"/>
                <w:sz w:val="20"/>
                <w:szCs w:val="20"/>
                <w:lang w:eastAsia="lv-LV"/>
              </w:rPr>
              <w:t>(valsts budžets)</w:t>
            </w:r>
          </w:p>
        </w:tc>
        <w:tc>
          <w:tcPr>
            <w:tcW w:w="1878" w:type="dxa"/>
            <w:gridSpan w:val="2"/>
            <w:shd w:val="clear" w:color="auto" w:fill="auto"/>
            <w:noWrap/>
            <w:tcMar>
              <w:top w:w="0" w:type="dxa"/>
              <w:left w:w="108" w:type="dxa"/>
              <w:bottom w:w="0" w:type="dxa"/>
              <w:right w:w="108" w:type="dxa"/>
            </w:tcMar>
            <w:vAlign w:val="center"/>
          </w:tcPr>
          <w:p w14:paraId="05E00750" w14:textId="57EAF297" w:rsidR="00263791" w:rsidRPr="00AD4DEA" w:rsidRDefault="00263791" w:rsidP="00263791">
            <w:pPr>
              <w:shd w:val="clear" w:color="auto" w:fill="FFFFFF" w:themeFill="background1"/>
              <w:spacing w:after="0" w:line="240" w:lineRule="auto"/>
              <w:jc w:val="center"/>
              <w:rPr>
                <w:rFonts w:ascii="Times New Roman" w:hAnsi="Times New Roman" w:cs="Times New Roman"/>
                <w:color w:val="1F3864" w:themeColor="accent1" w:themeShade="80"/>
                <w:sz w:val="20"/>
                <w:szCs w:val="20"/>
                <w:lang w:eastAsia="lv-LV"/>
              </w:rPr>
            </w:pPr>
            <w:r w:rsidRPr="00AD4DEA">
              <w:rPr>
                <w:rFonts w:ascii="Times New Roman" w:hAnsi="Times New Roman" w:cs="Times New Roman"/>
                <w:sz w:val="20"/>
                <w:szCs w:val="20"/>
              </w:rPr>
              <w:t>MK 23.04.2020.</w:t>
            </w:r>
            <w:r>
              <w:rPr>
                <w:rFonts w:ascii="Times New Roman" w:hAnsi="Times New Roman" w:cs="Times New Roman"/>
                <w:sz w:val="20"/>
                <w:szCs w:val="20"/>
              </w:rPr>
              <w:t xml:space="preserve"> </w:t>
            </w:r>
            <w:r w:rsidRPr="00AD4DEA">
              <w:rPr>
                <w:rFonts w:ascii="Times New Roman" w:hAnsi="Times New Roman" w:cs="Times New Roman"/>
                <w:sz w:val="20"/>
                <w:szCs w:val="20"/>
              </w:rPr>
              <w:t>rīkojums Nr. 219 “Par valsts akciju sabiedrības "Starptautiskā lidosta "Rīga"" pamatkapitāla palielināšanu”</w:t>
            </w:r>
          </w:p>
        </w:tc>
        <w:tc>
          <w:tcPr>
            <w:tcW w:w="3969" w:type="dxa"/>
            <w:shd w:val="clear" w:color="auto" w:fill="auto"/>
            <w:noWrap/>
            <w:tcMar>
              <w:top w:w="0" w:type="dxa"/>
              <w:left w:w="108" w:type="dxa"/>
              <w:bottom w:w="0" w:type="dxa"/>
              <w:right w:w="108" w:type="dxa"/>
            </w:tcMar>
            <w:vAlign w:val="center"/>
          </w:tcPr>
          <w:p w14:paraId="7E854281" w14:textId="2D196BCB" w:rsidR="00263791" w:rsidRPr="00AD4DEA" w:rsidRDefault="00263791" w:rsidP="00263791">
            <w:pPr>
              <w:shd w:val="clear" w:color="auto" w:fill="FFFFFF" w:themeFill="background1"/>
              <w:spacing w:after="0" w:line="240" w:lineRule="auto"/>
              <w:jc w:val="both"/>
              <w:rPr>
                <w:rFonts w:ascii="Times New Roman" w:hAnsi="Times New Roman" w:cs="Times New Roman"/>
                <w:color w:val="1F3864" w:themeColor="accent1" w:themeShade="80"/>
                <w:sz w:val="20"/>
                <w:szCs w:val="20"/>
                <w:lang w:eastAsia="lv-LV"/>
              </w:rPr>
            </w:pPr>
            <w:r w:rsidRPr="00AD4DEA">
              <w:rPr>
                <w:rFonts w:ascii="Times New Roman" w:hAnsi="Times New Roman" w:cs="Times New Roman"/>
                <w:sz w:val="20"/>
                <w:szCs w:val="20"/>
              </w:rPr>
              <w:t>Lai nodrošinātu ekonomiskās krīzes pārvarēšanu un ekonomiskās situācijas stabilizēšanu nozarē</w:t>
            </w:r>
            <w:r w:rsidR="00440F95">
              <w:rPr>
                <w:rFonts w:ascii="Times New Roman" w:hAnsi="Times New Roman" w:cs="Times New Roman"/>
                <w:sz w:val="20"/>
                <w:szCs w:val="20"/>
              </w:rPr>
              <w:t>.</w:t>
            </w:r>
          </w:p>
        </w:tc>
        <w:tc>
          <w:tcPr>
            <w:tcW w:w="4078" w:type="dxa"/>
            <w:shd w:val="clear" w:color="auto" w:fill="auto"/>
            <w:noWrap/>
            <w:tcMar>
              <w:top w:w="0" w:type="dxa"/>
              <w:left w:w="108" w:type="dxa"/>
              <w:bottom w:w="0" w:type="dxa"/>
              <w:right w:w="108" w:type="dxa"/>
            </w:tcMar>
            <w:vAlign w:val="center"/>
          </w:tcPr>
          <w:p w14:paraId="595542C7" w14:textId="697D8830" w:rsidR="00263791" w:rsidRPr="00AD4DEA" w:rsidRDefault="00263791" w:rsidP="00263791">
            <w:pPr>
              <w:shd w:val="clear" w:color="auto" w:fill="FFFFFF" w:themeFill="background1"/>
              <w:spacing w:after="0" w:line="240" w:lineRule="auto"/>
              <w:jc w:val="both"/>
              <w:rPr>
                <w:rFonts w:ascii="Times New Roman" w:hAnsi="Times New Roman" w:cs="Times New Roman"/>
                <w:color w:val="1F3864" w:themeColor="accent1" w:themeShade="80"/>
                <w:sz w:val="20"/>
                <w:szCs w:val="20"/>
                <w:lang w:eastAsia="lv-LV"/>
              </w:rPr>
            </w:pPr>
            <w:r w:rsidRPr="00AD4DEA">
              <w:rPr>
                <w:rFonts w:ascii="Times New Roman" w:hAnsi="Times New Roman" w:cs="Times New Roman"/>
                <w:sz w:val="20"/>
                <w:szCs w:val="20"/>
              </w:rPr>
              <w:t>19.06.2020.  sagatavots un Finanšu ministrijai nosūtīts pirmspaziņojums  (</w:t>
            </w:r>
            <w:r w:rsidRPr="006E2573">
              <w:rPr>
                <w:rFonts w:ascii="Times New Roman" w:hAnsi="Times New Roman" w:cs="Times New Roman"/>
                <w:i/>
                <w:iCs/>
                <w:sz w:val="20"/>
                <w:szCs w:val="20"/>
                <w:u w:val="single"/>
              </w:rPr>
              <w:t>pre-</w:t>
            </w:r>
            <w:r w:rsidRPr="006E2573">
              <w:rPr>
                <w:rFonts w:ascii="Times New Roman" w:hAnsi="Times New Roman" w:cs="Times New Roman"/>
                <w:i/>
                <w:iCs/>
                <w:sz w:val="20"/>
                <w:szCs w:val="20"/>
              </w:rPr>
              <w:t>notification</w:t>
            </w:r>
            <w:r w:rsidRPr="00AD4DEA">
              <w:rPr>
                <w:rFonts w:ascii="Times New Roman" w:hAnsi="Times New Roman" w:cs="Times New Roman"/>
                <w:sz w:val="20"/>
                <w:szCs w:val="20"/>
              </w:rPr>
              <w:t>) iesniegšanai  Eiropas Komisijai.</w:t>
            </w:r>
          </w:p>
        </w:tc>
      </w:tr>
      <w:tr w:rsidR="00263791" w:rsidRPr="00AD4DEA" w14:paraId="4AADA4D2" w14:textId="77777777" w:rsidTr="00B61EC4">
        <w:trPr>
          <w:trHeight w:val="300"/>
        </w:trPr>
        <w:tc>
          <w:tcPr>
            <w:tcW w:w="568" w:type="dxa"/>
            <w:vAlign w:val="center"/>
          </w:tcPr>
          <w:p w14:paraId="691AD26C" w14:textId="77777777" w:rsidR="00263791" w:rsidRPr="001937B0" w:rsidRDefault="00263791" w:rsidP="00263791">
            <w:pPr>
              <w:jc w:val="center"/>
              <w:rPr>
                <w:rFonts w:ascii="Times New Roman" w:hAnsi="Times New Roman" w:cs="Times New Roman"/>
                <w:b/>
                <w:bCs/>
                <w:sz w:val="20"/>
                <w:szCs w:val="20"/>
              </w:rPr>
            </w:pPr>
            <w:r w:rsidRPr="00C80132">
              <w:rPr>
                <w:rFonts w:ascii="Times New Roman" w:hAnsi="Times New Roman" w:cs="Times New Roman"/>
                <w:b/>
                <w:bCs/>
                <w:sz w:val="20"/>
                <w:szCs w:val="20"/>
              </w:rPr>
              <w:t>9.</w:t>
            </w:r>
          </w:p>
        </w:tc>
        <w:tc>
          <w:tcPr>
            <w:tcW w:w="2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077072" w14:textId="77777777" w:rsidR="00263791" w:rsidRPr="00E57592" w:rsidRDefault="00263791" w:rsidP="00263791">
            <w:pPr>
              <w:shd w:val="clear" w:color="auto" w:fill="FFFFFF" w:themeFill="background1"/>
              <w:spacing w:after="0" w:line="240" w:lineRule="auto"/>
              <w:jc w:val="center"/>
              <w:rPr>
                <w:rFonts w:ascii="Times New Roman" w:hAnsi="Times New Roman" w:cs="Times New Roman"/>
                <w:b/>
                <w:bCs/>
                <w:color w:val="1F3864" w:themeColor="accent1" w:themeShade="80"/>
                <w:sz w:val="20"/>
                <w:szCs w:val="20"/>
                <w:lang w:eastAsia="lv-LV"/>
              </w:rPr>
            </w:pPr>
            <w:r w:rsidRPr="00E57592">
              <w:rPr>
                <w:rFonts w:ascii="Times New Roman" w:hAnsi="Times New Roman" w:cs="Times New Roman"/>
                <w:b/>
                <w:bCs/>
                <w:sz w:val="20"/>
                <w:szCs w:val="20"/>
              </w:rPr>
              <w:t>Pabalsts krīzes situācijā</w:t>
            </w:r>
          </w:p>
        </w:tc>
        <w:tc>
          <w:tcPr>
            <w:tcW w:w="12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9719EE1" w14:textId="77777777" w:rsidR="00263791" w:rsidRPr="00C80132" w:rsidRDefault="00263791" w:rsidP="00263791">
            <w:pPr>
              <w:shd w:val="clear" w:color="auto" w:fill="FFFFFF" w:themeFill="background1"/>
              <w:spacing w:after="0" w:line="240" w:lineRule="auto"/>
              <w:jc w:val="center"/>
              <w:rPr>
                <w:rFonts w:ascii="Times New Roman" w:hAnsi="Times New Roman" w:cs="Times New Roman"/>
                <w:color w:val="1F3864" w:themeColor="accent1" w:themeShade="80"/>
                <w:sz w:val="20"/>
                <w:szCs w:val="20"/>
                <w:lang w:eastAsia="lv-LV"/>
              </w:rPr>
            </w:pPr>
            <w:r w:rsidRPr="00C80132">
              <w:rPr>
                <w:rFonts w:ascii="Times New Roman" w:hAnsi="Times New Roman" w:cs="Times New Roman"/>
                <w:color w:val="000000"/>
                <w:sz w:val="20"/>
                <w:szCs w:val="20"/>
                <w:lang w:eastAsia="lv-LV"/>
              </w:rPr>
              <w:t>LM</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6E8F2EF" w14:textId="489163E0" w:rsidR="00263791" w:rsidRPr="00C80132" w:rsidRDefault="00263791" w:rsidP="00263791">
            <w:pPr>
              <w:spacing w:after="0" w:line="240" w:lineRule="auto"/>
              <w:jc w:val="center"/>
              <w:rPr>
                <w:rFonts w:ascii="Times New Roman" w:hAnsi="Times New Roman" w:cs="Times New Roman"/>
                <w:color w:val="000000"/>
                <w:sz w:val="20"/>
                <w:szCs w:val="20"/>
                <w:lang w:eastAsia="lv-LV"/>
              </w:rPr>
            </w:pPr>
            <w:r w:rsidRPr="00C80132">
              <w:rPr>
                <w:rFonts w:ascii="Times New Roman" w:hAnsi="Times New Roman" w:cs="Times New Roman"/>
                <w:color w:val="000000"/>
                <w:sz w:val="20"/>
                <w:szCs w:val="20"/>
                <w:lang w:eastAsia="lv-LV"/>
              </w:rPr>
              <w:t>2,2 milj. EUR</w:t>
            </w:r>
          </w:p>
          <w:p w14:paraId="51BC8274" w14:textId="77777777" w:rsidR="00263791" w:rsidRPr="00C80132" w:rsidRDefault="00263791" w:rsidP="00263791">
            <w:pPr>
              <w:shd w:val="clear" w:color="auto" w:fill="FFFFFF" w:themeFill="background1"/>
              <w:spacing w:after="0" w:line="240" w:lineRule="auto"/>
              <w:jc w:val="center"/>
              <w:rPr>
                <w:rFonts w:ascii="Times New Roman" w:hAnsi="Times New Roman" w:cs="Times New Roman"/>
                <w:color w:val="1F3864" w:themeColor="accent1" w:themeShade="80"/>
                <w:sz w:val="20"/>
                <w:szCs w:val="20"/>
                <w:lang w:eastAsia="lv-LV"/>
              </w:rPr>
            </w:pPr>
            <w:r w:rsidRPr="00C80132">
              <w:rPr>
                <w:rFonts w:ascii="Times New Roman" w:hAnsi="Times New Roman" w:cs="Times New Roman"/>
                <w:color w:val="000000"/>
                <w:sz w:val="20"/>
                <w:szCs w:val="20"/>
                <w:lang w:eastAsia="lv-LV"/>
              </w:rPr>
              <w:t>(valsts budžets)</w:t>
            </w:r>
          </w:p>
        </w:tc>
        <w:tc>
          <w:tcPr>
            <w:tcW w:w="1878"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7E58EDB" w14:textId="77777777" w:rsidR="00263791" w:rsidRPr="00C80132" w:rsidRDefault="00263791" w:rsidP="00263791">
            <w:pPr>
              <w:shd w:val="clear" w:color="auto" w:fill="FFFFFF" w:themeFill="background1"/>
              <w:spacing w:after="0" w:line="240" w:lineRule="auto"/>
              <w:jc w:val="center"/>
              <w:rPr>
                <w:rFonts w:ascii="Times New Roman" w:hAnsi="Times New Roman" w:cs="Times New Roman"/>
                <w:color w:val="1F3864" w:themeColor="accent1" w:themeShade="80"/>
                <w:sz w:val="20"/>
                <w:szCs w:val="20"/>
                <w:lang w:eastAsia="lv-LV"/>
              </w:rPr>
            </w:pPr>
            <w:r w:rsidRPr="00C80132">
              <w:rPr>
                <w:rFonts w:ascii="Times New Roman" w:hAnsi="Times New Roman" w:cs="Times New Roman"/>
                <w:color w:val="000000"/>
                <w:sz w:val="20"/>
                <w:szCs w:val="20"/>
                <w:lang w:eastAsia="lv-LV"/>
              </w:rPr>
              <w:t xml:space="preserve">20.03.2020.; 16.04.2020. un 07.05.2020. Grozījumi Sociālo pakalpojumu un sociālās palīdzības likumā  01.04.2020. </w:t>
            </w:r>
            <w:r w:rsidRPr="00C80132">
              <w:rPr>
                <w:rFonts w:ascii="Times New Roman" w:hAnsi="Times New Roman" w:cs="Times New Roman"/>
                <w:color w:val="000000"/>
                <w:sz w:val="20"/>
                <w:szCs w:val="20"/>
                <w:lang w:eastAsia="lv-LV"/>
              </w:rPr>
              <w:lastRenderedPageBreak/>
              <w:t>rīkojums Nr.141 (prot. Nr.20 39.§)</w:t>
            </w:r>
          </w:p>
        </w:tc>
        <w:tc>
          <w:tcPr>
            <w:tcW w:w="39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CA644EB" w14:textId="184B47D8" w:rsidR="00263791" w:rsidRPr="00C80132" w:rsidRDefault="00263791" w:rsidP="00263791">
            <w:pPr>
              <w:shd w:val="clear" w:color="auto" w:fill="FFFFFF" w:themeFill="background1"/>
              <w:spacing w:after="0" w:line="240" w:lineRule="auto"/>
              <w:jc w:val="both"/>
              <w:rPr>
                <w:rFonts w:ascii="Times New Roman" w:hAnsi="Times New Roman" w:cs="Times New Roman"/>
                <w:color w:val="1F3864" w:themeColor="accent1" w:themeShade="80"/>
                <w:sz w:val="20"/>
                <w:szCs w:val="20"/>
                <w:lang w:eastAsia="lv-LV"/>
              </w:rPr>
            </w:pPr>
            <w:r w:rsidRPr="00C80132">
              <w:rPr>
                <w:rFonts w:ascii="Times New Roman" w:hAnsi="Times New Roman" w:cs="Times New Roman"/>
                <w:color w:val="000000"/>
                <w:sz w:val="20"/>
                <w:szCs w:val="20"/>
                <w:lang w:eastAsia="lv-LV"/>
              </w:rPr>
              <w:lastRenderedPageBreak/>
              <w:t xml:space="preserve">Laikā, kamēr visā valstī ir izsludināta ārkārtējā situācija sakarā ar Covid-19 izplatību, un vienu kalendāra mēnesi pēc ārkārtējās situācijas beigām izdevumu kompensēšanai pašvaldībām 50 procentu apmērā no ģimenei (personai) izmaksātā pabalsta krīzes situācijā, bet ne vairāk kā 40 </w:t>
            </w:r>
            <w:r w:rsidRPr="00C80132">
              <w:rPr>
                <w:rFonts w:ascii="Times New Roman" w:hAnsi="Times New Roman" w:cs="Times New Roman"/>
                <w:sz w:val="20"/>
                <w:szCs w:val="20"/>
                <w:lang w:eastAsia="lv-LV"/>
              </w:rPr>
              <w:t xml:space="preserve">EUR </w:t>
            </w:r>
            <w:r w:rsidRPr="00C80132">
              <w:rPr>
                <w:rFonts w:ascii="Times New Roman" w:hAnsi="Times New Roman" w:cs="Times New Roman"/>
                <w:color w:val="000000"/>
                <w:sz w:val="20"/>
                <w:szCs w:val="20"/>
                <w:lang w:eastAsia="lv-LV"/>
              </w:rPr>
              <w:t xml:space="preserve">mēnesī vienai personai. Ja ģimene (persona), tai skaitā audžuģimene un </w:t>
            </w:r>
            <w:r w:rsidRPr="00C80132">
              <w:rPr>
                <w:rFonts w:ascii="Times New Roman" w:hAnsi="Times New Roman" w:cs="Times New Roman"/>
                <w:color w:val="000000"/>
                <w:sz w:val="20"/>
                <w:szCs w:val="20"/>
                <w:lang w:eastAsia="lv-LV"/>
              </w:rPr>
              <w:lastRenderedPageBreak/>
              <w:t xml:space="preserve">aizbildnis, kam ir tiesības uz Sociālo pakalpojumu un sociālās palīdzības likuma pārejas noteikumu 37. punkta 1. apakšpunktā minēto pabalstu krīzes situācijā, aprūpē bērnu līdz 18 gadu vecumam, pašvaldība palielina izmaksājamā pabalsta apmēru par 50 </w:t>
            </w:r>
            <w:r w:rsidRPr="00C80132">
              <w:rPr>
                <w:rFonts w:ascii="Times New Roman" w:hAnsi="Times New Roman" w:cs="Times New Roman"/>
                <w:sz w:val="20"/>
                <w:szCs w:val="20"/>
                <w:lang w:eastAsia="lv-LV"/>
              </w:rPr>
              <w:t xml:space="preserve">EUR </w:t>
            </w:r>
            <w:r w:rsidRPr="00C80132">
              <w:rPr>
                <w:rFonts w:ascii="Times New Roman" w:hAnsi="Times New Roman" w:cs="Times New Roman"/>
                <w:color w:val="000000"/>
                <w:sz w:val="20"/>
                <w:szCs w:val="20"/>
                <w:lang w:eastAsia="lv-LV"/>
              </w:rPr>
              <w:t>mēnesī katram bērnam un valsts to pašvaldībai kompensē 100 procentu apmērā)</w:t>
            </w:r>
            <w:r w:rsidR="00440F95">
              <w:rPr>
                <w:rFonts w:ascii="Times New Roman" w:hAnsi="Times New Roman" w:cs="Times New Roman"/>
                <w:color w:val="000000"/>
                <w:sz w:val="20"/>
                <w:szCs w:val="20"/>
                <w:lang w:eastAsia="lv-LV"/>
              </w:rPr>
              <w:t>.</w:t>
            </w:r>
          </w:p>
        </w:tc>
        <w:tc>
          <w:tcPr>
            <w:tcW w:w="40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1AED1A6" w14:textId="2AD436EF" w:rsidR="00263791" w:rsidRPr="001937B0" w:rsidRDefault="00263791" w:rsidP="00263791">
            <w:pPr>
              <w:shd w:val="clear" w:color="auto" w:fill="FFFFFF" w:themeFill="background1"/>
              <w:spacing w:after="0" w:line="240" w:lineRule="auto"/>
              <w:jc w:val="both"/>
              <w:rPr>
                <w:rFonts w:ascii="Times New Roman" w:hAnsi="Times New Roman" w:cs="Times New Roman"/>
                <w:color w:val="1F3864" w:themeColor="accent1" w:themeShade="80"/>
                <w:sz w:val="20"/>
                <w:szCs w:val="20"/>
                <w:lang w:eastAsia="lv-LV"/>
              </w:rPr>
            </w:pPr>
            <w:r w:rsidRPr="00C80132">
              <w:rPr>
                <w:rFonts w:ascii="Times New Roman" w:hAnsi="Times New Roman" w:cs="Times New Roman"/>
                <w:color w:val="000000" w:themeColor="text1"/>
                <w:sz w:val="20"/>
                <w:szCs w:val="20"/>
                <w:lang w:eastAsia="lv-LV"/>
              </w:rPr>
              <w:lastRenderedPageBreak/>
              <w:t xml:space="preserve">Līdz </w:t>
            </w:r>
            <w:r w:rsidR="00C80132" w:rsidRPr="00440F95">
              <w:rPr>
                <w:rFonts w:ascii="Times New Roman" w:hAnsi="Times New Roman" w:cs="Times New Roman"/>
                <w:color w:val="000000" w:themeColor="text1"/>
                <w:sz w:val="20"/>
                <w:szCs w:val="20"/>
                <w:lang w:eastAsia="lv-LV"/>
              </w:rPr>
              <w:t>19</w:t>
            </w:r>
            <w:r w:rsidRPr="001937B0">
              <w:rPr>
                <w:rFonts w:ascii="Times New Roman" w:hAnsi="Times New Roman" w:cs="Times New Roman"/>
                <w:color w:val="000000" w:themeColor="text1"/>
                <w:sz w:val="20"/>
                <w:szCs w:val="20"/>
                <w:lang w:eastAsia="lv-LV"/>
              </w:rPr>
              <w:t>.0</w:t>
            </w:r>
            <w:r w:rsidR="00C80132" w:rsidRPr="00440F95">
              <w:rPr>
                <w:rFonts w:ascii="Times New Roman" w:hAnsi="Times New Roman" w:cs="Times New Roman"/>
                <w:color w:val="000000" w:themeColor="text1"/>
                <w:sz w:val="20"/>
                <w:szCs w:val="20"/>
                <w:lang w:eastAsia="lv-LV"/>
              </w:rPr>
              <w:t>7</w:t>
            </w:r>
            <w:r w:rsidRPr="001937B0">
              <w:rPr>
                <w:rFonts w:ascii="Times New Roman" w:hAnsi="Times New Roman" w:cs="Times New Roman"/>
                <w:color w:val="000000" w:themeColor="text1"/>
                <w:sz w:val="20"/>
                <w:szCs w:val="20"/>
                <w:lang w:eastAsia="lv-LV"/>
              </w:rPr>
              <w:t>.2020. sniegts atbalsts  7</w:t>
            </w:r>
            <w:r w:rsidR="00C80132" w:rsidRPr="00440F95">
              <w:rPr>
                <w:rFonts w:ascii="Times New Roman" w:hAnsi="Times New Roman" w:cs="Times New Roman"/>
                <w:color w:val="000000" w:themeColor="text1"/>
                <w:sz w:val="20"/>
                <w:szCs w:val="20"/>
                <w:lang w:eastAsia="lv-LV"/>
              </w:rPr>
              <w:t>5</w:t>
            </w:r>
            <w:r w:rsidRPr="001937B0">
              <w:rPr>
                <w:rFonts w:ascii="Times New Roman" w:hAnsi="Times New Roman" w:cs="Times New Roman"/>
                <w:color w:val="000000" w:themeColor="text1"/>
                <w:sz w:val="20"/>
                <w:szCs w:val="20"/>
                <w:lang w:eastAsia="lv-LV"/>
              </w:rPr>
              <w:t xml:space="preserve"> pašvaldībām (unikālais skaits), izmaksājot pabalstu krīzes situācijā par </w:t>
            </w:r>
            <w:r w:rsidR="00C80132" w:rsidRPr="00440F95">
              <w:rPr>
                <w:rFonts w:ascii="Times New Roman" w:hAnsi="Times New Roman" w:cs="Times New Roman"/>
                <w:color w:val="000000" w:themeColor="text1"/>
                <w:sz w:val="20"/>
                <w:szCs w:val="20"/>
                <w:lang w:eastAsia="lv-LV"/>
              </w:rPr>
              <w:t>4706</w:t>
            </w:r>
            <w:r w:rsidR="00C80132" w:rsidRPr="00C80132">
              <w:rPr>
                <w:rFonts w:ascii="Times New Roman" w:hAnsi="Times New Roman" w:cs="Times New Roman"/>
                <w:color w:val="000000" w:themeColor="text1"/>
                <w:sz w:val="20"/>
                <w:szCs w:val="20"/>
                <w:lang w:eastAsia="lv-LV"/>
              </w:rPr>
              <w:t xml:space="preserve"> </w:t>
            </w:r>
            <w:r w:rsidRPr="001937B0">
              <w:rPr>
                <w:rFonts w:ascii="Times New Roman" w:hAnsi="Times New Roman" w:cs="Times New Roman"/>
                <w:color w:val="000000" w:themeColor="text1"/>
                <w:sz w:val="20"/>
                <w:szCs w:val="20"/>
                <w:lang w:eastAsia="lv-LV"/>
              </w:rPr>
              <w:t xml:space="preserve">personām un par </w:t>
            </w:r>
            <w:r w:rsidR="00C80132" w:rsidRPr="00440F95">
              <w:rPr>
                <w:rFonts w:ascii="Times New Roman" w:hAnsi="Times New Roman" w:cs="Times New Roman"/>
                <w:color w:val="000000" w:themeColor="text1"/>
                <w:sz w:val="20"/>
                <w:szCs w:val="20"/>
                <w:lang w:eastAsia="lv-LV"/>
              </w:rPr>
              <w:t>2144</w:t>
            </w:r>
            <w:r w:rsidR="00C80132" w:rsidRPr="00C80132">
              <w:rPr>
                <w:rFonts w:ascii="Times New Roman" w:hAnsi="Times New Roman" w:cs="Times New Roman"/>
                <w:color w:val="000000" w:themeColor="text1"/>
                <w:sz w:val="20"/>
                <w:szCs w:val="20"/>
                <w:lang w:eastAsia="lv-LV"/>
              </w:rPr>
              <w:t xml:space="preserve"> </w:t>
            </w:r>
            <w:r w:rsidRPr="001937B0">
              <w:rPr>
                <w:rFonts w:ascii="Times New Roman" w:hAnsi="Times New Roman" w:cs="Times New Roman"/>
                <w:color w:val="000000" w:themeColor="text1"/>
                <w:sz w:val="20"/>
                <w:szCs w:val="20"/>
                <w:lang w:eastAsia="lv-LV"/>
              </w:rPr>
              <w:t>bērniem kopumā  0.</w:t>
            </w:r>
            <w:r w:rsidR="00C80132" w:rsidRPr="00440F95">
              <w:rPr>
                <w:rFonts w:ascii="Times New Roman" w:hAnsi="Times New Roman" w:cs="Times New Roman"/>
                <w:color w:val="000000" w:themeColor="text1"/>
                <w:sz w:val="20"/>
                <w:szCs w:val="20"/>
                <w:lang w:eastAsia="lv-LV"/>
              </w:rPr>
              <w:t>30</w:t>
            </w:r>
            <w:r w:rsidRPr="001937B0">
              <w:rPr>
                <w:rFonts w:ascii="Times New Roman" w:hAnsi="Times New Roman" w:cs="Times New Roman"/>
                <w:color w:val="000000" w:themeColor="text1"/>
                <w:sz w:val="20"/>
                <w:szCs w:val="20"/>
                <w:lang w:eastAsia="lv-LV"/>
              </w:rPr>
              <w:t xml:space="preserve"> milj. EUR apmērā.</w:t>
            </w:r>
          </w:p>
        </w:tc>
      </w:tr>
      <w:tr w:rsidR="00263791" w:rsidRPr="00AD4DEA" w14:paraId="5F2A801C" w14:textId="77777777" w:rsidTr="00B61EC4">
        <w:trPr>
          <w:trHeight w:val="300"/>
        </w:trPr>
        <w:tc>
          <w:tcPr>
            <w:tcW w:w="568" w:type="dxa"/>
            <w:vAlign w:val="center"/>
          </w:tcPr>
          <w:p w14:paraId="0298EC20" w14:textId="77777777" w:rsidR="00263791" w:rsidRPr="008A7FB9" w:rsidRDefault="00263791" w:rsidP="00263791">
            <w:pPr>
              <w:jc w:val="center"/>
              <w:rPr>
                <w:rFonts w:ascii="Times New Roman" w:hAnsi="Times New Roman" w:cs="Times New Roman"/>
                <w:b/>
                <w:bCs/>
                <w:sz w:val="20"/>
                <w:szCs w:val="20"/>
              </w:rPr>
            </w:pPr>
            <w:r w:rsidRPr="008A7FB9">
              <w:rPr>
                <w:rFonts w:ascii="Times New Roman" w:hAnsi="Times New Roman" w:cs="Times New Roman"/>
                <w:b/>
                <w:bCs/>
                <w:sz w:val="20"/>
                <w:szCs w:val="20"/>
              </w:rPr>
              <w:t>10.</w:t>
            </w:r>
          </w:p>
        </w:tc>
        <w:tc>
          <w:tcPr>
            <w:tcW w:w="2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A74750" w14:textId="77777777" w:rsidR="00263791" w:rsidRPr="00AD4DEA" w:rsidRDefault="00263791" w:rsidP="00263791">
            <w:pPr>
              <w:shd w:val="clear" w:color="auto" w:fill="FFFFFF" w:themeFill="background1"/>
              <w:spacing w:after="0" w:line="240" w:lineRule="auto"/>
              <w:jc w:val="center"/>
              <w:rPr>
                <w:rFonts w:ascii="Times New Roman" w:hAnsi="Times New Roman" w:cs="Times New Roman"/>
                <w:b/>
                <w:bCs/>
                <w:color w:val="1F3864" w:themeColor="accent1" w:themeShade="80"/>
                <w:sz w:val="20"/>
                <w:szCs w:val="20"/>
                <w:lang w:eastAsia="lv-LV"/>
              </w:rPr>
            </w:pPr>
            <w:r w:rsidRPr="00AD4DEA">
              <w:rPr>
                <w:rFonts w:ascii="Times New Roman" w:hAnsi="Times New Roman" w:cs="Times New Roman"/>
                <w:b/>
                <w:bCs/>
                <w:sz w:val="20"/>
                <w:szCs w:val="20"/>
              </w:rPr>
              <w:t>Vecāku pabalsta izmaksas turpināšana</w:t>
            </w:r>
          </w:p>
        </w:tc>
        <w:tc>
          <w:tcPr>
            <w:tcW w:w="12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F67B10B" w14:textId="77777777" w:rsidR="00263791" w:rsidRPr="00AD4DEA" w:rsidRDefault="00263791" w:rsidP="00263791">
            <w:pPr>
              <w:shd w:val="clear" w:color="auto" w:fill="FFFFFF" w:themeFill="background1"/>
              <w:spacing w:after="0" w:line="240" w:lineRule="auto"/>
              <w:jc w:val="center"/>
              <w:rPr>
                <w:rFonts w:ascii="Times New Roman" w:hAnsi="Times New Roman" w:cs="Times New Roman"/>
                <w:color w:val="1F3864" w:themeColor="accent1" w:themeShade="80"/>
                <w:sz w:val="20"/>
                <w:szCs w:val="20"/>
                <w:lang w:eastAsia="lv-LV"/>
              </w:rPr>
            </w:pPr>
            <w:r w:rsidRPr="00AD4DEA">
              <w:rPr>
                <w:rFonts w:ascii="Times New Roman" w:hAnsi="Times New Roman" w:cs="Times New Roman"/>
                <w:color w:val="000000"/>
                <w:sz w:val="20"/>
                <w:szCs w:val="20"/>
                <w:lang w:eastAsia="lv-LV"/>
              </w:rPr>
              <w:t>LM</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7FFA979" w14:textId="19586708" w:rsidR="00263791" w:rsidRPr="00AD4DEA" w:rsidRDefault="00263791" w:rsidP="00263791">
            <w:pPr>
              <w:spacing w:after="0" w:line="240" w:lineRule="auto"/>
              <w:jc w:val="center"/>
              <w:rPr>
                <w:rFonts w:ascii="Times New Roman" w:hAnsi="Times New Roman" w:cs="Times New Roman"/>
                <w:color w:val="000000"/>
                <w:sz w:val="20"/>
                <w:szCs w:val="20"/>
                <w:lang w:eastAsia="lv-LV"/>
              </w:rPr>
            </w:pPr>
            <w:r w:rsidRPr="00AD4DEA">
              <w:rPr>
                <w:rFonts w:ascii="Times New Roman" w:hAnsi="Times New Roman" w:cs="Times New Roman"/>
                <w:color w:val="000000"/>
                <w:sz w:val="20"/>
                <w:szCs w:val="20"/>
                <w:lang w:eastAsia="lv-LV"/>
              </w:rPr>
              <w:t>6</w:t>
            </w:r>
            <w:r w:rsidR="000A5C49">
              <w:rPr>
                <w:rFonts w:ascii="Times New Roman" w:hAnsi="Times New Roman" w:cs="Times New Roman"/>
                <w:color w:val="000000"/>
                <w:sz w:val="20"/>
                <w:szCs w:val="20"/>
                <w:lang w:eastAsia="lv-LV"/>
              </w:rPr>
              <w:t>,</w:t>
            </w:r>
            <w:r w:rsidRPr="00AD4DEA">
              <w:rPr>
                <w:rFonts w:ascii="Times New Roman" w:hAnsi="Times New Roman" w:cs="Times New Roman"/>
                <w:color w:val="000000"/>
                <w:sz w:val="20"/>
                <w:szCs w:val="20"/>
                <w:lang w:eastAsia="lv-LV"/>
              </w:rPr>
              <w:t>3 milj. EUR</w:t>
            </w:r>
          </w:p>
          <w:p w14:paraId="46153C75" w14:textId="77777777" w:rsidR="00263791" w:rsidRPr="00AD4DEA" w:rsidRDefault="00263791" w:rsidP="00263791">
            <w:pPr>
              <w:shd w:val="clear" w:color="auto" w:fill="FFFFFF" w:themeFill="background1"/>
              <w:spacing w:after="0" w:line="240" w:lineRule="auto"/>
              <w:jc w:val="center"/>
              <w:rPr>
                <w:rFonts w:ascii="Times New Roman" w:hAnsi="Times New Roman" w:cs="Times New Roman"/>
                <w:color w:val="1F3864" w:themeColor="accent1" w:themeShade="80"/>
                <w:sz w:val="20"/>
                <w:szCs w:val="20"/>
                <w:lang w:eastAsia="lv-LV"/>
              </w:rPr>
            </w:pPr>
            <w:r w:rsidRPr="00AD4DEA">
              <w:rPr>
                <w:rFonts w:ascii="Times New Roman" w:hAnsi="Times New Roman" w:cs="Times New Roman"/>
                <w:color w:val="000000"/>
                <w:sz w:val="20"/>
                <w:szCs w:val="20"/>
                <w:lang w:eastAsia="lv-LV"/>
              </w:rPr>
              <w:t>(valsts budžets)</w:t>
            </w:r>
          </w:p>
        </w:tc>
        <w:tc>
          <w:tcPr>
            <w:tcW w:w="1878"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7BD2281" w14:textId="77777777" w:rsidR="00263791" w:rsidRPr="00AD4DEA" w:rsidRDefault="00263791" w:rsidP="00263791">
            <w:pPr>
              <w:spacing w:after="0" w:line="240" w:lineRule="auto"/>
              <w:jc w:val="center"/>
              <w:rPr>
                <w:rFonts w:ascii="Times New Roman" w:hAnsi="Times New Roman" w:cs="Times New Roman"/>
                <w:color w:val="000000"/>
                <w:sz w:val="20"/>
                <w:szCs w:val="20"/>
                <w:lang w:eastAsia="lv-LV"/>
              </w:rPr>
            </w:pPr>
            <w:r w:rsidRPr="00AD4DEA">
              <w:rPr>
                <w:rFonts w:ascii="Times New Roman" w:hAnsi="Times New Roman" w:cs="Times New Roman"/>
                <w:color w:val="000000"/>
                <w:sz w:val="20"/>
                <w:szCs w:val="20"/>
                <w:lang w:eastAsia="lv-LV"/>
              </w:rPr>
              <w:t>03.04.2020. Grozījumi likumā “Par maternitātes un slimības apdrošināšanu”</w:t>
            </w:r>
          </w:p>
          <w:p w14:paraId="6DE18C12" w14:textId="77777777" w:rsidR="00263791" w:rsidRPr="00AD4DEA" w:rsidRDefault="00263791" w:rsidP="00263791">
            <w:pPr>
              <w:shd w:val="clear" w:color="auto" w:fill="FFFFFF" w:themeFill="background1"/>
              <w:spacing w:after="0" w:line="240" w:lineRule="auto"/>
              <w:jc w:val="center"/>
              <w:rPr>
                <w:rFonts w:ascii="Times New Roman" w:hAnsi="Times New Roman" w:cs="Times New Roman"/>
                <w:color w:val="1F3864" w:themeColor="accent1" w:themeShade="80"/>
                <w:sz w:val="20"/>
                <w:szCs w:val="20"/>
                <w:lang w:eastAsia="lv-LV"/>
              </w:rPr>
            </w:pPr>
            <w:r w:rsidRPr="00AD4DEA">
              <w:rPr>
                <w:rFonts w:ascii="Times New Roman" w:hAnsi="Times New Roman" w:cs="Times New Roman"/>
                <w:color w:val="000000"/>
                <w:sz w:val="20"/>
                <w:szCs w:val="20"/>
                <w:lang w:eastAsia="lv-LV"/>
              </w:rPr>
              <w:t>MK 09.04.2020. rīkojums Nr.175 (prot. Nr.23 4.§)</w:t>
            </w:r>
          </w:p>
        </w:tc>
        <w:tc>
          <w:tcPr>
            <w:tcW w:w="39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0C78D3F" w14:textId="1B0FED95" w:rsidR="00263791" w:rsidRPr="00AD4DEA" w:rsidRDefault="00263791" w:rsidP="00263791">
            <w:pPr>
              <w:shd w:val="clear" w:color="auto" w:fill="FFFFFF" w:themeFill="background1"/>
              <w:spacing w:after="0" w:line="240" w:lineRule="auto"/>
              <w:jc w:val="both"/>
              <w:rPr>
                <w:rFonts w:ascii="Times New Roman" w:hAnsi="Times New Roman" w:cs="Times New Roman"/>
                <w:color w:val="1F3864" w:themeColor="accent1" w:themeShade="80"/>
                <w:sz w:val="20"/>
                <w:szCs w:val="20"/>
                <w:lang w:eastAsia="lv-LV"/>
              </w:rPr>
            </w:pPr>
            <w:r w:rsidRPr="00AD4DEA">
              <w:rPr>
                <w:rFonts w:ascii="Times New Roman" w:hAnsi="Times New Roman" w:cs="Times New Roman"/>
                <w:color w:val="000000"/>
                <w:sz w:val="20"/>
                <w:szCs w:val="20"/>
                <w:lang w:eastAsia="lv-LV"/>
              </w:rPr>
              <w:t>Atbilstoši likuma “Par maternitātes un slimības apdrošināšanu” pārejas noteikumu 43.punktam personām, kurām piešķirts vecāku pabalsts, nodrošinātu piešķirtā vecāku pabalsta izmaksas turpināšanu pēc tam, kad bērns sasniedzis viena gada vai pusotra gada vecumu, par periodu no 2020.gada 12.marta līdz dienai, kad persona sāk gūt ienākumus kā darba ņēmējs vai pašnodarbinātais, bet ne ilgāk kā līdz ārkārtējās situācijas beigām, kas izsludināta sakarā ar Covid-19 izplatību</w:t>
            </w:r>
            <w:r w:rsidR="00440F95">
              <w:rPr>
                <w:rFonts w:ascii="Times New Roman" w:hAnsi="Times New Roman" w:cs="Times New Roman"/>
                <w:color w:val="000000"/>
                <w:sz w:val="20"/>
                <w:szCs w:val="20"/>
                <w:lang w:eastAsia="lv-LV"/>
              </w:rPr>
              <w:t>.</w:t>
            </w:r>
          </w:p>
        </w:tc>
        <w:tc>
          <w:tcPr>
            <w:tcW w:w="40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282635C" w14:textId="66EFCAFD" w:rsidR="00263791" w:rsidRPr="00AD4DEA" w:rsidRDefault="00263791" w:rsidP="00263791">
            <w:pPr>
              <w:shd w:val="clear" w:color="auto" w:fill="FFFFFF" w:themeFill="background1"/>
              <w:spacing w:after="0" w:line="240" w:lineRule="auto"/>
              <w:jc w:val="both"/>
              <w:rPr>
                <w:rFonts w:ascii="Times New Roman" w:hAnsi="Times New Roman" w:cs="Times New Roman"/>
                <w:color w:val="1F3864" w:themeColor="accent1" w:themeShade="80"/>
                <w:sz w:val="20"/>
                <w:szCs w:val="20"/>
                <w:lang w:eastAsia="lv-LV"/>
              </w:rPr>
            </w:pPr>
            <w:r w:rsidRPr="00AD4DEA">
              <w:rPr>
                <w:rFonts w:ascii="Times New Roman" w:hAnsi="Times New Roman" w:cs="Times New Roman"/>
                <w:color w:val="000000" w:themeColor="text1"/>
                <w:sz w:val="20"/>
                <w:szCs w:val="20"/>
                <w:lang w:eastAsia="lv-LV"/>
              </w:rPr>
              <w:t xml:space="preserve">Līdz </w:t>
            </w:r>
            <w:r w:rsidR="00C80132">
              <w:rPr>
                <w:rFonts w:ascii="Times New Roman" w:hAnsi="Times New Roman" w:cs="Times New Roman"/>
                <w:color w:val="000000" w:themeColor="text1"/>
                <w:sz w:val="20"/>
                <w:szCs w:val="20"/>
                <w:lang w:eastAsia="lv-LV"/>
              </w:rPr>
              <w:t>19</w:t>
            </w:r>
            <w:r w:rsidRPr="00AD4DEA">
              <w:rPr>
                <w:rFonts w:ascii="Times New Roman" w:hAnsi="Times New Roman" w:cs="Times New Roman"/>
                <w:color w:val="000000" w:themeColor="text1"/>
                <w:sz w:val="20"/>
                <w:szCs w:val="20"/>
                <w:lang w:eastAsia="lv-LV"/>
              </w:rPr>
              <w:t>.0</w:t>
            </w:r>
            <w:r w:rsidR="00C80132">
              <w:rPr>
                <w:rFonts w:ascii="Times New Roman" w:hAnsi="Times New Roman" w:cs="Times New Roman"/>
                <w:color w:val="000000" w:themeColor="text1"/>
                <w:sz w:val="20"/>
                <w:szCs w:val="20"/>
                <w:lang w:eastAsia="lv-LV"/>
              </w:rPr>
              <w:t>7</w:t>
            </w:r>
            <w:r w:rsidRPr="00AD4DEA">
              <w:rPr>
                <w:rFonts w:ascii="Times New Roman" w:hAnsi="Times New Roman" w:cs="Times New Roman"/>
                <w:color w:val="000000" w:themeColor="text1"/>
                <w:sz w:val="20"/>
                <w:szCs w:val="20"/>
                <w:lang w:eastAsia="lv-LV"/>
              </w:rPr>
              <w:t>.2020. sniegts atbalsts  0.</w:t>
            </w:r>
            <w:r w:rsidR="00C80132">
              <w:rPr>
                <w:rFonts w:ascii="Times New Roman" w:hAnsi="Times New Roman" w:cs="Times New Roman"/>
                <w:color w:val="000000" w:themeColor="text1"/>
                <w:sz w:val="20"/>
                <w:szCs w:val="20"/>
                <w:lang w:eastAsia="lv-LV"/>
              </w:rPr>
              <w:t>71</w:t>
            </w:r>
            <w:r w:rsidRPr="00AD4DEA">
              <w:rPr>
                <w:rFonts w:ascii="Times New Roman" w:hAnsi="Times New Roman" w:cs="Times New Roman"/>
                <w:color w:val="000000" w:themeColor="text1"/>
                <w:sz w:val="20"/>
                <w:szCs w:val="20"/>
                <w:lang w:eastAsia="lv-LV"/>
              </w:rPr>
              <w:t xml:space="preserve"> milj. EUR apmērā.</w:t>
            </w:r>
          </w:p>
        </w:tc>
      </w:tr>
      <w:tr w:rsidR="00263791" w:rsidRPr="00AD4DEA" w14:paraId="4173791D" w14:textId="77777777" w:rsidTr="00B61EC4">
        <w:trPr>
          <w:trHeight w:val="300"/>
        </w:trPr>
        <w:tc>
          <w:tcPr>
            <w:tcW w:w="568" w:type="dxa"/>
            <w:vAlign w:val="center"/>
          </w:tcPr>
          <w:p w14:paraId="7C81A6A4" w14:textId="56E2B45C" w:rsidR="00263791" w:rsidRPr="008A7FB9" w:rsidRDefault="00263791" w:rsidP="00263791">
            <w:pPr>
              <w:jc w:val="center"/>
              <w:rPr>
                <w:rFonts w:ascii="Times New Roman" w:hAnsi="Times New Roman" w:cs="Times New Roman"/>
                <w:b/>
                <w:bCs/>
                <w:sz w:val="20"/>
                <w:szCs w:val="20"/>
              </w:rPr>
            </w:pPr>
            <w:r w:rsidRPr="008A7FB9">
              <w:rPr>
                <w:rFonts w:ascii="Times New Roman" w:hAnsi="Times New Roman" w:cs="Times New Roman"/>
                <w:b/>
                <w:bCs/>
                <w:sz w:val="20"/>
                <w:szCs w:val="20"/>
              </w:rPr>
              <w:t>11.</w:t>
            </w:r>
          </w:p>
        </w:tc>
        <w:tc>
          <w:tcPr>
            <w:tcW w:w="2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E2EBD3" w14:textId="522E0BD5" w:rsidR="00263791" w:rsidRPr="00AD4DEA" w:rsidRDefault="00263791" w:rsidP="00263791">
            <w:pPr>
              <w:shd w:val="clear" w:color="auto" w:fill="FFFFFF" w:themeFill="background1"/>
              <w:spacing w:after="0" w:line="240" w:lineRule="auto"/>
              <w:jc w:val="center"/>
              <w:rPr>
                <w:rFonts w:ascii="Times New Roman" w:hAnsi="Times New Roman" w:cs="Times New Roman"/>
                <w:b/>
                <w:bCs/>
                <w:color w:val="1F3864" w:themeColor="accent1" w:themeShade="80"/>
                <w:sz w:val="20"/>
                <w:szCs w:val="20"/>
                <w:lang w:eastAsia="lv-LV"/>
              </w:rPr>
            </w:pPr>
            <w:r w:rsidRPr="00AD4DEA">
              <w:rPr>
                <w:rFonts w:ascii="Times New Roman" w:hAnsi="Times New Roman" w:cs="Times New Roman"/>
                <w:b/>
                <w:bCs/>
                <w:sz w:val="20"/>
                <w:szCs w:val="20"/>
              </w:rPr>
              <w:t>Piemaksa pie dīkstāves pabalsta</w:t>
            </w:r>
          </w:p>
        </w:tc>
        <w:tc>
          <w:tcPr>
            <w:tcW w:w="12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07DB612" w14:textId="4B88BF1F" w:rsidR="00263791" w:rsidRPr="00AD4DEA" w:rsidRDefault="00263791" w:rsidP="00263791">
            <w:pPr>
              <w:shd w:val="clear" w:color="auto" w:fill="FFFFFF" w:themeFill="background1"/>
              <w:spacing w:after="0" w:line="240" w:lineRule="auto"/>
              <w:jc w:val="center"/>
              <w:rPr>
                <w:rFonts w:ascii="Times New Roman" w:hAnsi="Times New Roman" w:cs="Times New Roman"/>
                <w:color w:val="1F3864" w:themeColor="accent1" w:themeShade="80"/>
                <w:sz w:val="20"/>
                <w:szCs w:val="20"/>
                <w:lang w:eastAsia="lv-LV"/>
              </w:rPr>
            </w:pPr>
            <w:r w:rsidRPr="00AD4DEA">
              <w:rPr>
                <w:rFonts w:ascii="Times New Roman" w:hAnsi="Times New Roman" w:cs="Times New Roman"/>
                <w:color w:val="000000"/>
                <w:sz w:val="20"/>
                <w:szCs w:val="20"/>
                <w:lang w:eastAsia="lv-LV"/>
              </w:rPr>
              <w:t>LM</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818F2CF" w14:textId="0E3990D3" w:rsidR="00263791" w:rsidRPr="00AD4DEA" w:rsidRDefault="00263791" w:rsidP="00263791">
            <w:pPr>
              <w:spacing w:after="0" w:line="240" w:lineRule="auto"/>
              <w:jc w:val="center"/>
              <w:rPr>
                <w:rFonts w:ascii="Times New Roman" w:hAnsi="Times New Roman" w:cs="Times New Roman"/>
                <w:color w:val="000000"/>
                <w:sz w:val="20"/>
                <w:szCs w:val="20"/>
                <w:lang w:eastAsia="lv-LV"/>
              </w:rPr>
            </w:pPr>
            <w:r w:rsidRPr="00AD4DEA">
              <w:rPr>
                <w:rFonts w:ascii="Times New Roman" w:hAnsi="Times New Roman" w:cs="Times New Roman"/>
                <w:color w:val="000000"/>
                <w:sz w:val="20"/>
                <w:szCs w:val="20"/>
                <w:lang w:eastAsia="lv-LV"/>
              </w:rPr>
              <w:t>2</w:t>
            </w:r>
            <w:r>
              <w:rPr>
                <w:rFonts w:ascii="Times New Roman" w:hAnsi="Times New Roman" w:cs="Times New Roman"/>
                <w:color w:val="000000"/>
                <w:sz w:val="20"/>
                <w:szCs w:val="20"/>
                <w:lang w:eastAsia="lv-LV"/>
              </w:rPr>
              <w:t>,</w:t>
            </w:r>
            <w:r w:rsidRPr="00AD4DEA">
              <w:rPr>
                <w:rFonts w:ascii="Times New Roman" w:hAnsi="Times New Roman" w:cs="Times New Roman"/>
                <w:color w:val="000000"/>
                <w:sz w:val="20"/>
                <w:szCs w:val="20"/>
                <w:lang w:eastAsia="lv-LV"/>
              </w:rPr>
              <w:t>9 milj. EUR</w:t>
            </w:r>
          </w:p>
          <w:p w14:paraId="1F104992" w14:textId="5027D447" w:rsidR="00263791" w:rsidRPr="00AD4DEA" w:rsidRDefault="00263791" w:rsidP="00263791">
            <w:pPr>
              <w:shd w:val="clear" w:color="auto" w:fill="FFFFFF" w:themeFill="background1"/>
              <w:spacing w:after="0" w:line="240" w:lineRule="auto"/>
              <w:jc w:val="center"/>
              <w:rPr>
                <w:rFonts w:ascii="Times New Roman" w:hAnsi="Times New Roman" w:cs="Times New Roman"/>
                <w:color w:val="1F3864" w:themeColor="accent1" w:themeShade="80"/>
                <w:sz w:val="20"/>
                <w:szCs w:val="20"/>
                <w:lang w:eastAsia="lv-LV"/>
              </w:rPr>
            </w:pPr>
            <w:r w:rsidRPr="00AD4DEA">
              <w:rPr>
                <w:rFonts w:ascii="Times New Roman" w:hAnsi="Times New Roman" w:cs="Times New Roman"/>
                <w:color w:val="000000"/>
                <w:sz w:val="20"/>
                <w:szCs w:val="20"/>
                <w:lang w:eastAsia="lv-LV"/>
              </w:rPr>
              <w:t>(valsts budžets)</w:t>
            </w:r>
          </w:p>
        </w:tc>
        <w:tc>
          <w:tcPr>
            <w:tcW w:w="1878"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0782E8" w14:textId="77777777" w:rsidR="00263791" w:rsidRDefault="00263791" w:rsidP="00263791">
            <w:pPr>
              <w:spacing w:after="0" w:line="240" w:lineRule="auto"/>
              <w:jc w:val="center"/>
              <w:rPr>
                <w:rFonts w:ascii="Times New Roman" w:hAnsi="Times New Roman" w:cs="Times New Roman"/>
                <w:color w:val="000000"/>
                <w:sz w:val="20"/>
                <w:szCs w:val="20"/>
                <w:lang w:eastAsia="lv-LV"/>
              </w:rPr>
            </w:pPr>
            <w:r w:rsidRPr="00AD4DEA">
              <w:rPr>
                <w:rFonts w:ascii="Times New Roman" w:hAnsi="Times New Roman" w:cs="Times New Roman"/>
                <w:color w:val="000000"/>
                <w:sz w:val="20"/>
                <w:szCs w:val="20"/>
                <w:lang w:eastAsia="lv-LV"/>
              </w:rPr>
              <w:t>MK 09.04.2020</w:t>
            </w:r>
          </w:p>
          <w:p w14:paraId="7235D352" w14:textId="77777777" w:rsidR="00263791" w:rsidRPr="00AD4DEA" w:rsidRDefault="00263791" w:rsidP="00263791">
            <w:pPr>
              <w:spacing w:after="0" w:line="240" w:lineRule="auto"/>
              <w:jc w:val="center"/>
              <w:rPr>
                <w:rFonts w:ascii="Times New Roman" w:hAnsi="Times New Roman" w:cs="Times New Roman"/>
                <w:color w:val="000000"/>
                <w:sz w:val="20"/>
                <w:szCs w:val="20"/>
                <w:lang w:eastAsia="lv-LV"/>
              </w:rPr>
            </w:pPr>
            <w:r w:rsidRPr="00AD4DEA">
              <w:rPr>
                <w:rFonts w:ascii="Times New Roman" w:hAnsi="Times New Roman" w:cs="Times New Roman"/>
                <w:color w:val="000000"/>
                <w:sz w:val="20"/>
                <w:szCs w:val="20"/>
                <w:lang w:eastAsia="lv-LV"/>
              </w:rPr>
              <w:t>grozījumi Ministru kabineta 2020.gada 26.marta noteikumos Nr.165 “Noteikumi par Covid-19 izraisītās krīzes skartiem darba devējiem, kuri kvalificējas dīkstāves pabalstam un nokavēto nodokļu maksājumu samaksas sadalei termiņos vai atlikšanai uz laiku līdz trim gadiem”</w:t>
            </w:r>
          </w:p>
          <w:p w14:paraId="7B4DB7FD" w14:textId="15F8F737" w:rsidR="00263791" w:rsidRPr="00AD4DEA" w:rsidRDefault="00263791" w:rsidP="00263791">
            <w:pPr>
              <w:shd w:val="clear" w:color="auto" w:fill="FFFFFF" w:themeFill="background1"/>
              <w:spacing w:after="0" w:line="240" w:lineRule="auto"/>
              <w:jc w:val="center"/>
              <w:rPr>
                <w:rFonts w:ascii="Times New Roman" w:hAnsi="Times New Roman" w:cs="Times New Roman"/>
                <w:color w:val="1F3864" w:themeColor="accent1" w:themeShade="80"/>
                <w:sz w:val="20"/>
                <w:szCs w:val="20"/>
                <w:lang w:eastAsia="lv-LV"/>
              </w:rPr>
            </w:pPr>
            <w:r w:rsidRPr="00295141">
              <w:rPr>
                <w:rFonts w:ascii="Times New Roman" w:hAnsi="Times New Roman" w:cs="Times New Roman"/>
                <w:color w:val="000000"/>
                <w:sz w:val="20"/>
                <w:szCs w:val="20"/>
                <w:lang w:eastAsia="lv-LV"/>
              </w:rPr>
              <w:t>MK 16.04.2020. rīkojum</w:t>
            </w:r>
            <w:r>
              <w:rPr>
                <w:rFonts w:ascii="Times New Roman" w:hAnsi="Times New Roman" w:cs="Times New Roman"/>
                <w:color w:val="000000"/>
                <w:sz w:val="20"/>
                <w:szCs w:val="20"/>
                <w:lang w:eastAsia="lv-LV"/>
              </w:rPr>
              <w:t>s</w:t>
            </w:r>
            <w:r w:rsidRPr="00295141">
              <w:rPr>
                <w:rFonts w:ascii="Times New Roman" w:hAnsi="Times New Roman" w:cs="Times New Roman"/>
                <w:color w:val="000000"/>
                <w:sz w:val="20"/>
                <w:szCs w:val="20"/>
                <w:lang w:eastAsia="lv-LV"/>
              </w:rPr>
              <w:t xml:space="preserve"> Nr.178 (prot. Nr.24 60.§).</w:t>
            </w:r>
          </w:p>
        </w:tc>
        <w:tc>
          <w:tcPr>
            <w:tcW w:w="39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F986C61" w14:textId="0B30A75D" w:rsidR="00263791" w:rsidRPr="00AD4DEA" w:rsidRDefault="00263791" w:rsidP="00263791">
            <w:pPr>
              <w:shd w:val="clear" w:color="auto" w:fill="FFFFFF" w:themeFill="background1"/>
              <w:spacing w:after="0" w:line="240" w:lineRule="auto"/>
              <w:jc w:val="both"/>
              <w:rPr>
                <w:rFonts w:ascii="Times New Roman" w:hAnsi="Times New Roman" w:cs="Times New Roman"/>
                <w:color w:val="1F3864" w:themeColor="accent1" w:themeShade="80"/>
                <w:sz w:val="20"/>
                <w:szCs w:val="20"/>
                <w:lang w:eastAsia="lv-LV"/>
              </w:rPr>
            </w:pPr>
            <w:r w:rsidRPr="00AD4DEA">
              <w:rPr>
                <w:rFonts w:ascii="Times New Roman" w:hAnsi="Times New Roman" w:cs="Times New Roman"/>
                <w:color w:val="000000"/>
                <w:sz w:val="20"/>
                <w:szCs w:val="20"/>
                <w:lang w:eastAsia="lv-LV"/>
              </w:rPr>
              <w:t>Darbiniekiem, kuri saņem dīkstāves pabalstu, piemaksu 50 </w:t>
            </w:r>
            <w:r w:rsidRPr="000A0EBB">
              <w:rPr>
                <w:rFonts w:ascii="Times New Roman" w:hAnsi="Times New Roman" w:cs="Times New Roman"/>
                <w:sz w:val="20"/>
                <w:szCs w:val="20"/>
                <w:lang w:eastAsia="lv-LV"/>
              </w:rPr>
              <w:t xml:space="preserve">EUR </w:t>
            </w:r>
            <w:r w:rsidRPr="00AD4DEA">
              <w:rPr>
                <w:rFonts w:ascii="Times New Roman" w:hAnsi="Times New Roman" w:cs="Times New Roman"/>
                <w:color w:val="000000"/>
                <w:sz w:val="20"/>
                <w:szCs w:val="20"/>
                <w:lang w:eastAsia="lv-LV"/>
              </w:rPr>
              <w:t>apmērā nodrošināšanai par katru apgādībā esošu bērnu vecumā līdz 24 gadiem, par kuru attiecīgajam darbiniekam uz dīkstāves pabalsta piešķiršanas dienu tiek piemērots iedzīvotāju ienākuma nodokļa atvieglojums par periodu no 2020.gada 12.marta līdz dienai, kad persona sāk gūt ienākumus kā darba ņēmējs vai pašnodarbinātais, bet ne ilgāk kā līdz ārkārtējās situācijas beigām.</w:t>
            </w:r>
          </w:p>
        </w:tc>
        <w:tc>
          <w:tcPr>
            <w:tcW w:w="40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582AEAA" w14:textId="11BD2958" w:rsidR="00263791" w:rsidRPr="00AD4DEA" w:rsidRDefault="00263791" w:rsidP="00263791">
            <w:pPr>
              <w:shd w:val="clear" w:color="auto" w:fill="FFFFFF" w:themeFill="background1"/>
              <w:spacing w:after="0" w:line="240" w:lineRule="auto"/>
              <w:jc w:val="both"/>
              <w:rPr>
                <w:rFonts w:ascii="Times New Roman" w:hAnsi="Times New Roman" w:cs="Times New Roman"/>
                <w:color w:val="1F3864" w:themeColor="accent1" w:themeShade="80"/>
                <w:sz w:val="20"/>
                <w:szCs w:val="20"/>
                <w:lang w:eastAsia="lv-LV"/>
              </w:rPr>
            </w:pPr>
            <w:r w:rsidRPr="00AD4DEA">
              <w:rPr>
                <w:rFonts w:ascii="Times New Roman" w:hAnsi="Times New Roman" w:cs="Times New Roman"/>
                <w:color w:val="000000" w:themeColor="text1"/>
                <w:sz w:val="20"/>
                <w:szCs w:val="20"/>
                <w:lang w:eastAsia="lv-LV"/>
              </w:rPr>
              <w:t xml:space="preserve">Līdz </w:t>
            </w:r>
            <w:r w:rsidR="00C80132">
              <w:rPr>
                <w:rFonts w:ascii="Times New Roman" w:hAnsi="Times New Roman" w:cs="Times New Roman"/>
                <w:color w:val="000000" w:themeColor="text1"/>
                <w:sz w:val="20"/>
                <w:szCs w:val="20"/>
                <w:lang w:eastAsia="lv-LV"/>
              </w:rPr>
              <w:t>19</w:t>
            </w:r>
            <w:r w:rsidRPr="00AD4DEA">
              <w:rPr>
                <w:rFonts w:ascii="Times New Roman" w:hAnsi="Times New Roman" w:cs="Times New Roman"/>
                <w:color w:val="000000" w:themeColor="text1"/>
                <w:sz w:val="20"/>
                <w:szCs w:val="20"/>
                <w:lang w:eastAsia="lv-LV"/>
              </w:rPr>
              <w:t>.0</w:t>
            </w:r>
            <w:r w:rsidR="00C80132">
              <w:rPr>
                <w:rFonts w:ascii="Times New Roman" w:hAnsi="Times New Roman" w:cs="Times New Roman"/>
                <w:color w:val="000000" w:themeColor="text1"/>
                <w:sz w:val="20"/>
                <w:szCs w:val="20"/>
                <w:lang w:eastAsia="lv-LV"/>
              </w:rPr>
              <w:t>7</w:t>
            </w:r>
            <w:r w:rsidRPr="00AD4DEA">
              <w:rPr>
                <w:rFonts w:ascii="Times New Roman" w:hAnsi="Times New Roman" w:cs="Times New Roman"/>
                <w:color w:val="000000" w:themeColor="text1"/>
                <w:sz w:val="20"/>
                <w:szCs w:val="20"/>
                <w:lang w:eastAsia="lv-LV"/>
              </w:rPr>
              <w:t xml:space="preserve">.2020. sniegts atbalsts  </w:t>
            </w:r>
            <w:r>
              <w:rPr>
                <w:rFonts w:ascii="Times New Roman" w:hAnsi="Times New Roman" w:cs="Times New Roman"/>
                <w:color w:val="000000" w:themeColor="text1"/>
                <w:sz w:val="20"/>
                <w:szCs w:val="20"/>
                <w:lang w:eastAsia="lv-LV"/>
              </w:rPr>
              <w:t>1.</w:t>
            </w:r>
            <w:r w:rsidR="00C80132">
              <w:rPr>
                <w:rFonts w:ascii="Times New Roman" w:hAnsi="Times New Roman" w:cs="Times New Roman"/>
                <w:color w:val="000000" w:themeColor="text1"/>
                <w:sz w:val="20"/>
                <w:szCs w:val="20"/>
                <w:lang w:eastAsia="lv-LV"/>
              </w:rPr>
              <w:t>58</w:t>
            </w:r>
            <w:r w:rsidRPr="00AD4DEA">
              <w:rPr>
                <w:rFonts w:ascii="Times New Roman" w:hAnsi="Times New Roman" w:cs="Times New Roman"/>
                <w:color w:val="000000" w:themeColor="text1"/>
                <w:sz w:val="20"/>
                <w:szCs w:val="20"/>
                <w:lang w:eastAsia="lv-LV"/>
              </w:rPr>
              <w:t xml:space="preserve"> milj. EUR apmērā.</w:t>
            </w:r>
          </w:p>
        </w:tc>
      </w:tr>
      <w:tr w:rsidR="00263791" w:rsidRPr="00AD4DEA" w14:paraId="5E188CD3" w14:textId="77777777" w:rsidTr="00B61EC4">
        <w:trPr>
          <w:trHeight w:val="300"/>
        </w:trPr>
        <w:tc>
          <w:tcPr>
            <w:tcW w:w="568" w:type="dxa"/>
            <w:vAlign w:val="center"/>
          </w:tcPr>
          <w:p w14:paraId="05FA20B6" w14:textId="77777777" w:rsidR="00263791" w:rsidRPr="008A7FB9" w:rsidRDefault="00263791" w:rsidP="00263791">
            <w:pPr>
              <w:jc w:val="center"/>
              <w:rPr>
                <w:rFonts w:ascii="Times New Roman" w:hAnsi="Times New Roman" w:cs="Times New Roman"/>
                <w:b/>
                <w:bCs/>
                <w:sz w:val="20"/>
                <w:szCs w:val="20"/>
              </w:rPr>
            </w:pPr>
            <w:r w:rsidRPr="008A7FB9">
              <w:rPr>
                <w:rFonts w:ascii="Times New Roman" w:hAnsi="Times New Roman" w:cs="Times New Roman"/>
                <w:b/>
                <w:bCs/>
                <w:sz w:val="20"/>
                <w:szCs w:val="20"/>
              </w:rPr>
              <w:t>12.</w:t>
            </w:r>
          </w:p>
        </w:tc>
        <w:tc>
          <w:tcPr>
            <w:tcW w:w="2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C58B0E" w14:textId="77777777" w:rsidR="00263791" w:rsidRPr="00AD4DEA" w:rsidRDefault="00263791" w:rsidP="00263791">
            <w:pPr>
              <w:spacing w:after="0" w:line="240" w:lineRule="auto"/>
              <w:jc w:val="center"/>
              <w:rPr>
                <w:rFonts w:ascii="Times New Roman" w:hAnsi="Times New Roman" w:cs="Times New Roman"/>
                <w:b/>
                <w:bCs/>
                <w:sz w:val="20"/>
                <w:szCs w:val="20"/>
              </w:rPr>
            </w:pPr>
            <w:r w:rsidRPr="00AD4DEA">
              <w:rPr>
                <w:rFonts w:ascii="Times New Roman" w:hAnsi="Times New Roman" w:cs="Times New Roman"/>
                <w:b/>
                <w:bCs/>
                <w:sz w:val="20"/>
                <w:szCs w:val="20"/>
              </w:rPr>
              <w:t>Dīkstāves palīdzības pabalsts</w:t>
            </w:r>
          </w:p>
          <w:p w14:paraId="207486FB" w14:textId="77777777" w:rsidR="00263791" w:rsidRPr="00AD4DEA" w:rsidRDefault="00263791" w:rsidP="00263791">
            <w:pPr>
              <w:shd w:val="clear" w:color="auto" w:fill="FFFFFF" w:themeFill="background1"/>
              <w:spacing w:after="0" w:line="240" w:lineRule="auto"/>
              <w:jc w:val="center"/>
              <w:rPr>
                <w:rFonts w:ascii="Times New Roman" w:hAnsi="Times New Roman" w:cs="Times New Roman"/>
                <w:b/>
                <w:bCs/>
                <w:color w:val="1F3864" w:themeColor="accent1" w:themeShade="80"/>
                <w:sz w:val="20"/>
                <w:szCs w:val="20"/>
                <w:lang w:eastAsia="lv-LV"/>
              </w:rPr>
            </w:pPr>
          </w:p>
        </w:tc>
        <w:tc>
          <w:tcPr>
            <w:tcW w:w="12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16B1E6E" w14:textId="77777777" w:rsidR="00263791" w:rsidRPr="00AD4DEA" w:rsidRDefault="00263791" w:rsidP="00263791">
            <w:pPr>
              <w:shd w:val="clear" w:color="auto" w:fill="FFFFFF" w:themeFill="background1"/>
              <w:spacing w:after="0" w:line="240" w:lineRule="auto"/>
              <w:jc w:val="center"/>
              <w:rPr>
                <w:rFonts w:ascii="Times New Roman" w:hAnsi="Times New Roman" w:cs="Times New Roman"/>
                <w:color w:val="1F3864" w:themeColor="accent1" w:themeShade="80"/>
                <w:sz w:val="20"/>
                <w:szCs w:val="20"/>
                <w:lang w:eastAsia="lv-LV"/>
              </w:rPr>
            </w:pPr>
            <w:r w:rsidRPr="00AD4DEA">
              <w:rPr>
                <w:rFonts w:ascii="Times New Roman" w:hAnsi="Times New Roman" w:cs="Times New Roman"/>
                <w:color w:val="000000"/>
                <w:sz w:val="20"/>
                <w:szCs w:val="20"/>
                <w:lang w:eastAsia="lv-LV"/>
              </w:rPr>
              <w:t>LM</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57B343B" w14:textId="6E29B1F2" w:rsidR="00263791" w:rsidRPr="00AD4DEA" w:rsidRDefault="00C80132" w:rsidP="00263791">
            <w:pPr>
              <w:spacing w:after="0" w:line="240" w:lineRule="auto"/>
              <w:jc w:val="cente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8.99</w:t>
            </w:r>
            <w:r w:rsidR="00263791" w:rsidRPr="00AD4DEA">
              <w:rPr>
                <w:rFonts w:ascii="Times New Roman" w:hAnsi="Times New Roman" w:cs="Times New Roman"/>
                <w:color w:val="000000"/>
                <w:sz w:val="20"/>
                <w:szCs w:val="20"/>
                <w:lang w:eastAsia="lv-LV"/>
              </w:rPr>
              <w:t xml:space="preserve"> milj. EUR</w:t>
            </w:r>
          </w:p>
          <w:p w14:paraId="128FA636" w14:textId="77777777" w:rsidR="00263791" w:rsidRPr="00AD4DEA" w:rsidRDefault="00263791" w:rsidP="00263791">
            <w:pPr>
              <w:shd w:val="clear" w:color="auto" w:fill="FFFFFF" w:themeFill="background1"/>
              <w:spacing w:after="0" w:line="240" w:lineRule="auto"/>
              <w:jc w:val="center"/>
              <w:rPr>
                <w:rFonts w:ascii="Times New Roman" w:hAnsi="Times New Roman" w:cs="Times New Roman"/>
                <w:color w:val="1F3864" w:themeColor="accent1" w:themeShade="80"/>
                <w:sz w:val="20"/>
                <w:szCs w:val="20"/>
                <w:lang w:eastAsia="lv-LV"/>
              </w:rPr>
            </w:pPr>
            <w:r w:rsidRPr="00AD4DEA">
              <w:rPr>
                <w:rFonts w:ascii="Times New Roman" w:hAnsi="Times New Roman" w:cs="Times New Roman"/>
                <w:color w:val="000000"/>
                <w:sz w:val="20"/>
                <w:szCs w:val="20"/>
                <w:lang w:eastAsia="lv-LV"/>
              </w:rPr>
              <w:t>(valsts budžets)</w:t>
            </w:r>
          </w:p>
        </w:tc>
        <w:tc>
          <w:tcPr>
            <w:tcW w:w="1878"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12BCA00" w14:textId="40096EE0" w:rsidR="00263791" w:rsidRPr="00AD4DEA" w:rsidRDefault="00263791" w:rsidP="00263791">
            <w:pPr>
              <w:shd w:val="clear" w:color="auto" w:fill="FFFFFF" w:themeFill="background1"/>
              <w:spacing w:after="0" w:line="240" w:lineRule="auto"/>
              <w:jc w:val="center"/>
              <w:rPr>
                <w:rFonts w:ascii="Times New Roman" w:hAnsi="Times New Roman" w:cs="Times New Roman"/>
                <w:color w:val="1F3864" w:themeColor="accent1" w:themeShade="80"/>
                <w:sz w:val="20"/>
                <w:szCs w:val="20"/>
                <w:lang w:eastAsia="lv-LV"/>
              </w:rPr>
            </w:pPr>
            <w:r w:rsidRPr="00295141">
              <w:rPr>
                <w:rFonts w:ascii="Times New Roman" w:hAnsi="Times New Roman" w:cs="Times New Roman"/>
                <w:color w:val="000000"/>
                <w:sz w:val="20"/>
                <w:szCs w:val="20"/>
                <w:lang w:eastAsia="lv-LV"/>
              </w:rPr>
              <w:t xml:space="preserve">MK 23.04.2020. noteikumi Nr.236 “Noteikumi par dīkstāves palīdzības pabalstu darba ņēmējiem un pašnodarbinātajām personām, kuras </w:t>
            </w:r>
            <w:r w:rsidRPr="00295141">
              <w:rPr>
                <w:rFonts w:ascii="Times New Roman" w:hAnsi="Times New Roman" w:cs="Times New Roman"/>
                <w:color w:val="000000"/>
                <w:sz w:val="20"/>
                <w:szCs w:val="20"/>
                <w:lang w:eastAsia="lv-LV"/>
              </w:rPr>
              <w:lastRenderedPageBreak/>
              <w:t>skārusi Covid-19 izplatība”. MK 30.04.2020. rīkojums Nr.236 (prot. Nr.29 5.§)</w:t>
            </w:r>
          </w:p>
        </w:tc>
        <w:tc>
          <w:tcPr>
            <w:tcW w:w="39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7F10DB0" w14:textId="712126A5" w:rsidR="00263791" w:rsidRPr="00AD4DEA" w:rsidRDefault="00263791" w:rsidP="000A5C49">
            <w:pPr>
              <w:spacing w:after="0" w:line="240" w:lineRule="auto"/>
              <w:jc w:val="both"/>
              <w:rPr>
                <w:rFonts w:ascii="Times New Roman" w:hAnsi="Times New Roman" w:cs="Times New Roman"/>
                <w:color w:val="000000"/>
                <w:sz w:val="20"/>
                <w:szCs w:val="20"/>
                <w:lang w:eastAsia="lv-LV"/>
              </w:rPr>
            </w:pPr>
            <w:r w:rsidRPr="00AD4DEA">
              <w:rPr>
                <w:rFonts w:ascii="Times New Roman" w:hAnsi="Times New Roman" w:cs="Times New Roman"/>
                <w:color w:val="000000"/>
                <w:sz w:val="20"/>
                <w:szCs w:val="20"/>
                <w:lang w:eastAsia="lv-LV"/>
              </w:rPr>
              <w:lastRenderedPageBreak/>
              <w:t xml:space="preserve">Lai izmaksātu dīkstāves palīdzības pabalstu un piemaksu pie dīkstāves palīdzības pabalsta 50 </w:t>
            </w:r>
            <w:r w:rsidR="006231F3">
              <w:rPr>
                <w:rFonts w:ascii="Times New Roman" w:hAnsi="Times New Roman" w:cs="Times New Roman"/>
                <w:color w:val="000000"/>
                <w:sz w:val="20"/>
                <w:szCs w:val="20"/>
                <w:lang w:eastAsia="lv-LV"/>
              </w:rPr>
              <w:t>EUR</w:t>
            </w:r>
            <w:r w:rsidRPr="00AD4DEA">
              <w:rPr>
                <w:rFonts w:ascii="Times New Roman" w:hAnsi="Times New Roman" w:cs="Times New Roman"/>
                <w:color w:val="000000"/>
                <w:sz w:val="20"/>
                <w:szCs w:val="20"/>
                <w:lang w:eastAsia="lv-LV"/>
              </w:rPr>
              <w:t xml:space="preserve"> apmērā par katru apgādībā esošu bērnu vecumā līdz 24 gadiem, par kuru darbiniekam tiek piemērots iedzīvotāju ienākuma nodokļa atvieglojums. </w:t>
            </w:r>
          </w:p>
          <w:p w14:paraId="45A6C871" w14:textId="5BA76A91" w:rsidR="00263791" w:rsidRPr="00AD4DEA" w:rsidRDefault="00263791" w:rsidP="000A5C49">
            <w:pPr>
              <w:spacing w:after="0" w:line="240" w:lineRule="auto"/>
              <w:jc w:val="both"/>
              <w:rPr>
                <w:rFonts w:ascii="Times New Roman" w:hAnsi="Times New Roman" w:cs="Times New Roman"/>
                <w:color w:val="000000"/>
                <w:sz w:val="20"/>
                <w:szCs w:val="20"/>
                <w:lang w:eastAsia="lv-LV"/>
              </w:rPr>
            </w:pPr>
            <w:r w:rsidRPr="00AD4DEA">
              <w:rPr>
                <w:rFonts w:ascii="Times New Roman" w:hAnsi="Times New Roman" w:cs="Times New Roman"/>
                <w:color w:val="000000"/>
                <w:sz w:val="20"/>
                <w:szCs w:val="20"/>
                <w:lang w:eastAsia="lv-LV"/>
              </w:rPr>
              <w:t xml:space="preserve">1. Dīkstāves pabalstu personām nodrošina vismaz 180 </w:t>
            </w:r>
            <w:r w:rsidRPr="000A0EBB">
              <w:rPr>
                <w:rFonts w:ascii="Times New Roman" w:hAnsi="Times New Roman" w:cs="Times New Roman"/>
                <w:sz w:val="20"/>
                <w:szCs w:val="20"/>
                <w:lang w:eastAsia="lv-LV"/>
              </w:rPr>
              <w:t xml:space="preserve">EUR </w:t>
            </w:r>
            <w:r w:rsidRPr="00AD4DEA">
              <w:rPr>
                <w:rFonts w:ascii="Times New Roman" w:hAnsi="Times New Roman" w:cs="Times New Roman"/>
                <w:color w:val="000000"/>
                <w:sz w:val="20"/>
                <w:szCs w:val="20"/>
                <w:lang w:eastAsia="lv-LV"/>
              </w:rPr>
              <w:t xml:space="preserve">apmērā mēnesī – ja personai </w:t>
            </w:r>
            <w:r w:rsidRPr="00AD4DEA">
              <w:rPr>
                <w:rFonts w:ascii="Times New Roman" w:hAnsi="Times New Roman" w:cs="Times New Roman"/>
                <w:color w:val="000000"/>
                <w:sz w:val="20"/>
                <w:szCs w:val="20"/>
                <w:lang w:eastAsia="lv-LV"/>
              </w:rPr>
              <w:lastRenderedPageBreak/>
              <w:t xml:space="preserve">Valsts ieņēmumu dienests (VID) dīkstāves pabalstu ir noteicis zemāku par 180 </w:t>
            </w:r>
            <w:r w:rsidRPr="000A0EBB">
              <w:rPr>
                <w:rFonts w:ascii="Times New Roman" w:hAnsi="Times New Roman" w:cs="Times New Roman"/>
                <w:sz w:val="20"/>
                <w:szCs w:val="20"/>
                <w:lang w:eastAsia="lv-LV"/>
              </w:rPr>
              <w:t xml:space="preserve">EUR </w:t>
            </w:r>
            <w:r w:rsidRPr="00AD4DEA">
              <w:rPr>
                <w:rFonts w:ascii="Times New Roman" w:hAnsi="Times New Roman" w:cs="Times New Roman"/>
                <w:color w:val="000000"/>
                <w:sz w:val="20"/>
                <w:szCs w:val="20"/>
                <w:lang w:eastAsia="lv-LV"/>
              </w:rPr>
              <w:t xml:space="preserve">mēnesī, piemaksā starpību. </w:t>
            </w:r>
          </w:p>
          <w:p w14:paraId="2A648289" w14:textId="413C7685" w:rsidR="00263791" w:rsidRPr="00AD4DEA" w:rsidRDefault="00263791" w:rsidP="000A5C49">
            <w:pPr>
              <w:spacing w:after="0" w:line="240" w:lineRule="auto"/>
              <w:jc w:val="both"/>
              <w:rPr>
                <w:rFonts w:ascii="Times New Roman" w:hAnsi="Times New Roman" w:cs="Times New Roman"/>
                <w:color w:val="000000"/>
                <w:sz w:val="20"/>
                <w:szCs w:val="20"/>
                <w:lang w:eastAsia="lv-LV"/>
              </w:rPr>
            </w:pPr>
            <w:r w:rsidRPr="00AD4DEA">
              <w:rPr>
                <w:rFonts w:ascii="Times New Roman" w:hAnsi="Times New Roman" w:cs="Times New Roman"/>
                <w:color w:val="000000"/>
                <w:sz w:val="20"/>
                <w:szCs w:val="20"/>
                <w:lang w:eastAsia="lv-LV"/>
              </w:rPr>
              <w:t xml:space="preserve">2. Personai, kura nekvalificējās dīkstāves pabalstam, nodrošina dīkstāves palīdzības pabalstu un personai piešķir piemaksu 50 </w:t>
            </w:r>
            <w:r w:rsidRPr="000A0EBB">
              <w:rPr>
                <w:rFonts w:ascii="Times New Roman" w:hAnsi="Times New Roman" w:cs="Times New Roman"/>
                <w:sz w:val="20"/>
                <w:szCs w:val="20"/>
                <w:lang w:eastAsia="lv-LV"/>
              </w:rPr>
              <w:t xml:space="preserve">EUR </w:t>
            </w:r>
            <w:r w:rsidRPr="00AD4DEA">
              <w:rPr>
                <w:rFonts w:ascii="Times New Roman" w:hAnsi="Times New Roman" w:cs="Times New Roman"/>
                <w:color w:val="000000"/>
                <w:sz w:val="20"/>
                <w:szCs w:val="20"/>
                <w:lang w:eastAsia="lv-LV"/>
              </w:rPr>
              <w:t>apmērā par katru apgādībā esošu bērnu.</w:t>
            </w:r>
          </w:p>
          <w:p w14:paraId="6CF09E14" w14:textId="509C90AB" w:rsidR="00263791" w:rsidRPr="00AD4DEA" w:rsidRDefault="00263791" w:rsidP="000A5C49">
            <w:pPr>
              <w:shd w:val="clear" w:color="auto" w:fill="FFFFFF" w:themeFill="background1"/>
              <w:spacing w:after="0" w:line="240" w:lineRule="auto"/>
              <w:jc w:val="both"/>
              <w:rPr>
                <w:rFonts w:ascii="Times New Roman" w:hAnsi="Times New Roman" w:cs="Times New Roman"/>
                <w:color w:val="1F3864" w:themeColor="accent1" w:themeShade="80"/>
                <w:sz w:val="20"/>
                <w:szCs w:val="20"/>
                <w:lang w:eastAsia="lv-LV"/>
              </w:rPr>
            </w:pPr>
            <w:r w:rsidRPr="00AD4DEA">
              <w:rPr>
                <w:rFonts w:ascii="Times New Roman" w:hAnsi="Times New Roman" w:cs="Times New Roman"/>
                <w:color w:val="000000"/>
                <w:sz w:val="20"/>
                <w:szCs w:val="20"/>
                <w:lang w:eastAsia="lv-LV"/>
              </w:rPr>
              <w:t>3. VSAA sistēmu papildinājumi</w:t>
            </w:r>
            <w:r w:rsidR="00440F95">
              <w:rPr>
                <w:rFonts w:ascii="Times New Roman" w:hAnsi="Times New Roman" w:cs="Times New Roman"/>
                <w:color w:val="000000"/>
                <w:sz w:val="20"/>
                <w:szCs w:val="20"/>
                <w:lang w:eastAsia="lv-LV"/>
              </w:rPr>
              <w:t>.</w:t>
            </w:r>
          </w:p>
        </w:tc>
        <w:tc>
          <w:tcPr>
            <w:tcW w:w="40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5ED5D13" w14:textId="0D827B95" w:rsidR="00263791" w:rsidRPr="00AD4DEA" w:rsidRDefault="00263791" w:rsidP="00263791">
            <w:pPr>
              <w:shd w:val="clear" w:color="auto" w:fill="FFFFFF" w:themeFill="background1"/>
              <w:spacing w:after="0" w:line="240" w:lineRule="auto"/>
              <w:jc w:val="both"/>
              <w:rPr>
                <w:rFonts w:ascii="Times New Roman" w:hAnsi="Times New Roman" w:cs="Times New Roman"/>
                <w:color w:val="1F3864" w:themeColor="accent1" w:themeShade="80"/>
                <w:sz w:val="20"/>
                <w:szCs w:val="20"/>
                <w:lang w:eastAsia="lv-LV"/>
              </w:rPr>
            </w:pPr>
            <w:r w:rsidRPr="00AD4DEA">
              <w:rPr>
                <w:rFonts w:ascii="Times New Roman" w:hAnsi="Times New Roman" w:cs="Times New Roman"/>
                <w:color w:val="000000" w:themeColor="text1"/>
                <w:sz w:val="20"/>
                <w:szCs w:val="20"/>
                <w:lang w:eastAsia="lv-LV"/>
              </w:rPr>
              <w:lastRenderedPageBreak/>
              <w:t xml:space="preserve">Līdz </w:t>
            </w:r>
            <w:r w:rsidR="00C80132">
              <w:rPr>
                <w:rFonts w:ascii="Times New Roman" w:hAnsi="Times New Roman" w:cs="Times New Roman"/>
                <w:color w:val="000000" w:themeColor="text1"/>
                <w:sz w:val="20"/>
                <w:szCs w:val="20"/>
                <w:lang w:eastAsia="lv-LV"/>
              </w:rPr>
              <w:t>19</w:t>
            </w:r>
            <w:r w:rsidRPr="00AD4DEA">
              <w:rPr>
                <w:rFonts w:ascii="Times New Roman" w:hAnsi="Times New Roman" w:cs="Times New Roman"/>
                <w:color w:val="000000" w:themeColor="text1"/>
                <w:sz w:val="20"/>
                <w:szCs w:val="20"/>
                <w:lang w:eastAsia="lv-LV"/>
              </w:rPr>
              <w:t>.0</w:t>
            </w:r>
            <w:r w:rsidR="00C80132">
              <w:rPr>
                <w:rFonts w:ascii="Times New Roman" w:hAnsi="Times New Roman" w:cs="Times New Roman"/>
                <w:color w:val="000000" w:themeColor="text1"/>
                <w:sz w:val="20"/>
                <w:szCs w:val="20"/>
                <w:lang w:eastAsia="lv-LV"/>
              </w:rPr>
              <w:t>7</w:t>
            </w:r>
            <w:r w:rsidRPr="00AD4DEA">
              <w:rPr>
                <w:rFonts w:ascii="Times New Roman" w:hAnsi="Times New Roman" w:cs="Times New Roman"/>
                <w:color w:val="000000" w:themeColor="text1"/>
                <w:sz w:val="20"/>
                <w:szCs w:val="20"/>
                <w:lang w:eastAsia="lv-LV"/>
              </w:rPr>
              <w:t xml:space="preserve">.2020. sniegts atbalsts  </w:t>
            </w:r>
            <w:r>
              <w:rPr>
                <w:rFonts w:ascii="Times New Roman" w:hAnsi="Times New Roman" w:cs="Times New Roman"/>
                <w:color w:val="000000" w:themeColor="text1"/>
                <w:sz w:val="20"/>
                <w:szCs w:val="20"/>
                <w:lang w:eastAsia="lv-LV"/>
              </w:rPr>
              <w:t>1.</w:t>
            </w:r>
            <w:r w:rsidR="00C80132">
              <w:rPr>
                <w:rFonts w:ascii="Times New Roman" w:hAnsi="Times New Roman" w:cs="Times New Roman"/>
                <w:color w:val="000000" w:themeColor="text1"/>
                <w:sz w:val="20"/>
                <w:szCs w:val="20"/>
                <w:lang w:eastAsia="lv-LV"/>
              </w:rPr>
              <w:t>66</w:t>
            </w:r>
            <w:r w:rsidRPr="00AD4DEA">
              <w:rPr>
                <w:rFonts w:ascii="Times New Roman" w:hAnsi="Times New Roman" w:cs="Times New Roman"/>
                <w:color w:val="000000" w:themeColor="text1"/>
                <w:sz w:val="20"/>
                <w:szCs w:val="20"/>
                <w:lang w:eastAsia="lv-LV"/>
              </w:rPr>
              <w:t xml:space="preserve"> milj. EUR apmērā, t.sk. Dīkstāves palīdzības pabalsts </w:t>
            </w:r>
            <w:r>
              <w:rPr>
                <w:rFonts w:ascii="Times New Roman" w:hAnsi="Times New Roman" w:cs="Times New Roman"/>
                <w:color w:val="000000" w:themeColor="text1"/>
                <w:sz w:val="20"/>
                <w:szCs w:val="20"/>
                <w:lang w:eastAsia="lv-LV"/>
              </w:rPr>
              <w:t>1.</w:t>
            </w:r>
            <w:r w:rsidR="00C80132">
              <w:rPr>
                <w:rFonts w:ascii="Times New Roman" w:hAnsi="Times New Roman" w:cs="Times New Roman"/>
                <w:color w:val="000000" w:themeColor="text1"/>
                <w:sz w:val="20"/>
                <w:szCs w:val="20"/>
                <w:lang w:eastAsia="lv-LV"/>
              </w:rPr>
              <w:t>58</w:t>
            </w:r>
            <w:r w:rsidRPr="00AD4DEA">
              <w:rPr>
                <w:rFonts w:ascii="Times New Roman" w:hAnsi="Times New Roman" w:cs="Times New Roman"/>
                <w:color w:val="000000" w:themeColor="text1"/>
                <w:sz w:val="20"/>
                <w:szCs w:val="20"/>
                <w:lang w:eastAsia="lv-LV"/>
              </w:rPr>
              <w:t xml:space="preserve"> milj EUR, Piemaksa pie dīkstāves pabalsta 0.</w:t>
            </w:r>
            <w:r>
              <w:rPr>
                <w:rFonts w:ascii="Times New Roman" w:hAnsi="Times New Roman" w:cs="Times New Roman"/>
                <w:color w:val="000000" w:themeColor="text1"/>
                <w:sz w:val="20"/>
                <w:szCs w:val="20"/>
                <w:lang w:eastAsia="lv-LV"/>
              </w:rPr>
              <w:t>0</w:t>
            </w:r>
            <w:r w:rsidR="00C80132">
              <w:rPr>
                <w:rFonts w:ascii="Times New Roman" w:hAnsi="Times New Roman" w:cs="Times New Roman"/>
                <w:color w:val="000000" w:themeColor="text1"/>
                <w:sz w:val="20"/>
                <w:szCs w:val="20"/>
                <w:lang w:eastAsia="lv-LV"/>
              </w:rPr>
              <w:t>7</w:t>
            </w:r>
            <w:r w:rsidRPr="00AD4DEA">
              <w:rPr>
                <w:rFonts w:ascii="Times New Roman" w:hAnsi="Times New Roman" w:cs="Times New Roman"/>
                <w:color w:val="000000" w:themeColor="text1"/>
                <w:sz w:val="20"/>
                <w:szCs w:val="20"/>
                <w:lang w:eastAsia="lv-LV"/>
              </w:rPr>
              <w:t xml:space="preserve"> milj. EUR.</w:t>
            </w:r>
          </w:p>
        </w:tc>
      </w:tr>
      <w:tr w:rsidR="00263791" w:rsidRPr="00AD4DEA" w14:paraId="31BE5817" w14:textId="77777777" w:rsidTr="00B61EC4">
        <w:trPr>
          <w:trHeight w:val="300"/>
        </w:trPr>
        <w:tc>
          <w:tcPr>
            <w:tcW w:w="568" w:type="dxa"/>
            <w:vAlign w:val="center"/>
          </w:tcPr>
          <w:p w14:paraId="6EDF5C35" w14:textId="77777777" w:rsidR="00263791" w:rsidRPr="008A7FB9" w:rsidRDefault="00263791" w:rsidP="00263791">
            <w:pPr>
              <w:jc w:val="center"/>
              <w:rPr>
                <w:rFonts w:ascii="Times New Roman" w:hAnsi="Times New Roman" w:cs="Times New Roman"/>
                <w:b/>
                <w:bCs/>
                <w:sz w:val="20"/>
                <w:szCs w:val="20"/>
              </w:rPr>
            </w:pPr>
            <w:r w:rsidRPr="008A7FB9">
              <w:rPr>
                <w:rFonts w:ascii="Times New Roman" w:hAnsi="Times New Roman" w:cs="Times New Roman"/>
                <w:b/>
                <w:bCs/>
                <w:sz w:val="20"/>
                <w:szCs w:val="20"/>
              </w:rPr>
              <w:t>13.</w:t>
            </w:r>
          </w:p>
        </w:tc>
        <w:tc>
          <w:tcPr>
            <w:tcW w:w="2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E14A21" w14:textId="77777777" w:rsidR="00263791" w:rsidRPr="00AD4DEA" w:rsidRDefault="00263791" w:rsidP="00263791">
            <w:pPr>
              <w:shd w:val="clear" w:color="auto" w:fill="FFFFFF" w:themeFill="background1"/>
              <w:spacing w:after="0" w:line="240" w:lineRule="auto"/>
              <w:jc w:val="center"/>
              <w:rPr>
                <w:rFonts w:ascii="Times New Roman" w:hAnsi="Times New Roman" w:cs="Times New Roman"/>
                <w:b/>
                <w:bCs/>
                <w:color w:val="1F3864" w:themeColor="accent1" w:themeShade="80"/>
                <w:sz w:val="20"/>
                <w:szCs w:val="20"/>
                <w:lang w:eastAsia="lv-LV"/>
              </w:rPr>
            </w:pPr>
            <w:r w:rsidRPr="00AD4DEA">
              <w:rPr>
                <w:rFonts w:ascii="Times New Roman" w:hAnsi="Times New Roman" w:cs="Times New Roman"/>
                <w:b/>
                <w:bCs/>
                <w:sz w:val="20"/>
                <w:szCs w:val="20"/>
              </w:rPr>
              <w:t>Bezdarbnieka palīdzības pabalsts</w:t>
            </w:r>
          </w:p>
        </w:tc>
        <w:tc>
          <w:tcPr>
            <w:tcW w:w="12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2E5849E" w14:textId="77777777" w:rsidR="00263791" w:rsidRPr="00AD4DEA" w:rsidRDefault="00263791" w:rsidP="00263791">
            <w:pPr>
              <w:shd w:val="clear" w:color="auto" w:fill="FFFFFF" w:themeFill="background1"/>
              <w:spacing w:after="0" w:line="240" w:lineRule="auto"/>
              <w:jc w:val="center"/>
              <w:rPr>
                <w:rFonts w:ascii="Times New Roman" w:hAnsi="Times New Roman" w:cs="Times New Roman"/>
                <w:color w:val="1F3864" w:themeColor="accent1" w:themeShade="80"/>
                <w:sz w:val="20"/>
                <w:szCs w:val="20"/>
                <w:lang w:eastAsia="lv-LV"/>
              </w:rPr>
            </w:pPr>
            <w:r w:rsidRPr="00AD4DEA">
              <w:rPr>
                <w:rFonts w:ascii="Times New Roman" w:hAnsi="Times New Roman" w:cs="Times New Roman"/>
                <w:color w:val="000000"/>
                <w:sz w:val="20"/>
                <w:szCs w:val="20"/>
                <w:lang w:eastAsia="lv-LV"/>
              </w:rPr>
              <w:t>LM</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A1D76D1" w14:textId="0FE479CD" w:rsidR="00263791" w:rsidRPr="00AD4DEA" w:rsidRDefault="00C80132" w:rsidP="00263791">
            <w:pPr>
              <w:spacing w:after="0" w:line="240" w:lineRule="auto"/>
              <w:jc w:val="cente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10.11</w:t>
            </w:r>
            <w:r w:rsidR="00263791" w:rsidRPr="00AD4DEA">
              <w:rPr>
                <w:rFonts w:ascii="Times New Roman" w:hAnsi="Times New Roman" w:cs="Times New Roman"/>
                <w:color w:val="000000"/>
                <w:sz w:val="20"/>
                <w:szCs w:val="20"/>
                <w:lang w:eastAsia="lv-LV"/>
              </w:rPr>
              <w:t xml:space="preserve"> milj. EUR</w:t>
            </w:r>
          </w:p>
          <w:p w14:paraId="37640C77" w14:textId="77777777" w:rsidR="00263791" w:rsidRPr="00AD4DEA" w:rsidRDefault="00263791" w:rsidP="00263791">
            <w:pPr>
              <w:shd w:val="clear" w:color="auto" w:fill="FFFFFF" w:themeFill="background1"/>
              <w:spacing w:after="0" w:line="240" w:lineRule="auto"/>
              <w:jc w:val="center"/>
              <w:rPr>
                <w:rFonts w:ascii="Times New Roman" w:hAnsi="Times New Roman" w:cs="Times New Roman"/>
                <w:color w:val="1F3864" w:themeColor="accent1" w:themeShade="80"/>
                <w:sz w:val="20"/>
                <w:szCs w:val="20"/>
                <w:lang w:eastAsia="lv-LV"/>
              </w:rPr>
            </w:pPr>
            <w:r w:rsidRPr="00AD4DEA">
              <w:rPr>
                <w:rFonts w:ascii="Times New Roman" w:hAnsi="Times New Roman" w:cs="Times New Roman"/>
                <w:color w:val="000000"/>
                <w:sz w:val="20"/>
                <w:szCs w:val="20"/>
                <w:lang w:eastAsia="lv-LV"/>
              </w:rPr>
              <w:t>(valsts budžets)</w:t>
            </w:r>
          </w:p>
        </w:tc>
        <w:tc>
          <w:tcPr>
            <w:tcW w:w="1878"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43EF139" w14:textId="77777777" w:rsidR="00263791" w:rsidRPr="00AD4DEA" w:rsidRDefault="00263791" w:rsidP="00263791">
            <w:pPr>
              <w:spacing w:after="0" w:line="240" w:lineRule="auto"/>
              <w:jc w:val="center"/>
              <w:rPr>
                <w:rFonts w:ascii="Times New Roman" w:hAnsi="Times New Roman" w:cs="Times New Roman"/>
                <w:color w:val="000000"/>
                <w:sz w:val="20"/>
                <w:szCs w:val="20"/>
                <w:lang w:eastAsia="lv-LV"/>
              </w:rPr>
            </w:pPr>
            <w:r w:rsidRPr="00AD4DEA">
              <w:rPr>
                <w:rFonts w:ascii="Times New Roman" w:hAnsi="Times New Roman" w:cs="Times New Roman"/>
                <w:color w:val="000000"/>
                <w:sz w:val="20"/>
                <w:szCs w:val="20"/>
                <w:lang w:eastAsia="lv-LV"/>
              </w:rPr>
              <w:t>24.04.2020. Grozījumi likuma par apdrošināšanu bezdarba gadījumam</w:t>
            </w:r>
          </w:p>
          <w:p w14:paraId="2435E936" w14:textId="77777777" w:rsidR="00263791" w:rsidRDefault="00263791" w:rsidP="00263791">
            <w:pPr>
              <w:shd w:val="clear" w:color="auto" w:fill="FFFFFF" w:themeFill="background1"/>
              <w:spacing w:after="0" w:line="240" w:lineRule="auto"/>
              <w:jc w:val="center"/>
              <w:rPr>
                <w:rFonts w:ascii="Times New Roman" w:hAnsi="Times New Roman" w:cs="Times New Roman"/>
                <w:color w:val="000000"/>
                <w:sz w:val="20"/>
                <w:szCs w:val="20"/>
                <w:lang w:eastAsia="lv-LV"/>
              </w:rPr>
            </w:pPr>
            <w:r w:rsidRPr="00AD4DEA">
              <w:rPr>
                <w:rFonts w:ascii="Times New Roman" w:hAnsi="Times New Roman" w:cs="Times New Roman"/>
                <w:color w:val="000000"/>
                <w:sz w:val="20"/>
                <w:szCs w:val="20"/>
                <w:lang w:eastAsia="lv-LV"/>
              </w:rPr>
              <w:t>MK 05.05.2020. rīkojums Nr.238 (prot. Nr.29 4.§)</w:t>
            </w:r>
            <w:r w:rsidR="00035197">
              <w:rPr>
                <w:rFonts w:ascii="Times New Roman" w:hAnsi="Times New Roman" w:cs="Times New Roman"/>
                <w:color w:val="000000"/>
                <w:sz w:val="20"/>
                <w:szCs w:val="20"/>
                <w:lang w:eastAsia="lv-LV"/>
              </w:rPr>
              <w:t>.</w:t>
            </w:r>
          </w:p>
          <w:p w14:paraId="4DB8CFD4" w14:textId="185EF114" w:rsidR="00035197" w:rsidRPr="00AD4DEA" w:rsidRDefault="00035197" w:rsidP="00263791">
            <w:pPr>
              <w:shd w:val="clear" w:color="auto" w:fill="FFFFFF" w:themeFill="background1"/>
              <w:spacing w:after="0" w:line="240" w:lineRule="auto"/>
              <w:jc w:val="center"/>
              <w:rPr>
                <w:rFonts w:ascii="Times New Roman" w:hAnsi="Times New Roman" w:cs="Times New Roman"/>
                <w:color w:val="1F3864" w:themeColor="accent1" w:themeShade="80"/>
                <w:sz w:val="20"/>
                <w:szCs w:val="20"/>
                <w:lang w:eastAsia="lv-LV"/>
              </w:rPr>
            </w:pPr>
            <w:r>
              <w:rPr>
                <w:rFonts w:ascii="Times New Roman" w:hAnsi="Times New Roman" w:cs="Times New Roman"/>
                <w:color w:val="000000"/>
                <w:sz w:val="20"/>
                <w:szCs w:val="20"/>
                <w:lang w:eastAsia="lv-LV"/>
              </w:rPr>
              <w:t>MK 30.06.2020. rīkojums Nr.366 (prot. Nr.42 53.</w:t>
            </w:r>
            <w:r w:rsidRPr="00035197">
              <w:rPr>
                <w:rFonts w:ascii="Times New Roman" w:hAnsi="Times New Roman" w:cs="Times New Roman"/>
                <w:color w:val="000000"/>
                <w:sz w:val="20"/>
                <w:szCs w:val="20"/>
                <w:lang w:eastAsia="lv-LV"/>
              </w:rPr>
              <w:t>§</w:t>
            </w:r>
            <w:r>
              <w:rPr>
                <w:rFonts w:ascii="Times New Roman" w:hAnsi="Times New Roman" w:cs="Times New Roman"/>
                <w:color w:val="000000"/>
                <w:sz w:val="20"/>
                <w:szCs w:val="20"/>
                <w:lang w:eastAsia="lv-LV"/>
              </w:rPr>
              <w:t>).</w:t>
            </w:r>
          </w:p>
        </w:tc>
        <w:tc>
          <w:tcPr>
            <w:tcW w:w="39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609D3BA" w14:textId="27361B31" w:rsidR="00035197" w:rsidRPr="00DE1008" w:rsidRDefault="00263791" w:rsidP="00263791">
            <w:pPr>
              <w:shd w:val="clear" w:color="auto" w:fill="FFFFFF" w:themeFill="background1"/>
              <w:spacing w:after="0" w:line="240" w:lineRule="auto"/>
              <w:jc w:val="both"/>
              <w:rPr>
                <w:rFonts w:ascii="Times New Roman" w:hAnsi="Times New Roman" w:cs="Times New Roman"/>
                <w:color w:val="000000"/>
                <w:sz w:val="20"/>
                <w:szCs w:val="20"/>
                <w:lang w:eastAsia="lv-LV"/>
              </w:rPr>
            </w:pPr>
            <w:r w:rsidRPr="00AD4DEA">
              <w:rPr>
                <w:rFonts w:ascii="Times New Roman" w:hAnsi="Times New Roman" w:cs="Times New Roman"/>
                <w:color w:val="000000"/>
                <w:sz w:val="20"/>
                <w:szCs w:val="20"/>
                <w:lang w:eastAsia="lv-LV"/>
              </w:rPr>
              <w:t xml:space="preserve">Lai nodrošinātu bezdarbnieka palīdzības pabalsta izmaksu personai, kurai bezdarbnieka pabalsts beidzas laika periodā no 2020.gada 12.marta vai vēlāk  un kura sakarā ar Covid-19 izplatību izsludinātās ārkārtējās situācijas apstākļiem turpina būt bezdarbnieka statusā, var pieprasīt bezdarbnieka palīdzības pabalstu, kuru piešķir no nākamās dienas pēc tam, kad beidzas bezdarbnieka pabalsta izmaksas periods, uz laiku, kas nav ilgāks par četriem mēnešiem. Bezdarbnieka palīdzības pabalsta apmērs ir 180 </w:t>
            </w:r>
            <w:r w:rsidRPr="000A0EBB">
              <w:rPr>
                <w:rFonts w:ascii="Times New Roman" w:hAnsi="Times New Roman" w:cs="Times New Roman"/>
                <w:sz w:val="20"/>
                <w:szCs w:val="20"/>
                <w:lang w:eastAsia="lv-LV"/>
              </w:rPr>
              <w:t xml:space="preserve">EUR </w:t>
            </w:r>
            <w:r w:rsidRPr="00AD4DEA">
              <w:rPr>
                <w:rFonts w:ascii="Times New Roman" w:hAnsi="Times New Roman" w:cs="Times New Roman"/>
                <w:color w:val="000000"/>
                <w:sz w:val="20"/>
                <w:szCs w:val="20"/>
                <w:lang w:eastAsia="lv-LV"/>
              </w:rPr>
              <w:t>mēnesī. Bezdarbnieka palīdzības pabalsti piešķirami un izmaksājami laikā no 2020. gada 12. marta līdz 2020. gada 31. decembrim.</w:t>
            </w:r>
            <w:r w:rsidR="00C6601D">
              <w:rPr>
                <w:rFonts w:ascii="Times New Roman" w:hAnsi="Times New Roman" w:cs="Times New Roman"/>
                <w:color w:val="000000"/>
                <w:sz w:val="20"/>
                <w:szCs w:val="20"/>
                <w:lang w:eastAsia="lv-LV"/>
              </w:rPr>
              <w:t xml:space="preserve"> Tiek paredzēta</w:t>
            </w:r>
            <w:r w:rsidR="00C6601D" w:rsidRPr="00C6601D">
              <w:rPr>
                <w:rFonts w:ascii="Times New Roman" w:hAnsi="Times New Roman" w:cs="Times New Roman"/>
                <w:color w:val="000000"/>
                <w:sz w:val="20"/>
                <w:szCs w:val="20"/>
                <w:lang w:eastAsia="lv-LV"/>
              </w:rPr>
              <w:t xml:space="preserve"> bezdarbnieka palīdzības pabalsta izmaksas nodrošināšan</w:t>
            </w:r>
            <w:r w:rsidR="00C6601D">
              <w:rPr>
                <w:rFonts w:ascii="Times New Roman" w:hAnsi="Times New Roman" w:cs="Times New Roman"/>
                <w:color w:val="000000"/>
                <w:sz w:val="20"/>
                <w:szCs w:val="20"/>
                <w:lang w:eastAsia="lv-LV"/>
              </w:rPr>
              <w:t>a</w:t>
            </w:r>
            <w:r w:rsidR="00C6601D" w:rsidRPr="00C6601D">
              <w:rPr>
                <w:rFonts w:ascii="Times New Roman" w:hAnsi="Times New Roman" w:cs="Times New Roman"/>
                <w:color w:val="000000"/>
                <w:sz w:val="20"/>
                <w:szCs w:val="20"/>
                <w:lang w:eastAsia="lv-LV"/>
              </w:rPr>
              <w:t xml:space="preserve"> un bezdarbnieka pabalsta izdevumu nepārtrauktības risku novēršan</w:t>
            </w:r>
            <w:r w:rsidR="00C6601D">
              <w:rPr>
                <w:rFonts w:ascii="Times New Roman" w:hAnsi="Times New Roman" w:cs="Times New Roman"/>
                <w:color w:val="000000"/>
                <w:sz w:val="20"/>
                <w:szCs w:val="20"/>
                <w:lang w:eastAsia="lv-LV"/>
              </w:rPr>
              <w:t>a</w:t>
            </w:r>
            <w:r w:rsidR="00C6601D" w:rsidRPr="00C6601D">
              <w:rPr>
                <w:rFonts w:ascii="Times New Roman" w:hAnsi="Times New Roman" w:cs="Times New Roman"/>
                <w:color w:val="000000"/>
                <w:sz w:val="20"/>
                <w:szCs w:val="20"/>
                <w:lang w:eastAsia="lv-LV"/>
              </w:rPr>
              <w:t>.</w:t>
            </w:r>
          </w:p>
        </w:tc>
        <w:tc>
          <w:tcPr>
            <w:tcW w:w="40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20C6D00" w14:textId="1BBCC4B7" w:rsidR="00263791" w:rsidRPr="00AD4DEA" w:rsidRDefault="00263791" w:rsidP="00263791">
            <w:pPr>
              <w:shd w:val="clear" w:color="auto" w:fill="FFFFFF" w:themeFill="background1"/>
              <w:spacing w:after="0" w:line="240" w:lineRule="auto"/>
              <w:jc w:val="both"/>
              <w:rPr>
                <w:rFonts w:ascii="Times New Roman" w:hAnsi="Times New Roman" w:cs="Times New Roman"/>
                <w:color w:val="1F3864" w:themeColor="accent1" w:themeShade="80"/>
                <w:sz w:val="20"/>
                <w:szCs w:val="20"/>
                <w:lang w:eastAsia="lv-LV"/>
              </w:rPr>
            </w:pPr>
            <w:r w:rsidRPr="00AD4DEA">
              <w:rPr>
                <w:rFonts w:ascii="Times New Roman" w:hAnsi="Times New Roman" w:cs="Times New Roman"/>
                <w:color w:val="000000" w:themeColor="text1"/>
                <w:sz w:val="20"/>
                <w:szCs w:val="20"/>
                <w:lang w:eastAsia="lv-LV"/>
              </w:rPr>
              <w:t xml:space="preserve">Līdz </w:t>
            </w:r>
            <w:r w:rsidR="00C80132">
              <w:rPr>
                <w:rFonts w:ascii="Times New Roman" w:hAnsi="Times New Roman" w:cs="Times New Roman"/>
                <w:color w:val="000000" w:themeColor="text1"/>
                <w:sz w:val="20"/>
                <w:szCs w:val="20"/>
                <w:lang w:eastAsia="lv-LV"/>
              </w:rPr>
              <w:t>19</w:t>
            </w:r>
            <w:r w:rsidRPr="00AD4DEA">
              <w:rPr>
                <w:rFonts w:ascii="Times New Roman" w:hAnsi="Times New Roman" w:cs="Times New Roman"/>
                <w:color w:val="000000" w:themeColor="text1"/>
                <w:sz w:val="20"/>
                <w:szCs w:val="20"/>
                <w:lang w:eastAsia="lv-LV"/>
              </w:rPr>
              <w:t>.0</w:t>
            </w:r>
            <w:r w:rsidR="00C80132">
              <w:rPr>
                <w:rFonts w:ascii="Times New Roman" w:hAnsi="Times New Roman" w:cs="Times New Roman"/>
                <w:color w:val="000000" w:themeColor="text1"/>
                <w:sz w:val="20"/>
                <w:szCs w:val="20"/>
                <w:lang w:eastAsia="lv-LV"/>
              </w:rPr>
              <w:t>7</w:t>
            </w:r>
            <w:r w:rsidRPr="00AD4DEA">
              <w:rPr>
                <w:rFonts w:ascii="Times New Roman" w:hAnsi="Times New Roman" w:cs="Times New Roman"/>
                <w:color w:val="000000" w:themeColor="text1"/>
                <w:sz w:val="20"/>
                <w:szCs w:val="20"/>
                <w:lang w:eastAsia="lv-LV"/>
              </w:rPr>
              <w:t>.2020. sniegts atbalsts  0.</w:t>
            </w:r>
            <w:r w:rsidR="00C80132">
              <w:rPr>
                <w:rFonts w:ascii="Times New Roman" w:hAnsi="Times New Roman" w:cs="Times New Roman"/>
                <w:color w:val="000000" w:themeColor="text1"/>
                <w:sz w:val="20"/>
                <w:szCs w:val="20"/>
                <w:lang w:eastAsia="lv-LV"/>
              </w:rPr>
              <w:t>83</w:t>
            </w:r>
            <w:r w:rsidRPr="00AD4DEA">
              <w:rPr>
                <w:rFonts w:ascii="Times New Roman" w:hAnsi="Times New Roman" w:cs="Times New Roman"/>
                <w:color w:val="000000" w:themeColor="text1"/>
                <w:sz w:val="20"/>
                <w:szCs w:val="20"/>
                <w:lang w:eastAsia="lv-LV"/>
              </w:rPr>
              <w:t xml:space="preserve"> milj. EUR apmērā.</w:t>
            </w:r>
          </w:p>
        </w:tc>
      </w:tr>
      <w:tr w:rsidR="00263791" w:rsidRPr="00AD4DEA" w14:paraId="7926097B" w14:textId="77777777" w:rsidTr="00B61EC4">
        <w:trPr>
          <w:trHeight w:val="300"/>
        </w:trPr>
        <w:tc>
          <w:tcPr>
            <w:tcW w:w="568" w:type="dxa"/>
            <w:vAlign w:val="center"/>
          </w:tcPr>
          <w:p w14:paraId="6E4641F2" w14:textId="77777777" w:rsidR="00263791" w:rsidRPr="008A7FB9" w:rsidRDefault="00263791" w:rsidP="00263791">
            <w:pPr>
              <w:jc w:val="center"/>
              <w:rPr>
                <w:rFonts w:ascii="Times New Roman" w:hAnsi="Times New Roman" w:cs="Times New Roman"/>
                <w:b/>
                <w:bCs/>
                <w:sz w:val="20"/>
                <w:szCs w:val="20"/>
              </w:rPr>
            </w:pPr>
            <w:r w:rsidRPr="008A7FB9">
              <w:rPr>
                <w:rFonts w:ascii="Times New Roman" w:hAnsi="Times New Roman" w:cs="Times New Roman"/>
                <w:b/>
                <w:bCs/>
                <w:sz w:val="20"/>
                <w:szCs w:val="20"/>
              </w:rPr>
              <w:t>14.</w:t>
            </w:r>
          </w:p>
        </w:tc>
        <w:tc>
          <w:tcPr>
            <w:tcW w:w="2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5CDEB9" w14:textId="77777777" w:rsidR="00263791" w:rsidRPr="00AD4DEA" w:rsidRDefault="00263791" w:rsidP="00263791">
            <w:pPr>
              <w:shd w:val="clear" w:color="auto" w:fill="FFFFFF" w:themeFill="background1"/>
              <w:spacing w:after="0" w:line="240" w:lineRule="auto"/>
              <w:jc w:val="center"/>
              <w:rPr>
                <w:rFonts w:ascii="Times New Roman" w:hAnsi="Times New Roman" w:cs="Times New Roman"/>
                <w:b/>
                <w:bCs/>
                <w:color w:val="1F3864" w:themeColor="accent1" w:themeShade="80"/>
                <w:sz w:val="20"/>
                <w:szCs w:val="20"/>
                <w:lang w:eastAsia="lv-LV"/>
              </w:rPr>
            </w:pPr>
            <w:r w:rsidRPr="00AD4DEA">
              <w:rPr>
                <w:rFonts w:ascii="Times New Roman" w:hAnsi="Times New Roman" w:cs="Times New Roman"/>
                <w:b/>
                <w:bCs/>
                <w:sz w:val="20"/>
                <w:szCs w:val="20"/>
              </w:rPr>
              <w:t>Bērna kopšanas pabalsts</w:t>
            </w:r>
          </w:p>
        </w:tc>
        <w:tc>
          <w:tcPr>
            <w:tcW w:w="12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DD911C9" w14:textId="77777777" w:rsidR="00263791" w:rsidRPr="00AD4DEA" w:rsidRDefault="00263791" w:rsidP="00263791">
            <w:pPr>
              <w:shd w:val="clear" w:color="auto" w:fill="FFFFFF" w:themeFill="background1"/>
              <w:spacing w:after="0" w:line="240" w:lineRule="auto"/>
              <w:jc w:val="center"/>
              <w:rPr>
                <w:rFonts w:ascii="Times New Roman" w:hAnsi="Times New Roman" w:cs="Times New Roman"/>
                <w:color w:val="1F3864" w:themeColor="accent1" w:themeShade="80"/>
                <w:sz w:val="20"/>
                <w:szCs w:val="20"/>
                <w:lang w:eastAsia="lv-LV"/>
              </w:rPr>
            </w:pPr>
            <w:r w:rsidRPr="00AD4DEA">
              <w:rPr>
                <w:rFonts w:ascii="Times New Roman" w:hAnsi="Times New Roman" w:cs="Times New Roman"/>
                <w:color w:val="000000"/>
                <w:sz w:val="20"/>
                <w:szCs w:val="20"/>
                <w:lang w:eastAsia="lv-LV"/>
              </w:rPr>
              <w:t>LM</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B8C16CC" w14:textId="580DE627" w:rsidR="00263791" w:rsidRPr="00AD4DEA" w:rsidRDefault="00263791" w:rsidP="00263791">
            <w:pPr>
              <w:spacing w:after="0" w:line="240" w:lineRule="auto"/>
              <w:jc w:val="center"/>
              <w:rPr>
                <w:rFonts w:ascii="Times New Roman" w:hAnsi="Times New Roman" w:cs="Times New Roman"/>
                <w:color w:val="000000"/>
                <w:sz w:val="20"/>
                <w:szCs w:val="20"/>
                <w:lang w:eastAsia="lv-LV"/>
              </w:rPr>
            </w:pPr>
            <w:r w:rsidRPr="00AD4DEA">
              <w:rPr>
                <w:rFonts w:ascii="Times New Roman" w:hAnsi="Times New Roman" w:cs="Times New Roman"/>
                <w:color w:val="000000"/>
                <w:sz w:val="20"/>
                <w:szCs w:val="20"/>
                <w:lang w:eastAsia="lv-LV"/>
              </w:rPr>
              <w:t>4</w:t>
            </w:r>
            <w:r>
              <w:rPr>
                <w:rFonts w:ascii="Times New Roman" w:hAnsi="Times New Roman" w:cs="Times New Roman"/>
                <w:color w:val="000000"/>
                <w:sz w:val="20"/>
                <w:szCs w:val="20"/>
                <w:lang w:eastAsia="lv-LV"/>
              </w:rPr>
              <w:t>,</w:t>
            </w:r>
            <w:r w:rsidRPr="00AD4DEA">
              <w:rPr>
                <w:rFonts w:ascii="Times New Roman" w:hAnsi="Times New Roman" w:cs="Times New Roman"/>
                <w:color w:val="000000"/>
                <w:sz w:val="20"/>
                <w:szCs w:val="20"/>
                <w:lang w:eastAsia="lv-LV"/>
              </w:rPr>
              <w:t>3 milj. EUR</w:t>
            </w:r>
          </w:p>
          <w:p w14:paraId="58537496" w14:textId="77777777" w:rsidR="00263791" w:rsidRPr="00AD4DEA" w:rsidRDefault="00263791" w:rsidP="00263791">
            <w:pPr>
              <w:shd w:val="clear" w:color="auto" w:fill="FFFFFF" w:themeFill="background1"/>
              <w:spacing w:after="0" w:line="240" w:lineRule="auto"/>
              <w:jc w:val="center"/>
              <w:rPr>
                <w:rFonts w:ascii="Times New Roman" w:hAnsi="Times New Roman" w:cs="Times New Roman"/>
                <w:color w:val="1F3864" w:themeColor="accent1" w:themeShade="80"/>
                <w:sz w:val="20"/>
                <w:szCs w:val="20"/>
                <w:lang w:eastAsia="lv-LV"/>
              </w:rPr>
            </w:pPr>
            <w:r w:rsidRPr="00AD4DEA">
              <w:rPr>
                <w:rFonts w:ascii="Times New Roman" w:hAnsi="Times New Roman" w:cs="Times New Roman"/>
                <w:color w:val="000000"/>
                <w:sz w:val="20"/>
                <w:szCs w:val="20"/>
                <w:lang w:eastAsia="lv-LV"/>
              </w:rPr>
              <w:t>(valsts budžets)</w:t>
            </w:r>
          </w:p>
        </w:tc>
        <w:tc>
          <w:tcPr>
            <w:tcW w:w="1878"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4AC8E96" w14:textId="45620EC6" w:rsidR="00263791" w:rsidRPr="00AD4DEA" w:rsidRDefault="00263791" w:rsidP="00263791">
            <w:pPr>
              <w:shd w:val="clear" w:color="auto" w:fill="FFFFFF" w:themeFill="background1"/>
              <w:spacing w:after="0" w:line="240" w:lineRule="auto"/>
              <w:jc w:val="center"/>
              <w:rPr>
                <w:rFonts w:ascii="Times New Roman" w:hAnsi="Times New Roman" w:cs="Times New Roman"/>
                <w:color w:val="1F3864" w:themeColor="accent1" w:themeShade="80"/>
                <w:sz w:val="20"/>
                <w:szCs w:val="20"/>
                <w:lang w:eastAsia="lv-LV"/>
              </w:rPr>
            </w:pPr>
            <w:r w:rsidRPr="00AD4DEA">
              <w:rPr>
                <w:rFonts w:ascii="Times New Roman" w:hAnsi="Times New Roman" w:cs="Times New Roman"/>
                <w:color w:val="000000"/>
                <w:sz w:val="20"/>
                <w:szCs w:val="20"/>
                <w:lang w:eastAsia="lv-LV"/>
              </w:rPr>
              <w:t>MK 20.05.2020. rīkojums Nr.277 (prot. Nr.34 37.§)</w:t>
            </w:r>
            <w:r>
              <w:rPr>
                <w:rFonts w:ascii="Times New Roman" w:hAnsi="Times New Roman" w:cs="Times New Roman"/>
                <w:color w:val="000000"/>
                <w:sz w:val="20"/>
                <w:szCs w:val="20"/>
                <w:lang w:eastAsia="lv-LV"/>
              </w:rPr>
              <w:t xml:space="preserve">. </w:t>
            </w:r>
            <w:r w:rsidRPr="00295141">
              <w:rPr>
                <w:rFonts w:ascii="Times New Roman" w:hAnsi="Times New Roman" w:cs="Times New Roman"/>
                <w:color w:val="000000"/>
                <w:sz w:val="20"/>
                <w:szCs w:val="20"/>
                <w:lang w:eastAsia="lv-LV"/>
              </w:rPr>
              <w:t xml:space="preserve">MK 14.05.2020. noteikumi Nr.298"“Grozījumi </w:t>
            </w:r>
            <w:r>
              <w:rPr>
                <w:rFonts w:ascii="Times New Roman" w:hAnsi="Times New Roman" w:cs="Times New Roman"/>
                <w:color w:val="000000"/>
                <w:sz w:val="20"/>
                <w:szCs w:val="20"/>
                <w:lang w:eastAsia="lv-LV"/>
              </w:rPr>
              <w:t>MK</w:t>
            </w:r>
            <w:r w:rsidRPr="00295141">
              <w:rPr>
                <w:rFonts w:ascii="Times New Roman" w:hAnsi="Times New Roman" w:cs="Times New Roman"/>
                <w:color w:val="000000"/>
                <w:sz w:val="20"/>
                <w:szCs w:val="20"/>
                <w:lang w:eastAsia="lv-LV"/>
              </w:rPr>
              <w:t xml:space="preserve"> </w:t>
            </w:r>
            <w:r>
              <w:rPr>
                <w:rFonts w:ascii="Times New Roman" w:hAnsi="Times New Roman" w:cs="Times New Roman"/>
                <w:color w:val="000000"/>
                <w:sz w:val="20"/>
                <w:szCs w:val="20"/>
                <w:lang w:eastAsia="lv-LV"/>
              </w:rPr>
              <w:t>22.12.</w:t>
            </w:r>
            <w:r w:rsidRPr="00295141">
              <w:rPr>
                <w:rFonts w:ascii="Times New Roman" w:hAnsi="Times New Roman" w:cs="Times New Roman"/>
                <w:color w:val="000000"/>
                <w:sz w:val="20"/>
                <w:szCs w:val="20"/>
                <w:lang w:eastAsia="lv-LV"/>
              </w:rPr>
              <w:t>2009.</w:t>
            </w:r>
            <w:r>
              <w:rPr>
                <w:rFonts w:ascii="Times New Roman" w:hAnsi="Times New Roman" w:cs="Times New Roman"/>
                <w:color w:val="000000"/>
                <w:sz w:val="20"/>
                <w:szCs w:val="20"/>
                <w:lang w:eastAsia="lv-LV"/>
              </w:rPr>
              <w:t xml:space="preserve">MKN </w:t>
            </w:r>
            <w:r w:rsidRPr="00295141">
              <w:rPr>
                <w:rFonts w:ascii="Times New Roman" w:hAnsi="Times New Roman" w:cs="Times New Roman"/>
                <w:color w:val="000000"/>
                <w:sz w:val="20"/>
                <w:szCs w:val="20"/>
                <w:lang w:eastAsia="lv-LV"/>
              </w:rPr>
              <w:t xml:space="preserve">Nr.1609 "Noteikumi par bērna kopšanas pabalsta un piemaksas pie bērna kopšanas pabalsta un vecāku pabalsta par dvīņiem vai vairākiem vienās dzemdībās dzimušiem bērniem apmēru, tā pārskatīšanas kārtību un pabalsta </w:t>
            </w:r>
            <w:r w:rsidRPr="00295141">
              <w:rPr>
                <w:rFonts w:ascii="Times New Roman" w:hAnsi="Times New Roman" w:cs="Times New Roman"/>
                <w:color w:val="000000"/>
                <w:sz w:val="20"/>
                <w:szCs w:val="20"/>
                <w:lang w:eastAsia="lv-LV"/>
              </w:rPr>
              <w:lastRenderedPageBreak/>
              <w:t>un piemaksas piešķiršanas un izmaksas kārtību"</w:t>
            </w:r>
          </w:p>
        </w:tc>
        <w:tc>
          <w:tcPr>
            <w:tcW w:w="39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AE6E024" w14:textId="2E5F80A0" w:rsidR="00263791" w:rsidRPr="00AD4DEA" w:rsidRDefault="00263791" w:rsidP="00263791">
            <w:pPr>
              <w:shd w:val="clear" w:color="auto" w:fill="FFFFFF" w:themeFill="background1"/>
              <w:spacing w:after="0" w:line="240" w:lineRule="auto"/>
              <w:jc w:val="both"/>
              <w:rPr>
                <w:rFonts w:ascii="Times New Roman" w:hAnsi="Times New Roman" w:cs="Times New Roman"/>
                <w:color w:val="1F3864" w:themeColor="accent1" w:themeShade="80"/>
                <w:sz w:val="20"/>
                <w:szCs w:val="20"/>
                <w:lang w:eastAsia="lv-LV"/>
              </w:rPr>
            </w:pPr>
            <w:r w:rsidRPr="00AD4DEA">
              <w:rPr>
                <w:rFonts w:ascii="Times New Roman" w:hAnsi="Times New Roman" w:cs="Times New Roman"/>
                <w:color w:val="000000"/>
                <w:sz w:val="20"/>
                <w:szCs w:val="20"/>
                <w:lang w:eastAsia="lv-LV"/>
              </w:rPr>
              <w:lastRenderedPageBreak/>
              <w:t xml:space="preserve">Personai, kura kopj bērnu vecumā no pusotra gada līdz diviem gadiem, bērna kopšanas pabalsta apmērs ir 171 </w:t>
            </w:r>
            <w:r w:rsidRPr="000A0EBB">
              <w:rPr>
                <w:rFonts w:ascii="Times New Roman" w:hAnsi="Times New Roman" w:cs="Times New Roman"/>
                <w:sz w:val="20"/>
                <w:szCs w:val="20"/>
                <w:lang w:eastAsia="lv-LV"/>
              </w:rPr>
              <w:t xml:space="preserve">EUR </w:t>
            </w:r>
            <w:r w:rsidRPr="00AD4DEA">
              <w:rPr>
                <w:rFonts w:ascii="Times New Roman" w:hAnsi="Times New Roman" w:cs="Times New Roman"/>
                <w:color w:val="000000"/>
                <w:sz w:val="20"/>
                <w:szCs w:val="20"/>
                <w:lang w:eastAsia="lv-LV"/>
              </w:rPr>
              <w:t xml:space="preserve">(līdz šim – 42,69 </w:t>
            </w:r>
            <w:r w:rsidR="006231F3">
              <w:rPr>
                <w:rFonts w:ascii="Times New Roman" w:hAnsi="Times New Roman" w:cs="Times New Roman"/>
                <w:color w:val="000000"/>
                <w:sz w:val="20"/>
                <w:szCs w:val="20"/>
                <w:lang w:eastAsia="lv-LV"/>
              </w:rPr>
              <w:t>EUR</w:t>
            </w:r>
            <w:r w:rsidRPr="00AD4DEA">
              <w:rPr>
                <w:rFonts w:ascii="Times New Roman" w:hAnsi="Times New Roman" w:cs="Times New Roman"/>
                <w:color w:val="000000"/>
                <w:sz w:val="20"/>
                <w:szCs w:val="20"/>
                <w:lang w:eastAsia="lv-LV"/>
              </w:rPr>
              <w:t>) mēnesī</w:t>
            </w:r>
            <w:r>
              <w:rPr>
                <w:rFonts w:ascii="Times New Roman" w:hAnsi="Times New Roman" w:cs="Times New Roman"/>
                <w:color w:val="000000"/>
                <w:sz w:val="20"/>
                <w:szCs w:val="20"/>
                <w:lang w:eastAsia="lv-LV"/>
              </w:rPr>
              <w:t xml:space="preserve"> </w:t>
            </w:r>
            <w:r w:rsidRPr="00AD4DEA">
              <w:rPr>
                <w:rFonts w:ascii="Times New Roman" w:hAnsi="Times New Roman" w:cs="Times New Roman"/>
                <w:color w:val="000000"/>
                <w:sz w:val="20"/>
                <w:szCs w:val="20"/>
                <w:lang w:eastAsia="lv-LV"/>
              </w:rPr>
              <w:t xml:space="preserve">laikā, kamēr visā valstī ir izsludināta ārkārtējā situācija sakarā ar Covid-19 izplatību, nodrošinātu bērna kopšanas pabalsta izmaksu 171 </w:t>
            </w:r>
            <w:r w:rsidRPr="000A0EBB">
              <w:rPr>
                <w:rFonts w:ascii="Times New Roman" w:hAnsi="Times New Roman" w:cs="Times New Roman"/>
                <w:sz w:val="20"/>
                <w:szCs w:val="20"/>
                <w:lang w:eastAsia="lv-LV"/>
              </w:rPr>
              <w:t xml:space="preserve">EUR </w:t>
            </w:r>
            <w:r w:rsidRPr="00AD4DEA">
              <w:rPr>
                <w:rFonts w:ascii="Times New Roman" w:hAnsi="Times New Roman" w:cs="Times New Roman"/>
                <w:color w:val="000000"/>
                <w:sz w:val="20"/>
                <w:szCs w:val="20"/>
                <w:lang w:eastAsia="lv-LV"/>
              </w:rPr>
              <w:t xml:space="preserve">apmērā mēnesī personai, kura kopj bērnu vecumā no pusotra gada līdz diviem gadiem, un piemaksu pie bērna kopšanas pabalsta 171 </w:t>
            </w:r>
            <w:r w:rsidRPr="000A0EBB">
              <w:rPr>
                <w:rFonts w:ascii="Times New Roman" w:hAnsi="Times New Roman" w:cs="Times New Roman"/>
                <w:sz w:val="20"/>
                <w:szCs w:val="20"/>
                <w:lang w:eastAsia="lv-LV"/>
              </w:rPr>
              <w:t xml:space="preserve">EUR </w:t>
            </w:r>
            <w:r w:rsidRPr="00AD4DEA">
              <w:rPr>
                <w:rFonts w:ascii="Times New Roman" w:hAnsi="Times New Roman" w:cs="Times New Roman"/>
                <w:color w:val="000000"/>
                <w:sz w:val="20"/>
                <w:szCs w:val="20"/>
                <w:lang w:eastAsia="lv-LV"/>
              </w:rPr>
              <w:t>apmērā mēnesī personai, kura kopj dvīņus vai vairākus vienās dzemdībās dzimušus bērnus vecumā no pusotra gada līdz diviem gadiem.</w:t>
            </w:r>
          </w:p>
        </w:tc>
        <w:tc>
          <w:tcPr>
            <w:tcW w:w="40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631A224" w14:textId="0FD77E6F" w:rsidR="00263791" w:rsidRPr="00AD4DEA" w:rsidRDefault="00263791" w:rsidP="00263791">
            <w:pPr>
              <w:shd w:val="clear" w:color="auto" w:fill="FFFFFF" w:themeFill="background1"/>
              <w:spacing w:after="0" w:line="240" w:lineRule="auto"/>
              <w:jc w:val="both"/>
              <w:rPr>
                <w:rFonts w:ascii="Times New Roman" w:hAnsi="Times New Roman" w:cs="Times New Roman"/>
                <w:color w:val="1F3864" w:themeColor="accent1" w:themeShade="80"/>
                <w:sz w:val="20"/>
                <w:szCs w:val="20"/>
                <w:lang w:eastAsia="lv-LV"/>
              </w:rPr>
            </w:pPr>
            <w:r w:rsidRPr="00AD4DEA">
              <w:rPr>
                <w:rFonts w:ascii="Times New Roman" w:hAnsi="Times New Roman" w:cs="Times New Roman"/>
                <w:color w:val="000000" w:themeColor="text1"/>
                <w:sz w:val="20"/>
                <w:szCs w:val="20"/>
                <w:lang w:eastAsia="lv-LV"/>
              </w:rPr>
              <w:t xml:space="preserve">Līdz </w:t>
            </w:r>
            <w:r w:rsidR="00C80132">
              <w:rPr>
                <w:rFonts w:ascii="Times New Roman" w:hAnsi="Times New Roman" w:cs="Times New Roman"/>
                <w:color w:val="000000" w:themeColor="text1"/>
                <w:sz w:val="20"/>
                <w:szCs w:val="20"/>
                <w:lang w:eastAsia="lv-LV"/>
              </w:rPr>
              <w:t>19</w:t>
            </w:r>
            <w:r w:rsidRPr="00AD4DEA">
              <w:rPr>
                <w:rFonts w:ascii="Times New Roman" w:hAnsi="Times New Roman" w:cs="Times New Roman"/>
                <w:color w:val="000000" w:themeColor="text1"/>
                <w:sz w:val="20"/>
                <w:szCs w:val="20"/>
                <w:lang w:eastAsia="lv-LV"/>
              </w:rPr>
              <w:t>.0</w:t>
            </w:r>
            <w:r w:rsidR="00C80132">
              <w:rPr>
                <w:rFonts w:ascii="Times New Roman" w:hAnsi="Times New Roman" w:cs="Times New Roman"/>
                <w:color w:val="000000" w:themeColor="text1"/>
                <w:sz w:val="20"/>
                <w:szCs w:val="20"/>
                <w:lang w:eastAsia="lv-LV"/>
              </w:rPr>
              <w:t>7</w:t>
            </w:r>
            <w:r w:rsidRPr="00AD4DEA">
              <w:rPr>
                <w:rFonts w:ascii="Times New Roman" w:hAnsi="Times New Roman" w:cs="Times New Roman"/>
                <w:color w:val="000000" w:themeColor="text1"/>
                <w:sz w:val="20"/>
                <w:szCs w:val="20"/>
                <w:lang w:eastAsia="lv-LV"/>
              </w:rPr>
              <w:t xml:space="preserve">.2020. sniegts atbalsts  </w:t>
            </w:r>
            <w:r w:rsidR="00C80132">
              <w:rPr>
                <w:rFonts w:ascii="Times New Roman" w:hAnsi="Times New Roman" w:cs="Times New Roman"/>
                <w:color w:val="000000" w:themeColor="text1"/>
                <w:sz w:val="20"/>
                <w:szCs w:val="20"/>
                <w:lang w:eastAsia="lv-LV"/>
              </w:rPr>
              <w:t>3.37</w:t>
            </w:r>
            <w:r w:rsidRPr="00AD4DEA">
              <w:rPr>
                <w:rFonts w:ascii="Times New Roman" w:hAnsi="Times New Roman" w:cs="Times New Roman"/>
                <w:color w:val="000000" w:themeColor="text1"/>
                <w:sz w:val="20"/>
                <w:szCs w:val="20"/>
                <w:lang w:eastAsia="lv-LV"/>
              </w:rPr>
              <w:t xml:space="preserve"> milj. EUR apmērā.</w:t>
            </w:r>
          </w:p>
        </w:tc>
      </w:tr>
      <w:tr w:rsidR="00263791" w:rsidRPr="00AD4DEA" w14:paraId="2EFE7D7D" w14:textId="77777777" w:rsidTr="00B61EC4">
        <w:trPr>
          <w:trHeight w:val="300"/>
        </w:trPr>
        <w:tc>
          <w:tcPr>
            <w:tcW w:w="568" w:type="dxa"/>
            <w:vAlign w:val="center"/>
          </w:tcPr>
          <w:p w14:paraId="43469BAF" w14:textId="77777777" w:rsidR="00263791" w:rsidRPr="008A7FB9" w:rsidRDefault="00263791" w:rsidP="00263791">
            <w:pPr>
              <w:jc w:val="center"/>
              <w:rPr>
                <w:rFonts w:ascii="Times New Roman" w:hAnsi="Times New Roman" w:cs="Times New Roman"/>
                <w:b/>
                <w:bCs/>
                <w:sz w:val="20"/>
                <w:szCs w:val="20"/>
              </w:rPr>
            </w:pPr>
            <w:r w:rsidRPr="008A7FB9">
              <w:rPr>
                <w:rFonts w:ascii="Times New Roman" w:hAnsi="Times New Roman" w:cs="Times New Roman"/>
                <w:b/>
                <w:bCs/>
                <w:sz w:val="20"/>
                <w:szCs w:val="20"/>
              </w:rPr>
              <w:t>15.</w:t>
            </w:r>
          </w:p>
        </w:tc>
        <w:tc>
          <w:tcPr>
            <w:tcW w:w="2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CF66EA" w14:textId="77777777" w:rsidR="00263791" w:rsidRPr="00AD4DEA" w:rsidRDefault="00263791" w:rsidP="00263791">
            <w:pPr>
              <w:shd w:val="clear" w:color="auto" w:fill="FFFFFF" w:themeFill="background1"/>
              <w:spacing w:after="0" w:line="240" w:lineRule="auto"/>
              <w:jc w:val="center"/>
              <w:rPr>
                <w:rFonts w:ascii="Times New Roman" w:hAnsi="Times New Roman" w:cs="Times New Roman"/>
                <w:b/>
                <w:bCs/>
                <w:color w:val="1F3864" w:themeColor="accent1" w:themeShade="80"/>
                <w:sz w:val="20"/>
                <w:szCs w:val="20"/>
                <w:lang w:eastAsia="lv-LV"/>
              </w:rPr>
            </w:pPr>
            <w:r w:rsidRPr="00AD4DEA">
              <w:rPr>
                <w:rFonts w:ascii="Times New Roman" w:hAnsi="Times New Roman" w:cs="Times New Roman"/>
                <w:b/>
                <w:bCs/>
                <w:sz w:val="20"/>
                <w:szCs w:val="20"/>
              </w:rPr>
              <w:t>Pabalsts aizbildniecībā esoša bērna uzturēšanai līdz 7 gadu vecumam</w:t>
            </w:r>
          </w:p>
        </w:tc>
        <w:tc>
          <w:tcPr>
            <w:tcW w:w="12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DABC66B" w14:textId="77777777" w:rsidR="00263791" w:rsidRPr="00AD4DEA" w:rsidRDefault="00263791" w:rsidP="00263791">
            <w:pPr>
              <w:shd w:val="clear" w:color="auto" w:fill="FFFFFF" w:themeFill="background1"/>
              <w:spacing w:after="0" w:line="240" w:lineRule="auto"/>
              <w:jc w:val="center"/>
              <w:rPr>
                <w:rFonts w:ascii="Times New Roman" w:hAnsi="Times New Roman" w:cs="Times New Roman"/>
                <w:color w:val="1F3864" w:themeColor="accent1" w:themeShade="80"/>
                <w:sz w:val="20"/>
                <w:szCs w:val="20"/>
                <w:lang w:eastAsia="lv-LV"/>
              </w:rPr>
            </w:pPr>
            <w:r w:rsidRPr="00AD4DEA">
              <w:rPr>
                <w:rFonts w:ascii="Times New Roman" w:hAnsi="Times New Roman" w:cs="Times New Roman"/>
                <w:color w:val="000000"/>
                <w:sz w:val="20"/>
                <w:szCs w:val="20"/>
                <w:lang w:eastAsia="lv-LV"/>
              </w:rPr>
              <w:t>LM</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1E7E58B" w14:textId="2468D35C" w:rsidR="00263791" w:rsidRPr="00AD4DEA" w:rsidRDefault="00263791" w:rsidP="00263791">
            <w:pPr>
              <w:spacing w:after="0" w:line="240" w:lineRule="auto"/>
              <w:jc w:val="center"/>
              <w:rPr>
                <w:rFonts w:ascii="Times New Roman" w:hAnsi="Times New Roman" w:cs="Times New Roman"/>
                <w:color w:val="000000"/>
                <w:sz w:val="20"/>
                <w:szCs w:val="20"/>
                <w:lang w:eastAsia="lv-LV"/>
              </w:rPr>
            </w:pPr>
            <w:r w:rsidRPr="00AD4DEA">
              <w:rPr>
                <w:rFonts w:ascii="Times New Roman" w:hAnsi="Times New Roman" w:cs="Times New Roman"/>
                <w:color w:val="000000"/>
                <w:sz w:val="20"/>
                <w:szCs w:val="20"/>
                <w:lang w:eastAsia="lv-LV"/>
              </w:rPr>
              <w:t>0</w:t>
            </w:r>
            <w:r>
              <w:rPr>
                <w:rFonts w:ascii="Times New Roman" w:hAnsi="Times New Roman" w:cs="Times New Roman"/>
                <w:color w:val="000000"/>
                <w:sz w:val="20"/>
                <w:szCs w:val="20"/>
                <w:lang w:eastAsia="lv-LV"/>
              </w:rPr>
              <w:t>,</w:t>
            </w:r>
            <w:r w:rsidR="001937B0">
              <w:rPr>
                <w:rFonts w:ascii="Times New Roman" w:hAnsi="Times New Roman" w:cs="Times New Roman"/>
                <w:color w:val="000000"/>
                <w:sz w:val="20"/>
                <w:szCs w:val="20"/>
                <w:lang w:eastAsia="lv-LV"/>
              </w:rPr>
              <w:t>5</w:t>
            </w:r>
            <w:r w:rsidRPr="00AD4DEA">
              <w:rPr>
                <w:rFonts w:ascii="Times New Roman" w:hAnsi="Times New Roman" w:cs="Times New Roman"/>
                <w:color w:val="000000"/>
                <w:sz w:val="20"/>
                <w:szCs w:val="20"/>
                <w:lang w:eastAsia="lv-LV"/>
              </w:rPr>
              <w:t>4  milj. EUR</w:t>
            </w:r>
          </w:p>
          <w:p w14:paraId="585DC3D6" w14:textId="77777777" w:rsidR="00263791" w:rsidRPr="00AD4DEA" w:rsidRDefault="00263791" w:rsidP="00263791">
            <w:pPr>
              <w:shd w:val="clear" w:color="auto" w:fill="FFFFFF" w:themeFill="background1"/>
              <w:spacing w:after="0" w:line="240" w:lineRule="auto"/>
              <w:jc w:val="center"/>
              <w:rPr>
                <w:rFonts w:ascii="Times New Roman" w:hAnsi="Times New Roman" w:cs="Times New Roman"/>
                <w:color w:val="1F3864" w:themeColor="accent1" w:themeShade="80"/>
                <w:sz w:val="20"/>
                <w:szCs w:val="20"/>
                <w:lang w:eastAsia="lv-LV"/>
              </w:rPr>
            </w:pPr>
            <w:r w:rsidRPr="00AD4DEA">
              <w:rPr>
                <w:rFonts w:ascii="Times New Roman" w:hAnsi="Times New Roman" w:cs="Times New Roman"/>
                <w:color w:val="000000"/>
                <w:sz w:val="20"/>
                <w:szCs w:val="20"/>
                <w:lang w:eastAsia="lv-LV"/>
              </w:rPr>
              <w:t>(valsts budžets LM līdzekļi)</w:t>
            </w:r>
          </w:p>
        </w:tc>
        <w:tc>
          <w:tcPr>
            <w:tcW w:w="1878"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02EC761" w14:textId="77777777" w:rsidR="00263791" w:rsidRPr="00AD4DEA" w:rsidRDefault="00263791" w:rsidP="00263791">
            <w:pPr>
              <w:shd w:val="clear" w:color="auto" w:fill="FFFFFF" w:themeFill="background1"/>
              <w:spacing w:after="0" w:line="240" w:lineRule="auto"/>
              <w:jc w:val="center"/>
              <w:rPr>
                <w:rFonts w:ascii="Times New Roman" w:hAnsi="Times New Roman" w:cs="Times New Roman"/>
                <w:color w:val="1F3864" w:themeColor="accent1" w:themeShade="80"/>
                <w:sz w:val="20"/>
                <w:szCs w:val="20"/>
                <w:lang w:eastAsia="lv-LV"/>
              </w:rPr>
            </w:pPr>
            <w:r w:rsidRPr="00AD4DEA">
              <w:rPr>
                <w:rFonts w:ascii="Times New Roman" w:hAnsi="Times New Roman" w:cs="Times New Roman"/>
                <w:color w:val="000000"/>
                <w:sz w:val="20"/>
                <w:szCs w:val="20"/>
                <w:lang w:eastAsia="lv-LV"/>
              </w:rPr>
              <w:t>MK 05.05.2020. grozījumi Nr.256 "Grozījums Ministru kabineta 2009. gada 22. decembra noteikumos Nr. 1643 "Kārtība, kādā piešķir un izmaksā pabalstu aizbildnībā esoša bērna uzturēšanai""</w:t>
            </w:r>
          </w:p>
        </w:tc>
        <w:tc>
          <w:tcPr>
            <w:tcW w:w="39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DA39786" w14:textId="7C2A211A" w:rsidR="00263791" w:rsidRPr="00AD4DEA" w:rsidRDefault="00263791" w:rsidP="00263791">
            <w:pPr>
              <w:shd w:val="clear" w:color="auto" w:fill="FFFFFF" w:themeFill="background1"/>
              <w:spacing w:after="0" w:line="240" w:lineRule="auto"/>
              <w:jc w:val="both"/>
              <w:rPr>
                <w:rFonts w:ascii="Times New Roman" w:hAnsi="Times New Roman" w:cs="Times New Roman"/>
                <w:color w:val="1F3864" w:themeColor="accent1" w:themeShade="80"/>
                <w:sz w:val="20"/>
                <w:szCs w:val="20"/>
                <w:lang w:eastAsia="lv-LV"/>
              </w:rPr>
            </w:pPr>
            <w:r w:rsidRPr="00AD4DEA">
              <w:rPr>
                <w:rFonts w:ascii="Times New Roman" w:hAnsi="Times New Roman" w:cs="Times New Roman"/>
                <w:color w:val="000000"/>
                <w:sz w:val="20"/>
                <w:szCs w:val="20"/>
                <w:lang w:eastAsia="lv-LV"/>
              </w:rPr>
              <w:t xml:space="preserve">Pabalsts aizbildniecībā esoša bērna uzturēšanai līdz 7 gadu vecumam 161.25 </w:t>
            </w:r>
            <w:r w:rsidRPr="000A0EBB">
              <w:rPr>
                <w:rFonts w:ascii="Times New Roman" w:hAnsi="Times New Roman" w:cs="Times New Roman"/>
                <w:sz w:val="20"/>
                <w:szCs w:val="20"/>
                <w:lang w:eastAsia="lv-LV"/>
              </w:rPr>
              <w:t xml:space="preserve">EUR </w:t>
            </w:r>
            <w:r w:rsidRPr="00AD4DEA">
              <w:rPr>
                <w:rFonts w:ascii="Times New Roman" w:hAnsi="Times New Roman" w:cs="Times New Roman"/>
                <w:color w:val="000000"/>
                <w:sz w:val="20"/>
                <w:szCs w:val="20"/>
                <w:lang w:eastAsia="lv-LV"/>
              </w:rPr>
              <w:t xml:space="preserve">mēnesī , no 7 g vecuma 193.5 </w:t>
            </w:r>
            <w:r w:rsidRPr="000A0EBB">
              <w:rPr>
                <w:rFonts w:ascii="Times New Roman" w:hAnsi="Times New Roman" w:cs="Times New Roman"/>
                <w:sz w:val="20"/>
                <w:szCs w:val="20"/>
                <w:lang w:eastAsia="lv-LV"/>
              </w:rPr>
              <w:t xml:space="preserve">EUR </w:t>
            </w:r>
            <w:r w:rsidRPr="00AD4DEA">
              <w:rPr>
                <w:rFonts w:ascii="Times New Roman" w:hAnsi="Times New Roman" w:cs="Times New Roman"/>
                <w:color w:val="000000"/>
                <w:sz w:val="20"/>
                <w:szCs w:val="20"/>
                <w:lang w:eastAsia="lv-LV"/>
              </w:rPr>
              <w:t xml:space="preserve">mēnesī (3 mēnešu līdz krīzes beigām). </w:t>
            </w:r>
          </w:p>
        </w:tc>
        <w:tc>
          <w:tcPr>
            <w:tcW w:w="40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7F8CDDD" w14:textId="35121483" w:rsidR="00263791" w:rsidRPr="00AD4DEA" w:rsidRDefault="00263791" w:rsidP="00263791">
            <w:pPr>
              <w:shd w:val="clear" w:color="auto" w:fill="FFFFFF" w:themeFill="background1"/>
              <w:spacing w:after="0" w:line="240" w:lineRule="auto"/>
              <w:jc w:val="both"/>
              <w:rPr>
                <w:rFonts w:ascii="Times New Roman" w:hAnsi="Times New Roman" w:cs="Times New Roman"/>
                <w:color w:val="1F3864" w:themeColor="accent1" w:themeShade="80"/>
                <w:sz w:val="20"/>
                <w:szCs w:val="20"/>
                <w:lang w:eastAsia="lv-LV"/>
              </w:rPr>
            </w:pPr>
            <w:r w:rsidRPr="00AD4DEA">
              <w:rPr>
                <w:rFonts w:ascii="Times New Roman" w:hAnsi="Times New Roman" w:cs="Times New Roman"/>
                <w:color w:val="000000" w:themeColor="text1"/>
                <w:sz w:val="20"/>
                <w:szCs w:val="20"/>
                <w:lang w:eastAsia="lv-LV"/>
              </w:rPr>
              <w:t xml:space="preserve">Līdz </w:t>
            </w:r>
            <w:r w:rsidR="001937B0">
              <w:rPr>
                <w:rFonts w:ascii="Times New Roman" w:hAnsi="Times New Roman" w:cs="Times New Roman"/>
                <w:color w:val="000000" w:themeColor="text1"/>
                <w:sz w:val="20"/>
                <w:szCs w:val="20"/>
                <w:lang w:eastAsia="lv-LV"/>
              </w:rPr>
              <w:t>19</w:t>
            </w:r>
            <w:r w:rsidRPr="00AD4DEA">
              <w:rPr>
                <w:rFonts w:ascii="Times New Roman" w:hAnsi="Times New Roman" w:cs="Times New Roman"/>
                <w:color w:val="000000" w:themeColor="text1"/>
                <w:sz w:val="20"/>
                <w:szCs w:val="20"/>
                <w:lang w:eastAsia="lv-LV"/>
              </w:rPr>
              <w:t>.0</w:t>
            </w:r>
            <w:r w:rsidR="001937B0">
              <w:rPr>
                <w:rFonts w:ascii="Times New Roman" w:hAnsi="Times New Roman" w:cs="Times New Roman"/>
                <w:color w:val="000000" w:themeColor="text1"/>
                <w:sz w:val="20"/>
                <w:szCs w:val="20"/>
                <w:lang w:eastAsia="lv-LV"/>
              </w:rPr>
              <w:t>7</w:t>
            </w:r>
            <w:r w:rsidRPr="00AD4DEA">
              <w:rPr>
                <w:rFonts w:ascii="Times New Roman" w:hAnsi="Times New Roman" w:cs="Times New Roman"/>
                <w:color w:val="000000" w:themeColor="text1"/>
                <w:sz w:val="20"/>
                <w:szCs w:val="20"/>
                <w:lang w:eastAsia="lv-LV"/>
              </w:rPr>
              <w:t>.2020. sniegts atbalsts  0.3</w:t>
            </w:r>
            <w:r w:rsidR="001937B0">
              <w:rPr>
                <w:rFonts w:ascii="Times New Roman" w:hAnsi="Times New Roman" w:cs="Times New Roman"/>
                <w:color w:val="000000" w:themeColor="text1"/>
                <w:sz w:val="20"/>
                <w:szCs w:val="20"/>
                <w:lang w:eastAsia="lv-LV"/>
              </w:rPr>
              <w:t>4</w:t>
            </w:r>
            <w:r w:rsidRPr="00AD4DEA">
              <w:rPr>
                <w:rFonts w:ascii="Times New Roman" w:hAnsi="Times New Roman" w:cs="Times New Roman"/>
                <w:color w:val="000000" w:themeColor="text1"/>
                <w:sz w:val="20"/>
                <w:szCs w:val="20"/>
                <w:lang w:eastAsia="lv-LV"/>
              </w:rPr>
              <w:t xml:space="preserve"> milj. EUR apmērā.</w:t>
            </w:r>
          </w:p>
        </w:tc>
      </w:tr>
      <w:tr w:rsidR="00263791" w:rsidRPr="00AD4DEA" w14:paraId="1ABADC0E" w14:textId="77777777" w:rsidTr="00B61EC4">
        <w:trPr>
          <w:trHeight w:val="300"/>
        </w:trPr>
        <w:tc>
          <w:tcPr>
            <w:tcW w:w="568" w:type="dxa"/>
            <w:vAlign w:val="center"/>
          </w:tcPr>
          <w:p w14:paraId="7420F4F5" w14:textId="77777777" w:rsidR="00263791" w:rsidRPr="008A7FB9" w:rsidRDefault="00263791" w:rsidP="00263791">
            <w:pPr>
              <w:jc w:val="center"/>
              <w:rPr>
                <w:rFonts w:ascii="Times New Roman" w:hAnsi="Times New Roman" w:cs="Times New Roman"/>
                <w:b/>
                <w:bCs/>
                <w:sz w:val="20"/>
                <w:szCs w:val="20"/>
              </w:rPr>
            </w:pPr>
            <w:r w:rsidRPr="008A7FB9">
              <w:rPr>
                <w:rFonts w:ascii="Times New Roman" w:hAnsi="Times New Roman" w:cs="Times New Roman"/>
                <w:b/>
                <w:bCs/>
                <w:sz w:val="20"/>
                <w:szCs w:val="20"/>
              </w:rPr>
              <w:t>16.</w:t>
            </w:r>
          </w:p>
        </w:tc>
        <w:tc>
          <w:tcPr>
            <w:tcW w:w="2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623EF6" w14:textId="77777777" w:rsidR="00263791" w:rsidRPr="00AD4DEA" w:rsidRDefault="00263791" w:rsidP="00263791">
            <w:pPr>
              <w:shd w:val="clear" w:color="auto" w:fill="FFFFFF" w:themeFill="background1"/>
              <w:spacing w:after="0" w:line="240" w:lineRule="auto"/>
              <w:jc w:val="center"/>
              <w:rPr>
                <w:rFonts w:ascii="Times New Roman" w:hAnsi="Times New Roman" w:cs="Times New Roman"/>
                <w:b/>
                <w:bCs/>
                <w:color w:val="1F3864" w:themeColor="accent1" w:themeShade="80"/>
                <w:sz w:val="20"/>
                <w:szCs w:val="20"/>
                <w:lang w:eastAsia="lv-LV"/>
              </w:rPr>
            </w:pPr>
            <w:r w:rsidRPr="00AD4DEA">
              <w:rPr>
                <w:rFonts w:ascii="Times New Roman" w:hAnsi="Times New Roman" w:cs="Times New Roman"/>
                <w:b/>
                <w:bCs/>
                <w:sz w:val="20"/>
                <w:szCs w:val="20"/>
              </w:rPr>
              <w:t>Vienreizēja piemaksa par bērnu ar invaliditāti</w:t>
            </w:r>
          </w:p>
        </w:tc>
        <w:tc>
          <w:tcPr>
            <w:tcW w:w="12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71622D4" w14:textId="77777777" w:rsidR="00263791" w:rsidRPr="00AD4DEA" w:rsidRDefault="00263791" w:rsidP="00263791">
            <w:pPr>
              <w:shd w:val="clear" w:color="auto" w:fill="FFFFFF" w:themeFill="background1"/>
              <w:spacing w:after="0" w:line="240" w:lineRule="auto"/>
              <w:jc w:val="center"/>
              <w:rPr>
                <w:rFonts w:ascii="Times New Roman" w:hAnsi="Times New Roman" w:cs="Times New Roman"/>
                <w:color w:val="1F3864" w:themeColor="accent1" w:themeShade="80"/>
                <w:sz w:val="20"/>
                <w:szCs w:val="20"/>
                <w:lang w:eastAsia="lv-LV"/>
              </w:rPr>
            </w:pPr>
            <w:r w:rsidRPr="00AD4DEA">
              <w:rPr>
                <w:rFonts w:ascii="Times New Roman" w:hAnsi="Times New Roman" w:cs="Times New Roman"/>
                <w:color w:val="000000"/>
                <w:sz w:val="20"/>
                <w:szCs w:val="20"/>
                <w:lang w:eastAsia="lv-LV"/>
              </w:rPr>
              <w:t>LM</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7431973" w14:textId="1B88E91E" w:rsidR="00263791" w:rsidRPr="00AD4DEA" w:rsidRDefault="00263791" w:rsidP="00263791">
            <w:pPr>
              <w:spacing w:after="0" w:line="240" w:lineRule="auto"/>
              <w:jc w:val="center"/>
              <w:rPr>
                <w:rFonts w:ascii="Times New Roman" w:hAnsi="Times New Roman" w:cs="Times New Roman"/>
                <w:color w:val="000000"/>
                <w:sz w:val="20"/>
                <w:szCs w:val="20"/>
                <w:lang w:eastAsia="lv-LV"/>
              </w:rPr>
            </w:pPr>
            <w:r w:rsidRPr="00AD4DEA">
              <w:rPr>
                <w:rFonts w:ascii="Times New Roman" w:hAnsi="Times New Roman" w:cs="Times New Roman"/>
                <w:color w:val="000000"/>
                <w:sz w:val="20"/>
                <w:szCs w:val="20"/>
                <w:lang w:eastAsia="lv-LV"/>
              </w:rPr>
              <w:t>1</w:t>
            </w:r>
            <w:r>
              <w:rPr>
                <w:rFonts w:ascii="Times New Roman" w:hAnsi="Times New Roman" w:cs="Times New Roman"/>
                <w:color w:val="000000"/>
                <w:sz w:val="20"/>
                <w:szCs w:val="20"/>
                <w:lang w:eastAsia="lv-LV"/>
              </w:rPr>
              <w:t>,</w:t>
            </w:r>
            <w:r w:rsidRPr="00AD4DEA">
              <w:rPr>
                <w:rFonts w:ascii="Times New Roman" w:hAnsi="Times New Roman" w:cs="Times New Roman"/>
                <w:color w:val="000000"/>
                <w:sz w:val="20"/>
                <w:szCs w:val="20"/>
                <w:lang w:eastAsia="lv-LV"/>
              </w:rPr>
              <w:t>2  milj. EUR</w:t>
            </w:r>
          </w:p>
          <w:p w14:paraId="443422F9" w14:textId="77777777" w:rsidR="00263791" w:rsidRPr="00AD4DEA" w:rsidRDefault="00263791" w:rsidP="00263791">
            <w:pPr>
              <w:shd w:val="clear" w:color="auto" w:fill="FFFFFF" w:themeFill="background1"/>
              <w:spacing w:after="0" w:line="240" w:lineRule="auto"/>
              <w:jc w:val="center"/>
              <w:rPr>
                <w:rFonts w:ascii="Times New Roman" w:hAnsi="Times New Roman" w:cs="Times New Roman"/>
                <w:color w:val="1F3864" w:themeColor="accent1" w:themeShade="80"/>
                <w:sz w:val="20"/>
                <w:szCs w:val="20"/>
                <w:lang w:eastAsia="lv-LV"/>
              </w:rPr>
            </w:pPr>
            <w:r w:rsidRPr="00AD4DEA">
              <w:rPr>
                <w:rFonts w:ascii="Times New Roman" w:hAnsi="Times New Roman" w:cs="Times New Roman"/>
                <w:color w:val="000000"/>
                <w:sz w:val="20"/>
                <w:szCs w:val="20"/>
                <w:lang w:eastAsia="lv-LV"/>
              </w:rPr>
              <w:t>(valsts budžets LM līdzekļi)</w:t>
            </w:r>
          </w:p>
        </w:tc>
        <w:tc>
          <w:tcPr>
            <w:tcW w:w="1878"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F2E8E44" w14:textId="77777777" w:rsidR="00263791" w:rsidRPr="00AD4DEA" w:rsidRDefault="00263791" w:rsidP="00263791">
            <w:pPr>
              <w:shd w:val="clear" w:color="auto" w:fill="FFFFFF" w:themeFill="background1"/>
              <w:spacing w:after="0" w:line="240" w:lineRule="auto"/>
              <w:jc w:val="center"/>
              <w:rPr>
                <w:rFonts w:ascii="Times New Roman" w:hAnsi="Times New Roman" w:cs="Times New Roman"/>
                <w:color w:val="1F3864" w:themeColor="accent1" w:themeShade="80"/>
                <w:sz w:val="20"/>
                <w:szCs w:val="20"/>
                <w:lang w:eastAsia="lv-LV"/>
              </w:rPr>
            </w:pPr>
            <w:r w:rsidRPr="00AD4DEA">
              <w:rPr>
                <w:rFonts w:ascii="Times New Roman" w:hAnsi="Times New Roman" w:cs="Times New Roman"/>
                <w:color w:val="000000"/>
                <w:sz w:val="20"/>
                <w:szCs w:val="20"/>
                <w:lang w:eastAsia="lv-LV"/>
              </w:rPr>
              <w:t>MK 14.05.2020. noteikumi Nr.294  "Grozījums Ministru kabineta 2009.gada 22.decembra noteikumos Nr. 1517 “Noteikumi par ģimenes valsts pabalstu un piemaksām pie ģimenes valsts pabalsta”"</w:t>
            </w:r>
          </w:p>
        </w:tc>
        <w:tc>
          <w:tcPr>
            <w:tcW w:w="39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8147814" w14:textId="25E08CD9" w:rsidR="00263791" w:rsidRPr="00AD4DEA" w:rsidRDefault="00263791" w:rsidP="00263791">
            <w:pPr>
              <w:shd w:val="clear" w:color="auto" w:fill="FFFFFF" w:themeFill="background1"/>
              <w:spacing w:after="0" w:line="240" w:lineRule="auto"/>
              <w:jc w:val="both"/>
              <w:rPr>
                <w:rFonts w:ascii="Times New Roman" w:hAnsi="Times New Roman" w:cs="Times New Roman"/>
                <w:color w:val="1F3864" w:themeColor="accent1" w:themeShade="80"/>
                <w:sz w:val="20"/>
                <w:szCs w:val="20"/>
                <w:lang w:eastAsia="lv-LV"/>
              </w:rPr>
            </w:pPr>
            <w:r w:rsidRPr="00AD4DEA">
              <w:rPr>
                <w:rFonts w:ascii="Times New Roman" w:hAnsi="Times New Roman" w:cs="Times New Roman"/>
                <w:color w:val="000000"/>
                <w:sz w:val="20"/>
                <w:szCs w:val="20"/>
                <w:lang w:eastAsia="lv-LV"/>
              </w:rPr>
              <w:t xml:space="preserve">Par laika periodu, kamēr visā valstī ir izsludināta ārkārtējā situācija sakarā ar Covid-19 izplatību, personām, kurām ir tiesības uz MK noteikumu Nr.1517 3.punktā minēto piemaksu pie ģimenes valsts pabalsta par bērnu invalīdu, izmaksāt vienreizēju piemaksu 150 </w:t>
            </w:r>
            <w:r w:rsidRPr="000A0EBB">
              <w:rPr>
                <w:rFonts w:ascii="Times New Roman" w:hAnsi="Times New Roman" w:cs="Times New Roman"/>
                <w:sz w:val="20"/>
                <w:szCs w:val="20"/>
                <w:lang w:eastAsia="lv-LV"/>
              </w:rPr>
              <w:t xml:space="preserve">EUR </w:t>
            </w:r>
            <w:r w:rsidRPr="00AD4DEA">
              <w:rPr>
                <w:rFonts w:ascii="Times New Roman" w:hAnsi="Times New Roman" w:cs="Times New Roman"/>
                <w:color w:val="000000"/>
                <w:sz w:val="20"/>
                <w:szCs w:val="20"/>
                <w:lang w:eastAsia="lv-LV"/>
              </w:rPr>
              <w:t>apmērā.</w:t>
            </w:r>
          </w:p>
        </w:tc>
        <w:tc>
          <w:tcPr>
            <w:tcW w:w="40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44F8C02" w14:textId="3FF8E230" w:rsidR="00263791" w:rsidRPr="00AD4DEA" w:rsidRDefault="00263791" w:rsidP="00263791">
            <w:pPr>
              <w:shd w:val="clear" w:color="auto" w:fill="FFFFFF" w:themeFill="background1"/>
              <w:spacing w:after="0" w:line="240" w:lineRule="auto"/>
              <w:jc w:val="both"/>
              <w:rPr>
                <w:rFonts w:ascii="Times New Roman" w:hAnsi="Times New Roman" w:cs="Times New Roman"/>
                <w:color w:val="1F3864" w:themeColor="accent1" w:themeShade="80"/>
                <w:sz w:val="20"/>
                <w:szCs w:val="20"/>
                <w:lang w:eastAsia="lv-LV"/>
              </w:rPr>
            </w:pPr>
            <w:r w:rsidRPr="00AD4DEA">
              <w:rPr>
                <w:rFonts w:ascii="Times New Roman" w:hAnsi="Times New Roman" w:cs="Times New Roman"/>
                <w:color w:val="000000" w:themeColor="text1"/>
                <w:sz w:val="20"/>
                <w:szCs w:val="20"/>
                <w:lang w:eastAsia="lv-LV"/>
              </w:rPr>
              <w:t xml:space="preserve">Līdz </w:t>
            </w:r>
            <w:r w:rsidR="001937B0">
              <w:rPr>
                <w:rFonts w:ascii="Times New Roman" w:hAnsi="Times New Roman" w:cs="Times New Roman"/>
                <w:color w:val="000000" w:themeColor="text1"/>
                <w:sz w:val="20"/>
                <w:szCs w:val="20"/>
                <w:lang w:eastAsia="lv-LV"/>
              </w:rPr>
              <w:t>19</w:t>
            </w:r>
            <w:r w:rsidRPr="00AD4DEA">
              <w:rPr>
                <w:rFonts w:ascii="Times New Roman" w:hAnsi="Times New Roman" w:cs="Times New Roman"/>
                <w:color w:val="000000" w:themeColor="text1"/>
                <w:sz w:val="20"/>
                <w:szCs w:val="20"/>
                <w:lang w:eastAsia="lv-LV"/>
              </w:rPr>
              <w:t>.0</w:t>
            </w:r>
            <w:r w:rsidR="001937B0">
              <w:rPr>
                <w:rFonts w:ascii="Times New Roman" w:hAnsi="Times New Roman" w:cs="Times New Roman"/>
                <w:color w:val="000000" w:themeColor="text1"/>
                <w:sz w:val="20"/>
                <w:szCs w:val="20"/>
                <w:lang w:eastAsia="lv-LV"/>
              </w:rPr>
              <w:t>7</w:t>
            </w:r>
            <w:r w:rsidRPr="00AD4DEA">
              <w:rPr>
                <w:rFonts w:ascii="Times New Roman" w:hAnsi="Times New Roman" w:cs="Times New Roman"/>
                <w:color w:val="000000" w:themeColor="text1"/>
                <w:sz w:val="20"/>
                <w:szCs w:val="20"/>
                <w:lang w:eastAsia="lv-LV"/>
              </w:rPr>
              <w:t>.2020. sniegts atbalsts  1.2</w:t>
            </w:r>
            <w:r w:rsidR="001937B0">
              <w:rPr>
                <w:rFonts w:ascii="Times New Roman" w:hAnsi="Times New Roman" w:cs="Times New Roman"/>
                <w:color w:val="000000" w:themeColor="text1"/>
                <w:sz w:val="20"/>
                <w:szCs w:val="20"/>
                <w:lang w:eastAsia="lv-LV"/>
              </w:rPr>
              <w:t>2</w:t>
            </w:r>
            <w:r w:rsidR="00864DA7">
              <w:rPr>
                <w:rFonts w:ascii="Times New Roman" w:hAnsi="Times New Roman" w:cs="Times New Roman"/>
                <w:color w:val="000000" w:themeColor="text1"/>
                <w:sz w:val="20"/>
                <w:szCs w:val="20"/>
                <w:lang w:eastAsia="lv-LV"/>
              </w:rPr>
              <w:t xml:space="preserve"> </w:t>
            </w:r>
            <w:r w:rsidRPr="00AD4DEA">
              <w:rPr>
                <w:rFonts w:ascii="Times New Roman" w:hAnsi="Times New Roman" w:cs="Times New Roman"/>
                <w:color w:val="000000" w:themeColor="text1"/>
                <w:sz w:val="20"/>
                <w:szCs w:val="20"/>
                <w:lang w:eastAsia="lv-LV"/>
              </w:rPr>
              <w:t>milj. EUR apmērā.</w:t>
            </w:r>
          </w:p>
        </w:tc>
      </w:tr>
      <w:tr w:rsidR="00263791" w:rsidRPr="00AD4DEA" w14:paraId="2E16C0A4" w14:textId="77777777" w:rsidTr="00B61EC4">
        <w:trPr>
          <w:trHeight w:val="300"/>
        </w:trPr>
        <w:tc>
          <w:tcPr>
            <w:tcW w:w="568" w:type="dxa"/>
            <w:vAlign w:val="center"/>
          </w:tcPr>
          <w:p w14:paraId="0D98C8D3" w14:textId="77777777" w:rsidR="00263791" w:rsidRPr="008A7FB9" w:rsidRDefault="00263791" w:rsidP="00263791">
            <w:pPr>
              <w:jc w:val="center"/>
              <w:rPr>
                <w:rFonts w:ascii="Times New Roman" w:hAnsi="Times New Roman" w:cs="Times New Roman"/>
                <w:b/>
                <w:bCs/>
                <w:sz w:val="20"/>
                <w:szCs w:val="20"/>
              </w:rPr>
            </w:pPr>
            <w:r w:rsidRPr="008A7FB9">
              <w:rPr>
                <w:rFonts w:ascii="Times New Roman" w:hAnsi="Times New Roman" w:cs="Times New Roman"/>
                <w:b/>
                <w:bCs/>
                <w:sz w:val="20"/>
                <w:szCs w:val="20"/>
              </w:rPr>
              <w:t>17.</w:t>
            </w:r>
          </w:p>
        </w:tc>
        <w:tc>
          <w:tcPr>
            <w:tcW w:w="2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5D01EC" w14:textId="77777777" w:rsidR="00263791" w:rsidRPr="00AD4DEA" w:rsidRDefault="00263791" w:rsidP="00263791">
            <w:pPr>
              <w:shd w:val="clear" w:color="auto" w:fill="FFFFFF" w:themeFill="background1"/>
              <w:spacing w:after="0" w:line="240" w:lineRule="auto"/>
              <w:jc w:val="center"/>
              <w:rPr>
                <w:rFonts w:ascii="Times New Roman" w:hAnsi="Times New Roman" w:cs="Times New Roman"/>
                <w:b/>
                <w:bCs/>
                <w:color w:val="1F3864" w:themeColor="accent1" w:themeShade="80"/>
                <w:sz w:val="20"/>
                <w:szCs w:val="20"/>
                <w:lang w:eastAsia="lv-LV"/>
              </w:rPr>
            </w:pPr>
            <w:r w:rsidRPr="00AD4DEA">
              <w:rPr>
                <w:rFonts w:ascii="Times New Roman" w:hAnsi="Times New Roman" w:cs="Times New Roman"/>
                <w:b/>
                <w:bCs/>
                <w:sz w:val="20"/>
                <w:szCs w:val="20"/>
              </w:rPr>
              <w:t>Darbnespējas lapas</w:t>
            </w:r>
          </w:p>
        </w:tc>
        <w:tc>
          <w:tcPr>
            <w:tcW w:w="12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01F8836" w14:textId="77777777" w:rsidR="00263791" w:rsidRPr="00AD4DEA" w:rsidRDefault="00263791" w:rsidP="00263791">
            <w:pPr>
              <w:shd w:val="clear" w:color="auto" w:fill="FFFFFF" w:themeFill="background1"/>
              <w:spacing w:after="0" w:line="240" w:lineRule="auto"/>
              <w:jc w:val="center"/>
              <w:rPr>
                <w:rFonts w:ascii="Times New Roman" w:hAnsi="Times New Roman" w:cs="Times New Roman"/>
                <w:color w:val="1F3864" w:themeColor="accent1" w:themeShade="80"/>
                <w:sz w:val="20"/>
                <w:szCs w:val="20"/>
                <w:lang w:eastAsia="lv-LV"/>
              </w:rPr>
            </w:pPr>
            <w:r w:rsidRPr="00AD4DEA">
              <w:rPr>
                <w:rFonts w:ascii="Times New Roman" w:hAnsi="Times New Roman" w:cs="Times New Roman"/>
                <w:color w:val="000000"/>
                <w:sz w:val="20"/>
                <w:szCs w:val="20"/>
                <w:lang w:eastAsia="lv-LV"/>
              </w:rPr>
              <w:t>LM</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4B9526A" w14:textId="77777777" w:rsidR="00263791" w:rsidRPr="00AD4DEA" w:rsidRDefault="00263791" w:rsidP="00263791">
            <w:pPr>
              <w:spacing w:after="0" w:line="240" w:lineRule="auto"/>
              <w:jc w:val="center"/>
              <w:rPr>
                <w:rFonts w:ascii="Times New Roman" w:hAnsi="Times New Roman" w:cs="Times New Roman"/>
                <w:color w:val="000000"/>
                <w:sz w:val="20"/>
                <w:szCs w:val="20"/>
                <w:lang w:eastAsia="lv-LV"/>
              </w:rPr>
            </w:pPr>
          </w:p>
          <w:p w14:paraId="249B7B56" w14:textId="77777777" w:rsidR="00263791" w:rsidRPr="00AD4DEA" w:rsidRDefault="00263791" w:rsidP="00263791">
            <w:pPr>
              <w:shd w:val="clear" w:color="auto" w:fill="FFFFFF" w:themeFill="background1"/>
              <w:spacing w:after="0" w:line="240" w:lineRule="auto"/>
              <w:jc w:val="center"/>
              <w:rPr>
                <w:rFonts w:ascii="Times New Roman" w:hAnsi="Times New Roman" w:cs="Times New Roman"/>
                <w:color w:val="1F3864" w:themeColor="accent1" w:themeShade="80"/>
                <w:sz w:val="20"/>
                <w:szCs w:val="20"/>
                <w:lang w:eastAsia="lv-LV"/>
              </w:rPr>
            </w:pPr>
            <w:r w:rsidRPr="00AD4DEA">
              <w:rPr>
                <w:rFonts w:ascii="Times New Roman" w:hAnsi="Times New Roman" w:cs="Times New Roman"/>
                <w:color w:val="000000"/>
                <w:sz w:val="20"/>
                <w:szCs w:val="20"/>
                <w:lang w:eastAsia="lv-LV"/>
              </w:rPr>
              <w:t>(valsts speciālais budžets LM līdzekļi)</w:t>
            </w:r>
          </w:p>
        </w:tc>
        <w:tc>
          <w:tcPr>
            <w:tcW w:w="1878"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BD74903" w14:textId="77777777" w:rsidR="00263791" w:rsidRPr="00AD4DEA" w:rsidRDefault="00263791" w:rsidP="00263791">
            <w:pPr>
              <w:pStyle w:val="Heading3"/>
              <w:shd w:val="clear" w:color="auto" w:fill="FFFFFF"/>
              <w:spacing w:before="0" w:line="240" w:lineRule="auto"/>
              <w:jc w:val="center"/>
              <w:rPr>
                <w:rFonts w:ascii="Times New Roman" w:eastAsiaTheme="minorHAnsi" w:hAnsi="Times New Roman" w:cs="Times New Roman"/>
                <w:color w:val="000000"/>
                <w:sz w:val="20"/>
                <w:szCs w:val="20"/>
                <w:lang w:eastAsia="lv-LV"/>
              </w:rPr>
            </w:pPr>
            <w:r w:rsidRPr="00AD4DEA">
              <w:rPr>
                <w:rFonts w:ascii="Times New Roman" w:eastAsiaTheme="minorHAnsi" w:hAnsi="Times New Roman" w:cs="Times New Roman"/>
                <w:color w:val="000000"/>
                <w:sz w:val="20"/>
                <w:szCs w:val="20"/>
                <w:lang w:eastAsia="lv-LV"/>
              </w:rPr>
              <w:t>20.03.2020</w:t>
            </w:r>
          </w:p>
          <w:p w14:paraId="0D18EFD4" w14:textId="77777777" w:rsidR="00263791" w:rsidRPr="00AD4DEA" w:rsidRDefault="00263791" w:rsidP="00263791">
            <w:pPr>
              <w:pStyle w:val="Heading3"/>
              <w:shd w:val="clear" w:color="auto" w:fill="FFFFFF"/>
              <w:spacing w:before="0" w:line="240" w:lineRule="auto"/>
              <w:jc w:val="center"/>
              <w:rPr>
                <w:rFonts w:ascii="Times New Roman" w:eastAsiaTheme="minorHAnsi" w:hAnsi="Times New Roman" w:cs="Times New Roman"/>
                <w:color w:val="000000"/>
                <w:sz w:val="20"/>
                <w:szCs w:val="20"/>
                <w:lang w:eastAsia="lv-LV"/>
              </w:rPr>
            </w:pPr>
            <w:r w:rsidRPr="00AD4DEA">
              <w:rPr>
                <w:rFonts w:ascii="Times New Roman" w:eastAsiaTheme="minorHAnsi" w:hAnsi="Times New Roman" w:cs="Times New Roman"/>
                <w:color w:val="000000"/>
                <w:sz w:val="20"/>
                <w:szCs w:val="20"/>
                <w:lang w:eastAsia="lv-LV"/>
              </w:rPr>
              <w:t>14.05.2020 Grozījums likumā "</w:t>
            </w:r>
            <w:hyperlink r:id="rId11" w:tgtFrame="_blank" w:history="1">
              <w:r w:rsidRPr="00AD4DEA">
                <w:rPr>
                  <w:rStyle w:val="Hyperlink"/>
                  <w:rFonts w:ascii="Times New Roman" w:eastAsiaTheme="minorHAnsi" w:hAnsi="Times New Roman" w:cs="Times New Roman"/>
                  <w:color w:val="000000"/>
                  <w:sz w:val="20"/>
                  <w:szCs w:val="20"/>
                </w:rPr>
                <w:t>Par maternitātes un slimības apdrošināšanu</w:t>
              </w:r>
            </w:hyperlink>
            <w:r w:rsidRPr="00AD4DEA">
              <w:rPr>
                <w:rFonts w:ascii="Times New Roman" w:eastAsiaTheme="minorHAnsi" w:hAnsi="Times New Roman" w:cs="Times New Roman"/>
                <w:color w:val="000000"/>
                <w:sz w:val="20"/>
                <w:szCs w:val="20"/>
                <w:lang w:eastAsia="lv-LV"/>
              </w:rPr>
              <w:t>" (stājās spēkā 22.03.2020.)</w:t>
            </w:r>
          </w:p>
          <w:p w14:paraId="10B555AF" w14:textId="77777777" w:rsidR="00263791" w:rsidRPr="00AD4DEA" w:rsidRDefault="00263791" w:rsidP="00263791">
            <w:pPr>
              <w:shd w:val="clear" w:color="auto" w:fill="FFFFFF" w:themeFill="background1"/>
              <w:spacing w:after="0" w:line="240" w:lineRule="auto"/>
              <w:jc w:val="center"/>
              <w:rPr>
                <w:rFonts w:ascii="Times New Roman" w:hAnsi="Times New Roman" w:cs="Times New Roman"/>
                <w:color w:val="1F3864" w:themeColor="accent1" w:themeShade="80"/>
                <w:sz w:val="20"/>
                <w:szCs w:val="20"/>
                <w:lang w:eastAsia="lv-LV"/>
              </w:rPr>
            </w:pPr>
          </w:p>
        </w:tc>
        <w:tc>
          <w:tcPr>
            <w:tcW w:w="39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7A4E0DC" w14:textId="77777777" w:rsidR="00263791" w:rsidRPr="00AD4DEA" w:rsidRDefault="00263791" w:rsidP="00263791">
            <w:pPr>
              <w:shd w:val="clear" w:color="auto" w:fill="FFFFFF" w:themeFill="background1"/>
              <w:spacing w:after="0" w:line="240" w:lineRule="auto"/>
              <w:jc w:val="both"/>
              <w:rPr>
                <w:rFonts w:ascii="Times New Roman" w:hAnsi="Times New Roman" w:cs="Times New Roman"/>
                <w:color w:val="1F3864" w:themeColor="accent1" w:themeShade="80"/>
                <w:sz w:val="20"/>
                <w:szCs w:val="20"/>
                <w:lang w:eastAsia="lv-LV"/>
              </w:rPr>
            </w:pPr>
            <w:r w:rsidRPr="00AD4DEA">
              <w:rPr>
                <w:rFonts w:ascii="Times New Roman" w:hAnsi="Times New Roman" w:cs="Times New Roman"/>
                <w:bCs/>
                <w:sz w:val="20"/>
                <w:szCs w:val="20"/>
              </w:rPr>
              <w:t>Valsts atbalsts darba devējiem – 2020.gadā COVID-19 infekciju saslimušajiem un tiem, kuriem noteikta karantīna, darbnespējas slimības lapu no otrās dienas apmaksās valsts 80% apmērā no slimības pabalsta saņēmēja vidējās apdrošināšanas iemaksu algas</w:t>
            </w:r>
          </w:p>
        </w:tc>
        <w:tc>
          <w:tcPr>
            <w:tcW w:w="40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B5319EF" w14:textId="1CE0E43D" w:rsidR="00263791" w:rsidRPr="00AD4DEA" w:rsidRDefault="00263791" w:rsidP="00263791">
            <w:pPr>
              <w:shd w:val="clear" w:color="auto" w:fill="FFFFFF" w:themeFill="background1"/>
              <w:spacing w:after="0" w:line="240" w:lineRule="auto"/>
              <w:jc w:val="both"/>
              <w:rPr>
                <w:rFonts w:ascii="Times New Roman" w:hAnsi="Times New Roman" w:cs="Times New Roman"/>
                <w:color w:val="1F3864" w:themeColor="accent1" w:themeShade="80"/>
                <w:sz w:val="20"/>
                <w:szCs w:val="20"/>
                <w:lang w:eastAsia="lv-LV"/>
              </w:rPr>
            </w:pPr>
            <w:r w:rsidRPr="00AD4DEA">
              <w:rPr>
                <w:rFonts w:ascii="Times New Roman" w:hAnsi="Times New Roman" w:cs="Times New Roman"/>
                <w:color w:val="000000" w:themeColor="text1"/>
                <w:sz w:val="20"/>
                <w:szCs w:val="20"/>
                <w:lang w:eastAsia="lv-LV"/>
              </w:rPr>
              <w:t xml:space="preserve">Līdz </w:t>
            </w:r>
            <w:r w:rsidR="001937B0">
              <w:rPr>
                <w:rFonts w:ascii="Times New Roman" w:hAnsi="Times New Roman" w:cs="Times New Roman"/>
                <w:color w:val="000000" w:themeColor="text1"/>
                <w:sz w:val="20"/>
                <w:szCs w:val="20"/>
                <w:lang w:eastAsia="lv-LV"/>
              </w:rPr>
              <w:t>19</w:t>
            </w:r>
            <w:r w:rsidRPr="00AD4DEA">
              <w:rPr>
                <w:rFonts w:ascii="Times New Roman" w:hAnsi="Times New Roman" w:cs="Times New Roman"/>
                <w:color w:val="000000" w:themeColor="text1"/>
                <w:sz w:val="20"/>
                <w:szCs w:val="20"/>
                <w:lang w:eastAsia="lv-LV"/>
              </w:rPr>
              <w:t>.0</w:t>
            </w:r>
            <w:r w:rsidR="001937B0">
              <w:rPr>
                <w:rFonts w:ascii="Times New Roman" w:hAnsi="Times New Roman" w:cs="Times New Roman"/>
                <w:color w:val="000000" w:themeColor="text1"/>
                <w:sz w:val="20"/>
                <w:szCs w:val="20"/>
                <w:lang w:eastAsia="lv-LV"/>
              </w:rPr>
              <w:t>7</w:t>
            </w:r>
            <w:r w:rsidRPr="00AD4DEA">
              <w:rPr>
                <w:rFonts w:ascii="Times New Roman" w:hAnsi="Times New Roman" w:cs="Times New Roman"/>
                <w:color w:val="000000" w:themeColor="text1"/>
                <w:sz w:val="20"/>
                <w:szCs w:val="20"/>
                <w:lang w:eastAsia="lv-LV"/>
              </w:rPr>
              <w:t>.2020. veiktas izmaksas  1.</w:t>
            </w:r>
            <w:r w:rsidR="001937B0">
              <w:rPr>
                <w:rFonts w:ascii="Times New Roman" w:hAnsi="Times New Roman" w:cs="Times New Roman"/>
                <w:color w:val="000000" w:themeColor="text1"/>
                <w:sz w:val="20"/>
                <w:szCs w:val="20"/>
                <w:lang w:eastAsia="lv-LV"/>
              </w:rPr>
              <w:t>3</w:t>
            </w:r>
            <w:r w:rsidRPr="00AD4DEA">
              <w:rPr>
                <w:rFonts w:ascii="Times New Roman" w:hAnsi="Times New Roman" w:cs="Times New Roman"/>
                <w:color w:val="000000" w:themeColor="text1"/>
                <w:sz w:val="20"/>
                <w:szCs w:val="20"/>
                <w:lang w:eastAsia="lv-LV"/>
              </w:rPr>
              <w:t>1 milj. EUR apmērā.</w:t>
            </w:r>
          </w:p>
        </w:tc>
      </w:tr>
      <w:tr w:rsidR="00263791" w:rsidRPr="00AD4DEA" w14:paraId="7F28D3BF" w14:textId="77777777" w:rsidTr="00B61EC4">
        <w:trPr>
          <w:trHeight w:val="300"/>
        </w:trPr>
        <w:tc>
          <w:tcPr>
            <w:tcW w:w="568" w:type="dxa"/>
            <w:vAlign w:val="center"/>
          </w:tcPr>
          <w:p w14:paraId="39E90CC0" w14:textId="77777777" w:rsidR="00263791" w:rsidRPr="008A7FB9" w:rsidRDefault="00263791" w:rsidP="00263791">
            <w:pPr>
              <w:jc w:val="center"/>
              <w:rPr>
                <w:rFonts w:ascii="Times New Roman" w:hAnsi="Times New Roman" w:cs="Times New Roman"/>
                <w:b/>
                <w:bCs/>
                <w:sz w:val="20"/>
                <w:szCs w:val="20"/>
              </w:rPr>
            </w:pPr>
            <w:r w:rsidRPr="008A7FB9">
              <w:rPr>
                <w:rFonts w:ascii="Times New Roman" w:hAnsi="Times New Roman" w:cs="Times New Roman"/>
                <w:b/>
                <w:bCs/>
                <w:sz w:val="20"/>
                <w:szCs w:val="20"/>
              </w:rPr>
              <w:t>18.</w:t>
            </w:r>
          </w:p>
        </w:tc>
        <w:tc>
          <w:tcPr>
            <w:tcW w:w="2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9AEBEE" w14:textId="77777777" w:rsidR="00263791" w:rsidRPr="00AD4DEA" w:rsidRDefault="00263791" w:rsidP="00263791">
            <w:pPr>
              <w:shd w:val="clear" w:color="auto" w:fill="FFFFFF" w:themeFill="background1"/>
              <w:spacing w:after="0" w:line="240" w:lineRule="auto"/>
              <w:jc w:val="center"/>
              <w:rPr>
                <w:rFonts w:ascii="Times New Roman" w:hAnsi="Times New Roman" w:cs="Times New Roman"/>
                <w:b/>
                <w:bCs/>
                <w:color w:val="1F3864" w:themeColor="accent1" w:themeShade="80"/>
                <w:sz w:val="20"/>
                <w:szCs w:val="20"/>
                <w:lang w:eastAsia="lv-LV"/>
              </w:rPr>
            </w:pPr>
            <w:r w:rsidRPr="00AD4DEA">
              <w:rPr>
                <w:rFonts w:ascii="Times New Roman" w:hAnsi="Times New Roman" w:cs="Times New Roman"/>
                <w:b/>
                <w:bCs/>
                <w:sz w:val="20"/>
                <w:szCs w:val="20"/>
              </w:rPr>
              <w:t>Bezdarbnieku pabalsts</w:t>
            </w:r>
          </w:p>
        </w:tc>
        <w:tc>
          <w:tcPr>
            <w:tcW w:w="12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E59DC8F" w14:textId="77777777" w:rsidR="00263791" w:rsidRPr="00AD4DEA" w:rsidRDefault="00263791" w:rsidP="00263791">
            <w:pPr>
              <w:shd w:val="clear" w:color="auto" w:fill="FFFFFF" w:themeFill="background1"/>
              <w:spacing w:after="0" w:line="240" w:lineRule="auto"/>
              <w:jc w:val="center"/>
              <w:rPr>
                <w:rFonts w:ascii="Times New Roman" w:hAnsi="Times New Roman" w:cs="Times New Roman"/>
                <w:color w:val="1F3864" w:themeColor="accent1" w:themeShade="80"/>
                <w:sz w:val="20"/>
                <w:szCs w:val="20"/>
                <w:lang w:eastAsia="lv-LV"/>
              </w:rPr>
            </w:pPr>
            <w:r w:rsidRPr="00AD4DEA">
              <w:rPr>
                <w:rFonts w:ascii="Times New Roman" w:hAnsi="Times New Roman" w:cs="Times New Roman"/>
                <w:color w:val="000000"/>
                <w:sz w:val="20"/>
                <w:szCs w:val="20"/>
                <w:lang w:eastAsia="lv-LV"/>
              </w:rPr>
              <w:t>LM</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61C2D4A" w14:textId="77777777" w:rsidR="00263791" w:rsidRDefault="00263791" w:rsidP="00263791">
            <w:pPr>
              <w:shd w:val="clear" w:color="auto" w:fill="FFFFFF" w:themeFill="background1"/>
              <w:spacing w:after="0" w:line="240" w:lineRule="auto"/>
              <w:jc w:val="center"/>
              <w:rPr>
                <w:rFonts w:ascii="Times New Roman" w:hAnsi="Times New Roman" w:cs="Times New Roman"/>
                <w:color w:val="000000"/>
                <w:sz w:val="20"/>
                <w:szCs w:val="20"/>
                <w:lang w:eastAsia="lv-LV"/>
              </w:rPr>
            </w:pPr>
            <w:r w:rsidRPr="00AD4DEA">
              <w:rPr>
                <w:rFonts w:ascii="Times New Roman" w:hAnsi="Times New Roman" w:cs="Times New Roman"/>
                <w:color w:val="000000"/>
                <w:sz w:val="20"/>
                <w:szCs w:val="20"/>
                <w:lang w:eastAsia="lv-LV"/>
              </w:rPr>
              <w:t>(valsts speciālais budžets LM līdzekļi)</w:t>
            </w:r>
          </w:p>
          <w:p w14:paraId="76E06706" w14:textId="77777777" w:rsidR="001937B0" w:rsidRDefault="001937B0" w:rsidP="00263791">
            <w:pPr>
              <w:shd w:val="clear" w:color="auto" w:fill="FFFFFF" w:themeFill="background1"/>
              <w:spacing w:after="0" w:line="240" w:lineRule="auto"/>
              <w:jc w:val="cente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20.15 milj. EUR</w:t>
            </w:r>
          </w:p>
          <w:p w14:paraId="786F1E48" w14:textId="116B7642" w:rsidR="001937B0" w:rsidRPr="00AD4DEA" w:rsidRDefault="001937B0" w:rsidP="00263791">
            <w:pPr>
              <w:shd w:val="clear" w:color="auto" w:fill="FFFFFF" w:themeFill="background1"/>
              <w:spacing w:after="0" w:line="240" w:lineRule="auto"/>
              <w:jc w:val="center"/>
              <w:rPr>
                <w:rFonts w:ascii="Times New Roman" w:hAnsi="Times New Roman" w:cs="Times New Roman"/>
                <w:color w:val="1F3864" w:themeColor="accent1" w:themeShade="80"/>
                <w:sz w:val="20"/>
                <w:szCs w:val="20"/>
                <w:lang w:eastAsia="lv-LV"/>
              </w:rPr>
            </w:pPr>
            <w:r>
              <w:rPr>
                <w:rFonts w:ascii="Times New Roman" w:hAnsi="Times New Roman" w:cs="Times New Roman"/>
                <w:color w:val="000000"/>
                <w:sz w:val="20"/>
                <w:szCs w:val="20"/>
                <w:lang w:eastAsia="lv-LV"/>
              </w:rPr>
              <w:t>(valsts budžets)</w:t>
            </w:r>
          </w:p>
        </w:tc>
        <w:tc>
          <w:tcPr>
            <w:tcW w:w="1878"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E9A32C" w14:textId="70089632" w:rsidR="00263791" w:rsidRPr="00AD4DEA" w:rsidRDefault="00263791" w:rsidP="00263791">
            <w:pPr>
              <w:shd w:val="clear" w:color="auto" w:fill="FFFFFF" w:themeFill="background1"/>
              <w:spacing w:after="0" w:line="240" w:lineRule="auto"/>
              <w:jc w:val="center"/>
              <w:rPr>
                <w:rFonts w:ascii="Times New Roman" w:hAnsi="Times New Roman" w:cs="Times New Roman"/>
                <w:color w:val="1F3864" w:themeColor="accent1" w:themeShade="80"/>
                <w:sz w:val="20"/>
                <w:szCs w:val="20"/>
                <w:lang w:eastAsia="lv-LV"/>
              </w:rPr>
            </w:pPr>
            <w:r w:rsidRPr="00295141">
              <w:rPr>
                <w:rFonts w:ascii="Times New Roman" w:hAnsi="Times New Roman" w:cs="Times New Roman"/>
                <w:color w:val="000000"/>
                <w:sz w:val="20"/>
                <w:szCs w:val="20"/>
                <w:lang w:eastAsia="lv-LV"/>
              </w:rPr>
              <w:t>16.04.2020. Grozījumi Bezdarbnieku un darba meklētāju atbalsta likumā</w:t>
            </w:r>
          </w:p>
        </w:tc>
        <w:tc>
          <w:tcPr>
            <w:tcW w:w="39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325A1ED" w14:textId="7AA0C243" w:rsidR="00263791" w:rsidRPr="00AD4DEA" w:rsidRDefault="00263791" w:rsidP="00263791">
            <w:pPr>
              <w:shd w:val="clear" w:color="auto" w:fill="FFFFFF" w:themeFill="background1"/>
              <w:spacing w:after="0" w:line="240" w:lineRule="auto"/>
              <w:jc w:val="both"/>
              <w:rPr>
                <w:rFonts w:ascii="Times New Roman" w:hAnsi="Times New Roman" w:cs="Times New Roman"/>
                <w:color w:val="1F3864" w:themeColor="accent1" w:themeShade="80"/>
                <w:sz w:val="20"/>
                <w:szCs w:val="20"/>
                <w:lang w:eastAsia="lv-LV"/>
              </w:rPr>
            </w:pPr>
            <w:r w:rsidRPr="00AD4DEA">
              <w:rPr>
                <w:rFonts w:ascii="Times New Roman" w:hAnsi="Times New Roman" w:cs="Times New Roman"/>
                <w:bCs/>
                <w:sz w:val="20"/>
                <w:szCs w:val="20"/>
              </w:rPr>
              <w:t xml:space="preserve">Līdz 2020. gada 31. decembrim tiesības uz bezdarbnieka statusu papildus ir mikrouzņēmuma īpašniekam, kura mikrouzņēmumam nav apgrozījuma (tai skaitā pēc bezdarbnieka statusa iegūšanas); pašnodarbinātajam (izņemot fizisko personu, kura veic saimniecisko darbību un par to maksā patentmaksu), kurš negūst ienākumu (tai skaitā pēc bezdarbnieka statusa iegūšanas).  Līdz 2020. gada 31. decembrim persona nezaudē </w:t>
            </w:r>
            <w:r w:rsidRPr="00AD4DEA">
              <w:rPr>
                <w:rFonts w:ascii="Times New Roman" w:hAnsi="Times New Roman" w:cs="Times New Roman"/>
                <w:bCs/>
                <w:sz w:val="20"/>
                <w:szCs w:val="20"/>
              </w:rPr>
              <w:lastRenderedPageBreak/>
              <w:t>bezdarbnieka statusu, ja darba ņēmēja vai pašnodarbinātā statuss divreiz 12 mēnešu periodā iegūts uz laiku, kas kopā nepārsniedz 120 dienas.</w:t>
            </w:r>
          </w:p>
        </w:tc>
        <w:tc>
          <w:tcPr>
            <w:tcW w:w="40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5C2043A" w14:textId="422D1535" w:rsidR="00263791" w:rsidRPr="00AD4DEA" w:rsidRDefault="00263791" w:rsidP="00263791">
            <w:pPr>
              <w:shd w:val="clear" w:color="auto" w:fill="FFFFFF" w:themeFill="background1"/>
              <w:spacing w:after="0" w:line="240" w:lineRule="auto"/>
              <w:jc w:val="both"/>
              <w:rPr>
                <w:rFonts w:ascii="Times New Roman" w:hAnsi="Times New Roman" w:cs="Times New Roman"/>
                <w:color w:val="1F3864" w:themeColor="accent1" w:themeShade="80"/>
                <w:sz w:val="20"/>
                <w:szCs w:val="20"/>
                <w:lang w:eastAsia="lv-LV"/>
              </w:rPr>
            </w:pPr>
            <w:r w:rsidRPr="00AD4DEA">
              <w:rPr>
                <w:rFonts w:ascii="Times New Roman" w:hAnsi="Times New Roman" w:cs="Times New Roman"/>
                <w:color w:val="000000" w:themeColor="text1"/>
                <w:sz w:val="20"/>
                <w:szCs w:val="20"/>
                <w:lang w:eastAsia="lv-LV"/>
              </w:rPr>
              <w:lastRenderedPageBreak/>
              <w:t xml:space="preserve">Līdz </w:t>
            </w:r>
            <w:r w:rsidR="005313D1">
              <w:rPr>
                <w:rFonts w:ascii="Times New Roman" w:hAnsi="Times New Roman" w:cs="Times New Roman"/>
                <w:color w:val="000000" w:themeColor="text1"/>
                <w:sz w:val="20"/>
                <w:szCs w:val="20"/>
                <w:lang w:eastAsia="lv-LV"/>
              </w:rPr>
              <w:t>19.07</w:t>
            </w:r>
            <w:r w:rsidRPr="00AD4DEA">
              <w:rPr>
                <w:rFonts w:ascii="Times New Roman" w:hAnsi="Times New Roman" w:cs="Times New Roman"/>
                <w:color w:val="000000" w:themeColor="text1"/>
                <w:sz w:val="20"/>
                <w:szCs w:val="20"/>
                <w:lang w:eastAsia="lv-LV"/>
              </w:rPr>
              <w:t>.2020. veiktas izmaksas  0.</w:t>
            </w:r>
            <w:r w:rsidR="005313D1">
              <w:rPr>
                <w:rFonts w:ascii="Times New Roman" w:hAnsi="Times New Roman" w:cs="Times New Roman"/>
                <w:color w:val="000000" w:themeColor="text1"/>
                <w:sz w:val="20"/>
                <w:szCs w:val="20"/>
                <w:lang w:eastAsia="lv-LV"/>
              </w:rPr>
              <w:t xml:space="preserve">37 </w:t>
            </w:r>
            <w:r w:rsidRPr="00AD4DEA">
              <w:rPr>
                <w:rFonts w:ascii="Times New Roman" w:hAnsi="Times New Roman" w:cs="Times New Roman"/>
                <w:color w:val="000000" w:themeColor="text1"/>
                <w:sz w:val="20"/>
                <w:szCs w:val="20"/>
                <w:lang w:eastAsia="lv-LV"/>
              </w:rPr>
              <w:t>milj. EUR apmērā (mikrouzņēmumi), savukārt informāciju par  bezdarbnieka pabalstu pašnodarbinātajiem nav iespējams nodalīt no kopējām bezdarbnieka pabalsta izmaksām, jo nav atšķirīgu pazīmju pret citiem darba ņēmējiem.</w:t>
            </w:r>
          </w:p>
        </w:tc>
      </w:tr>
      <w:tr w:rsidR="00263791" w:rsidRPr="00AD4DEA" w14:paraId="210ED9C5" w14:textId="77777777" w:rsidTr="00066B99">
        <w:trPr>
          <w:trHeight w:val="300"/>
        </w:trPr>
        <w:tc>
          <w:tcPr>
            <w:tcW w:w="568" w:type="dxa"/>
            <w:vAlign w:val="center"/>
          </w:tcPr>
          <w:p w14:paraId="70517451" w14:textId="27F25DA0" w:rsidR="00263791" w:rsidRPr="008A7FB9" w:rsidRDefault="00263791" w:rsidP="00263791">
            <w:pPr>
              <w:jc w:val="center"/>
              <w:rPr>
                <w:rFonts w:ascii="Times New Roman" w:hAnsi="Times New Roman" w:cs="Times New Roman"/>
                <w:b/>
                <w:bCs/>
                <w:sz w:val="20"/>
                <w:szCs w:val="20"/>
              </w:rPr>
            </w:pPr>
            <w:r>
              <w:rPr>
                <w:rFonts w:ascii="Times New Roman" w:hAnsi="Times New Roman" w:cs="Times New Roman"/>
                <w:b/>
                <w:bCs/>
                <w:sz w:val="20"/>
                <w:szCs w:val="20"/>
              </w:rPr>
              <w:t>19.</w:t>
            </w:r>
          </w:p>
        </w:tc>
        <w:tc>
          <w:tcPr>
            <w:tcW w:w="2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E83C3C" w14:textId="34128DD4" w:rsidR="00263791" w:rsidRPr="00474AFC" w:rsidRDefault="00263791" w:rsidP="00263791">
            <w:pPr>
              <w:shd w:val="clear" w:color="auto" w:fill="FFFFFF" w:themeFill="background1"/>
              <w:spacing w:after="0" w:line="240" w:lineRule="auto"/>
              <w:jc w:val="center"/>
              <w:rPr>
                <w:rFonts w:ascii="Times New Roman" w:hAnsi="Times New Roman" w:cs="Times New Roman"/>
                <w:b/>
                <w:color w:val="000000"/>
                <w:sz w:val="20"/>
                <w:highlight w:val="yellow"/>
                <w:lang w:eastAsia="lv-LV"/>
              </w:rPr>
            </w:pPr>
            <w:r w:rsidRPr="00AD4DEA">
              <w:rPr>
                <w:rFonts w:ascii="Times New Roman" w:hAnsi="Times New Roman" w:cs="Times New Roman"/>
                <w:b/>
                <w:sz w:val="20"/>
                <w:szCs w:val="20"/>
                <w:lang w:eastAsia="lv-LV"/>
              </w:rPr>
              <w:t>Subsidētā nodarbinātība (sadarbībā ar darba devējiem)</w:t>
            </w:r>
          </w:p>
        </w:tc>
        <w:tc>
          <w:tcPr>
            <w:tcW w:w="12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B5BD0E5" w14:textId="3AD88EE1" w:rsidR="00263791" w:rsidRPr="00474AFC" w:rsidRDefault="00263791" w:rsidP="00263791">
            <w:pPr>
              <w:shd w:val="clear" w:color="auto" w:fill="FFFFFF" w:themeFill="background1"/>
              <w:spacing w:after="0" w:line="240" w:lineRule="auto"/>
              <w:jc w:val="center"/>
              <w:rPr>
                <w:rFonts w:ascii="Times New Roman" w:hAnsi="Times New Roman" w:cs="Times New Roman"/>
                <w:color w:val="000000"/>
                <w:sz w:val="20"/>
                <w:szCs w:val="20"/>
                <w:highlight w:val="yellow"/>
                <w:lang w:eastAsia="lv-LV"/>
              </w:rPr>
            </w:pPr>
            <w:r w:rsidRPr="00AD4DEA">
              <w:rPr>
                <w:rFonts w:ascii="Times New Roman" w:hAnsi="Times New Roman" w:cs="Times New Roman"/>
                <w:color w:val="000000"/>
                <w:sz w:val="20"/>
                <w:szCs w:val="20"/>
                <w:lang w:eastAsia="lv-LV"/>
              </w:rPr>
              <w:t>LM</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0EE166C" w14:textId="77777777" w:rsidR="00263791" w:rsidRPr="00AD4DEA" w:rsidRDefault="00263791" w:rsidP="00263791">
            <w:pPr>
              <w:spacing w:after="0" w:line="240" w:lineRule="auto"/>
              <w:jc w:val="center"/>
              <w:rPr>
                <w:rFonts w:ascii="Times New Roman" w:hAnsi="Times New Roman" w:cs="Times New Roman"/>
                <w:sz w:val="20"/>
                <w:szCs w:val="20"/>
                <w:lang w:eastAsia="lv-LV"/>
              </w:rPr>
            </w:pPr>
            <w:r w:rsidRPr="00AD4DEA">
              <w:rPr>
                <w:rFonts w:ascii="Times New Roman" w:hAnsi="Times New Roman" w:cs="Times New Roman"/>
                <w:sz w:val="20"/>
                <w:szCs w:val="20"/>
                <w:lang w:eastAsia="lv-LV"/>
              </w:rPr>
              <w:t>20 milj.</w:t>
            </w:r>
          </w:p>
          <w:p w14:paraId="5C69A7D9" w14:textId="68DEE80D" w:rsidR="00263791" w:rsidRPr="00474AFC" w:rsidRDefault="00263791" w:rsidP="00263791">
            <w:pPr>
              <w:spacing w:after="0" w:line="240" w:lineRule="auto"/>
              <w:jc w:val="center"/>
              <w:rPr>
                <w:rFonts w:ascii="Times New Roman" w:hAnsi="Times New Roman" w:cs="Times New Roman"/>
                <w:color w:val="000000"/>
                <w:sz w:val="20"/>
                <w:szCs w:val="20"/>
                <w:highlight w:val="yellow"/>
                <w:lang w:eastAsia="lv-LV"/>
              </w:rPr>
            </w:pPr>
            <w:r w:rsidRPr="00AD4DEA">
              <w:rPr>
                <w:rFonts w:ascii="Times New Roman" w:hAnsi="Times New Roman" w:cs="Times New Roman"/>
                <w:sz w:val="20"/>
                <w:szCs w:val="20"/>
                <w:lang w:eastAsia="lv-LV"/>
              </w:rPr>
              <w:t>(ES fondi)</w:t>
            </w:r>
          </w:p>
        </w:tc>
        <w:tc>
          <w:tcPr>
            <w:tcW w:w="1878"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C5914AF" w14:textId="4A792B1D" w:rsidR="00263791" w:rsidRPr="00474AFC" w:rsidRDefault="00263791" w:rsidP="00263791">
            <w:pPr>
              <w:shd w:val="clear" w:color="auto" w:fill="FFFFFF" w:themeFill="background1"/>
              <w:spacing w:after="0" w:line="240" w:lineRule="auto"/>
              <w:jc w:val="center"/>
              <w:rPr>
                <w:rFonts w:ascii="Times New Roman" w:hAnsi="Times New Roman" w:cs="Times New Roman"/>
                <w:color w:val="000000"/>
                <w:sz w:val="20"/>
                <w:szCs w:val="20"/>
                <w:highlight w:val="yellow"/>
                <w:lang w:eastAsia="lv-LV"/>
              </w:rPr>
            </w:pPr>
            <w:r w:rsidRPr="00AD4DEA">
              <w:rPr>
                <w:rFonts w:ascii="Times New Roman" w:hAnsi="Times New Roman" w:cs="Times New Roman"/>
                <w:sz w:val="20"/>
                <w:szCs w:val="20"/>
                <w:lang w:eastAsia="lv-LV"/>
              </w:rPr>
              <w:t>MK 19.05.2020.</w:t>
            </w:r>
          </w:p>
        </w:tc>
        <w:tc>
          <w:tcPr>
            <w:tcW w:w="39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07B6A25" w14:textId="2577E30F" w:rsidR="00263791" w:rsidRDefault="00263791" w:rsidP="00263791">
            <w:pPr>
              <w:shd w:val="clear" w:color="auto" w:fill="FFFFFF" w:themeFill="background1"/>
              <w:spacing w:after="0" w:line="240" w:lineRule="auto"/>
              <w:jc w:val="both"/>
              <w:rPr>
                <w:rFonts w:ascii="Times New Roman" w:hAnsi="Times New Roman" w:cs="Times New Roman"/>
                <w:color w:val="000000"/>
                <w:sz w:val="20"/>
                <w:szCs w:val="20"/>
                <w:highlight w:val="yellow"/>
                <w:lang w:eastAsia="lv-LV"/>
              </w:rPr>
            </w:pPr>
            <w:r w:rsidRPr="00AD4DEA">
              <w:rPr>
                <w:rFonts w:ascii="Times New Roman" w:eastAsia="Times New Roman" w:hAnsi="Times New Roman" w:cs="Times New Roman"/>
                <w:sz w:val="20"/>
                <w:szCs w:val="20"/>
                <w:lang w:eastAsia="lv-LV"/>
              </w:rPr>
              <w:t>9.1.1.1. pasākums</w:t>
            </w:r>
            <w:r w:rsidRPr="00AD4DEA">
              <w:rPr>
                <w:rFonts w:ascii="Times New Roman" w:hAnsi="Times New Roman" w:cs="Times New Roman"/>
                <w:sz w:val="20"/>
                <w:szCs w:val="20"/>
                <w:lang w:eastAsia="lv-LV"/>
              </w:rPr>
              <w:t xml:space="preserve"> pēckrīzes subsidētā nodarbinātība - paredzēts atbalsts īstermiņa subsidētās nodarbinātības programmām, jaunu darbinieku pieņemšanai darbā no bezdarbnieku vidus. </w:t>
            </w:r>
          </w:p>
        </w:tc>
        <w:tc>
          <w:tcPr>
            <w:tcW w:w="40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9A3EED8" w14:textId="56937CA7" w:rsidR="00263791" w:rsidRPr="00474AFC" w:rsidRDefault="005313D1" w:rsidP="00263791">
            <w:pPr>
              <w:shd w:val="clear" w:color="auto" w:fill="FFFFFF" w:themeFill="background1"/>
              <w:spacing w:after="0" w:line="240" w:lineRule="auto"/>
              <w:jc w:val="both"/>
              <w:rPr>
                <w:rFonts w:ascii="Times New Roman" w:hAnsi="Times New Roman" w:cs="Times New Roman"/>
                <w:color w:val="000000"/>
                <w:sz w:val="20"/>
                <w:szCs w:val="20"/>
                <w:highlight w:val="yellow"/>
                <w:lang w:eastAsia="lv-LV"/>
              </w:rPr>
            </w:pPr>
            <w:r>
              <w:t xml:space="preserve"> </w:t>
            </w:r>
            <w:r w:rsidRPr="005313D1">
              <w:rPr>
                <w:rFonts w:ascii="Times New Roman" w:eastAsia="Times New Roman" w:hAnsi="Times New Roman" w:cs="Times New Roman"/>
                <w:sz w:val="20"/>
                <w:szCs w:val="20"/>
                <w:lang w:eastAsia="lv-LV"/>
              </w:rPr>
              <w:t>9.1.1.1. pasākuma MK noteikumu grozījum</w:t>
            </w:r>
            <w:r>
              <w:rPr>
                <w:rFonts w:ascii="Times New Roman" w:eastAsia="Times New Roman" w:hAnsi="Times New Roman" w:cs="Times New Roman"/>
                <w:sz w:val="20"/>
                <w:szCs w:val="20"/>
                <w:lang w:eastAsia="lv-LV"/>
              </w:rPr>
              <w:t>i</w:t>
            </w:r>
            <w:r w:rsidRPr="005313D1">
              <w:rPr>
                <w:rFonts w:ascii="Times New Roman" w:eastAsia="Times New Roman" w:hAnsi="Times New Roman" w:cs="Times New Roman"/>
                <w:sz w:val="20"/>
                <w:szCs w:val="20"/>
                <w:lang w:eastAsia="lv-LV"/>
              </w:rPr>
              <w:t xml:space="preserve"> tiks izskatīti 28.07.2020. MK sēdē.</w:t>
            </w:r>
          </w:p>
        </w:tc>
      </w:tr>
      <w:tr w:rsidR="00EE72E5" w:rsidRPr="00AD4DEA" w14:paraId="5D60CAE7" w14:textId="77777777" w:rsidTr="00864DA7">
        <w:trPr>
          <w:trHeight w:val="300"/>
        </w:trPr>
        <w:tc>
          <w:tcPr>
            <w:tcW w:w="568" w:type="dxa"/>
            <w:vAlign w:val="center"/>
          </w:tcPr>
          <w:p w14:paraId="59279DD3" w14:textId="0CA40A7C" w:rsidR="00EE72E5" w:rsidRDefault="00EE72E5" w:rsidP="00EE72E5">
            <w:pPr>
              <w:jc w:val="center"/>
              <w:rPr>
                <w:rFonts w:ascii="Times New Roman" w:hAnsi="Times New Roman" w:cs="Times New Roman"/>
                <w:b/>
                <w:bCs/>
                <w:sz w:val="20"/>
                <w:szCs w:val="20"/>
              </w:rPr>
            </w:pPr>
            <w:r>
              <w:rPr>
                <w:rFonts w:ascii="Times New Roman" w:hAnsi="Times New Roman" w:cs="Times New Roman"/>
                <w:b/>
                <w:bCs/>
                <w:sz w:val="20"/>
                <w:szCs w:val="20"/>
              </w:rPr>
              <w:t>20.</w:t>
            </w:r>
          </w:p>
        </w:tc>
        <w:tc>
          <w:tcPr>
            <w:tcW w:w="2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DE9785" w14:textId="561DABA9" w:rsidR="00EE72E5" w:rsidRPr="00AD4DEA" w:rsidRDefault="00EE72E5" w:rsidP="00EE72E5">
            <w:pPr>
              <w:shd w:val="clear" w:color="auto" w:fill="FFFFFF" w:themeFill="background1"/>
              <w:spacing w:after="0" w:line="240" w:lineRule="auto"/>
              <w:jc w:val="center"/>
              <w:rPr>
                <w:rFonts w:ascii="Times New Roman" w:hAnsi="Times New Roman" w:cs="Times New Roman"/>
                <w:b/>
                <w:sz w:val="20"/>
                <w:szCs w:val="20"/>
                <w:lang w:eastAsia="lv-LV"/>
              </w:rPr>
            </w:pPr>
            <w:r>
              <w:rPr>
                <w:rFonts w:ascii="Times New Roman" w:hAnsi="Times New Roman" w:cs="Times New Roman"/>
                <w:b/>
                <w:color w:val="000000"/>
                <w:sz w:val="20"/>
                <w:szCs w:val="20"/>
                <w:lang w:eastAsia="lv-LV"/>
              </w:rPr>
              <w:t>Jaunā speciālista pabalsts</w:t>
            </w:r>
          </w:p>
        </w:tc>
        <w:tc>
          <w:tcPr>
            <w:tcW w:w="12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967AA6C" w14:textId="4B4F536D" w:rsidR="00EE72E5" w:rsidRPr="00AD4DEA" w:rsidRDefault="00EE72E5" w:rsidP="00EE72E5">
            <w:pPr>
              <w:shd w:val="clear" w:color="auto" w:fill="FFFFFF" w:themeFill="background1"/>
              <w:spacing w:after="0" w:line="240" w:lineRule="auto"/>
              <w:jc w:val="center"/>
              <w:rPr>
                <w:rFonts w:ascii="Times New Roman" w:hAnsi="Times New Roman" w:cs="Times New Roman"/>
                <w:color w:val="000000"/>
                <w:sz w:val="20"/>
                <w:szCs w:val="20"/>
                <w:lang w:eastAsia="lv-LV"/>
              </w:rPr>
            </w:pPr>
            <w:r w:rsidRPr="009168B7">
              <w:rPr>
                <w:rFonts w:ascii="Times New Roman" w:hAnsi="Times New Roman" w:cs="Times New Roman"/>
                <w:color w:val="000000"/>
                <w:sz w:val="20"/>
                <w:szCs w:val="20"/>
                <w:lang w:eastAsia="lv-LV"/>
              </w:rPr>
              <w:t>LM</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D405F0E" w14:textId="77777777" w:rsidR="00EE72E5" w:rsidRDefault="00EE72E5" w:rsidP="00EE72E5">
            <w:pPr>
              <w:spacing w:after="0" w:line="240" w:lineRule="auto"/>
              <w:jc w:val="center"/>
              <w:rPr>
                <w:rFonts w:ascii="Times New Roman" w:hAnsi="Times New Roman" w:cs="Times New Roman"/>
                <w:color w:val="333333"/>
                <w:sz w:val="20"/>
                <w:szCs w:val="20"/>
                <w:shd w:val="clear" w:color="auto" w:fill="FFFFFF"/>
              </w:rPr>
            </w:pPr>
            <w:r w:rsidRPr="009168B7">
              <w:rPr>
                <w:rFonts w:ascii="Times New Roman" w:hAnsi="Times New Roman" w:cs="Times New Roman"/>
                <w:color w:val="333333"/>
                <w:sz w:val="20"/>
                <w:szCs w:val="20"/>
                <w:shd w:val="clear" w:color="auto" w:fill="FFFFFF"/>
              </w:rPr>
              <w:t>6,6 milj. EUR</w:t>
            </w:r>
          </w:p>
          <w:p w14:paraId="1901DAA9" w14:textId="698B697C" w:rsidR="00EE72E5" w:rsidRPr="00AD4DEA" w:rsidRDefault="00EE72E5" w:rsidP="00EE72E5">
            <w:pPr>
              <w:spacing w:after="0" w:line="240" w:lineRule="auto"/>
              <w:jc w:val="center"/>
              <w:rPr>
                <w:rFonts w:ascii="Times New Roman" w:hAnsi="Times New Roman" w:cs="Times New Roman"/>
                <w:sz w:val="20"/>
                <w:szCs w:val="20"/>
                <w:lang w:eastAsia="lv-LV"/>
              </w:rPr>
            </w:pPr>
            <w:r>
              <w:rPr>
                <w:rFonts w:ascii="Times New Roman" w:hAnsi="Times New Roman" w:cs="Times New Roman"/>
                <w:color w:val="000000"/>
                <w:sz w:val="20"/>
                <w:szCs w:val="20"/>
                <w:lang w:eastAsia="lv-LV"/>
              </w:rPr>
              <w:t>(valsts budžets)</w:t>
            </w:r>
          </w:p>
        </w:tc>
        <w:tc>
          <w:tcPr>
            <w:tcW w:w="1878"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45AAC3D" w14:textId="77777777" w:rsidR="00EE72E5" w:rsidRDefault="00EE72E5" w:rsidP="00EE72E5">
            <w:pPr>
              <w:shd w:val="clear" w:color="auto" w:fill="FFFFFF" w:themeFill="background1"/>
              <w:spacing w:after="0" w:line="240" w:lineRule="auto"/>
              <w:jc w:val="center"/>
              <w:rPr>
                <w:rFonts w:ascii="Times New Roman" w:hAnsi="Times New Roman" w:cs="Times New Roman"/>
                <w:bCs/>
                <w:color w:val="414142"/>
                <w:sz w:val="20"/>
                <w:szCs w:val="20"/>
                <w:shd w:val="clear" w:color="auto" w:fill="FFFFFF"/>
              </w:rPr>
            </w:pPr>
            <w:r w:rsidRPr="001B6A94">
              <w:rPr>
                <w:rFonts w:ascii="Times New Roman" w:hAnsi="Times New Roman" w:cs="Times New Roman"/>
                <w:bCs/>
                <w:color w:val="414142"/>
                <w:sz w:val="20"/>
                <w:szCs w:val="20"/>
                <w:shd w:val="clear" w:color="auto" w:fill="FFFFFF"/>
              </w:rPr>
              <w:t>Covid-19 infekcijas izplatības seku pārvarēšanas likums</w:t>
            </w:r>
            <w:r>
              <w:rPr>
                <w:rFonts w:ascii="Times New Roman" w:hAnsi="Times New Roman" w:cs="Times New Roman"/>
                <w:bCs/>
                <w:color w:val="414142"/>
                <w:sz w:val="20"/>
                <w:szCs w:val="20"/>
                <w:shd w:val="clear" w:color="auto" w:fill="FFFFFF"/>
              </w:rPr>
              <w:t xml:space="preserve"> (05.06.2020.)</w:t>
            </w:r>
          </w:p>
          <w:p w14:paraId="458E731B" w14:textId="77777777" w:rsidR="00EE72E5" w:rsidRPr="001B6A94" w:rsidRDefault="00EE72E5" w:rsidP="00EE72E5">
            <w:pPr>
              <w:shd w:val="clear" w:color="auto" w:fill="FFFFFF" w:themeFill="background1"/>
              <w:spacing w:after="0" w:line="240" w:lineRule="auto"/>
              <w:jc w:val="center"/>
              <w:rPr>
                <w:rFonts w:ascii="Times New Roman" w:hAnsi="Times New Roman" w:cs="Times New Roman"/>
                <w:bCs/>
                <w:sz w:val="20"/>
                <w:szCs w:val="20"/>
              </w:rPr>
            </w:pPr>
          </w:p>
          <w:p w14:paraId="04E2AF93" w14:textId="77777777" w:rsidR="00EE72E5" w:rsidRPr="001B6A94" w:rsidRDefault="00EE72E5" w:rsidP="00EE72E5">
            <w:pPr>
              <w:shd w:val="clear" w:color="auto" w:fill="FFFFFF" w:themeFill="background1"/>
              <w:spacing w:after="0" w:line="240" w:lineRule="auto"/>
              <w:jc w:val="center"/>
              <w:rPr>
                <w:rFonts w:ascii="Times New Roman" w:hAnsi="Times New Roman" w:cs="Times New Roman"/>
                <w:bCs/>
                <w:sz w:val="20"/>
                <w:szCs w:val="20"/>
              </w:rPr>
            </w:pPr>
            <w:r w:rsidRPr="001B6A94">
              <w:rPr>
                <w:rFonts w:ascii="Times New Roman" w:hAnsi="Times New Roman" w:cs="Times New Roman"/>
                <w:bCs/>
                <w:sz w:val="20"/>
                <w:szCs w:val="20"/>
              </w:rPr>
              <w:t>MK 30.06.2020.</w:t>
            </w:r>
          </w:p>
          <w:p w14:paraId="772E4EBF" w14:textId="077648F0" w:rsidR="00EE72E5" w:rsidRPr="00AD4DEA" w:rsidRDefault="00EE72E5" w:rsidP="00EE72E5">
            <w:pPr>
              <w:shd w:val="clear" w:color="auto" w:fill="FFFFFF" w:themeFill="background1"/>
              <w:spacing w:after="0" w:line="240" w:lineRule="auto"/>
              <w:jc w:val="center"/>
              <w:rPr>
                <w:rFonts w:ascii="Times New Roman" w:hAnsi="Times New Roman" w:cs="Times New Roman"/>
                <w:sz w:val="20"/>
                <w:szCs w:val="20"/>
                <w:lang w:eastAsia="lv-LV"/>
              </w:rPr>
            </w:pPr>
            <w:r w:rsidRPr="001B6A94">
              <w:rPr>
                <w:rFonts w:ascii="Times New Roman" w:hAnsi="Times New Roman" w:cs="Times New Roman"/>
                <w:bCs/>
                <w:sz w:val="20"/>
                <w:szCs w:val="20"/>
              </w:rPr>
              <w:t>rīkojums Nr.368</w:t>
            </w:r>
          </w:p>
        </w:tc>
        <w:tc>
          <w:tcPr>
            <w:tcW w:w="39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68FEEEC" w14:textId="5FD8CAF2" w:rsidR="00EE72E5" w:rsidRPr="00AD4DEA" w:rsidRDefault="00EE72E5" w:rsidP="00EE72E5">
            <w:pPr>
              <w:shd w:val="clear" w:color="auto" w:fill="FFFFFF" w:themeFill="background1"/>
              <w:spacing w:after="0" w:line="240" w:lineRule="auto"/>
              <w:jc w:val="both"/>
              <w:rPr>
                <w:rFonts w:ascii="Times New Roman" w:eastAsia="Times New Roman" w:hAnsi="Times New Roman" w:cs="Times New Roman"/>
                <w:sz w:val="20"/>
                <w:szCs w:val="20"/>
                <w:lang w:eastAsia="lv-LV"/>
              </w:rPr>
            </w:pPr>
            <w:r w:rsidRPr="00662DCA">
              <w:rPr>
                <w:rFonts w:ascii="Times New Roman" w:hAnsi="Times New Roman" w:cs="Times New Roman"/>
                <w:color w:val="333333"/>
                <w:sz w:val="20"/>
                <w:szCs w:val="20"/>
                <w:shd w:val="clear" w:color="auto" w:fill="FFFFFF"/>
              </w:rPr>
              <w:t xml:space="preserve">Tiesības uz </w:t>
            </w:r>
            <w:r>
              <w:rPr>
                <w:rFonts w:ascii="Times New Roman" w:hAnsi="Times New Roman" w:cs="Times New Roman"/>
                <w:color w:val="333333"/>
                <w:sz w:val="20"/>
                <w:szCs w:val="20"/>
                <w:shd w:val="clear" w:color="auto" w:fill="FFFFFF"/>
              </w:rPr>
              <w:t xml:space="preserve">jaunā speciālista </w:t>
            </w:r>
            <w:r w:rsidRPr="00662DCA">
              <w:rPr>
                <w:rFonts w:ascii="Times New Roman" w:hAnsi="Times New Roman" w:cs="Times New Roman"/>
                <w:color w:val="333333"/>
                <w:sz w:val="20"/>
                <w:szCs w:val="20"/>
                <w:shd w:val="clear" w:color="auto" w:fill="FFFFFF"/>
              </w:rPr>
              <w:t xml:space="preserve">pabalstu ir </w:t>
            </w:r>
            <w:r>
              <w:rPr>
                <w:rFonts w:ascii="Times New Roman" w:hAnsi="Times New Roman" w:cs="Times New Roman"/>
                <w:color w:val="333333"/>
                <w:sz w:val="20"/>
                <w:szCs w:val="20"/>
                <w:shd w:val="clear" w:color="auto" w:fill="FFFFFF"/>
              </w:rPr>
              <w:t>personām</w:t>
            </w:r>
            <w:r w:rsidRPr="00662DCA">
              <w:rPr>
                <w:rFonts w:ascii="Times New Roman" w:hAnsi="Times New Roman" w:cs="Times New Roman"/>
                <w:color w:val="333333"/>
                <w:sz w:val="20"/>
                <w:szCs w:val="20"/>
                <w:shd w:val="clear" w:color="auto" w:fill="FFFFFF"/>
              </w:rPr>
              <w:t>, kur</w:t>
            </w:r>
            <w:r>
              <w:rPr>
                <w:rFonts w:ascii="Times New Roman" w:hAnsi="Times New Roman" w:cs="Times New Roman"/>
                <w:color w:val="333333"/>
                <w:sz w:val="20"/>
                <w:szCs w:val="20"/>
                <w:shd w:val="clear" w:color="auto" w:fill="FFFFFF"/>
              </w:rPr>
              <w:t>as</w:t>
            </w:r>
            <w:r w:rsidRPr="00662DCA">
              <w:rPr>
                <w:rFonts w:ascii="Times New Roman" w:hAnsi="Times New Roman" w:cs="Times New Roman"/>
                <w:color w:val="333333"/>
                <w:sz w:val="20"/>
                <w:szCs w:val="20"/>
                <w:shd w:val="clear" w:color="auto" w:fill="FFFFFF"/>
              </w:rPr>
              <w:t xml:space="preserve"> gada laikā pirms ārkārtējās situācijas izsludināšanas ir beiguš</w:t>
            </w:r>
            <w:r>
              <w:rPr>
                <w:rFonts w:ascii="Times New Roman" w:hAnsi="Times New Roman" w:cs="Times New Roman"/>
                <w:color w:val="333333"/>
                <w:sz w:val="20"/>
                <w:szCs w:val="20"/>
                <w:shd w:val="clear" w:color="auto" w:fill="FFFFFF"/>
              </w:rPr>
              <w:t>as</w:t>
            </w:r>
            <w:r w:rsidRPr="00662DCA">
              <w:rPr>
                <w:rFonts w:ascii="Times New Roman" w:hAnsi="Times New Roman" w:cs="Times New Roman"/>
                <w:color w:val="333333"/>
                <w:sz w:val="20"/>
                <w:szCs w:val="20"/>
                <w:shd w:val="clear" w:color="auto" w:fill="FFFFFF"/>
              </w:rPr>
              <w:t xml:space="preserve"> mācības augstskolā vai koledžā un ieguvušas bezdarbnieka statusu ārkārtējās situācijas laikā vai triju mēnešu laikā pēc tās beigām</w:t>
            </w:r>
            <w:r>
              <w:rPr>
                <w:rFonts w:ascii="Times New Roman" w:hAnsi="Times New Roman" w:cs="Times New Roman"/>
                <w:color w:val="333333"/>
                <w:sz w:val="20"/>
                <w:szCs w:val="20"/>
                <w:shd w:val="clear" w:color="auto" w:fill="FFFFFF"/>
              </w:rPr>
              <w:t xml:space="preserve">, un </w:t>
            </w:r>
            <w:r w:rsidRPr="00662DCA">
              <w:rPr>
                <w:rFonts w:ascii="Times New Roman" w:hAnsi="Times New Roman" w:cs="Times New Roman"/>
                <w:color w:val="333333"/>
                <w:sz w:val="20"/>
                <w:szCs w:val="20"/>
                <w:shd w:val="clear" w:color="auto" w:fill="FFFFFF"/>
              </w:rPr>
              <w:t>šiem speciālistiem kopējais apdrošināšanas (darba) stāžs ir mazāks par vienu gadu un par bezdarbnieku pēdējo 16 mēnešu periodā pirms bezdarbnieka statusa iegūšanas dienas iemaksas bezdarba gadījumam ir veiktas mazāk nekā 12 mēnešus vai nav veiktas vispār. </w:t>
            </w:r>
            <w:r w:rsidRPr="009168B7">
              <w:rPr>
                <w:rFonts w:ascii="Times New Roman" w:eastAsia="Times New Roman" w:hAnsi="Times New Roman" w:cs="Times New Roman"/>
                <w:bCs/>
                <w:color w:val="000000"/>
                <w:sz w:val="20"/>
                <w:szCs w:val="20"/>
                <w:lang w:eastAsia="lv-LV"/>
              </w:rPr>
              <w:t>Jaunā speciālista pabalstu izmaksā </w:t>
            </w:r>
            <w:r w:rsidRPr="009168B7">
              <w:rPr>
                <w:rFonts w:ascii="Times New Roman" w:eastAsia="Times New Roman" w:hAnsi="Times New Roman" w:cs="Times New Roman"/>
                <w:color w:val="000000"/>
                <w:sz w:val="20"/>
                <w:szCs w:val="20"/>
                <w:lang w:eastAsia="lv-LV"/>
              </w:rPr>
              <w:t>līdz brīdim, kad persona zaudē bezdarbnieka statusu, bet ne ilgāk par četriem mēnešiem un ne ilgāk kā līdz 2020.gada 31.decembrim</w:t>
            </w:r>
            <w:r>
              <w:rPr>
                <w:rFonts w:ascii="Times New Roman" w:eastAsia="Times New Roman" w:hAnsi="Times New Roman" w:cs="Times New Roman"/>
                <w:bCs/>
                <w:color w:val="000000"/>
                <w:sz w:val="20"/>
                <w:szCs w:val="20"/>
                <w:lang w:eastAsia="lv-LV"/>
              </w:rPr>
              <w:t xml:space="preserve"> šādā apmērā: </w:t>
            </w:r>
            <w:r w:rsidRPr="009168B7">
              <w:rPr>
                <w:rFonts w:ascii="Times New Roman" w:eastAsia="Times New Roman" w:hAnsi="Times New Roman" w:cs="Times New Roman"/>
                <w:color w:val="000000"/>
                <w:sz w:val="20"/>
                <w:szCs w:val="20"/>
                <w:lang w:eastAsia="lv-LV"/>
              </w:rPr>
              <w:t>pirmos divus mēnešus </w:t>
            </w:r>
            <w:r w:rsidRPr="009168B7">
              <w:rPr>
                <w:rFonts w:ascii="Times New Roman" w:eastAsia="Times New Roman" w:hAnsi="Times New Roman" w:cs="Times New Roman"/>
                <w:bCs/>
                <w:color w:val="000000"/>
                <w:sz w:val="20"/>
                <w:szCs w:val="20"/>
                <w:lang w:eastAsia="lv-LV"/>
              </w:rPr>
              <w:t>500 eiro</w:t>
            </w:r>
            <w:r w:rsidRPr="009168B7">
              <w:rPr>
                <w:rFonts w:ascii="Times New Roman" w:eastAsia="Times New Roman" w:hAnsi="Times New Roman" w:cs="Times New Roman"/>
                <w:color w:val="000000"/>
                <w:sz w:val="20"/>
                <w:szCs w:val="20"/>
                <w:lang w:eastAsia="lv-LV"/>
              </w:rPr>
              <w:t> apmērā</w:t>
            </w:r>
            <w:r>
              <w:rPr>
                <w:rFonts w:ascii="Times New Roman" w:eastAsia="Times New Roman" w:hAnsi="Times New Roman" w:cs="Times New Roman"/>
                <w:color w:val="000000"/>
                <w:sz w:val="20"/>
                <w:szCs w:val="20"/>
                <w:lang w:eastAsia="lv-LV"/>
              </w:rPr>
              <w:t xml:space="preserve">; </w:t>
            </w:r>
            <w:r w:rsidRPr="009168B7">
              <w:rPr>
                <w:rFonts w:ascii="Times New Roman" w:eastAsia="Times New Roman" w:hAnsi="Times New Roman" w:cs="Times New Roman"/>
                <w:color w:val="000000"/>
                <w:sz w:val="20"/>
                <w:szCs w:val="20"/>
                <w:lang w:eastAsia="lv-LV"/>
              </w:rPr>
              <w:t>trešajā un ceturtajā mēnesī </w:t>
            </w:r>
            <w:r w:rsidRPr="009168B7">
              <w:rPr>
                <w:rFonts w:ascii="Times New Roman" w:eastAsia="Times New Roman" w:hAnsi="Times New Roman" w:cs="Times New Roman"/>
                <w:bCs/>
                <w:color w:val="000000"/>
                <w:sz w:val="20"/>
                <w:szCs w:val="20"/>
                <w:lang w:eastAsia="lv-LV"/>
              </w:rPr>
              <w:t>375 eiro</w:t>
            </w:r>
            <w:r w:rsidRPr="009168B7">
              <w:rPr>
                <w:rFonts w:ascii="Times New Roman" w:eastAsia="Times New Roman" w:hAnsi="Times New Roman" w:cs="Times New Roman"/>
                <w:color w:val="000000"/>
                <w:sz w:val="20"/>
                <w:szCs w:val="20"/>
                <w:lang w:eastAsia="lv-LV"/>
              </w:rPr>
              <w:t> apmērā.</w:t>
            </w:r>
          </w:p>
        </w:tc>
        <w:tc>
          <w:tcPr>
            <w:tcW w:w="40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ACD9F31" w14:textId="645A2253" w:rsidR="00EE72E5" w:rsidRPr="00864DA7" w:rsidRDefault="00EE72E5" w:rsidP="00EE72E5">
            <w:pPr>
              <w:shd w:val="clear" w:color="auto" w:fill="FFFFFF" w:themeFill="background1"/>
              <w:spacing w:after="0" w:line="240" w:lineRule="auto"/>
              <w:jc w:val="both"/>
              <w:rPr>
                <w:rFonts w:ascii="Times New Roman" w:eastAsia="Times New Roman" w:hAnsi="Times New Roman" w:cs="Times New Roman"/>
                <w:sz w:val="20"/>
                <w:szCs w:val="20"/>
                <w:lang w:eastAsia="lv-LV"/>
              </w:rPr>
            </w:pPr>
            <w:r w:rsidRPr="00864DA7">
              <w:rPr>
                <w:rFonts w:ascii="Times New Roman" w:hAnsi="Times New Roman" w:cs="Times New Roman"/>
                <w:sz w:val="20"/>
                <w:szCs w:val="20"/>
                <w:lang w:eastAsia="lv-LV"/>
              </w:rPr>
              <w:t>Pabalsta izmaksa ir uzsākta no 14.07.2020.</w:t>
            </w:r>
            <w:r w:rsidR="005313D1" w:rsidRPr="00864DA7">
              <w:rPr>
                <w:rFonts w:ascii="Times New Roman" w:hAnsi="Times New Roman" w:cs="Times New Roman"/>
                <w:sz w:val="20"/>
                <w:szCs w:val="20"/>
                <w:lang w:eastAsia="lv-LV"/>
              </w:rPr>
              <w:t xml:space="preserve"> un</w:t>
            </w:r>
            <w:r w:rsidRPr="00864DA7">
              <w:rPr>
                <w:rFonts w:ascii="Times New Roman" w:hAnsi="Times New Roman" w:cs="Times New Roman"/>
                <w:sz w:val="20"/>
                <w:szCs w:val="20"/>
                <w:lang w:eastAsia="lv-LV"/>
              </w:rPr>
              <w:t xml:space="preserve"> </w:t>
            </w:r>
            <w:r w:rsidR="005313D1" w:rsidRPr="00864DA7">
              <w:rPr>
                <w:rFonts w:ascii="Times New Roman" w:hAnsi="Times New Roman" w:cs="Times New Roman"/>
                <w:sz w:val="20"/>
                <w:szCs w:val="20"/>
                <w:lang w:eastAsia="lv-LV"/>
              </w:rPr>
              <w:t>līdz 19.07.2020. veiktas izmaksas  0.01 milj. EUR apmērā.</w:t>
            </w:r>
          </w:p>
        </w:tc>
      </w:tr>
      <w:tr w:rsidR="00EE72E5" w:rsidRPr="00AD4DEA" w14:paraId="4F80DD86" w14:textId="77777777" w:rsidTr="00B61EC4">
        <w:trPr>
          <w:trHeight w:val="300"/>
        </w:trPr>
        <w:tc>
          <w:tcPr>
            <w:tcW w:w="568" w:type="dxa"/>
            <w:vAlign w:val="center"/>
          </w:tcPr>
          <w:p w14:paraId="47A11296" w14:textId="49697D72" w:rsidR="00EE72E5" w:rsidRPr="006F0BE1" w:rsidRDefault="00696142" w:rsidP="00EE72E5">
            <w:pPr>
              <w:jc w:val="center"/>
              <w:rPr>
                <w:rFonts w:ascii="Times New Roman" w:hAnsi="Times New Roman" w:cs="Times New Roman"/>
                <w:b/>
                <w:bCs/>
                <w:sz w:val="20"/>
                <w:szCs w:val="20"/>
              </w:rPr>
            </w:pPr>
            <w:r w:rsidRPr="00B173B6">
              <w:rPr>
                <w:rFonts w:ascii="Times New Roman" w:hAnsi="Times New Roman" w:cs="Times New Roman"/>
                <w:b/>
                <w:bCs/>
                <w:sz w:val="20"/>
                <w:szCs w:val="20"/>
              </w:rPr>
              <w:t>2</w:t>
            </w:r>
            <w:r w:rsidRPr="006F0BE1">
              <w:rPr>
                <w:rFonts w:ascii="Times New Roman" w:hAnsi="Times New Roman" w:cs="Times New Roman"/>
                <w:b/>
                <w:bCs/>
                <w:sz w:val="20"/>
                <w:szCs w:val="20"/>
              </w:rPr>
              <w:t>1</w:t>
            </w:r>
            <w:r w:rsidR="00EE72E5" w:rsidRPr="006F0BE1">
              <w:rPr>
                <w:rFonts w:ascii="Times New Roman" w:hAnsi="Times New Roman" w:cs="Times New Roman"/>
                <w:b/>
                <w:bCs/>
                <w:sz w:val="20"/>
                <w:szCs w:val="20"/>
              </w:rPr>
              <w:t>.</w:t>
            </w:r>
          </w:p>
        </w:tc>
        <w:tc>
          <w:tcPr>
            <w:tcW w:w="2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52E587" w14:textId="3A219ABD" w:rsidR="00EE72E5" w:rsidRPr="00DE1008" w:rsidRDefault="00EE72E5" w:rsidP="00EE72E5">
            <w:pPr>
              <w:shd w:val="clear" w:color="auto" w:fill="FFFFFF" w:themeFill="background1"/>
              <w:spacing w:after="0" w:line="240" w:lineRule="auto"/>
              <w:jc w:val="center"/>
              <w:rPr>
                <w:rFonts w:ascii="Times New Roman" w:hAnsi="Times New Roman" w:cs="Times New Roman"/>
                <w:b/>
                <w:bCs/>
                <w:sz w:val="20"/>
                <w:szCs w:val="20"/>
              </w:rPr>
            </w:pPr>
            <w:r w:rsidRPr="00DF6258">
              <w:rPr>
                <w:rFonts w:ascii="Times New Roman" w:hAnsi="Times New Roman" w:cs="Times New Roman"/>
                <w:b/>
                <w:color w:val="000000"/>
                <w:sz w:val="20"/>
                <w:lang w:eastAsia="lv-LV"/>
              </w:rPr>
              <w:t>Dīkstāves pabalsta izmaksa darbiniekiem, kas tiek nodarbināti nozarē, kurā sakarā ar Covid-19 izplatību būtiski pasliktinājusies finanšu situācija</w:t>
            </w:r>
          </w:p>
        </w:tc>
        <w:tc>
          <w:tcPr>
            <w:tcW w:w="12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C3C2823" w14:textId="363A246B" w:rsidR="00EE72E5" w:rsidRPr="00DE1008" w:rsidRDefault="00EE72E5" w:rsidP="00EE72E5">
            <w:pPr>
              <w:shd w:val="clear" w:color="auto" w:fill="FFFFFF" w:themeFill="background1"/>
              <w:spacing w:after="0" w:line="240" w:lineRule="auto"/>
              <w:jc w:val="center"/>
              <w:rPr>
                <w:rFonts w:ascii="Times New Roman" w:hAnsi="Times New Roman" w:cs="Times New Roman"/>
                <w:color w:val="000000"/>
                <w:sz w:val="20"/>
                <w:szCs w:val="20"/>
                <w:lang w:eastAsia="lv-LV"/>
              </w:rPr>
            </w:pPr>
            <w:r w:rsidRPr="00DE1008">
              <w:rPr>
                <w:rFonts w:ascii="Times New Roman" w:hAnsi="Times New Roman" w:cs="Times New Roman"/>
                <w:color w:val="000000"/>
                <w:sz w:val="20"/>
                <w:szCs w:val="20"/>
                <w:lang w:eastAsia="lv-LV"/>
              </w:rPr>
              <w:t>FM</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F93FBF4" w14:textId="1516B051" w:rsidR="00EE72E5" w:rsidRPr="00DE1008" w:rsidRDefault="00EE72E5" w:rsidP="00EE72E5">
            <w:pPr>
              <w:spacing w:after="0" w:line="240" w:lineRule="auto"/>
              <w:jc w:val="center"/>
              <w:rPr>
                <w:rFonts w:ascii="Times New Roman" w:hAnsi="Times New Roman" w:cs="Times New Roman"/>
                <w:color w:val="000000"/>
                <w:sz w:val="20"/>
                <w:szCs w:val="20"/>
                <w:lang w:eastAsia="lv-LV"/>
              </w:rPr>
            </w:pPr>
            <w:r w:rsidRPr="00DE1008">
              <w:rPr>
                <w:rFonts w:ascii="Times New Roman" w:hAnsi="Times New Roman" w:cs="Times New Roman"/>
                <w:color w:val="000000"/>
                <w:sz w:val="20"/>
                <w:szCs w:val="20"/>
                <w:lang w:eastAsia="lv-LV"/>
              </w:rPr>
              <w:t>66,6 milj. EUR</w:t>
            </w:r>
          </w:p>
          <w:p w14:paraId="3ADC941E" w14:textId="1B35ACBD" w:rsidR="00EE72E5" w:rsidRPr="00DE1008" w:rsidRDefault="00EE72E5" w:rsidP="00EE72E5">
            <w:pPr>
              <w:shd w:val="clear" w:color="auto" w:fill="FFFFFF" w:themeFill="background1"/>
              <w:spacing w:after="0" w:line="240" w:lineRule="auto"/>
              <w:jc w:val="center"/>
              <w:rPr>
                <w:rFonts w:ascii="Times New Roman" w:hAnsi="Times New Roman" w:cs="Times New Roman"/>
                <w:color w:val="000000"/>
                <w:sz w:val="20"/>
                <w:szCs w:val="20"/>
                <w:lang w:eastAsia="lv-LV"/>
              </w:rPr>
            </w:pPr>
            <w:r w:rsidRPr="00DE1008">
              <w:rPr>
                <w:rFonts w:ascii="Times New Roman" w:hAnsi="Times New Roman" w:cs="Times New Roman"/>
                <w:color w:val="000000"/>
                <w:sz w:val="20"/>
                <w:szCs w:val="20"/>
                <w:lang w:eastAsia="lv-LV"/>
              </w:rPr>
              <w:t>(valsts budžets)</w:t>
            </w:r>
          </w:p>
        </w:tc>
        <w:tc>
          <w:tcPr>
            <w:tcW w:w="1878"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B2B0EBA" w14:textId="7530941E" w:rsidR="00EE72E5" w:rsidRPr="00DE1008" w:rsidRDefault="00EE72E5" w:rsidP="00EE72E5">
            <w:pPr>
              <w:shd w:val="clear" w:color="auto" w:fill="FFFFFF" w:themeFill="background1"/>
              <w:spacing w:after="0" w:line="240" w:lineRule="auto"/>
              <w:jc w:val="center"/>
              <w:rPr>
                <w:rFonts w:ascii="Times New Roman" w:hAnsi="Times New Roman" w:cs="Times New Roman"/>
                <w:color w:val="000000"/>
                <w:sz w:val="20"/>
                <w:szCs w:val="20"/>
                <w:lang w:eastAsia="lv-LV"/>
              </w:rPr>
            </w:pPr>
            <w:r w:rsidRPr="00DE1008">
              <w:rPr>
                <w:rFonts w:ascii="Times New Roman" w:hAnsi="Times New Roman" w:cs="Times New Roman"/>
                <w:color w:val="000000"/>
                <w:sz w:val="20"/>
                <w:szCs w:val="20"/>
                <w:lang w:eastAsia="lv-LV"/>
              </w:rPr>
              <w:t>MK 26.03.2020 lēmums (MK 27.03.2020. rīkojums Nr.137)</w:t>
            </w:r>
          </w:p>
        </w:tc>
        <w:tc>
          <w:tcPr>
            <w:tcW w:w="39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DE0C883" w14:textId="43665F79" w:rsidR="00EE72E5" w:rsidRPr="00DF6258" w:rsidRDefault="00EE72E5" w:rsidP="00EE72E5">
            <w:pPr>
              <w:shd w:val="clear" w:color="auto" w:fill="FFFFFF" w:themeFill="background1"/>
              <w:spacing w:after="0" w:line="240" w:lineRule="auto"/>
              <w:jc w:val="both"/>
              <w:rPr>
                <w:rFonts w:ascii="Times New Roman" w:hAnsi="Times New Roman" w:cs="Times New Roman"/>
                <w:bCs/>
                <w:sz w:val="20"/>
                <w:szCs w:val="20"/>
              </w:rPr>
            </w:pPr>
            <w:r w:rsidRPr="00DE1008">
              <w:rPr>
                <w:rFonts w:ascii="Times New Roman" w:hAnsi="Times New Roman" w:cs="Times New Roman"/>
                <w:color w:val="000000"/>
                <w:sz w:val="20"/>
                <w:szCs w:val="20"/>
                <w:lang w:eastAsia="lv-LV"/>
              </w:rPr>
              <w:t>Atbilstoši MK 24.03.2020. noteikumiem Nr.152 “Noteikumi par dīkstāves pabalstu darbiniekiem, kurus skar COVID-19 izplatība”</w:t>
            </w:r>
            <w:r w:rsidR="00663562" w:rsidRPr="00DE1008">
              <w:rPr>
                <w:rFonts w:ascii="Times New Roman" w:hAnsi="Times New Roman" w:cs="Times New Roman"/>
                <w:color w:val="000000"/>
                <w:sz w:val="20"/>
                <w:szCs w:val="20"/>
                <w:lang w:eastAsia="lv-LV"/>
              </w:rPr>
              <w:t xml:space="preserve">, </w:t>
            </w:r>
            <w:r w:rsidRPr="00DE1008">
              <w:rPr>
                <w:rFonts w:ascii="Times New Roman" w:hAnsi="Times New Roman" w:cs="Times New Roman"/>
                <w:color w:val="000000"/>
                <w:sz w:val="20"/>
                <w:szCs w:val="20"/>
                <w:lang w:eastAsia="lv-LV"/>
              </w:rPr>
              <w:t>MK 26.03.2020. noteikumiem Nr.165 “Noteikumi par Covid-19 izraisītās krīzes skartiem darba devējiem, kuri kvalificējas dīkstāves pabalstam un nokavēto nodokļu maksājumu samaksas sadalei termiņos vai atlikšanai uz laiku līdz trim gadiem”</w:t>
            </w:r>
            <w:r w:rsidR="00D552C5" w:rsidRPr="00DE1008">
              <w:rPr>
                <w:rFonts w:ascii="Times New Roman" w:hAnsi="Times New Roman" w:cs="Times New Roman"/>
                <w:color w:val="000000"/>
                <w:sz w:val="20"/>
                <w:szCs w:val="20"/>
                <w:lang w:eastAsia="lv-LV"/>
              </w:rPr>
              <w:t xml:space="preserve"> </w:t>
            </w:r>
            <w:r w:rsidRPr="00DE1008">
              <w:rPr>
                <w:rFonts w:ascii="Times New Roman" w:hAnsi="Times New Roman" w:cs="Times New Roman"/>
                <w:color w:val="000000"/>
                <w:sz w:val="20"/>
                <w:szCs w:val="20"/>
                <w:lang w:eastAsia="lv-LV"/>
              </w:rPr>
              <w:t xml:space="preserve"> </w:t>
            </w:r>
            <w:r w:rsidR="00D552C5" w:rsidRPr="00DE1008">
              <w:rPr>
                <w:rFonts w:ascii="Times New Roman" w:hAnsi="Times New Roman" w:cs="Times New Roman"/>
                <w:color w:val="000000"/>
                <w:sz w:val="20"/>
                <w:szCs w:val="20"/>
                <w:lang w:eastAsia="lv-LV"/>
              </w:rPr>
              <w:t xml:space="preserve">un </w:t>
            </w:r>
            <w:r w:rsidR="00D552C5" w:rsidRPr="00DE1008">
              <w:rPr>
                <w:rFonts w:ascii="Times New Roman" w:hAnsi="Times New Roman" w:cs="Times New Roman"/>
                <w:sz w:val="20"/>
                <w:szCs w:val="20"/>
                <w:lang w:eastAsia="lv-LV"/>
              </w:rPr>
              <w:t xml:space="preserve">MK 31.03.2020. noteikumiem Nr.179 “Noteikumi par dīkstāves pabalstu pašnodarbinātām personām, kurus skārusi COVID-19 izplatība” </w:t>
            </w:r>
            <w:r w:rsidRPr="006F0BE1">
              <w:rPr>
                <w:rFonts w:ascii="Times New Roman" w:hAnsi="Times New Roman" w:cs="Times New Roman"/>
                <w:color w:val="000000"/>
                <w:sz w:val="20"/>
                <w:szCs w:val="20"/>
                <w:lang w:eastAsia="lv-LV"/>
              </w:rPr>
              <w:t>tiek izmaksāti dīkstāves pabalst</w:t>
            </w:r>
            <w:r w:rsidRPr="00DF6258">
              <w:rPr>
                <w:rFonts w:ascii="Times New Roman" w:hAnsi="Times New Roman" w:cs="Times New Roman"/>
                <w:color w:val="000000"/>
                <w:sz w:val="20"/>
                <w:szCs w:val="20"/>
                <w:lang w:eastAsia="lv-LV"/>
              </w:rPr>
              <w:t>i.</w:t>
            </w:r>
          </w:p>
        </w:tc>
        <w:tc>
          <w:tcPr>
            <w:tcW w:w="40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3794CB7" w14:textId="4F9A3351" w:rsidR="00EE72E5" w:rsidRPr="006F0BE1" w:rsidRDefault="00EE72E5" w:rsidP="00EE72E5">
            <w:pPr>
              <w:shd w:val="clear" w:color="auto" w:fill="FFFFFF" w:themeFill="background1"/>
              <w:spacing w:after="0" w:line="240" w:lineRule="auto"/>
              <w:jc w:val="both"/>
              <w:rPr>
                <w:rFonts w:ascii="Times New Roman" w:hAnsi="Times New Roman" w:cs="Times New Roman"/>
                <w:color w:val="000000" w:themeColor="text1"/>
                <w:sz w:val="20"/>
                <w:szCs w:val="20"/>
                <w:lang w:eastAsia="lv-LV"/>
              </w:rPr>
            </w:pPr>
            <w:r w:rsidRPr="00D82C38">
              <w:rPr>
                <w:rFonts w:ascii="Times New Roman" w:hAnsi="Times New Roman" w:cs="Times New Roman"/>
                <w:color w:val="000000"/>
                <w:sz w:val="20"/>
                <w:szCs w:val="20"/>
                <w:lang w:eastAsia="lv-LV"/>
              </w:rPr>
              <w:t xml:space="preserve">Līdz </w:t>
            </w:r>
            <w:r w:rsidR="00ED468B" w:rsidRPr="00D82C38">
              <w:rPr>
                <w:rFonts w:ascii="Times New Roman" w:hAnsi="Times New Roman" w:cs="Times New Roman"/>
                <w:color w:val="000000"/>
                <w:sz w:val="20"/>
                <w:szCs w:val="20"/>
                <w:lang w:eastAsia="lv-LV"/>
              </w:rPr>
              <w:t>19</w:t>
            </w:r>
            <w:r w:rsidRPr="00D82C38">
              <w:rPr>
                <w:rFonts w:ascii="Times New Roman" w:hAnsi="Times New Roman" w:cs="Times New Roman"/>
                <w:color w:val="000000"/>
                <w:sz w:val="20"/>
                <w:szCs w:val="20"/>
                <w:lang w:eastAsia="lv-LV"/>
              </w:rPr>
              <w:t xml:space="preserve">.07.2020.. izmaksai novirzīti dīkstāves pabalsti 53 </w:t>
            </w:r>
            <w:r w:rsidR="008758A2" w:rsidRPr="00D82C38">
              <w:rPr>
                <w:rFonts w:ascii="Times New Roman" w:hAnsi="Times New Roman" w:cs="Times New Roman"/>
                <w:color w:val="000000"/>
                <w:sz w:val="20"/>
                <w:szCs w:val="20"/>
                <w:lang w:eastAsia="lv-LV"/>
              </w:rPr>
              <w:t>658 266.39</w:t>
            </w:r>
            <w:r w:rsidRPr="00B173B6">
              <w:rPr>
                <w:rFonts w:ascii="Times New Roman" w:hAnsi="Times New Roman" w:cs="Times New Roman"/>
                <w:color w:val="000000"/>
                <w:sz w:val="20"/>
                <w:szCs w:val="20"/>
                <w:lang w:eastAsia="lv-LV"/>
              </w:rPr>
              <w:t xml:space="preserve"> </w:t>
            </w:r>
            <w:r w:rsidRPr="006F0BE1">
              <w:rPr>
                <w:rFonts w:ascii="Times New Roman" w:hAnsi="Times New Roman" w:cs="Times New Roman"/>
                <w:iCs/>
                <w:color w:val="000000"/>
                <w:sz w:val="20"/>
                <w:szCs w:val="20"/>
                <w:lang w:eastAsia="lv-LV"/>
              </w:rPr>
              <w:t>EUR</w:t>
            </w:r>
            <w:r w:rsidRPr="006F0BE1">
              <w:rPr>
                <w:rFonts w:ascii="Times New Roman" w:hAnsi="Times New Roman" w:cs="Times New Roman"/>
                <w:i/>
                <w:color w:val="000000"/>
                <w:sz w:val="20"/>
                <w:szCs w:val="20"/>
                <w:lang w:eastAsia="lv-LV"/>
              </w:rPr>
              <w:t xml:space="preserve"> </w:t>
            </w:r>
            <w:r w:rsidRPr="006F0BE1">
              <w:rPr>
                <w:rFonts w:ascii="Times New Roman" w:hAnsi="Times New Roman" w:cs="Times New Roman"/>
                <w:color w:val="000000"/>
                <w:sz w:val="20"/>
                <w:szCs w:val="20"/>
                <w:lang w:eastAsia="lv-LV"/>
              </w:rPr>
              <w:t>apmērā.</w:t>
            </w:r>
          </w:p>
        </w:tc>
      </w:tr>
      <w:tr w:rsidR="00EE72E5" w:rsidRPr="00AD4DEA" w14:paraId="0DD5B3F2" w14:textId="77777777" w:rsidTr="00B61EC4">
        <w:trPr>
          <w:trHeight w:val="300"/>
        </w:trPr>
        <w:tc>
          <w:tcPr>
            <w:tcW w:w="568" w:type="dxa"/>
            <w:vAlign w:val="center"/>
          </w:tcPr>
          <w:p w14:paraId="6ECF0A0D" w14:textId="6EFE6C1B" w:rsidR="00EE72E5" w:rsidRPr="00AE6974" w:rsidRDefault="00696142" w:rsidP="00EE72E5">
            <w:pPr>
              <w:jc w:val="center"/>
              <w:rPr>
                <w:rFonts w:ascii="Times New Roman" w:hAnsi="Times New Roman" w:cs="Times New Roman"/>
                <w:b/>
                <w:bCs/>
                <w:sz w:val="20"/>
                <w:szCs w:val="20"/>
              </w:rPr>
            </w:pPr>
            <w:r w:rsidRPr="00AE6974">
              <w:rPr>
                <w:rFonts w:ascii="Times New Roman" w:hAnsi="Times New Roman" w:cs="Times New Roman"/>
                <w:b/>
                <w:bCs/>
                <w:sz w:val="20"/>
                <w:szCs w:val="20"/>
              </w:rPr>
              <w:t>2</w:t>
            </w:r>
            <w:r>
              <w:rPr>
                <w:rFonts w:ascii="Times New Roman" w:hAnsi="Times New Roman" w:cs="Times New Roman"/>
                <w:b/>
                <w:bCs/>
                <w:sz w:val="20"/>
                <w:szCs w:val="20"/>
              </w:rPr>
              <w:t>2</w:t>
            </w:r>
            <w:r w:rsidR="00EE72E5" w:rsidRPr="00AE6974">
              <w:rPr>
                <w:rFonts w:ascii="Times New Roman" w:hAnsi="Times New Roman" w:cs="Times New Roman"/>
                <w:b/>
                <w:bCs/>
                <w:sz w:val="20"/>
                <w:szCs w:val="20"/>
              </w:rPr>
              <w:t>.</w:t>
            </w:r>
          </w:p>
        </w:tc>
        <w:tc>
          <w:tcPr>
            <w:tcW w:w="2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C17C80" w14:textId="04350EB1" w:rsidR="00EE72E5" w:rsidRPr="00AE6974" w:rsidRDefault="00EE72E5" w:rsidP="00EE72E5">
            <w:pPr>
              <w:shd w:val="clear" w:color="auto" w:fill="FFFFFF" w:themeFill="background1"/>
              <w:spacing w:after="0" w:line="240" w:lineRule="auto"/>
              <w:jc w:val="center"/>
              <w:rPr>
                <w:rFonts w:ascii="Times New Roman" w:hAnsi="Times New Roman" w:cs="Times New Roman"/>
                <w:b/>
                <w:bCs/>
                <w:sz w:val="20"/>
                <w:szCs w:val="20"/>
              </w:rPr>
            </w:pPr>
            <w:r w:rsidRPr="00AE6974">
              <w:rPr>
                <w:rFonts w:ascii="Times New Roman" w:hAnsi="Times New Roman" w:cs="Times New Roman"/>
                <w:b/>
                <w:sz w:val="20"/>
                <w:szCs w:val="20"/>
                <w:lang w:eastAsia="lv-LV"/>
              </w:rPr>
              <w:t>PVN pārmaksu ātrāka atmaksa</w:t>
            </w:r>
          </w:p>
        </w:tc>
        <w:tc>
          <w:tcPr>
            <w:tcW w:w="12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D20400" w14:textId="02815E9E" w:rsidR="00EE72E5" w:rsidRPr="00AE6974" w:rsidRDefault="00EE72E5" w:rsidP="00EE72E5">
            <w:pPr>
              <w:shd w:val="clear" w:color="auto" w:fill="FFFFFF" w:themeFill="background1"/>
              <w:spacing w:after="0" w:line="240" w:lineRule="auto"/>
              <w:jc w:val="center"/>
              <w:rPr>
                <w:rFonts w:ascii="Times New Roman" w:hAnsi="Times New Roman" w:cs="Times New Roman"/>
                <w:color w:val="000000"/>
                <w:sz w:val="20"/>
                <w:szCs w:val="20"/>
                <w:lang w:eastAsia="lv-LV"/>
              </w:rPr>
            </w:pPr>
            <w:r w:rsidRPr="00AE6974">
              <w:rPr>
                <w:rFonts w:ascii="Times New Roman" w:hAnsi="Times New Roman" w:cs="Times New Roman"/>
                <w:color w:val="000000"/>
                <w:sz w:val="20"/>
                <w:szCs w:val="20"/>
                <w:lang w:eastAsia="lv-LV"/>
              </w:rPr>
              <w:t>FM</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8177D5C" w14:textId="4B828848" w:rsidR="00EE72E5" w:rsidRPr="00AE6974" w:rsidRDefault="00EE72E5" w:rsidP="00EE72E5">
            <w:pPr>
              <w:spacing w:after="0" w:line="240" w:lineRule="auto"/>
              <w:jc w:val="center"/>
              <w:rPr>
                <w:rFonts w:ascii="Times New Roman" w:hAnsi="Times New Roman" w:cs="Times New Roman"/>
                <w:color w:val="000000"/>
                <w:sz w:val="20"/>
                <w:szCs w:val="20"/>
                <w:lang w:eastAsia="lv-LV"/>
              </w:rPr>
            </w:pPr>
            <w:r w:rsidRPr="00AE6974">
              <w:rPr>
                <w:rFonts w:ascii="Times New Roman" w:hAnsi="Times New Roman" w:cs="Times New Roman"/>
                <w:color w:val="000000"/>
                <w:sz w:val="20"/>
                <w:szCs w:val="20"/>
                <w:lang w:eastAsia="lv-LV"/>
              </w:rPr>
              <w:t>60,0 milj. EUR</w:t>
            </w:r>
          </w:p>
          <w:p w14:paraId="37F07B79" w14:textId="78310178" w:rsidR="00EE72E5" w:rsidRPr="00AE6974" w:rsidRDefault="00EE72E5" w:rsidP="00EE72E5">
            <w:pPr>
              <w:shd w:val="clear" w:color="auto" w:fill="FFFFFF" w:themeFill="background1"/>
              <w:spacing w:after="0" w:line="240" w:lineRule="auto"/>
              <w:jc w:val="center"/>
              <w:rPr>
                <w:rFonts w:ascii="Times New Roman" w:hAnsi="Times New Roman" w:cs="Times New Roman"/>
                <w:color w:val="000000"/>
                <w:sz w:val="20"/>
                <w:szCs w:val="20"/>
                <w:lang w:eastAsia="lv-LV"/>
              </w:rPr>
            </w:pPr>
            <w:r w:rsidRPr="00AE6974">
              <w:rPr>
                <w:rFonts w:ascii="Times New Roman" w:hAnsi="Times New Roman" w:cs="Times New Roman"/>
                <w:color w:val="000000"/>
                <w:sz w:val="20"/>
                <w:szCs w:val="20"/>
                <w:lang w:eastAsia="lv-LV"/>
              </w:rPr>
              <w:t>(valsts budžets)</w:t>
            </w:r>
          </w:p>
        </w:tc>
        <w:tc>
          <w:tcPr>
            <w:tcW w:w="1878"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FBD9405" w14:textId="0B1261A4" w:rsidR="00EE72E5" w:rsidRPr="00AE6974" w:rsidRDefault="00EE72E5" w:rsidP="00EE72E5">
            <w:pPr>
              <w:shd w:val="clear" w:color="auto" w:fill="FFFFFF" w:themeFill="background1"/>
              <w:spacing w:after="0" w:line="240" w:lineRule="auto"/>
              <w:jc w:val="center"/>
              <w:rPr>
                <w:rFonts w:ascii="Times New Roman" w:hAnsi="Times New Roman" w:cs="Times New Roman"/>
                <w:color w:val="000000"/>
                <w:sz w:val="20"/>
                <w:szCs w:val="20"/>
                <w:lang w:eastAsia="lv-LV"/>
              </w:rPr>
            </w:pPr>
            <w:r w:rsidRPr="00AE6974">
              <w:rPr>
                <w:rFonts w:ascii="Times New Roman" w:hAnsi="Times New Roman" w:cs="Times New Roman"/>
                <w:sz w:val="20"/>
                <w:szCs w:val="20"/>
                <w:lang w:eastAsia="lv-LV"/>
              </w:rPr>
              <w:t xml:space="preserve">20.03.2020. likums “Par valsts apdraudējuma un tā seku novēršanas un pārvarēšanas pasākumiem sakarā </w:t>
            </w:r>
            <w:r w:rsidRPr="00AE6974">
              <w:rPr>
                <w:rFonts w:ascii="Times New Roman" w:hAnsi="Times New Roman" w:cs="Times New Roman"/>
                <w:sz w:val="20"/>
                <w:szCs w:val="20"/>
                <w:lang w:eastAsia="lv-LV"/>
              </w:rPr>
              <w:lastRenderedPageBreak/>
              <w:t>ar Covid-19 izplatību”</w:t>
            </w:r>
          </w:p>
        </w:tc>
        <w:tc>
          <w:tcPr>
            <w:tcW w:w="39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6E44D19" w14:textId="5B388C98" w:rsidR="00EE72E5" w:rsidRPr="00AE6974" w:rsidRDefault="00EE72E5" w:rsidP="00EE72E5">
            <w:pPr>
              <w:shd w:val="clear" w:color="auto" w:fill="FFFFFF" w:themeFill="background1"/>
              <w:spacing w:after="0" w:line="240" w:lineRule="auto"/>
              <w:jc w:val="both"/>
              <w:rPr>
                <w:rFonts w:ascii="Times New Roman" w:hAnsi="Times New Roman" w:cs="Times New Roman"/>
                <w:bCs/>
                <w:sz w:val="20"/>
                <w:szCs w:val="20"/>
              </w:rPr>
            </w:pPr>
            <w:r w:rsidRPr="00AE6974">
              <w:rPr>
                <w:rFonts w:ascii="Times New Roman" w:eastAsia="Times New Roman" w:hAnsi="Times New Roman" w:cs="Times New Roman"/>
                <w:sz w:val="20"/>
                <w:szCs w:val="20"/>
                <w:lang w:eastAsia="lv-LV"/>
              </w:rPr>
              <w:lastRenderedPageBreak/>
              <w:t>PVN pārmaksas tiek izskatītas un atmaksātas visiem nodokļu maksātajiem 30 dienu laikā, tās neuzkrājot līdz taksācijas gada beigām; normas spēkā stāšanās - 2020.gada 1.aprīlis.</w:t>
            </w:r>
          </w:p>
        </w:tc>
        <w:tc>
          <w:tcPr>
            <w:tcW w:w="40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F6E8449" w14:textId="3FEA7F46" w:rsidR="00EE72E5" w:rsidRPr="00AE6974" w:rsidRDefault="00EE72E5" w:rsidP="00EE72E5">
            <w:pPr>
              <w:shd w:val="clear" w:color="auto" w:fill="FFFFFF" w:themeFill="background1"/>
              <w:spacing w:after="0" w:line="240" w:lineRule="auto"/>
              <w:jc w:val="both"/>
              <w:rPr>
                <w:rFonts w:ascii="Times New Roman" w:hAnsi="Times New Roman" w:cs="Times New Roman"/>
                <w:color w:val="000000" w:themeColor="text1"/>
                <w:sz w:val="20"/>
                <w:szCs w:val="20"/>
                <w:lang w:eastAsia="lv-LV"/>
              </w:rPr>
            </w:pPr>
            <w:r w:rsidRPr="00AE6974">
              <w:rPr>
                <w:rFonts w:ascii="Times New Roman" w:eastAsia="Times New Roman" w:hAnsi="Times New Roman" w:cs="Times New Roman"/>
                <w:sz w:val="20"/>
                <w:szCs w:val="20"/>
                <w:lang w:eastAsia="lv-LV"/>
              </w:rPr>
              <w:t xml:space="preserve">Valsts ieņēmumu dienests periodā no 25.03.2020. līdz 26.06.2020. atmaksājis pārmaksāto PVN par 235,96 milj. </w:t>
            </w:r>
            <w:r>
              <w:rPr>
                <w:rFonts w:ascii="Times New Roman" w:eastAsia="Times New Roman" w:hAnsi="Times New Roman" w:cs="Times New Roman"/>
                <w:sz w:val="20"/>
                <w:szCs w:val="20"/>
                <w:lang w:eastAsia="lv-LV"/>
              </w:rPr>
              <w:t>EUR</w:t>
            </w:r>
            <w:r w:rsidRPr="00AE6974">
              <w:rPr>
                <w:rFonts w:ascii="Times New Roman" w:eastAsia="Times New Roman" w:hAnsi="Times New Roman" w:cs="Times New Roman"/>
                <w:sz w:val="20"/>
                <w:szCs w:val="20"/>
                <w:lang w:eastAsia="lv-LV"/>
              </w:rPr>
              <w:t>.</w:t>
            </w:r>
          </w:p>
        </w:tc>
      </w:tr>
      <w:tr w:rsidR="00EE72E5" w:rsidRPr="00AD4DEA" w14:paraId="7609D8BD" w14:textId="77777777" w:rsidTr="00B61EC4">
        <w:trPr>
          <w:trHeight w:val="300"/>
        </w:trPr>
        <w:tc>
          <w:tcPr>
            <w:tcW w:w="568" w:type="dxa"/>
            <w:vAlign w:val="center"/>
          </w:tcPr>
          <w:p w14:paraId="31E59254" w14:textId="1EE1DD71" w:rsidR="00EE72E5" w:rsidRPr="006F0BE1" w:rsidRDefault="00696142" w:rsidP="00EE72E5">
            <w:pPr>
              <w:jc w:val="center"/>
              <w:rPr>
                <w:rFonts w:ascii="Times New Roman" w:hAnsi="Times New Roman" w:cs="Times New Roman"/>
                <w:b/>
                <w:bCs/>
                <w:sz w:val="20"/>
                <w:szCs w:val="20"/>
              </w:rPr>
            </w:pPr>
            <w:r w:rsidRPr="00B173B6">
              <w:rPr>
                <w:rFonts w:ascii="Times New Roman" w:hAnsi="Times New Roman" w:cs="Times New Roman"/>
                <w:b/>
                <w:bCs/>
                <w:sz w:val="20"/>
                <w:szCs w:val="20"/>
              </w:rPr>
              <w:t>23</w:t>
            </w:r>
            <w:r w:rsidR="00EE72E5" w:rsidRPr="006F0BE1">
              <w:rPr>
                <w:rFonts w:ascii="Times New Roman" w:hAnsi="Times New Roman" w:cs="Times New Roman"/>
                <w:b/>
                <w:bCs/>
                <w:sz w:val="20"/>
                <w:szCs w:val="20"/>
              </w:rPr>
              <w:t>.</w:t>
            </w:r>
          </w:p>
        </w:tc>
        <w:tc>
          <w:tcPr>
            <w:tcW w:w="2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2B6646" w14:textId="167FB968" w:rsidR="00EE72E5" w:rsidRPr="00DF6258" w:rsidRDefault="00EE72E5" w:rsidP="00EE72E5">
            <w:pPr>
              <w:shd w:val="clear" w:color="auto" w:fill="FFFFFF" w:themeFill="background1"/>
              <w:spacing w:after="0" w:line="240" w:lineRule="auto"/>
              <w:jc w:val="center"/>
              <w:rPr>
                <w:rFonts w:ascii="Times New Roman" w:hAnsi="Times New Roman" w:cs="Times New Roman"/>
                <w:b/>
                <w:bCs/>
                <w:sz w:val="20"/>
                <w:szCs w:val="20"/>
              </w:rPr>
            </w:pPr>
            <w:r w:rsidRPr="00DF6258">
              <w:rPr>
                <w:rFonts w:ascii="Times New Roman" w:hAnsi="Times New Roman" w:cs="Times New Roman"/>
                <w:b/>
                <w:sz w:val="20"/>
                <w:szCs w:val="20"/>
                <w:lang w:eastAsia="lv-LV"/>
              </w:rPr>
              <w:t>Nodokļu samaksas termiņa pagarinājums līdz trim gadiem, ja termiņa kavējums radies Covid-19 izplatības dēļ</w:t>
            </w:r>
          </w:p>
        </w:tc>
        <w:tc>
          <w:tcPr>
            <w:tcW w:w="12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EFF6964" w14:textId="3CF876FD" w:rsidR="00EE72E5" w:rsidRPr="00DE1008" w:rsidRDefault="00EE72E5" w:rsidP="00EE72E5">
            <w:pPr>
              <w:shd w:val="clear" w:color="auto" w:fill="FFFFFF" w:themeFill="background1"/>
              <w:spacing w:after="0" w:line="240" w:lineRule="auto"/>
              <w:jc w:val="center"/>
              <w:rPr>
                <w:rFonts w:ascii="Times New Roman" w:hAnsi="Times New Roman" w:cs="Times New Roman"/>
                <w:color w:val="000000"/>
                <w:sz w:val="20"/>
                <w:szCs w:val="20"/>
                <w:lang w:eastAsia="lv-LV"/>
              </w:rPr>
            </w:pPr>
            <w:r w:rsidRPr="00DE1008">
              <w:rPr>
                <w:rFonts w:ascii="Times New Roman" w:hAnsi="Times New Roman" w:cs="Times New Roman"/>
                <w:color w:val="000000"/>
                <w:sz w:val="20"/>
                <w:szCs w:val="20"/>
                <w:lang w:eastAsia="lv-LV"/>
              </w:rPr>
              <w:t>FM</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2F9A832" w14:textId="7739DA84" w:rsidR="00EE72E5" w:rsidRPr="00DE1008" w:rsidRDefault="00EE72E5" w:rsidP="00EE72E5">
            <w:pPr>
              <w:spacing w:after="0" w:line="240" w:lineRule="auto"/>
              <w:jc w:val="center"/>
              <w:rPr>
                <w:rFonts w:ascii="Times New Roman" w:hAnsi="Times New Roman" w:cs="Times New Roman"/>
                <w:color w:val="000000"/>
                <w:sz w:val="20"/>
                <w:szCs w:val="20"/>
                <w:lang w:eastAsia="lv-LV"/>
              </w:rPr>
            </w:pPr>
            <w:r w:rsidRPr="00DE1008">
              <w:rPr>
                <w:rFonts w:ascii="Times New Roman" w:hAnsi="Times New Roman" w:cs="Times New Roman"/>
                <w:color w:val="000000"/>
                <w:sz w:val="20"/>
                <w:szCs w:val="20"/>
                <w:lang w:eastAsia="lv-LV"/>
              </w:rPr>
              <w:t>236,0 milj. .EUR</w:t>
            </w:r>
          </w:p>
          <w:p w14:paraId="377AF2A0" w14:textId="5EB6494C" w:rsidR="00EE72E5" w:rsidRPr="00DE1008" w:rsidRDefault="00EE72E5" w:rsidP="00EE72E5">
            <w:pPr>
              <w:shd w:val="clear" w:color="auto" w:fill="FFFFFF" w:themeFill="background1"/>
              <w:spacing w:after="0" w:line="240" w:lineRule="auto"/>
              <w:jc w:val="center"/>
              <w:rPr>
                <w:rFonts w:ascii="Times New Roman" w:hAnsi="Times New Roman" w:cs="Times New Roman"/>
                <w:color w:val="000000"/>
                <w:sz w:val="20"/>
                <w:szCs w:val="20"/>
                <w:lang w:eastAsia="lv-LV"/>
              </w:rPr>
            </w:pPr>
            <w:r w:rsidRPr="00DE1008">
              <w:rPr>
                <w:rFonts w:ascii="Times New Roman" w:hAnsi="Times New Roman" w:cs="Times New Roman"/>
                <w:color w:val="000000"/>
                <w:sz w:val="20"/>
                <w:szCs w:val="20"/>
                <w:lang w:eastAsia="lv-LV"/>
              </w:rPr>
              <w:t>(valsts budžets)</w:t>
            </w:r>
          </w:p>
        </w:tc>
        <w:tc>
          <w:tcPr>
            <w:tcW w:w="1878"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2BAC10A" w14:textId="1226DF39" w:rsidR="00EE72E5" w:rsidRPr="00DE1008" w:rsidRDefault="00EE72E5" w:rsidP="00EE72E5">
            <w:pPr>
              <w:shd w:val="clear" w:color="auto" w:fill="FFFFFF" w:themeFill="background1"/>
              <w:spacing w:after="0" w:line="240" w:lineRule="auto"/>
              <w:jc w:val="center"/>
              <w:rPr>
                <w:rFonts w:ascii="Times New Roman" w:hAnsi="Times New Roman" w:cs="Times New Roman"/>
                <w:color w:val="000000"/>
                <w:sz w:val="20"/>
                <w:szCs w:val="20"/>
                <w:lang w:eastAsia="lv-LV"/>
              </w:rPr>
            </w:pPr>
            <w:r w:rsidRPr="00DE1008">
              <w:rPr>
                <w:rFonts w:ascii="Times New Roman" w:hAnsi="Times New Roman" w:cs="Times New Roman"/>
                <w:sz w:val="20"/>
                <w:szCs w:val="20"/>
                <w:lang w:eastAsia="lv-LV"/>
              </w:rPr>
              <w:t>20.03.2020. likums “Par valsts apdraudējuma un tā seku novēršanas un pārvarēšanas pasākumiem sakarā ar Covid-19 izplatību”</w:t>
            </w:r>
          </w:p>
        </w:tc>
        <w:tc>
          <w:tcPr>
            <w:tcW w:w="39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18C5919" w14:textId="784E55C9" w:rsidR="00EE72E5" w:rsidRPr="00DE1008" w:rsidRDefault="00EE72E5" w:rsidP="00EE72E5">
            <w:pPr>
              <w:shd w:val="clear" w:color="auto" w:fill="FFFFFF" w:themeFill="background1"/>
              <w:spacing w:after="0" w:line="240" w:lineRule="auto"/>
              <w:jc w:val="both"/>
              <w:rPr>
                <w:rFonts w:ascii="Times New Roman" w:hAnsi="Times New Roman" w:cs="Times New Roman"/>
                <w:bCs/>
                <w:sz w:val="20"/>
                <w:szCs w:val="20"/>
              </w:rPr>
            </w:pPr>
            <w:r w:rsidRPr="00DE1008">
              <w:rPr>
                <w:rFonts w:ascii="Times New Roman" w:eastAsia="Times New Roman" w:hAnsi="Times New Roman" w:cs="Times New Roman"/>
                <w:sz w:val="20"/>
                <w:szCs w:val="20"/>
                <w:lang w:eastAsia="lv-LV"/>
              </w:rPr>
              <w:t>Krīzes skartie uzņēmēji var lūgt sadalīt vai atlikt nodokļu maksājumus uz laiku līdz 3 gadiem, kā arī piešķirt termiņa pagarinājumu tiem nokavētajiem nodokļu maksājumiem, kuru samaksas termiņš jau ir pagarināts saskaņā ar likumu “Par nodokļiem un nodevām”, ja termiņa kavējums radies COVID-19 rezultātā.</w:t>
            </w:r>
          </w:p>
        </w:tc>
        <w:tc>
          <w:tcPr>
            <w:tcW w:w="40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0430455" w14:textId="1ECDFEBD" w:rsidR="00EE72E5" w:rsidRPr="00D82C38" w:rsidRDefault="00EE72E5" w:rsidP="00EE72E5">
            <w:pPr>
              <w:shd w:val="clear" w:color="auto" w:fill="FFFFFF" w:themeFill="background1"/>
              <w:spacing w:after="0" w:line="240" w:lineRule="auto"/>
              <w:jc w:val="both"/>
              <w:rPr>
                <w:rFonts w:ascii="Times New Roman" w:hAnsi="Times New Roman" w:cs="Times New Roman"/>
                <w:color w:val="000000" w:themeColor="text1"/>
                <w:sz w:val="20"/>
                <w:szCs w:val="20"/>
                <w:lang w:eastAsia="lv-LV"/>
              </w:rPr>
            </w:pPr>
            <w:r w:rsidRPr="00D82C38">
              <w:rPr>
                <w:rFonts w:ascii="Times New Roman" w:eastAsia="Times New Roman" w:hAnsi="Times New Roman" w:cs="Times New Roman"/>
                <w:sz w:val="20"/>
                <w:szCs w:val="20"/>
                <w:lang w:eastAsia="lv-LV"/>
              </w:rPr>
              <w:t xml:space="preserve">Līdz </w:t>
            </w:r>
            <w:r w:rsidR="008758A2" w:rsidRPr="00D82C38">
              <w:rPr>
                <w:rFonts w:ascii="Times New Roman" w:eastAsia="Times New Roman" w:hAnsi="Times New Roman" w:cs="Times New Roman"/>
                <w:sz w:val="20"/>
                <w:szCs w:val="20"/>
                <w:lang w:eastAsia="lv-LV"/>
              </w:rPr>
              <w:t>17</w:t>
            </w:r>
            <w:r w:rsidRPr="00B173B6">
              <w:rPr>
                <w:rFonts w:ascii="Times New Roman" w:eastAsia="Times New Roman" w:hAnsi="Times New Roman" w:cs="Times New Roman"/>
                <w:sz w:val="20"/>
                <w:szCs w:val="20"/>
                <w:lang w:eastAsia="lv-LV"/>
              </w:rPr>
              <w:t>.07</w:t>
            </w:r>
            <w:r w:rsidRPr="006F0BE1">
              <w:rPr>
                <w:rFonts w:ascii="Times New Roman" w:eastAsia="Times New Roman" w:hAnsi="Times New Roman" w:cs="Times New Roman"/>
                <w:sz w:val="20"/>
                <w:szCs w:val="20"/>
                <w:lang w:eastAsia="lv-LV"/>
              </w:rPr>
              <w:t xml:space="preserve">.2020. termiņi pagarināti par </w:t>
            </w:r>
            <w:r w:rsidR="008758A2" w:rsidRPr="00D82C38">
              <w:rPr>
                <w:rFonts w:ascii="Times New Roman" w:eastAsia="Times New Roman" w:hAnsi="Times New Roman" w:cs="Times New Roman"/>
                <w:sz w:val="20"/>
                <w:szCs w:val="20"/>
                <w:lang w:eastAsia="lv-LV"/>
              </w:rPr>
              <w:t>230.30</w:t>
            </w:r>
            <w:r w:rsidRPr="00B173B6">
              <w:rPr>
                <w:rFonts w:ascii="Times New Roman" w:eastAsia="Times New Roman" w:hAnsi="Times New Roman" w:cs="Times New Roman"/>
                <w:sz w:val="20"/>
                <w:szCs w:val="20"/>
                <w:lang w:eastAsia="lv-LV"/>
              </w:rPr>
              <w:t xml:space="preserve"> milj. </w:t>
            </w:r>
            <w:r w:rsidRPr="006F0BE1">
              <w:rPr>
                <w:rFonts w:ascii="Times New Roman" w:eastAsia="Times New Roman" w:hAnsi="Times New Roman" w:cs="Times New Roman"/>
                <w:sz w:val="20"/>
                <w:szCs w:val="20"/>
                <w:lang w:eastAsia="lv-LV"/>
              </w:rPr>
              <w:t xml:space="preserve">EUR, tostarp </w:t>
            </w:r>
            <w:r w:rsidR="008758A2" w:rsidRPr="00D82C38">
              <w:rPr>
                <w:rFonts w:ascii="Times New Roman" w:eastAsia="Times New Roman" w:hAnsi="Times New Roman" w:cs="Times New Roman"/>
                <w:sz w:val="20"/>
                <w:szCs w:val="20"/>
                <w:lang w:eastAsia="lv-LV"/>
              </w:rPr>
              <w:t>121.20</w:t>
            </w:r>
            <w:r w:rsidRPr="00B173B6">
              <w:rPr>
                <w:rFonts w:ascii="Times New Roman" w:eastAsia="Times New Roman" w:hAnsi="Times New Roman" w:cs="Times New Roman"/>
                <w:sz w:val="20"/>
                <w:szCs w:val="20"/>
                <w:lang w:eastAsia="lv-LV"/>
              </w:rPr>
              <w:t xml:space="preserve"> milj. </w:t>
            </w:r>
            <w:r w:rsidRPr="006F0BE1">
              <w:rPr>
                <w:rFonts w:ascii="Times New Roman" w:eastAsia="Times New Roman" w:hAnsi="Times New Roman" w:cs="Times New Roman"/>
                <w:sz w:val="20"/>
                <w:szCs w:val="20"/>
                <w:lang w:eastAsia="lv-LV"/>
              </w:rPr>
              <w:t xml:space="preserve">EUR pamatojoties uz likumā “Par valsts apdraudējuma un tā seku novēršanas un pārvarēšanas pasākumiem sakarā ar Covid-19 izplatību” noteikto. Atbilstoši aktuālajam novērtējumam ietekme uz budžeta bilanci 2020. gadam novērtēta par 149,5 milj. </w:t>
            </w:r>
            <w:r w:rsidRPr="00DF6258">
              <w:rPr>
                <w:rFonts w:ascii="Times New Roman" w:eastAsia="Times New Roman" w:hAnsi="Times New Roman" w:cs="Times New Roman"/>
                <w:sz w:val="20"/>
                <w:szCs w:val="20"/>
                <w:lang w:eastAsia="lv-LV"/>
              </w:rPr>
              <w:t xml:space="preserve">EUR (ar </w:t>
            </w:r>
            <w:r w:rsidRPr="00D82C38">
              <w:rPr>
                <w:rFonts w:ascii="Times New Roman" w:eastAsia="Times New Roman" w:hAnsi="Times New Roman" w:cs="Times New Roman"/>
                <w:sz w:val="20"/>
                <w:szCs w:val="20"/>
                <w:lang w:eastAsia="lv-LV"/>
              </w:rPr>
              <w:t>2.pensiju līmeni).</w:t>
            </w:r>
          </w:p>
        </w:tc>
      </w:tr>
      <w:tr w:rsidR="00EE72E5" w:rsidRPr="00AD4DEA" w14:paraId="74F0D7BC" w14:textId="77777777" w:rsidTr="00B61EC4">
        <w:trPr>
          <w:trHeight w:val="300"/>
        </w:trPr>
        <w:tc>
          <w:tcPr>
            <w:tcW w:w="568" w:type="dxa"/>
            <w:vAlign w:val="center"/>
          </w:tcPr>
          <w:p w14:paraId="3777B126" w14:textId="59F8F797" w:rsidR="00EE72E5" w:rsidRPr="00AE6974" w:rsidRDefault="00696142" w:rsidP="00EE72E5">
            <w:pPr>
              <w:jc w:val="center"/>
              <w:rPr>
                <w:rFonts w:ascii="Times New Roman" w:hAnsi="Times New Roman" w:cs="Times New Roman"/>
                <w:b/>
                <w:bCs/>
                <w:sz w:val="20"/>
                <w:szCs w:val="20"/>
              </w:rPr>
            </w:pPr>
            <w:r w:rsidRPr="00AE6974">
              <w:rPr>
                <w:rFonts w:ascii="Times New Roman" w:hAnsi="Times New Roman" w:cs="Times New Roman"/>
                <w:b/>
                <w:bCs/>
                <w:sz w:val="20"/>
                <w:szCs w:val="20"/>
              </w:rPr>
              <w:t>2</w:t>
            </w:r>
            <w:r>
              <w:rPr>
                <w:rFonts w:ascii="Times New Roman" w:hAnsi="Times New Roman" w:cs="Times New Roman"/>
                <w:b/>
                <w:bCs/>
                <w:sz w:val="20"/>
                <w:szCs w:val="20"/>
              </w:rPr>
              <w:t>4</w:t>
            </w:r>
            <w:r w:rsidR="00EE72E5" w:rsidRPr="00AE6974">
              <w:rPr>
                <w:rFonts w:ascii="Times New Roman" w:hAnsi="Times New Roman" w:cs="Times New Roman"/>
                <w:b/>
                <w:bCs/>
                <w:sz w:val="20"/>
                <w:szCs w:val="20"/>
              </w:rPr>
              <w:t>.</w:t>
            </w:r>
          </w:p>
        </w:tc>
        <w:tc>
          <w:tcPr>
            <w:tcW w:w="2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D3C4F1" w14:textId="141A2DC9" w:rsidR="00EE72E5" w:rsidRPr="00AE6974" w:rsidRDefault="00EE72E5" w:rsidP="00EE72E5">
            <w:pPr>
              <w:shd w:val="clear" w:color="auto" w:fill="FFFFFF" w:themeFill="background1"/>
              <w:spacing w:after="0" w:line="240" w:lineRule="auto"/>
              <w:jc w:val="center"/>
              <w:rPr>
                <w:rFonts w:ascii="Times New Roman" w:hAnsi="Times New Roman" w:cs="Times New Roman"/>
                <w:b/>
                <w:bCs/>
                <w:sz w:val="20"/>
                <w:szCs w:val="20"/>
              </w:rPr>
            </w:pPr>
            <w:r w:rsidRPr="00AE6974">
              <w:rPr>
                <w:rFonts w:ascii="Times New Roman" w:hAnsi="Times New Roman" w:cs="Times New Roman"/>
                <w:b/>
                <w:sz w:val="20"/>
                <w:szCs w:val="20"/>
                <w:lang w:eastAsia="lv-LV"/>
              </w:rPr>
              <w:t>IIN avansa maksājumu atcelšana 2020. gadā</w:t>
            </w:r>
          </w:p>
        </w:tc>
        <w:tc>
          <w:tcPr>
            <w:tcW w:w="12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83705A1" w14:textId="4B5B4139" w:rsidR="00EE72E5" w:rsidRPr="00AE6974" w:rsidRDefault="00EE72E5" w:rsidP="00EE72E5">
            <w:pPr>
              <w:shd w:val="clear" w:color="auto" w:fill="FFFFFF" w:themeFill="background1"/>
              <w:spacing w:after="0" w:line="240" w:lineRule="auto"/>
              <w:jc w:val="center"/>
              <w:rPr>
                <w:rFonts w:ascii="Times New Roman" w:hAnsi="Times New Roman" w:cs="Times New Roman"/>
                <w:color w:val="000000"/>
                <w:sz w:val="20"/>
                <w:szCs w:val="20"/>
                <w:lang w:eastAsia="lv-LV"/>
              </w:rPr>
            </w:pPr>
            <w:r w:rsidRPr="00AE6974">
              <w:rPr>
                <w:rFonts w:ascii="Times New Roman" w:hAnsi="Times New Roman" w:cs="Times New Roman"/>
                <w:color w:val="000000"/>
                <w:sz w:val="20"/>
                <w:szCs w:val="20"/>
                <w:lang w:eastAsia="lv-LV"/>
              </w:rPr>
              <w:t>FM</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6E2134F" w14:textId="45F7ECB4" w:rsidR="00EE72E5" w:rsidRPr="00AE6974" w:rsidRDefault="00EE72E5" w:rsidP="00EE72E5">
            <w:pPr>
              <w:spacing w:after="0" w:line="240" w:lineRule="auto"/>
              <w:jc w:val="center"/>
              <w:rPr>
                <w:rFonts w:ascii="Times New Roman" w:hAnsi="Times New Roman" w:cs="Times New Roman"/>
                <w:color w:val="000000"/>
                <w:sz w:val="20"/>
                <w:szCs w:val="20"/>
                <w:lang w:eastAsia="lv-LV"/>
              </w:rPr>
            </w:pPr>
            <w:r w:rsidRPr="00AE6974">
              <w:rPr>
                <w:rFonts w:ascii="Times New Roman" w:hAnsi="Times New Roman" w:cs="Times New Roman"/>
                <w:color w:val="000000"/>
                <w:sz w:val="20"/>
                <w:szCs w:val="20"/>
                <w:lang w:eastAsia="lv-LV"/>
              </w:rPr>
              <w:t>35,0 milj. .EUR</w:t>
            </w:r>
          </w:p>
          <w:p w14:paraId="61DFAE2E" w14:textId="2A0B6AE2" w:rsidR="00EE72E5" w:rsidRPr="00AE6974" w:rsidRDefault="00EE72E5" w:rsidP="00EE72E5">
            <w:pPr>
              <w:shd w:val="clear" w:color="auto" w:fill="FFFFFF" w:themeFill="background1"/>
              <w:spacing w:after="0" w:line="240" w:lineRule="auto"/>
              <w:jc w:val="center"/>
              <w:rPr>
                <w:rFonts w:ascii="Times New Roman" w:hAnsi="Times New Roman" w:cs="Times New Roman"/>
                <w:color w:val="000000"/>
                <w:sz w:val="20"/>
                <w:szCs w:val="20"/>
                <w:lang w:eastAsia="lv-LV"/>
              </w:rPr>
            </w:pPr>
            <w:r w:rsidRPr="00AE6974">
              <w:rPr>
                <w:rFonts w:ascii="Times New Roman" w:hAnsi="Times New Roman" w:cs="Times New Roman"/>
                <w:color w:val="000000"/>
                <w:sz w:val="20"/>
                <w:szCs w:val="20"/>
                <w:lang w:eastAsia="lv-LV"/>
              </w:rPr>
              <w:t>(valsts budžets)</w:t>
            </w:r>
          </w:p>
        </w:tc>
        <w:tc>
          <w:tcPr>
            <w:tcW w:w="1878"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D29F97E" w14:textId="131027E3" w:rsidR="00EE72E5" w:rsidRPr="00AE6974" w:rsidRDefault="00EE72E5" w:rsidP="00EE72E5">
            <w:pPr>
              <w:shd w:val="clear" w:color="auto" w:fill="FFFFFF" w:themeFill="background1"/>
              <w:spacing w:after="0" w:line="240" w:lineRule="auto"/>
              <w:jc w:val="center"/>
              <w:rPr>
                <w:rFonts w:ascii="Times New Roman" w:hAnsi="Times New Roman" w:cs="Times New Roman"/>
                <w:color w:val="000000"/>
                <w:sz w:val="20"/>
                <w:szCs w:val="20"/>
                <w:lang w:eastAsia="lv-LV"/>
              </w:rPr>
            </w:pPr>
            <w:r w:rsidRPr="00AE6974">
              <w:rPr>
                <w:rFonts w:ascii="Times New Roman" w:hAnsi="Times New Roman" w:cs="Times New Roman"/>
                <w:sz w:val="20"/>
                <w:szCs w:val="20"/>
                <w:lang w:eastAsia="lv-LV"/>
              </w:rPr>
              <w:t>20.03.2020. likums “Par valsts apdraudējuma un tā seku novēršanas un pārvarēšanas pasākumiem sakarā ar Covid-19 izplatību”</w:t>
            </w:r>
          </w:p>
        </w:tc>
        <w:tc>
          <w:tcPr>
            <w:tcW w:w="39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E554E5C" w14:textId="6DD6E363" w:rsidR="00EE72E5" w:rsidRPr="00AE6974" w:rsidRDefault="00EE72E5" w:rsidP="00EE72E5">
            <w:pPr>
              <w:shd w:val="clear" w:color="auto" w:fill="FFFFFF" w:themeFill="background1"/>
              <w:spacing w:after="0" w:line="240" w:lineRule="auto"/>
              <w:jc w:val="both"/>
              <w:rPr>
                <w:rFonts w:ascii="Times New Roman" w:hAnsi="Times New Roman" w:cs="Times New Roman"/>
                <w:bCs/>
                <w:sz w:val="20"/>
                <w:szCs w:val="20"/>
              </w:rPr>
            </w:pPr>
            <w:r w:rsidRPr="00AE6974">
              <w:rPr>
                <w:rFonts w:ascii="Times New Roman" w:eastAsia="Times New Roman" w:hAnsi="Times New Roman" w:cs="Times New Roman"/>
                <w:sz w:val="20"/>
                <w:szCs w:val="20"/>
                <w:lang w:eastAsia="lv-LV"/>
              </w:rPr>
              <w:t>IIN maksātājs par 2020. taksācijas gadu neveic IIN  avansa maksājumus no saimnieciskās darbības ienākuma. Nosacījums attiecināms uz avansa maksājumiem, sākot ar 2020. gada 1. janvāri. IIN  avansa maksājumus par 2020. taksācijas gadu var veikt labprātīgi.</w:t>
            </w:r>
          </w:p>
        </w:tc>
        <w:tc>
          <w:tcPr>
            <w:tcW w:w="40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9ABF55E" w14:textId="77777777" w:rsidR="00EE72E5" w:rsidRPr="00AE6974" w:rsidRDefault="00EE72E5" w:rsidP="00EE72E5">
            <w:pPr>
              <w:shd w:val="clear" w:color="auto" w:fill="FFFFFF" w:themeFill="background1"/>
              <w:spacing w:after="0" w:line="240" w:lineRule="auto"/>
              <w:jc w:val="both"/>
              <w:rPr>
                <w:rFonts w:ascii="Times New Roman" w:hAnsi="Times New Roman" w:cs="Times New Roman"/>
                <w:color w:val="000000" w:themeColor="text1"/>
                <w:sz w:val="20"/>
                <w:szCs w:val="20"/>
                <w:lang w:eastAsia="lv-LV"/>
              </w:rPr>
            </w:pPr>
          </w:p>
        </w:tc>
      </w:tr>
      <w:tr w:rsidR="00EE72E5" w:rsidRPr="00AD4DEA" w14:paraId="51DC8836" w14:textId="77777777" w:rsidTr="00B61EC4">
        <w:trPr>
          <w:trHeight w:val="300"/>
        </w:trPr>
        <w:tc>
          <w:tcPr>
            <w:tcW w:w="568" w:type="dxa"/>
            <w:vAlign w:val="center"/>
          </w:tcPr>
          <w:p w14:paraId="55801577" w14:textId="3F3F36E5" w:rsidR="00EE72E5" w:rsidRPr="00AE6974" w:rsidRDefault="00696142" w:rsidP="00EE72E5">
            <w:pPr>
              <w:jc w:val="center"/>
              <w:rPr>
                <w:rFonts w:ascii="Times New Roman" w:hAnsi="Times New Roman" w:cs="Times New Roman"/>
                <w:b/>
                <w:bCs/>
                <w:sz w:val="20"/>
                <w:szCs w:val="20"/>
              </w:rPr>
            </w:pPr>
            <w:r w:rsidRPr="00AE6974">
              <w:rPr>
                <w:rFonts w:ascii="Times New Roman" w:hAnsi="Times New Roman" w:cs="Times New Roman"/>
                <w:b/>
                <w:bCs/>
                <w:color w:val="000000"/>
                <w:sz w:val="20"/>
                <w:szCs w:val="20"/>
                <w:lang w:eastAsia="lv-LV"/>
              </w:rPr>
              <w:t>2</w:t>
            </w:r>
            <w:r>
              <w:rPr>
                <w:rFonts w:ascii="Times New Roman" w:hAnsi="Times New Roman" w:cs="Times New Roman"/>
                <w:b/>
                <w:bCs/>
                <w:color w:val="000000"/>
                <w:sz w:val="20"/>
                <w:szCs w:val="20"/>
                <w:lang w:eastAsia="lv-LV"/>
              </w:rPr>
              <w:t>5</w:t>
            </w:r>
            <w:r w:rsidR="00EE72E5" w:rsidRPr="00AE6974">
              <w:rPr>
                <w:rFonts w:ascii="Times New Roman" w:hAnsi="Times New Roman" w:cs="Times New Roman"/>
                <w:b/>
                <w:bCs/>
                <w:color w:val="000000"/>
                <w:sz w:val="20"/>
                <w:szCs w:val="20"/>
                <w:lang w:eastAsia="lv-LV"/>
              </w:rPr>
              <w:t>.</w:t>
            </w:r>
          </w:p>
        </w:tc>
        <w:tc>
          <w:tcPr>
            <w:tcW w:w="2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C456F7" w14:textId="627682DC" w:rsidR="00EE72E5" w:rsidRPr="00AE6974" w:rsidRDefault="00EE72E5" w:rsidP="00EE72E5">
            <w:pPr>
              <w:shd w:val="clear" w:color="auto" w:fill="FFFFFF" w:themeFill="background1"/>
              <w:spacing w:after="0" w:line="240" w:lineRule="auto"/>
              <w:jc w:val="center"/>
              <w:rPr>
                <w:rFonts w:ascii="Times New Roman" w:hAnsi="Times New Roman" w:cs="Times New Roman"/>
                <w:b/>
                <w:sz w:val="20"/>
                <w:szCs w:val="20"/>
                <w:lang w:eastAsia="lv-LV"/>
              </w:rPr>
            </w:pPr>
            <w:r w:rsidRPr="00AE6974">
              <w:rPr>
                <w:rFonts w:ascii="Times New Roman" w:hAnsi="Times New Roman" w:cs="Times New Roman"/>
                <w:b/>
                <w:bCs/>
                <w:sz w:val="20"/>
                <w:szCs w:val="20"/>
                <w:lang w:eastAsia="lv-LV"/>
              </w:rPr>
              <w:t>Lauksaimniecības nozare</w:t>
            </w:r>
          </w:p>
        </w:tc>
        <w:tc>
          <w:tcPr>
            <w:tcW w:w="12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0490850" w14:textId="778710A1" w:rsidR="00EE72E5" w:rsidRPr="00AE6974" w:rsidRDefault="00EE72E5" w:rsidP="00EE72E5">
            <w:pPr>
              <w:shd w:val="clear" w:color="auto" w:fill="FFFFFF" w:themeFill="background1"/>
              <w:spacing w:after="0" w:line="240" w:lineRule="auto"/>
              <w:jc w:val="center"/>
              <w:rPr>
                <w:rFonts w:ascii="Times New Roman" w:hAnsi="Times New Roman" w:cs="Times New Roman"/>
                <w:color w:val="000000"/>
                <w:sz w:val="20"/>
                <w:szCs w:val="20"/>
                <w:lang w:eastAsia="lv-LV"/>
              </w:rPr>
            </w:pPr>
            <w:r w:rsidRPr="00AE6974">
              <w:rPr>
                <w:rFonts w:ascii="Times New Roman" w:hAnsi="Times New Roman" w:cs="Times New Roman"/>
                <w:sz w:val="20"/>
                <w:szCs w:val="20"/>
                <w:lang w:eastAsia="lv-LV"/>
              </w:rPr>
              <w:t>ZM</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CD0C2F2" w14:textId="1395E11C" w:rsidR="00EE72E5" w:rsidRPr="00AE6974" w:rsidRDefault="00EE72E5" w:rsidP="00EE72E5">
            <w:pPr>
              <w:spacing w:after="0" w:line="240" w:lineRule="auto"/>
              <w:jc w:val="center"/>
              <w:rPr>
                <w:rFonts w:ascii="Times New Roman" w:hAnsi="Times New Roman" w:cs="Times New Roman"/>
                <w:color w:val="000000"/>
                <w:sz w:val="20"/>
                <w:szCs w:val="20"/>
                <w:lang w:eastAsia="lv-LV"/>
              </w:rPr>
            </w:pPr>
            <w:r w:rsidRPr="00AE6974">
              <w:rPr>
                <w:rFonts w:ascii="Times New Roman" w:hAnsi="Times New Roman" w:cs="Times New Roman"/>
                <w:sz w:val="20"/>
                <w:szCs w:val="20"/>
                <w:lang w:eastAsia="lv-LV"/>
              </w:rPr>
              <w:t>5 milj. EUR (valsts budžets)</w:t>
            </w:r>
          </w:p>
        </w:tc>
        <w:tc>
          <w:tcPr>
            <w:tcW w:w="1878"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FD3AE9C" w14:textId="77E9A2F2" w:rsidR="00EE72E5" w:rsidRPr="00AE6974" w:rsidRDefault="00EE72E5" w:rsidP="00EE72E5">
            <w:pPr>
              <w:shd w:val="clear" w:color="auto" w:fill="FFFFFF" w:themeFill="background1"/>
              <w:spacing w:after="0" w:line="240" w:lineRule="auto"/>
              <w:jc w:val="center"/>
              <w:rPr>
                <w:rFonts w:ascii="Times New Roman" w:hAnsi="Times New Roman" w:cs="Times New Roman"/>
                <w:sz w:val="20"/>
                <w:szCs w:val="20"/>
                <w:lang w:eastAsia="lv-LV"/>
              </w:rPr>
            </w:pPr>
            <w:r w:rsidRPr="00AE6974">
              <w:rPr>
                <w:rFonts w:ascii="Times New Roman" w:hAnsi="Times New Roman" w:cs="Times New Roman"/>
                <w:sz w:val="20"/>
                <w:szCs w:val="20"/>
                <w:lang w:eastAsia="lv-LV"/>
              </w:rPr>
              <w:t>MK 17.04.2020. rīkojums Nr. 200</w:t>
            </w:r>
          </w:p>
        </w:tc>
        <w:tc>
          <w:tcPr>
            <w:tcW w:w="39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6DE5158" w14:textId="56EBC334" w:rsidR="00EE72E5" w:rsidRPr="00AE6974" w:rsidRDefault="00EE72E5" w:rsidP="00EE72E5">
            <w:pPr>
              <w:shd w:val="clear" w:color="auto" w:fill="FFFFFF" w:themeFill="background1"/>
              <w:spacing w:after="0" w:line="240" w:lineRule="auto"/>
              <w:jc w:val="both"/>
              <w:rPr>
                <w:rFonts w:ascii="Times New Roman" w:eastAsia="Times New Roman" w:hAnsi="Times New Roman" w:cs="Times New Roman"/>
                <w:sz w:val="20"/>
                <w:szCs w:val="20"/>
                <w:lang w:eastAsia="lv-LV"/>
              </w:rPr>
            </w:pPr>
            <w:r w:rsidRPr="00AE6974">
              <w:rPr>
                <w:rFonts w:ascii="Times New Roman" w:hAnsi="Times New Roman" w:cs="Times New Roman"/>
                <w:sz w:val="20"/>
                <w:szCs w:val="20"/>
                <w:lang w:eastAsia="lv-LV"/>
              </w:rPr>
              <w:t>Ekonomikas izaugsmes stiprināšana, lauku saimniecību riska pārvaldībai un nepārtrauktas pārejas nodrošināšanai uz 2021.–2027. gada plānošanas periodu</w:t>
            </w:r>
            <w:r w:rsidR="00D82C38">
              <w:rPr>
                <w:rFonts w:ascii="Times New Roman" w:hAnsi="Times New Roman" w:cs="Times New Roman"/>
                <w:sz w:val="20"/>
                <w:szCs w:val="20"/>
                <w:lang w:eastAsia="lv-LV"/>
              </w:rPr>
              <w:t>.</w:t>
            </w:r>
          </w:p>
        </w:tc>
        <w:tc>
          <w:tcPr>
            <w:tcW w:w="40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9E3590F" w14:textId="5FB25174" w:rsidR="00EE72E5" w:rsidRPr="00AE6974" w:rsidRDefault="00EE72E5" w:rsidP="00EE72E5">
            <w:pPr>
              <w:shd w:val="clear" w:color="auto" w:fill="FFFFFF" w:themeFill="background1"/>
              <w:spacing w:after="0" w:line="240" w:lineRule="auto"/>
              <w:jc w:val="both"/>
              <w:rPr>
                <w:rFonts w:ascii="Times New Roman" w:hAnsi="Times New Roman" w:cs="Times New Roman"/>
                <w:color w:val="000000" w:themeColor="text1"/>
                <w:sz w:val="20"/>
                <w:szCs w:val="20"/>
                <w:lang w:eastAsia="lv-LV"/>
              </w:rPr>
            </w:pPr>
            <w:r w:rsidRPr="00AE6974">
              <w:rPr>
                <w:rFonts w:ascii="Times New Roman" w:hAnsi="Times New Roman" w:cs="Times New Roman"/>
                <w:sz w:val="20"/>
                <w:szCs w:val="20"/>
                <w:lang w:eastAsia="lv-LV"/>
              </w:rPr>
              <w:t>Ministru kabineta 2020.gada 14.aprīļa noteikumi Nr.208 Grozījumi Ministru kabineta 2015. gada 25. augusta noteikumos Nr. 492 "Noteikumi par valsts un Eiropas Savienības atbalsta piešķiršanu ražas, dzīvnieku un augu apdrošināšanai 2014.-2020. gada plānošanas periodā"</w:t>
            </w:r>
            <w:r w:rsidR="00D82C38">
              <w:rPr>
                <w:rFonts w:ascii="Times New Roman" w:hAnsi="Times New Roman" w:cs="Times New Roman"/>
                <w:sz w:val="20"/>
                <w:szCs w:val="20"/>
                <w:lang w:eastAsia="lv-LV"/>
              </w:rPr>
              <w:t>.</w:t>
            </w:r>
          </w:p>
        </w:tc>
      </w:tr>
      <w:tr w:rsidR="00EE72E5" w:rsidRPr="00AD4DEA" w14:paraId="0E7443D4" w14:textId="77777777" w:rsidTr="00066B99">
        <w:trPr>
          <w:trHeight w:val="300"/>
        </w:trPr>
        <w:tc>
          <w:tcPr>
            <w:tcW w:w="568" w:type="dxa"/>
            <w:vAlign w:val="center"/>
          </w:tcPr>
          <w:p w14:paraId="5C504CCF" w14:textId="7729BD43" w:rsidR="00EE72E5" w:rsidRPr="00AE6974" w:rsidRDefault="00696142" w:rsidP="00EE72E5">
            <w:pPr>
              <w:jc w:val="center"/>
              <w:rPr>
                <w:rFonts w:ascii="Times New Roman" w:hAnsi="Times New Roman" w:cs="Times New Roman"/>
                <w:b/>
                <w:bCs/>
                <w:sz w:val="20"/>
                <w:szCs w:val="20"/>
              </w:rPr>
            </w:pPr>
            <w:r w:rsidRPr="00AE6974">
              <w:rPr>
                <w:rFonts w:ascii="Times New Roman" w:hAnsi="Times New Roman" w:cs="Times New Roman"/>
                <w:b/>
                <w:bCs/>
                <w:color w:val="000000"/>
                <w:sz w:val="20"/>
                <w:szCs w:val="20"/>
                <w:lang w:eastAsia="lv-LV"/>
              </w:rPr>
              <w:t>2</w:t>
            </w:r>
            <w:r>
              <w:rPr>
                <w:rFonts w:ascii="Times New Roman" w:hAnsi="Times New Roman" w:cs="Times New Roman"/>
                <w:b/>
                <w:bCs/>
                <w:color w:val="000000"/>
                <w:sz w:val="20"/>
                <w:szCs w:val="20"/>
                <w:lang w:eastAsia="lv-LV"/>
              </w:rPr>
              <w:t>6</w:t>
            </w:r>
            <w:r w:rsidR="00EE72E5" w:rsidRPr="00AE6974">
              <w:rPr>
                <w:rFonts w:ascii="Times New Roman" w:hAnsi="Times New Roman" w:cs="Times New Roman"/>
                <w:b/>
                <w:bCs/>
                <w:color w:val="000000"/>
                <w:sz w:val="20"/>
                <w:szCs w:val="20"/>
                <w:lang w:eastAsia="lv-LV"/>
              </w:rPr>
              <w:t>.</w:t>
            </w:r>
          </w:p>
        </w:tc>
        <w:tc>
          <w:tcPr>
            <w:tcW w:w="2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9F75F2" w14:textId="779D79CF" w:rsidR="00EE72E5" w:rsidRPr="00AE6974" w:rsidRDefault="00EE72E5" w:rsidP="00EE72E5">
            <w:pPr>
              <w:shd w:val="clear" w:color="auto" w:fill="FFFFFF" w:themeFill="background1"/>
              <w:spacing w:after="0" w:line="240" w:lineRule="auto"/>
              <w:jc w:val="center"/>
              <w:rPr>
                <w:rFonts w:ascii="Times New Roman" w:hAnsi="Times New Roman" w:cs="Times New Roman"/>
                <w:b/>
                <w:bCs/>
                <w:color w:val="1F3864" w:themeColor="accent1" w:themeShade="80"/>
                <w:sz w:val="20"/>
                <w:szCs w:val="20"/>
                <w:lang w:eastAsia="lv-LV"/>
              </w:rPr>
            </w:pPr>
            <w:r w:rsidRPr="00AE6974">
              <w:rPr>
                <w:rFonts w:ascii="Times New Roman" w:hAnsi="Times New Roman" w:cs="Times New Roman"/>
                <w:b/>
                <w:bCs/>
                <w:sz w:val="20"/>
                <w:szCs w:val="20"/>
                <w:lang w:eastAsia="lv-LV"/>
              </w:rPr>
              <w:t>Lauksaimniecības nozare</w:t>
            </w:r>
          </w:p>
        </w:tc>
        <w:tc>
          <w:tcPr>
            <w:tcW w:w="12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37C8919" w14:textId="76893678" w:rsidR="00EE72E5" w:rsidRPr="00AE6974" w:rsidRDefault="00EE72E5" w:rsidP="00EE72E5">
            <w:pPr>
              <w:shd w:val="clear" w:color="auto" w:fill="FFFFFF" w:themeFill="background1"/>
              <w:spacing w:after="0" w:line="240" w:lineRule="auto"/>
              <w:jc w:val="center"/>
              <w:rPr>
                <w:rFonts w:ascii="Times New Roman" w:hAnsi="Times New Roman" w:cs="Times New Roman"/>
                <w:color w:val="1F3864" w:themeColor="accent1" w:themeShade="80"/>
                <w:sz w:val="20"/>
                <w:szCs w:val="20"/>
                <w:lang w:eastAsia="lv-LV"/>
              </w:rPr>
            </w:pPr>
            <w:r w:rsidRPr="00AE6974">
              <w:rPr>
                <w:rFonts w:ascii="Times New Roman" w:hAnsi="Times New Roman" w:cs="Times New Roman"/>
                <w:sz w:val="20"/>
                <w:szCs w:val="20"/>
                <w:lang w:eastAsia="lv-LV"/>
              </w:rPr>
              <w:t>ZM</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D632515" w14:textId="37817645" w:rsidR="00EE72E5" w:rsidRPr="00AE6974" w:rsidRDefault="00EE72E5" w:rsidP="00EE72E5">
            <w:pPr>
              <w:shd w:val="clear" w:color="auto" w:fill="FFFFFF" w:themeFill="background1"/>
              <w:spacing w:after="0" w:line="240" w:lineRule="auto"/>
              <w:jc w:val="center"/>
              <w:rPr>
                <w:rFonts w:ascii="Times New Roman" w:hAnsi="Times New Roman" w:cs="Times New Roman"/>
                <w:color w:val="1F3864" w:themeColor="accent1" w:themeShade="80"/>
                <w:sz w:val="20"/>
                <w:szCs w:val="20"/>
                <w:lang w:eastAsia="lv-LV"/>
              </w:rPr>
            </w:pPr>
            <w:r w:rsidRPr="00AE6974">
              <w:rPr>
                <w:rFonts w:ascii="Times New Roman" w:hAnsi="Times New Roman" w:cs="Times New Roman"/>
                <w:sz w:val="20"/>
                <w:szCs w:val="20"/>
                <w:lang w:eastAsia="lv-LV"/>
              </w:rPr>
              <w:t>5 milj. EUR (valsts budžets)</w:t>
            </w:r>
          </w:p>
        </w:tc>
        <w:tc>
          <w:tcPr>
            <w:tcW w:w="1878"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F9272A5" w14:textId="169F4A89" w:rsidR="00EE72E5" w:rsidRPr="00AE6974" w:rsidRDefault="00EE72E5" w:rsidP="00EE72E5">
            <w:pPr>
              <w:shd w:val="clear" w:color="auto" w:fill="FFFFFF" w:themeFill="background1"/>
              <w:spacing w:after="0" w:line="240" w:lineRule="auto"/>
              <w:jc w:val="center"/>
              <w:rPr>
                <w:rFonts w:ascii="Times New Roman" w:hAnsi="Times New Roman" w:cs="Times New Roman"/>
                <w:color w:val="1F3864" w:themeColor="accent1" w:themeShade="80"/>
                <w:sz w:val="20"/>
                <w:szCs w:val="20"/>
                <w:lang w:eastAsia="lv-LV"/>
              </w:rPr>
            </w:pPr>
            <w:r w:rsidRPr="00AE6974">
              <w:rPr>
                <w:rFonts w:ascii="Times New Roman" w:hAnsi="Times New Roman" w:cs="Times New Roman"/>
                <w:sz w:val="20"/>
                <w:szCs w:val="20"/>
                <w:lang w:eastAsia="lv-LV"/>
              </w:rPr>
              <w:t>MK 17.04.2020. rīkojums 200</w:t>
            </w:r>
          </w:p>
        </w:tc>
        <w:tc>
          <w:tcPr>
            <w:tcW w:w="39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044D984" w14:textId="2DAC8998" w:rsidR="00EE72E5" w:rsidRPr="00AE6974" w:rsidRDefault="00EE72E5" w:rsidP="00EE72E5">
            <w:pPr>
              <w:shd w:val="clear" w:color="auto" w:fill="FFFFFF" w:themeFill="background1"/>
              <w:spacing w:after="0" w:line="240" w:lineRule="auto"/>
              <w:jc w:val="both"/>
              <w:rPr>
                <w:rFonts w:ascii="Times New Roman" w:hAnsi="Times New Roman" w:cs="Times New Roman"/>
                <w:color w:val="1F3864" w:themeColor="accent1" w:themeShade="80"/>
                <w:sz w:val="20"/>
                <w:szCs w:val="20"/>
                <w:lang w:eastAsia="lv-LV"/>
              </w:rPr>
            </w:pPr>
            <w:r w:rsidRPr="00AE6974">
              <w:rPr>
                <w:rFonts w:ascii="Times New Roman" w:hAnsi="Times New Roman" w:cs="Times New Roman"/>
                <w:sz w:val="20"/>
                <w:szCs w:val="20"/>
                <w:lang w:eastAsia="lv-LV"/>
              </w:rPr>
              <w:t>Ekonomikas izaugsmes stiprināšana, lauku saimniecību, pārtikas ražotāju un zinātnisko institūciju konkurētspējas veicināšana, saglabājot nodarbinātību lauku teritorijās. Uzņēmumu likviditātes un naudas plūsmas saglabāšanai, Latvijas Lauku attīstības programmā 2014.–2020. gadam uzsākto investīciju projektu īstenošanai un finansiālā sloga mazināšanai lauku saimniecībām un uzņēmumiem</w:t>
            </w:r>
            <w:r w:rsidR="00D82C38">
              <w:rPr>
                <w:rFonts w:ascii="Times New Roman" w:hAnsi="Times New Roman" w:cs="Times New Roman"/>
                <w:sz w:val="20"/>
                <w:szCs w:val="20"/>
                <w:lang w:eastAsia="lv-LV"/>
              </w:rPr>
              <w:t>.</w:t>
            </w:r>
          </w:p>
        </w:tc>
        <w:tc>
          <w:tcPr>
            <w:tcW w:w="40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C5971EB" w14:textId="4F274EAE" w:rsidR="00EE72E5" w:rsidRPr="00AE6974" w:rsidRDefault="00EE72E5" w:rsidP="00EE72E5">
            <w:pPr>
              <w:shd w:val="clear" w:color="auto" w:fill="FFFFFF" w:themeFill="background1"/>
              <w:spacing w:after="0" w:line="240" w:lineRule="auto"/>
              <w:jc w:val="both"/>
              <w:rPr>
                <w:rFonts w:ascii="Times New Roman" w:hAnsi="Times New Roman" w:cs="Times New Roman"/>
                <w:color w:val="1F3864" w:themeColor="accent1" w:themeShade="80"/>
                <w:sz w:val="20"/>
                <w:szCs w:val="20"/>
                <w:lang w:eastAsia="lv-LV"/>
              </w:rPr>
            </w:pPr>
            <w:r w:rsidRPr="00AE6974">
              <w:rPr>
                <w:rFonts w:ascii="Times New Roman" w:hAnsi="Times New Roman" w:cs="Times New Roman"/>
                <w:sz w:val="20"/>
                <w:szCs w:val="20"/>
                <w:lang w:eastAsia="lv-LV"/>
              </w:rPr>
              <w:t>Ministru kabineta 2020.gada 14.aprīļa noteikumi Nr. 209 “Grozījumi Ministru kabineta 2015. gada 3. februāra noteikumos Nr. 59 “Valsts un Eiropas Savienības atbalsta piešķiršanas kārtība investīciju veicināšanai lauksaimniecībā””</w:t>
            </w:r>
            <w:r w:rsidR="00D82C38">
              <w:rPr>
                <w:rFonts w:ascii="Times New Roman" w:hAnsi="Times New Roman" w:cs="Times New Roman"/>
                <w:sz w:val="20"/>
                <w:szCs w:val="20"/>
                <w:lang w:eastAsia="lv-LV"/>
              </w:rPr>
              <w:t>.</w:t>
            </w:r>
          </w:p>
        </w:tc>
      </w:tr>
      <w:tr w:rsidR="00EE72E5" w14:paraId="611B45B5" w14:textId="77777777" w:rsidTr="00F9454B">
        <w:trPr>
          <w:trHeight w:val="300"/>
        </w:trPr>
        <w:tc>
          <w:tcPr>
            <w:tcW w:w="568" w:type="dxa"/>
            <w:vAlign w:val="center"/>
          </w:tcPr>
          <w:p w14:paraId="6F05D741" w14:textId="57338543" w:rsidR="00EE72E5" w:rsidRPr="00AE6974" w:rsidRDefault="00696142" w:rsidP="00EE72E5">
            <w:pPr>
              <w:jc w:val="center"/>
              <w:rPr>
                <w:rFonts w:ascii="Times New Roman" w:hAnsi="Times New Roman" w:cs="Times New Roman"/>
                <w:b/>
                <w:bCs/>
                <w:sz w:val="20"/>
                <w:szCs w:val="20"/>
              </w:rPr>
            </w:pPr>
            <w:r>
              <w:rPr>
                <w:rFonts w:ascii="Times New Roman" w:hAnsi="Times New Roman" w:cs="Times New Roman"/>
                <w:b/>
                <w:bCs/>
                <w:sz w:val="20"/>
                <w:szCs w:val="20"/>
              </w:rPr>
              <w:t>27</w:t>
            </w:r>
            <w:r w:rsidR="00EE72E5" w:rsidRPr="00AE6974">
              <w:rPr>
                <w:rFonts w:ascii="Times New Roman" w:hAnsi="Times New Roman" w:cs="Times New Roman"/>
                <w:b/>
                <w:bCs/>
                <w:sz w:val="20"/>
                <w:szCs w:val="20"/>
              </w:rPr>
              <w:t>.</w:t>
            </w:r>
          </w:p>
        </w:tc>
        <w:tc>
          <w:tcPr>
            <w:tcW w:w="2727" w:type="dxa"/>
            <w:tcMar>
              <w:top w:w="0" w:type="dxa"/>
              <w:left w:w="108" w:type="dxa"/>
              <w:bottom w:w="0" w:type="dxa"/>
              <w:right w:w="108" w:type="dxa"/>
            </w:tcMar>
            <w:vAlign w:val="center"/>
          </w:tcPr>
          <w:p w14:paraId="4E1FD7EA" w14:textId="019D4FA9" w:rsidR="00EE72E5" w:rsidRPr="00AE6974" w:rsidRDefault="00EE72E5" w:rsidP="00EE72E5">
            <w:pPr>
              <w:shd w:val="clear" w:color="auto" w:fill="FFFFFF" w:themeFill="background1"/>
              <w:spacing w:after="0" w:line="240" w:lineRule="auto"/>
              <w:jc w:val="center"/>
              <w:rPr>
                <w:rFonts w:ascii="Times New Roman" w:hAnsi="Times New Roman" w:cs="Times New Roman"/>
                <w:b/>
                <w:bCs/>
                <w:color w:val="1F3864" w:themeColor="accent1" w:themeShade="80"/>
                <w:sz w:val="20"/>
                <w:szCs w:val="20"/>
                <w:lang w:eastAsia="lv-LV"/>
              </w:rPr>
            </w:pPr>
            <w:r w:rsidRPr="00AE6974">
              <w:rPr>
                <w:rFonts w:ascii="Times New Roman" w:hAnsi="Times New Roman" w:cs="Times New Roman"/>
                <w:b/>
                <w:bCs/>
                <w:color w:val="000000"/>
                <w:sz w:val="20"/>
                <w:szCs w:val="20"/>
                <w:lang w:eastAsia="lv-LV"/>
              </w:rPr>
              <w:t>Papildu piemaksas Ieslodzījuma vietu darbiniekiem, atbalsts Zvērinātu notāru padomei IS reģistra darbībai, krīzes pabalsts reliģisko savienību kalpojošajam personālam</w:t>
            </w:r>
          </w:p>
        </w:tc>
        <w:tc>
          <w:tcPr>
            <w:tcW w:w="1240" w:type="dxa"/>
            <w:noWrap/>
            <w:tcMar>
              <w:top w:w="0" w:type="dxa"/>
              <w:left w:w="108" w:type="dxa"/>
              <w:bottom w:w="0" w:type="dxa"/>
              <w:right w:w="108" w:type="dxa"/>
            </w:tcMar>
            <w:vAlign w:val="center"/>
          </w:tcPr>
          <w:p w14:paraId="36AB1D3A" w14:textId="15DD5E74" w:rsidR="00EE72E5" w:rsidRPr="00AE6974" w:rsidRDefault="00EE72E5" w:rsidP="00EE72E5">
            <w:pPr>
              <w:shd w:val="clear" w:color="auto" w:fill="FFFFFF" w:themeFill="background1"/>
              <w:spacing w:after="0" w:line="240" w:lineRule="auto"/>
              <w:jc w:val="center"/>
              <w:rPr>
                <w:rFonts w:ascii="Times New Roman" w:hAnsi="Times New Roman" w:cs="Times New Roman"/>
                <w:color w:val="1F3864" w:themeColor="accent1" w:themeShade="80"/>
                <w:sz w:val="20"/>
                <w:szCs w:val="20"/>
                <w:lang w:eastAsia="lv-LV"/>
              </w:rPr>
            </w:pPr>
            <w:r w:rsidRPr="00AE6974">
              <w:rPr>
                <w:rFonts w:ascii="Times New Roman" w:hAnsi="Times New Roman" w:cs="Times New Roman"/>
                <w:color w:val="000000"/>
                <w:sz w:val="20"/>
                <w:szCs w:val="20"/>
                <w:lang w:eastAsia="lv-LV"/>
              </w:rPr>
              <w:t>TM</w:t>
            </w:r>
          </w:p>
        </w:tc>
        <w:tc>
          <w:tcPr>
            <w:tcW w:w="1701" w:type="dxa"/>
            <w:noWrap/>
            <w:tcMar>
              <w:top w:w="0" w:type="dxa"/>
              <w:left w:w="108" w:type="dxa"/>
              <w:bottom w:w="0" w:type="dxa"/>
              <w:right w:w="108" w:type="dxa"/>
            </w:tcMar>
            <w:vAlign w:val="center"/>
          </w:tcPr>
          <w:p w14:paraId="745F8133" w14:textId="31B1BF10" w:rsidR="00EE72E5" w:rsidRPr="00AE6974" w:rsidRDefault="00EE72E5" w:rsidP="00EE72E5">
            <w:pPr>
              <w:spacing w:after="0" w:line="240" w:lineRule="auto"/>
              <w:jc w:val="center"/>
              <w:rPr>
                <w:rFonts w:ascii="Times New Roman" w:hAnsi="Times New Roman" w:cs="Times New Roman"/>
                <w:color w:val="000000"/>
                <w:sz w:val="20"/>
                <w:szCs w:val="20"/>
                <w:lang w:eastAsia="lv-LV"/>
              </w:rPr>
            </w:pPr>
            <w:r w:rsidRPr="00AE6974">
              <w:rPr>
                <w:rFonts w:ascii="Times New Roman" w:hAnsi="Times New Roman" w:cs="Times New Roman"/>
                <w:color w:val="000000"/>
                <w:sz w:val="20"/>
                <w:szCs w:val="20"/>
                <w:lang w:eastAsia="lv-LV"/>
              </w:rPr>
              <w:t>0,78 milj. .EUR</w:t>
            </w:r>
          </w:p>
          <w:p w14:paraId="5D8CFF27" w14:textId="0EEC8897" w:rsidR="00EE72E5" w:rsidRPr="00AE6974" w:rsidRDefault="00EE72E5" w:rsidP="00EE72E5">
            <w:pPr>
              <w:shd w:val="clear" w:color="auto" w:fill="FFFFFF" w:themeFill="background1"/>
              <w:spacing w:after="0" w:line="240" w:lineRule="auto"/>
              <w:jc w:val="center"/>
              <w:rPr>
                <w:rFonts w:ascii="Times New Roman" w:hAnsi="Times New Roman" w:cs="Times New Roman"/>
                <w:color w:val="1F3864" w:themeColor="accent1" w:themeShade="80"/>
                <w:sz w:val="20"/>
                <w:szCs w:val="20"/>
                <w:lang w:eastAsia="lv-LV"/>
              </w:rPr>
            </w:pPr>
            <w:r w:rsidRPr="00AE6974">
              <w:rPr>
                <w:rFonts w:ascii="Times New Roman" w:hAnsi="Times New Roman" w:cs="Times New Roman"/>
                <w:color w:val="000000"/>
                <w:sz w:val="20"/>
                <w:szCs w:val="20"/>
                <w:lang w:eastAsia="lv-LV"/>
              </w:rPr>
              <w:t>(valsts budžets)</w:t>
            </w:r>
          </w:p>
        </w:tc>
        <w:tc>
          <w:tcPr>
            <w:tcW w:w="1878" w:type="dxa"/>
            <w:gridSpan w:val="2"/>
            <w:noWrap/>
            <w:tcMar>
              <w:top w:w="0" w:type="dxa"/>
              <w:left w:w="108" w:type="dxa"/>
              <w:bottom w:w="0" w:type="dxa"/>
              <w:right w:w="108" w:type="dxa"/>
            </w:tcMar>
            <w:vAlign w:val="center"/>
          </w:tcPr>
          <w:p w14:paraId="2340B8E3" w14:textId="06E2B785" w:rsidR="00EE72E5" w:rsidRPr="00AE6974" w:rsidRDefault="00EE72E5" w:rsidP="00EE72E5">
            <w:pPr>
              <w:spacing w:after="0" w:line="240" w:lineRule="auto"/>
              <w:jc w:val="center"/>
              <w:rPr>
                <w:rFonts w:ascii="Times New Roman" w:hAnsi="Times New Roman" w:cs="Times New Roman"/>
                <w:color w:val="000000"/>
                <w:sz w:val="20"/>
                <w:szCs w:val="20"/>
                <w:lang w:eastAsia="lv-LV"/>
              </w:rPr>
            </w:pPr>
            <w:r w:rsidRPr="00AE6974">
              <w:rPr>
                <w:rFonts w:ascii="Times New Roman" w:hAnsi="Times New Roman" w:cs="Times New Roman"/>
                <w:color w:val="000000"/>
                <w:sz w:val="20"/>
                <w:szCs w:val="20"/>
                <w:lang w:eastAsia="lv-LV"/>
              </w:rPr>
              <w:t>MK 14.05.2020. rīk</w:t>
            </w:r>
            <w:r>
              <w:rPr>
                <w:rFonts w:ascii="Times New Roman" w:hAnsi="Times New Roman" w:cs="Times New Roman"/>
                <w:color w:val="000000"/>
                <w:sz w:val="20"/>
                <w:szCs w:val="20"/>
                <w:lang w:eastAsia="lv-LV"/>
              </w:rPr>
              <w:t>ojums</w:t>
            </w:r>
            <w:r w:rsidRPr="00AE6974">
              <w:rPr>
                <w:rFonts w:ascii="Times New Roman" w:hAnsi="Times New Roman" w:cs="Times New Roman"/>
                <w:color w:val="000000"/>
                <w:sz w:val="20"/>
                <w:szCs w:val="20"/>
                <w:lang w:eastAsia="lv-LV"/>
              </w:rPr>
              <w:t xml:space="preserve"> Nr.261;</w:t>
            </w:r>
          </w:p>
          <w:p w14:paraId="0501A081" w14:textId="36B36006" w:rsidR="00EE72E5" w:rsidRPr="00AE6974" w:rsidRDefault="00EE72E5" w:rsidP="00EE72E5">
            <w:pPr>
              <w:spacing w:after="0" w:line="240" w:lineRule="auto"/>
              <w:jc w:val="center"/>
              <w:rPr>
                <w:rFonts w:ascii="Times New Roman" w:hAnsi="Times New Roman" w:cs="Times New Roman"/>
                <w:color w:val="000000"/>
                <w:sz w:val="20"/>
                <w:szCs w:val="20"/>
                <w:lang w:eastAsia="lv-LV"/>
              </w:rPr>
            </w:pPr>
            <w:r w:rsidRPr="00AE6974">
              <w:rPr>
                <w:rFonts w:ascii="Times New Roman" w:hAnsi="Times New Roman" w:cs="Times New Roman"/>
                <w:color w:val="000000"/>
                <w:sz w:val="20"/>
                <w:szCs w:val="20"/>
                <w:lang w:eastAsia="lv-LV"/>
              </w:rPr>
              <w:t>MK 08.05.2020 rīk</w:t>
            </w:r>
            <w:r>
              <w:rPr>
                <w:rFonts w:ascii="Times New Roman" w:hAnsi="Times New Roman" w:cs="Times New Roman"/>
                <w:color w:val="000000"/>
                <w:sz w:val="20"/>
                <w:szCs w:val="20"/>
                <w:lang w:eastAsia="lv-LV"/>
              </w:rPr>
              <w:t>ojums</w:t>
            </w:r>
            <w:r w:rsidRPr="00AE6974">
              <w:rPr>
                <w:rFonts w:ascii="Times New Roman" w:hAnsi="Times New Roman" w:cs="Times New Roman"/>
                <w:color w:val="000000"/>
                <w:sz w:val="20"/>
                <w:szCs w:val="20"/>
                <w:lang w:eastAsia="lv-LV"/>
              </w:rPr>
              <w:t xml:space="preserve"> Nr.255</w:t>
            </w:r>
            <w:r>
              <w:rPr>
                <w:rFonts w:ascii="Times New Roman" w:hAnsi="Times New Roman" w:cs="Times New Roman"/>
                <w:color w:val="000000"/>
                <w:sz w:val="20"/>
                <w:szCs w:val="20"/>
                <w:lang w:eastAsia="lv-LV"/>
              </w:rPr>
              <w:t>;</w:t>
            </w:r>
          </w:p>
          <w:p w14:paraId="2A7725A5" w14:textId="4C22BDB7" w:rsidR="00EE72E5" w:rsidRPr="00AE6974" w:rsidRDefault="00EE72E5" w:rsidP="00EE72E5">
            <w:pPr>
              <w:spacing w:after="0" w:line="240" w:lineRule="auto"/>
              <w:jc w:val="center"/>
              <w:rPr>
                <w:rFonts w:ascii="Times New Roman" w:hAnsi="Times New Roman" w:cs="Times New Roman"/>
                <w:color w:val="000000"/>
                <w:sz w:val="20"/>
                <w:szCs w:val="20"/>
                <w:lang w:eastAsia="lv-LV"/>
              </w:rPr>
            </w:pPr>
            <w:r w:rsidRPr="00AE6974">
              <w:rPr>
                <w:rFonts w:ascii="Times New Roman" w:hAnsi="Times New Roman" w:cs="Times New Roman"/>
                <w:color w:val="000000"/>
                <w:sz w:val="20"/>
                <w:szCs w:val="20"/>
                <w:lang w:eastAsia="lv-LV"/>
              </w:rPr>
              <w:t>MK 14.05.2020 rīk</w:t>
            </w:r>
            <w:r>
              <w:rPr>
                <w:rFonts w:ascii="Times New Roman" w:hAnsi="Times New Roman" w:cs="Times New Roman"/>
                <w:color w:val="000000"/>
                <w:sz w:val="20"/>
                <w:szCs w:val="20"/>
                <w:lang w:eastAsia="lv-LV"/>
              </w:rPr>
              <w:t>ojums</w:t>
            </w:r>
            <w:r w:rsidRPr="00AE6974">
              <w:rPr>
                <w:rFonts w:ascii="Times New Roman" w:hAnsi="Times New Roman" w:cs="Times New Roman"/>
                <w:color w:val="000000"/>
                <w:sz w:val="20"/>
                <w:szCs w:val="20"/>
                <w:lang w:eastAsia="lv-LV"/>
              </w:rPr>
              <w:t xml:space="preserve"> Nr.260</w:t>
            </w:r>
          </w:p>
          <w:p w14:paraId="05256725" w14:textId="77777777" w:rsidR="00EE72E5" w:rsidRPr="00AE6974" w:rsidRDefault="00EE72E5" w:rsidP="00EE72E5">
            <w:pPr>
              <w:shd w:val="clear" w:color="auto" w:fill="FFFFFF" w:themeFill="background1"/>
              <w:spacing w:after="0" w:line="240" w:lineRule="auto"/>
              <w:jc w:val="center"/>
              <w:rPr>
                <w:rFonts w:ascii="Times New Roman" w:hAnsi="Times New Roman" w:cs="Times New Roman"/>
                <w:color w:val="1F3864" w:themeColor="accent1" w:themeShade="80"/>
                <w:sz w:val="20"/>
                <w:szCs w:val="20"/>
                <w:lang w:eastAsia="lv-LV"/>
              </w:rPr>
            </w:pPr>
          </w:p>
        </w:tc>
        <w:tc>
          <w:tcPr>
            <w:tcW w:w="3969" w:type="dxa"/>
            <w:noWrap/>
            <w:tcMar>
              <w:top w:w="0" w:type="dxa"/>
              <w:left w:w="108" w:type="dxa"/>
              <w:bottom w:w="0" w:type="dxa"/>
              <w:right w:w="108" w:type="dxa"/>
            </w:tcMar>
            <w:vAlign w:val="center"/>
          </w:tcPr>
          <w:p w14:paraId="37EBE7EF" w14:textId="77777777" w:rsidR="00EE72E5" w:rsidRPr="00AE6974" w:rsidRDefault="00EE72E5" w:rsidP="00EE72E5">
            <w:pPr>
              <w:spacing w:after="0" w:line="240" w:lineRule="auto"/>
              <w:jc w:val="both"/>
              <w:rPr>
                <w:rFonts w:ascii="Times New Roman" w:hAnsi="Times New Roman" w:cs="Times New Roman"/>
                <w:color w:val="000000"/>
                <w:sz w:val="20"/>
                <w:szCs w:val="20"/>
                <w:lang w:eastAsia="lv-LV"/>
              </w:rPr>
            </w:pPr>
            <w:r w:rsidRPr="00AE6974">
              <w:rPr>
                <w:rFonts w:ascii="Times New Roman" w:hAnsi="Times New Roman" w:cs="Times New Roman"/>
                <w:color w:val="000000"/>
                <w:sz w:val="20"/>
                <w:szCs w:val="20"/>
                <w:lang w:eastAsia="lv-LV"/>
              </w:rPr>
              <w:t xml:space="preserve">Papildu piemaksas Ieslodzījuma vietu darbiniekiem, kuri ir bijuši tieši iesaistīti Covid-19 seku novēršanā paaugstināta riska un slodzes apstākļos. </w:t>
            </w:r>
          </w:p>
          <w:p w14:paraId="702D901E" w14:textId="77777777" w:rsidR="00EE72E5" w:rsidRPr="00AE6974" w:rsidRDefault="00EE72E5" w:rsidP="00EE72E5">
            <w:pPr>
              <w:spacing w:after="0" w:line="240" w:lineRule="auto"/>
              <w:jc w:val="both"/>
              <w:rPr>
                <w:rFonts w:ascii="Times New Roman" w:hAnsi="Times New Roman" w:cs="Times New Roman"/>
                <w:color w:val="000000"/>
                <w:sz w:val="20"/>
                <w:szCs w:val="20"/>
                <w:lang w:eastAsia="lv-LV"/>
              </w:rPr>
            </w:pPr>
            <w:r w:rsidRPr="00AE6974">
              <w:rPr>
                <w:rFonts w:ascii="Times New Roman" w:hAnsi="Times New Roman" w:cs="Times New Roman"/>
                <w:color w:val="000000"/>
                <w:sz w:val="20"/>
                <w:szCs w:val="20"/>
                <w:lang w:eastAsia="lv-LV"/>
              </w:rPr>
              <w:t xml:space="preserve">Atbalsts Zvērinātu notāru padomei IS reģistra darbībai, lai nodrošinātu e-apostille reģistra turpmāku darbību un mazinātu ar Covid-19 izplatību radītās grūtības notariātā. </w:t>
            </w:r>
          </w:p>
          <w:p w14:paraId="06F2A01B" w14:textId="32024779" w:rsidR="00EE72E5" w:rsidRPr="00AE6974" w:rsidRDefault="00EE72E5" w:rsidP="00EE72E5">
            <w:pPr>
              <w:shd w:val="clear" w:color="auto" w:fill="FFFFFF" w:themeFill="background1"/>
              <w:spacing w:after="0" w:line="240" w:lineRule="auto"/>
              <w:jc w:val="both"/>
              <w:rPr>
                <w:rFonts w:ascii="Times New Roman" w:hAnsi="Times New Roman" w:cs="Times New Roman"/>
                <w:color w:val="1F3864" w:themeColor="accent1" w:themeShade="80"/>
                <w:sz w:val="20"/>
                <w:szCs w:val="20"/>
                <w:lang w:eastAsia="lv-LV"/>
              </w:rPr>
            </w:pPr>
            <w:r w:rsidRPr="00AE6974">
              <w:rPr>
                <w:rFonts w:ascii="Times New Roman" w:hAnsi="Times New Roman" w:cs="Times New Roman"/>
                <w:color w:val="000000"/>
                <w:sz w:val="20"/>
                <w:szCs w:val="20"/>
                <w:lang w:eastAsia="lv-LV"/>
              </w:rPr>
              <w:t>Krīzes pabalsts reliģisko savienību kalpojošajam personālam, lai mazinātu ar Covid-19 izplatību radītos zaudējumus</w:t>
            </w:r>
            <w:r w:rsidR="00D82C38">
              <w:rPr>
                <w:rFonts w:ascii="Times New Roman" w:hAnsi="Times New Roman" w:cs="Times New Roman"/>
                <w:color w:val="000000"/>
                <w:sz w:val="20"/>
                <w:szCs w:val="20"/>
                <w:lang w:eastAsia="lv-LV"/>
              </w:rPr>
              <w:t>.</w:t>
            </w:r>
          </w:p>
        </w:tc>
        <w:tc>
          <w:tcPr>
            <w:tcW w:w="4078" w:type="dxa"/>
            <w:noWrap/>
            <w:tcMar>
              <w:top w:w="0" w:type="dxa"/>
              <w:left w:w="108" w:type="dxa"/>
              <w:bottom w:w="0" w:type="dxa"/>
              <w:right w:w="108" w:type="dxa"/>
            </w:tcMar>
            <w:vAlign w:val="center"/>
          </w:tcPr>
          <w:p w14:paraId="2C98F571" w14:textId="7914E32B" w:rsidR="00EE72E5" w:rsidRPr="00AE6974" w:rsidRDefault="00EE72E5" w:rsidP="00EE72E5">
            <w:pPr>
              <w:spacing w:after="0" w:line="240" w:lineRule="auto"/>
              <w:jc w:val="both"/>
              <w:rPr>
                <w:rFonts w:ascii="Times New Roman" w:hAnsi="Times New Roman" w:cs="Times New Roman"/>
                <w:color w:val="000000"/>
                <w:sz w:val="20"/>
                <w:szCs w:val="20"/>
                <w:lang w:eastAsia="lv-LV"/>
              </w:rPr>
            </w:pPr>
            <w:r w:rsidRPr="00AE6974">
              <w:rPr>
                <w:rFonts w:ascii="Times New Roman" w:hAnsi="Times New Roman" w:cs="Times New Roman"/>
                <w:color w:val="000000"/>
                <w:sz w:val="20"/>
                <w:szCs w:val="20"/>
                <w:lang w:eastAsia="lv-LV"/>
              </w:rPr>
              <w:t>Pārskaitīts finansējums Zvērinātu notāru padomei un reliģiskajām organizācijām. Tiek apkopota informācija par IeVP darbiniekiem, kuriem tiks piešķirtas piemaksas.</w:t>
            </w:r>
          </w:p>
          <w:p w14:paraId="030CC8EB" w14:textId="77777777" w:rsidR="00EE72E5" w:rsidRPr="00AE6974" w:rsidRDefault="00EE72E5" w:rsidP="00EE72E5">
            <w:pPr>
              <w:spacing w:after="0" w:line="240" w:lineRule="auto"/>
              <w:jc w:val="both"/>
              <w:rPr>
                <w:rFonts w:ascii="Times New Roman" w:hAnsi="Times New Roman" w:cs="Times New Roman"/>
                <w:color w:val="000000"/>
                <w:sz w:val="20"/>
                <w:szCs w:val="20"/>
                <w:lang w:eastAsia="lv-LV"/>
              </w:rPr>
            </w:pPr>
          </w:p>
          <w:p w14:paraId="24F4DEFD" w14:textId="77777777" w:rsidR="00EE72E5" w:rsidRPr="00AE6974" w:rsidRDefault="00EE72E5" w:rsidP="00EE72E5">
            <w:pPr>
              <w:shd w:val="clear" w:color="auto" w:fill="FFFFFF" w:themeFill="background1"/>
              <w:spacing w:after="0" w:line="240" w:lineRule="auto"/>
              <w:jc w:val="both"/>
              <w:rPr>
                <w:rFonts w:ascii="Times New Roman" w:hAnsi="Times New Roman" w:cs="Times New Roman"/>
                <w:color w:val="1F3864" w:themeColor="accent1" w:themeShade="80"/>
                <w:sz w:val="20"/>
                <w:szCs w:val="20"/>
                <w:lang w:eastAsia="lv-LV"/>
              </w:rPr>
            </w:pPr>
          </w:p>
        </w:tc>
      </w:tr>
      <w:tr w:rsidR="00EE72E5" w14:paraId="718B87F2" w14:textId="77777777" w:rsidTr="00F9454B">
        <w:trPr>
          <w:trHeight w:val="300"/>
        </w:trPr>
        <w:tc>
          <w:tcPr>
            <w:tcW w:w="568" w:type="dxa"/>
            <w:vAlign w:val="center"/>
          </w:tcPr>
          <w:p w14:paraId="22C53807" w14:textId="7F03FDFB" w:rsidR="00EE72E5" w:rsidRPr="00DE1008" w:rsidRDefault="00696142" w:rsidP="00EE72E5">
            <w:pPr>
              <w:jc w:val="center"/>
              <w:rPr>
                <w:rFonts w:ascii="Times New Roman" w:hAnsi="Times New Roman" w:cs="Times New Roman"/>
                <w:b/>
                <w:bCs/>
                <w:sz w:val="20"/>
                <w:szCs w:val="20"/>
                <w:highlight w:val="yellow"/>
              </w:rPr>
            </w:pPr>
            <w:r w:rsidRPr="00DE1008">
              <w:rPr>
                <w:rFonts w:ascii="Times New Roman" w:hAnsi="Times New Roman" w:cs="Times New Roman"/>
                <w:b/>
                <w:bCs/>
                <w:sz w:val="20"/>
                <w:szCs w:val="20"/>
              </w:rPr>
              <w:lastRenderedPageBreak/>
              <w:t>28</w:t>
            </w:r>
            <w:r w:rsidR="00EE72E5" w:rsidRPr="00DE1008">
              <w:rPr>
                <w:rFonts w:ascii="Times New Roman" w:hAnsi="Times New Roman" w:cs="Times New Roman"/>
                <w:b/>
                <w:bCs/>
                <w:sz w:val="20"/>
                <w:szCs w:val="20"/>
              </w:rPr>
              <w:t>.</w:t>
            </w:r>
          </w:p>
        </w:tc>
        <w:tc>
          <w:tcPr>
            <w:tcW w:w="2727" w:type="dxa"/>
            <w:tcMar>
              <w:top w:w="0" w:type="dxa"/>
              <w:left w:w="108" w:type="dxa"/>
              <w:bottom w:w="0" w:type="dxa"/>
              <w:right w:w="108" w:type="dxa"/>
            </w:tcMar>
            <w:vAlign w:val="center"/>
          </w:tcPr>
          <w:p w14:paraId="0366491D" w14:textId="196506E8" w:rsidR="00EE72E5" w:rsidRPr="000729EA" w:rsidRDefault="00EE72E5" w:rsidP="00EE72E5">
            <w:pPr>
              <w:shd w:val="clear" w:color="auto" w:fill="FFFFFF" w:themeFill="background1"/>
              <w:spacing w:after="0" w:line="240" w:lineRule="auto"/>
              <w:jc w:val="center"/>
              <w:rPr>
                <w:rFonts w:ascii="Times New Roman" w:hAnsi="Times New Roman" w:cs="Times New Roman"/>
                <w:b/>
                <w:bCs/>
                <w:sz w:val="20"/>
                <w:szCs w:val="20"/>
                <w:lang w:eastAsia="lv-LV"/>
              </w:rPr>
            </w:pPr>
            <w:r w:rsidRPr="000729EA">
              <w:rPr>
                <w:rFonts w:ascii="Times New Roman" w:hAnsi="Times New Roman" w:cs="Times New Roman"/>
                <w:b/>
                <w:bCs/>
                <w:sz w:val="20"/>
                <w:szCs w:val="20"/>
                <w:lang w:eastAsia="lv-LV"/>
              </w:rPr>
              <w:t>Vienotā tālruņa numura “8345” par Covid-19 jautājumiem nodrošināšana un vienotās tīmekļa vietnes</w:t>
            </w:r>
          </w:p>
          <w:p w14:paraId="060F907E" w14:textId="579ED500" w:rsidR="00EE72E5" w:rsidRPr="000729EA" w:rsidRDefault="00A10C23" w:rsidP="00EE72E5">
            <w:pPr>
              <w:jc w:val="center"/>
              <w:rPr>
                <w:rFonts w:ascii="Times New Roman" w:hAnsi="Times New Roman" w:cs="Times New Roman"/>
                <w:b/>
                <w:iCs/>
                <w:sz w:val="20"/>
                <w:szCs w:val="20"/>
                <w:shd w:val="clear" w:color="auto" w:fill="FFFFFF"/>
              </w:rPr>
            </w:pPr>
            <w:hyperlink r:id="rId12" w:history="1">
              <w:r w:rsidR="00EE72E5" w:rsidRPr="000729EA">
                <w:rPr>
                  <w:rStyle w:val="Hyperlink"/>
                  <w:rFonts w:ascii="Times New Roman" w:hAnsi="Times New Roman" w:cs="Times New Roman"/>
                  <w:b/>
                  <w:iCs/>
                  <w:color w:val="auto"/>
                  <w:sz w:val="20"/>
                  <w:szCs w:val="20"/>
                </w:rPr>
                <w:t>www.covid19.gov.lv</w:t>
              </w:r>
            </w:hyperlink>
            <w:r w:rsidR="00EE72E5" w:rsidRPr="000729EA">
              <w:rPr>
                <w:rFonts w:ascii="Times New Roman" w:hAnsi="Times New Roman" w:cs="Times New Roman"/>
                <w:b/>
                <w:iCs/>
                <w:sz w:val="20"/>
                <w:szCs w:val="20"/>
                <w:shd w:val="clear" w:color="auto" w:fill="FFFFFF"/>
              </w:rPr>
              <w:t> izveide un attīstība</w:t>
            </w:r>
          </w:p>
          <w:p w14:paraId="03031793" w14:textId="40010D41" w:rsidR="00EE72E5" w:rsidRPr="000729EA" w:rsidRDefault="00EE72E5" w:rsidP="00EE72E5">
            <w:pPr>
              <w:shd w:val="clear" w:color="auto" w:fill="FFFFFF" w:themeFill="background1"/>
              <w:spacing w:after="0" w:line="240" w:lineRule="auto"/>
              <w:rPr>
                <w:rFonts w:ascii="Times New Roman" w:hAnsi="Times New Roman" w:cs="Times New Roman"/>
                <w:b/>
                <w:bCs/>
                <w:color w:val="1F3864" w:themeColor="accent1" w:themeShade="80"/>
                <w:sz w:val="20"/>
                <w:szCs w:val="20"/>
                <w:lang w:eastAsia="lv-LV"/>
              </w:rPr>
            </w:pPr>
          </w:p>
        </w:tc>
        <w:tc>
          <w:tcPr>
            <w:tcW w:w="1240" w:type="dxa"/>
            <w:noWrap/>
            <w:tcMar>
              <w:top w:w="0" w:type="dxa"/>
              <w:left w:w="108" w:type="dxa"/>
              <w:bottom w:w="0" w:type="dxa"/>
              <w:right w:w="108" w:type="dxa"/>
            </w:tcMar>
            <w:vAlign w:val="center"/>
          </w:tcPr>
          <w:p w14:paraId="28AC0A44" w14:textId="0B92A271" w:rsidR="00EE72E5" w:rsidRPr="000729EA" w:rsidRDefault="00EE72E5" w:rsidP="00EE72E5">
            <w:pPr>
              <w:shd w:val="clear" w:color="auto" w:fill="FFFFFF" w:themeFill="background1"/>
              <w:spacing w:after="0" w:line="240" w:lineRule="auto"/>
              <w:jc w:val="center"/>
              <w:rPr>
                <w:rFonts w:ascii="Times New Roman" w:hAnsi="Times New Roman" w:cs="Times New Roman"/>
                <w:color w:val="1F3864" w:themeColor="accent1" w:themeShade="80"/>
                <w:sz w:val="20"/>
                <w:szCs w:val="20"/>
                <w:lang w:eastAsia="lv-LV"/>
              </w:rPr>
            </w:pPr>
            <w:r w:rsidRPr="000729EA">
              <w:rPr>
                <w:rFonts w:ascii="Times New Roman" w:hAnsi="Times New Roman" w:cs="Times New Roman"/>
                <w:sz w:val="20"/>
                <w:szCs w:val="20"/>
                <w:lang w:eastAsia="lv-LV"/>
              </w:rPr>
              <w:t>VK</w:t>
            </w:r>
          </w:p>
        </w:tc>
        <w:tc>
          <w:tcPr>
            <w:tcW w:w="1701" w:type="dxa"/>
            <w:noWrap/>
            <w:tcMar>
              <w:top w:w="0" w:type="dxa"/>
              <w:left w:w="108" w:type="dxa"/>
              <w:bottom w:w="0" w:type="dxa"/>
              <w:right w:w="108" w:type="dxa"/>
            </w:tcMar>
            <w:vAlign w:val="center"/>
          </w:tcPr>
          <w:p w14:paraId="6B129E75" w14:textId="5FFE5F91" w:rsidR="00EE72E5" w:rsidRPr="000729EA" w:rsidRDefault="00EE72E5" w:rsidP="00EE72E5">
            <w:pPr>
              <w:shd w:val="clear" w:color="auto" w:fill="FFFFFF" w:themeFill="background1"/>
              <w:spacing w:after="0" w:line="240" w:lineRule="auto"/>
              <w:jc w:val="center"/>
              <w:rPr>
                <w:rFonts w:ascii="Times New Roman" w:hAnsi="Times New Roman" w:cs="Times New Roman"/>
                <w:color w:val="1F3864" w:themeColor="accent1" w:themeShade="80"/>
                <w:sz w:val="20"/>
                <w:szCs w:val="20"/>
                <w:lang w:eastAsia="lv-LV"/>
              </w:rPr>
            </w:pPr>
            <w:r w:rsidRPr="000729EA">
              <w:rPr>
                <w:rFonts w:ascii="Times New Roman" w:hAnsi="Times New Roman" w:cs="Times New Roman"/>
                <w:sz w:val="20"/>
                <w:szCs w:val="20"/>
                <w:lang w:eastAsia="lv-LV"/>
              </w:rPr>
              <w:t>0,063 milj. EUR</w:t>
            </w:r>
            <w:r w:rsidRPr="000729EA">
              <w:rPr>
                <w:rFonts w:ascii="Times New Roman" w:hAnsi="Times New Roman" w:cs="Times New Roman"/>
                <w:sz w:val="20"/>
                <w:szCs w:val="20"/>
                <w:shd w:val="clear" w:color="auto" w:fill="FFFFFF"/>
              </w:rPr>
              <w:t xml:space="preserve"> </w:t>
            </w:r>
            <w:r w:rsidRPr="000729EA">
              <w:rPr>
                <w:rFonts w:ascii="Times New Roman" w:hAnsi="Times New Roman" w:cs="Times New Roman"/>
                <w:sz w:val="20"/>
                <w:szCs w:val="20"/>
                <w:lang w:eastAsia="lv-LV"/>
              </w:rPr>
              <w:t> (t.sk.</w:t>
            </w:r>
            <w:r w:rsidRPr="000729EA">
              <w:rPr>
                <w:rFonts w:ascii="Times New Roman" w:hAnsi="Times New Roman" w:cs="Times New Roman"/>
                <w:sz w:val="20"/>
                <w:szCs w:val="20"/>
                <w:shd w:val="clear" w:color="auto" w:fill="FFFFFF"/>
              </w:rPr>
              <w:t xml:space="preserve"> 50 000 EUR tālruņa apkalpošanas izmaksas un 13 000 EUR - tīmekļvietnes izveides izmaksas) valsts budžeta programma 02.00.00 "Līdzekļi neparedzētiem gadījumiem"</w:t>
            </w:r>
          </w:p>
        </w:tc>
        <w:tc>
          <w:tcPr>
            <w:tcW w:w="1878" w:type="dxa"/>
            <w:gridSpan w:val="2"/>
            <w:noWrap/>
            <w:tcMar>
              <w:top w:w="0" w:type="dxa"/>
              <w:left w:w="108" w:type="dxa"/>
              <w:bottom w:w="0" w:type="dxa"/>
              <w:right w:w="108" w:type="dxa"/>
            </w:tcMar>
            <w:vAlign w:val="center"/>
          </w:tcPr>
          <w:p w14:paraId="4455D17C" w14:textId="0AF56B78" w:rsidR="00EE72E5" w:rsidRPr="000729EA" w:rsidRDefault="00EE72E5" w:rsidP="00EE72E5">
            <w:pPr>
              <w:shd w:val="clear" w:color="auto" w:fill="FFFFFF" w:themeFill="background1"/>
              <w:spacing w:after="0" w:line="240" w:lineRule="auto"/>
              <w:jc w:val="center"/>
              <w:rPr>
                <w:rFonts w:ascii="Times New Roman" w:hAnsi="Times New Roman" w:cs="Times New Roman"/>
                <w:color w:val="1F3864" w:themeColor="accent1" w:themeShade="80"/>
                <w:sz w:val="20"/>
                <w:szCs w:val="20"/>
                <w:lang w:eastAsia="lv-LV"/>
              </w:rPr>
            </w:pPr>
            <w:r w:rsidRPr="000729EA">
              <w:rPr>
                <w:rFonts w:ascii="Times New Roman" w:hAnsi="Times New Roman" w:cs="Times New Roman"/>
                <w:sz w:val="20"/>
                <w:szCs w:val="20"/>
                <w:shd w:val="clear" w:color="auto" w:fill="FFFFFF"/>
              </w:rPr>
              <w:t>MK 19.03.2020. sēdes protokollēmuma (prot. Nr.16 5.§) "Grozījumi Ministru kabineta 2020.gada 12.marta rīkojumā Nr.103 "Par ārkārtējās situācijas izsludināšanu"" 7.punkts un 9.punkts</w:t>
            </w:r>
          </w:p>
        </w:tc>
        <w:tc>
          <w:tcPr>
            <w:tcW w:w="3969" w:type="dxa"/>
            <w:shd w:val="clear" w:color="auto" w:fill="FFFFFF" w:themeFill="background1"/>
            <w:noWrap/>
            <w:tcMar>
              <w:top w:w="0" w:type="dxa"/>
              <w:left w:w="108" w:type="dxa"/>
              <w:bottom w:w="0" w:type="dxa"/>
              <w:right w:w="108" w:type="dxa"/>
            </w:tcMar>
            <w:vAlign w:val="bottom"/>
          </w:tcPr>
          <w:p w14:paraId="30BBB224" w14:textId="184E21F9" w:rsidR="009A703C" w:rsidRDefault="00EE72E5" w:rsidP="00EE72E5">
            <w:pPr>
              <w:shd w:val="clear" w:color="auto" w:fill="FFFFFF" w:themeFill="background1"/>
              <w:spacing w:after="0" w:line="240" w:lineRule="auto"/>
              <w:jc w:val="both"/>
              <w:rPr>
                <w:rFonts w:ascii="Times New Roman" w:eastAsia="Times New Roman" w:hAnsi="Times New Roman" w:cs="Times New Roman"/>
                <w:bCs/>
                <w:spacing w:val="6"/>
                <w:sz w:val="20"/>
                <w:szCs w:val="20"/>
                <w:lang w:eastAsia="lv-LV"/>
              </w:rPr>
            </w:pPr>
            <w:r w:rsidRPr="000729EA">
              <w:rPr>
                <w:rFonts w:ascii="Times New Roman" w:hAnsi="Times New Roman" w:cs="Times New Roman"/>
                <w:sz w:val="20"/>
                <w:szCs w:val="20"/>
                <w:lang w:eastAsia="lv-LV"/>
              </w:rPr>
              <w:t>Lai iedzīvotājiem un uzņēmējiem būtu vieglāk un ērtāk orientēties informācijā saistībā ar Covid-19 un viņi varētu noskaidrot tieši sevi interesējošos ar Covid-19 saistītos jautājumus, Valsts kanceleja ir izveidojusi divus jaunus informācijas rīkus. T</w:t>
            </w:r>
            <w:r w:rsidRPr="000729EA">
              <w:rPr>
                <w:rFonts w:ascii="Times New Roman" w:hAnsi="Times New Roman" w:cs="Times New Roman"/>
                <w:sz w:val="20"/>
                <w:szCs w:val="20"/>
              </w:rPr>
              <w:t>īmekļvietnē www.</w:t>
            </w:r>
            <w:hyperlink r:id="rId13" w:tgtFrame="_blank" w:history="1">
              <w:r w:rsidRPr="000729EA">
                <w:rPr>
                  <w:rFonts w:ascii="Times New Roman" w:hAnsi="Times New Roman" w:cs="Times New Roman"/>
                  <w:sz w:val="20"/>
                  <w:szCs w:val="20"/>
                </w:rPr>
                <w:t>covid19.gov.lv</w:t>
              </w:r>
            </w:hyperlink>
            <w:r w:rsidRPr="000729EA">
              <w:rPr>
                <w:rFonts w:ascii="Times New Roman" w:hAnsi="Times New Roman" w:cs="Times New Roman"/>
                <w:sz w:val="20"/>
                <w:szCs w:val="20"/>
                <w:lang w:eastAsia="lv-LV"/>
              </w:rPr>
              <w:t xml:space="preserve"> </w:t>
            </w:r>
            <w:r w:rsidRPr="000729EA">
              <w:rPr>
                <w:rFonts w:ascii="Times New Roman" w:eastAsia="Times New Roman" w:hAnsi="Times New Roman" w:cs="Times New Roman"/>
                <w:bCs/>
                <w:spacing w:val="6"/>
                <w:sz w:val="20"/>
                <w:szCs w:val="20"/>
                <w:lang w:eastAsia="lv-LV"/>
              </w:rPr>
              <w:t xml:space="preserve">vienuviet ir pieejama valsts iestāžu oficiālā informācija par atbalsta pasākumiem dažādās nozarēs COVID-19 radītās krīzes pārvarēšanai, jaunākās izmaiņas epidemioloģiskās drošības ieteikumos, statistikas dati, biežāk uzdotie jautājumi un atbildes, kā arī informācija par valsts budžeta izdevumiem krīzes pārvarēšanai atklātības nodrošināšanai. </w:t>
            </w:r>
          </w:p>
          <w:p w14:paraId="2B5259F0" w14:textId="4DE12735" w:rsidR="00EE72E5" w:rsidRPr="00DE1008" w:rsidRDefault="00EE72E5" w:rsidP="00EE72E5">
            <w:pPr>
              <w:shd w:val="clear" w:color="auto" w:fill="FFFFFF" w:themeFill="background1"/>
              <w:spacing w:after="0" w:line="240" w:lineRule="auto"/>
              <w:jc w:val="both"/>
              <w:rPr>
                <w:rFonts w:ascii="Times New Roman" w:eastAsia="Times New Roman" w:hAnsi="Times New Roman" w:cs="Times New Roman"/>
                <w:bCs/>
                <w:spacing w:val="6"/>
                <w:sz w:val="20"/>
                <w:szCs w:val="20"/>
                <w:lang w:eastAsia="lv-LV"/>
              </w:rPr>
            </w:pPr>
            <w:r w:rsidRPr="000729EA">
              <w:rPr>
                <w:rFonts w:ascii="Times New Roman" w:eastAsia="Times New Roman" w:hAnsi="Times New Roman" w:cs="Times New Roman"/>
                <w:bCs/>
                <w:spacing w:val="6"/>
                <w:sz w:val="20"/>
                <w:szCs w:val="20"/>
                <w:lang w:eastAsia="lv-LV"/>
              </w:rPr>
              <w:t xml:space="preserve">Savukārt, </w:t>
            </w:r>
            <w:r w:rsidRPr="000729EA">
              <w:rPr>
                <w:rFonts w:ascii="Times New Roman" w:hAnsi="Times New Roman" w:cs="Times New Roman"/>
                <w:spacing w:val="6"/>
                <w:sz w:val="20"/>
                <w:szCs w:val="20"/>
                <w:shd w:val="clear" w:color="auto" w:fill="FFFFFF"/>
              </w:rPr>
              <w:t>vienotais informatīvais diennakts bezmaksas tālrunis 8345 izveidots ar mērķi palīdzēt iedzīvotājiem saprast, kurā iestādē vērsties pēc palīdzības un sniegt atbildes uz iedzīvotāju biežāk uzdotajiem jautājumiem.  Abi rīki pieejami latviešu un krievu valodā, bet tīmekļvietne arī angļu valodā.</w:t>
            </w:r>
          </w:p>
        </w:tc>
        <w:tc>
          <w:tcPr>
            <w:tcW w:w="4078" w:type="dxa"/>
            <w:shd w:val="clear" w:color="auto" w:fill="FFFFFF" w:themeFill="background1"/>
            <w:noWrap/>
            <w:tcMar>
              <w:top w:w="0" w:type="dxa"/>
              <w:left w:w="108" w:type="dxa"/>
              <w:bottom w:w="0" w:type="dxa"/>
              <w:right w:w="108" w:type="dxa"/>
            </w:tcMar>
            <w:vAlign w:val="center"/>
          </w:tcPr>
          <w:p w14:paraId="56732E99" w14:textId="77777777" w:rsidR="00EE72E5" w:rsidRPr="000729EA" w:rsidRDefault="00EE72E5" w:rsidP="00EE72E5">
            <w:pPr>
              <w:shd w:val="clear" w:color="auto" w:fill="FFFFFF" w:themeFill="background1"/>
              <w:spacing w:after="0" w:line="240" w:lineRule="auto"/>
              <w:jc w:val="both"/>
              <w:rPr>
                <w:rFonts w:ascii="Times New Roman" w:hAnsi="Times New Roman" w:cs="Times New Roman"/>
                <w:sz w:val="20"/>
                <w:szCs w:val="20"/>
                <w:lang w:eastAsia="lv-LV"/>
              </w:rPr>
            </w:pPr>
            <w:r w:rsidRPr="000729EA">
              <w:rPr>
                <w:rFonts w:ascii="Times New Roman" w:hAnsi="Times New Roman" w:cs="Times New Roman"/>
                <w:sz w:val="20"/>
                <w:szCs w:val="20"/>
                <w:lang w:eastAsia="lv-LV"/>
              </w:rPr>
              <w:t>Kopējais “8345” ienākošo zvanu skaits 24.marts – 18.jūnijs - 17 658 (no tiem 17 228 jeb 98% atbildēti). Darbosies vēl vismaz līdz 31.07.2020.</w:t>
            </w:r>
          </w:p>
          <w:p w14:paraId="11512881" w14:textId="7CF8FF75" w:rsidR="00EE72E5" w:rsidRPr="000729EA" w:rsidRDefault="00EE72E5" w:rsidP="00EE72E5">
            <w:pPr>
              <w:shd w:val="clear" w:color="auto" w:fill="FFFFFF" w:themeFill="background1"/>
              <w:spacing w:after="0" w:line="240" w:lineRule="auto"/>
              <w:jc w:val="both"/>
              <w:rPr>
                <w:rFonts w:ascii="Times New Roman" w:hAnsi="Times New Roman" w:cs="Times New Roman"/>
                <w:sz w:val="20"/>
                <w:szCs w:val="20"/>
                <w:lang w:eastAsia="lv-LV"/>
              </w:rPr>
            </w:pPr>
            <w:r w:rsidRPr="000729EA">
              <w:rPr>
                <w:rFonts w:ascii="Times New Roman" w:hAnsi="Times New Roman" w:cs="Times New Roman"/>
                <w:sz w:val="20"/>
                <w:szCs w:val="20"/>
                <w:lang w:eastAsia="lv-LV"/>
              </w:rPr>
              <w:t>Vienotā tīmekļvietne www.covid19.gov.lv turpinās pastāvēt tik ilgi, cik būs nepieciešams, tajā aktualizēs informāciju atbilstoši valdības lēmumiem un citām aktualitātēm, lai iedzīvotājiem saglabātu vienu vienotu oficiālās informācijas iegūšanas vietu. Laika posmā 25.marts – 29.jūnijs mājaslapu apmeklējuši vairāk nekā 163 tūkstoši unikālu lietotāju.</w:t>
            </w:r>
            <w:r w:rsidR="00D06C10">
              <w:rPr>
                <w:rFonts w:ascii="Times New Roman" w:hAnsi="Times New Roman" w:cs="Times New Roman"/>
                <w:sz w:val="20"/>
                <w:szCs w:val="20"/>
                <w:lang w:eastAsia="lv-LV"/>
              </w:rPr>
              <w:t xml:space="preserve"> </w:t>
            </w:r>
          </w:p>
        </w:tc>
      </w:tr>
      <w:tr w:rsidR="00EE72E5" w14:paraId="56BE728E" w14:textId="77777777" w:rsidTr="00F9454B">
        <w:trPr>
          <w:trHeight w:val="300"/>
        </w:trPr>
        <w:tc>
          <w:tcPr>
            <w:tcW w:w="568" w:type="dxa"/>
            <w:vAlign w:val="center"/>
          </w:tcPr>
          <w:p w14:paraId="110E4190" w14:textId="44EB663E" w:rsidR="00EE72E5" w:rsidRPr="008C0B70" w:rsidRDefault="00EE72E5" w:rsidP="00EE72E5">
            <w:pPr>
              <w:jc w:val="center"/>
              <w:rPr>
                <w:rFonts w:ascii="Times New Roman" w:hAnsi="Times New Roman" w:cs="Times New Roman"/>
                <w:b/>
                <w:bCs/>
                <w:sz w:val="20"/>
                <w:szCs w:val="20"/>
              </w:rPr>
            </w:pPr>
            <w:r w:rsidRPr="008C0B70">
              <w:rPr>
                <w:rFonts w:ascii="Times New Roman" w:hAnsi="Times New Roman" w:cs="Times New Roman"/>
                <w:b/>
                <w:bCs/>
                <w:sz w:val="20"/>
                <w:szCs w:val="20"/>
              </w:rPr>
              <w:t>2</w:t>
            </w:r>
            <w:r>
              <w:rPr>
                <w:rFonts w:ascii="Times New Roman" w:hAnsi="Times New Roman" w:cs="Times New Roman"/>
                <w:b/>
                <w:bCs/>
                <w:sz w:val="20"/>
                <w:szCs w:val="20"/>
              </w:rPr>
              <w:t>9</w:t>
            </w:r>
            <w:r w:rsidRPr="008C0B70">
              <w:rPr>
                <w:rFonts w:ascii="Times New Roman" w:hAnsi="Times New Roman" w:cs="Times New Roman"/>
                <w:b/>
                <w:bCs/>
                <w:sz w:val="20"/>
                <w:szCs w:val="20"/>
              </w:rPr>
              <w:t>.</w:t>
            </w:r>
          </w:p>
        </w:tc>
        <w:tc>
          <w:tcPr>
            <w:tcW w:w="2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F5DECB" w14:textId="63E25AD8" w:rsidR="00EE72E5" w:rsidRPr="000678D9" w:rsidRDefault="00EE72E5" w:rsidP="00EE72E5">
            <w:pPr>
              <w:shd w:val="clear" w:color="auto" w:fill="FFFFFF" w:themeFill="background1"/>
              <w:spacing w:after="0" w:line="240" w:lineRule="auto"/>
              <w:jc w:val="center"/>
              <w:rPr>
                <w:rFonts w:ascii="Times New Roman" w:hAnsi="Times New Roman" w:cs="Times New Roman"/>
                <w:b/>
                <w:bCs/>
                <w:color w:val="000000"/>
                <w:sz w:val="20"/>
                <w:szCs w:val="20"/>
                <w:lang w:eastAsia="lv-LV"/>
              </w:rPr>
            </w:pPr>
            <w:r w:rsidRPr="000678D9">
              <w:rPr>
                <w:rFonts w:ascii="Times New Roman" w:hAnsi="Times New Roman" w:cs="Times New Roman"/>
                <w:b/>
                <w:bCs/>
                <w:color w:val="000000"/>
                <w:sz w:val="20"/>
                <w:szCs w:val="20"/>
                <w:lang w:eastAsia="lv-LV"/>
              </w:rPr>
              <w:t>E-apmācības platformas ieviešana un profesionalitāti veicinošo attīstības pasākumu organizēšana iekšlietu resorā - darbinieku mācību vajadzību īstenošana kvalifikācijas celšanai IT drošības un inovāciju jomā</w:t>
            </w:r>
          </w:p>
        </w:tc>
        <w:tc>
          <w:tcPr>
            <w:tcW w:w="12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570F566" w14:textId="7DC4001C" w:rsidR="00EE72E5" w:rsidRPr="000678D9" w:rsidRDefault="00EE72E5" w:rsidP="00EE72E5">
            <w:pPr>
              <w:shd w:val="clear" w:color="auto" w:fill="FFFFFF" w:themeFill="background1"/>
              <w:spacing w:after="0" w:line="240" w:lineRule="auto"/>
              <w:jc w:val="center"/>
              <w:rPr>
                <w:rFonts w:ascii="Times New Roman" w:hAnsi="Times New Roman" w:cs="Times New Roman"/>
                <w:bCs/>
                <w:color w:val="000000"/>
                <w:sz w:val="20"/>
                <w:szCs w:val="20"/>
                <w:lang w:eastAsia="lv-LV"/>
              </w:rPr>
            </w:pPr>
            <w:r w:rsidRPr="000678D9">
              <w:rPr>
                <w:rFonts w:ascii="Times New Roman" w:hAnsi="Times New Roman" w:cs="Times New Roman"/>
                <w:bCs/>
                <w:color w:val="000000"/>
                <w:sz w:val="20"/>
                <w:szCs w:val="20"/>
                <w:lang w:eastAsia="lv-LV"/>
              </w:rPr>
              <w:t>IEM</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A019B64" w14:textId="77777777" w:rsidR="00EE72E5" w:rsidRPr="000678D9" w:rsidRDefault="00EE72E5" w:rsidP="00EE72E5">
            <w:pPr>
              <w:shd w:val="clear" w:color="auto" w:fill="FFFFFF" w:themeFill="background1"/>
              <w:spacing w:after="0" w:line="240" w:lineRule="auto"/>
              <w:jc w:val="center"/>
              <w:rPr>
                <w:rFonts w:ascii="Times New Roman" w:hAnsi="Times New Roman" w:cs="Times New Roman"/>
                <w:sz w:val="20"/>
                <w:szCs w:val="20"/>
                <w:lang w:eastAsia="lv-LV"/>
              </w:rPr>
            </w:pPr>
            <w:r w:rsidRPr="000678D9">
              <w:rPr>
                <w:rFonts w:ascii="Times New Roman" w:hAnsi="Times New Roman" w:cs="Times New Roman"/>
                <w:bCs/>
                <w:color w:val="000000"/>
                <w:sz w:val="20"/>
                <w:szCs w:val="20"/>
                <w:lang w:eastAsia="lv-LV"/>
              </w:rPr>
              <w:t xml:space="preserve">0,45 milj. </w:t>
            </w:r>
            <w:r w:rsidRPr="000678D9">
              <w:rPr>
                <w:rFonts w:ascii="Times New Roman" w:hAnsi="Times New Roman" w:cs="Times New Roman"/>
                <w:sz w:val="20"/>
                <w:szCs w:val="20"/>
                <w:lang w:eastAsia="lv-LV"/>
              </w:rPr>
              <w:t>EUR</w:t>
            </w:r>
          </w:p>
          <w:p w14:paraId="09833A60" w14:textId="0AB3379A" w:rsidR="00EE72E5" w:rsidRPr="000678D9" w:rsidRDefault="00EE72E5" w:rsidP="00EE72E5">
            <w:pPr>
              <w:shd w:val="clear" w:color="auto" w:fill="FFFFFF" w:themeFill="background1"/>
              <w:spacing w:after="0" w:line="240" w:lineRule="auto"/>
              <w:jc w:val="center"/>
              <w:rPr>
                <w:rFonts w:ascii="Times New Roman" w:hAnsi="Times New Roman" w:cs="Times New Roman"/>
                <w:bCs/>
                <w:color w:val="000000"/>
                <w:sz w:val="20"/>
                <w:szCs w:val="20"/>
                <w:lang w:eastAsia="lv-LV"/>
              </w:rPr>
            </w:pPr>
            <w:r w:rsidRPr="000678D9">
              <w:rPr>
                <w:rFonts w:ascii="Times New Roman" w:hAnsi="Times New Roman" w:cs="Times New Roman"/>
                <w:color w:val="000000"/>
                <w:sz w:val="20"/>
                <w:szCs w:val="20"/>
                <w:lang w:eastAsia="lv-LV"/>
              </w:rPr>
              <w:t>(valsts budžets)</w:t>
            </w:r>
          </w:p>
        </w:tc>
        <w:tc>
          <w:tcPr>
            <w:tcW w:w="1878"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A633325" w14:textId="1484640F" w:rsidR="00EE72E5" w:rsidRPr="000678D9" w:rsidRDefault="00EE72E5" w:rsidP="00EE72E5">
            <w:pPr>
              <w:shd w:val="clear" w:color="auto" w:fill="FFFFFF" w:themeFill="background1"/>
              <w:spacing w:after="0" w:line="240" w:lineRule="auto"/>
              <w:jc w:val="center"/>
              <w:rPr>
                <w:rFonts w:ascii="Times New Roman" w:eastAsia="Times New Roman" w:hAnsi="Times New Roman" w:cs="Times New Roman"/>
                <w:color w:val="000000" w:themeColor="text1"/>
                <w:sz w:val="19"/>
                <w:szCs w:val="19"/>
              </w:rPr>
            </w:pPr>
            <w:r w:rsidRPr="000678D9">
              <w:rPr>
                <w:rFonts w:ascii="Times New Roman" w:eastAsia="Times New Roman" w:hAnsi="Times New Roman" w:cs="Times New Roman"/>
                <w:sz w:val="19"/>
                <w:szCs w:val="19"/>
              </w:rPr>
              <w:t>MK 02.06.2020. lēmums (Ministru kabineta sēdes protokols Nr.38 49.§)</w:t>
            </w:r>
          </w:p>
        </w:tc>
        <w:tc>
          <w:tcPr>
            <w:tcW w:w="39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AADC3BF" w14:textId="1C7CB3C4" w:rsidR="00EE72E5" w:rsidRPr="000678D9" w:rsidRDefault="00EE72E5" w:rsidP="00EE72E5">
            <w:pPr>
              <w:shd w:val="clear" w:color="auto" w:fill="FFFFFF" w:themeFill="background1"/>
              <w:spacing w:after="0" w:line="240" w:lineRule="auto"/>
              <w:jc w:val="both"/>
              <w:rPr>
                <w:rFonts w:ascii="Times New Roman" w:hAnsi="Times New Roman" w:cs="Times New Roman"/>
                <w:bCs/>
                <w:color w:val="000000"/>
                <w:sz w:val="20"/>
                <w:szCs w:val="20"/>
                <w:lang w:eastAsia="lv-LV"/>
              </w:rPr>
            </w:pPr>
            <w:r w:rsidRPr="000678D9">
              <w:rPr>
                <w:rFonts w:ascii="Times New Roman" w:hAnsi="Times New Roman" w:cs="Times New Roman"/>
                <w:bCs/>
                <w:color w:val="000000"/>
                <w:sz w:val="20"/>
                <w:szCs w:val="20"/>
                <w:lang w:eastAsia="lv-LV"/>
              </w:rPr>
              <w:t>Profesionalitāti veicinošo attīstības pasākumu organizēšana - darbinieku mācību vajadzību īstenošana kvalifikācijas celšanai IT drošības, inovāciju, ideju kartēšanas jomā</w:t>
            </w:r>
            <w:r w:rsidR="00D82C38">
              <w:rPr>
                <w:rFonts w:ascii="Times New Roman" w:hAnsi="Times New Roman" w:cs="Times New Roman"/>
                <w:bCs/>
                <w:color w:val="000000"/>
                <w:sz w:val="20"/>
                <w:szCs w:val="20"/>
                <w:lang w:eastAsia="lv-LV"/>
              </w:rPr>
              <w:t>.</w:t>
            </w:r>
          </w:p>
        </w:tc>
        <w:tc>
          <w:tcPr>
            <w:tcW w:w="40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73B3DCC" w14:textId="71079C76" w:rsidR="00EE72E5" w:rsidRPr="000678D9" w:rsidRDefault="00EE72E5" w:rsidP="00EE72E5">
            <w:pPr>
              <w:shd w:val="clear" w:color="auto" w:fill="FFFFFF" w:themeFill="background1"/>
              <w:spacing w:after="0" w:line="240" w:lineRule="auto"/>
              <w:jc w:val="both"/>
              <w:rPr>
                <w:rFonts w:ascii="Times New Roman" w:hAnsi="Times New Roman" w:cs="Times New Roman"/>
                <w:bCs/>
                <w:color w:val="000000"/>
                <w:sz w:val="20"/>
                <w:szCs w:val="20"/>
                <w:lang w:eastAsia="lv-LV"/>
              </w:rPr>
            </w:pPr>
            <w:r w:rsidRPr="000678D9">
              <w:rPr>
                <w:rFonts w:ascii="Times New Roman" w:hAnsi="Times New Roman" w:cs="Times New Roman"/>
                <w:bCs/>
                <w:color w:val="000000"/>
                <w:sz w:val="20"/>
                <w:szCs w:val="20"/>
                <w:lang w:eastAsia="lv-LV"/>
              </w:rPr>
              <w:t>Saskaņā ar Ministru kabineta 2020.gada 2.jūnija sēdē doto uzdevumu (prot. Nr.38, 49.§ 7.p.) sagatavots un iesniegts pasākuma izmaksu detalizēts aprēķins atbilstoši Ministru kabineta 2012.gada 11.decembra noteikumu Nr.867 “Kārtība, kādā nosakāms maksimāli pieļaujamais valsts budžeta izdevumu kopapjoms un maksimāli pieļaujamais valsts budžeta izdevumu kopējais apjoms katrai ministrijai un citām centrālajām valsts iestādēm vidējam termiņam” (Ministru kabineta 2012.gada 11.decembra noteikumi Nr.867) 1.pielikumam.</w:t>
            </w:r>
          </w:p>
        </w:tc>
      </w:tr>
      <w:tr w:rsidR="00EE72E5" w14:paraId="525D40A4" w14:textId="77777777" w:rsidTr="00F9454B">
        <w:trPr>
          <w:trHeight w:val="300"/>
        </w:trPr>
        <w:tc>
          <w:tcPr>
            <w:tcW w:w="568" w:type="dxa"/>
            <w:vAlign w:val="center"/>
          </w:tcPr>
          <w:p w14:paraId="15E2C457" w14:textId="7A57DCC6" w:rsidR="00EE72E5" w:rsidRPr="008C0B70" w:rsidRDefault="00EE72E5" w:rsidP="00EE72E5">
            <w:pPr>
              <w:jc w:val="center"/>
              <w:rPr>
                <w:rFonts w:ascii="Times New Roman" w:hAnsi="Times New Roman" w:cs="Times New Roman"/>
                <w:b/>
                <w:bCs/>
                <w:sz w:val="20"/>
                <w:szCs w:val="20"/>
              </w:rPr>
            </w:pPr>
            <w:r>
              <w:rPr>
                <w:rFonts w:ascii="Times New Roman" w:hAnsi="Times New Roman" w:cs="Times New Roman"/>
                <w:b/>
                <w:bCs/>
                <w:sz w:val="20"/>
                <w:szCs w:val="20"/>
              </w:rPr>
              <w:t>30</w:t>
            </w:r>
            <w:r w:rsidRPr="008C0B70">
              <w:rPr>
                <w:rFonts w:ascii="Times New Roman" w:hAnsi="Times New Roman" w:cs="Times New Roman"/>
                <w:b/>
                <w:bCs/>
                <w:sz w:val="20"/>
                <w:szCs w:val="20"/>
              </w:rPr>
              <w:t>.</w:t>
            </w:r>
          </w:p>
        </w:tc>
        <w:tc>
          <w:tcPr>
            <w:tcW w:w="2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92FF52" w14:textId="23A6EFF0" w:rsidR="00EE72E5" w:rsidRPr="006D1EE3" w:rsidRDefault="00EE72E5" w:rsidP="00EE72E5">
            <w:pPr>
              <w:shd w:val="clear" w:color="auto" w:fill="FFFFFF" w:themeFill="background1"/>
              <w:spacing w:after="0" w:line="240" w:lineRule="auto"/>
              <w:jc w:val="center"/>
              <w:rPr>
                <w:rFonts w:ascii="Times New Roman" w:hAnsi="Times New Roman" w:cs="Times New Roman"/>
                <w:b/>
                <w:bCs/>
                <w:color w:val="1F3864" w:themeColor="accent1" w:themeShade="80"/>
                <w:sz w:val="20"/>
                <w:szCs w:val="20"/>
                <w:lang w:eastAsia="lv-LV"/>
              </w:rPr>
            </w:pPr>
            <w:r w:rsidRPr="006D1EE3">
              <w:rPr>
                <w:rFonts w:ascii="Times New Roman" w:hAnsi="Times New Roman" w:cs="Times New Roman"/>
                <w:b/>
                <w:bCs/>
                <w:color w:val="000000"/>
                <w:sz w:val="20"/>
                <w:szCs w:val="20"/>
                <w:lang w:eastAsia="lv-LV"/>
              </w:rPr>
              <w:t>Iekšlietu resora arhīvā ilgstoši un pastāvīgi glabājamo dokumentu glabāšanas procesu analīze un cilvēkresursu attīstības, arhīva optimizācijas un pilnveidošanas plāna izstrāde</w:t>
            </w:r>
          </w:p>
        </w:tc>
        <w:tc>
          <w:tcPr>
            <w:tcW w:w="12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D59ABBB" w14:textId="564FA2AD" w:rsidR="00EE72E5" w:rsidRPr="006D1EE3" w:rsidRDefault="00EE72E5" w:rsidP="00EE72E5">
            <w:pPr>
              <w:shd w:val="clear" w:color="auto" w:fill="FFFFFF" w:themeFill="background1"/>
              <w:spacing w:after="0" w:line="240" w:lineRule="auto"/>
              <w:jc w:val="center"/>
              <w:rPr>
                <w:rFonts w:ascii="Times New Roman" w:hAnsi="Times New Roman" w:cs="Times New Roman"/>
                <w:color w:val="1F3864" w:themeColor="accent1" w:themeShade="80"/>
                <w:sz w:val="20"/>
                <w:szCs w:val="20"/>
                <w:lang w:eastAsia="lv-LV"/>
              </w:rPr>
            </w:pPr>
            <w:r w:rsidRPr="006D1EE3">
              <w:rPr>
                <w:rFonts w:ascii="Times New Roman" w:hAnsi="Times New Roman" w:cs="Times New Roman"/>
                <w:bCs/>
                <w:color w:val="000000"/>
                <w:sz w:val="20"/>
                <w:szCs w:val="20"/>
                <w:lang w:eastAsia="lv-LV"/>
              </w:rPr>
              <w:t>IEM</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AC3BBE" w14:textId="14CCBFE4" w:rsidR="00EE72E5" w:rsidRDefault="00EE72E5" w:rsidP="00EE72E5">
            <w:pPr>
              <w:shd w:val="clear" w:color="auto" w:fill="FFFFFF" w:themeFill="background1"/>
              <w:spacing w:after="0" w:line="240" w:lineRule="auto"/>
              <w:jc w:val="center"/>
              <w:rPr>
                <w:rFonts w:ascii="Times New Roman" w:hAnsi="Times New Roman" w:cs="Times New Roman"/>
                <w:sz w:val="20"/>
                <w:szCs w:val="20"/>
                <w:lang w:eastAsia="lv-LV"/>
              </w:rPr>
            </w:pPr>
            <w:r>
              <w:rPr>
                <w:rFonts w:ascii="Times New Roman" w:hAnsi="Times New Roman" w:cs="Times New Roman"/>
                <w:bCs/>
                <w:color w:val="000000"/>
                <w:sz w:val="20"/>
                <w:szCs w:val="20"/>
                <w:lang w:eastAsia="lv-LV"/>
              </w:rPr>
              <w:t xml:space="preserve">0,05 milj. </w:t>
            </w:r>
            <w:r w:rsidRPr="000A0EBB">
              <w:rPr>
                <w:rFonts w:ascii="Times New Roman" w:hAnsi="Times New Roman" w:cs="Times New Roman"/>
                <w:sz w:val="20"/>
                <w:szCs w:val="20"/>
                <w:lang w:eastAsia="lv-LV"/>
              </w:rPr>
              <w:t>EUR</w:t>
            </w:r>
          </w:p>
          <w:p w14:paraId="141DEE97" w14:textId="527C9F52" w:rsidR="00EE72E5" w:rsidRPr="006D1EE3" w:rsidRDefault="00EE72E5" w:rsidP="00EE72E5">
            <w:pPr>
              <w:shd w:val="clear" w:color="auto" w:fill="FFFFFF" w:themeFill="background1"/>
              <w:spacing w:after="0" w:line="240" w:lineRule="auto"/>
              <w:jc w:val="center"/>
              <w:rPr>
                <w:rFonts w:ascii="Times New Roman" w:hAnsi="Times New Roman" w:cs="Times New Roman"/>
                <w:color w:val="1F3864" w:themeColor="accent1" w:themeShade="80"/>
                <w:sz w:val="20"/>
                <w:szCs w:val="20"/>
                <w:lang w:eastAsia="lv-LV"/>
              </w:rPr>
            </w:pPr>
            <w:r w:rsidRPr="00AD4DEA">
              <w:rPr>
                <w:rFonts w:ascii="Times New Roman" w:hAnsi="Times New Roman" w:cs="Times New Roman"/>
                <w:color w:val="000000"/>
                <w:sz w:val="20"/>
                <w:szCs w:val="20"/>
                <w:lang w:eastAsia="lv-LV"/>
              </w:rPr>
              <w:t>(valsts budžets)</w:t>
            </w:r>
          </w:p>
        </w:tc>
        <w:tc>
          <w:tcPr>
            <w:tcW w:w="1878"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B56DF89" w14:textId="661518E0" w:rsidR="00EE72E5" w:rsidRPr="006D1EE3" w:rsidRDefault="00EE72E5" w:rsidP="00EE72E5">
            <w:pPr>
              <w:shd w:val="clear" w:color="auto" w:fill="FFFFFF" w:themeFill="background1"/>
              <w:spacing w:after="0" w:line="240" w:lineRule="auto"/>
              <w:jc w:val="center"/>
              <w:rPr>
                <w:rFonts w:ascii="Times New Roman" w:hAnsi="Times New Roman" w:cs="Times New Roman"/>
                <w:color w:val="1F3864" w:themeColor="accent1" w:themeShade="80"/>
                <w:sz w:val="20"/>
                <w:szCs w:val="20"/>
                <w:lang w:eastAsia="lv-LV"/>
              </w:rPr>
            </w:pPr>
            <w:r w:rsidRPr="000A0EBB">
              <w:rPr>
                <w:rFonts w:ascii="Times New Roman" w:eastAsia="Times New Roman" w:hAnsi="Times New Roman" w:cs="Times New Roman"/>
                <w:sz w:val="19"/>
                <w:szCs w:val="19"/>
              </w:rPr>
              <w:t>MK 02.06.2020. lēmums</w:t>
            </w:r>
            <w:r>
              <w:rPr>
                <w:rFonts w:ascii="Times New Roman" w:eastAsia="Times New Roman" w:hAnsi="Times New Roman" w:cs="Times New Roman"/>
                <w:sz w:val="19"/>
                <w:szCs w:val="19"/>
              </w:rPr>
              <w:t xml:space="preserve"> (</w:t>
            </w:r>
            <w:r w:rsidRPr="003A3108">
              <w:rPr>
                <w:rFonts w:ascii="Times New Roman" w:eastAsia="Times New Roman" w:hAnsi="Times New Roman" w:cs="Times New Roman"/>
                <w:sz w:val="19"/>
                <w:szCs w:val="19"/>
              </w:rPr>
              <w:t>Ministru kabineta sēdes protokol</w:t>
            </w:r>
            <w:r>
              <w:rPr>
                <w:rFonts w:ascii="Times New Roman" w:eastAsia="Times New Roman" w:hAnsi="Times New Roman" w:cs="Times New Roman"/>
                <w:sz w:val="19"/>
                <w:szCs w:val="19"/>
              </w:rPr>
              <w:t>s</w:t>
            </w:r>
            <w:r w:rsidRPr="003A3108">
              <w:rPr>
                <w:rFonts w:ascii="Times New Roman" w:eastAsia="Times New Roman" w:hAnsi="Times New Roman" w:cs="Times New Roman"/>
                <w:sz w:val="19"/>
                <w:szCs w:val="19"/>
              </w:rPr>
              <w:t xml:space="preserve"> Nr.38 49.§</w:t>
            </w:r>
            <w:r>
              <w:rPr>
                <w:rFonts w:ascii="Times New Roman" w:eastAsia="Times New Roman" w:hAnsi="Times New Roman" w:cs="Times New Roman"/>
                <w:sz w:val="19"/>
                <w:szCs w:val="19"/>
              </w:rPr>
              <w:t>)</w:t>
            </w:r>
          </w:p>
        </w:tc>
        <w:tc>
          <w:tcPr>
            <w:tcW w:w="39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ECA6BF4" w14:textId="08484417" w:rsidR="00EE72E5" w:rsidRPr="006D1EE3" w:rsidRDefault="00EE72E5" w:rsidP="00EE72E5">
            <w:pPr>
              <w:shd w:val="clear" w:color="auto" w:fill="FFFFFF" w:themeFill="background1"/>
              <w:spacing w:after="0" w:line="240" w:lineRule="auto"/>
              <w:jc w:val="both"/>
              <w:rPr>
                <w:rFonts w:ascii="Times New Roman" w:hAnsi="Times New Roman" w:cs="Times New Roman"/>
                <w:color w:val="1F3864" w:themeColor="accent1" w:themeShade="80"/>
                <w:sz w:val="20"/>
                <w:szCs w:val="20"/>
                <w:lang w:eastAsia="lv-LV"/>
              </w:rPr>
            </w:pPr>
            <w:r w:rsidRPr="006D1EE3">
              <w:rPr>
                <w:rFonts w:ascii="Times New Roman" w:hAnsi="Times New Roman" w:cs="Times New Roman"/>
                <w:bCs/>
                <w:color w:val="000000"/>
                <w:sz w:val="20"/>
                <w:szCs w:val="20"/>
                <w:lang w:eastAsia="lv-LV"/>
              </w:rPr>
              <w:t>Novērtēta esošā dokumentu glabāšanas sistēma un īstenoti ieteikumi arhīva dokumentu pārvaldības procesu efektivizēšanai, krājumu sistematizēšanai un plānveida nodošanai arhīvā.</w:t>
            </w:r>
          </w:p>
        </w:tc>
        <w:tc>
          <w:tcPr>
            <w:tcW w:w="40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69C39AC" w14:textId="5768E4C5" w:rsidR="00EE72E5" w:rsidRPr="006D1EE3" w:rsidRDefault="00EE72E5" w:rsidP="00EE72E5">
            <w:pPr>
              <w:shd w:val="clear" w:color="auto" w:fill="FFFFFF" w:themeFill="background1"/>
              <w:spacing w:after="0" w:line="240" w:lineRule="auto"/>
              <w:jc w:val="both"/>
              <w:rPr>
                <w:rFonts w:ascii="Times New Roman" w:hAnsi="Times New Roman" w:cs="Times New Roman"/>
                <w:color w:val="1F3864" w:themeColor="accent1" w:themeShade="80"/>
                <w:sz w:val="20"/>
                <w:szCs w:val="20"/>
                <w:lang w:eastAsia="lv-LV"/>
              </w:rPr>
            </w:pPr>
            <w:r w:rsidRPr="006D1EE3">
              <w:rPr>
                <w:rFonts w:ascii="Times New Roman" w:hAnsi="Times New Roman" w:cs="Times New Roman"/>
                <w:bCs/>
                <w:color w:val="000000"/>
                <w:sz w:val="20"/>
                <w:szCs w:val="20"/>
                <w:lang w:eastAsia="lv-LV"/>
              </w:rPr>
              <w:t xml:space="preserve">Saskaņā ar Ministru kabineta 2020.gada 2.jūnija sēdē doto uzdevumu (prot. Nr.38, 49.§ 7.p.) sagatavots un iesniegts pasākuma izmaksu detalizēts aprēķins atbilstoši Ministru kabineta 2012.gada 11.decembra noteikumu Nr.867 “Kārtība, kādā nosakāms maksimāli pieļaujamais valsts budžeta izdevumu kopapjoms un maksimāli pieļaujamais valsts budžeta izdevumu kopējais apjoms katrai ministrijai un citām centrālajām valsts iestādēm </w:t>
            </w:r>
            <w:r w:rsidRPr="006D1EE3">
              <w:rPr>
                <w:rFonts w:ascii="Times New Roman" w:hAnsi="Times New Roman" w:cs="Times New Roman"/>
                <w:bCs/>
                <w:color w:val="000000"/>
                <w:sz w:val="20"/>
                <w:szCs w:val="20"/>
                <w:lang w:eastAsia="lv-LV"/>
              </w:rPr>
              <w:lastRenderedPageBreak/>
              <w:t>vidējam termiņam” (Ministru kabineta 2012.gada 11.decembra noteikumi Nr.867) 1.pielikumam.</w:t>
            </w:r>
          </w:p>
        </w:tc>
      </w:tr>
      <w:tr w:rsidR="00EE72E5" w14:paraId="6D6EB56C" w14:textId="77777777" w:rsidTr="00F9454B">
        <w:trPr>
          <w:trHeight w:val="300"/>
        </w:trPr>
        <w:tc>
          <w:tcPr>
            <w:tcW w:w="568" w:type="dxa"/>
            <w:vAlign w:val="center"/>
          </w:tcPr>
          <w:p w14:paraId="5E85C684" w14:textId="0D22F7E4" w:rsidR="00EE72E5" w:rsidRPr="008C0B70" w:rsidRDefault="00EE72E5" w:rsidP="00EE72E5">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31</w:t>
            </w:r>
            <w:r w:rsidRPr="008C0B70">
              <w:rPr>
                <w:rFonts w:ascii="Times New Roman" w:hAnsi="Times New Roman" w:cs="Times New Roman"/>
                <w:b/>
                <w:bCs/>
                <w:sz w:val="20"/>
                <w:szCs w:val="20"/>
              </w:rPr>
              <w:t>.</w:t>
            </w:r>
          </w:p>
        </w:tc>
        <w:tc>
          <w:tcPr>
            <w:tcW w:w="2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1DA838" w14:textId="6E1D3F2B" w:rsidR="00EE72E5" w:rsidRPr="006D1EE3" w:rsidRDefault="00EE72E5" w:rsidP="00EE72E5">
            <w:pPr>
              <w:shd w:val="clear" w:color="auto" w:fill="FFFFFF" w:themeFill="background1"/>
              <w:jc w:val="center"/>
              <w:rPr>
                <w:rFonts w:ascii="Times New Roman" w:hAnsi="Times New Roman" w:cs="Times New Roman"/>
                <w:b/>
                <w:bCs/>
                <w:color w:val="1F3864" w:themeColor="accent1" w:themeShade="80"/>
                <w:lang w:eastAsia="lv-LV"/>
              </w:rPr>
            </w:pPr>
            <w:r w:rsidRPr="006D1EE3">
              <w:rPr>
                <w:rFonts w:ascii="Times New Roman" w:hAnsi="Times New Roman" w:cs="Times New Roman"/>
                <w:b/>
                <w:bCs/>
                <w:color w:val="000000"/>
                <w:sz w:val="20"/>
                <w:szCs w:val="20"/>
                <w:lang w:eastAsia="lv-LV"/>
              </w:rPr>
              <w:t>Iekšlietu ministrijas padotībā esošo iestāžu videonovērošanas sistēmu modernizācija un izveide</w:t>
            </w:r>
          </w:p>
        </w:tc>
        <w:tc>
          <w:tcPr>
            <w:tcW w:w="12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5CB4643" w14:textId="730D3A25" w:rsidR="00EE72E5" w:rsidRPr="006D1EE3" w:rsidRDefault="00EE72E5" w:rsidP="00EE72E5">
            <w:pPr>
              <w:shd w:val="clear" w:color="auto" w:fill="FFFFFF" w:themeFill="background1"/>
              <w:jc w:val="center"/>
              <w:rPr>
                <w:rFonts w:ascii="Times New Roman" w:hAnsi="Times New Roman" w:cs="Times New Roman"/>
                <w:color w:val="1F3864" w:themeColor="accent1" w:themeShade="80"/>
                <w:sz w:val="20"/>
                <w:szCs w:val="20"/>
                <w:lang w:eastAsia="lv-LV"/>
              </w:rPr>
            </w:pPr>
            <w:r w:rsidRPr="006D1EE3">
              <w:rPr>
                <w:rFonts w:ascii="Times New Roman" w:hAnsi="Times New Roman" w:cs="Times New Roman"/>
                <w:bCs/>
                <w:color w:val="000000"/>
                <w:sz w:val="20"/>
                <w:szCs w:val="20"/>
                <w:lang w:eastAsia="lv-LV"/>
              </w:rPr>
              <w:t>IEM</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4FF3CCD" w14:textId="5D1081A8" w:rsidR="00EE72E5" w:rsidRDefault="00EE72E5" w:rsidP="00EE72E5">
            <w:pPr>
              <w:shd w:val="clear" w:color="auto" w:fill="FFFFFF" w:themeFill="background1"/>
              <w:spacing w:after="0"/>
              <w:jc w:val="center"/>
              <w:rPr>
                <w:rFonts w:ascii="Times New Roman" w:hAnsi="Times New Roman" w:cs="Times New Roman"/>
                <w:sz w:val="20"/>
                <w:szCs w:val="20"/>
                <w:lang w:eastAsia="lv-LV"/>
              </w:rPr>
            </w:pPr>
            <w:r>
              <w:rPr>
                <w:rFonts w:ascii="Times New Roman" w:hAnsi="Times New Roman" w:cs="Times New Roman"/>
                <w:bCs/>
                <w:color w:val="000000"/>
                <w:sz w:val="20"/>
                <w:szCs w:val="20"/>
                <w:lang w:eastAsia="lv-LV"/>
              </w:rPr>
              <w:t xml:space="preserve">0,1 milj. </w:t>
            </w:r>
            <w:r w:rsidRPr="000A0EBB">
              <w:rPr>
                <w:rFonts w:ascii="Times New Roman" w:hAnsi="Times New Roman" w:cs="Times New Roman"/>
                <w:sz w:val="20"/>
                <w:szCs w:val="20"/>
                <w:lang w:eastAsia="lv-LV"/>
              </w:rPr>
              <w:t>EUR</w:t>
            </w:r>
          </w:p>
          <w:p w14:paraId="62532A9D" w14:textId="1ECC3F72" w:rsidR="00EE72E5" w:rsidRPr="006D1EE3" w:rsidRDefault="00EE72E5" w:rsidP="00EE72E5">
            <w:pPr>
              <w:shd w:val="clear" w:color="auto" w:fill="FFFFFF" w:themeFill="background1"/>
              <w:spacing w:after="0"/>
              <w:jc w:val="center"/>
              <w:rPr>
                <w:rFonts w:ascii="Times New Roman" w:hAnsi="Times New Roman" w:cs="Times New Roman"/>
                <w:color w:val="1F3864" w:themeColor="accent1" w:themeShade="80"/>
                <w:sz w:val="20"/>
                <w:szCs w:val="20"/>
                <w:lang w:eastAsia="lv-LV"/>
              </w:rPr>
            </w:pPr>
            <w:r w:rsidRPr="00AD4DEA">
              <w:rPr>
                <w:rFonts w:ascii="Times New Roman" w:hAnsi="Times New Roman" w:cs="Times New Roman"/>
                <w:color w:val="000000"/>
                <w:sz w:val="20"/>
                <w:szCs w:val="20"/>
                <w:lang w:eastAsia="lv-LV"/>
              </w:rPr>
              <w:t>(valsts budžets)</w:t>
            </w:r>
          </w:p>
        </w:tc>
        <w:tc>
          <w:tcPr>
            <w:tcW w:w="1878"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B96C4AB" w14:textId="2C111D49" w:rsidR="00EE72E5" w:rsidRPr="006D1EE3" w:rsidRDefault="00EE72E5" w:rsidP="00EE72E5">
            <w:pPr>
              <w:shd w:val="clear" w:color="auto" w:fill="FFFFFF" w:themeFill="background1"/>
              <w:jc w:val="center"/>
              <w:rPr>
                <w:rFonts w:ascii="Times New Roman" w:hAnsi="Times New Roman" w:cs="Times New Roman"/>
                <w:color w:val="1F3864" w:themeColor="accent1" w:themeShade="80"/>
                <w:sz w:val="20"/>
                <w:szCs w:val="20"/>
                <w:lang w:eastAsia="lv-LV"/>
              </w:rPr>
            </w:pPr>
            <w:r w:rsidRPr="000A0EBB">
              <w:rPr>
                <w:rFonts w:ascii="Times New Roman" w:eastAsia="Times New Roman" w:hAnsi="Times New Roman" w:cs="Times New Roman"/>
                <w:sz w:val="19"/>
                <w:szCs w:val="19"/>
              </w:rPr>
              <w:t>MK 02.06.2020. lēmums</w:t>
            </w:r>
            <w:r>
              <w:rPr>
                <w:rFonts w:ascii="Times New Roman" w:eastAsia="Times New Roman" w:hAnsi="Times New Roman" w:cs="Times New Roman"/>
                <w:sz w:val="19"/>
                <w:szCs w:val="19"/>
              </w:rPr>
              <w:t xml:space="preserve"> (</w:t>
            </w:r>
            <w:r w:rsidRPr="003A3108">
              <w:rPr>
                <w:rFonts w:ascii="Times New Roman" w:eastAsia="Times New Roman" w:hAnsi="Times New Roman" w:cs="Times New Roman"/>
                <w:sz w:val="19"/>
                <w:szCs w:val="19"/>
              </w:rPr>
              <w:t>Ministru kabineta sēdes protokol</w:t>
            </w:r>
            <w:r>
              <w:rPr>
                <w:rFonts w:ascii="Times New Roman" w:eastAsia="Times New Roman" w:hAnsi="Times New Roman" w:cs="Times New Roman"/>
                <w:sz w:val="19"/>
                <w:szCs w:val="19"/>
              </w:rPr>
              <w:t>s</w:t>
            </w:r>
            <w:r w:rsidRPr="003A3108">
              <w:rPr>
                <w:rFonts w:ascii="Times New Roman" w:eastAsia="Times New Roman" w:hAnsi="Times New Roman" w:cs="Times New Roman"/>
                <w:sz w:val="19"/>
                <w:szCs w:val="19"/>
              </w:rPr>
              <w:t xml:space="preserve"> Nr.38 49.§</w:t>
            </w:r>
            <w:r>
              <w:rPr>
                <w:rFonts w:ascii="Times New Roman" w:eastAsia="Times New Roman" w:hAnsi="Times New Roman" w:cs="Times New Roman"/>
                <w:sz w:val="19"/>
                <w:szCs w:val="19"/>
              </w:rPr>
              <w:t>)</w:t>
            </w:r>
          </w:p>
        </w:tc>
        <w:tc>
          <w:tcPr>
            <w:tcW w:w="39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203A2B8" w14:textId="770932A0" w:rsidR="00EE72E5" w:rsidRPr="006D1EE3" w:rsidRDefault="00EE72E5" w:rsidP="00EE72E5">
            <w:pPr>
              <w:shd w:val="clear" w:color="auto" w:fill="FFFFFF" w:themeFill="background1"/>
              <w:jc w:val="both"/>
              <w:rPr>
                <w:rFonts w:ascii="Times New Roman" w:hAnsi="Times New Roman" w:cs="Times New Roman"/>
                <w:color w:val="1F3864" w:themeColor="accent1" w:themeShade="80"/>
                <w:sz w:val="20"/>
                <w:szCs w:val="20"/>
                <w:lang w:eastAsia="lv-LV"/>
              </w:rPr>
            </w:pPr>
            <w:r w:rsidRPr="006D1EE3">
              <w:rPr>
                <w:rFonts w:ascii="Times New Roman" w:hAnsi="Times New Roman" w:cs="Times New Roman"/>
                <w:bCs/>
                <w:color w:val="000000"/>
                <w:sz w:val="20"/>
                <w:szCs w:val="20"/>
                <w:lang w:eastAsia="lv-LV"/>
              </w:rPr>
              <w:t>Piesaistot sertificētu personālu (tehniķi, vājstrāvu inženieri, programmatūras instalatori u.tml.) tiks nodrošināta Iekšlietu ministrijas padotībā esošo iestāžu videonovērošanas sistēmu modernizācija un izveide</w:t>
            </w:r>
            <w:r w:rsidR="00D82C38">
              <w:rPr>
                <w:rFonts w:ascii="Times New Roman" w:hAnsi="Times New Roman" w:cs="Times New Roman"/>
                <w:bCs/>
                <w:color w:val="000000"/>
                <w:sz w:val="20"/>
                <w:szCs w:val="20"/>
                <w:lang w:eastAsia="lv-LV"/>
              </w:rPr>
              <w:t>.</w:t>
            </w:r>
          </w:p>
        </w:tc>
        <w:tc>
          <w:tcPr>
            <w:tcW w:w="40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0865B6F" w14:textId="711EAEB0" w:rsidR="00EE72E5" w:rsidRPr="006D1EE3" w:rsidRDefault="00EE72E5" w:rsidP="00EE72E5">
            <w:pPr>
              <w:shd w:val="clear" w:color="auto" w:fill="FFFFFF" w:themeFill="background1"/>
              <w:jc w:val="both"/>
              <w:rPr>
                <w:rFonts w:ascii="Times New Roman" w:hAnsi="Times New Roman" w:cs="Times New Roman"/>
                <w:color w:val="1F3864" w:themeColor="accent1" w:themeShade="80"/>
                <w:sz w:val="20"/>
                <w:szCs w:val="20"/>
                <w:lang w:eastAsia="lv-LV"/>
              </w:rPr>
            </w:pPr>
            <w:r w:rsidRPr="006D1EE3">
              <w:rPr>
                <w:rFonts w:ascii="Times New Roman" w:hAnsi="Times New Roman" w:cs="Times New Roman"/>
                <w:bCs/>
                <w:color w:val="000000"/>
                <w:sz w:val="20"/>
                <w:szCs w:val="20"/>
                <w:lang w:eastAsia="lv-LV"/>
              </w:rPr>
              <w:t>Saskaņā ar Ministru kabineta 2020.gada 2.jūnija sēdē doto uzdevumu (prot. Nr.38, 49.§ 7.p.) sagatavots un iesniegts pasākuma izmaksu detalizēts aprēķins atbilstoši Ministru kabineta 2012.gada 11.decembra noteikumu Nr.867 “Kārtība, kādā nosakāms maksimāli pieļaujamais valsts budžeta izdevumu kopapjoms un maksimāli pieļaujamais valsts budžeta izdevumu kopējais apjoms katrai ministrijai un citām centrālajām valsts iestādēm vidējam termiņam” (Ministru kabineta 2012.gada 11.decembra noteikumi Nr.867) 1.pielikumam.</w:t>
            </w:r>
          </w:p>
        </w:tc>
      </w:tr>
      <w:tr w:rsidR="00EE72E5" w14:paraId="7DA61BA0" w14:textId="77777777" w:rsidTr="00F9454B">
        <w:trPr>
          <w:trHeight w:val="300"/>
        </w:trPr>
        <w:tc>
          <w:tcPr>
            <w:tcW w:w="568" w:type="dxa"/>
            <w:vAlign w:val="center"/>
          </w:tcPr>
          <w:p w14:paraId="4B32D310" w14:textId="5D4113B6" w:rsidR="00EE72E5" w:rsidRPr="008C0B70" w:rsidRDefault="00EE72E5" w:rsidP="00EE72E5">
            <w:pPr>
              <w:jc w:val="center"/>
              <w:rPr>
                <w:rFonts w:ascii="Times New Roman" w:hAnsi="Times New Roman" w:cs="Times New Roman"/>
                <w:b/>
                <w:bCs/>
                <w:sz w:val="20"/>
                <w:szCs w:val="20"/>
              </w:rPr>
            </w:pPr>
            <w:r>
              <w:rPr>
                <w:rFonts w:ascii="Times New Roman" w:hAnsi="Times New Roman" w:cs="Times New Roman"/>
                <w:b/>
                <w:bCs/>
                <w:sz w:val="20"/>
                <w:szCs w:val="20"/>
              </w:rPr>
              <w:t>32</w:t>
            </w:r>
            <w:r w:rsidRPr="008C0B70">
              <w:rPr>
                <w:rFonts w:ascii="Times New Roman" w:hAnsi="Times New Roman" w:cs="Times New Roman"/>
                <w:b/>
                <w:bCs/>
                <w:sz w:val="20"/>
                <w:szCs w:val="20"/>
              </w:rPr>
              <w:t>.</w:t>
            </w:r>
          </w:p>
        </w:tc>
        <w:tc>
          <w:tcPr>
            <w:tcW w:w="2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D7FD20" w14:textId="41208D39" w:rsidR="00EE72E5" w:rsidRPr="006D1EE3" w:rsidRDefault="00EE72E5" w:rsidP="00EE72E5">
            <w:pPr>
              <w:shd w:val="clear" w:color="auto" w:fill="FFFFFF" w:themeFill="background1"/>
              <w:jc w:val="center"/>
              <w:rPr>
                <w:rFonts w:ascii="Times New Roman" w:hAnsi="Times New Roman" w:cs="Times New Roman"/>
                <w:b/>
                <w:bCs/>
                <w:color w:val="1F3864" w:themeColor="accent1" w:themeShade="80"/>
                <w:lang w:eastAsia="lv-LV"/>
              </w:rPr>
            </w:pPr>
            <w:r w:rsidRPr="006D1EE3">
              <w:rPr>
                <w:rFonts w:ascii="Times New Roman" w:hAnsi="Times New Roman" w:cs="Times New Roman"/>
                <w:b/>
                <w:bCs/>
                <w:color w:val="000000"/>
                <w:sz w:val="20"/>
                <w:szCs w:val="20"/>
                <w:lang w:eastAsia="lv-LV"/>
              </w:rPr>
              <w:t>Runas atpazīšanas tehnoloģiju un mašīntulkošanas platformas pieejamība IeM resora iestādēm</w:t>
            </w:r>
          </w:p>
        </w:tc>
        <w:tc>
          <w:tcPr>
            <w:tcW w:w="12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416BF8B" w14:textId="18D6A424" w:rsidR="00EE72E5" w:rsidRPr="006D1EE3" w:rsidRDefault="00EE72E5" w:rsidP="00EE72E5">
            <w:pPr>
              <w:shd w:val="clear" w:color="auto" w:fill="FFFFFF" w:themeFill="background1"/>
              <w:jc w:val="center"/>
              <w:rPr>
                <w:rFonts w:ascii="Times New Roman" w:hAnsi="Times New Roman" w:cs="Times New Roman"/>
                <w:color w:val="1F3864" w:themeColor="accent1" w:themeShade="80"/>
                <w:sz w:val="20"/>
                <w:szCs w:val="20"/>
                <w:lang w:eastAsia="lv-LV"/>
              </w:rPr>
            </w:pPr>
            <w:r w:rsidRPr="006D1EE3">
              <w:rPr>
                <w:rFonts w:ascii="Times New Roman" w:hAnsi="Times New Roman" w:cs="Times New Roman"/>
                <w:bCs/>
                <w:color w:val="000000"/>
                <w:sz w:val="20"/>
                <w:szCs w:val="20"/>
                <w:lang w:eastAsia="lv-LV"/>
              </w:rPr>
              <w:t>IEM</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4D8AB1F" w14:textId="1488AC60" w:rsidR="00EE72E5" w:rsidRDefault="00EE72E5" w:rsidP="00EE72E5">
            <w:pPr>
              <w:shd w:val="clear" w:color="auto" w:fill="FFFFFF" w:themeFill="background1"/>
              <w:spacing w:after="0"/>
              <w:jc w:val="center"/>
              <w:rPr>
                <w:rFonts w:ascii="Times New Roman" w:hAnsi="Times New Roman" w:cs="Times New Roman"/>
                <w:sz w:val="20"/>
                <w:szCs w:val="20"/>
                <w:lang w:eastAsia="lv-LV"/>
              </w:rPr>
            </w:pPr>
            <w:r>
              <w:rPr>
                <w:rFonts w:ascii="Times New Roman" w:hAnsi="Times New Roman" w:cs="Times New Roman"/>
                <w:bCs/>
                <w:color w:val="000000"/>
                <w:sz w:val="20"/>
                <w:szCs w:val="20"/>
                <w:lang w:eastAsia="lv-LV"/>
              </w:rPr>
              <w:t>0,236 milj.</w:t>
            </w:r>
            <w:r w:rsidRPr="000A0EBB">
              <w:rPr>
                <w:rFonts w:ascii="Times New Roman" w:hAnsi="Times New Roman" w:cs="Times New Roman"/>
                <w:sz w:val="20"/>
                <w:szCs w:val="20"/>
                <w:lang w:eastAsia="lv-LV"/>
              </w:rPr>
              <w:t xml:space="preserve"> EUR</w:t>
            </w:r>
          </w:p>
          <w:p w14:paraId="67BF0857" w14:textId="572991D0" w:rsidR="00EE72E5" w:rsidRPr="006D1EE3" w:rsidRDefault="00EE72E5" w:rsidP="00EE72E5">
            <w:pPr>
              <w:shd w:val="clear" w:color="auto" w:fill="FFFFFF" w:themeFill="background1"/>
              <w:spacing w:after="0"/>
              <w:jc w:val="center"/>
              <w:rPr>
                <w:rFonts w:ascii="Times New Roman" w:hAnsi="Times New Roman" w:cs="Times New Roman"/>
                <w:color w:val="1F3864" w:themeColor="accent1" w:themeShade="80"/>
                <w:sz w:val="20"/>
                <w:szCs w:val="20"/>
                <w:lang w:eastAsia="lv-LV"/>
              </w:rPr>
            </w:pPr>
            <w:r w:rsidRPr="00AD4DEA">
              <w:rPr>
                <w:rFonts w:ascii="Times New Roman" w:hAnsi="Times New Roman" w:cs="Times New Roman"/>
                <w:color w:val="000000"/>
                <w:sz w:val="20"/>
                <w:szCs w:val="20"/>
                <w:lang w:eastAsia="lv-LV"/>
              </w:rPr>
              <w:t>(valsts budžets)</w:t>
            </w:r>
          </w:p>
        </w:tc>
        <w:tc>
          <w:tcPr>
            <w:tcW w:w="1878"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6AFF16F" w14:textId="59F02385" w:rsidR="00EE72E5" w:rsidRPr="006D1EE3" w:rsidRDefault="00EE72E5" w:rsidP="00EE72E5">
            <w:pPr>
              <w:shd w:val="clear" w:color="auto" w:fill="FFFFFF" w:themeFill="background1"/>
              <w:jc w:val="center"/>
              <w:rPr>
                <w:rFonts w:ascii="Times New Roman" w:hAnsi="Times New Roman" w:cs="Times New Roman"/>
                <w:color w:val="1F3864" w:themeColor="accent1" w:themeShade="80"/>
                <w:sz w:val="20"/>
                <w:szCs w:val="20"/>
                <w:lang w:eastAsia="lv-LV"/>
              </w:rPr>
            </w:pPr>
            <w:r w:rsidRPr="000A0EBB">
              <w:rPr>
                <w:rFonts w:ascii="Times New Roman" w:eastAsia="Times New Roman" w:hAnsi="Times New Roman" w:cs="Times New Roman"/>
                <w:sz w:val="19"/>
                <w:szCs w:val="19"/>
              </w:rPr>
              <w:t>MK 02.06.2020. lēmums</w:t>
            </w:r>
            <w:r>
              <w:rPr>
                <w:rFonts w:ascii="Times New Roman" w:eastAsia="Times New Roman" w:hAnsi="Times New Roman" w:cs="Times New Roman"/>
                <w:sz w:val="19"/>
                <w:szCs w:val="19"/>
              </w:rPr>
              <w:t xml:space="preserve"> (</w:t>
            </w:r>
            <w:r w:rsidRPr="003A3108">
              <w:rPr>
                <w:rFonts w:ascii="Times New Roman" w:eastAsia="Times New Roman" w:hAnsi="Times New Roman" w:cs="Times New Roman"/>
                <w:sz w:val="19"/>
                <w:szCs w:val="19"/>
              </w:rPr>
              <w:t>Ministru kabineta sēdes protokol</w:t>
            </w:r>
            <w:r>
              <w:rPr>
                <w:rFonts w:ascii="Times New Roman" w:eastAsia="Times New Roman" w:hAnsi="Times New Roman" w:cs="Times New Roman"/>
                <w:sz w:val="19"/>
                <w:szCs w:val="19"/>
              </w:rPr>
              <w:t>s</w:t>
            </w:r>
            <w:r w:rsidRPr="003A3108">
              <w:rPr>
                <w:rFonts w:ascii="Times New Roman" w:eastAsia="Times New Roman" w:hAnsi="Times New Roman" w:cs="Times New Roman"/>
                <w:sz w:val="19"/>
                <w:szCs w:val="19"/>
              </w:rPr>
              <w:t xml:space="preserve"> Nr.38 49.§</w:t>
            </w:r>
            <w:r>
              <w:rPr>
                <w:rFonts w:ascii="Times New Roman" w:eastAsia="Times New Roman" w:hAnsi="Times New Roman" w:cs="Times New Roman"/>
                <w:sz w:val="19"/>
                <w:szCs w:val="19"/>
              </w:rPr>
              <w:t>)</w:t>
            </w:r>
          </w:p>
        </w:tc>
        <w:tc>
          <w:tcPr>
            <w:tcW w:w="39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6CE0485" w14:textId="0A134142" w:rsidR="00EE72E5" w:rsidRPr="006D1EE3" w:rsidRDefault="00EE72E5" w:rsidP="00EE72E5">
            <w:pPr>
              <w:shd w:val="clear" w:color="auto" w:fill="FFFFFF" w:themeFill="background1"/>
              <w:jc w:val="both"/>
              <w:rPr>
                <w:rFonts w:ascii="Times New Roman" w:hAnsi="Times New Roman" w:cs="Times New Roman"/>
                <w:color w:val="1F3864" w:themeColor="accent1" w:themeShade="80"/>
                <w:sz w:val="20"/>
                <w:szCs w:val="20"/>
                <w:lang w:eastAsia="lv-LV"/>
              </w:rPr>
            </w:pPr>
            <w:r w:rsidRPr="006D1EE3">
              <w:rPr>
                <w:rFonts w:ascii="Times New Roman" w:hAnsi="Times New Roman" w:cs="Times New Roman"/>
                <w:bCs/>
                <w:color w:val="000000"/>
                <w:sz w:val="20"/>
                <w:szCs w:val="20"/>
                <w:lang w:eastAsia="lv-LV"/>
              </w:rPr>
              <w:t>Runas atpazīšanas tehnoloģijas nodrošinās IeM dažādu struktūrvienību darbinieku darba pienākumos ietilpstošu dokumentu piem. protokolu automatizētu sagatavošanu (diktēšanas režīmā), kā arī dažādu darba procesā veidotu un iegūtu audiofailu (sanāksmju audioieraksti, nopratināšanas un cita veida interviju ieraksti utml.) automatizētu transkribēšanu, kas ļaus nodrošināt augstāku darba efektivitāti un ievērojami samazinātu laiku, kas nepieciešams dokumentu sagatavošanai.</w:t>
            </w:r>
          </w:p>
        </w:tc>
        <w:tc>
          <w:tcPr>
            <w:tcW w:w="40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89029F2" w14:textId="1FBB2A6A" w:rsidR="00EE72E5" w:rsidRPr="006D1EE3" w:rsidRDefault="00EE72E5" w:rsidP="00EE72E5">
            <w:pPr>
              <w:shd w:val="clear" w:color="auto" w:fill="FFFFFF" w:themeFill="background1"/>
              <w:jc w:val="both"/>
              <w:rPr>
                <w:rFonts w:ascii="Times New Roman" w:hAnsi="Times New Roman" w:cs="Times New Roman"/>
                <w:color w:val="1F3864" w:themeColor="accent1" w:themeShade="80"/>
                <w:sz w:val="20"/>
                <w:szCs w:val="20"/>
                <w:lang w:eastAsia="lv-LV"/>
              </w:rPr>
            </w:pPr>
            <w:r w:rsidRPr="006D1EE3">
              <w:rPr>
                <w:rFonts w:ascii="Times New Roman" w:hAnsi="Times New Roman" w:cs="Times New Roman"/>
                <w:bCs/>
                <w:color w:val="000000"/>
                <w:sz w:val="20"/>
                <w:szCs w:val="20"/>
                <w:lang w:eastAsia="lv-LV"/>
              </w:rPr>
              <w:t>Saskaņā ar Ministru kabineta 2020.gada 2.jūnija sēdē doto uzdevumu (prot. Nr.38, 49.§ 7.p.) sagatavots un iesniegts pasākuma izmaksu detalizēts aprēķins atbilstoši Ministru kabineta 2012.gada 11.decembra noteikumu Nr.867 “Kārtība, kādā nosakāms maksimāli pieļaujamais valsts budžeta izdevumu kopapjoms un maksimāli pieļaujamais valsts budžeta izdevumu kopējais apjoms katrai ministrijai un citām centrālajām valsts iestādēm vidējam termiņam” (Ministru kabineta 2012.gada 11.decembra noteikumi Nr.867) 1.pielikumam.</w:t>
            </w:r>
          </w:p>
        </w:tc>
      </w:tr>
      <w:tr w:rsidR="00EE72E5" w14:paraId="78193219" w14:textId="77777777" w:rsidTr="00F9454B">
        <w:trPr>
          <w:trHeight w:val="300"/>
        </w:trPr>
        <w:tc>
          <w:tcPr>
            <w:tcW w:w="568" w:type="dxa"/>
            <w:vAlign w:val="center"/>
          </w:tcPr>
          <w:p w14:paraId="697E726F" w14:textId="3079A42C" w:rsidR="00EE72E5" w:rsidRPr="008C0B70" w:rsidRDefault="00EE72E5" w:rsidP="00EE72E5">
            <w:pPr>
              <w:jc w:val="center"/>
              <w:rPr>
                <w:rFonts w:ascii="Times New Roman" w:hAnsi="Times New Roman" w:cs="Times New Roman"/>
                <w:b/>
                <w:bCs/>
                <w:sz w:val="20"/>
                <w:szCs w:val="20"/>
              </w:rPr>
            </w:pPr>
            <w:r>
              <w:rPr>
                <w:rFonts w:ascii="Times New Roman" w:hAnsi="Times New Roman" w:cs="Times New Roman"/>
                <w:b/>
                <w:bCs/>
                <w:sz w:val="20"/>
                <w:szCs w:val="20"/>
              </w:rPr>
              <w:t>33</w:t>
            </w:r>
            <w:r w:rsidRPr="008C0B70">
              <w:rPr>
                <w:rFonts w:ascii="Times New Roman" w:hAnsi="Times New Roman" w:cs="Times New Roman"/>
                <w:b/>
                <w:bCs/>
                <w:sz w:val="20"/>
                <w:szCs w:val="20"/>
              </w:rPr>
              <w:t>.</w:t>
            </w:r>
          </w:p>
        </w:tc>
        <w:tc>
          <w:tcPr>
            <w:tcW w:w="2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F8FD64" w14:textId="6A56E924" w:rsidR="00EE72E5" w:rsidRPr="006D1EE3" w:rsidRDefault="00EE72E5" w:rsidP="00EE72E5">
            <w:pPr>
              <w:shd w:val="clear" w:color="auto" w:fill="FFFFFF" w:themeFill="background1"/>
              <w:jc w:val="center"/>
              <w:rPr>
                <w:rFonts w:ascii="Times New Roman" w:hAnsi="Times New Roman" w:cs="Times New Roman"/>
                <w:b/>
                <w:bCs/>
                <w:color w:val="1F3864" w:themeColor="accent1" w:themeShade="80"/>
                <w:lang w:eastAsia="lv-LV"/>
              </w:rPr>
            </w:pPr>
            <w:r w:rsidRPr="006D1EE3">
              <w:rPr>
                <w:rFonts w:ascii="Times New Roman" w:hAnsi="Times New Roman" w:cs="Times New Roman"/>
                <w:b/>
                <w:bCs/>
                <w:color w:val="000000"/>
                <w:sz w:val="20"/>
                <w:szCs w:val="20"/>
                <w:lang w:eastAsia="lv-LV"/>
              </w:rPr>
              <w:t>Ģeogrāfiskās informācijas sistēmas risinājuma modernizācija un attīstība iekšlietu resorā (datu vizualizācija karšu risinājumā)</w:t>
            </w:r>
          </w:p>
        </w:tc>
        <w:tc>
          <w:tcPr>
            <w:tcW w:w="12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51DC2D7" w14:textId="233AF29B" w:rsidR="00EE72E5" w:rsidRPr="006D1EE3" w:rsidRDefault="00EE72E5" w:rsidP="00EE72E5">
            <w:pPr>
              <w:shd w:val="clear" w:color="auto" w:fill="FFFFFF" w:themeFill="background1"/>
              <w:jc w:val="center"/>
              <w:rPr>
                <w:rFonts w:ascii="Times New Roman" w:hAnsi="Times New Roman" w:cs="Times New Roman"/>
                <w:color w:val="1F3864" w:themeColor="accent1" w:themeShade="80"/>
                <w:sz w:val="20"/>
                <w:szCs w:val="20"/>
                <w:lang w:eastAsia="lv-LV"/>
              </w:rPr>
            </w:pPr>
            <w:r w:rsidRPr="006D1EE3">
              <w:rPr>
                <w:rFonts w:ascii="Times New Roman" w:hAnsi="Times New Roman" w:cs="Times New Roman"/>
                <w:bCs/>
                <w:color w:val="000000"/>
                <w:sz w:val="20"/>
                <w:szCs w:val="20"/>
                <w:lang w:eastAsia="lv-LV"/>
              </w:rPr>
              <w:t>IEM</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923BF49" w14:textId="50267583" w:rsidR="00EE72E5" w:rsidRDefault="00EE72E5" w:rsidP="00EE72E5">
            <w:pPr>
              <w:shd w:val="clear" w:color="auto" w:fill="FFFFFF" w:themeFill="background1"/>
              <w:spacing w:after="0"/>
              <w:jc w:val="center"/>
              <w:rPr>
                <w:rFonts w:ascii="Times New Roman" w:hAnsi="Times New Roman" w:cs="Times New Roman"/>
                <w:sz w:val="20"/>
                <w:szCs w:val="20"/>
                <w:lang w:eastAsia="lv-LV"/>
              </w:rPr>
            </w:pPr>
            <w:r>
              <w:rPr>
                <w:rFonts w:ascii="Times New Roman" w:hAnsi="Times New Roman" w:cs="Times New Roman"/>
                <w:bCs/>
                <w:color w:val="000000"/>
                <w:sz w:val="20"/>
                <w:szCs w:val="20"/>
                <w:lang w:eastAsia="lv-LV"/>
              </w:rPr>
              <w:t xml:space="preserve">0,14 milj. </w:t>
            </w:r>
            <w:r w:rsidRPr="000A0EBB">
              <w:rPr>
                <w:rFonts w:ascii="Times New Roman" w:hAnsi="Times New Roman" w:cs="Times New Roman"/>
                <w:sz w:val="20"/>
                <w:szCs w:val="20"/>
                <w:lang w:eastAsia="lv-LV"/>
              </w:rPr>
              <w:t>EUR</w:t>
            </w:r>
          </w:p>
          <w:p w14:paraId="31C87FF5" w14:textId="3B6DF84F" w:rsidR="00EE72E5" w:rsidRPr="006D1EE3" w:rsidRDefault="00EE72E5" w:rsidP="00EE72E5">
            <w:pPr>
              <w:shd w:val="clear" w:color="auto" w:fill="FFFFFF" w:themeFill="background1"/>
              <w:spacing w:after="0"/>
              <w:jc w:val="center"/>
              <w:rPr>
                <w:rFonts w:ascii="Times New Roman" w:hAnsi="Times New Roman" w:cs="Times New Roman"/>
                <w:color w:val="1F3864" w:themeColor="accent1" w:themeShade="80"/>
                <w:sz w:val="20"/>
                <w:szCs w:val="20"/>
                <w:lang w:eastAsia="lv-LV"/>
              </w:rPr>
            </w:pPr>
            <w:r w:rsidRPr="00AD4DEA">
              <w:rPr>
                <w:rFonts w:ascii="Times New Roman" w:hAnsi="Times New Roman" w:cs="Times New Roman"/>
                <w:color w:val="000000"/>
                <w:sz w:val="20"/>
                <w:szCs w:val="20"/>
                <w:lang w:eastAsia="lv-LV"/>
              </w:rPr>
              <w:t>(valsts budžets)</w:t>
            </w:r>
          </w:p>
        </w:tc>
        <w:tc>
          <w:tcPr>
            <w:tcW w:w="1878"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3E1A946" w14:textId="2C851A91" w:rsidR="00EE72E5" w:rsidRPr="006D1EE3" w:rsidRDefault="00EE72E5" w:rsidP="00EE72E5">
            <w:pPr>
              <w:shd w:val="clear" w:color="auto" w:fill="FFFFFF" w:themeFill="background1"/>
              <w:jc w:val="center"/>
              <w:rPr>
                <w:rFonts w:ascii="Times New Roman" w:hAnsi="Times New Roman" w:cs="Times New Roman"/>
                <w:color w:val="1F3864" w:themeColor="accent1" w:themeShade="80"/>
                <w:sz w:val="20"/>
                <w:szCs w:val="20"/>
                <w:lang w:eastAsia="lv-LV"/>
              </w:rPr>
            </w:pPr>
            <w:r w:rsidRPr="000A0EBB">
              <w:rPr>
                <w:rFonts w:ascii="Times New Roman" w:eastAsia="Times New Roman" w:hAnsi="Times New Roman" w:cs="Times New Roman"/>
                <w:sz w:val="19"/>
                <w:szCs w:val="19"/>
              </w:rPr>
              <w:t>MK 02.06.2020. lēmums</w:t>
            </w:r>
            <w:r>
              <w:rPr>
                <w:rFonts w:ascii="Times New Roman" w:eastAsia="Times New Roman" w:hAnsi="Times New Roman" w:cs="Times New Roman"/>
                <w:sz w:val="19"/>
                <w:szCs w:val="19"/>
              </w:rPr>
              <w:t xml:space="preserve"> (</w:t>
            </w:r>
            <w:r w:rsidRPr="003A3108">
              <w:rPr>
                <w:rFonts w:ascii="Times New Roman" w:eastAsia="Times New Roman" w:hAnsi="Times New Roman" w:cs="Times New Roman"/>
                <w:sz w:val="19"/>
                <w:szCs w:val="19"/>
              </w:rPr>
              <w:t>Ministru kabineta sēdes protokol</w:t>
            </w:r>
            <w:r>
              <w:rPr>
                <w:rFonts w:ascii="Times New Roman" w:eastAsia="Times New Roman" w:hAnsi="Times New Roman" w:cs="Times New Roman"/>
                <w:sz w:val="19"/>
                <w:szCs w:val="19"/>
              </w:rPr>
              <w:t>s</w:t>
            </w:r>
            <w:r w:rsidRPr="003A3108">
              <w:rPr>
                <w:rFonts w:ascii="Times New Roman" w:eastAsia="Times New Roman" w:hAnsi="Times New Roman" w:cs="Times New Roman"/>
                <w:sz w:val="19"/>
                <w:szCs w:val="19"/>
              </w:rPr>
              <w:t xml:space="preserve"> Nr.38 49.§</w:t>
            </w:r>
            <w:r>
              <w:rPr>
                <w:rFonts w:ascii="Times New Roman" w:eastAsia="Times New Roman" w:hAnsi="Times New Roman" w:cs="Times New Roman"/>
                <w:sz w:val="19"/>
                <w:szCs w:val="19"/>
              </w:rPr>
              <w:t>)</w:t>
            </w:r>
          </w:p>
        </w:tc>
        <w:tc>
          <w:tcPr>
            <w:tcW w:w="39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327E960" w14:textId="6D81AEEE" w:rsidR="00EE72E5" w:rsidRPr="006D1EE3" w:rsidRDefault="00EE72E5" w:rsidP="00EE72E5">
            <w:pPr>
              <w:shd w:val="clear" w:color="auto" w:fill="FFFFFF" w:themeFill="background1"/>
              <w:jc w:val="both"/>
              <w:rPr>
                <w:rFonts w:ascii="Times New Roman" w:hAnsi="Times New Roman" w:cs="Times New Roman"/>
                <w:color w:val="1F3864" w:themeColor="accent1" w:themeShade="80"/>
                <w:sz w:val="20"/>
                <w:szCs w:val="20"/>
                <w:lang w:eastAsia="lv-LV"/>
              </w:rPr>
            </w:pPr>
            <w:r w:rsidRPr="006D1EE3">
              <w:rPr>
                <w:rFonts w:ascii="Times New Roman" w:hAnsi="Times New Roman" w:cs="Times New Roman"/>
                <w:bCs/>
                <w:color w:val="000000"/>
                <w:sz w:val="20"/>
                <w:szCs w:val="20"/>
                <w:lang w:eastAsia="lv-LV"/>
              </w:rPr>
              <w:t xml:space="preserve">Datu vizualizācija karšu risinājumā nodrošinās iespēju operatīvajiem dienestiem efektivizēt darbu un resursu pārvaldību. </w:t>
            </w:r>
          </w:p>
        </w:tc>
        <w:tc>
          <w:tcPr>
            <w:tcW w:w="40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D30E6F6" w14:textId="2320D2E1" w:rsidR="00EE72E5" w:rsidRPr="006D1EE3" w:rsidRDefault="00EE72E5" w:rsidP="00EE72E5">
            <w:pPr>
              <w:shd w:val="clear" w:color="auto" w:fill="FFFFFF" w:themeFill="background1"/>
              <w:jc w:val="both"/>
              <w:rPr>
                <w:rFonts w:ascii="Times New Roman" w:hAnsi="Times New Roman" w:cs="Times New Roman"/>
                <w:color w:val="1F3864" w:themeColor="accent1" w:themeShade="80"/>
                <w:sz w:val="20"/>
                <w:szCs w:val="20"/>
                <w:lang w:eastAsia="lv-LV"/>
              </w:rPr>
            </w:pPr>
            <w:r w:rsidRPr="006D1EE3">
              <w:rPr>
                <w:rFonts w:ascii="Times New Roman" w:hAnsi="Times New Roman" w:cs="Times New Roman"/>
                <w:bCs/>
                <w:color w:val="000000"/>
                <w:sz w:val="20"/>
                <w:szCs w:val="20"/>
                <w:lang w:eastAsia="lv-LV"/>
              </w:rPr>
              <w:t xml:space="preserve">Saskaņā ar Ministru kabineta 2020.gada 2.jūnija sēdē doto uzdevumu (prot. Nr.38, 49.§ 7.p.) sagatavots un iesniegts pasākuma izmaksu detalizēts aprēķins atbilstoši Ministru kabineta 2012.gada 11.decembra noteikumu Nr.867 “Kārtība, kādā nosakāms maksimāli pieļaujamais valsts budžeta izdevumu kopapjoms un maksimāli pieļaujamais valsts budžeta izdevumu kopējais apjoms katrai ministrijai un citām centrālajām valsts iestādēm vidējam termiņam” (Ministru kabineta </w:t>
            </w:r>
            <w:r w:rsidRPr="006D1EE3">
              <w:rPr>
                <w:rFonts w:ascii="Times New Roman" w:hAnsi="Times New Roman" w:cs="Times New Roman"/>
                <w:bCs/>
                <w:color w:val="000000"/>
                <w:sz w:val="20"/>
                <w:szCs w:val="20"/>
                <w:lang w:eastAsia="lv-LV"/>
              </w:rPr>
              <w:lastRenderedPageBreak/>
              <w:t>2012.gada 11.decembra noteikumi Nr.867) 1.pielikumam.</w:t>
            </w:r>
          </w:p>
        </w:tc>
      </w:tr>
      <w:tr w:rsidR="00EE72E5" w14:paraId="3589A087" w14:textId="77777777" w:rsidTr="00F9454B">
        <w:trPr>
          <w:trHeight w:val="300"/>
        </w:trPr>
        <w:tc>
          <w:tcPr>
            <w:tcW w:w="568" w:type="dxa"/>
            <w:vAlign w:val="center"/>
          </w:tcPr>
          <w:p w14:paraId="70CD012A" w14:textId="06243119" w:rsidR="00EE72E5" w:rsidRPr="008C0B70" w:rsidRDefault="00EE72E5" w:rsidP="00EE72E5">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34</w:t>
            </w:r>
            <w:r w:rsidRPr="008C0B70">
              <w:rPr>
                <w:rFonts w:ascii="Times New Roman" w:hAnsi="Times New Roman" w:cs="Times New Roman"/>
                <w:b/>
                <w:bCs/>
                <w:sz w:val="20"/>
                <w:szCs w:val="20"/>
              </w:rPr>
              <w:t>.</w:t>
            </w:r>
          </w:p>
        </w:tc>
        <w:tc>
          <w:tcPr>
            <w:tcW w:w="2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B29B0D" w14:textId="3D46C34D" w:rsidR="00EE72E5" w:rsidRPr="006D1EE3" w:rsidRDefault="00EE72E5" w:rsidP="00EE72E5">
            <w:pPr>
              <w:shd w:val="clear" w:color="auto" w:fill="FFFFFF" w:themeFill="background1"/>
              <w:jc w:val="center"/>
              <w:rPr>
                <w:rFonts w:ascii="Times New Roman" w:hAnsi="Times New Roman" w:cs="Times New Roman"/>
                <w:b/>
                <w:bCs/>
                <w:color w:val="1F3864" w:themeColor="accent1" w:themeShade="80"/>
                <w:lang w:eastAsia="lv-LV"/>
              </w:rPr>
            </w:pPr>
            <w:r w:rsidRPr="006D1EE3">
              <w:rPr>
                <w:rFonts w:ascii="Times New Roman" w:hAnsi="Times New Roman" w:cs="Times New Roman"/>
                <w:b/>
                <w:bCs/>
                <w:color w:val="000000"/>
                <w:sz w:val="20"/>
                <w:szCs w:val="20"/>
                <w:lang w:eastAsia="lv-LV"/>
              </w:rPr>
              <w:t>Dokumentu vadības sistēmas ieviešana IeM resorā</w:t>
            </w:r>
          </w:p>
        </w:tc>
        <w:tc>
          <w:tcPr>
            <w:tcW w:w="12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5F2FFAF" w14:textId="5EBF3856" w:rsidR="00EE72E5" w:rsidRPr="006D1EE3" w:rsidRDefault="00EE72E5" w:rsidP="00EE72E5">
            <w:pPr>
              <w:shd w:val="clear" w:color="auto" w:fill="FFFFFF" w:themeFill="background1"/>
              <w:jc w:val="center"/>
              <w:rPr>
                <w:rFonts w:ascii="Times New Roman" w:hAnsi="Times New Roman" w:cs="Times New Roman"/>
                <w:color w:val="1F3864" w:themeColor="accent1" w:themeShade="80"/>
                <w:sz w:val="20"/>
                <w:szCs w:val="20"/>
                <w:lang w:eastAsia="lv-LV"/>
              </w:rPr>
            </w:pPr>
            <w:r w:rsidRPr="006D1EE3">
              <w:rPr>
                <w:rFonts w:ascii="Times New Roman" w:hAnsi="Times New Roman" w:cs="Times New Roman"/>
                <w:bCs/>
                <w:color w:val="000000"/>
                <w:sz w:val="20"/>
                <w:szCs w:val="20"/>
                <w:lang w:eastAsia="lv-LV"/>
              </w:rPr>
              <w:t>IEM</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CAB626C" w14:textId="3D7F3A0C" w:rsidR="00EE72E5" w:rsidRDefault="00EE72E5" w:rsidP="00EE72E5">
            <w:pPr>
              <w:shd w:val="clear" w:color="auto" w:fill="FFFFFF" w:themeFill="background1"/>
              <w:spacing w:after="0"/>
              <w:jc w:val="center"/>
              <w:rPr>
                <w:rFonts w:ascii="Times New Roman" w:hAnsi="Times New Roman" w:cs="Times New Roman"/>
                <w:sz w:val="20"/>
                <w:szCs w:val="20"/>
                <w:lang w:eastAsia="lv-LV"/>
              </w:rPr>
            </w:pPr>
            <w:r>
              <w:rPr>
                <w:rFonts w:ascii="Times New Roman" w:hAnsi="Times New Roman" w:cs="Times New Roman"/>
                <w:bCs/>
                <w:color w:val="000000"/>
                <w:sz w:val="20"/>
                <w:szCs w:val="20"/>
                <w:lang w:eastAsia="lv-LV"/>
              </w:rPr>
              <w:t xml:space="preserve">0,3 milj. </w:t>
            </w:r>
            <w:r w:rsidRPr="000A0EBB">
              <w:rPr>
                <w:rFonts w:ascii="Times New Roman" w:hAnsi="Times New Roman" w:cs="Times New Roman"/>
                <w:sz w:val="20"/>
                <w:szCs w:val="20"/>
                <w:lang w:eastAsia="lv-LV"/>
              </w:rPr>
              <w:t>EUR</w:t>
            </w:r>
          </w:p>
          <w:p w14:paraId="0647E519" w14:textId="65EB9A01" w:rsidR="00EE72E5" w:rsidRPr="006D1EE3" w:rsidRDefault="00EE72E5" w:rsidP="00EE72E5">
            <w:pPr>
              <w:shd w:val="clear" w:color="auto" w:fill="FFFFFF" w:themeFill="background1"/>
              <w:spacing w:after="0"/>
              <w:jc w:val="center"/>
              <w:rPr>
                <w:rFonts w:ascii="Times New Roman" w:hAnsi="Times New Roman" w:cs="Times New Roman"/>
                <w:color w:val="1F3864" w:themeColor="accent1" w:themeShade="80"/>
                <w:sz w:val="20"/>
                <w:szCs w:val="20"/>
                <w:lang w:eastAsia="lv-LV"/>
              </w:rPr>
            </w:pPr>
            <w:r w:rsidRPr="00AD4DEA">
              <w:rPr>
                <w:rFonts w:ascii="Times New Roman" w:hAnsi="Times New Roman" w:cs="Times New Roman"/>
                <w:color w:val="000000"/>
                <w:sz w:val="20"/>
                <w:szCs w:val="20"/>
                <w:lang w:eastAsia="lv-LV"/>
              </w:rPr>
              <w:t>(valsts budžets)</w:t>
            </w:r>
          </w:p>
        </w:tc>
        <w:tc>
          <w:tcPr>
            <w:tcW w:w="1878"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F2CA1C3" w14:textId="1359F373" w:rsidR="00EE72E5" w:rsidRPr="006D1EE3" w:rsidRDefault="00EE72E5" w:rsidP="00EE72E5">
            <w:pPr>
              <w:shd w:val="clear" w:color="auto" w:fill="FFFFFF" w:themeFill="background1"/>
              <w:jc w:val="center"/>
              <w:rPr>
                <w:rFonts w:ascii="Times New Roman" w:hAnsi="Times New Roman" w:cs="Times New Roman"/>
                <w:color w:val="1F3864" w:themeColor="accent1" w:themeShade="80"/>
                <w:sz w:val="20"/>
                <w:szCs w:val="20"/>
                <w:lang w:eastAsia="lv-LV"/>
              </w:rPr>
            </w:pPr>
            <w:r w:rsidRPr="000A0EBB">
              <w:rPr>
                <w:rFonts w:ascii="Times New Roman" w:eastAsia="Times New Roman" w:hAnsi="Times New Roman" w:cs="Times New Roman"/>
                <w:sz w:val="19"/>
                <w:szCs w:val="19"/>
              </w:rPr>
              <w:t>MK 02.06.2020. lēmums</w:t>
            </w:r>
            <w:r>
              <w:rPr>
                <w:rFonts w:ascii="Times New Roman" w:eastAsia="Times New Roman" w:hAnsi="Times New Roman" w:cs="Times New Roman"/>
                <w:sz w:val="19"/>
                <w:szCs w:val="19"/>
              </w:rPr>
              <w:t xml:space="preserve"> (</w:t>
            </w:r>
            <w:r w:rsidRPr="003A3108">
              <w:rPr>
                <w:rFonts w:ascii="Times New Roman" w:eastAsia="Times New Roman" w:hAnsi="Times New Roman" w:cs="Times New Roman"/>
                <w:sz w:val="19"/>
                <w:szCs w:val="19"/>
              </w:rPr>
              <w:t>Ministru kabineta sēdes protokol</w:t>
            </w:r>
            <w:r>
              <w:rPr>
                <w:rFonts w:ascii="Times New Roman" w:eastAsia="Times New Roman" w:hAnsi="Times New Roman" w:cs="Times New Roman"/>
                <w:sz w:val="19"/>
                <w:szCs w:val="19"/>
              </w:rPr>
              <w:t>s</w:t>
            </w:r>
            <w:r w:rsidRPr="003A3108">
              <w:rPr>
                <w:rFonts w:ascii="Times New Roman" w:eastAsia="Times New Roman" w:hAnsi="Times New Roman" w:cs="Times New Roman"/>
                <w:sz w:val="19"/>
                <w:szCs w:val="19"/>
              </w:rPr>
              <w:t xml:space="preserve"> Nr.38 49.§</w:t>
            </w:r>
            <w:r>
              <w:rPr>
                <w:rFonts w:ascii="Times New Roman" w:eastAsia="Times New Roman" w:hAnsi="Times New Roman" w:cs="Times New Roman"/>
                <w:sz w:val="19"/>
                <w:szCs w:val="19"/>
              </w:rPr>
              <w:t>)</w:t>
            </w:r>
          </w:p>
        </w:tc>
        <w:tc>
          <w:tcPr>
            <w:tcW w:w="39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E4679BA" w14:textId="62758AF8" w:rsidR="00EE72E5" w:rsidRPr="006D1EE3" w:rsidRDefault="00EE72E5" w:rsidP="00EE72E5">
            <w:pPr>
              <w:shd w:val="clear" w:color="auto" w:fill="FFFFFF" w:themeFill="background1"/>
              <w:jc w:val="both"/>
              <w:rPr>
                <w:rFonts w:ascii="Times New Roman" w:hAnsi="Times New Roman" w:cs="Times New Roman"/>
                <w:color w:val="1F3864" w:themeColor="accent1" w:themeShade="80"/>
                <w:sz w:val="20"/>
                <w:szCs w:val="20"/>
                <w:lang w:eastAsia="lv-LV"/>
              </w:rPr>
            </w:pPr>
            <w:r w:rsidRPr="006D1EE3">
              <w:rPr>
                <w:rFonts w:ascii="Times New Roman" w:hAnsi="Times New Roman" w:cs="Times New Roman"/>
                <w:bCs/>
                <w:color w:val="000000"/>
                <w:sz w:val="20"/>
                <w:szCs w:val="20"/>
                <w:lang w:eastAsia="lv-LV"/>
              </w:rPr>
              <w:t>Optimizēta dokumentu pārvaldība Iekšlietu ministrijas resorā, ievērojami pāatrinot dokumentu apriti, optimizējot darbības procesus.</w:t>
            </w:r>
          </w:p>
        </w:tc>
        <w:tc>
          <w:tcPr>
            <w:tcW w:w="40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0B89DC7" w14:textId="52613F55" w:rsidR="00EE72E5" w:rsidRPr="006D1EE3" w:rsidRDefault="00EE72E5" w:rsidP="00EE72E5">
            <w:pPr>
              <w:shd w:val="clear" w:color="auto" w:fill="FFFFFF" w:themeFill="background1"/>
              <w:jc w:val="both"/>
              <w:rPr>
                <w:rFonts w:ascii="Times New Roman" w:hAnsi="Times New Roman" w:cs="Times New Roman"/>
                <w:color w:val="1F3864" w:themeColor="accent1" w:themeShade="80"/>
                <w:sz w:val="20"/>
                <w:szCs w:val="20"/>
                <w:lang w:eastAsia="lv-LV"/>
              </w:rPr>
            </w:pPr>
            <w:r w:rsidRPr="006D1EE3">
              <w:rPr>
                <w:rFonts w:ascii="Times New Roman" w:hAnsi="Times New Roman" w:cs="Times New Roman"/>
                <w:bCs/>
                <w:color w:val="000000"/>
                <w:sz w:val="20"/>
                <w:szCs w:val="20"/>
                <w:lang w:eastAsia="lv-LV"/>
              </w:rPr>
              <w:t>Saskaņā ar Ministru kabineta 2020.gada 2.jūnija sēdē doto uzdevumu (prot. Nr.38, 49.§ 7.p.) sagatavots un iesniegts pasākuma izmaksu detalizēts aprēķins atbilstoši Ministru kabineta 2012.gada 11.decembra noteikumu Nr.867 “Kārtība, kādā nosakāms maksimāli pieļaujamais valsts budžeta izdevumu kopapjoms un maksimāli pieļaujamais valsts budžeta izdevumu kopējais apjoms katrai ministrijai un citām centrālajām valsts iestādēm vidējam termiņam” (Ministru kabineta 2012.gada 11.decembra noteikumi Nr.867) 1.pielikumam.</w:t>
            </w:r>
          </w:p>
        </w:tc>
      </w:tr>
      <w:tr w:rsidR="00EE72E5" w14:paraId="360311CB" w14:textId="77777777" w:rsidTr="00F9454B">
        <w:trPr>
          <w:trHeight w:val="300"/>
        </w:trPr>
        <w:tc>
          <w:tcPr>
            <w:tcW w:w="568" w:type="dxa"/>
            <w:vAlign w:val="center"/>
          </w:tcPr>
          <w:p w14:paraId="5CC9C835" w14:textId="0D43B6EA" w:rsidR="00EE72E5" w:rsidRPr="008C0B70" w:rsidRDefault="00EE72E5" w:rsidP="00EE72E5">
            <w:pPr>
              <w:jc w:val="center"/>
              <w:rPr>
                <w:rFonts w:ascii="Times New Roman" w:hAnsi="Times New Roman" w:cs="Times New Roman"/>
                <w:b/>
                <w:bCs/>
                <w:sz w:val="20"/>
                <w:szCs w:val="20"/>
              </w:rPr>
            </w:pPr>
            <w:r>
              <w:rPr>
                <w:rFonts w:ascii="Times New Roman" w:hAnsi="Times New Roman" w:cs="Times New Roman"/>
                <w:b/>
                <w:bCs/>
                <w:sz w:val="20"/>
                <w:szCs w:val="20"/>
              </w:rPr>
              <w:t>35</w:t>
            </w:r>
            <w:r w:rsidRPr="008C0B70">
              <w:rPr>
                <w:rFonts w:ascii="Times New Roman" w:hAnsi="Times New Roman" w:cs="Times New Roman"/>
                <w:b/>
                <w:bCs/>
                <w:sz w:val="20"/>
                <w:szCs w:val="20"/>
              </w:rPr>
              <w:t>.</w:t>
            </w:r>
          </w:p>
        </w:tc>
        <w:tc>
          <w:tcPr>
            <w:tcW w:w="2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127903" w14:textId="77C787A7" w:rsidR="00EE72E5" w:rsidRPr="006D1EE3" w:rsidRDefault="00EE72E5" w:rsidP="00EE72E5">
            <w:pPr>
              <w:shd w:val="clear" w:color="auto" w:fill="FFFFFF" w:themeFill="background1"/>
              <w:jc w:val="center"/>
              <w:rPr>
                <w:rFonts w:ascii="Times New Roman" w:hAnsi="Times New Roman" w:cs="Times New Roman"/>
                <w:b/>
                <w:bCs/>
                <w:color w:val="1F3864" w:themeColor="accent1" w:themeShade="80"/>
                <w:lang w:eastAsia="lv-LV"/>
              </w:rPr>
            </w:pPr>
            <w:r w:rsidRPr="006D1EE3">
              <w:rPr>
                <w:rFonts w:ascii="Times New Roman" w:hAnsi="Times New Roman" w:cs="Times New Roman"/>
                <w:b/>
                <w:bCs/>
                <w:color w:val="000000"/>
                <w:sz w:val="20"/>
                <w:szCs w:val="20"/>
                <w:lang w:eastAsia="lv-LV"/>
              </w:rPr>
              <w:t>Mākslīgā intelekta tehnoloģiju izmantošana mašīnmācāma modeļa izstrādei noziedzīgu nodarījumu prognozēšanā un predikatīvās analītikas attīstībā attiecībā uz  noziedzības līmeņa samazināšanu un ugunsdrošības paaugstināšanu valstī.</w:t>
            </w:r>
          </w:p>
        </w:tc>
        <w:tc>
          <w:tcPr>
            <w:tcW w:w="12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3B9472D" w14:textId="3CAC0176" w:rsidR="00EE72E5" w:rsidRPr="006D1EE3" w:rsidRDefault="00EE72E5" w:rsidP="00EE72E5">
            <w:pPr>
              <w:shd w:val="clear" w:color="auto" w:fill="FFFFFF" w:themeFill="background1"/>
              <w:jc w:val="center"/>
              <w:rPr>
                <w:rFonts w:ascii="Times New Roman" w:hAnsi="Times New Roman" w:cs="Times New Roman"/>
                <w:color w:val="1F3864" w:themeColor="accent1" w:themeShade="80"/>
                <w:sz w:val="20"/>
                <w:szCs w:val="20"/>
                <w:lang w:eastAsia="lv-LV"/>
              </w:rPr>
            </w:pPr>
            <w:r w:rsidRPr="006D1EE3">
              <w:rPr>
                <w:rFonts w:ascii="Times New Roman" w:hAnsi="Times New Roman" w:cs="Times New Roman"/>
                <w:bCs/>
                <w:color w:val="000000"/>
                <w:sz w:val="20"/>
                <w:szCs w:val="20"/>
                <w:lang w:eastAsia="lv-LV"/>
              </w:rPr>
              <w:t>IEM</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386BDD6" w14:textId="0DD17F6F" w:rsidR="00EE72E5" w:rsidRDefault="00EE72E5" w:rsidP="00EE72E5">
            <w:pPr>
              <w:shd w:val="clear" w:color="auto" w:fill="FFFFFF" w:themeFill="background1"/>
              <w:spacing w:after="0"/>
              <w:jc w:val="center"/>
              <w:rPr>
                <w:rFonts w:ascii="Times New Roman" w:hAnsi="Times New Roman" w:cs="Times New Roman"/>
                <w:sz w:val="20"/>
                <w:szCs w:val="20"/>
                <w:lang w:eastAsia="lv-LV"/>
              </w:rPr>
            </w:pPr>
            <w:r>
              <w:rPr>
                <w:rFonts w:ascii="Times New Roman" w:hAnsi="Times New Roman" w:cs="Times New Roman"/>
                <w:bCs/>
                <w:color w:val="000000"/>
                <w:sz w:val="20"/>
                <w:szCs w:val="20"/>
                <w:lang w:eastAsia="lv-LV"/>
              </w:rPr>
              <w:t xml:space="preserve">0,05 milj. </w:t>
            </w:r>
            <w:r w:rsidRPr="000A0EBB">
              <w:rPr>
                <w:rFonts w:ascii="Times New Roman" w:hAnsi="Times New Roman" w:cs="Times New Roman"/>
                <w:sz w:val="20"/>
                <w:szCs w:val="20"/>
                <w:lang w:eastAsia="lv-LV"/>
              </w:rPr>
              <w:t>EUR</w:t>
            </w:r>
          </w:p>
          <w:p w14:paraId="45EC5014" w14:textId="0DEEEEB6" w:rsidR="00EE72E5" w:rsidRPr="006D1EE3" w:rsidRDefault="00EE72E5" w:rsidP="00EE72E5">
            <w:pPr>
              <w:shd w:val="clear" w:color="auto" w:fill="FFFFFF" w:themeFill="background1"/>
              <w:spacing w:after="0"/>
              <w:jc w:val="center"/>
              <w:rPr>
                <w:rFonts w:ascii="Times New Roman" w:hAnsi="Times New Roman" w:cs="Times New Roman"/>
                <w:color w:val="1F3864" w:themeColor="accent1" w:themeShade="80"/>
                <w:sz w:val="20"/>
                <w:szCs w:val="20"/>
                <w:lang w:eastAsia="lv-LV"/>
              </w:rPr>
            </w:pPr>
            <w:r w:rsidRPr="00AD4DEA">
              <w:rPr>
                <w:rFonts w:ascii="Times New Roman" w:hAnsi="Times New Roman" w:cs="Times New Roman"/>
                <w:color w:val="000000"/>
                <w:sz w:val="20"/>
                <w:szCs w:val="20"/>
                <w:lang w:eastAsia="lv-LV"/>
              </w:rPr>
              <w:t>(valsts budžets)</w:t>
            </w:r>
          </w:p>
        </w:tc>
        <w:tc>
          <w:tcPr>
            <w:tcW w:w="1878"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5C8FB17" w14:textId="5A11959D" w:rsidR="00EE72E5" w:rsidRPr="006D1EE3" w:rsidRDefault="00EE72E5" w:rsidP="00EE72E5">
            <w:pPr>
              <w:shd w:val="clear" w:color="auto" w:fill="FFFFFF" w:themeFill="background1"/>
              <w:jc w:val="center"/>
              <w:rPr>
                <w:rFonts w:ascii="Times New Roman" w:hAnsi="Times New Roman" w:cs="Times New Roman"/>
                <w:color w:val="1F3864" w:themeColor="accent1" w:themeShade="80"/>
                <w:sz w:val="20"/>
                <w:szCs w:val="20"/>
                <w:lang w:eastAsia="lv-LV"/>
              </w:rPr>
            </w:pPr>
            <w:r w:rsidRPr="000A0EBB">
              <w:rPr>
                <w:rFonts w:ascii="Times New Roman" w:eastAsia="Times New Roman" w:hAnsi="Times New Roman" w:cs="Times New Roman"/>
                <w:sz w:val="19"/>
                <w:szCs w:val="19"/>
              </w:rPr>
              <w:t>MK 02.06.2020. lēmums</w:t>
            </w:r>
            <w:r>
              <w:rPr>
                <w:rFonts w:ascii="Times New Roman" w:eastAsia="Times New Roman" w:hAnsi="Times New Roman" w:cs="Times New Roman"/>
                <w:sz w:val="19"/>
                <w:szCs w:val="19"/>
              </w:rPr>
              <w:t xml:space="preserve"> (</w:t>
            </w:r>
            <w:r w:rsidRPr="003A3108">
              <w:rPr>
                <w:rFonts w:ascii="Times New Roman" w:eastAsia="Times New Roman" w:hAnsi="Times New Roman" w:cs="Times New Roman"/>
                <w:sz w:val="19"/>
                <w:szCs w:val="19"/>
              </w:rPr>
              <w:t>Ministru kabineta sēdes protokol</w:t>
            </w:r>
            <w:r>
              <w:rPr>
                <w:rFonts w:ascii="Times New Roman" w:eastAsia="Times New Roman" w:hAnsi="Times New Roman" w:cs="Times New Roman"/>
                <w:sz w:val="19"/>
                <w:szCs w:val="19"/>
              </w:rPr>
              <w:t>s</w:t>
            </w:r>
            <w:r w:rsidRPr="003A3108">
              <w:rPr>
                <w:rFonts w:ascii="Times New Roman" w:eastAsia="Times New Roman" w:hAnsi="Times New Roman" w:cs="Times New Roman"/>
                <w:sz w:val="19"/>
                <w:szCs w:val="19"/>
              </w:rPr>
              <w:t xml:space="preserve"> Nr.38 49.§</w:t>
            </w:r>
            <w:r>
              <w:rPr>
                <w:rFonts w:ascii="Times New Roman" w:eastAsia="Times New Roman" w:hAnsi="Times New Roman" w:cs="Times New Roman"/>
                <w:sz w:val="19"/>
                <w:szCs w:val="19"/>
              </w:rPr>
              <w:t>)</w:t>
            </w:r>
          </w:p>
        </w:tc>
        <w:tc>
          <w:tcPr>
            <w:tcW w:w="39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A556371" w14:textId="36E82ED1" w:rsidR="00EE72E5" w:rsidRPr="006D1EE3" w:rsidRDefault="00EE72E5" w:rsidP="00EE72E5">
            <w:pPr>
              <w:shd w:val="clear" w:color="auto" w:fill="FFFFFF" w:themeFill="background1"/>
              <w:jc w:val="both"/>
              <w:rPr>
                <w:rFonts w:ascii="Times New Roman" w:hAnsi="Times New Roman" w:cs="Times New Roman"/>
                <w:color w:val="1F3864" w:themeColor="accent1" w:themeShade="80"/>
                <w:sz w:val="20"/>
                <w:szCs w:val="20"/>
                <w:lang w:eastAsia="lv-LV"/>
              </w:rPr>
            </w:pPr>
            <w:r w:rsidRPr="006D1EE3">
              <w:rPr>
                <w:rFonts w:ascii="Times New Roman" w:hAnsi="Times New Roman" w:cs="Times New Roman"/>
                <w:bCs/>
                <w:color w:val="000000"/>
                <w:sz w:val="20"/>
                <w:szCs w:val="20"/>
                <w:lang w:eastAsia="lv-LV"/>
              </w:rPr>
              <w:t>Izstrādāts konceptuāls modelis datu analītikai, iespēju robežās izmantojot arī SAP biznesa inteliģences risinājumu, piesaistīti Latvijā nodarbināti datu zinātnieki un konsultanti</w:t>
            </w:r>
            <w:r w:rsidR="00D82C38">
              <w:rPr>
                <w:rFonts w:ascii="Times New Roman" w:hAnsi="Times New Roman" w:cs="Times New Roman"/>
                <w:bCs/>
                <w:color w:val="000000"/>
                <w:sz w:val="20"/>
                <w:szCs w:val="20"/>
                <w:lang w:eastAsia="lv-LV"/>
              </w:rPr>
              <w:t>.</w:t>
            </w:r>
          </w:p>
        </w:tc>
        <w:tc>
          <w:tcPr>
            <w:tcW w:w="40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8D4C7D6" w14:textId="4BC760F2" w:rsidR="00EE72E5" w:rsidRPr="006D1EE3" w:rsidRDefault="00EE72E5" w:rsidP="00EE72E5">
            <w:pPr>
              <w:shd w:val="clear" w:color="auto" w:fill="FFFFFF" w:themeFill="background1"/>
              <w:jc w:val="both"/>
              <w:rPr>
                <w:rFonts w:ascii="Times New Roman" w:hAnsi="Times New Roman" w:cs="Times New Roman"/>
                <w:color w:val="1F3864" w:themeColor="accent1" w:themeShade="80"/>
                <w:sz w:val="20"/>
                <w:szCs w:val="20"/>
                <w:lang w:eastAsia="lv-LV"/>
              </w:rPr>
            </w:pPr>
            <w:r w:rsidRPr="006D1EE3">
              <w:rPr>
                <w:rFonts w:ascii="Times New Roman" w:hAnsi="Times New Roman" w:cs="Times New Roman"/>
                <w:bCs/>
                <w:color w:val="000000"/>
                <w:sz w:val="20"/>
                <w:szCs w:val="20"/>
                <w:lang w:eastAsia="lv-LV"/>
              </w:rPr>
              <w:t>Saskaņā ar Ministru kabineta 2020.gada 2.jūnija sēdē doto uzdevumu (prot. Nr.38, 49.§ 7.p.) sagatavots un iesniegts pasākuma izmaksu detalizēts aprēķins atbilstoši Ministru kabineta 2012.gada 11.decembra noteikumu Nr.867 “Kārtība, kādā nosakāms maksimāli pieļaujamais valsts budžeta izdevumu kopapjoms un maksimāli pieļaujamais valsts budžeta izdevumu kopējais apjoms katrai ministrijai un citām centrālajām valsts iestādēm vidējam termiņam” (Ministru kabineta 2012.gada 11.decembra noteikumi Nr.867) 1.pielikumam.</w:t>
            </w:r>
          </w:p>
        </w:tc>
      </w:tr>
      <w:tr w:rsidR="00EE72E5" w14:paraId="66BE1165" w14:textId="77777777" w:rsidTr="00F9454B">
        <w:trPr>
          <w:trHeight w:val="300"/>
        </w:trPr>
        <w:tc>
          <w:tcPr>
            <w:tcW w:w="568" w:type="dxa"/>
            <w:vAlign w:val="center"/>
          </w:tcPr>
          <w:p w14:paraId="2ECE634D" w14:textId="3750A1F1" w:rsidR="00EE72E5" w:rsidRPr="008C0B70" w:rsidRDefault="00EE72E5" w:rsidP="00EE72E5">
            <w:pPr>
              <w:jc w:val="center"/>
              <w:rPr>
                <w:rFonts w:ascii="Times New Roman" w:hAnsi="Times New Roman" w:cs="Times New Roman"/>
                <w:b/>
                <w:bCs/>
                <w:sz w:val="20"/>
                <w:szCs w:val="20"/>
              </w:rPr>
            </w:pPr>
            <w:r>
              <w:rPr>
                <w:rFonts w:ascii="Times New Roman" w:hAnsi="Times New Roman" w:cs="Times New Roman"/>
                <w:b/>
                <w:bCs/>
                <w:sz w:val="20"/>
                <w:szCs w:val="20"/>
              </w:rPr>
              <w:t>36</w:t>
            </w:r>
            <w:r w:rsidRPr="008C0B70">
              <w:rPr>
                <w:rFonts w:ascii="Times New Roman" w:hAnsi="Times New Roman" w:cs="Times New Roman"/>
                <w:b/>
                <w:bCs/>
                <w:sz w:val="20"/>
                <w:szCs w:val="20"/>
              </w:rPr>
              <w:t>.</w:t>
            </w:r>
          </w:p>
        </w:tc>
        <w:tc>
          <w:tcPr>
            <w:tcW w:w="2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4508C" w14:textId="3ADF07F2" w:rsidR="00EE72E5" w:rsidRPr="006D1EE3" w:rsidRDefault="00EE72E5" w:rsidP="00EE72E5">
            <w:pPr>
              <w:shd w:val="clear" w:color="auto" w:fill="FFFFFF" w:themeFill="background1"/>
              <w:jc w:val="center"/>
              <w:rPr>
                <w:rFonts w:ascii="Times New Roman" w:hAnsi="Times New Roman" w:cs="Times New Roman"/>
                <w:b/>
                <w:bCs/>
                <w:color w:val="1F3864" w:themeColor="accent1" w:themeShade="80"/>
                <w:lang w:eastAsia="lv-LV"/>
              </w:rPr>
            </w:pPr>
            <w:r w:rsidRPr="006D1EE3">
              <w:rPr>
                <w:rFonts w:ascii="Times New Roman" w:hAnsi="Times New Roman" w:cs="Times New Roman"/>
                <w:b/>
                <w:bCs/>
                <w:color w:val="000000"/>
                <w:sz w:val="20"/>
                <w:szCs w:val="20"/>
                <w:lang w:eastAsia="lv-LV"/>
              </w:rPr>
              <w:t>Vienota digitālā risinājuma izstrāde fiziskās piekļuves nodrošināšanai un drošības kontrolei iekšlietu resorā</w:t>
            </w:r>
          </w:p>
        </w:tc>
        <w:tc>
          <w:tcPr>
            <w:tcW w:w="12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C52E0F5" w14:textId="19409533" w:rsidR="00EE72E5" w:rsidRPr="006D1EE3" w:rsidRDefault="00EE72E5" w:rsidP="00EE72E5">
            <w:pPr>
              <w:shd w:val="clear" w:color="auto" w:fill="FFFFFF" w:themeFill="background1"/>
              <w:jc w:val="center"/>
              <w:rPr>
                <w:rFonts w:ascii="Times New Roman" w:hAnsi="Times New Roman" w:cs="Times New Roman"/>
                <w:color w:val="1F3864" w:themeColor="accent1" w:themeShade="80"/>
                <w:sz w:val="20"/>
                <w:szCs w:val="20"/>
                <w:lang w:eastAsia="lv-LV"/>
              </w:rPr>
            </w:pPr>
            <w:r w:rsidRPr="006D1EE3">
              <w:rPr>
                <w:rFonts w:ascii="Times New Roman" w:hAnsi="Times New Roman" w:cs="Times New Roman"/>
                <w:bCs/>
                <w:color w:val="000000"/>
                <w:sz w:val="20"/>
                <w:szCs w:val="20"/>
                <w:lang w:eastAsia="lv-LV"/>
              </w:rPr>
              <w:t>IEM</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A5406AF" w14:textId="61D9E8F9" w:rsidR="00EE72E5" w:rsidRDefault="00EE72E5" w:rsidP="00EE72E5">
            <w:pPr>
              <w:shd w:val="clear" w:color="auto" w:fill="FFFFFF" w:themeFill="background1"/>
              <w:spacing w:after="0"/>
              <w:jc w:val="center"/>
              <w:rPr>
                <w:rFonts w:ascii="Times New Roman" w:hAnsi="Times New Roman" w:cs="Times New Roman"/>
                <w:sz w:val="20"/>
                <w:szCs w:val="20"/>
                <w:lang w:eastAsia="lv-LV"/>
              </w:rPr>
            </w:pPr>
            <w:r>
              <w:rPr>
                <w:rFonts w:ascii="Times New Roman" w:hAnsi="Times New Roman" w:cs="Times New Roman"/>
                <w:bCs/>
                <w:color w:val="000000"/>
                <w:sz w:val="20"/>
                <w:szCs w:val="20"/>
                <w:lang w:eastAsia="lv-LV"/>
              </w:rPr>
              <w:t xml:space="preserve">0,17 milj. </w:t>
            </w:r>
            <w:r w:rsidRPr="000A0EBB">
              <w:rPr>
                <w:rFonts w:ascii="Times New Roman" w:hAnsi="Times New Roman" w:cs="Times New Roman"/>
                <w:sz w:val="20"/>
                <w:szCs w:val="20"/>
                <w:lang w:eastAsia="lv-LV"/>
              </w:rPr>
              <w:t>EUR</w:t>
            </w:r>
          </w:p>
          <w:p w14:paraId="628CBF2A" w14:textId="74914322" w:rsidR="00EE72E5" w:rsidRPr="006D1EE3" w:rsidRDefault="00EE72E5" w:rsidP="00EE72E5">
            <w:pPr>
              <w:shd w:val="clear" w:color="auto" w:fill="FFFFFF" w:themeFill="background1"/>
              <w:spacing w:after="0"/>
              <w:jc w:val="center"/>
              <w:rPr>
                <w:rFonts w:ascii="Times New Roman" w:hAnsi="Times New Roman" w:cs="Times New Roman"/>
                <w:color w:val="1F3864" w:themeColor="accent1" w:themeShade="80"/>
                <w:sz w:val="20"/>
                <w:szCs w:val="20"/>
                <w:lang w:eastAsia="lv-LV"/>
              </w:rPr>
            </w:pPr>
            <w:r w:rsidRPr="00AD4DEA">
              <w:rPr>
                <w:rFonts w:ascii="Times New Roman" w:hAnsi="Times New Roman" w:cs="Times New Roman"/>
                <w:color w:val="000000"/>
                <w:sz w:val="20"/>
                <w:szCs w:val="20"/>
                <w:lang w:eastAsia="lv-LV"/>
              </w:rPr>
              <w:t>(valsts budžets)</w:t>
            </w:r>
          </w:p>
        </w:tc>
        <w:tc>
          <w:tcPr>
            <w:tcW w:w="1878"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C8E95E2" w14:textId="284F666F" w:rsidR="00EE72E5" w:rsidRPr="006D1EE3" w:rsidRDefault="00EE72E5" w:rsidP="00EE72E5">
            <w:pPr>
              <w:shd w:val="clear" w:color="auto" w:fill="FFFFFF" w:themeFill="background1"/>
              <w:jc w:val="center"/>
              <w:rPr>
                <w:rFonts w:ascii="Times New Roman" w:hAnsi="Times New Roman" w:cs="Times New Roman"/>
                <w:color w:val="1F3864" w:themeColor="accent1" w:themeShade="80"/>
                <w:sz w:val="20"/>
                <w:szCs w:val="20"/>
                <w:lang w:eastAsia="lv-LV"/>
              </w:rPr>
            </w:pPr>
            <w:r w:rsidRPr="000A0EBB">
              <w:rPr>
                <w:rFonts w:ascii="Times New Roman" w:eastAsia="Times New Roman" w:hAnsi="Times New Roman" w:cs="Times New Roman"/>
                <w:sz w:val="19"/>
                <w:szCs w:val="19"/>
              </w:rPr>
              <w:t>MK 02.06.2020. lēmums</w:t>
            </w:r>
            <w:r>
              <w:rPr>
                <w:rFonts w:ascii="Times New Roman" w:eastAsia="Times New Roman" w:hAnsi="Times New Roman" w:cs="Times New Roman"/>
                <w:sz w:val="19"/>
                <w:szCs w:val="19"/>
              </w:rPr>
              <w:t xml:space="preserve"> (</w:t>
            </w:r>
            <w:r w:rsidRPr="003A3108">
              <w:rPr>
                <w:rFonts w:ascii="Times New Roman" w:eastAsia="Times New Roman" w:hAnsi="Times New Roman" w:cs="Times New Roman"/>
                <w:sz w:val="19"/>
                <w:szCs w:val="19"/>
              </w:rPr>
              <w:t>Ministru kabineta sēdes protokol</w:t>
            </w:r>
            <w:r>
              <w:rPr>
                <w:rFonts w:ascii="Times New Roman" w:eastAsia="Times New Roman" w:hAnsi="Times New Roman" w:cs="Times New Roman"/>
                <w:sz w:val="19"/>
                <w:szCs w:val="19"/>
              </w:rPr>
              <w:t>s</w:t>
            </w:r>
            <w:r w:rsidRPr="003A3108">
              <w:rPr>
                <w:rFonts w:ascii="Times New Roman" w:eastAsia="Times New Roman" w:hAnsi="Times New Roman" w:cs="Times New Roman"/>
                <w:sz w:val="19"/>
                <w:szCs w:val="19"/>
              </w:rPr>
              <w:t xml:space="preserve"> Nr.38 49.§</w:t>
            </w:r>
            <w:r>
              <w:rPr>
                <w:rFonts w:ascii="Times New Roman" w:eastAsia="Times New Roman" w:hAnsi="Times New Roman" w:cs="Times New Roman"/>
                <w:sz w:val="19"/>
                <w:szCs w:val="19"/>
              </w:rPr>
              <w:t>)</w:t>
            </w:r>
          </w:p>
        </w:tc>
        <w:tc>
          <w:tcPr>
            <w:tcW w:w="39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518E0F6" w14:textId="1E8C8A73" w:rsidR="00EE72E5" w:rsidRPr="006D1EE3" w:rsidRDefault="00EE72E5" w:rsidP="00EE72E5">
            <w:pPr>
              <w:shd w:val="clear" w:color="auto" w:fill="FFFFFF" w:themeFill="background1"/>
              <w:jc w:val="both"/>
              <w:rPr>
                <w:rFonts w:ascii="Times New Roman" w:hAnsi="Times New Roman" w:cs="Times New Roman"/>
                <w:color w:val="1F3864" w:themeColor="accent1" w:themeShade="80"/>
                <w:sz w:val="20"/>
                <w:szCs w:val="20"/>
                <w:lang w:eastAsia="lv-LV"/>
              </w:rPr>
            </w:pPr>
            <w:r w:rsidRPr="006D1EE3">
              <w:rPr>
                <w:rFonts w:ascii="Times New Roman" w:hAnsi="Times New Roman" w:cs="Times New Roman"/>
                <w:bCs/>
                <w:color w:val="000000"/>
                <w:sz w:val="20"/>
                <w:szCs w:val="20"/>
                <w:lang w:eastAsia="lv-LV"/>
              </w:rPr>
              <w:t>IeM resoram ir pieejama vienota digitālā (mobilā) piekļuve, izmantojot Bluetooth Low Energy risinājumus, lai nodrošinātu efektīvu fiziskās piekļuves kontroli, drukas iekārtu izmantošanu un datoru drošības nodrošināšanu.</w:t>
            </w:r>
          </w:p>
        </w:tc>
        <w:tc>
          <w:tcPr>
            <w:tcW w:w="40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67AF962" w14:textId="10A827F6" w:rsidR="00EE72E5" w:rsidRPr="006D1EE3" w:rsidRDefault="00EE72E5" w:rsidP="00EE72E5">
            <w:pPr>
              <w:shd w:val="clear" w:color="auto" w:fill="FFFFFF" w:themeFill="background1"/>
              <w:jc w:val="both"/>
              <w:rPr>
                <w:rFonts w:ascii="Times New Roman" w:hAnsi="Times New Roman" w:cs="Times New Roman"/>
                <w:color w:val="1F3864" w:themeColor="accent1" w:themeShade="80"/>
                <w:sz w:val="20"/>
                <w:szCs w:val="20"/>
                <w:lang w:eastAsia="lv-LV"/>
              </w:rPr>
            </w:pPr>
            <w:r w:rsidRPr="006D1EE3">
              <w:rPr>
                <w:rFonts w:ascii="Times New Roman" w:hAnsi="Times New Roman" w:cs="Times New Roman"/>
                <w:bCs/>
                <w:color w:val="000000"/>
                <w:sz w:val="20"/>
                <w:szCs w:val="20"/>
                <w:lang w:eastAsia="lv-LV"/>
              </w:rPr>
              <w:t>Saskaņā ar Ministru kabineta 2020.gada 2.jūnija sēdē doto uzdevumu (prot. Nr.38, 49.§ 7.p.) sagatavots un iesniegts pasākuma izmaksu detalizēts aprēķins atbilstoši Ministru kabineta 2012.gada 11.decembra noteikumu Nr.867 “Kārtība, kādā nosakāms maksimāli pieļaujamais valsts budžeta izdevumu kopapjoms un maksimāli pieļaujamais valsts budžeta izdevumu kopējais apjoms katrai ministrijai un citām centrālajām valsts iestādēm vidējam termiņam” (Ministru kabineta 2012.gada 11.decembra noteikumi Nr.867) 1.pielikumam.</w:t>
            </w:r>
          </w:p>
        </w:tc>
      </w:tr>
      <w:tr w:rsidR="00EE72E5" w14:paraId="124F3C6B" w14:textId="77777777" w:rsidTr="00F9454B">
        <w:trPr>
          <w:trHeight w:val="300"/>
        </w:trPr>
        <w:tc>
          <w:tcPr>
            <w:tcW w:w="568" w:type="dxa"/>
            <w:vAlign w:val="center"/>
          </w:tcPr>
          <w:p w14:paraId="24AE4601" w14:textId="53DD9BF5" w:rsidR="00EE72E5" w:rsidRPr="008C0B70" w:rsidRDefault="00EE72E5" w:rsidP="00EE72E5">
            <w:pPr>
              <w:jc w:val="center"/>
              <w:rPr>
                <w:rFonts w:ascii="Times New Roman" w:hAnsi="Times New Roman" w:cs="Times New Roman"/>
                <w:b/>
                <w:bCs/>
                <w:sz w:val="20"/>
                <w:szCs w:val="20"/>
              </w:rPr>
            </w:pPr>
            <w:r w:rsidRPr="008C0B70">
              <w:rPr>
                <w:rFonts w:ascii="Times New Roman" w:hAnsi="Times New Roman" w:cs="Times New Roman"/>
                <w:b/>
                <w:bCs/>
                <w:sz w:val="20"/>
                <w:szCs w:val="20"/>
              </w:rPr>
              <w:lastRenderedPageBreak/>
              <w:t>3</w:t>
            </w:r>
            <w:r>
              <w:rPr>
                <w:rFonts w:ascii="Times New Roman" w:hAnsi="Times New Roman" w:cs="Times New Roman"/>
                <w:b/>
                <w:bCs/>
                <w:sz w:val="20"/>
                <w:szCs w:val="20"/>
              </w:rPr>
              <w:t>7</w:t>
            </w:r>
            <w:r w:rsidRPr="008C0B70">
              <w:rPr>
                <w:rFonts w:ascii="Times New Roman" w:hAnsi="Times New Roman" w:cs="Times New Roman"/>
                <w:b/>
                <w:bCs/>
                <w:sz w:val="20"/>
                <w:szCs w:val="20"/>
              </w:rPr>
              <w:t>.</w:t>
            </w:r>
          </w:p>
        </w:tc>
        <w:tc>
          <w:tcPr>
            <w:tcW w:w="2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C066EF" w14:textId="1E11B51A" w:rsidR="00EE72E5" w:rsidRPr="006D1EE3" w:rsidRDefault="00EE72E5" w:rsidP="00EE72E5">
            <w:pPr>
              <w:shd w:val="clear" w:color="auto" w:fill="FFFFFF" w:themeFill="background1"/>
              <w:jc w:val="center"/>
              <w:rPr>
                <w:rFonts w:ascii="Times New Roman" w:hAnsi="Times New Roman" w:cs="Times New Roman"/>
                <w:b/>
                <w:bCs/>
                <w:color w:val="1F3864" w:themeColor="accent1" w:themeShade="80"/>
                <w:lang w:eastAsia="lv-LV"/>
              </w:rPr>
            </w:pPr>
            <w:r w:rsidRPr="006D1EE3">
              <w:rPr>
                <w:rFonts w:ascii="Times New Roman" w:hAnsi="Times New Roman" w:cs="Times New Roman"/>
                <w:b/>
                <w:bCs/>
                <w:color w:val="000000"/>
                <w:sz w:val="20"/>
                <w:szCs w:val="20"/>
                <w:lang w:eastAsia="lv-LV"/>
              </w:rPr>
              <w:t>Valsts robežsardzes un Valsts ugunsdzēsības un glābšanas dienesta amatpersonu ar speciālajām dienesta pakāpēm nodrošināšana ar nepieciešamo formas tērpu</w:t>
            </w:r>
          </w:p>
        </w:tc>
        <w:tc>
          <w:tcPr>
            <w:tcW w:w="12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C39BF1C" w14:textId="285D6AC8" w:rsidR="00EE72E5" w:rsidRPr="006D1EE3" w:rsidRDefault="00EE72E5" w:rsidP="00EE72E5">
            <w:pPr>
              <w:shd w:val="clear" w:color="auto" w:fill="FFFFFF" w:themeFill="background1"/>
              <w:jc w:val="center"/>
              <w:rPr>
                <w:rFonts w:ascii="Times New Roman" w:hAnsi="Times New Roman" w:cs="Times New Roman"/>
                <w:color w:val="1F3864" w:themeColor="accent1" w:themeShade="80"/>
                <w:sz w:val="20"/>
                <w:szCs w:val="20"/>
                <w:lang w:eastAsia="lv-LV"/>
              </w:rPr>
            </w:pPr>
            <w:r w:rsidRPr="006D1EE3">
              <w:rPr>
                <w:rFonts w:ascii="Times New Roman" w:hAnsi="Times New Roman" w:cs="Times New Roman"/>
                <w:bCs/>
                <w:color w:val="000000"/>
                <w:sz w:val="20"/>
                <w:szCs w:val="20"/>
                <w:lang w:eastAsia="lv-LV"/>
              </w:rPr>
              <w:t>IEM</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BDDBD99" w14:textId="77777777" w:rsidR="00EE72E5" w:rsidRDefault="00EE72E5" w:rsidP="00EE72E5">
            <w:pPr>
              <w:shd w:val="clear" w:color="auto" w:fill="FFFFFF" w:themeFill="background1"/>
              <w:spacing w:after="0"/>
              <w:jc w:val="center"/>
              <w:rPr>
                <w:rFonts w:ascii="Times New Roman" w:hAnsi="Times New Roman" w:cs="Times New Roman"/>
                <w:sz w:val="20"/>
                <w:szCs w:val="20"/>
                <w:lang w:eastAsia="lv-LV"/>
              </w:rPr>
            </w:pPr>
            <w:r w:rsidRPr="006D1EE3">
              <w:rPr>
                <w:rFonts w:ascii="Times New Roman" w:hAnsi="Times New Roman" w:cs="Times New Roman"/>
                <w:bCs/>
                <w:color w:val="000000"/>
                <w:sz w:val="20"/>
                <w:szCs w:val="20"/>
                <w:lang w:eastAsia="lv-LV"/>
              </w:rPr>
              <w:t>6 </w:t>
            </w:r>
            <w:r>
              <w:rPr>
                <w:rFonts w:ascii="Times New Roman" w:hAnsi="Times New Roman" w:cs="Times New Roman"/>
                <w:bCs/>
                <w:color w:val="000000"/>
                <w:sz w:val="20"/>
                <w:szCs w:val="20"/>
                <w:lang w:eastAsia="lv-LV"/>
              </w:rPr>
              <w:t xml:space="preserve">milj. </w:t>
            </w:r>
            <w:r w:rsidRPr="000A0EBB">
              <w:rPr>
                <w:rFonts w:ascii="Times New Roman" w:hAnsi="Times New Roman" w:cs="Times New Roman"/>
                <w:sz w:val="20"/>
                <w:szCs w:val="20"/>
                <w:lang w:eastAsia="lv-LV"/>
              </w:rPr>
              <w:t>EUR</w:t>
            </w:r>
          </w:p>
          <w:p w14:paraId="1E65584F" w14:textId="54BF415D" w:rsidR="00EE72E5" w:rsidRPr="006D1EE3" w:rsidRDefault="00EE72E5" w:rsidP="00EE72E5">
            <w:pPr>
              <w:shd w:val="clear" w:color="auto" w:fill="FFFFFF" w:themeFill="background1"/>
              <w:spacing w:after="0"/>
              <w:jc w:val="center"/>
              <w:rPr>
                <w:rFonts w:ascii="Times New Roman" w:hAnsi="Times New Roman" w:cs="Times New Roman"/>
                <w:color w:val="1F3864" w:themeColor="accent1" w:themeShade="80"/>
                <w:sz w:val="20"/>
                <w:szCs w:val="20"/>
                <w:lang w:eastAsia="lv-LV"/>
              </w:rPr>
            </w:pPr>
            <w:r w:rsidRPr="00AD4DEA">
              <w:rPr>
                <w:rFonts w:ascii="Times New Roman" w:hAnsi="Times New Roman" w:cs="Times New Roman"/>
                <w:color w:val="000000"/>
                <w:sz w:val="20"/>
                <w:szCs w:val="20"/>
                <w:lang w:eastAsia="lv-LV"/>
              </w:rPr>
              <w:t>(valsts budžets)</w:t>
            </w:r>
          </w:p>
        </w:tc>
        <w:tc>
          <w:tcPr>
            <w:tcW w:w="1878"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0F99EF3" w14:textId="2C703601" w:rsidR="00EE72E5" w:rsidRPr="006D1EE3" w:rsidRDefault="00EE72E5" w:rsidP="00EE72E5">
            <w:pPr>
              <w:shd w:val="clear" w:color="auto" w:fill="FFFFFF" w:themeFill="background1"/>
              <w:jc w:val="center"/>
              <w:rPr>
                <w:rFonts w:ascii="Times New Roman" w:hAnsi="Times New Roman" w:cs="Times New Roman"/>
                <w:color w:val="1F3864" w:themeColor="accent1" w:themeShade="80"/>
                <w:sz w:val="20"/>
                <w:szCs w:val="20"/>
                <w:lang w:eastAsia="lv-LV"/>
              </w:rPr>
            </w:pPr>
            <w:r w:rsidRPr="000A0EBB">
              <w:rPr>
                <w:rFonts w:ascii="Times New Roman" w:eastAsia="Times New Roman" w:hAnsi="Times New Roman" w:cs="Times New Roman"/>
                <w:sz w:val="19"/>
                <w:szCs w:val="19"/>
              </w:rPr>
              <w:t>MK 02.06.2020. lēmums</w:t>
            </w:r>
            <w:r>
              <w:rPr>
                <w:rFonts w:ascii="Times New Roman" w:eastAsia="Times New Roman" w:hAnsi="Times New Roman" w:cs="Times New Roman"/>
                <w:sz w:val="19"/>
                <w:szCs w:val="19"/>
              </w:rPr>
              <w:t xml:space="preserve"> (</w:t>
            </w:r>
            <w:r w:rsidRPr="003A3108">
              <w:rPr>
                <w:rFonts w:ascii="Times New Roman" w:eastAsia="Times New Roman" w:hAnsi="Times New Roman" w:cs="Times New Roman"/>
                <w:sz w:val="19"/>
                <w:szCs w:val="19"/>
              </w:rPr>
              <w:t>Ministru kabineta sēdes protokol</w:t>
            </w:r>
            <w:r>
              <w:rPr>
                <w:rFonts w:ascii="Times New Roman" w:eastAsia="Times New Roman" w:hAnsi="Times New Roman" w:cs="Times New Roman"/>
                <w:sz w:val="19"/>
                <w:szCs w:val="19"/>
              </w:rPr>
              <w:t>s</w:t>
            </w:r>
            <w:r w:rsidRPr="003A3108">
              <w:rPr>
                <w:rFonts w:ascii="Times New Roman" w:eastAsia="Times New Roman" w:hAnsi="Times New Roman" w:cs="Times New Roman"/>
                <w:sz w:val="19"/>
                <w:szCs w:val="19"/>
              </w:rPr>
              <w:t xml:space="preserve"> Nr.38 49.§</w:t>
            </w:r>
            <w:r>
              <w:rPr>
                <w:rFonts w:ascii="Times New Roman" w:eastAsia="Times New Roman" w:hAnsi="Times New Roman" w:cs="Times New Roman"/>
                <w:sz w:val="19"/>
                <w:szCs w:val="19"/>
              </w:rPr>
              <w:t>)</w:t>
            </w:r>
          </w:p>
        </w:tc>
        <w:tc>
          <w:tcPr>
            <w:tcW w:w="39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353985B" w14:textId="21D6DAD6" w:rsidR="00EE72E5" w:rsidRPr="006D1EE3" w:rsidRDefault="00EE72E5" w:rsidP="00EE72E5">
            <w:pPr>
              <w:shd w:val="clear" w:color="auto" w:fill="FFFFFF" w:themeFill="background1"/>
              <w:jc w:val="both"/>
              <w:rPr>
                <w:rFonts w:ascii="Times New Roman" w:hAnsi="Times New Roman" w:cs="Times New Roman"/>
                <w:color w:val="1F3864" w:themeColor="accent1" w:themeShade="80"/>
                <w:sz w:val="20"/>
                <w:szCs w:val="20"/>
                <w:lang w:eastAsia="lv-LV"/>
              </w:rPr>
            </w:pPr>
            <w:r w:rsidRPr="006D1EE3">
              <w:rPr>
                <w:rFonts w:ascii="Times New Roman" w:hAnsi="Times New Roman" w:cs="Times New Roman"/>
                <w:bCs/>
                <w:color w:val="000000"/>
                <w:sz w:val="20"/>
                <w:szCs w:val="20"/>
                <w:lang w:eastAsia="lv-LV"/>
              </w:rPr>
              <w:t>Pasūtījuma izpildes rezultātā Valsts robežsardzes un Valsts ugunsdzēsības un glābšanas dienesta amatpersonas ar speciālajām dienesta pakāpēm tiks nodrošinātas ar jauniem formas tērpiem atbilstoši šī brīža izvirzītajām prasībām audumam, nēsāšanas ērtumam un darba aizsardzības prasībām un valkātāja drošībai. Jauns, laikmetam atbilstošs formas tērps nodrošinas formas ilgmūžību un dienesta darbinieku atpazīstamību.</w:t>
            </w:r>
          </w:p>
        </w:tc>
        <w:tc>
          <w:tcPr>
            <w:tcW w:w="40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908D138" w14:textId="4A95F665" w:rsidR="00EE72E5" w:rsidRPr="006D1EE3" w:rsidRDefault="00EE72E5" w:rsidP="00EE72E5">
            <w:pPr>
              <w:shd w:val="clear" w:color="auto" w:fill="FFFFFF" w:themeFill="background1"/>
              <w:jc w:val="both"/>
              <w:rPr>
                <w:rFonts w:ascii="Times New Roman" w:hAnsi="Times New Roman" w:cs="Times New Roman"/>
                <w:color w:val="1F3864" w:themeColor="accent1" w:themeShade="80"/>
                <w:sz w:val="20"/>
                <w:szCs w:val="20"/>
                <w:lang w:eastAsia="lv-LV"/>
              </w:rPr>
            </w:pPr>
            <w:r w:rsidRPr="006D1EE3">
              <w:rPr>
                <w:rFonts w:ascii="Times New Roman" w:hAnsi="Times New Roman" w:cs="Times New Roman"/>
                <w:bCs/>
                <w:color w:val="000000"/>
                <w:sz w:val="20"/>
                <w:szCs w:val="20"/>
                <w:lang w:eastAsia="lv-LV"/>
              </w:rPr>
              <w:t>Saskaņā ar Ministru kabineta 2020.gada 2.jūnija sēdē doto uzdevumu (prot. Nr.38, 49.§ 7.p.) sagatavots un iesniegts pasākuma izmaksu detalizēts aprēķins atbilstoši Ministru kabineta 2012.gada 11.decembra noteikumu Nr.867 “Kārtība, kādā nosakāms maksimāli pieļaujamais valsts budžeta izdevumu kopapjoms un maksimāli pieļaujamais valsts budžeta izdevumu kopējais apjoms katrai ministrijai un citām centrālajām valsts iestādēm vidējam termiņam” (Ministru kabineta 2012.gada 11.decembra noteikumi Nr.867) 1.pielikumam.</w:t>
            </w:r>
          </w:p>
        </w:tc>
      </w:tr>
      <w:tr w:rsidR="00EE72E5" w14:paraId="0EF979FF" w14:textId="77777777" w:rsidTr="00F9454B">
        <w:trPr>
          <w:trHeight w:val="300"/>
        </w:trPr>
        <w:tc>
          <w:tcPr>
            <w:tcW w:w="568" w:type="dxa"/>
            <w:vAlign w:val="center"/>
          </w:tcPr>
          <w:p w14:paraId="1B801777" w14:textId="727A81F0" w:rsidR="00EE72E5" w:rsidRPr="008C0B70" w:rsidRDefault="00EE72E5" w:rsidP="00EE72E5">
            <w:pPr>
              <w:jc w:val="center"/>
              <w:rPr>
                <w:rFonts w:ascii="Times New Roman" w:hAnsi="Times New Roman" w:cs="Times New Roman"/>
                <w:b/>
                <w:bCs/>
                <w:sz w:val="20"/>
                <w:szCs w:val="20"/>
              </w:rPr>
            </w:pPr>
            <w:r w:rsidRPr="008C0B70">
              <w:rPr>
                <w:rFonts w:ascii="Times New Roman" w:hAnsi="Times New Roman" w:cs="Times New Roman"/>
                <w:b/>
                <w:bCs/>
                <w:sz w:val="20"/>
                <w:szCs w:val="20"/>
              </w:rPr>
              <w:t>3</w:t>
            </w:r>
            <w:r>
              <w:rPr>
                <w:rFonts w:ascii="Times New Roman" w:hAnsi="Times New Roman" w:cs="Times New Roman"/>
                <w:b/>
                <w:bCs/>
                <w:sz w:val="20"/>
                <w:szCs w:val="20"/>
              </w:rPr>
              <w:t>8</w:t>
            </w:r>
            <w:r w:rsidRPr="008C0B70">
              <w:rPr>
                <w:rFonts w:ascii="Times New Roman" w:hAnsi="Times New Roman" w:cs="Times New Roman"/>
                <w:b/>
                <w:bCs/>
                <w:sz w:val="20"/>
                <w:szCs w:val="20"/>
              </w:rPr>
              <w:t>.</w:t>
            </w:r>
          </w:p>
        </w:tc>
        <w:tc>
          <w:tcPr>
            <w:tcW w:w="2727" w:type="dxa"/>
            <w:tcMar>
              <w:top w:w="0" w:type="dxa"/>
              <w:left w:w="108" w:type="dxa"/>
              <w:bottom w:w="0" w:type="dxa"/>
              <w:right w:w="108" w:type="dxa"/>
            </w:tcMar>
            <w:vAlign w:val="center"/>
          </w:tcPr>
          <w:p w14:paraId="1C10F5B1" w14:textId="0CA50AC2" w:rsidR="00EE72E5" w:rsidRPr="004B6223" w:rsidRDefault="00EE72E5" w:rsidP="00EE72E5">
            <w:pPr>
              <w:shd w:val="clear" w:color="auto" w:fill="FFFFFF" w:themeFill="background1"/>
              <w:jc w:val="center"/>
              <w:rPr>
                <w:rFonts w:ascii="Times New Roman" w:hAnsi="Times New Roman" w:cs="Times New Roman"/>
                <w:b/>
                <w:bCs/>
                <w:sz w:val="20"/>
                <w:szCs w:val="20"/>
                <w:lang w:eastAsia="lv-LV"/>
              </w:rPr>
            </w:pPr>
            <w:r w:rsidRPr="004B6223">
              <w:rPr>
                <w:rFonts w:ascii="Times New Roman" w:hAnsi="Times New Roman" w:cs="Times New Roman"/>
                <w:b/>
                <w:sz w:val="20"/>
                <w:szCs w:val="20"/>
                <w:lang w:eastAsia="lv-LV"/>
              </w:rPr>
              <w:t>Nodokļa termiņa pagarinājuma nokavējuma naudas likmes samazināšana līdz 1/8 no standarta likmes</w:t>
            </w:r>
          </w:p>
        </w:tc>
        <w:tc>
          <w:tcPr>
            <w:tcW w:w="1240" w:type="dxa"/>
            <w:noWrap/>
            <w:tcMar>
              <w:top w:w="0" w:type="dxa"/>
              <w:left w:w="108" w:type="dxa"/>
              <w:bottom w:w="0" w:type="dxa"/>
              <w:right w:w="108" w:type="dxa"/>
            </w:tcMar>
            <w:vAlign w:val="center"/>
          </w:tcPr>
          <w:p w14:paraId="51AE4963" w14:textId="329A6E66" w:rsidR="00EE72E5" w:rsidRPr="004B6223" w:rsidRDefault="00EE72E5" w:rsidP="00EE72E5">
            <w:pPr>
              <w:shd w:val="clear" w:color="auto" w:fill="FFFFFF" w:themeFill="background1"/>
              <w:jc w:val="center"/>
              <w:rPr>
                <w:rFonts w:ascii="Times New Roman" w:hAnsi="Times New Roman" w:cs="Times New Roman"/>
                <w:bCs/>
                <w:sz w:val="20"/>
                <w:szCs w:val="20"/>
                <w:lang w:eastAsia="lv-LV"/>
              </w:rPr>
            </w:pPr>
            <w:r w:rsidRPr="004B6223">
              <w:rPr>
                <w:rFonts w:ascii="Times New Roman" w:hAnsi="Times New Roman" w:cs="Times New Roman"/>
                <w:sz w:val="20"/>
                <w:szCs w:val="20"/>
                <w:lang w:eastAsia="lv-LV"/>
              </w:rPr>
              <w:t>FM, VID</w:t>
            </w:r>
          </w:p>
        </w:tc>
        <w:tc>
          <w:tcPr>
            <w:tcW w:w="1701" w:type="dxa"/>
            <w:noWrap/>
            <w:tcMar>
              <w:top w:w="0" w:type="dxa"/>
              <w:left w:w="108" w:type="dxa"/>
              <w:bottom w:w="0" w:type="dxa"/>
              <w:right w:w="108" w:type="dxa"/>
            </w:tcMar>
            <w:vAlign w:val="center"/>
          </w:tcPr>
          <w:p w14:paraId="26423CC0" w14:textId="698A0230" w:rsidR="00EE72E5" w:rsidRPr="004B6223" w:rsidRDefault="00EE72E5" w:rsidP="00EE72E5">
            <w:pPr>
              <w:shd w:val="clear" w:color="auto" w:fill="FFFFFF" w:themeFill="background1"/>
              <w:jc w:val="center"/>
              <w:rPr>
                <w:rFonts w:ascii="Times New Roman" w:hAnsi="Times New Roman" w:cs="Times New Roman"/>
                <w:bCs/>
                <w:sz w:val="20"/>
                <w:szCs w:val="20"/>
                <w:lang w:eastAsia="lv-LV"/>
              </w:rPr>
            </w:pPr>
            <w:r w:rsidRPr="004B6223">
              <w:rPr>
                <w:rFonts w:ascii="Times New Roman" w:hAnsi="Times New Roman" w:cs="Times New Roman"/>
                <w:sz w:val="20"/>
                <w:szCs w:val="20"/>
                <w:lang w:eastAsia="lv-LV"/>
              </w:rPr>
              <w:t>n/a</w:t>
            </w:r>
          </w:p>
        </w:tc>
        <w:tc>
          <w:tcPr>
            <w:tcW w:w="1878" w:type="dxa"/>
            <w:gridSpan w:val="2"/>
            <w:noWrap/>
            <w:tcMar>
              <w:top w:w="0" w:type="dxa"/>
              <w:left w:w="108" w:type="dxa"/>
              <w:bottom w:w="0" w:type="dxa"/>
              <w:right w:w="108" w:type="dxa"/>
            </w:tcMar>
            <w:vAlign w:val="center"/>
          </w:tcPr>
          <w:p w14:paraId="562146CC" w14:textId="6E82E20C" w:rsidR="00EE72E5" w:rsidRPr="004B6223" w:rsidRDefault="00EE72E5" w:rsidP="00EE72E5">
            <w:pPr>
              <w:shd w:val="clear" w:color="auto" w:fill="FFFFFF" w:themeFill="background1"/>
              <w:jc w:val="center"/>
              <w:rPr>
                <w:rFonts w:ascii="Times New Roman" w:eastAsia="Times New Roman" w:hAnsi="Times New Roman" w:cs="Times New Roman"/>
                <w:sz w:val="19"/>
                <w:szCs w:val="19"/>
              </w:rPr>
            </w:pPr>
            <w:r w:rsidRPr="004B6223">
              <w:rPr>
                <w:rFonts w:ascii="Times New Roman" w:hAnsi="Times New Roman" w:cs="Times New Roman"/>
                <w:sz w:val="20"/>
                <w:szCs w:val="20"/>
                <w:lang w:eastAsia="lv-LV"/>
              </w:rPr>
              <w:t>Iesniegts priekšlikums Stratēģijai Latvijai Covid-19 krīzes radīto seku mazināšanai, izskatīts MK 26.05.2020, lēmums nav pieņemts</w:t>
            </w:r>
          </w:p>
        </w:tc>
        <w:tc>
          <w:tcPr>
            <w:tcW w:w="3969" w:type="dxa"/>
            <w:noWrap/>
            <w:tcMar>
              <w:top w:w="0" w:type="dxa"/>
              <w:left w:w="108" w:type="dxa"/>
              <w:bottom w:w="0" w:type="dxa"/>
              <w:right w:w="108" w:type="dxa"/>
            </w:tcMar>
            <w:vAlign w:val="center"/>
          </w:tcPr>
          <w:p w14:paraId="55A5F106" w14:textId="2E26D4CE" w:rsidR="00EE72E5" w:rsidRPr="004B6223" w:rsidRDefault="00EE72E5" w:rsidP="00EE72E5">
            <w:pPr>
              <w:shd w:val="clear" w:color="auto" w:fill="FFFFFF" w:themeFill="background1"/>
              <w:jc w:val="both"/>
              <w:rPr>
                <w:rFonts w:ascii="Times New Roman" w:hAnsi="Times New Roman" w:cs="Times New Roman"/>
                <w:bCs/>
                <w:sz w:val="20"/>
                <w:szCs w:val="20"/>
                <w:lang w:eastAsia="lv-LV"/>
              </w:rPr>
            </w:pPr>
            <w:r w:rsidRPr="004B6223">
              <w:rPr>
                <w:rFonts w:ascii="Times New Roman" w:hAnsi="Times New Roman" w:cs="Times New Roman"/>
                <w:sz w:val="20"/>
                <w:szCs w:val="20"/>
              </w:rPr>
              <w:t>Nokavējuma naudas likmes samazināšana līdz 1/8 no standarta likmes (standarta likme 0,05%), piešķirot nodokļu samaksas termiņa pagarinājumu kārtējiem nodokļu maksājumiem (šobrīd šāda termiņa pagarinājuma gadījumā tiek rēķināta nokavējuma nauda 1/4 apmērā).</w:t>
            </w:r>
          </w:p>
        </w:tc>
        <w:tc>
          <w:tcPr>
            <w:tcW w:w="4078" w:type="dxa"/>
            <w:noWrap/>
            <w:tcMar>
              <w:top w:w="0" w:type="dxa"/>
              <w:left w:w="108" w:type="dxa"/>
              <w:bottom w:w="0" w:type="dxa"/>
              <w:right w:w="108" w:type="dxa"/>
            </w:tcMar>
          </w:tcPr>
          <w:p w14:paraId="5A1C691E" w14:textId="22BEB2C9" w:rsidR="00EE72E5" w:rsidRPr="004B6223" w:rsidRDefault="00EE72E5" w:rsidP="00EE72E5">
            <w:pPr>
              <w:shd w:val="clear" w:color="auto" w:fill="FFFFFF" w:themeFill="background1"/>
              <w:jc w:val="both"/>
              <w:rPr>
                <w:rFonts w:ascii="Times New Roman" w:hAnsi="Times New Roman" w:cs="Times New Roman"/>
                <w:bCs/>
                <w:sz w:val="20"/>
                <w:szCs w:val="20"/>
                <w:lang w:eastAsia="lv-LV"/>
              </w:rPr>
            </w:pPr>
            <w:r w:rsidRPr="004B6223">
              <w:rPr>
                <w:rFonts w:ascii="Times New Roman" w:hAnsi="Times New Roman" w:cs="Times New Roman"/>
                <w:sz w:val="20"/>
                <w:szCs w:val="20"/>
              </w:rPr>
              <w:t>Izvērtējot ārkārtas situācijas laikā pieņemto lēmumu un ieviesto atbalsta pasākumu efektivitāti praksē, ar Covid-19 infekcijas izplatības seku pārvarēšanas likumu tika saglabāta iespēja nodokļu maksātājiem, kurus skārusi Covid-19 izraisītā krīze, līdz 2020. gada beigām pieteikties nodokļu samaksas termiņa pagarinājumam. Šādi maksājumi tiek pagarināti līdz trim gadiem, bez nokavējuma naudas aprēķināšanas. Likumā noteiktais regulējums ir labvēlīgāks, salīdzinot ar šo atbalsta pasākumu. Tādējādi šobrīd šāda veida grozījumi netiek veikti, taču Finanšu ministrija līdz gada beigām, ņemot vērā ekonomiskās attīstības tendences, izvērtēs, vai šobrīd iepriekš minētajā likumā paredzētais pasākums ir bijis pietiekams, lai nodokļu maksātājiem palīdzētu pārvarēt īslaicīgās finansiālās grūtības un vai ir nepieciešams vēl arī šeit minētais atbalsta pasākums.</w:t>
            </w:r>
          </w:p>
        </w:tc>
      </w:tr>
      <w:tr w:rsidR="00EE72E5" w14:paraId="05FAFE1B" w14:textId="77777777" w:rsidTr="00F9454B">
        <w:trPr>
          <w:trHeight w:val="300"/>
        </w:trPr>
        <w:tc>
          <w:tcPr>
            <w:tcW w:w="568" w:type="dxa"/>
            <w:vAlign w:val="center"/>
          </w:tcPr>
          <w:p w14:paraId="2A9B7FBB" w14:textId="5146E5BB" w:rsidR="00EE72E5" w:rsidRPr="004B6223" w:rsidRDefault="00EE72E5" w:rsidP="00EE72E5">
            <w:pPr>
              <w:jc w:val="center"/>
              <w:rPr>
                <w:rFonts w:ascii="Times New Roman" w:hAnsi="Times New Roman" w:cs="Times New Roman"/>
                <w:b/>
                <w:bCs/>
                <w:sz w:val="20"/>
                <w:szCs w:val="20"/>
              </w:rPr>
            </w:pPr>
            <w:r w:rsidRPr="004B6223">
              <w:rPr>
                <w:rFonts w:ascii="Times New Roman" w:hAnsi="Times New Roman" w:cs="Times New Roman"/>
                <w:b/>
                <w:bCs/>
                <w:sz w:val="20"/>
                <w:szCs w:val="20"/>
              </w:rPr>
              <w:t>3</w:t>
            </w:r>
            <w:r>
              <w:rPr>
                <w:rFonts w:ascii="Times New Roman" w:hAnsi="Times New Roman" w:cs="Times New Roman"/>
                <w:b/>
                <w:bCs/>
                <w:sz w:val="20"/>
                <w:szCs w:val="20"/>
              </w:rPr>
              <w:t>9</w:t>
            </w:r>
            <w:r w:rsidRPr="004B6223">
              <w:rPr>
                <w:rFonts w:ascii="Times New Roman" w:hAnsi="Times New Roman" w:cs="Times New Roman"/>
                <w:b/>
                <w:bCs/>
                <w:sz w:val="20"/>
                <w:szCs w:val="20"/>
              </w:rPr>
              <w:t>.</w:t>
            </w:r>
          </w:p>
        </w:tc>
        <w:tc>
          <w:tcPr>
            <w:tcW w:w="2727" w:type="dxa"/>
            <w:tcMar>
              <w:top w:w="0" w:type="dxa"/>
              <w:left w:w="108" w:type="dxa"/>
              <w:bottom w:w="0" w:type="dxa"/>
              <w:right w:w="108" w:type="dxa"/>
            </w:tcMar>
            <w:vAlign w:val="center"/>
          </w:tcPr>
          <w:p w14:paraId="2A7FEF71" w14:textId="05529254" w:rsidR="00EE72E5" w:rsidRPr="004B6223" w:rsidRDefault="00EE72E5" w:rsidP="00EE72E5">
            <w:pPr>
              <w:shd w:val="clear" w:color="auto" w:fill="FFFFFF" w:themeFill="background1"/>
              <w:jc w:val="center"/>
              <w:rPr>
                <w:rFonts w:ascii="Times New Roman" w:hAnsi="Times New Roman" w:cs="Times New Roman"/>
                <w:b/>
                <w:sz w:val="20"/>
                <w:szCs w:val="20"/>
                <w:lang w:eastAsia="lv-LV"/>
              </w:rPr>
            </w:pPr>
            <w:r w:rsidRPr="004B6223">
              <w:rPr>
                <w:rFonts w:ascii="Times New Roman" w:hAnsi="Times New Roman" w:cs="Times New Roman"/>
                <w:b/>
                <w:sz w:val="20"/>
                <w:szCs w:val="20"/>
                <w:lang w:eastAsia="lv-LV"/>
              </w:rPr>
              <w:t>Nodokļa termiņa pagarinājuma piešķiršanas reižu palielināšana līdz 8 reizēm gada laikā</w:t>
            </w:r>
          </w:p>
        </w:tc>
        <w:tc>
          <w:tcPr>
            <w:tcW w:w="1240" w:type="dxa"/>
            <w:noWrap/>
            <w:tcMar>
              <w:top w:w="0" w:type="dxa"/>
              <w:left w:w="108" w:type="dxa"/>
              <w:bottom w:w="0" w:type="dxa"/>
              <w:right w:w="108" w:type="dxa"/>
            </w:tcMar>
            <w:vAlign w:val="center"/>
          </w:tcPr>
          <w:p w14:paraId="091198F9" w14:textId="4BC4544A" w:rsidR="00EE72E5" w:rsidRPr="004B6223" w:rsidRDefault="00EE72E5" w:rsidP="00EE72E5">
            <w:pPr>
              <w:shd w:val="clear" w:color="auto" w:fill="FFFFFF" w:themeFill="background1"/>
              <w:jc w:val="center"/>
              <w:rPr>
                <w:rFonts w:ascii="Times New Roman" w:hAnsi="Times New Roman" w:cs="Times New Roman"/>
                <w:sz w:val="20"/>
                <w:szCs w:val="20"/>
                <w:lang w:eastAsia="lv-LV"/>
              </w:rPr>
            </w:pPr>
            <w:r w:rsidRPr="004B6223">
              <w:rPr>
                <w:rFonts w:ascii="Times New Roman" w:hAnsi="Times New Roman" w:cs="Times New Roman"/>
                <w:sz w:val="20"/>
                <w:szCs w:val="20"/>
                <w:lang w:eastAsia="lv-LV"/>
              </w:rPr>
              <w:t>FM, VID</w:t>
            </w:r>
          </w:p>
        </w:tc>
        <w:tc>
          <w:tcPr>
            <w:tcW w:w="1701" w:type="dxa"/>
            <w:noWrap/>
            <w:tcMar>
              <w:top w:w="0" w:type="dxa"/>
              <w:left w:w="108" w:type="dxa"/>
              <w:bottom w:w="0" w:type="dxa"/>
              <w:right w:w="108" w:type="dxa"/>
            </w:tcMar>
            <w:vAlign w:val="center"/>
          </w:tcPr>
          <w:p w14:paraId="0326308C" w14:textId="45E2886E" w:rsidR="00EE72E5" w:rsidRPr="004B6223" w:rsidRDefault="00EE72E5" w:rsidP="00EE72E5">
            <w:pPr>
              <w:shd w:val="clear" w:color="auto" w:fill="FFFFFF" w:themeFill="background1"/>
              <w:jc w:val="center"/>
              <w:rPr>
                <w:rFonts w:ascii="Times New Roman" w:hAnsi="Times New Roman" w:cs="Times New Roman"/>
                <w:sz w:val="20"/>
                <w:szCs w:val="20"/>
                <w:lang w:eastAsia="lv-LV"/>
              </w:rPr>
            </w:pPr>
            <w:r w:rsidRPr="004B6223">
              <w:rPr>
                <w:rFonts w:ascii="Times New Roman" w:hAnsi="Times New Roman" w:cs="Times New Roman"/>
                <w:sz w:val="20"/>
                <w:szCs w:val="20"/>
                <w:lang w:eastAsia="lv-LV"/>
              </w:rPr>
              <w:t>n/a</w:t>
            </w:r>
          </w:p>
        </w:tc>
        <w:tc>
          <w:tcPr>
            <w:tcW w:w="1878" w:type="dxa"/>
            <w:gridSpan w:val="2"/>
            <w:noWrap/>
            <w:tcMar>
              <w:top w:w="0" w:type="dxa"/>
              <w:left w:w="108" w:type="dxa"/>
              <w:bottom w:w="0" w:type="dxa"/>
              <w:right w:w="108" w:type="dxa"/>
            </w:tcMar>
            <w:vAlign w:val="center"/>
          </w:tcPr>
          <w:p w14:paraId="6B212527" w14:textId="1E98ACDE" w:rsidR="00EE72E5" w:rsidRPr="004B6223" w:rsidRDefault="00EE72E5" w:rsidP="00EE72E5">
            <w:pPr>
              <w:shd w:val="clear" w:color="auto" w:fill="FFFFFF" w:themeFill="background1"/>
              <w:jc w:val="center"/>
              <w:rPr>
                <w:rFonts w:ascii="Times New Roman" w:hAnsi="Times New Roman" w:cs="Times New Roman"/>
                <w:sz w:val="20"/>
                <w:szCs w:val="20"/>
                <w:lang w:eastAsia="lv-LV"/>
              </w:rPr>
            </w:pPr>
            <w:r w:rsidRPr="004B6223">
              <w:rPr>
                <w:rFonts w:ascii="Times New Roman" w:hAnsi="Times New Roman" w:cs="Times New Roman"/>
                <w:sz w:val="20"/>
                <w:szCs w:val="20"/>
                <w:lang w:eastAsia="lv-LV"/>
              </w:rPr>
              <w:t xml:space="preserve">Iesniegts priekšlikums Stratēģijai Latvijai Covid-19 krīzes radīto seku mazināšanai, izskatīts MK </w:t>
            </w:r>
            <w:r w:rsidRPr="004B6223">
              <w:rPr>
                <w:rFonts w:ascii="Times New Roman" w:hAnsi="Times New Roman" w:cs="Times New Roman"/>
                <w:sz w:val="20"/>
                <w:szCs w:val="20"/>
                <w:lang w:eastAsia="lv-LV"/>
              </w:rPr>
              <w:lastRenderedPageBreak/>
              <w:t>26.05.2020, lēmums nav pieņemts</w:t>
            </w:r>
          </w:p>
        </w:tc>
        <w:tc>
          <w:tcPr>
            <w:tcW w:w="3969" w:type="dxa"/>
            <w:noWrap/>
            <w:tcMar>
              <w:top w:w="0" w:type="dxa"/>
              <w:left w:w="108" w:type="dxa"/>
              <w:bottom w:w="0" w:type="dxa"/>
              <w:right w:w="108" w:type="dxa"/>
            </w:tcMar>
            <w:vAlign w:val="center"/>
          </w:tcPr>
          <w:p w14:paraId="719B2F25" w14:textId="622C905F" w:rsidR="00EE72E5" w:rsidRPr="004B6223" w:rsidRDefault="00EE72E5" w:rsidP="00EE72E5">
            <w:pPr>
              <w:shd w:val="clear" w:color="auto" w:fill="FFFFFF" w:themeFill="background1"/>
              <w:jc w:val="both"/>
              <w:rPr>
                <w:rFonts w:ascii="Times New Roman" w:hAnsi="Times New Roman" w:cs="Times New Roman"/>
                <w:sz w:val="20"/>
                <w:szCs w:val="20"/>
              </w:rPr>
            </w:pPr>
            <w:r w:rsidRPr="004B6223">
              <w:rPr>
                <w:rFonts w:ascii="Times New Roman" w:hAnsi="Times New Roman" w:cs="Times New Roman"/>
                <w:sz w:val="20"/>
                <w:szCs w:val="20"/>
              </w:rPr>
              <w:lastRenderedPageBreak/>
              <w:t>Paredzēt nodokļu administrācijai tiesības paredzēto termiņa pagarinājumu kārtējiem nodokļu maksājumiem vienā nodokļu veidā vienam un tam pašam nodokļu maksātājam piešķirt astoņas reizes kalendārā gada laikā (šobrīd ir iespēja piešķirt četras reizes gada laikā).</w:t>
            </w:r>
          </w:p>
        </w:tc>
        <w:tc>
          <w:tcPr>
            <w:tcW w:w="4078" w:type="dxa"/>
            <w:noWrap/>
            <w:tcMar>
              <w:top w:w="0" w:type="dxa"/>
              <w:left w:w="108" w:type="dxa"/>
              <w:bottom w:w="0" w:type="dxa"/>
              <w:right w:w="108" w:type="dxa"/>
            </w:tcMar>
          </w:tcPr>
          <w:p w14:paraId="696C9773" w14:textId="62AB708A" w:rsidR="00EE72E5" w:rsidRPr="004B6223" w:rsidRDefault="00EE72E5" w:rsidP="00EE72E5">
            <w:pPr>
              <w:shd w:val="clear" w:color="auto" w:fill="FFFFFF" w:themeFill="background1"/>
              <w:jc w:val="both"/>
              <w:rPr>
                <w:rFonts w:ascii="Times New Roman" w:hAnsi="Times New Roman" w:cs="Times New Roman"/>
                <w:sz w:val="20"/>
                <w:szCs w:val="20"/>
              </w:rPr>
            </w:pPr>
            <w:r w:rsidRPr="004B6223">
              <w:rPr>
                <w:rFonts w:ascii="Times New Roman" w:hAnsi="Times New Roman" w:cs="Times New Roman"/>
                <w:sz w:val="20"/>
                <w:szCs w:val="20"/>
              </w:rPr>
              <w:t xml:space="preserve">Izvērtējot ārkārtas situācijas laikā pieņemto lēmumu un ieviesto atbalsta pasākumu efektivitāti praksē, ar Covid-19 infekcijas izplatības seku pārvarēšanas likumu tika saglabāta iespēja nodokļu maksātājiem, kurus skārusi Covid-19 izraisītā krīze, līdz 2020. gada beigām pieteikties nodokļu samaksas termiņa pagarinājumam. Šādi maksājumi tiek pagarināti līdz trim gadiem, bez nokavējuma naudas </w:t>
            </w:r>
            <w:r w:rsidRPr="004B6223">
              <w:rPr>
                <w:rFonts w:ascii="Times New Roman" w:hAnsi="Times New Roman" w:cs="Times New Roman"/>
                <w:sz w:val="20"/>
                <w:szCs w:val="20"/>
              </w:rPr>
              <w:lastRenderedPageBreak/>
              <w:t>aprēķināšanas. Likumā noteiktais regulējums ir labvēlīgāks, salīdzinot ar šo atbalsta pasākumu. Tādējādi šobrīd šāda veida grozījumi netiek veikti, taču Finanšu ministrija līdz gada beigām, ņemot vērā ekonomiskās attīstības tendences, izvērtēs, vai šobrīd iepriekš minētajā likumā paredzētais pasākums ir bijis pietiekams, lai nodokļu maksātājiem palīdzētu pārvarēt īslaicīgās finansiālās grūtības un vai ir nepieciešams vēl arī šeit minētais atbalsta pasākums.</w:t>
            </w:r>
          </w:p>
        </w:tc>
      </w:tr>
      <w:tr w:rsidR="00EE72E5" w14:paraId="537A9FDB" w14:textId="77777777" w:rsidTr="00F9454B">
        <w:trPr>
          <w:trHeight w:val="300"/>
        </w:trPr>
        <w:tc>
          <w:tcPr>
            <w:tcW w:w="568" w:type="dxa"/>
            <w:vAlign w:val="center"/>
          </w:tcPr>
          <w:p w14:paraId="4E0A0066" w14:textId="39496074" w:rsidR="00EE72E5" w:rsidRPr="004B6223" w:rsidRDefault="00EE72E5" w:rsidP="00EE72E5">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40</w:t>
            </w:r>
            <w:r w:rsidRPr="004B6223">
              <w:rPr>
                <w:rFonts w:ascii="Times New Roman" w:hAnsi="Times New Roman" w:cs="Times New Roman"/>
                <w:b/>
                <w:bCs/>
                <w:sz w:val="20"/>
                <w:szCs w:val="20"/>
              </w:rPr>
              <w:t>.</w:t>
            </w:r>
          </w:p>
        </w:tc>
        <w:tc>
          <w:tcPr>
            <w:tcW w:w="2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9CAE8F" w14:textId="448DA2D7" w:rsidR="00EE72E5" w:rsidRPr="004B6223" w:rsidRDefault="00EE72E5" w:rsidP="00EE72E5">
            <w:pPr>
              <w:jc w:val="center"/>
              <w:rPr>
                <w:rFonts w:ascii="Times New Roman" w:hAnsi="Times New Roman" w:cs="Times New Roman"/>
                <w:b/>
                <w:sz w:val="20"/>
                <w:szCs w:val="20"/>
                <w:lang w:eastAsia="lv-LV"/>
              </w:rPr>
            </w:pPr>
            <w:r w:rsidRPr="004B6223">
              <w:rPr>
                <w:rFonts w:ascii="Times New Roman" w:hAnsi="Times New Roman" w:cs="Times New Roman"/>
                <w:b/>
                <w:sz w:val="20"/>
                <w:szCs w:val="20"/>
                <w:lang w:eastAsia="lv-LV"/>
              </w:rPr>
              <w:t>Papildu atbalsts nodokļu maksātājiem attiecībā uz zaudētajiem parādiem PVN jomā</w:t>
            </w:r>
          </w:p>
          <w:p w14:paraId="68E1A413" w14:textId="77777777" w:rsidR="00EE72E5" w:rsidRPr="004B6223" w:rsidRDefault="00EE72E5" w:rsidP="00EE72E5">
            <w:pPr>
              <w:jc w:val="center"/>
              <w:rPr>
                <w:rFonts w:ascii="Times New Roman" w:hAnsi="Times New Roman" w:cs="Times New Roman"/>
                <w:b/>
                <w:sz w:val="20"/>
                <w:szCs w:val="20"/>
                <w:lang w:eastAsia="lv-LV"/>
              </w:rPr>
            </w:pPr>
          </w:p>
          <w:p w14:paraId="70BE26B6" w14:textId="77777777" w:rsidR="00EE72E5" w:rsidRPr="004B6223" w:rsidRDefault="00EE72E5" w:rsidP="00EE72E5">
            <w:pPr>
              <w:shd w:val="clear" w:color="auto" w:fill="FFFFFF" w:themeFill="background1"/>
              <w:jc w:val="center"/>
              <w:rPr>
                <w:rFonts w:ascii="Times New Roman" w:hAnsi="Times New Roman" w:cs="Times New Roman"/>
                <w:b/>
                <w:sz w:val="20"/>
                <w:szCs w:val="20"/>
                <w:lang w:eastAsia="lv-LV"/>
              </w:rPr>
            </w:pPr>
          </w:p>
        </w:tc>
        <w:tc>
          <w:tcPr>
            <w:tcW w:w="12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9E01644" w14:textId="33605E1F" w:rsidR="00EE72E5" w:rsidRPr="004B6223" w:rsidRDefault="00EE72E5" w:rsidP="00EE72E5">
            <w:pPr>
              <w:shd w:val="clear" w:color="auto" w:fill="FFFFFF" w:themeFill="background1"/>
              <w:jc w:val="center"/>
              <w:rPr>
                <w:rFonts w:ascii="Times New Roman" w:hAnsi="Times New Roman" w:cs="Times New Roman"/>
                <w:sz w:val="20"/>
                <w:szCs w:val="20"/>
                <w:lang w:eastAsia="lv-LV"/>
              </w:rPr>
            </w:pPr>
            <w:r w:rsidRPr="004B6223">
              <w:rPr>
                <w:rFonts w:ascii="Times New Roman" w:hAnsi="Times New Roman" w:cs="Times New Roman"/>
                <w:sz w:val="20"/>
                <w:szCs w:val="20"/>
                <w:lang w:eastAsia="lv-LV"/>
              </w:rPr>
              <w:t>FM</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4C31C2D" w14:textId="13079059" w:rsidR="00EE72E5" w:rsidRPr="004B6223" w:rsidRDefault="00EE72E5" w:rsidP="00EE72E5">
            <w:pPr>
              <w:shd w:val="clear" w:color="auto" w:fill="FFFFFF" w:themeFill="background1"/>
              <w:jc w:val="center"/>
              <w:rPr>
                <w:rFonts w:ascii="Times New Roman" w:hAnsi="Times New Roman" w:cs="Times New Roman"/>
                <w:sz w:val="20"/>
                <w:szCs w:val="20"/>
                <w:lang w:eastAsia="lv-LV"/>
              </w:rPr>
            </w:pPr>
            <w:r w:rsidRPr="004B6223">
              <w:rPr>
                <w:rFonts w:ascii="Times New Roman" w:hAnsi="Times New Roman" w:cs="Times New Roman"/>
                <w:sz w:val="20"/>
                <w:szCs w:val="20"/>
                <w:lang w:eastAsia="lv-LV"/>
              </w:rPr>
              <w:t>n/a</w:t>
            </w:r>
          </w:p>
        </w:tc>
        <w:tc>
          <w:tcPr>
            <w:tcW w:w="1878"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C1CAC49" w14:textId="24396BF1" w:rsidR="00EE72E5" w:rsidRPr="004B6223" w:rsidRDefault="00EE72E5" w:rsidP="00EE72E5">
            <w:pPr>
              <w:shd w:val="clear" w:color="auto" w:fill="FFFFFF" w:themeFill="background1"/>
              <w:jc w:val="center"/>
              <w:rPr>
                <w:rFonts w:ascii="Times New Roman" w:hAnsi="Times New Roman" w:cs="Times New Roman"/>
                <w:sz w:val="20"/>
                <w:szCs w:val="20"/>
                <w:lang w:eastAsia="lv-LV"/>
              </w:rPr>
            </w:pPr>
            <w:r w:rsidRPr="004B6223">
              <w:rPr>
                <w:rFonts w:ascii="Times New Roman" w:hAnsi="Times New Roman" w:cs="Times New Roman"/>
                <w:sz w:val="20"/>
                <w:szCs w:val="20"/>
                <w:lang w:eastAsia="lv-LV"/>
              </w:rPr>
              <w:t>Iesniegts priekšlikums Stratēģijai Latvijai Covid-19 krīzes radīto seku mazināšanai, izskatīts MK 26.05.2020, lēmums nav pieņemts</w:t>
            </w:r>
          </w:p>
        </w:tc>
        <w:tc>
          <w:tcPr>
            <w:tcW w:w="39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9EECC93" w14:textId="77777777" w:rsidR="00EE72E5" w:rsidRPr="004B6223" w:rsidRDefault="00EE72E5" w:rsidP="00EE72E5">
            <w:pPr>
              <w:jc w:val="both"/>
              <w:rPr>
                <w:rFonts w:ascii="Times New Roman" w:hAnsi="Times New Roman" w:cs="Times New Roman"/>
                <w:sz w:val="20"/>
                <w:szCs w:val="20"/>
              </w:rPr>
            </w:pPr>
            <w:r w:rsidRPr="004B6223">
              <w:rPr>
                <w:rFonts w:ascii="Times New Roman" w:hAnsi="Times New Roman" w:cs="Times New Roman"/>
                <w:sz w:val="20"/>
                <w:szCs w:val="20"/>
              </w:rPr>
              <w:t xml:space="preserve">Izvērtēt nepieciešamību pārskatīt regulējumu attiecībā uz zaudētajiem parādiem PVN jomā; piemēram: </w:t>
            </w:r>
          </w:p>
          <w:p w14:paraId="692AFCF1" w14:textId="0772BA12" w:rsidR="00EE72E5" w:rsidRPr="004B6223" w:rsidRDefault="00EE72E5" w:rsidP="00EE72E5">
            <w:pPr>
              <w:jc w:val="both"/>
              <w:rPr>
                <w:rFonts w:ascii="Times New Roman" w:hAnsi="Times New Roman" w:cs="Times New Roman"/>
                <w:sz w:val="20"/>
                <w:szCs w:val="20"/>
              </w:rPr>
            </w:pPr>
            <w:r w:rsidRPr="004B6223">
              <w:rPr>
                <w:rFonts w:ascii="Times New Roman" w:hAnsi="Times New Roman" w:cs="Times New Roman"/>
                <w:sz w:val="20"/>
                <w:szCs w:val="20"/>
              </w:rPr>
              <w:t xml:space="preserve">1) pārskatīt Pievienotās vērtības nodokļa likumā noteikto 430 </w:t>
            </w:r>
            <w:r>
              <w:rPr>
                <w:rFonts w:ascii="Times New Roman" w:hAnsi="Times New Roman" w:cs="Times New Roman"/>
                <w:sz w:val="20"/>
                <w:szCs w:val="20"/>
              </w:rPr>
              <w:t>EUR</w:t>
            </w:r>
            <w:r w:rsidRPr="004B6223">
              <w:rPr>
                <w:rFonts w:ascii="Times New Roman" w:hAnsi="Times New Roman" w:cs="Times New Roman"/>
                <w:sz w:val="20"/>
                <w:szCs w:val="20"/>
              </w:rPr>
              <w:t xml:space="preserve"> summu, to paaugstinot (zaudēto parādu atzīšana, bez tiesvedības procesa), lai uzņēmējiem nav jāmaksā budžetā PVN, kad partneris vairs ar viņu nesadarbojas;</w:t>
            </w:r>
          </w:p>
          <w:p w14:paraId="330A405E" w14:textId="313685B7" w:rsidR="00EE72E5" w:rsidRPr="004B6223" w:rsidRDefault="00EE72E5" w:rsidP="00EE72E5">
            <w:pPr>
              <w:shd w:val="clear" w:color="auto" w:fill="FFFFFF" w:themeFill="background1"/>
              <w:jc w:val="both"/>
              <w:rPr>
                <w:rFonts w:ascii="Times New Roman" w:hAnsi="Times New Roman" w:cs="Times New Roman"/>
                <w:sz w:val="20"/>
                <w:szCs w:val="20"/>
              </w:rPr>
            </w:pPr>
            <w:r w:rsidRPr="004B6223">
              <w:rPr>
                <w:rFonts w:ascii="Times New Roman" w:hAnsi="Times New Roman" w:cs="Times New Roman"/>
                <w:sz w:val="20"/>
                <w:szCs w:val="20"/>
              </w:rPr>
              <w:t>2) pārskatīt arī šajā normā minēto nodokļu maksātāju nesadarbošanās termiņu - 6 mēnešu termiņu, - kas noteikts kā pamats, lai normu varētu piemērot, varbūt arī citus kritērijus.</w:t>
            </w:r>
          </w:p>
        </w:tc>
        <w:tc>
          <w:tcPr>
            <w:tcW w:w="40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3B480FE" w14:textId="77777777" w:rsidR="00EE72E5" w:rsidRPr="004B6223" w:rsidRDefault="00EE72E5" w:rsidP="00EE72E5">
            <w:pPr>
              <w:jc w:val="both"/>
              <w:rPr>
                <w:rFonts w:ascii="Times New Roman" w:hAnsi="Times New Roman" w:cs="Times New Roman"/>
                <w:sz w:val="20"/>
                <w:szCs w:val="20"/>
              </w:rPr>
            </w:pPr>
            <w:r w:rsidRPr="004B6223">
              <w:rPr>
                <w:rFonts w:ascii="Times New Roman" w:hAnsi="Times New Roman" w:cs="Times New Roman"/>
                <w:sz w:val="20"/>
                <w:szCs w:val="20"/>
              </w:rPr>
              <w:t xml:space="preserve">Šobrīd pasākuma izpilde nav uzsākta, jo vērtējums veicams pēc pirmā pusgada datu saņemšanas. Regulējumam būtu jāstājas spēkā ne vēlāk kā 2021.gada 1.janvārī, jo saskaņā ar pamatnoteikumiem zaudēto parādu korekciju veic noslēdzoties taksācijas gadam iesniedzot pēctaksācijas gada marta vai pēctaksācijas gada pirmā ceturkšņa nodokļa deklarācijā. Regulējums būtu attiecināms par zaudējumiem, kas radušies 2020.gadā. </w:t>
            </w:r>
          </w:p>
          <w:p w14:paraId="2B541371" w14:textId="0EC55D01" w:rsidR="00EE72E5" w:rsidRPr="004B6223" w:rsidRDefault="00EE72E5" w:rsidP="00EE72E5">
            <w:pPr>
              <w:shd w:val="clear" w:color="auto" w:fill="FFFFFF" w:themeFill="background1"/>
              <w:jc w:val="both"/>
              <w:rPr>
                <w:rFonts w:ascii="Times New Roman" w:hAnsi="Times New Roman" w:cs="Times New Roman"/>
                <w:sz w:val="20"/>
                <w:szCs w:val="20"/>
              </w:rPr>
            </w:pPr>
            <w:r w:rsidRPr="004B6223">
              <w:rPr>
                <w:rFonts w:ascii="Times New Roman" w:hAnsi="Times New Roman" w:cs="Times New Roman"/>
                <w:sz w:val="20"/>
                <w:szCs w:val="20"/>
              </w:rPr>
              <w:t>Papildus minētajam ir nepieciešamas diskusijas ar nevalstiskajām organizācijām.</w:t>
            </w:r>
          </w:p>
        </w:tc>
      </w:tr>
      <w:tr w:rsidR="00D552C5" w14:paraId="3B8F7A03" w14:textId="77777777" w:rsidTr="00D82C38">
        <w:trPr>
          <w:trHeight w:val="300"/>
        </w:trPr>
        <w:tc>
          <w:tcPr>
            <w:tcW w:w="568" w:type="dxa"/>
          </w:tcPr>
          <w:p w14:paraId="335282D5" w14:textId="369BEE78" w:rsidR="00D552C5" w:rsidRDefault="00D552C5" w:rsidP="00D552C5">
            <w:pPr>
              <w:jc w:val="center"/>
              <w:rPr>
                <w:rFonts w:ascii="Times New Roman" w:hAnsi="Times New Roman" w:cs="Times New Roman"/>
                <w:b/>
                <w:bCs/>
                <w:sz w:val="20"/>
                <w:szCs w:val="20"/>
              </w:rPr>
            </w:pPr>
            <w:r w:rsidRPr="00763645">
              <w:t>41.</w:t>
            </w:r>
          </w:p>
        </w:tc>
        <w:tc>
          <w:tcPr>
            <w:tcW w:w="2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71F673" w14:textId="171844EB" w:rsidR="00D552C5" w:rsidRPr="004B6223" w:rsidRDefault="00D552C5" w:rsidP="00D552C5">
            <w:pPr>
              <w:jc w:val="center"/>
              <w:rPr>
                <w:rFonts w:ascii="Times New Roman" w:hAnsi="Times New Roman" w:cs="Times New Roman"/>
                <w:b/>
                <w:sz w:val="20"/>
                <w:szCs w:val="20"/>
                <w:lang w:eastAsia="lv-LV"/>
              </w:rPr>
            </w:pPr>
            <w:r w:rsidRPr="00DE1008">
              <w:rPr>
                <w:rFonts w:ascii="Times New Roman" w:hAnsi="Times New Roman" w:cs="Times New Roman"/>
                <w:b/>
                <w:sz w:val="20"/>
                <w:szCs w:val="20"/>
                <w:lang w:eastAsia="lv-LV"/>
              </w:rPr>
              <w:t>Covid-19 radīto seku mazināšana mediju nozarē</w:t>
            </w:r>
          </w:p>
        </w:tc>
        <w:tc>
          <w:tcPr>
            <w:tcW w:w="12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2088825" w14:textId="19189E40" w:rsidR="00D552C5" w:rsidRPr="004B6223" w:rsidRDefault="00D552C5" w:rsidP="00D552C5">
            <w:pPr>
              <w:shd w:val="clear" w:color="auto" w:fill="FFFFFF" w:themeFill="background1"/>
              <w:jc w:val="center"/>
              <w:rPr>
                <w:rFonts w:ascii="Times New Roman" w:hAnsi="Times New Roman" w:cs="Times New Roman"/>
                <w:sz w:val="20"/>
                <w:szCs w:val="20"/>
              </w:rPr>
            </w:pPr>
            <w:r w:rsidRPr="00DE1008">
              <w:rPr>
                <w:rFonts w:ascii="Times New Roman" w:hAnsi="Times New Roman" w:cs="Times New Roman"/>
                <w:sz w:val="20"/>
                <w:szCs w:val="20"/>
              </w:rPr>
              <w:t>KM, SIF, NEPLP</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C5BE2B6" w14:textId="59BC5DB7" w:rsidR="00D552C5" w:rsidRPr="004B6223" w:rsidRDefault="00D552C5" w:rsidP="00D552C5">
            <w:pPr>
              <w:shd w:val="clear" w:color="auto" w:fill="FFFFFF" w:themeFill="background1"/>
              <w:jc w:val="center"/>
              <w:rPr>
                <w:rFonts w:ascii="Times New Roman" w:hAnsi="Times New Roman" w:cs="Times New Roman"/>
                <w:sz w:val="20"/>
                <w:szCs w:val="20"/>
              </w:rPr>
            </w:pPr>
            <w:r w:rsidRPr="00DE1008">
              <w:rPr>
                <w:rFonts w:ascii="Times New Roman" w:hAnsi="Times New Roman" w:cs="Times New Roman"/>
                <w:sz w:val="20"/>
                <w:szCs w:val="20"/>
              </w:rPr>
              <w:t>2</w:t>
            </w:r>
            <w:r w:rsidR="00E57592">
              <w:rPr>
                <w:rFonts w:ascii="Times New Roman" w:hAnsi="Times New Roman" w:cs="Times New Roman"/>
                <w:sz w:val="20"/>
                <w:szCs w:val="20"/>
              </w:rPr>
              <w:t>,</w:t>
            </w:r>
            <w:r w:rsidRPr="00DE1008">
              <w:rPr>
                <w:rFonts w:ascii="Times New Roman" w:hAnsi="Times New Roman" w:cs="Times New Roman"/>
                <w:sz w:val="20"/>
                <w:szCs w:val="20"/>
              </w:rPr>
              <w:t>04</w:t>
            </w:r>
            <w:r w:rsidR="00E57592">
              <w:rPr>
                <w:rFonts w:ascii="Times New Roman" w:hAnsi="Times New Roman" w:cs="Times New Roman"/>
                <w:sz w:val="20"/>
                <w:szCs w:val="20"/>
              </w:rPr>
              <w:t xml:space="preserve"> milj.</w:t>
            </w:r>
            <w:r w:rsidRPr="00DE1008">
              <w:rPr>
                <w:rFonts w:ascii="Times New Roman" w:hAnsi="Times New Roman" w:cs="Times New Roman"/>
                <w:sz w:val="20"/>
                <w:szCs w:val="20"/>
              </w:rPr>
              <w:t xml:space="preserve"> EUR (valsts budžets)</w:t>
            </w:r>
          </w:p>
        </w:tc>
        <w:tc>
          <w:tcPr>
            <w:tcW w:w="1878"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C152FD7" w14:textId="4A034E9C" w:rsidR="00D552C5" w:rsidRPr="004B6223" w:rsidRDefault="00D552C5" w:rsidP="00D552C5">
            <w:pPr>
              <w:shd w:val="clear" w:color="auto" w:fill="FFFFFF" w:themeFill="background1"/>
              <w:jc w:val="center"/>
              <w:rPr>
                <w:rFonts w:ascii="Times New Roman" w:hAnsi="Times New Roman" w:cs="Times New Roman"/>
                <w:sz w:val="20"/>
                <w:szCs w:val="20"/>
              </w:rPr>
            </w:pPr>
            <w:r w:rsidRPr="00D82C38">
              <w:rPr>
                <w:rFonts w:ascii="Times New Roman" w:hAnsi="Times New Roman" w:cs="Times New Roman"/>
                <w:sz w:val="20"/>
                <w:szCs w:val="20"/>
              </w:rPr>
              <w:t>MK 07.04.2020. lēmums (</w:t>
            </w:r>
            <w:r w:rsidR="00D82C38">
              <w:rPr>
                <w:rFonts w:ascii="Times New Roman" w:hAnsi="Times New Roman" w:cs="Times New Roman"/>
                <w:sz w:val="20"/>
                <w:szCs w:val="20"/>
              </w:rPr>
              <w:t>M</w:t>
            </w:r>
            <w:r w:rsidR="00DF07DF">
              <w:rPr>
                <w:rFonts w:ascii="Times New Roman" w:hAnsi="Times New Roman" w:cs="Times New Roman"/>
                <w:sz w:val="20"/>
                <w:szCs w:val="20"/>
              </w:rPr>
              <w:t>inistru kabineta</w:t>
            </w:r>
            <w:r w:rsidRPr="00D82C38">
              <w:rPr>
                <w:rFonts w:ascii="Times New Roman" w:hAnsi="Times New Roman" w:cs="Times New Roman"/>
                <w:sz w:val="20"/>
                <w:szCs w:val="20"/>
              </w:rPr>
              <w:t xml:space="preserve"> sēdes protokols Nr.22 42.§)</w:t>
            </w:r>
          </w:p>
        </w:tc>
        <w:tc>
          <w:tcPr>
            <w:tcW w:w="39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3D92F23" w14:textId="19CE25A1" w:rsidR="00D552C5" w:rsidRPr="004B6223" w:rsidRDefault="00D552C5" w:rsidP="00D552C5">
            <w:pPr>
              <w:jc w:val="both"/>
              <w:rPr>
                <w:rFonts w:ascii="Times New Roman" w:hAnsi="Times New Roman" w:cs="Times New Roman"/>
                <w:sz w:val="20"/>
                <w:szCs w:val="20"/>
              </w:rPr>
            </w:pPr>
            <w:r w:rsidRPr="00DE1008">
              <w:rPr>
                <w:rFonts w:ascii="Times New Roman" w:hAnsi="Times New Roman" w:cs="Times New Roman"/>
                <w:sz w:val="20"/>
                <w:szCs w:val="20"/>
              </w:rPr>
              <w:t>Sniegts atbalsts mediju uzņēmumiem Covid-19 krīzes radīto seku mazināšanai, ko radīja reklāmas ieņēmumu kritums. Atbalsta ietvaros sniegts atbalsts elektronisko plašsaziņas līdzekļu televīzijas un radio programmu apraides izmaksu segšanai un abonēto preses izdevumu piegādes izmaksu segšanai. Tāpat sniegts atbalsts elektroniskajiem plašsaziņas līdzekļiem, drukātajiem preses izdevumiem, interneta ziņu portāliem kapacitātes stiprināšanai un satur</w:t>
            </w:r>
            <w:r>
              <w:rPr>
                <w:rFonts w:ascii="Times New Roman" w:hAnsi="Times New Roman" w:cs="Times New Roman"/>
                <w:sz w:val="20"/>
                <w:szCs w:val="20"/>
              </w:rPr>
              <w:t>a</w:t>
            </w:r>
            <w:r w:rsidRPr="00DE1008">
              <w:rPr>
                <w:rFonts w:ascii="Times New Roman" w:hAnsi="Times New Roman" w:cs="Times New Roman"/>
                <w:sz w:val="20"/>
                <w:szCs w:val="20"/>
              </w:rPr>
              <w:t xml:space="preserve"> veidošanai, vienlaikus informējot sabiedrību par Covid-19 krīzes pārvarēšanu.</w:t>
            </w:r>
          </w:p>
        </w:tc>
        <w:tc>
          <w:tcPr>
            <w:tcW w:w="40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8893D55" w14:textId="77777777" w:rsidR="00D552C5" w:rsidRPr="00DE1008" w:rsidRDefault="00D552C5" w:rsidP="00DE1008">
            <w:pPr>
              <w:spacing w:after="0"/>
              <w:jc w:val="both"/>
              <w:rPr>
                <w:rFonts w:ascii="Times New Roman" w:hAnsi="Times New Roman" w:cs="Times New Roman"/>
                <w:sz w:val="20"/>
                <w:szCs w:val="20"/>
              </w:rPr>
            </w:pPr>
            <w:r w:rsidRPr="00DE1008">
              <w:rPr>
                <w:rFonts w:ascii="Times New Roman" w:hAnsi="Times New Roman" w:cs="Times New Roman"/>
                <w:sz w:val="20"/>
                <w:szCs w:val="20"/>
              </w:rPr>
              <w:t>07.04.2020. MK apstiprināts rīkojuma projekts “Par finanšu līdzekļu piešķiršanu no valsts budžeta programmas “Līdzekļi neparedzētiem gadījumiem”” (protokols Nr. 22 42.§), ar kuru:</w:t>
            </w:r>
          </w:p>
          <w:p w14:paraId="4402CCC1" w14:textId="5F1E9D1D" w:rsidR="00D552C5" w:rsidRPr="00DE1008" w:rsidRDefault="00D552C5" w:rsidP="00DE1008">
            <w:pPr>
              <w:spacing w:after="0"/>
              <w:ind w:left="148"/>
              <w:jc w:val="both"/>
              <w:rPr>
                <w:rFonts w:ascii="Times New Roman" w:hAnsi="Times New Roman" w:cs="Times New Roman"/>
                <w:sz w:val="20"/>
                <w:szCs w:val="20"/>
              </w:rPr>
            </w:pPr>
            <w:r w:rsidRPr="00DE1008">
              <w:rPr>
                <w:rFonts w:ascii="Times New Roman" w:hAnsi="Times New Roman" w:cs="Times New Roman"/>
                <w:sz w:val="20"/>
                <w:szCs w:val="20"/>
              </w:rPr>
              <w:t>-</w:t>
            </w:r>
            <w:r w:rsidRPr="00DE1008">
              <w:rPr>
                <w:rFonts w:ascii="Times New Roman" w:hAnsi="Times New Roman" w:cs="Times New Roman"/>
                <w:sz w:val="20"/>
                <w:szCs w:val="20"/>
              </w:rPr>
              <w:tab/>
              <w:t xml:space="preserve">Nacionālajai elektronisko plašsaziņas līdzekļu padomei no valsts budžeta programmas 02.00.00 “Līdzekļi neparedzētiem gadījumiem” piešķirts 1 000 000 </w:t>
            </w:r>
            <w:r w:rsidR="00FC33A1" w:rsidRPr="00DE1008">
              <w:rPr>
                <w:rFonts w:ascii="Times New Roman" w:hAnsi="Times New Roman" w:cs="Times New Roman"/>
                <w:sz w:val="20"/>
                <w:szCs w:val="20"/>
              </w:rPr>
              <w:t>EUR</w:t>
            </w:r>
            <w:r w:rsidRPr="00DE1008">
              <w:rPr>
                <w:rFonts w:ascii="Times New Roman" w:hAnsi="Times New Roman" w:cs="Times New Roman"/>
                <w:sz w:val="20"/>
                <w:szCs w:val="20"/>
              </w:rPr>
              <w:t>, lai nodrošinātu sabiedrībai iespēju saņemt daudzpusīgu informāciju un viedokļus par Covid-19 krīzes pārvarēšanu, kā arī nodrošinātu valsts informatīvās telpas drošību komerciālajos elektroniskajos plašsaziņas līdzekļos.</w:t>
            </w:r>
          </w:p>
          <w:p w14:paraId="3A75F117" w14:textId="2EFE5068" w:rsidR="00D552C5" w:rsidRPr="00DE1008" w:rsidRDefault="00D552C5" w:rsidP="00DE1008">
            <w:pPr>
              <w:spacing w:after="0"/>
              <w:ind w:left="148"/>
              <w:jc w:val="both"/>
              <w:rPr>
                <w:rFonts w:ascii="Times New Roman" w:hAnsi="Times New Roman" w:cs="Times New Roman"/>
                <w:sz w:val="20"/>
                <w:szCs w:val="20"/>
              </w:rPr>
            </w:pPr>
            <w:r w:rsidRPr="00DE1008">
              <w:rPr>
                <w:rFonts w:ascii="Times New Roman" w:hAnsi="Times New Roman" w:cs="Times New Roman"/>
                <w:sz w:val="20"/>
                <w:szCs w:val="20"/>
              </w:rPr>
              <w:t>-</w:t>
            </w:r>
            <w:r w:rsidRPr="00DE1008">
              <w:rPr>
                <w:rFonts w:ascii="Times New Roman" w:hAnsi="Times New Roman" w:cs="Times New Roman"/>
                <w:sz w:val="20"/>
                <w:szCs w:val="20"/>
              </w:rPr>
              <w:tab/>
              <w:t xml:space="preserve">Sabiedrības integrācijas fondam no valsts budžeta programmas 02.00.00 “Līdzekļi neparedzētiem gadījumiem” piešķirts 1 040 </w:t>
            </w:r>
            <w:r w:rsidRPr="00DE1008">
              <w:rPr>
                <w:rFonts w:ascii="Times New Roman" w:hAnsi="Times New Roman" w:cs="Times New Roman"/>
                <w:sz w:val="20"/>
                <w:szCs w:val="20"/>
              </w:rPr>
              <w:lastRenderedPageBreak/>
              <w:t xml:space="preserve">928 </w:t>
            </w:r>
            <w:r w:rsidR="00FC33A1" w:rsidRPr="00DE1008">
              <w:rPr>
                <w:rFonts w:ascii="Times New Roman" w:hAnsi="Times New Roman" w:cs="Times New Roman"/>
                <w:sz w:val="20"/>
                <w:szCs w:val="20"/>
              </w:rPr>
              <w:t>EUR</w:t>
            </w:r>
            <w:r w:rsidRPr="00DE1008">
              <w:rPr>
                <w:rFonts w:ascii="Times New Roman" w:hAnsi="Times New Roman" w:cs="Times New Roman"/>
                <w:sz w:val="20"/>
                <w:szCs w:val="20"/>
              </w:rPr>
              <w:t>, lai nodrošinātu Mediju atbalsta fonda darbību un iespēju sabiedrībai saņemt daudzpusīgu informāciju un viedokļus par Covid-19 krīzes pārvarēšanu, kā arī nodrošinātu valsts informatīvās telpas drošību drukātajā presē un komerciālajos interneta ziņu portālos, sniegtu atbalstu saistībā ar abonēto preses izdevumu piegādes izmaksām (valsts akciju sabiedrībai "Latvijas Pasts") un elektronisko plašsaziņas līdzekļu programmu apraides izmaksām, tai skaitā:</w:t>
            </w:r>
          </w:p>
          <w:p w14:paraId="59AEC530" w14:textId="6894F56D" w:rsidR="00D552C5" w:rsidRPr="00DE1008" w:rsidRDefault="00D552C5" w:rsidP="00DE1008">
            <w:pPr>
              <w:spacing w:after="0"/>
              <w:ind w:left="715"/>
              <w:jc w:val="both"/>
              <w:rPr>
                <w:rFonts w:ascii="Times New Roman" w:hAnsi="Times New Roman" w:cs="Times New Roman"/>
                <w:sz w:val="20"/>
                <w:szCs w:val="20"/>
              </w:rPr>
            </w:pPr>
            <w:r w:rsidRPr="00DE1008">
              <w:rPr>
                <w:rFonts w:ascii="Times New Roman" w:hAnsi="Times New Roman" w:cs="Times New Roman"/>
                <w:sz w:val="20"/>
                <w:szCs w:val="20"/>
              </w:rPr>
              <w:t>o</w:t>
            </w:r>
            <w:r w:rsidRPr="00DE1008">
              <w:rPr>
                <w:rFonts w:ascii="Times New Roman" w:hAnsi="Times New Roman" w:cs="Times New Roman"/>
                <w:sz w:val="20"/>
                <w:szCs w:val="20"/>
              </w:rPr>
              <w:tab/>
              <w:t xml:space="preserve">599 492 </w:t>
            </w:r>
            <w:r w:rsidR="00FC33A1" w:rsidRPr="00DE1008">
              <w:rPr>
                <w:rFonts w:ascii="Times New Roman" w:hAnsi="Times New Roman" w:cs="Times New Roman"/>
                <w:sz w:val="20"/>
                <w:szCs w:val="20"/>
              </w:rPr>
              <w:t>EUR</w:t>
            </w:r>
            <w:r w:rsidR="007F4E5B">
              <w:rPr>
                <w:rFonts w:ascii="Times New Roman" w:hAnsi="Times New Roman" w:cs="Times New Roman"/>
                <w:sz w:val="20"/>
                <w:szCs w:val="20"/>
              </w:rPr>
              <w:t xml:space="preserve"> </w:t>
            </w:r>
            <w:r w:rsidRPr="00DE1008">
              <w:rPr>
                <w:rFonts w:ascii="Times New Roman" w:hAnsi="Times New Roman" w:cs="Times New Roman"/>
                <w:sz w:val="20"/>
                <w:szCs w:val="20"/>
              </w:rPr>
              <w:t>drukāto mediju un komerciālo interneta ziņu portālu atbalstam;</w:t>
            </w:r>
          </w:p>
          <w:p w14:paraId="20CFA75E" w14:textId="57CC8038" w:rsidR="00D552C5" w:rsidRPr="00DE1008" w:rsidRDefault="00D552C5" w:rsidP="00DE1008">
            <w:pPr>
              <w:spacing w:after="0"/>
              <w:ind w:left="715"/>
              <w:jc w:val="both"/>
              <w:rPr>
                <w:rFonts w:ascii="Times New Roman" w:hAnsi="Times New Roman" w:cs="Times New Roman"/>
                <w:sz w:val="20"/>
                <w:szCs w:val="20"/>
              </w:rPr>
            </w:pPr>
            <w:r w:rsidRPr="00DE1008">
              <w:rPr>
                <w:rFonts w:ascii="Times New Roman" w:hAnsi="Times New Roman" w:cs="Times New Roman"/>
                <w:sz w:val="20"/>
                <w:szCs w:val="20"/>
              </w:rPr>
              <w:t>o</w:t>
            </w:r>
            <w:r w:rsidRPr="00DE1008">
              <w:rPr>
                <w:rFonts w:ascii="Times New Roman" w:hAnsi="Times New Roman" w:cs="Times New Roman"/>
                <w:sz w:val="20"/>
                <w:szCs w:val="20"/>
              </w:rPr>
              <w:tab/>
              <w:t xml:space="preserve">223 737 </w:t>
            </w:r>
            <w:r w:rsidR="00FC33A1" w:rsidRPr="00DE1008">
              <w:rPr>
                <w:rFonts w:ascii="Times New Roman" w:hAnsi="Times New Roman" w:cs="Times New Roman"/>
                <w:sz w:val="20"/>
                <w:szCs w:val="20"/>
              </w:rPr>
              <w:t>EUR</w:t>
            </w:r>
            <w:r w:rsidRPr="00DE1008">
              <w:rPr>
                <w:rFonts w:ascii="Times New Roman" w:hAnsi="Times New Roman" w:cs="Times New Roman"/>
                <w:sz w:val="20"/>
                <w:szCs w:val="20"/>
              </w:rPr>
              <w:t xml:space="preserve"> abonēto preses izdevumu mēneša piegādes izmaksām ārkārtējās situācijas laikā;</w:t>
            </w:r>
          </w:p>
          <w:p w14:paraId="59548E53" w14:textId="4F14A8EF" w:rsidR="00D552C5" w:rsidRPr="00DE1008" w:rsidRDefault="00D552C5" w:rsidP="00DE1008">
            <w:pPr>
              <w:spacing w:after="0"/>
              <w:ind w:left="715"/>
              <w:jc w:val="both"/>
              <w:rPr>
                <w:rFonts w:ascii="Times New Roman" w:hAnsi="Times New Roman" w:cs="Times New Roman"/>
                <w:sz w:val="20"/>
                <w:szCs w:val="20"/>
              </w:rPr>
            </w:pPr>
            <w:r w:rsidRPr="00DE1008">
              <w:rPr>
                <w:rFonts w:ascii="Times New Roman" w:hAnsi="Times New Roman" w:cs="Times New Roman"/>
                <w:sz w:val="20"/>
                <w:szCs w:val="20"/>
              </w:rPr>
              <w:t>o</w:t>
            </w:r>
            <w:r w:rsidRPr="00DE1008">
              <w:rPr>
                <w:rFonts w:ascii="Times New Roman" w:hAnsi="Times New Roman" w:cs="Times New Roman"/>
                <w:sz w:val="20"/>
                <w:szCs w:val="20"/>
              </w:rPr>
              <w:tab/>
              <w:t xml:space="preserve">217 699 </w:t>
            </w:r>
            <w:r w:rsidR="00FC33A1" w:rsidRPr="00DE1008">
              <w:rPr>
                <w:rFonts w:ascii="Times New Roman" w:hAnsi="Times New Roman" w:cs="Times New Roman"/>
                <w:sz w:val="20"/>
                <w:szCs w:val="20"/>
              </w:rPr>
              <w:t>EUR</w:t>
            </w:r>
            <w:r w:rsidRPr="00DE1008">
              <w:rPr>
                <w:rFonts w:ascii="Times New Roman" w:hAnsi="Times New Roman" w:cs="Times New Roman"/>
                <w:sz w:val="20"/>
                <w:szCs w:val="20"/>
              </w:rPr>
              <w:t xml:space="preserve"> elektronisko plašsaziņas līdzekļu programmu mēneša apraides izmaksām ārkārtējās situācijas laikā.</w:t>
            </w:r>
          </w:p>
          <w:p w14:paraId="1BE4E371" w14:textId="3D25B58E" w:rsidR="00D552C5" w:rsidRPr="00DE1008" w:rsidRDefault="00D552C5" w:rsidP="0032694F">
            <w:pPr>
              <w:jc w:val="both"/>
              <w:rPr>
                <w:rFonts w:ascii="Times New Roman" w:hAnsi="Times New Roman" w:cs="Times New Roman"/>
                <w:sz w:val="20"/>
                <w:szCs w:val="20"/>
              </w:rPr>
            </w:pPr>
            <w:r w:rsidRPr="00DE1008">
              <w:rPr>
                <w:rFonts w:ascii="Times New Roman" w:hAnsi="Times New Roman" w:cs="Times New Roman"/>
                <w:sz w:val="20"/>
                <w:szCs w:val="20"/>
              </w:rPr>
              <w:t>Nacionālā elektronisko plašsaziņas līdzekļu padome izlietojusi līdzekļus</w:t>
            </w:r>
            <w:r w:rsidR="007F4E5B">
              <w:rPr>
                <w:rFonts w:ascii="Times New Roman" w:hAnsi="Times New Roman" w:cs="Times New Roman"/>
                <w:sz w:val="20"/>
                <w:szCs w:val="20"/>
              </w:rPr>
              <w:t>,</w:t>
            </w:r>
            <w:r w:rsidRPr="00DE1008">
              <w:rPr>
                <w:rFonts w:ascii="Times New Roman" w:hAnsi="Times New Roman" w:cs="Times New Roman"/>
                <w:sz w:val="20"/>
                <w:szCs w:val="20"/>
              </w:rPr>
              <w:t xml:space="preserve"> konkursa kārtībā piešķirot finansējumu elektroniskajiem plašsaziņas līdzekļiem satura veidošanai. Pasākums ir noslēdzies.</w:t>
            </w:r>
          </w:p>
          <w:p w14:paraId="2DF21800" w14:textId="7E2A9AB9" w:rsidR="00D552C5" w:rsidRPr="004B6223" w:rsidRDefault="00D552C5" w:rsidP="0036290E">
            <w:pPr>
              <w:jc w:val="both"/>
              <w:rPr>
                <w:rFonts w:ascii="Times New Roman" w:hAnsi="Times New Roman" w:cs="Times New Roman"/>
                <w:sz w:val="20"/>
                <w:szCs w:val="20"/>
              </w:rPr>
            </w:pPr>
            <w:r w:rsidRPr="00DE1008">
              <w:rPr>
                <w:rFonts w:ascii="Times New Roman" w:hAnsi="Times New Roman" w:cs="Times New Roman"/>
                <w:sz w:val="20"/>
                <w:szCs w:val="20"/>
              </w:rPr>
              <w:t xml:space="preserve">Sabiedrības integrācijas fonds, īstenojot mērķprogrammu “Atbalsts medijiem Covid-19 krīzes radīto seku mazināšanai”, sniedzis atbalstu 748 826,19 </w:t>
            </w:r>
            <w:r w:rsidR="00FC33A1" w:rsidRPr="00DE1008">
              <w:rPr>
                <w:rFonts w:ascii="Times New Roman" w:hAnsi="Times New Roman" w:cs="Times New Roman"/>
                <w:sz w:val="20"/>
                <w:szCs w:val="20"/>
              </w:rPr>
              <w:t>EUR</w:t>
            </w:r>
            <w:r w:rsidRPr="00DE1008">
              <w:rPr>
                <w:rFonts w:ascii="Times New Roman" w:hAnsi="Times New Roman" w:cs="Times New Roman"/>
                <w:sz w:val="20"/>
                <w:szCs w:val="20"/>
              </w:rPr>
              <w:t xml:space="preserve"> apmērā. Pasākuma īstenošana turpinās.</w:t>
            </w:r>
          </w:p>
        </w:tc>
      </w:tr>
      <w:tr w:rsidR="00EE72E5" w14:paraId="57D8DB1B" w14:textId="77777777" w:rsidTr="00BA478D">
        <w:trPr>
          <w:trHeight w:val="238"/>
        </w:trPr>
        <w:tc>
          <w:tcPr>
            <w:tcW w:w="568" w:type="dxa"/>
            <w:shd w:val="clear" w:color="auto" w:fill="D8E4BC"/>
          </w:tcPr>
          <w:p w14:paraId="1F5D3EEC" w14:textId="77777777" w:rsidR="00EE72E5" w:rsidRPr="006D1EE3" w:rsidRDefault="00EE72E5" w:rsidP="00EE72E5">
            <w:pPr>
              <w:jc w:val="center"/>
              <w:rPr>
                <w:rFonts w:ascii="Times New Roman" w:hAnsi="Times New Roman" w:cs="Times New Roman"/>
                <w:b/>
                <w:bCs/>
                <w:color w:val="C00000"/>
                <w:lang w:eastAsia="lv-LV"/>
              </w:rPr>
            </w:pPr>
          </w:p>
        </w:tc>
        <w:tc>
          <w:tcPr>
            <w:tcW w:w="15593" w:type="dxa"/>
            <w:gridSpan w:val="7"/>
            <w:shd w:val="clear" w:color="auto" w:fill="D8E4BC"/>
            <w:tcMar>
              <w:top w:w="0" w:type="dxa"/>
              <w:left w:w="108" w:type="dxa"/>
              <w:bottom w:w="0" w:type="dxa"/>
              <w:right w:w="108" w:type="dxa"/>
            </w:tcMar>
            <w:vAlign w:val="center"/>
            <w:hideMark/>
          </w:tcPr>
          <w:p w14:paraId="57439C87" w14:textId="77777777" w:rsidR="00EE72E5" w:rsidRPr="006D1EE3" w:rsidRDefault="00EE72E5" w:rsidP="00EE72E5">
            <w:pPr>
              <w:jc w:val="center"/>
              <w:rPr>
                <w:rFonts w:ascii="Times New Roman" w:hAnsi="Times New Roman" w:cs="Times New Roman"/>
                <w:b/>
                <w:bCs/>
                <w:color w:val="C00000"/>
                <w:lang w:eastAsia="lv-LV"/>
              </w:rPr>
            </w:pPr>
            <w:r w:rsidRPr="006D1EE3">
              <w:rPr>
                <w:rFonts w:ascii="Times New Roman" w:hAnsi="Times New Roman" w:cs="Times New Roman"/>
                <w:b/>
                <w:bCs/>
                <w:color w:val="C00000"/>
                <w:lang w:eastAsia="lv-LV"/>
              </w:rPr>
              <w:t>Kultūra</w:t>
            </w:r>
          </w:p>
        </w:tc>
      </w:tr>
      <w:tr w:rsidR="00EE72E5" w14:paraId="3730294F" w14:textId="77777777" w:rsidTr="00BA478D">
        <w:trPr>
          <w:trHeight w:val="300"/>
        </w:trPr>
        <w:tc>
          <w:tcPr>
            <w:tcW w:w="568" w:type="dxa"/>
            <w:vAlign w:val="center"/>
          </w:tcPr>
          <w:p w14:paraId="355A8283" w14:textId="77777777" w:rsidR="00EE72E5" w:rsidRPr="006D1EE3" w:rsidRDefault="00EE72E5" w:rsidP="00EE72E5">
            <w:pPr>
              <w:spacing w:after="0"/>
              <w:jc w:val="center"/>
              <w:rPr>
                <w:rFonts w:ascii="Times New Roman" w:hAnsi="Times New Roman" w:cs="Times New Roman"/>
                <w:b/>
                <w:bCs/>
                <w:sz w:val="20"/>
                <w:szCs w:val="20"/>
              </w:rPr>
            </w:pPr>
            <w:r w:rsidRPr="006D1EE3">
              <w:rPr>
                <w:rFonts w:ascii="Times New Roman" w:hAnsi="Times New Roman" w:cs="Times New Roman"/>
                <w:b/>
                <w:bCs/>
                <w:sz w:val="20"/>
                <w:szCs w:val="20"/>
              </w:rPr>
              <w:t>1.</w:t>
            </w:r>
          </w:p>
        </w:tc>
        <w:tc>
          <w:tcPr>
            <w:tcW w:w="2727" w:type="dxa"/>
            <w:tcMar>
              <w:top w:w="0" w:type="dxa"/>
              <w:left w:w="108" w:type="dxa"/>
              <w:bottom w:w="0" w:type="dxa"/>
              <w:right w:w="108" w:type="dxa"/>
            </w:tcMar>
            <w:vAlign w:val="center"/>
            <w:hideMark/>
          </w:tcPr>
          <w:p w14:paraId="6C4D9E0D" w14:textId="77777777" w:rsidR="00EE72E5" w:rsidRPr="006D1EE3" w:rsidRDefault="00EE72E5" w:rsidP="00EE72E5">
            <w:pPr>
              <w:spacing w:after="0" w:line="240" w:lineRule="auto"/>
              <w:jc w:val="center"/>
              <w:rPr>
                <w:rFonts w:ascii="Times New Roman" w:hAnsi="Times New Roman" w:cs="Times New Roman"/>
                <w:b/>
                <w:bCs/>
                <w:sz w:val="20"/>
                <w:szCs w:val="20"/>
              </w:rPr>
            </w:pPr>
            <w:r w:rsidRPr="006D1EE3">
              <w:rPr>
                <w:rFonts w:ascii="Times New Roman" w:hAnsi="Times New Roman" w:cs="Times New Roman"/>
                <w:b/>
                <w:bCs/>
                <w:sz w:val="20"/>
                <w:szCs w:val="20"/>
              </w:rPr>
              <w:t>Covid-19 radīto seku mazināšana kultūras nozarē</w:t>
            </w:r>
          </w:p>
        </w:tc>
        <w:tc>
          <w:tcPr>
            <w:tcW w:w="1240" w:type="dxa"/>
            <w:noWrap/>
            <w:tcMar>
              <w:top w:w="0" w:type="dxa"/>
              <w:left w:w="108" w:type="dxa"/>
              <w:bottom w:w="0" w:type="dxa"/>
              <w:right w:w="108" w:type="dxa"/>
            </w:tcMar>
            <w:vAlign w:val="center"/>
          </w:tcPr>
          <w:p w14:paraId="78B536FB" w14:textId="77777777" w:rsidR="00EE72E5" w:rsidRPr="006D1EE3" w:rsidRDefault="00EE72E5" w:rsidP="00EE72E5">
            <w:pPr>
              <w:spacing w:after="0"/>
              <w:jc w:val="center"/>
              <w:rPr>
                <w:rFonts w:ascii="Times New Roman" w:hAnsi="Times New Roman" w:cs="Times New Roman"/>
                <w:color w:val="000000"/>
                <w:sz w:val="20"/>
                <w:szCs w:val="20"/>
                <w:lang w:eastAsia="lv-LV"/>
              </w:rPr>
            </w:pPr>
            <w:r w:rsidRPr="006D1EE3">
              <w:rPr>
                <w:rFonts w:ascii="Times New Roman" w:hAnsi="Times New Roman" w:cs="Times New Roman"/>
                <w:color w:val="000000"/>
                <w:sz w:val="20"/>
                <w:szCs w:val="20"/>
                <w:lang w:eastAsia="lv-LV"/>
              </w:rPr>
              <w:t>KM</w:t>
            </w:r>
          </w:p>
        </w:tc>
        <w:tc>
          <w:tcPr>
            <w:tcW w:w="1859" w:type="dxa"/>
            <w:gridSpan w:val="2"/>
            <w:noWrap/>
            <w:tcMar>
              <w:top w:w="0" w:type="dxa"/>
              <w:left w:w="108" w:type="dxa"/>
              <w:bottom w:w="0" w:type="dxa"/>
              <w:right w:w="108" w:type="dxa"/>
            </w:tcMar>
            <w:vAlign w:val="center"/>
            <w:hideMark/>
          </w:tcPr>
          <w:p w14:paraId="5B0B2881" w14:textId="0C0EF9B6" w:rsidR="00EE72E5" w:rsidRPr="006D1EE3" w:rsidRDefault="00EE72E5" w:rsidP="00EE72E5">
            <w:pPr>
              <w:spacing w:after="0" w:line="240" w:lineRule="auto"/>
              <w:jc w:val="center"/>
              <w:rPr>
                <w:rFonts w:ascii="Times New Roman" w:hAnsi="Times New Roman" w:cs="Times New Roman"/>
                <w:color w:val="000000"/>
                <w:sz w:val="20"/>
                <w:szCs w:val="20"/>
                <w:lang w:eastAsia="lv-LV"/>
              </w:rPr>
            </w:pPr>
            <w:r w:rsidRPr="006D1EE3">
              <w:rPr>
                <w:rFonts w:ascii="Times New Roman" w:hAnsi="Times New Roman" w:cs="Times New Roman"/>
                <w:color w:val="000000"/>
                <w:sz w:val="20"/>
                <w:szCs w:val="20"/>
                <w:lang w:eastAsia="lv-LV"/>
              </w:rPr>
              <w:t>10</w:t>
            </w:r>
            <w:r>
              <w:rPr>
                <w:rFonts w:ascii="Times New Roman" w:hAnsi="Times New Roman" w:cs="Times New Roman"/>
                <w:color w:val="000000"/>
                <w:sz w:val="20"/>
                <w:szCs w:val="20"/>
                <w:lang w:eastAsia="lv-LV"/>
              </w:rPr>
              <w:t>,</w:t>
            </w:r>
            <w:r w:rsidRPr="006D1EE3">
              <w:rPr>
                <w:rFonts w:ascii="Times New Roman" w:hAnsi="Times New Roman" w:cs="Times New Roman"/>
                <w:color w:val="000000"/>
                <w:sz w:val="20"/>
                <w:szCs w:val="20"/>
                <w:lang w:eastAsia="lv-LV"/>
              </w:rPr>
              <w:t>6 milj. EUR</w:t>
            </w:r>
          </w:p>
          <w:p w14:paraId="561DB74D" w14:textId="77777777" w:rsidR="00EE72E5" w:rsidRPr="006D1EE3" w:rsidRDefault="00EE72E5" w:rsidP="00EE72E5">
            <w:pPr>
              <w:spacing w:after="0" w:line="240" w:lineRule="auto"/>
              <w:jc w:val="center"/>
              <w:rPr>
                <w:rFonts w:ascii="Times New Roman" w:hAnsi="Times New Roman" w:cs="Times New Roman"/>
                <w:color w:val="000000"/>
                <w:sz w:val="20"/>
                <w:szCs w:val="20"/>
                <w:lang w:eastAsia="lv-LV"/>
              </w:rPr>
            </w:pPr>
            <w:r w:rsidRPr="006D1EE3">
              <w:rPr>
                <w:rFonts w:ascii="Times New Roman" w:hAnsi="Times New Roman" w:cs="Times New Roman"/>
                <w:color w:val="000000"/>
                <w:sz w:val="20"/>
                <w:szCs w:val="20"/>
                <w:lang w:eastAsia="lv-LV"/>
              </w:rPr>
              <w:t xml:space="preserve">(valsts budžets) </w:t>
            </w:r>
          </w:p>
        </w:tc>
        <w:tc>
          <w:tcPr>
            <w:tcW w:w="1720" w:type="dxa"/>
            <w:noWrap/>
            <w:tcMar>
              <w:top w:w="0" w:type="dxa"/>
              <w:left w:w="108" w:type="dxa"/>
              <w:bottom w:w="0" w:type="dxa"/>
              <w:right w:w="108" w:type="dxa"/>
            </w:tcMar>
            <w:vAlign w:val="center"/>
            <w:hideMark/>
          </w:tcPr>
          <w:p w14:paraId="4D0DE807" w14:textId="04B5D547" w:rsidR="00EE72E5" w:rsidRPr="006D1EE3" w:rsidRDefault="00EE72E5" w:rsidP="00EE72E5">
            <w:pPr>
              <w:spacing w:after="0" w:line="240" w:lineRule="auto"/>
              <w:jc w:val="center"/>
              <w:rPr>
                <w:rFonts w:ascii="Times New Roman" w:hAnsi="Times New Roman" w:cs="Times New Roman"/>
                <w:color w:val="000000"/>
                <w:sz w:val="20"/>
                <w:szCs w:val="20"/>
                <w:lang w:eastAsia="lv-LV"/>
              </w:rPr>
            </w:pPr>
            <w:r w:rsidRPr="000A0EBB">
              <w:rPr>
                <w:rFonts w:ascii="Times New Roman" w:eastAsia="Times New Roman" w:hAnsi="Times New Roman" w:cs="Times New Roman"/>
                <w:sz w:val="19"/>
                <w:szCs w:val="19"/>
              </w:rPr>
              <w:t>MK 02.06.2020. lēmums</w:t>
            </w:r>
            <w:r>
              <w:rPr>
                <w:rFonts w:ascii="Times New Roman" w:eastAsia="Times New Roman" w:hAnsi="Times New Roman" w:cs="Times New Roman"/>
                <w:sz w:val="19"/>
                <w:szCs w:val="19"/>
              </w:rPr>
              <w:t xml:space="preserve"> (</w:t>
            </w:r>
            <w:r w:rsidRPr="003A3108">
              <w:rPr>
                <w:rFonts w:ascii="Times New Roman" w:eastAsia="Times New Roman" w:hAnsi="Times New Roman" w:cs="Times New Roman"/>
                <w:sz w:val="19"/>
                <w:szCs w:val="19"/>
              </w:rPr>
              <w:t>Ministru kabineta sēdes protokol</w:t>
            </w:r>
            <w:r>
              <w:rPr>
                <w:rFonts w:ascii="Times New Roman" w:eastAsia="Times New Roman" w:hAnsi="Times New Roman" w:cs="Times New Roman"/>
                <w:sz w:val="19"/>
                <w:szCs w:val="19"/>
              </w:rPr>
              <w:t>s</w:t>
            </w:r>
            <w:r w:rsidRPr="003A3108">
              <w:rPr>
                <w:rFonts w:ascii="Times New Roman" w:eastAsia="Times New Roman" w:hAnsi="Times New Roman" w:cs="Times New Roman"/>
                <w:sz w:val="19"/>
                <w:szCs w:val="19"/>
              </w:rPr>
              <w:t xml:space="preserve"> Nr.38 49.§</w:t>
            </w:r>
            <w:r>
              <w:rPr>
                <w:rFonts w:ascii="Times New Roman" w:eastAsia="Times New Roman" w:hAnsi="Times New Roman" w:cs="Times New Roman"/>
                <w:sz w:val="19"/>
                <w:szCs w:val="19"/>
              </w:rPr>
              <w:t>)</w:t>
            </w:r>
          </w:p>
        </w:tc>
        <w:tc>
          <w:tcPr>
            <w:tcW w:w="3969" w:type="dxa"/>
            <w:noWrap/>
            <w:tcMar>
              <w:top w:w="0" w:type="dxa"/>
              <w:left w:w="108" w:type="dxa"/>
              <w:bottom w:w="0" w:type="dxa"/>
              <w:right w:w="108" w:type="dxa"/>
            </w:tcMar>
            <w:vAlign w:val="center"/>
            <w:hideMark/>
          </w:tcPr>
          <w:p w14:paraId="298B3354" w14:textId="77777777" w:rsidR="00EE72E5" w:rsidRPr="006D1EE3" w:rsidRDefault="00EE72E5" w:rsidP="00EE72E5">
            <w:pPr>
              <w:spacing w:after="0" w:line="240" w:lineRule="auto"/>
              <w:jc w:val="both"/>
              <w:rPr>
                <w:rFonts w:ascii="Times New Roman" w:hAnsi="Times New Roman" w:cs="Times New Roman"/>
                <w:color w:val="000000"/>
                <w:sz w:val="20"/>
                <w:szCs w:val="20"/>
                <w:lang w:eastAsia="lv-LV"/>
              </w:rPr>
            </w:pPr>
            <w:r w:rsidRPr="006D1EE3">
              <w:rPr>
                <w:rFonts w:ascii="Times New Roman" w:hAnsi="Times New Roman" w:cs="Times New Roman"/>
                <w:color w:val="000000"/>
                <w:sz w:val="20"/>
                <w:szCs w:val="20"/>
                <w:lang w:eastAsia="lv-LV"/>
              </w:rPr>
              <w:t>Finanšu situācijas stabilizēšana valsts teātros un koncertorganizācijās, KM muzejos, Latvijas Nacionālajā bibliotēkā, Latvijas Nacionālajā arhīvā un radošo personu nodarbinātības programma VKKF.</w:t>
            </w:r>
          </w:p>
        </w:tc>
        <w:tc>
          <w:tcPr>
            <w:tcW w:w="4078" w:type="dxa"/>
            <w:noWrap/>
            <w:tcMar>
              <w:top w:w="0" w:type="dxa"/>
              <w:left w:w="108" w:type="dxa"/>
              <w:bottom w:w="0" w:type="dxa"/>
              <w:right w:w="108" w:type="dxa"/>
            </w:tcMar>
            <w:vAlign w:val="center"/>
            <w:hideMark/>
          </w:tcPr>
          <w:p w14:paraId="5C3CEEBD" w14:textId="3DC3B4E4" w:rsidR="00EE72E5" w:rsidRPr="006D1EE3" w:rsidRDefault="00EE72E5" w:rsidP="00EE72E5">
            <w:pPr>
              <w:pStyle w:val="Parasts1"/>
              <w:jc w:val="both"/>
              <w:rPr>
                <w:color w:val="000000" w:themeColor="text1"/>
                <w:sz w:val="20"/>
                <w:szCs w:val="20"/>
              </w:rPr>
            </w:pPr>
            <w:r w:rsidRPr="006D1EE3">
              <w:rPr>
                <w:color w:val="000000" w:themeColor="text1"/>
                <w:sz w:val="20"/>
                <w:szCs w:val="20"/>
              </w:rPr>
              <w:t xml:space="preserve">04.06.2020 MK apstiprināts rīkojuma projekts “Par finanšu līdzekļu piešķiršanu no valsts budžeta programmas “Līdzekļi neparedzētiem gadījumiem” (protokols Nr.30 </w:t>
            </w:r>
            <w:bookmarkStart w:id="4" w:name="10"/>
            <w:r w:rsidRPr="006D1EE3">
              <w:rPr>
                <w:color w:val="000000" w:themeColor="text1"/>
                <w:sz w:val="20"/>
                <w:szCs w:val="20"/>
              </w:rPr>
              <w:t>10</w:t>
            </w:r>
            <w:bookmarkEnd w:id="4"/>
            <w:r w:rsidRPr="006D1EE3">
              <w:rPr>
                <w:color w:val="000000" w:themeColor="text1"/>
                <w:sz w:val="20"/>
                <w:szCs w:val="20"/>
              </w:rPr>
              <w:t xml:space="preserve">.§), ar kuru Kultūras ministrijai no valsts budžeta programmas 02.00.00 "Līdzekļi neparedzētiem gadījumiem" piešķirti 10 613 063 </w:t>
            </w:r>
            <w:r w:rsidRPr="000A0EBB">
              <w:rPr>
                <w:sz w:val="20"/>
                <w:szCs w:val="20"/>
              </w:rPr>
              <w:t>EUR</w:t>
            </w:r>
            <w:r w:rsidRPr="006D1EE3">
              <w:rPr>
                <w:color w:val="000000" w:themeColor="text1"/>
                <w:sz w:val="20"/>
                <w:szCs w:val="20"/>
              </w:rPr>
              <w:t>, lai mazinātu Covid-19 krīzes radīto negatīvo seku ietekmi uz kultūras nozari, tai skaitā:</w:t>
            </w:r>
          </w:p>
          <w:p w14:paraId="289F9E9B" w14:textId="3C289C40" w:rsidR="00EE72E5" w:rsidRPr="006D1EE3" w:rsidRDefault="00EE72E5" w:rsidP="00EE72E5">
            <w:pPr>
              <w:pStyle w:val="Parasts1"/>
              <w:jc w:val="both"/>
              <w:rPr>
                <w:color w:val="000000" w:themeColor="text1"/>
                <w:sz w:val="20"/>
                <w:szCs w:val="20"/>
              </w:rPr>
            </w:pPr>
            <w:r w:rsidRPr="006D1EE3">
              <w:rPr>
                <w:color w:val="000000" w:themeColor="text1"/>
                <w:sz w:val="20"/>
                <w:szCs w:val="20"/>
              </w:rPr>
              <w:lastRenderedPageBreak/>
              <w:t xml:space="preserve">- 5 980 320 </w:t>
            </w:r>
            <w:r w:rsidRPr="000A0EBB">
              <w:rPr>
                <w:sz w:val="20"/>
                <w:szCs w:val="20"/>
              </w:rPr>
              <w:t>EUR</w:t>
            </w:r>
            <w:r w:rsidRPr="006D1EE3">
              <w:rPr>
                <w:color w:val="000000" w:themeColor="text1"/>
                <w:sz w:val="20"/>
                <w:szCs w:val="20"/>
              </w:rPr>
              <w:t>, lai stabilizētu finanšu situāciju kapitālsabiedrībās, kurās Kultūras ministrija ir valsts kapitāla daļu turētāja;</w:t>
            </w:r>
          </w:p>
          <w:p w14:paraId="0E9460E6" w14:textId="6236EB16" w:rsidR="00EE72E5" w:rsidRPr="006D1EE3" w:rsidRDefault="00EE72E5" w:rsidP="00EE72E5">
            <w:pPr>
              <w:pStyle w:val="Parasts1"/>
              <w:jc w:val="both"/>
              <w:rPr>
                <w:color w:val="000000" w:themeColor="text1"/>
                <w:sz w:val="20"/>
                <w:szCs w:val="20"/>
              </w:rPr>
            </w:pPr>
            <w:r w:rsidRPr="006D1EE3">
              <w:rPr>
                <w:color w:val="000000" w:themeColor="text1"/>
                <w:sz w:val="20"/>
                <w:szCs w:val="20"/>
              </w:rPr>
              <w:t xml:space="preserve">- 2 696 743 </w:t>
            </w:r>
            <w:r w:rsidRPr="000A0EBB">
              <w:rPr>
                <w:sz w:val="20"/>
                <w:szCs w:val="20"/>
              </w:rPr>
              <w:t>EUR</w:t>
            </w:r>
            <w:r w:rsidRPr="006D1EE3">
              <w:rPr>
                <w:color w:val="000000" w:themeColor="text1"/>
                <w:sz w:val="20"/>
                <w:szCs w:val="20"/>
              </w:rPr>
              <w:t>, lai stabilizētu finanšu situāciju Latvijas Nacionālajā bibliotēkā, Latvijas Nacionālajā arhīvā un Kultūras ministrijas padotībā esošajos muzejos;</w:t>
            </w:r>
          </w:p>
          <w:p w14:paraId="6D56210F" w14:textId="555357F6" w:rsidR="00EE72E5" w:rsidRPr="006D1EE3" w:rsidRDefault="00EE72E5" w:rsidP="00EE72E5">
            <w:pPr>
              <w:pStyle w:val="Parasts1"/>
              <w:jc w:val="both"/>
              <w:rPr>
                <w:color w:val="000000" w:themeColor="text1"/>
                <w:sz w:val="20"/>
                <w:szCs w:val="20"/>
              </w:rPr>
            </w:pPr>
            <w:r w:rsidRPr="006D1EE3">
              <w:rPr>
                <w:color w:val="000000" w:themeColor="text1"/>
                <w:sz w:val="20"/>
                <w:szCs w:val="20"/>
              </w:rPr>
              <w:t xml:space="preserve">- 1 936 000 </w:t>
            </w:r>
            <w:r w:rsidRPr="000A0EBB">
              <w:rPr>
                <w:sz w:val="20"/>
                <w:szCs w:val="20"/>
              </w:rPr>
              <w:t xml:space="preserve">EUR </w:t>
            </w:r>
            <w:r w:rsidRPr="006D1EE3">
              <w:rPr>
                <w:color w:val="000000" w:themeColor="text1"/>
                <w:sz w:val="20"/>
                <w:szCs w:val="20"/>
              </w:rPr>
              <w:t>Valsts kultūrkapitāla fondam mērķprogrammas "Radošo personu nodarbinātības programma" īstenošanai no 2020. gada 1. jūlija līdz 2020. gada 30. septembrim.</w:t>
            </w:r>
          </w:p>
          <w:p w14:paraId="1C3F1D8F" w14:textId="77777777" w:rsidR="00EE72E5" w:rsidRPr="006D1EE3" w:rsidRDefault="00EE72E5" w:rsidP="00EE72E5">
            <w:pPr>
              <w:pStyle w:val="Parasts1"/>
              <w:jc w:val="both"/>
              <w:rPr>
                <w:color w:val="000000" w:themeColor="text1"/>
                <w:sz w:val="20"/>
                <w:szCs w:val="20"/>
              </w:rPr>
            </w:pPr>
          </w:p>
          <w:p w14:paraId="3C5DBA03" w14:textId="77777777" w:rsidR="00EE72E5" w:rsidRPr="006D1EE3" w:rsidRDefault="00EE72E5" w:rsidP="00EE72E5">
            <w:pPr>
              <w:pStyle w:val="Parasts1"/>
              <w:jc w:val="both"/>
              <w:rPr>
                <w:color w:val="000000" w:themeColor="text1"/>
                <w:sz w:val="20"/>
                <w:szCs w:val="20"/>
              </w:rPr>
            </w:pPr>
            <w:r w:rsidRPr="006D1EE3">
              <w:rPr>
                <w:color w:val="000000" w:themeColor="text1"/>
                <w:sz w:val="20"/>
                <w:szCs w:val="20"/>
              </w:rPr>
              <w:t xml:space="preserve">Šobrīd tiek sagatavoti finansēšanas līgumi ar kapitālsabiedrībām, kurās Kultūras ministrija ir valsts kapitāla daļu turētāja, Latvijas Nacionālo bibliotēku, Latvijas Nacionālo arhīvu un Kultūras ministrijas padotībā esošajiem muzejiem. </w:t>
            </w:r>
          </w:p>
          <w:p w14:paraId="72B5CE5E" w14:textId="77777777" w:rsidR="00EE72E5" w:rsidRPr="006D1EE3" w:rsidRDefault="00EE72E5" w:rsidP="00EE72E5">
            <w:pPr>
              <w:pStyle w:val="Parasts1"/>
              <w:jc w:val="both"/>
              <w:rPr>
                <w:color w:val="000000" w:themeColor="text1"/>
                <w:sz w:val="20"/>
                <w:szCs w:val="20"/>
              </w:rPr>
            </w:pPr>
          </w:p>
          <w:p w14:paraId="43BADEB7" w14:textId="77777777" w:rsidR="00EE72E5" w:rsidRPr="006D1EE3" w:rsidRDefault="00EE72E5" w:rsidP="00EE72E5">
            <w:pPr>
              <w:pStyle w:val="Parasts1"/>
              <w:jc w:val="both"/>
              <w:rPr>
                <w:color w:val="000000" w:themeColor="text1"/>
                <w:sz w:val="20"/>
                <w:szCs w:val="20"/>
              </w:rPr>
            </w:pPr>
            <w:r w:rsidRPr="006D1EE3">
              <w:rPr>
                <w:color w:val="000000" w:themeColor="text1"/>
                <w:sz w:val="20"/>
                <w:szCs w:val="20"/>
              </w:rPr>
              <w:t xml:space="preserve">Valsts kultūrkapitāla fonds ir apstiprinājis mērķprogrammas “Radošo personu nodarbinātība” nolikumu un izsludinājis pieteikšanos. </w:t>
            </w:r>
          </w:p>
          <w:p w14:paraId="72FEE1FA" w14:textId="77777777" w:rsidR="00EE72E5" w:rsidRPr="006D1EE3" w:rsidRDefault="00EE72E5" w:rsidP="00EE72E5">
            <w:pPr>
              <w:spacing w:after="0" w:line="240" w:lineRule="auto"/>
              <w:rPr>
                <w:rFonts w:ascii="Times New Roman" w:eastAsia="Times New Roman" w:hAnsi="Times New Roman" w:cs="Times New Roman"/>
                <w:color w:val="000000" w:themeColor="text1"/>
                <w:sz w:val="20"/>
                <w:szCs w:val="20"/>
                <w:lang w:eastAsia="lv-LV"/>
              </w:rPr>
            </w:pPr>
          </w:p>
        </w:tc>
      </w:tr>
      <w:tr w:rsidR="00EE72E5" w:rsidRPr="002C0563" w14:paraId="00FC21CF" w14:textId="77777777" w:rsidTr="00BA478D">
        <w:trPr>
          <w:trHeight w:val="300"/>
        </w:trPr>
        <w:tc>
          <w:tcPr>
            <w:tcW w:w="568" w:type="dxa"/>
            <w:vAlign w:val="center"/>
          </w:tcPr>
          <w:p w14:paraId="4DAD8E58" w14:textId="77777777" w:rsidR="00EE72E5" w:rsidRPr="006D1EE3" w:rsidRDefault="00EE72E5" w:rsidP="00EE72E5">
            <w:pPr>
              <w:spacing w:after="0"/>
              <w:jc w:val="center"/>
              <w:rPr>
                <w:rFonts w:ascii="Times New Roman" w:hAnsi="Times New Roman" w:cs="Times New Roman"/>
                <w:b/>
                <w:bCs/>
                <w:sz w:val="20"/>
                <w:szCs w:val="20"/>
              </w:rPr>
            </w:pPr>
            <w:r w:rsidRPr="006D1EE3">
              <w:rPr>
                <w:rFonts w:ascii="Times New Roman" w:hAnsi="Times New Roman" w:cs="Times New Roman"/>
                <w:b/>
                <w:bCs/>
                <w:sz w:val="20"/>
                <w:szCs w:val="20"/>
              </w:rPr>
              <w:lastRenderedPageBreak/>
              <w:t>2.</w:t>
            </w:r>
          </w:p>
        </w:tc>
        <w:tc>
          <w:tcPr>
            <w:tcW w:w="2727" w:type="dxa"/>
            <w:tcMar>
              <w:top w:w="0" w:type="dxa"/>
              <w:left w:w="108" w:type="dxa"/>
              <w:bottom w:w="0" w:type="dxa"/>
              <w:right w:w="108" w:type="dxa"/>
            </w:tcMar>
            <w:vAlign w:val="center"/>
            <w:hideMark/>
          </w:tcPr>
          <w:p w14:paraId="163AAD39" w14:textId="08ACE3C8" w:rsidR="00EE72E5" w:rsidRPr="006D1EE3" w:rsidRDefault="00EE72E5" w:rsidP="00EE72E5">
            <w:pPr>
              <w:spacing w:after="0" w:line="240" w:lineRule="auto"/>
              <w:jc w:val="center"/>
              <w:rPr>
                <w:rFonts w:ascii="Times New Roman" w:hAnsi="Times New Roman" w:cs="Times New Roman"/>
                <w:b/>
                <w:bCs/>
                <w:sz w:val="20"/>
                <w:szCs w:val="20"/>
              </w:rPr>
            </w:pPr>
            <w:r w:rsidRPr="006D1EE3">
              <w:rPr>
                <w:rFonts w:ascii="Times New Roman" w:hAnsi="Times New Roman" w:cs="Times New Roman"/>
                <w:b/>
                <w:bCs/>
                <w:sz w:val="20"/>
                <w:szCs w:val="20"/>
              </w:rPr>
              <w:t>Kultūras nozares modernizācija</w:t>
            </w:r>
          </w:p>
        </w:tc>
        <w:tc>
          <w:tcPr>
            <w:tcW w:w="1240" w:type="dxa"/>
            <w:noWrap/>
            <w:tcMar>
              <w:top w:w="0" w:type="dxa"/>
              <w:left w:w="108" w:type="dxa"/>
              <w:bottom w:w="0" w:type="dxa"/>
              <w:right w:w="108" w:type="dxa"/>
            </w:tcMar>
            <w:vAlign w:val="center"/>
            <w:hideMark/>
          </w:tcPr>
          <w:p w14:paraId="641422B8" w14:textId="6BAB22AE" w:rsidR="00EE72E5" w:rsidRPr="006D1EE3" w:rsidRDefault="00EE72E5" w:rsidP="00EE72E5">
            <w:pPr>
              <w:pStyle w:val="Parasts1"/>
              <w:jc w:val="center"/>
              <w:rPr>
                <w:color w:val="000000" w:themeColor="text1"/>
                <w:sz w:val="20"/>
                <w:szCs w:val="20"/>
              </w:rPr>
            </w:pPr>
            <w:r w:rsidRPr="006D1EE3">
              <w:rPr>
                <w:color w:val="000000" w:themeColor="text1"/>
                <w:sz w:val="20"/>
                <w:szCs w:val="20"/>
              </w:rPr>
              <w:t>KM</w:t>
            </w:r>
          </w:p>
        </w:tc>
        <w:tc>
          <w:tcPr>
            <w:tcW w:w="1859" w:type="dxa"/>
            <w:gridSpan w:val="2"/>
            <w:noWrap/>
            <w:tcMar>
              <w:top w:w="0" w:type="dxa"/>
              <w:left w:w="108" w:type="dxa"/>
              <w:bottom w:w="0" w:type="dxa"/>
              <w:right w:w="108" w:type="dxa"/>
            </w:tcMar>
            <w:vAlign w:val="center"/>
            <w:hideMark/>
          </w:tcPr>
          <w:p w14:paraId="7384E3D4" w14:textId="365C0620" w:rsidR="00EE72E5" w:rsidRPr="006D1EE3" w:rsidRDefault="00EE72E5" w:rsidP="00EE72E5">
            <w:pPr>
              <w:spacing w:after="0" w:line="240" w:lineRule="auto"/>
              <w:jc w:val="center"/>
              <w:rPr>
                <w:rFonts w:ascii="Times New Roman" w:hAnsi="Times New Roman" w:cs="Times New Roman"/>
                <w:color w:val="000000"/>
                <w:sz w:val="20"/>
                <w:szCs w:val="20"/>
                <w:lang w:eastAsia="lv-LV"/>
              </w:rPr>
            </w:pPr>
            <w:r w:rsidRPr="006D1EE3">
              <w:rPr>
                <w:rFonts w:ascii="Times New Roman" w:hAnsi="Times New Roman" w:cs="Times New Roman"/>
                <w:color w:val="000000"/>
                <w:sz w:val="20"/>
                <w:szCs w:val="20"/>
                <w:lang w:eastAsia="lv-LV"/>
              </w:rPr>
              <w:t>10</w:t>
            </w:r>
            <w:r>
              <w:rPr>
                <w:rFonts w:ascii="Times New Roman" w:hAnsi="Times New Roman" w:cs="Times New Roman"/>
                <w:color w:val="000000"/>
                <w:sz w:val="20"/>
                <w:szCs w:val="20"/>
                <w:lang w:eastAsia="lv-LV"/>
              </w:rPr>
              <w:t>,</w:t>
            </w:r>
            <w:r w:rsidRPr="006D1EE3">
              <w:rPr>
                <w:rFonts w:ascii="Times New Roman" w:hAnsi="Times New Roman" w:cs="Times New Roman"/>
                <w:color w:val="000000"/>
                <w:sz w:val="20"/>
                <w:szCs w:val="20"/>
                <w:lang w:eastAsia="lv-LV"/>
              </w:rPr>
              <w:t>4 milj. EUR (valsts budžets) </w:t>
            </w:r>
          </w:p>
        </w:tc>
        <w:tc>
          <w:tcPr>
            <w:tcW w:w="1720" w:type="dxa"/>
            <w:noWrap/>
            <w:tcMar>
              <w:top w:w="0" w:type="dxa"/>
              <w:left w:w="108" w:type="dxa"/>
              <w:bottom w:w="0" w:type="dxa"/>
              <w:right w:w="108" w:type="dxa"/>
            </w:tcMar>
            <w:vAlign w:val="center"/>
            <w:hideMark/>
          </w:tcPr>
          <w:p w14:paraId="4C2526F0" w14:textId="7887A749" w:rsidR="00EE72E5" w:rsidRPr="006D1EE3" w:rsidRDefault="00EE72E5" w:rsidP="00EE72E5">
            <w:pPr>
              <w:spacing w:after="0"/>
              <w:jc w:val="center"/>
              <w:rPr>
                <w:rFonts w:ascii="Times New Roman" w:hAnsi="Times New Roman" w:cs="Times New Roman"/>
                <w:b/>
                <w:bCs/>
                <w:sz w:val="20"/>
                <w:szCs w:val="20"/>
              </w:rPr>
            </w:pPr>
            <w:r w:rsidRPr="000A0EBB">
              <w:rPr>
                <w:rFonts w:ascii="Times New Roman" w:eastAsia="Times New Roman" w:hAnsi="Times New Roman" w:cs="Times New Roman"/>
                <w:sz w:val="19"/>
                <w:szCs w:val="19"/>
              </w:rPr>
              <w:t>MK 02.06.2020. lēmums</w:t>
            </w:r>
            <w:r>
              <w:rPr>
                <w:rFonts w:ascii="Times New Roman" w:eastAsia="Times New Roman" w:hAnsi="Times New Roman" w:cs="Times New Roman"/>
                <w:sz w:val="19"/>
                <w:szCs w:val="19"/>
              </w:rPr>
              <w:t xml:space="preserve"> (</w:t>
            </w:r>
            <w:r w:rsidRPr="003A3108">
              <w:rPr>
                <w:rFonts w:ascii="Times New Roman" w:eastAsia="Times New Roman" w:hAnsi="Times New Roman" w:cs="Times New Roman"/>
                <w:sz w:val="19"/>
                <w:szCs w:val="19"/>
              </w:rPr>
              <w:t>Ministru kabineta sēdes protokol</w:t>
            </w:r>
            <w:r>
              <w:rPr>
                <w:rFonts w:ascii="Times New Roman" w:eastAsia="Times New Roman" w:hAnsi="Times New Roman" w:cs="Times New Roman"/>
                <w:sz w:val="19"/>
                <w:szCs w:val="19"/>
              </w:rPr>
              <w:t>s</w:t>
            </w:r>
            <w:r w:rsidRPr="003A3108">
              <w:rPr>
                <w:rFonts w:ascii="Times New Roman" w:eastAsia="Times New Roman" w:hAnsi="Times New Roman" w:cs="Times New Roman"/>
                <w:sz w:val="19"/>
                <w:szCs w:val="19"/>
              </w:rPr>
              <w:t xml:space="preserve"> Nr.38 49.§</w:t>
            </w:r>
            <w:r>
              <w:rPr>
                <w:rFonts w:ascii="Times New Roman" w:eastAsia="Times New Roman" w:hAnsi="Times New Roman" w:cs="Times New Roman"/>
                <w:sz w:val="19"/>
                <w:szCs w:val="19"/>
              </w:rPr>
              <w:t>)</w:t>
            </w:r>
          </w:p>
        </w:tc>
        <w:tc>
          <w:tcPr>
            <w:tcW w:w="3969" w:type="dxa"/>
            <w:noWrap/>
            <w:tcMar>
              <w:top w:w="0" w:type="dxa"/>
              <w:left w:w="108" w:type="dxa"/>
              <w:bottom w:w="0" w:type="dxa"/>
              <w:right w:w="108" w:type="dxa"/>
            </w:tcMar>
            <w:vAlign w:val="center"/>
            <w:hideMark/>
          </w:tcPr>
          <w:p w14:paraId="4853A6D2" w14:textId="272C03E1" w:rsidR="00EE72E5" w:rsidRPr="006D1EE3" w:rsidRDefault="00EE72E5" w:rsidP="00EE72E5">
            <w:pPr>
              <w:spacing w:after="0" w:line="240" w:lineRule="auto"/>
              <w:jc w:val="both"/>
              <w:rPr>
                <w:rFonts w:ascii="Times New Roman" w:hAnsi="Times New Roman" w:cs="Times New Roman"/>
                <w:color w:val="000000"/>
                <w:sz w:val="20"/>
                <w:szCs w:val="20"/>
                <w:lang w:eastAsia="lv-LV"/>
              </w:rPr>
            </w:pPr>
            <w:r w:rsidRPr="006D1EE3">
              <w:rPr>
                <w:rFonts w:ascii="Times New Roman" w:hAnsi="Times New Roman" w:cs="Times New Roman"/>
                <w:color w:val="000000"/>
                <w:sz w:val="20"/>
                <w:szCs w:val="20"/>
                <w:lang w:eastAsia="lv-LV"/>
              </w:rPr>
              <w:t>Valsts pasūtījums jaunu kultūras vērtību radīšanai</w:t>
            </w:r>
            <w:r w:rsidR="00DF07DF">
              <w:rPr>
                <w:rFonts w:ascii="Times New Roman" w:hAnsi="Times New Roman" w:cs="Times New Roman"/>
                <w:color w:val="000000"/>
                <w:sz w:val="20"/>
                <w:szCs w:val="20"/>
                <w:lang w:eastAsia="lv-LV"/>
              </w:rPr>
              <w:t>.</w:t>
            </w:r>
          </w:p>
        </w:tc>
        <w:tc>
          <w:tcPr>
            <w:tcW w:w="4078" w:type="dxa"/>
            <w:noWrap/>
            <w:tcMar>
              <w:top w:w="0" w:type="dxa"/>
              <w:left w:w="108" w:type="dxa"/>
              <w:bottom w:w="0" w:type="dxa"/>
              <w:right w:w="108" w:type="dxa"/>
            </w:tcMar>
            <w:vAlign w:val="bottom"/>
            <w:hideMark/>
          </w:tcPr>
          <w:p w14:paraId="4C3393C4" w14:textId="3D0384B6" w:rsidR="00EE72E5" w:rsidRPr="006D1EE3" w:rsidRDefault="00EE72E5" w:rsidP="00EE72E5">
            <w:pPr>
              <w:pStyle w:val="Parasts1"/>
              <w:jc w:val="both"/>
              <w:rPr>
                <w:color w:val="000000" w:themeColor="text1"/>
                <w:sz w:val="20"/>
                <w:szCs w:val="20"/>
              </w:rPr>
            </w:pPr>
            <w:r w:rsidRPr="006D1EE3">
              <w:rPr>
                <w:color w:val="000000" w:themeColor="text1"/>
                <w:sz w:val="20"/>
                <w:szCs w:val="20"/>
              </w:rPr>
              <w:t>16.06.2020 MK apstiprināts rīkojuma projekts “Par finanšu līdzekļu piešķiršanu no valsts budžeta programmas “Līdzekļi neparedzētiem gadījumiem” (protokols Nr.30 52.§), ar kuru Kultūras ministrijai no valsts budžeta programmas 02.00.00 "Līdzekļi neparedzētiem gadījumiem" piešķirti 9 756 937 </w:t>
            </w:r>
            <w:r>
              <w:rPr>
                <w:color w:val="000000" w:themeColor="text1"/>
                <w:sz w:val="20"/>
                <w:szCs w:val="20"/>
              </w:rPr>
              <w:t>EUR</w:t>
            </w:r>
            <w:r w:rsidRPr="006D1EE3">
              <w:rPr>
                <w:color w:val="000000" w:themeColor="text1"/>
                <w:sz w:val="20"/>
                <w:szCs w:val="20"/>
              </w:rPr>
              <w:t>, lai mazinātu Covid-19 krīzes radīto seku ietekmi uz kultūras nozari, no tiem:</w:t>
            </w:r>
          </w:p>
          <w:p w14:paraId="71B898FF" w14:textId="4BBB795E" w:rsidR="00EE72E5" w:rsidRPr="006D1EE3" w:rsidRDefault="00EE72E5" w:rsidP="00EE72E5">
            <w:pPr>
              <w:pStyle w:val="Parasts1"/>
              <w:jc w:val="both"/>
              <w:rPr>
                <w:color w:val="000000" w:themeColor="text1"/>
                <w:sz w:val="20"/>
                <w:szCs w:val="20"/>
              </w:rPr>
            </w:pPr>
            <w:r w:rsidRPr="006D1EE3">
              <w:rPr>
                <w:color w:val="000000" w:themeColor="text1"/>
                <w:sz w:val="20"/>
                <w:szCs w:val="20"/>
              </w:rPr>
              <w:t>- 4 765 000 </w:t>
            </w:r>
            <w:r w:rsidRPr="000A0EBB">
              <w:rPr>
                <w:sz w:val="20"/>
                <w:szCs w:val="20"/>
              </w:rPr>
              <w:t xml:space="preserve">EUR </w:t>
            </w:r>
            <w:r w:rsidRPr="006D1EE3">
              <w:rPr>
                <w:color w:val="000000" w:themeColor="text1"/>
                <w:sz w:val="20"/>
                <w:szCs w:val="20"/>
              </w:rPr>
              <w:t>Valsts kultūrkapitāla fondam kultūras piedāvājuma attīstīšanai un kultūras institūciju ilgtspējas nodrošināšanai;</w:t>
            </w:r>
          </w:p>
          <w:p w14:paraId="51D263D3" w14:textId="175322BA" w:rsidR="00EE72E5" w:rsidRPr="006D1EE3" w:rsidRDefault="00EE72E5" w:rsidP="00EE72E5">
            <w:pPr>
              <w:pStyle w:val="Parasts1"/>
              <w:jc w:val="both"/>
              <w:rPr>
                <w:color w:val="000000" w:themeColor="text1"/>
                <w:sz w:val="20"/>
                <w:szCs w:val="20"/>
              </w:rPr>
            </w:pPr>
            <w:r w:rsidRPr="006D1EE3">
              <w:rPr>
                <w:color w:val="000000" w:themeColor="text1"/>
                <w:sz w:val="20"/>
                <w:szCs w:val="20"/>
              </w:rPr>
              <w:t>- 2 991 937 </w:t>
            </w:r>
            <w:r w:rsidRPr="000A0EBB">
              <w:rPr>
                <w:sz w:val="20"/>
                <w:szCs w:val="20"/>
              </w:rPr>
              <w:t xml:space="preserve">EUR </w:t>
            </w:r>
            <w:r w:rsidRPr="006D1EE3">
              <w:rPr>
                <w:color w:val="000000" w:themeColor="text1"/>
                <w:sz w:val="20"/>
                <w:szCs w:val="20"/>
              </w:rPr>
              <w:t>Kultūras ministrijai kultūras piedāvājuma attīstīšanai, tostarp Kultūras ministrijas padotības iestādēs</w:t>
            </w:r>
          </w:p>
          <w:p w14:paraId="0F4C72CB" w14:textId="0C5CBE47" w:rsidR="00EE72E5" w:rsidRPr="006D1EE3" w:rsidRDefault="00EE72E5" w:rsidP="00EE72E5">
            <w:pPr>
              <w:pStyle w:val="Parasts1"/>
              <w:jc w:val="both"/>
              <w:rPr>
                <w:color w:val="000000" w:themeColor="text1"/>
                <w:sz w:val="20"/>
                <w:szCs w:val="20"/>
              </w:rPr>
            </w:pPr>
            <w:r w:rsidRPr="006D1EE3">
              <w:rPr>
                <w:color w:val="000000" w:themeColor="text1"/>
                <w:sz w:val="20"/>
                <w:szCs w:val="20"/>
              </w:rPr>
              <w:t>- 2 000 000 </w:t>
            </w:r>
            <w:r w:rsidRPr="000A0EBB">
              <w:rPr>
                <w:sz w:val="20"/>
                <w:szCs w:val="20"/>
              </w:rPr>
              <w:t xml:space="preserve">EUR </w:t>
            </w:r>
            <w:r w:rsidRPr="006D1EE3">
              <w:rPr>
                <w:color w:val="000000" w:themeColor="text1"/>
                <w:sz w:val="20"/>
                <w:szCs w:val="20"/>
              </w:rPr>
              <w:t xml:space="preserve">Nacionālajam kino centram jaunu Latvijas filmu, tai skaitā daudzsēriju filmu, ražošanai un filmu ražošanas vides uzlabojumiem. </w:t>
            </w:r>
          </w:p>
          <w:p w14:paraId="02DC80C2" w14:textId="77777777" w:rsidR="00EE72E5" w:rsidRPr="006D1EE3" w:rsidRDefault="00EE72E5" w:rsidP="00EE72E5">
            <w:pPr>
              <w:pStyle w:val="Parasts1"/>
              <w:jc w:val="both"/>
              <w:rPr>
                <w:color w:val="000000" w:themeColor="text1"/>
                <w:sz w:val="20"/>
                <w:szCs w:val="20"/>
              </w:rPr>
            </w:pPr>
          </w:p>
          <w:p w14:paraId="37BDA1FC" w14:textId="376992AC" w:rsidR="00EE72E5" w:rsidRPr="00DE7AEF" w:rsidRDefault="00EE72E5" w:rsidP="00DE7AEF">
            <w:pPr>
              <w:pStyle w:val="Parasts1"/>
              <w:jc w:val="both"/>
              <w:rPr>
                <w:color w:val="000000" w:themeColor="text1"/>
                <w:sz w:val="20"/>
                <w:szCs w:val="20"/>
              </w:rPr>
            </w:pPr>
            <w:r w:rsidRPr="006D1EE3">
              <w:rPr>
                <w:color w:val="000000" w:themeColor="text1"/>
                <w:sz w:val="20"/>
                <w:szCs w:val="20"/>
              </w:rPr>
              <w:t>Par 2021.gadā īstenojamajiem pasākumiem tiek gatavoti 2021.gada budžeta prioritāro pasākumu pieprasījumi.</w:t>
            </w:r>
            <w:r w:rsidRPr="006D1EE3">
              <w:rPr>
                <w:b/>
                <w:bCs/>
                <w:sz w:val="20"/>
                <w:szCs w:val="20"/>
              </w:rPr>
              <w:t> </w:t>
            </w:r>
          </w:p>
        </w:tc>
      </w:tr>
      <w:tr w:rsidR="00EE72E5" w:rsidRPr="002C0563" w14:paraId="47A4BE9B" w14:textId="77777777" w:rsidTr="00DE1008">
        <w:trPr>
          <w:trHeight w:val="300"/>
        </w:trPr>
        <w:tc>
          <w:tcPr>
            <w:tcW w:w="568" w:type="dxa"/>
            <w:vAlign w:val="center"/>
          </w:tcPr>
          <w:p w14:paraId="543A1455" w14:textId="77777777" w:rsidR="00EE72E5" w:rsidRDefault="00EE72E5" w:rsidP="00DE7AEF">
            <w:pPr>
              <w:spacing w:after="0"/>
              <w:jc w:val="center"/>
              <w:rPr>
                <w:rFonts w:ascii="Times New Roman" w:hAnsi="Times New Roman" w:cs="Times New Roman"/>
                <w:b/>
                <w:bCs/>
                <w:sz w:val="20"/>
                <w:szCs w:val="20"/>
              </w:rPr>
            </w:pPr>
          </w:p>
          <w:p w14:paraId="2EA83B63" w14:textId="77777777" w:rsidR="00EE72E5" w:rsidRDefault="00EE72E5" w:rsidP="00DE7AEF">
            <w:pPr>
              <w:spacing w:after="0"/>
              <w:jc w:val="center"/>
              <w:rPr>
                <w:rFonts w:ascii="Times New Roman" w:hAnsi="Times New Roman" w:cs="Times New Roman"/>
                <w:b/>
                <w:bCs/>
                <w:sz w:val="20"/>
                <w:szCs w:val="20"/>
              </w:rPr>
            </w:pPr>
          </w:p>
          <w:p w14:paraId="66D484CE" w14:textId="77777777" w:rsidR="00EE72E5" w:rsidRDefault="00EE72E5" w:rsidP="00DE7AEF">
            <w:pPr>
              <w:spacing w:after="0"/>
              <w:jc w:val="center"/>
              <w:rPr>
                <w:rFonts w:ascii="Times New Roman" w:hAnsi="Times New Roman" w:cs="Times New Roman"/>
                <w:b/>
                <w:bCs/>
                <w:sz w:val="20"/>
                <w:szCs w:val="20"/>
              </w:rPr>
            </w:pPr>
          </w:p>
          <w:p w14:paraId="63A9ACD5" w14:textId="1765C8D8" w:rsidR="00EE72E5" w:rsidRPr="002C0563" w:rsidRDefault="00EE72E5" w:rsidP="00DE7AEF">
            <w:pPr>
              <w:spacing w:after="0"/>
              <w:jc w:val="center"/>
              <w:rPr>
                <w:rFonts w:ascii="Times New Roman" w:hAnsi="Times New Roman" w:cs="Times New Roman"/>
                <w:b/>
                <w:bCs/>
                <w:sz w:val="20"/>
                <w:szCs w:val="20"/>
              </w:rPr>
            </w:pPr>
            <w:r w:rsidRPr="002C0563">
              <w:rPr>
                <w:rFonts w:ascii="Times New Roman" w:hAnsi="Times New Roman" w:cs="Times New Roman"/>
                <w:b/>
                <w:bCs/>
                <w:sz w:val="20"/>
                <w:szCs w:val="20"/>
              </w:rPr>
              <w:t>3.</w:t>
            </w:r>
          </w:p>
        </w:tc>
        <w:tc>
          <w:tcPr>
            <w:tcW w:w="2727" w:type="dxa"/>
            <w:tcMar>
              <w:top w:w="0" w:type="dxa"/>
              <w:left w:w="108" w:type="dxa"/>
              <w:bottom w:w="0" w:type="dxa"/>
              <w:right w:w="108" w:type="dxa"/>
            </w:tcMar>
            <w:vAlign w:val="center"/>
          </w:tcPr>
          <w:p w14:paraId="727F5790" w14:textId="77777777" w:rsidR="00EE72E5" w:rsidRDefault="00EE72E5" w:rsidP="00DE7AEF">
            <w:pPr>
              <w:spacing w:after="0" w:line="240" w:lineRule="auto"/>
              <w:jc w:val="center"/>
              <w:rPr>
                <w:rFonts w:ascii="Times New Roman" w:hAnsi="Times New Roman" w:cs="Times New Roman"/>
                <w:b/>
                <w:bCs/>
                <w:sz w:val="20"/>
                <w:szCs w:val="20"/>
              </w:rPr>
            </w:pPr>
          </w:p>
          <w:p w14:paraId="666C5FE9" w14:textId="77777777" w:rsidR="00EE72E5" w:rsidRDefault="00EE72E5" w:rsidP="00DE7AEF">
            <w:pPr>
              <w:spacing w:after="0" w:line="240" w:lineRule="auto"/>
              <w:jc w:val="center"/>
              <w:rPr>
                <w:rFonts w:ascii="Times New Roman" w:hAnsi="Times New Roman" w:cs="Times New Roman"/>
                <w:b/>
                <w:bCs/>
                <w:sz w:val="20"/>
                <w:szCs w:val="20"/>
              </w:rPr>
            </w:pPr>
          </w:p>
          <w:p w14:paraId="64DEA2C6" w14:textId="77777777" w:rsidR="00EE72E5" w:rsidRDefault="00EE72E5" w:rsidP="00DE7AEF">
            <w:pPr>
              <w:spacing w:after="0" w:line="240" w:lineRule="auto"/>
              <w:jc w:val="center"/>
              <w:rPr>
                <w:rFonts w:ascii="Times New Roman" w:hAnsi="Times New Roman" w:cs="Times New Roman"/>
                <w:b/>
                <w:bCs/>
                <w:sz w:val="20"/>
                <w:szCs w:val="20"/>
              </w:rPr>
            </w:pPr>
          </w:p>
          <w:p w14:paraId="7F584EC7" w14:textId="23580D04" w:rsidR="00EE72E5" w:rsidRPr="002C0563" w:rsidRDefault="00EE72E5" w:rsidP="00DE7AEF">
            <w:pPr>
              <w:spacing w:after="0" w:line="240" w:lineRule="auto"/>
              <w:jc w:val="center"/>
              <w:rPr>
                <w:rFonts w:ascii="Times New Roman" w:hAnsi="Times New Roman" w:cs="Times New Roman"/>
                <w:b/>
                <w:bCs/>
                <w:sz w:val="20"/>
                <w:szCs w:val="20"/>
              </w:rPr>
            </w:pPr>
            <w:r w:rsidRPr="002C0563">
              <w:rPr>
                <w:rFonts w:ascii="Times New Roman" w:hAnsi="Times New Roman" w:cs="Times New Roman"/>
                <w:b/>
                <w:bCs/>
                <w:sz w:val="20"/>
                <w:szCs w:val="20"/>
              </w:rPr>
              <w:t>Kultūras infrastruktūra</w:t>
            </w:r>
          </w:p>
        </w:tc>
        <w:tc>
          <w:tcPr>
            <w:tcW w:w="1240" w:type="dxa"/>
            <w:noWrap/>
            <w:tcMar>
              <w:top w:w="0" w:type="dxa"/>
              <w:left w:w="108" w:type="dxa"/>
              <w:bottom w:w="0" w:type="dxa"/>
              <w:right w:w="108" w:type="dxa"/>
            </w:tcMar>
            <w:vAlign w:val="center"/>
          </w:tcPr>
          <w:p w14:paraId="742BB078" w14:textId="77777777" w:rsidR="00EE72E5" w:rsidRDefault="00EE72E5" w:rsidP="00DE7AEF">
            <w:pPr>
              <w:spacing w:after="0"/>
              <w:jc w:val="center"/>
              <w:rPr>
                <w:rFonts w:ascii="Times New Roman" w:hAnsi="Times New Roman" w:cs="Times New Roman"/>
                <w:color w:val="000000"/>
                <w:sz w:val="20"/>
                <w:szCs w:val="20"/>
                <w:lang w:eastAsia="lv-LV"/>
              </w:rPr>
            </w:pPr>
          </w:p>
          <w:p w14:paraId="5710F5AA" w14:textId="77777777" w:rsidR="00EE72E5" w:rsidRDefault="00EE72E5" w:rsidP="00DE7AEF">
            <w:pPr>
              <w:spacing w:after="0"/>
              <w:jc w:val="center"/>
              <w:rPr>
                <w:rFonts w:ascii="Times New Roman" w:hAnsi="Times New Roman" w:cs="Times New Roman"/>
                <w:color w:val="000000"/>
                <w:sz w:val="20"/>
                <w:szCs w:val="20"/>
                <w:lang w:eastAsia="lv-LV"/>
              </w:rPr>
            </w:pPr>
          </w:p>
          <w:p w14:paraId="55CC9528" w14:textId="77777777" w:rsidR="00EE72E5" w:rsidRDefault="00EE72E5" w:rsidP="00DE7AEF">
            <w:pPr>
              <w:spacing w:after="0"/>
              <w:jc w:val="center"/>
              <w:rPr>
                <w:rFonts w:ascii="Times New Roman" w:hAnsi="Times New Roman" w:cs="Times New Roman"/>
                <w:color w:val="000000"/>
                <w:sz w:val="20"/>
                <w:szCs w:val="20"/>
                <w:lang w:eastAsia="lv-LV"/>
              </w:rPr>
            </w:pPr>
          </w:p>
          <w:p w14:paraId="79D32712" w14:textId="082777AF" w:rsidR="00EE72E5" w:rsidRPr="002C0563" w:rsidRDefault="00EE72E5" w:rsidP="00DE7AEF">
            <w:pPr>
              <w:spacing w:after="0"/>
              <w:jc w:val="center"/>
              <w:rPr>
                <w:rFonts w:ascii="Times New Roman" w:hAnsi="Times New Roman" w:cs="Times New Roman"/>
                <w:color w:val="000000"/>
                <w:sz w:val="20"/>
                <w:szCs w:val="20"/>
                <w:lang w:eastAsia="lv-LV"/>
              </w:rPr>
            </w:pPr>
            <w:r w:rsidRPr="002C0563">
              <w:rPr>
                <w:rFonts w:ascii="Times New Roman" w:hAnsi="Times New Roman" w:cs="Times New Roman"/>
                <w:color w:val="000000"/>
                <w:sz w:val="20"/>
                <w:szCs w:val="20"/>
                <w:lang w:eastAsia="lv-LV"/>
              </w:rPr>
              <w:t>KM</w:t>
            </w:r>
          </w:p>
        </w:tc>
        <w:tc>
          <w:tcPr>
            <w:tcW w:w="1859" w:type="dxa"/>
            <w:gridSpan w:val="2"/>
            <w:noWrap/>
            <w:tcMar>
              <w:top w:w="0" w:type="dxa"/>
              <w:left w:w="108" w:type="dxa"/>
              <w:bottom w:w="0" w:type="dxa"/>
              <w:right w:w="108" w:type="dxa"/>
            </w:tcMar>
            <w:vAlign w:val="center"/>
          </w:tcPr>
          <w:p w14:paraId="22A4491C" w14:textId="77777777" w:rsidR="00EE72E5" w:rsidRDefault="00EE72E5" w:rsidP="00DE7AEF">
            <w:pPr>
              <w:spacing w:after="0" w:line="240" w:lineRule="auto"/>
              <w:jc w:val="center"/>
              <w:rPr>
                <w:rFonts w:ascii="Times New Roman" w:hAnsi="Times New Roman" w:cs="Times New Roman"/>
                <w:color w:val="000000"/>
                <w:sz w:val="20"/>
                <w:szCs w:val="20"/>
                <w:lang w:eastAsia="lv-LV"/>
              </w:rPr>
            </w:pPr>
          </w:p>
          <w:p w14:paraId="5B3567CA" w14:textId="77777777" w:rsidR="00EE72E5" w:rsidRDefault="00EE72E5" w:rsidP="00DE7AEF">
            <w:pPr>
              <w:spacing w:after="0" w:line="240" w:lineRule="auto"/>
              <w:jc w:val="center"/>
              <w:rPr>
                <w:rFonts w:ascii="Times New Roman" w:hAnsi="Times New Roman" w:cs="Times New Roman"/>
                <w:color w:val="000000"/>
                <w:sz w:val="20"/>
                <w:szCs w:val="20"/>
                <w:lang w:eastAsia="lv-LV"/>
              </w:rPr>
            </w:pPr>
          </w:p>
          <w:p w14:paraId="45C24251" w14:textId="77777777" w:rsidR="00EE72E5" w:rsidRDefault="00EE72E5" w:rsidP="00DE7AEF">
            <w:pPr>
              <w:spacing w:after="0" w:line="240" w:lineRule="auto"/>
              <w:jc w:val="center"/>
              <w:rPr>
                <w:rFonts w:ascii="Times New Roman" w:hAnsi="Times New Roman" w:cs="Times New Roman"/>
                <w:color w:val="000000"/>
                <w:sz w:val="20"/>
                <w:szCs w:val="20"/>
                <w:lang w:eastAsia="lv-LV"/>
              </w:rPr>
            </w:pPr>
          </w:p>
          <w:p w14:paraId="151E72B7" w14:textId="77777777" w:rsidR="00EE72E5" w:rsidRDefault="00EE72E5" w:rsidP="00DE7AEF">
            <w:pPr>
              <w:spacing w:after="0" w:line="240" w:lineRule="auto"/>
              <w:jc w:val="center"/>
              <w:rPr>
                <w:rFonts w:ascii="Times New Roman" w:hAnsi="Times New Roman" w:cs="Times New Roman"/>
                <w:color w:val="000000"/>
                <w:sz w:val="20"/>
                <w:szCs w:val="20"/>
                <w:lang w:eastAsia="lv-LV"/>
              </w:rPr>
            </w:pPr>
          </w:p>
          <w:p w14:paraId="348EC444" w14:textId="4CD30319" w:rsidR="00EE72E5" w:rsidRPr="002C0563" w:rsidRDefault="00EE72E5" w:rsidP="00DE7AEF">
            <w:pPr>
              <w:spacing w:after="0" w:line="240" w:lineRule="auto"/>
              <w:jc w:val="center"/>
              <w:rPr>
                <w:rFonts w:ascii="Times New Roman" w:hAnsi="Times New Roman" w:cs="Times New Roman"/>
                <w:color w:val="000000"/>
                <w:sz w:val="20"/>
                <w:szCs w:val="20"/>
                <w:lang w:eastAsia="lv-LV"/>
              </w:rPr>
            </w:pPr>
            <w:r w:rsidRPr="002C0563">
              <w:rPr>
                <w:rFonts w:ascii="Times New Roman" w:hAnsi="Times New Roman" w:cs="Times New Roman"/>
                <w:color w:val="000000"/>
                <w:sz w:val="20"/>
                <w:szCs w:val="20"/>
                <w:lang w:eastAsia="lv-LV"/>
              </w:rPr>
              <w:t xml:space="preserve">11 milj. </w:t>
            </w:r>
            <w:r w:rsidRPr="000A0EBB">
              <w:rPr>
                <w:rFonts w:ascii="Times New Roman" w:hAnsi="Times New Roman" w:cs="Times New Roman"/>
                <w:sz w:val="20"/>
                <w:szCs w:val="20"/>
                <w:lang w:eastAsia="lv-LV"/>
              </w:rPr>
              <w:t xml:space="preserve">EUR </w:t>
            </w:r>
            <w:r w:rsidRPr="002C0563">
              <w:rPr>
                <w:rFonts w:ascii="Times New Roman" w:hAnsi="Times New Roman" w:cs="Times New Roman"/>
                <w:color w:val="000000"/>
                <w:sz w:val="20"/>
                <w:szCs w:val="20"/>
                <w:lang w:eastAsia="lv-LV"/>
              </w:rPr>
              <w:t>(valsts budžets)</w:t>
            </w:r>
          </w:p>
        </w:tc>
        <w:tc>
          <w:tcPr>
            <w:tcW w:w="1720" w:type="dxa"/>
            <w:noWrap/>
            <w:tcMar>
              <w:top w:w="0" w:type="dxa"/>
              <w:left w:w="108" w:type="dxa"/>
              <w:bottom w:w="0" w:type="dxa"/>
              <w:right w:w="108" w:type="dxa"/>
            </w:tcMar>
            <w:vAlign w:val="center"/>
          </w:tcPr>
          <w:p w14:paraId="28BBFB17" w14:textId="77777777" w:rsidR="00DF07DF" w:rsidRDefault="00DF07DF" w:rsidP="00DE7AEF">
            <w:pPr>
              <w:spacing w:after="0" w:line="240" w:lineRule="auto"/>
              <w:jc w:val="center"/>
              <w:rPr>
                <w:rFonts w:ascii="Times New Roman" w:eastAsia="Times New Roman" w:hAnsi="Times New Roman" w:cs="Times New Roman"/>
                <w:sz w:val="19"/>
                <w:szCs w:val="19"/>
              </w:rPr>
            </w:pPr>
          </w:p>
          <w:p w14:paraId="5EBFBD6E" w14:textId="77777777" w:rsidR="00DF07DF" w:rsidRDefault="00DF07DF" w:rsidP="00DE7AEF">
            <w:pPr>
              <w:spacing w:after="0" w:line="240" w:lineRule="auto"/>
              <w:jc w:val="center"/>
              <w:rPr>
                <w:rFonts w:ascii="Times New Roman" w:eastAsia="Times New Roman" w:hAnsi="Times New Roman" w:cs="Times New Roman"/>
                <w:sz w:val="19"/>
                <w:szCs w:val="19"/>
              </w:rPr>
            </w:pPr>
          </w:p>
          <w:p w14:paraId="45691170" w14:textId="77777777" w:rsidR="00DF07DF" w:rsidRDefault="00DF07DF" w:rsidP="00DE7AEF">
            <w:pPr>
              <w:spacing w:after="0" w:line="240" w:lineRule="auto"/>
              <w:jc w:val="center"/>
              <w:rPr>
                <w:rFonts w:ascii="Times New Roman" w:eastAsia="Times New Roman" w:hAnsi="Times New Roman" w:cs="Times New Roman"/>
                <w:sz w:val="19"/>
                <w:szCs w:val="19"/>
              </w:rPr>
            </w:pPr>
          </w:p>
          <w:p w14:paraId="1B583B94" w14:textId="77777777" w:rsidR="00DF07DF" w:rsidRDefault="00DF07DF" w:rsidP="00DE7AEF">
            <w:pPr>
              <w:spacing w:after="0" w:line="240" w:lineRule="auto"/>
              <w:jc w:val="center"/>
              <w:rPr>
                <w:rFonts w:ascii="Times New Roman" w:eastAsia="Times New Roman" w:hAnsi="Times New Roman" w:cs="Times New Roman"/>
                <w:sz w:val="19"/>
                <w:szCs w:val="19"/>
              </w:rPr>
            </w:pPr>
          </w:p>
          <w:p w14:paraId="482D8777" w14:textId="77777777" w:rsidR="00DF07DF" w:rsidRDefault="00DF07DF" w:rsidP="00DE7AEF">
            <w:pPr>
              <w:spacing w:after="0" w:line="240" w:lineRule="auto"/>
              <w:jc w:val="center"/>
              <w:rPr>
                <w:rFonts w:ascii="Times New Roman" w:eastAsia="Times New Roman" w:hAnsi="Times New Roman" w:cs="Times New Roman"/>
                <w:sz w:val="19"/>
                <w:szCs w:val="19"/>
              </w:rPr>
            </w:pPr>
          </w:p>
          <w:p w14:paraId="075C3667" w14:textId="77777777" w:rsidR="00DF07DF" w:rsidRDefault="00DF07DF" w:rsidP="00DE7AEF">
            <w:pPr>
              <w:spacing w:after="0" w:line="240" w:lineRule="auto"/>
              <w:jc w:val="center"/>
              <w:rPr>
                <w:rFonts w:ascii="Times New Roman" w:eastAsia="Times New Roman" w:hAnsi="Times New Roman" w:cs="Times New Roman"/>
                <w:sz w:val="19"/>
                <w:szCs w:val="19"/>
              </w:rPr>
            </w:pPr>
          </w:p>
          <w:p w14:paraId="640C3FBD" w14:textId="63C1BA0A" w:rsidR="00EE72E5" w:rsidRPr="00DE1008" w:rsidRDefault="00EE72E5" w:rsidP="00DE7AEF">
            <w:pPr>
              <w:spacing w:after="0" w:line="240" w:lineRule="auto"/>
              <w:jc w:val="center"/>
              <w:rPr>
                <w:rFonts w:ascii="Times New Roman" w:hAnsi="Times New Roman" w:cs="Times New Roman"/>
                <w:color w:val="000000"/>
                <w:sz w:val="20"/>
                <w:szCs w:val="20"/>
                <w:lang w:eastAsia="lv-LV"/>
              </w:rPr>
            </w:pPr>
            <w:r w:rsidRPr="00DF07DF">
              <w:rPr>
                <w:rFonts w:ascii="Times New Roman" w:eastAsia="Times New Roman" w:hAnsi="Times New Roman" w:cs="Times New Roman"/>
                <w:sz w:val="19"/>
                <w:szCs w:val="19"/>
              </w:rPr>
              <w:t>MK 02.06.2020. lēmums (Ministru kabineta sēdes protokols Nr.38 49.§)</w:t>
            </w:r>
          </w:p>
        </w:tc>
        <w:tc>
          <w:tcPr>
            <w:tcW w:w="3969" w:type="dxa"/>
            <w:noWrap/>
            <w:tcMar>
              <w:top w:w="0" w:type="dxa"/>
              <w:left w:w="108" w:type="dxa"/>
              <w:bottom w:w="0" w:type="dxa"/>
              <w:right w:w="108" w:type="dxa"/>
            </w:tcMar>
            <w:vAlign w:val="center"/>
          </w:tcPr>
          <w:p w14:paraId="2C32459B" w14:textId="77777777" w:rsidR="00EE72E5" w:rsidRDefault="00EE72E5" w:rsidP="00DE7AEF">
            <w:pPr>
              <w:spacing w:after="0" w:line="240" w:lineRule="auto"/>
              <w:jc w:val="center"/>
              <w:rPr>
                <w:rFonts w:ascii="Times New Roman" w:hAnsi="Times New Roman" w:cs="Times New Roman"/>
                <w:color w:val="000000"/>
                <w:sz w:val="20"/>
                <w:szCs w:val="20"/>
                <w:lang w:eastAsia="lv-LV"/>
              </w:rPr>
            </w:pPr>
          </w:p>
          <w:p w14:paraId="59C63CD8" w14:textId="02DAC13B" w:rsidR="00EE72E5" w:rsidRDefault="00EE72E5" w:rsidP="00DE7AEF">
            <w:pPr>
              <w:spacing w:after="0" w:line="240" w:lineRule="auto"/>
              <w:jc w:val="center"/>
              <w:rPr>
                <w:rFonts w:ascii="Times New Roman" w:hAnsi="Times New Roman" w:cs="Times New Roman"/>
                <w:color w:val="000000"/>
                <w:sz w:val="20"/>
                <w:szCs w:val="20"/>
                <w:lang w:eastAsia="lv-LV"/>
              </w:rPr>
            </w:pPr>
          </w:p>
          <w:p w14:paraId="3E6AD41C" w14:textId="77777777" w:rsidR="00EE72E5" w:rsidRDefault="00EE72E5" w:rsidP="00DE7AEF">
            <w:pPr>
              <w:spacing w:after="0" w:line="240" w:lineRule="auto"/>
              <w:jc w:val="center"/>
              <w:rPr>
                <w:rFonts w:ascii="Times New Roman" w:hAnsi="Times New Roman" w:cs="Times New Roman"/>
                <w:color w:val="000000"/>
                <w:sz w:val="20"/>
                <w:szCs w:val="20"/>
                <w:lang w:eastAsia="lv-LV"/>
              </w:rPr>
            </w:pPr>
          </w:p>
          <w:p w14:paraId="44F62A19" w14:textId="49F10572" w:rsidR="00EE72E5" w:rsidRPr="00836110" w:rsidRDefault="00EE72E5" w:rsidP="00DE7AEF">
            <w:pPr>
              <w:spacing w:after="0" w:line="240" w:lineRule="auto"/>
              <w:jc w:val="cente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I</w:t>
            </w:r>
            <w:r w:rsidRPr="00836110">
              <w:rPr>
                <w:rFonts w:ascii="Times New Roman" w:hAnsi="Times New Roman" w:cs="Times New Roman"/>
                <w:color w:val="000000"/>
                <w:sz w:val="20"/>
                <w:szCs w:val="20"/>
                <w:lang w:eastAsia="lv-LV"/>
              </w:rPr>
              <w:t>eguldījumi kultūras nozares institūciju infrastruktūras uz</w:t>
            </w:r>
            <w:r>
              <w:rPr>
                <w:rFonts w:ascii="Times New Roman" w:hAnsi="Times New Roman" w:cs="Times New Roman"/>
                <w:color w:val="000000"/>
                <w:sz w:val="20"/>
                <w:szCs w:val="20"/>
                <w:lang w:eastAsia="lv-LV"/>
              </w:rPr>
              <w:t>l</w:t>
            </w:r>
            <w:r w:rsidRPr="00836110">
              <w:rPr>
                <w:rFonts w:ascii="Times New Roman" w:hAnsi="Times New Roman" w:cs="Times New Roman"/>
                <w:color w:val="000000"/>
                <w:sz w:val="20"/>
                <w:szCs w:val="20"/>
                <w:lang w:eastAsia="lv-LV"/>
              </w:rPr>
              <w:t>abošanā</w:t>
            </w:r>
          </w:p>
        </w:tc>
        <w:tc>
          <w:tcPr>
            <w:tcW w:w="4078" w:type="dxa"/>
            <w:noWrap/>
            <w:tcMar>
              <w:top w:w="0" w:type="dxa"/>
              <w:left w:w="108" w:type="dxa"/>
              <w:bottom w:w="0" w:type="dxa"/>
              <w:right w:w="108" w:type="dxa"/>
            </w:tcMar>
          </w:tcPr>
          <w:p w14:paraId="32B9E543" w14:textId="3DAECDCA" w:rsidR="00EE72E5" w:rsidRPr="00DE1008" w:rsidRDefault="00EE72E5" w:rsidP="00DE1008">
            <w:pPr>
              <w:pStyle w:val="Parasts1"/>
              <w:jc w:val="both"/>
              <w:rPr>
                <w:rFonts w:eastAsiaTheme="minorHAnsi"/>
                <w:color w:val="000000"/>
                <w:sz w:val="20"/>
                <w:szCs w:val="20"/>
              </w:rPr>
            </w:pPr>
            <w:r w:rsidRPr="00DE1008">
              <w:rPr>
                <w:rFonts w:eastAsiaTheme="minorHAnsi"/>
                <w:color w:val="000000"/>
                <w:sz w:val="20"/>
                <w:szCs w:val="20"/>
              </w:rPr>
              <w:t xml:space="preserve">16.06.2020 MK apstiprināts rīkojuma projekts “Par finanšu līdzekļu piešķiršanu no valsts budžeta programmas “Līdzekļi neparedzētiem gadījumiem” (protokols Nr.30 53.§), ar kuru Kultūras ministrijai no valsts budžeta programmas 02.00.00 "Līdzekļi neparedzētiem gadījumiem" piešķirti 394 501 EUR, lai </w:t>
            </w:r>
            <w:r w:rsidRPr="00DE1008">
              <w:rPr>
                <w:rFonts w:eastAsiaTheme="minorHAnsi"/>
                <w:color w:val="000000"/>
                <w:sz w:val="20"/>
                <w:szCs w:val="20"/>
              </w:rPr>
              <w:br/>
              <w:t>Covid-19 izplatības seku novēršanas un pārvarēšanas pasākumu ietvaros veiktu investīcijas kultūras infrastruktūrā, tai skaitā:</w:t>
            </w:r>
          </w:p>
          <w:p w14:paraId="209D0F90" w14:textId="589E7138" w:rsidR="00EE72E5" w:rsidRPr="00DE1008" w:rsidRDefault="00EE72E5" w:rsidP="00DE1008">
            <w:pPr>
              <w:pStyle w:val="Parasts1"/>
              <w:jc w:val="both"/>
              <w:rPr>
                <w:rFonts w:eastAsiaTheme="minorHAnsi"/>
                <w:color w:val="000000"/>
                <w:sz w:val="20"/>
                <w:szCs w:val="20"/>
              </w:rPr>
            </w:pPr>
            <w:r w:rsidRPr="00DE1008">
              <w:rPr>
                <w:rFonts w:eastAsiaTheme="minorHAnsi"/>
                <w:color w:val="000000"/>
                <w:sz w:val="20"/>
                <w:szCs w:val="20"/>
              </w:rPr>
              <w:t>- 204 800 EUR Latvijas Etnogrāfiskajam brīvdabas muzejam – apkures sistēmas atjaunošanai un muzeja eksponātēku restaurācijas darbiem;</w:t>
            </w:r>
          </w:p>
          <w:p w14:paraId="446AC115" w14:textId="790936C1" w:rsidR="00EE72E5" w:rsidRPr="00DE1008" w:rsidRDefault="00EE72E5" w:rsidP="00DE1008">
            <w:pPr>
              <w:pStyle w:val="Parasts1"/>
              <w:jc w:val="both"/>
              <w:rPr>
                <w:rFonts w:eastAsiaTheme="minorHAnsi"/>
                <w:color w:val="000000"/>
                <w:sz w:val="20"/>
                <w:szCs w:val="20"/>
              </w:rPr>
            </w:pPr>
            <w:r w:rsidRPr="00DE1008">
              <w:rPr>
                <w:rFonts w:eastAsiaTheme="minorHAnsi"/>
                <w:color w:val="000000"/>
                <w:sz w:val="20"/>
                <w:szCs w:val="20"/>
              </w:rPr>
              <w:t>- 189 701 EUR pārskaitīšanai valsts sabiedrībai ar ierobežotu atbildību "Latvijas Nacionālā opera un balets" – nekustamā īpašuma Aspazijas bulvārī 3, Rīgā, pirmsavārijas stāvoklī esošo apkures, ventilācijas un kondicionēšanas sistēmu, kā arī ūdens un kanalizācijas sistēmu projektēšanai un ugunsdzēsības un apziņošanas sistēmas daļējas izbūves sākšanai.</w:t>
            </w:r>
          </w:p>
          <w:p w14:paraId="4E7E1E31" w14:textId="77777777" w:rsidR="00EE72E5" w:rsidRPr="00DE1008" w:rsidRDefault="00EE72E5" w:rsidP="00DE1008">
            <w:pPr>
              <w:pStyle w:val="Parasts1"/>
              <w:jc w:val="both"/>
              <w:rPr>
                <w:rFonts w:eastAsiaTheme="minorHAnsi"/>
                <w:color w:val="000000"/>
                <w:sz w:val="20"/>
                <w:szCs w:val="20"/>
              </w:rPr>
            </w:pPr>
          </w:p>
          <w:p w14:paraId="0FB90295" w14:textId="300991DB" w:rsidR="00EE72E5" w:rsidRPr="00DE1008" w:rsidRDefault="00EE72E5" w:rsidP="00DE1008">
            <w:pPr>
              <w:pStyle w:val="Parasts1"/>
              <w:jc w:val="both"/>
              <w:rPr>
                <w:rFonts w:eastAsiaTheme="minorHAnsi"/>
                <w:color w:val="000000"/>
                <w:sz w:val="20"/>
                <w:szCs w:val="20"/>
              </w:rPr>
            </w:pPr>
            <w:r w:rsidRPr="00DE1008">
              <w:rPr>
                <w:rFonts w:eastAsiaTheme="minorHAnsi"/>
                <w:color w:val="000000"/>
                <w:sz w:val="20"/>
                <w:szCs w:val="20"/>
              </w:rPr>
              <w:t>Par 2021.gadā īstenojamajiem pasākumiem tiek gatavoti 2021.gada budžeta prioritāro pasākumu pieprasījumi</w:t>
            </w:r>
            <w:r w:rsidR="00DF07DF">
              <w:rPr>
                <w:rFonts w:eastAsiaTheme="minorHAnsi"/>
                <w:color w:val="000000"/>
                <w:sz w:val="20"/>
                <w:szCs w:val="20"/>
              </w:rPr>
              <w:t>.</w:t>
            </w:r>
          </w:p>
        </w:tc>
      </w:tr>
    </w:tbl>
    <w:p w14:paraId="3B216DDF" w14:textId="1E3F087B" w:rsidR="003A3108" w:rsidRDefault="003A3108" w:rsidP="00563BE4">
      <w:pPr>
        <w:shd w:val="clear" w:color="auto" w:fill="FFFFFF" w:themeFill="background1"/>
      </w:pPr>
    </w:p>
    <w:p w14:paraId="73352BB9" w14:textId="59DB5EA1" w:rsidR="00C74704" w:rsidRPr="00C74704" w:rsidRDefault="00C74704" w:rsidP="00C74704"/>
    <w:p w14:paraId="4FCA1B3B" w14:textId="178390FC" w:rsidR="00C74704" w:rsidRDefault="00C74704" w:rsidP="00C74704"/>
    <w:p w14:paraId="69214A2F" w14:textId="66A0CFBF" w:rsidR="00C74704" w:rsidRPr="001D74E0" w:rsidRDefault="00C74704" w:rsidP="00C74704">
      <w:pPr>
        <w:spacing w:after="60"/>
        <w:jc w:val="both"/>
        <w:rPr>
          <w:rFonts w:ascii="Times New Roman" w:hAnsi="Times New Roman" w:cs="Times New Roman"/>
          <w:b/>
          <w:bCs/>
          <w:sz w:val="24"/>
          <w:szCs w:val="24"/>
        </w:rPr>
      </w:pPr>
      <w:r w:rsidRPr="001D74E0">
        <w:rPr>
          <w:rFonts w:ascii="Times New Roman" w:hAnsi="Times New Roman" w:cs="Times New Roman"/>
          <w:b/>
          <w:bCs/>
          <w:sz w:val="24"/>
          <w:szCs w:val="24"/>
        </w:rPr>
        <w:t>Ekonomikas ministrs</w:t>
      </w:r>
      <w:r w:rsidRPr="001D74E0">
        <w:rPr>
          <w:rFonts w:ascii="Times New Roman" w:hAnsi="Times New Roman" w:cs="Times New Roman"/>
          <w:b/>
          <w:bCs/>
          <w:sz w:val="24"/>
          <w:szCs w:val="24"/>
        </w:rPr>
        <w:tab/>
      </w:r>
      <w:r w:rsidRPr="001D74E0">
        <w:rPr>
          <w:rFonts w:ascii="Times New Roman" w:hAnsi="Times New Roman" w:cs="Times New Roman"/>
          <w:b/>
          <w:bCs/>
          <w:sz w:val="24"/>
          <w:szCs w:val="24"/>
        </w:rPr>
        <w:tab/>
      </w:r>
      <w:r w:rsidRPr="001D74E0">
        <w:rPr>
          <w:rFonts w:ascii="Times New Roman" w:hAnsi="Times New Roman" w:cs="Times New Roman"/>
          <w:b/>
          <w:bCs/>
          <w:sz w:val="24"/>
          <w:szCs w:val="24"/>
        </w:rPr>
        <w:tab/>
      </w:r>
      <w:r w:rsidRPr="001D74E0">
        <w:rPr>
          <w:rFonts w:ascii="Times New Roman" w:hAnsi="Times New Roman" w:cs="Times New Roman"/>
          <w:b/>
          <w:bCs/>
          <w:sz w:val="24"/>
          <w:szCs w:val="24"/>
        </w:rPr>
        <w:tab/>
      </w:r>
      <w:r w:rsidRPr="001D74E0">
        <w:rPr>
          <w:rFonts w:ascii="Times New Roman" w:hAnsi="Times New Roman" w:cs="Times New Roman"/>
          <w:b/>
          <w:bCs/>
          <w:sz w:val="24"/>
          <w:szCs w:val="24"/>
        </w:rPr>
        <w:tab/>
      </w:r>
      <w:r w:rsidRPr="001D74E0">
        <w:rPr>
          <w:rFonts w:ascii="Times New Roman" w:hAnsi="Times New Roman" w:cs="Times New Roman"/>
          <w:b/>
          <w:bCs/>
          <w:sz w:val="24"/>
          <w:szCs w:val="24"/>
        </w:rPr>
        <w:tab/>
      </w:r>
      <w:r w:rsidRPr="001D74E0">
        <w:rPr>
          <w:rFonts w:ascii="Times New Roman" w:hAnsi="Times New Roman" w:cs="Times New Roman"/>
          <w:b/>
          <w:bCs/>
          <w:sz w:val="24"/>
          <w:szCs w:val="24"/>
        </w:rPr>
        <w:tab/>
      </w:r>
      <w:r>
        <w:rPr>
          <w:rFonts w:ascii="Times New Roman" w:hAnsi="Times New Roman" w:cs="Times New Roman"/>
          <w:b/>
          <w:bCs/>
          <w:sz w:val="24"/>
          <w:szCs w:val="24"/>
        </w:rPr>
        <w:t xml:space="preserve">                                                                                                                 </w:t>
      </w:r>
      <w:r w:rsidRPr="001D74E0">
        <w:rPr>
          <w:rFonts w:ascii="Times New Roman" w:hAnsi="Times New Roman" w:cs="Times New Roman"/>
          <w:b/>
          <w:bCs/>
          <w:sz w:val="24"/>
          <w:szCs w:val="24"/>
        </w:rPr>
        <w:t>J.</w:t>
      </w:r>
      <w:r>
        <w:rPr>
          <w:rFonts w:ascii="Times New Roman" w:hAnsi="Times New Roman" w:cs="Times New Roman"/>
          <w:b/>
          <w:bCs/>
          <w:sz w:val="24"/>
          <w:szCs w:val="24"/>
        </w:rPr>
        <w:t xml:space="preserve"> </w:t>
      </w:r>
      <w:r w:rsidRPr="001D74E0">
        <w:rPr>
          <w:rFonts w:ascii="Times New Roman" w:hAnsi="Times New Roman" w:cs="Times New Roman"/>
          <w:b/>
          <w:bCs/>
          <w:sz w:val="24"/>
          <w:szCs w:val="24"/>
        </w:rPr>
        <w:t>Vitenbergs</w:t>
      </w:r>
    </w:p>
    <w:p w14:paraId="3D27CD22" w14:textId="77777777" w:rsidR="00C74704" w:rsidRPr="001D74E0" w:rsidRDefault="00C74704" w:rsidP="00C74704">
      <w:pPr>
        <w:rPr>
          <w:rFonts w:ascii="Times New Roman" w:hAnsi="Times New Roman" w:cs="Times New Roman"/>
          <w:b/>
          <w:bCs/>
          <w:sz w:val="24"/>
          <w:szCs w:val="24"/>
        </w:rPr>
      </w:pPr>
    </w:p>
    <w:p w14:paraId="3AF565F2" w14:textId="77777777" w:rsidR="00C74704" w:rsidRPr="005903C2" w:rsidRDefault="00C74704" w:rsidP="00C74704">
      <w:pPr>
        <w:rPr>
          <w:rFonts w:ascii="Times New Roman" w:hAnsi="Times New Roman" w:cs="Times New Roman"/>
          <w:b/>
          <w:bCs/>
          <w:sz w:val="24"/>
          <w:szCs w:val="24"/>
        </w:rPr>
      </w:pPr>
      <w:r w:rsidRPr="005903C2">
        <w:rPr>
          <w:rFonts w:ascii="Times New Roman" w:hAnsi="Times New Roman" w:cs="Times New Roman"/>
          <w:b/>
          <w:bCs/>
          <w:sz w:val="24"/>
          <w:szCs w:val="24"/>
        </w:rPr>
        <w:t>Vīza</w:t>
      </w:r>
    </w:p>
    <w:p w14:paraId="7354D186" w14:textId="0E5BD8C5" w:rsidR="00C74704" w:rsidRPr="005903C2" w:rsidRDefault="00C74704" w:rsidP="00C74704">
      <w:pPr>
        <w:rPr>
          <w:rFonts w:ascii="Times New Roman" w:hAnsi="Times New Roman" w:cs="Times New Roman"/>
          <w:b/>
          <w:bCs/>
          <w:sz w:val="24"/>
          <w:szCs w:val="24"/>
        </w:rPr>
      </w:pPr>
      <w:r w:rsidRPr="005903C2">
        <w:rPr>
          <w:rFonts w:ascii="Times New Roman" w:hAnsi="Times New Roman" w:cs="Times New Roman"/>
          <w:b/>
          <w:bCs/>
          <w:sz w:val="24"/>
          <w:szCs w:val="24"/>
        </w:rPr>
        <w:t>Valsts sekretārs</w:t>
      </w:r>
      <w:r w:rsidRPr="005903C2">
        <w:rPr>
          <w:rFonts w:ascii="Times New Roman" w:hAnsi="Times New Roman" w:cs="Times New Roman"/>
          <w:b/>
          <w:bCs/>
          <w:sz w:val="24"/>
          <w:szCs w:val="24"/>
        </w:rPr>
        <w:tab/>
      </w:r>
      <w:r w:rsidRPr="005903C2">
        <w:rPr>
          <w:rFonts w:ascii="Times New Roman" w:hAnsi="Times New Roman" w:cs="Times New Roman"/>
          <w:b/>
          <w:bCs/>
          <w:sz w:val="24"/>
          <w:szCs w:val="24"/>
        </w:rPr>
        <w:tab/>
      </w:r>
      <w:r w:rsidRPr="005903C2">
        <w:rPr>
          <w:rFonts w:ascii="Times New Roman" w:hAnsi="Times New Roman" w:cs="Times New Roman"/>
          <w:b/>
          <w:bCs/>
          <w:sz w:val="24"/>
          <w:szCs w:val="24"/>
        </w:rPr>
        <w:tab/>
      </w:r>
      <w:r w:rsidRPr="005903C2">
        <w:rPr>
          <w:rFonts w:ascii="Times New Roman" w:hAnsi="Times New Roman" w:cs="Times New Roman"/>
          <w:b/>
          <w:bCs/>
          <w:sz w:val="24"/>
          <w:szCs w:val="24"/>
        </w:rPr>
        <w:tab/>
      </w:r>
      <w:r w:rsidRPr="005903C2">
        <w:rPr>
          <w:rFonts w:ascii="Times New Roman" w:hAnsi="Times New Roman" w:cs="Times New Roman"/>
          <w:b/>
          <w:bCs/>
          <w:sz w:val="24"/>
          <w:szCs w:val="24"/>
        </w:rPr>
        <w:tab/>
      </w:r>
      <w:r w:rsidRPr="005903C2">
        <w:rPr>
          <w:rFonts w:ascii="Times New Roman" w:hAnsi="Times New Roman" w:cs="Times New Roman"/>
          <w:b/>
          <w:bCs/>
          <w:sz w:val="24"/>
          <w:szCs w:val="24"/>
        </w:rPr>
        <w:tab/>
      </w:r>
      <w:r w:rsidRPr="005903C2">
        <w:rPr>
          <w:rFonts w:ascii="Times New Roman" w:hAnsi="Times New Roman" w:cs="Times New Roman"/>
          <w:b/>
          <w:bCs/>
          <w:sz w:val="24"/>
          <w:szCs w:val="24"/>
        </w:rPr>
        <w:tab/>
      </w:r>
      <w:r w:rsidRPr="005903C2">
        <w:rPr>
          <w:rFonts w:ascii="Times New Roman" w:hAnsi="Times New Roman" w:cs="Times New Roman"/>
          <w:b/>
          <w:bCs/>
          <w:sz w:val="24"/>
          <w:szCs w:val="24"/>
        </w:rPr>
        <w:tab/>
      </w:r>
      <w:r>
        <w:rPr>
          <w:rFonts w:ascii="Times New Roman" w:hAnsi="Times New Roman" w:cs="Times New Roman"/>
          <w:b/>
          <w:bCs/>
          <w:sz w:val="24"/>
          <w:szCs w:val="24"/>
        </w:rPr>
        <w:t xml:space="preserve">                                                                                                                     </w:t>
      </w:r>
      <w:r w:rsidRPr="005903C2">
        <w:rPr>
          <w:rFonts w:ascii="Times New Roman" w:hAnsi="Times New Roman" w:cs="Times New Roman"/>
          <w:b/>
          <w:bCs/>
          <w:sz w:val="24"/>
          <w:szCs w:val="24"/>
        </w:rPr>
        <w:t>E. Valantis</w:t>
      </w:r>
    </w:p>
    <w:p w14:paraId="2D5DD243" w14:textId="17F6EF01" w:rsidR="00C74704" w:rsidRPr="00C74704" w:rsidRDefault="00C74704" w:rsidP="00C74704">
      <w:pPr>
        <w:tabs>
          <w:tab w:val="left" w:pos="1380"/>
        </w:tabs>
      </w:pPr>
    </w:p>
    <w:sectPr w:rsidR="00C74704" w:rsidRPr="00C74704" w:rsidSect="00A040E1">
      <w:footerReference w:type="default" r:id="rId14"/>
      <w:pgSz w:w="16838" w:h="11906" w:orient="landscape"/>
      <w:pgMar w:top="567" w:right="771" w:bottom="426"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05058" w14:textId="77777777" w:rsidR="008577F4" w:rsidRDefault="008577F4" w:rsidP="00A37799">
      <w:pPr>
        <w:spacing w:after="0" w:line="240" w:lineRule="auto"/>
      </w:pPr>
      <w:r>
        <w:separator/>
      </w:r>
    </w:p>
  </w:endnote>
  <w:endnote w:type="continuationSeparator" w:id="0">
    <w:p w14:paraId="1FA190B7" w14:textId="77777777" w:rsidR="008577F4" w:rsidRDefault="008577F4" w:rsidP="00A37799">
      <w:pPr>
        <w:spacing w:after="0" w:line="240" w:lineRule="auto"/>
      </w:pPr>
      <w:r>
        <w:continuationSeparator/>
      </w:r>
    </w:p>
  </w:endnote>
  <w:endnote w:type="continuationNotice" w:id="1">
    <w:p w14:paraId="7D013F38" w14:textId="77777777" w:rsidR="008577F4" w:rsidRDefault="008577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417482398"/>
      <w:docPartObj>
        <w:docPartGallery w:val="Page Numbers (Bottom of Page)"/>
        <w:docPartUnique/>
      </w:docPartObj>
    </w:sdtPr>
    <w:sdtEndPr>
      <w:rPr>
        <w:noProof/>
        <w:sz w:val="18"/>
        <w:szCs w:val="18"/>
      </w:rPr>
    </w:sdtEndPr>
    <w:sdtContent>
      <w:p w14:paraId="28F5D6EE" w14:textId="7FF7854A" w:rsidR="006F0BE1" w:rsidRPr="00DE7AEF" w:rsidRDefault="006F0BE1">
        <w:pPr>
          <w:pStyle w:val="Footer"/>
          <w:jc w:val="center"/>
          <w:rPr>
            <w:rFonts w:ascii="Times New Roman" w:hAnsi="Times New Roman" w:cs="Times New Roman"/>
            <w:sz w:val="18"/>
            <w:szCs w:val="18"/>
          </w:rPr>
        </w:pPr>
        <w:r w:rsidRPr="00DE7AEF">
          <w:rPr>
            <w:rFonts w:ascii="Times New Roman" w:hAnsi="Times New Roman" w:cs="Times New Roman"/>
            <w:sz w:val="18"/>
            <w:szCs w:val="18"/>
          </w:rPr>
          <w:fldChar w:fldCharType="begin"/>
        </w:r>
        <w:r w:rsidRPr="00DE7AEF">
          <w:rPr>
            <w:rFonts w:ascii="Times New Roman" w:hAnsi="Times New Roman" w:cs="Times New Roman"/>
            <w:sz w:val="18"/>
            <w:szCs w:val="18"/>
          </w:rPr>
          <w:instrText xml:space="preserve"> PAGE   \* MERGEFORMAT </w:instrText>
        </w:r>
        <w:r w:rsidRPr="00DE7AEF">
          <w:rPr>
            <w:rFonts w:ascii="Times New Roman" w:hAnsi="Times New Roman" w:cs="Times New Roman"/>
            <w:sz w:val="18"/>
            <w:szCs w:val="18"/>
          </w:rPr>
          <w:fldChar w:fldCharType="separate"/>
        </w:r>
        <w:r w:rsidRPr="00DE7AEF">
          <w:rPr>
            <w:rFonts w:ascii="Times New Roman" w:hAnsi="Times New Roman" w:cs="Times New Roman"/>
            <w:noProof/>
            <w:sz w:val="18"/>
            <w:szCs w:val="18"/>
          </w:rPr>
          <w:t>2</w:t>
        </w:r>
        <w:r w:rsidRPr="00DE7AEF">
          <w:rPr>
            <w:rFonts w:ascii="Times New Roman" w:hAnsi="Times New Roman" w:cs="Times New Roman"/>
            <w:noProof/>
            <w:sz w:val="18"/>
            <w:szCs w:val="18"/>
          </w:rPr>
          <w:fldChar w:fldCharType="end"/>
        </w:r>
      </w:p>
    </w:sdtContent>
  </w:sdt>
  <w:p w14:paraId="7CA3F488" w14:textId="5E439E13" w:rsidR="006F0BE1" w:rsidRPr="00DE7AEF" w:rsidRDefault="00DE7AEF">
    <w:pPr>
      <w:pStyle w:val="Footer"/>
      <w:rPr>
        <w:rFonts w:ascii="Times New Roman" w:hAnsi="Times New Roman" w:cs="Times New Roman"/>
      </w:rPr>
    </w:pPr>
    <w:r w:rsidRPr="00DE7AEF">
      <w:rPr>
        <w:rFonts w:ascii="Times New Roman" w:hAnsi="Times New Roman" w:cs="Times New Roman"/>
      </w:rPr>
      <w:fldChar w:fldCharType="begin"/>
    </w:r>
    <w:r w:rsidRPr="00DE7AEF">
      <w:rPr>
        <w:rFonts w:ascii="Times New Roman" w:hAnsi="Times New Roman" w:cs="Times New Roman"/>
      </w:rPr>
      <w:instrText xml:space="preserve"> FILENAME   \* MERGEFORMAT </w:instrText>
    </w:r>
    <w:r w:rsidRPr="00DE7AEF">
      <w:rPr>
        <w:rFonts w:ascii="Times New Roman" w:hAnsi="Times New Roman" w:cs="Times New Roman"/>
      </w:rPr>
      <w:fldChar w:fldCharType="separate"/>
    </w:r>
    <w:r w:rsidR="00C4073E">
      <w:rPr>
        <w:rFonts w:ascii="Times New Roman" w:hAnsi="Times New Roman" w:cs="Times New Roman"/>
        <w:noProof/>
      </w:rPr>
      <w:t>EMinf_Pielik_Ekonplans_31 07 20.docx</w:t>
    </w:r>
    <w:r w:rsidRPr="00DE7AEF">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CE6EE" w14:textId="77777777" w:rsidR="008577F4" w:rsidRDefault="008577F4" w:rsidP="00A37799">
      <w:pPr>
        <w:spacing w:after="0" w:line="240" w:lineRule="auto"/>
      </w:pPr>
      <w:r>
        <w:separator/>
      </w:r>
    </w:p>
  </w:footnote>
  <w:footnote w:type="continuationSeparator" w:id="0">
    <w:p w14:paraId="59A894B8" w14:textId="77777777" w:rsidR="008577F4" w:rsidRDefault="008577F4" w:rsidP="00A37799">
      <w:pPr>
        <w:spacing w:after="0" w:line="240" w:lineRule="auto"/>
      </w:pPr>
      <w:r>
        <w:continuationSeparator/>
      </w:r>
    </w:p>
  </w:footnote>
  <w:footnote w:type="continuationNotice" w:id="1">
    <w:p w14:paraId="4002B54C" w14:textId="77777777" w:rsidR="008577F4" w:rsidRDefault="008577F4">
      <w:pPr>
        <w:spacing w:after="0" w:line="240" w:lineRule="auto"/>
      </w:pPr>
    </w:p>
  </w:footnote>
  <w:footnote w:id="2">
    <w:p w14:paraId="00EBB5F8" w14:textId="77777777" w:rsidR="006F0BE1" w:rsidRDefault="006F0BE1" w:rsidP="0035067E">
      <w:pPr>
        <w:pStyle w:val="FootnoteText"/>
        <w:spacing w:after="0"/>
        <w:jc w:val="both"/>
        <w:rPr>
          <w:rFonts w:ascii="Times New Roman" w:hAnsi="Times New Roman"/>
        </w:rPr>
      </w:pPr>
      <w:r>
        <w:rPr>
          <w:rStyle w:val="FootnoteReference"/>
          <w:rFonts w:ascii="Times New Roman" w:hAnsi="Times New Roman"/>
        </w:rPr>
        <w:footnoteRef/>
      </w:r>
      <w:r>
        <w:rPr>
          <w:rFonts w:ascii="Times New Roman" w:hAnsi="Times New Roman"/>
        </w:rPr>
        <w:t xml:space="preserve"> Ministru kabineta 2020. gada 18. jūnija rīkojums Nr. 330 "Grozījumi Ministru kabineta 2016. gada 1. jūnija rīkojumā Nr. 310 "Par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un 5.6.2. specifiskā atbalsta mērķa "Teritoriju revitalizācija, reģenerējot degradētās teritorijas atbilstoši pašvaldību integrētajām attīstības programmām" plānoto finansējuma apmēru un iznākuma rādītājiem otrajai projektu iesniegumu atlases kārtai""</w:t>
      </w:r>
    </w:p>
  </w:footnote>
  <w:footnote w:id="3">
    <w:p w14:paraId="3B33D767" w14:textId="77777777" w:rsidR="006F0BE1" w:rsidRDefault="006F0BE1" w:rsidP="0035067E">
      <w:pPr>
        <w:pStyle w:val="FootnoteText"/>
        <w:spacing w:after="0"/>
        <w:jc w:val="both"/>
        <w:rPr>
          <w:rFonts w:ascii="Times New Roman" w:hAnsi="Times New Roman"/>
        </w:rPr>
      </w:pPr>
      <w:r>
        <w:rPr>
          <w:rStyle w:val="FootnoteReference"/>
          <w:rFonts w:ascii="Times New Roman" w:hAnsi="Times New Roman"/>
        </w:rPr>
        <w:footnoteRef/>
      </w:r>
      <w:r>
        <w:rPr>
          <w:rFonts w:ascii="Times New Roman" w:hAnsi="Times New Roman"/>
        </w:rPr>
        <w:t xml:space="preserve">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otrā projektu iesniegumu atlases kārta "Ieguldījumi uzņēmējdarbībai nozīmīgā infrastruktūrā reģionālas nozīmes attīstības centru pašvaldībās"</w:t>
      </w:r>
    </w:p>
  </w:footnote>
  <w:footnote w:id="4">
    <w:p w14:paraId="0AF8C67B" w14:textId="77777777" w:rsidR="006F0BE1" w:rsidRDefault="006F0BE1" w:rsidP="0035067E">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Ministru kabineta 2020. gada 18. jūnija rīkojums Nr. 331 "Par projektu ideju finansējuma apjomu un sasniedzamajiem iznākuma rādītājiem 4.2.2. specifiskā atbalsta mērķa "Atbilstoši pašvaldības integrētajām attīstības programmām sekmēt energoefektivitātes paaugstināšanu un atjaunojamo energoresursu izmantošanu pašvaldību ēkās" trešās projektu iesniegumu atlases kārtas "Energoefektivitātes paaugstināšana un atjaunojamo energoresursu izmantošana reģionālas nozīmes attīstības centru pašvaldībās" ietvaros"</w:t>
      </w:r>
    </w:p>
  </w:footnote>
  <w:footnote w:id="5">
    <w:p w14:paraId="5813EEF1" w14:textId="77777777" w:rsidR="006F0BE1" w:rsidRDefault="006F0BE1" w:rsidP="0035067E">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4.2.2. specifiskā atbalsta mērķa "Atbilstoši pašvaldības integrētajām attīstības programmām sekmēt energoefektivitātes paaugstināšanu un atjaunojamo energoresursu izmantošanu pašvaldību ēkās" trešā projektu iesniegumu atlases kārta "Energoefektivitātes paaugstināšana un atjaunojamo energoresursu izmantošana reģionālas nozīmes attīstības centru pašvaldībās"</w:t>
      </w:r>
    </w:p>
  </w:footnote>
  <w:footnote w:id="6">
    <w:p w14:paraId="3F33F6AC" w14:textId="77777777" w:rsidR="006F0BE1" w:rsidRDefault="006F0BE1" w:rsidP="0035067E">
      <w:pPr>
        <w:pStyle w:val="FootnoteText"/>
        <w:jc w:val="both"/>
      </w:pPr>
      <w:r>
        <w:rPr>
          <w:rStyle w:val="FootnoteReference"/>
        </w:rPr>
        <w:footnoteRef/>
      </w:r>
      <w:r>
        <w:t xml:space="preserve"> </w:t>
      </w:r>
      <w:r>
        <w:rPr>
          <w:rFonts w:ascii="Times New Roman" w:hAnsi="Times New Roman"/>
        </w:rPr>
        <w:t>4.2.1.2. pasākums "Veicināt energoefektivitātes paaugstināšanu valsts ēkās"</w:t>
      </w:r>
    </w:p>
  </w:footnote>
  <w:footnote w:id="7">
    <w:p w14:paraId="59D16E5D" w14:textId="77777777" w:rsidR="006F0BE1" w:rsidRDefault="006F0BE1" w:rsidP="0035067E">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Ministru kabineta 2016. gada 8. marta noteikumi Nr. 152 "Darbības programmas "Izaugsme un nodarbinātība" 4.2.2. specifiskā atbalsta mērķa "Atbilstoši pašvaldības integrētajām attīstības programmām sekmēt energoefektivitātes paaugstināšanu un atjaunojamo energoresursu izmantošanu pašvaldību ēkās" īstenošanas noteikumi"</w:t>
      </w:r>
    </w:p>
  </w:footnote>
  <w:footnote w:id="8">
    <w:p w14:paraId="62BC4C24" w14:textId="209FB4E3" w:rsidR="006F0BE1" w:rsidRDefault="006F0BE1" w:rsidP="00DE1008">
      <w:pPr>
        <w:pStyle w:val="FootnoteText"/>
        <w:jc w:val="both"/>
      </w:pPr>
      <w:r>
        <w:rPr>
          <w:rStyle w:val="FootnoteReference"/>
        </w:rPr>
        <w:footnoteRef/>
      </w:r>
      <w:r>
        <w:t xml:space="preserve"> </w:t>
      </w:r>
      <w:r w:rsidRPr="00DE1008">
        <w:rPr>
          <w:rFonts w:ascii="Times New Roman" w:hAnsi="Times New Roman"/>
        </w:rPr>
        <w:t>atbilstoši Ministru kabineta 2020.gada 30. aprīļa sēdes protokollēmumam “Informatīvais ziņojums “Par pašvaldību aizņēmuma limita palielināšanu Covid-19 ekonomisko seku mazināšanai” papildu aizņēmuma limits 150 000 000 euro ir noteikts Vides aizsardzības un reģionālās attīstības ministrijas pieteiktiem investīciju projektiem, aizdevumu pieejamība</w:t>
      </w:r>
      <w:r>
        <w:rPr>
          <w:rFonts w:ascii="Times New Roman" w:hAnsi="Times New Roman"/>
        </w:rPr>
        <w:t>s nodrošināšanai</w:t>
      </w:r>
      <w:r w:rsidRPr="00DE1008">
        <w:rPr>
          <w:rFonts w:ascii="Times New Roman" w:hAnsi="Times New Roman"/>
        </w:rPr>
        <w:t xml:space="preserve"> ES fondu un pārējās ārvalstu finanšu palīdzības līdzfinansētiem augstas gatavības projektiem ar tautsaimniecības nozīmi, valstiski nozīmīga investīciju projekta “Mežaparka Lielās estrādes rekonstrukcija” īstenošanai un pašvaldību investīciju projektiem jaunas pirmsskolas izglītības iestādes būvniecībai vai esošas pirmsskolas izglītības iestādes paplašināšanai saskaņā ar Ministru kabineta 2020.gada 2.jūnija rīkojumu Nr. 299 “Par atbalstītajiem pašvaldību investīciju projektiem jaunas pirmsskolas izglītības iestādes būvniecībai vai esošas pirmsskolas izglītības iestādes paplašināšanai, kuriem piešķirams valsts budžeta aizdevums”.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80A5D"/>
    <w:multiLevelType w:val="hybridMultilevel"/>
    <w:tmpl w:val="7912293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14024583"/>
    <w:multiLevelType w:val="hybridMultilevel"/>
    <w:tmpl w:val="651662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9927FF7"/>
    <w:multiLevelType w:val="hybridMultilevel"/>
    <w:tmpl w:val="0E3A03E6"/>
    <w:lvl w:ilvl="0" w:tplc="D012E3F6">
      <w:start w:val="1"/>
      <w:numFmt w:val="decimal"/>
      <w:lvlText w:val="%1."/>
      <w:lvlJc w:val="left"/>
      <w:pPr>
        <w:ind w:left="720" w:hanging="360"/>
      </w:pPr>
      <w:rPr>
        <w:rFonts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BA299A"/>
    <w:multiLevelType w:val="hybridMultilevel"/>
    <w:tmpl w:val="B4548EDE"/>
    <w:lvl w:ilvl="0" w:tplc="A3D0DBFA">
      <w:start w:val="1"/>
      <w:numFmt w:val="decimal"/>
      <w:lvlText w:val="%1."/>
      <w:lvlJc w:val="left"/>
      <w:pPr>
        <w:ind w:left="1211" w:hanging="360"/>
      </w:pPr>
      <w:rPr>
        <w:rFonts w:hint="default"/>
        <w:b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 w15:restartNumberingAfterBreak="0">
    <w:nsid w:val="42417A30"/>
    <w:multiLevelType w:val="hybridMultilevel"/>
    <w:tmpl w:val="BAB6873C"/>
    <w:lvl w:ilvl="0" w:tplc="40BCEDFE">
      <w:start w:val="30"/>
      <w:numFmt w:val="bullet"/>
      <w:lvlText w:val="-"/>
      <w:lvlJc w:val="left"/>
      <w:pPr>
        <w:ind w:left="720" w:hanging="360"/>
      </w:pPr>
      <w:rPr>
        <w:rFonts w:ascii="Times New Roman" w:eastAsia="Times New Roman"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C505236"/>
    <w:multiLevelType w:val="hybridMultilevel"/>
    <w:tmpl w:val="413C237C"/>
    <w:lvl w:ilvl="0" w:tplc="A260C0F2">
      <w:start w:val="1"/>
      <w:numFmt w:val="decimal"/>
      <w:lvlText w:val="%1."/>
      <w:lvlJc w:val="left"/>
      <w:pPr>
        <w:ind w:left="1093" w:hanging="240"/>
      </w:pPr>
      <w:rPr>
        <w:rFonts w:ascii="Calibri" w:eastAsia="Calibri" w:hAnsi="Calibri" w:cs="Calibri" w:hint="default"/>
        <w:b/>
        <w:bCs/>
        <w:w w:val="100"/>
        <w:sz w:val="24"/>
        <w:szCs w:val="24"/>
        <w:lang w:val="lv-LV" w:eastAsia="lv-LV" w:bidi="lv-LV"/>
      </w:rPr>
    </w:lvl>
    <w:lvl w:ilvl="1" w:tplc="7D629E6A">
      <w:start w:val="1"/>
      <w:numFmt w:val="decimal"/>
      <w:lvlText w:val="%2."/>
      <w:lvlJc w:val="left"/>
      <w:pPr>
        <w:ind w:left="2140" w:hanging="243"/>
        <w:jc w:val="right"/>
      </w:pPr>
      <w:rPr>
        <w:rFonts w:ascii="Calibri" w:eastAsia="Calibri" w:hAnsi="Calibri" w:cs="Calibri" w:hint="default"/>
        <w:b/>
        <w:bCs/>
        <w:w w:val="100"/>
        <w:sz w:val="24"/>
        <w:szCs w:val="24"/>
        <w:lang w:val="lv-LV" w:eastAsia="lv-LV" w:bidi="lv-LV"/>
      </w:rPr>
    </w:lvl>
    <w:lvl w:ilvl="2" w:tplc="D0143E30">
      <w:numFmt w:val="bullet"/>
      <w:lvlText w:val="•"/>
      <w:lvlJc w:val="left"/>
      <w:pPr>
        <w:ind w:left="1896" w:hanging="243"/>
      </w:pPr>
      <w:rPr>
        <w:rFonts w:hint="default"/>
        <w:lang w:val="lv-LV" w:eastAsia="lv-LV" w:bidi="lv-LV"/>
      </w:rPr>
    </w:lvl>
    <w:lvl w:ilvl="3" w:tplc="1146ED4A">
      <w:numFmt w:val="bullet"/>
      <w:lvlText w:val="•"/>
      <w:lvlJc w:val="left"/>
      <w:pPr>
        <w:ind w:left="1653" w:hanging="243"/>
      </w:pPr>
      <w:rPr>
        <w:rFonts w:hint="default"/>
        <w:lang w:val="lv-LV" w:eastAsia="lv-LV" w:bidi="lv-LV"/>
      </w:rPr>
    </w:lvl>
    <w:lvl w:ilvl="4" w:tplc="E2820F52">
      <w:numFmt w:val="bullet"/>
      <w:lvlText w:val="•"/>
      <w:lvlJc w:val="left"/>
      <w:pPr>
        <w:ind w:left="1409" w:hanging="243"/>
      </w:pPr>
      <w:rPr>
        <w:rFonts w:hint="default"/>
        <w:lang w:val="lv-LV" w:eastAsia="lv-LV" w:bidi="lv-LV"/>
      </w:rPr>
    </w:lvl>
    <w:lvl w:ilvl="5" w:tplc="01CC33D4">
      <w:numFmt w:val="bullet"/>
      <w:lvlText w:val="•"/>
      <w:lvlJc w:val="left"/>
      <w:pPr>
        <w:ind w:left="1166" w:hanging="243"/>
      </w:pPr>
      <w:rPr>
        <w:rFonts w:hint="default"/>
        <w:lang w:val="lv-LV" w:eastAsia="lv-LV" w:bidi="lv-LV"/>
      </w:rPr>
    </w:lvl>
    <w:lvl w:ilvl="6" w:tplc="C22A582C">
      <w:numFmt w:val="bullet"/>
      <w:lvlText w:val="•"/>
      <w:lvlJc w:val="left"/>
      <w:pPr>
        <w:ind w:left="923" w:hanging="243"/>
      </w:pPr>
      <w:rPr>
        <w:rFonts w:hint="default"/>
        <w:lang w:val="lv-LV" w:eastAsia="lv-LV" w:bidi="lv-LV"/>
      </w:rPr>
    </w:lvl>
    <w:lvl w:ilvl="7" w:tplc="E1B80102">
      <w:numFmt w:val="bullet"/>
      <w:lvlText w:val="•"/>
      <w:lvlJc w:val="left"/>
      <w:pPr>
        <w:ind w:left="679" w:hanging="243"/>
      </w:pPr>
      <w:rPr>
        <w:rFonts w:hint="default"/>
        <w:lang w:val="lv-LV" w:eastAsia="lv-LV" w:bidi="lv-LV"/>
      </w:rPr>
    </w:lvl>
    <w:lvl w:ilvl="8" w:tplc="22E27F94">
      <w:numFmt w:val="bullet"/>
      <w:lvlText w:val="•"/>
      <w:lvlJc w:val="left"/>
      <w:pPr>
        <w:ind w:left="436" w:hanging="243"/>
      </w:pPr>
      <w:rPr>
        <w:rFonts w:hint="default"/>
        <w:lang w:val="lv-LV" w:eastAsia="lv-LV" w:bidi="lv-LV"/>
      </w:rPr>
    </w:lvl>
  </w:abstractNum>
  <w:abstractNum w:abstractNumId="6" w15:restartNumberingAfterBreak="0">
    <w:nsid w:val="4E205D7C"/>
    <w:multiLevelType w:val="hybridMultilevel"/>
    <w:tmpl w:val="42982A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0353AF7"/>
    <w:multiLevelType w:val="hybridMultilevel"/>
    <w:tmpl w:val="A5CACB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2D163ED"/>
    <w:multiLevelType w:val="hybridMultilevel"/>
    <w:tmpl w:val="90F0B38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6C51074"/>
    <w:multiLevelType w:val="hybridMultilevel"/>
    <w:tmpl w:val="AE0EE8AE"/>
    <w:lvl w:ilvl="0" w:tplc="1CD0DE28">
      <w:start w:val="1"/>
      <w:numFmt w:val="decimal"/>
      <w:lvlText w:val="%1."/>
      <w:lvlJc w:val="left"/>
      <w:pPr>
        <w:ind w:left="2692" w:hanging="243"/>
        <w:jc w:val="right"/>
      </w:pPr>
      <w:rPr>
        <w:rFonts w:ascii="Calibri" w:eastAsia="Calibri" w:hAnsi="Calibri" w:cs="Calibri" w:hint="default"/>
        <w:b/>
        <w:bCs/>
        <w:w w:val="100"/>
        <w:sz w:val="24"/>
        <w:szCs w:val="24"/>
        <w:lang w:val="lv-LV" w:eastAsia="lv-LV" w:bidi="lv-LV"/>
      </w:rPr>
    </w:lvl>
    <w:lvl w:ilvl="1" w:tplc="5B843602">
      <w:start w:val="1"/>
      <w:numFmt w:val="decimal"/>
      <w:lvlText w:val="%2."/>
      <w:lvlJc w:val="left"/>
      <w:pPr>
        <w:ind w:left="3426" w:hanging="243"/>
        <w:jc w:val="right"/>
      </w:pPr>
      <w:rPr>
        <w:rFonts w:ascii="Calibri" w:eastAsia="Calibri" w:hAnsi="Calibri" w:cs="Calibri" w:hint="default"/>
        <w:b/>
        <w:bCs/>
        <w:w w:val="100"/>
        <w:sz w:val="24"/>
        <w:szCs w:val="24"/>
        <w:lang w:val="lv-LV" w:eastAsia="lv-LV" w:bidi="lv-LV"/>
      </w:rPr>
    </w:lvl>
    <w:lvl w:ilvl="2" w:tplc="3984F754">
      <w:numFmt w:val="bullet"/>
      <w:lvlText w:val="•"/>
      <w:lvlJc w:val="left"/>
      <w:pPr>
        <w:ind w:left="3546" w:hanging="243"/>
      </w:pPr>
      <w:rPr>
        <w:rFonts w:hint="default"/>
        <w:lang w:val="lv-LV" w:eastAsia="lv-LV" w:bidi="lv-LV"/>
      </w:rPr>
    </w:lvl>
    <w:lvl w:ilvl="3" w:tplc="D8AE3976">
      <w:numFmt w:val="bullet"/>
      <w:lvlText w:val="•"/>
      <w:lvlJc w:val="left"/>
      <w:pPr>
        <w:ind w:left="3672" w:hanging="243"/>
      </w:pPr>
      <w:rPr>
        <w:rFonts w:hint="default"/>
        <w:lang w:val="lv-LV" w:eastAsia="lv-LV" w:bidi="lv-LV"/>
      </w:rPr>
    </w:lvl>
    <w:lvl w:ilvl="4" w:tplc="DBC22838">
      <w:numFmt w:val="bullet"/>
      <w:lvlText w:val="•"/>
      <w:lvlJc w:val="left"/>
      <w:pPr>
        <w:ind w:left="3799" w:hanging="243"/>
      </w:pPr>
      <w:rPr>
        <w:rFonts w:hint="default"/>
        <w:lang w:val="lv-LV" w:eastAsia="lv-LV" w:bidi="lv-LV"/>
      </w:rPr>
    </w:lvl>
    <w:lvl w:ilvl="5" w:tplc="578C0AE2">
      <w:numFmt w:val="bullet"/>
      <w:lvlText w:val="•"/>
      <w:lvlJc w:val="left"/>
      <w:pPr>
        <w:ind w:left="3925" w:hanging="243"/>
      </w:pPr>
      <w:rPr>
        <w:rFonts w:hint="default"/>
        <w:lang w:val="lv-LV" w:eastAsia="lv-LV" w:bidi="lv-LV"/>
      </w:rPr>
    </w:lvl>
    <w:lvl w:ilvl="6" w:tplc="E4C8514A">
      <w:numFmt w:val="bullet"/>
      <w:lvlText w:val="•"/>
      <w:lvlJc w:val="left"/>
      <w:pPr>
        <w:ind w:left="4051" w:hanging="243"/>
      </w:pPr>
      <w:rPr>
        <w:rFonts w:hint="default"/>
        <w:lang w:val="lv-LV" w:eastAsia="lv-LV" w:bidi="lv-LV"/>
      </w:rPr>
    </w:lvl>
    <w:lvl w:ilvl="7" w:tplc="16FAB992">
      <w:numFmt w:val="bullet"/>
      <w:lvlText w:val="•"/>
      <w:lvlJc w:val="left"/>
      <w:pPr>
        <w:ind w:left="4178" w:hanging="243"/>
      </w:pPr>
      <w:rPr>
        <w:rFonts w:hint="default"/>
        <w:lang w:val="lv-LV" w:eastAsia="lv-LV" w:bidi="lv-LV"/>
      </w:rPr>
    </w:lvl>
    <w:lvl w:ilvl="8" w:tplc="ACE0A8C6">
      <w:numFmt w:val="bullet"/>
      <w:lvlText w:val="•"/>
      <w:lvlJc w:val="left"/>
      <w:pPr>
        <w:ind w:left="4304" w:hanging="243"/>
      </w:pPr>
      <w:rPr>
        <w:rFonts w:hint="default"/>
        <w:lang w:val="lv-LV" w:eastAsia="lv-LV" w:bidi="lv-LV"/>
      </w:rPr>
    </w:lvl>
  </w:abstractNum>
  <w:abstractNum w:abstractNumId="10" w15:restartNumberingAfterBreak="0">
    <w:nsid w:val="5ACF770E"/>
    <w:multiLevelType w:val="hybridMultilevel"/>
    <w:tmpl w:val="3B28C5CE"/>
    <w:lvl w:ilvl="0" w:tplc="0426000F">
      <w:start w:val="1"/>
      <w:numFmt w:val="decimal"/>
      <w:lvlText w:val="%1."/>
      <w:lvlJc w:val="left"/>
      <w:pPr>
        <w:ind w:left="644" w:hanging="360"/>
      </w:pPr>
      <w:rPr>
        <w:rFonts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1" w15:restartNumberingAfterBreak="0">
    <w:nsid w:val="650B2633"/>
    <w:multiLevelType w:val="hybridMultilevel"/>
    <w:tmpl w:val="78E08526"/>
    <w:lvl w:ilvl="0" w:tplc="8D5475F2">
      <w:start w:val="1"/>
      <w:numFmt w:val="bullet"/>
      <w:lvlText w:val="•"/>
      <w:lvlJc w:val="left"/>
      <w:pPr>
        <w:tabs>
          <w:tab w:val="num" w:pos="720"/>
        </w:tabs>
        <w:ind w:left="720" w:hanging="360"/>
      </w:pPr>
      <w:rPr>
        <w:rFonts w:ascii="Arial" w:hAnsi="Arial" w:hint="default"/>
      </w:rPr>
    </w:lvl>
    <w:lvl w:ilvl="1" w:tplc="4FD4DBB4">
      <w:start w:val="1"/>
      <w:numFmt w:val="bullet"/>
      <w:lvlText w:val="•"/>
      <w:lvlJc w:val="left"/>
      <w:pPr>
        <w:tabs>
          <w:tab w:val="num" w:pos="785"/>
        </w:tabs>
        <w:ind w:left="785" w:hanging="360"/>
      </w:pPr>
      <w:rPr>
        <w:rFonts w:ascii="Arial" w:hAnsi="Arial" w:hint="default"/>
      </w:rPr>
    </w:lvl>
    <w:lvl w:ilvl="2" w:tplc="0F989ECA" w:tentative="1">
      <w:start w:val="1"/>
      <w:numFmt w:val="bullet"/>
      <w:lvlText w:val="•"/>
      <w:lvlJc w:val="left"/>
      <w:pPr>
        <w:tabs>
          <w:tab w:val="num" w:pos="2160"/>
        </w:tabs>
        <w:ind w:left="2160" w:hanging="360"/>
      </w:pPr>
      <w:rPr>
        <w:rFonts w:ascii="Arial" w:hAnsi="Arial" w:hint="default"/>
      </w:rPr>
    </w:lvl>
    <w:lvl w:ilvl="3" w:tplc="12409464" w:tentative="1">
      <w:start w:val="1"/>
      <w:numFmt w:val="bullet"/>
      <w:lvlText w:val="•"/>
      <w:lvlJc w:val="left"/>
      <w:pPr>
        <w:tabs>
          <w:tab w:val="num" w:pos="2880"/>
        </w:tabs>
        <w:ind w:left="2880" w:hanging="360"/>
      </w:pPr>
      <w:rPr>
        <w:rFonts w:ascii="Arial" w:hAnsi="Arial" w:hint="default"/>
      </w:rPr>
    </w:lvl>
    <w:lvl w:ilvl="4" w:tplc="2C481EC8" w:tentative="1">
      <w:start w:val="1"/>
      <w:numFmt w:val="bullet"/>
      <w:lvlText w:val="•"/>
      <w:lvlJc w:val="left"/>
      <w:pPr>
        <w:tabs>
          <w:tab w:val="num" w:pos="3600"/>
        </w:tabs>
        <w:ind w:left="3600" w:hanging="360"/>
      </w:pPr>
      <w:rPr>
        <w:rFonts w:ascii="Arial" w:hAnsi="Arial" w:hint="default"/>
      </w:rPr>
    </w:lvl>
    <w:lvl w:ilvl="5" w:tplc="3566F640" w:tentative="1">
      <w:start w:val="1"/>
      <w:numFmt w:val="bullet"/>
      <w:lvlText w:val="•"/>
      <w:lvlJc w:val="left"/>
      <w:pPr>
        <w:tabs>
          <w:tab w:val="num" w:pos="4320"/>
        </w:tabs>
        <w:ind w:left="4320" w:hanging="360"/>
      </w:pPr>
      <w:rPr>
        <w:rFonts w:ascii="Arial" w:hAnsi="Arial" w:hint="default"/>
      </w:rPr>
    </w:lvl>
    <w:lvl w:ilvl="6" w:tplc="B664BF2A" w:tentative="1">
      <w:start w:val="1"/>
      <w:numFmt w:val="bullet"/>
      <w:lvlText w:val="•"/>
      <w:lvlJc w:val="left"/>
      <w:pPr>
        <w:tabs>
          <w:tab w:val="num" w:pos="5040"/>
        </w:tabs>
        <w:ind w:left="5040" w:hanging="360"/>
      </w:pPr>
      <w:rPr>
        <w:rFonts w:ascii="Arial" w:hAnsi="Arial" w:hint="default"/>
      </w:rPr>
    </w:lvl>
    <w:lvl w:ilvl="7" w:tplc="2DDEE336" w:tentative="1">
      <w:start w:val="1"/>
      <w:numFmt w:val="bullet"/>
      <w:lvlText w:val="•"/>
      <w:lvlJc w:val="left"/>
      <w:pPr>
        <w:tabs>
          <w:tab w:val="num" w:pos="5760"/>
        </w:tabs>
        <w:ind w:left="5760" w:hanging="360"/>
      </w:pPr>
      <w:rPr>
        <w:rFonts w:ascii="Arial" w:hAnsi="Arial" w:hint="default"/>
      </w:rPr>
    </w:lvl>
    <w:lvl w:ilvl="8" w:tplc="37CCEBD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CB8182D"/>
    <w:multiLevelType w:val="hybridMultilevel"/>
    <w:tmpl w:val="3FDAECB6"/>
    <w:lvl w:ilvl="0" w:tplc="2B28EFEE">
      <w:numFmt w:val="bullet"/>
      <w:lvlText w:val="-"/>
      <w:lvlJc w:val="left"/>
      <w:pPr>
        <w:ind w:left="1080" w:hanging="360"/>
      </w:pPr>
      <w:rPr>
        <w:rFonts w:ascii="Calibri Light" w:eastAsiaTheme="minorHAnsi" w:hAnsi="Calibri Light" w:cs="Calibri Light"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6F1F362D"/>
    <w:multiLevelType w:val="multilevel"/>
    <w:tmpl w:val="0A3ABE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70495E59"/>
    <w:multiLevelType w:val="hybridMultilevel"/>
    <w:tmpl w:val="958A4986"/>
    <w:lvl w:ilvl="0" w:tplc="FE70A5B0">
      <w:start w:val="1"/>
      <w:numFmt w:val="bullet"/>
      <w:lvlText w:val="•"/>
      <w:lvlJc w:val="left"/>
      <w:pPr>
        <w:tabs>
          <w:tab w:val="num" w:pos="720"/>
        </w:tabs>
        <w:ind w:left="720" w:hanging="360"/>
      </w:pPr>
      <w:rPr>
        <w:rFonts w:ascii="Arial" w:hAnsi="Arial" w:hint="default"/>
      </w:rPr>
    </w:lvl>
    <w:lvl w:ilvl="1" w:tplc="FD1842D8">
      <w:start w:val="1"/>
      <w:numFmt w:val="bullet"/>
      <w:lvlText w:val="•"/>
      <w:lvlJc w:val="left"/>
      <w:pPr>
        <w:tabs>
          <w:tab w:val="num" w:pos="1440"/>
        </w:tabs>
        <w:ind w:left="1440" w:hanging="360"/>
      </w:pPr>
      <w:rPr>
        <w:rFonts w:ascii="Arial" w:hAnsi="Arial" w:hint="default"/>
      </w:rPr>
    </w:lvl>
    <w:lvl w:ilvl="2" w:tplc="B2A4B424" w:tentative="1">
      <w:start w:val="1"/>
      <w:numFmt w:val="bullet"/>
      <w:lvlText w:val="•"/>
      <w:lvlJc w:val="left"/>
      <w:pPr>
        <w:tabs>
          <w:tab w:val="num" w:pos="2160"/>
        </w:tabs>
        <w:ind w:left="2160" w:hanging="360"/>
      </w:pPr>
      <w:rPr>
        <w:rFonts w:ascii="Arial" w:hAnsi="Arial" w:hint="default"/>
      </w:rPr>
    </w:lvl>
    <w:lvl w:ilvl="3" w:tplc="5E7C36B2" w:tentative="1">
      <w:start w:val="1"/>
      <w:numFmt w:val="bullet"/>
      <w:lvlText w:val="•"/>
      <w:lvlJc w:val="left"/>
      <w:pPr>
        <w:tabs>
          <w:tab w:val="num" w:pos="2880"/>
        </w:tabs>
        <w:ind w:left="2880" w:hanging="360"/>
      </w:pPr>
      <w:rPr>
        <w:rFonts w:ascii="Arial" w:hAnsi="Arial" w:hint="default"/>
      </w:rPr>
    </w:lvl>
    <w:lvl w:ilvl="4" w:tplc="9E06F6D4" w:tentative="1">
      <w:start w:val="1"/>
      <w:numFmt w:val="bullet"/>
      <w:lvlText w:val="•"/>
      <w:lvlJc w:val="left"/>
      <w:pPr>
        <w:tabs>
          <w:tab w:val="num" w:pos="3600"/>
        </w:tabs>
        <w:ind w:left="3600" w:hanging="360"/>
      </w:pPr>
      <w:rPr>
        <w:rFonts w:ascii="Arial" w:hAnsi="Arial" w:hint="default"/>
      </w:rPr>
    </w:lvl>
    <w:lvl w:ilvl="5" w:tplc="D6D093AA" w:tentative="1">
      <w:start w:val="1"/>
      <w:numFmt w:val="bullet"/>
      <w:lvlText w:val="•"/>
      <w:lvlJc w:val="left"/>
      <w:pPr>
        <w:tabs>
          <w:tab w:val="num" w:pos="4320"/>
        </w:tabs>
        <w:ind w:left="4320" w:hanging="360"/>
      </w:pPr>
      <w:rPr>
        <w:rFonts w:ascii="Arial" w:hAnsi="Arial" w:hint="default"/>
      </w:rPr>
    </w:lvl>
    <w:lvl w:ilvl="6" w:tplc="4DB69F78" w:tentative="1">
      <w:start w:val="1"/>
      <w:numFmt w:val="bullet"/>
      <w:lvlText w:val="•"/>
      <w:lvlJc w:val="left"/>
      <w:pPr>
        <w:tabs>
          <w:tab w:val="num" w:pos="5040"/>
        </w:tabs>
        <w:ind w:left="5040" w:hanging="360"/>
      </w:pPr>
      <w:rPr>
        <w:rFonts w:ascii="Arial" w:hAnsi="Arial" w:hint="default"/>
      </w:rPr>
    </w:lvl>
    <w:lvl w:ilvl="7" w:tplc="2A56AF9C" w:tentative="1">
      <w:start w:val="1"/>
      <w:numFmt w:val="bullet"/>
      <w:lvlText w:val="•"/>
      <w:lvlJc w:val="left"/>
      <w:pPr>
        <w:tabs>
          <w:tab w:val="num" w:pos="5760"/>
        </w:tabs>
        <w:ind w:left="5760" w:hanging="360"/>
      </w:pPr>
      <w:rPr>
        <w:rFonts w:ascii="Arial" w:hAnsi="Arial" w:hint="default"/>
      </w:rPr>
    </w:lvl>
    <w:lvl w:ilvl="8" w:tplc="790C3A2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5940C67"/>
    <w:multiLevelType w:val="hybridMultilevel"/>
    <w:tmpl w:val="E8324D76"/>
    <w:lvl w:ilvl="0" w:tplc="04260001">
      <w:start w:val="1"/>
      <w:numFmt w:val="bullet"/>
      <w:lvlText w:val=""/>
      <w:lvlJc w:val="left"/>
      <w:pPr>
        <w:ind w:left="3600" w:hanging="360"/>
      </w:pPr>
      <w:rPr>
        <w:rFonts w:ascii="Symbol" w:hAnsi="Symbol" w:hint="default"/>
      </w:rPr>
    </w:lvl>
    <w:lvl w:ilvl="1" w:tplc="04260003" w:tentative="1">
      <w:start w:val="1"/>
      <w:numFmt w:val="bullet"/>
      <w:lvlText w:val="o"/>
      <w:lvlJc w:val="left"/>
      <w:pPr>
        <w:ind w:left="4320" w:hanging="360"/>
      </w:pPr>
      <w:rPr>
        <w:rFonts w:ascii="Courier New" w:hAnsi="Courier New" w:cs="Courier New" w:hint="default"/>
      </w:rPr>
    </w:lvl>
    <w:lvl w:ilvl="2" w:tplc="04260005" w:tentative="1">
      <w:start w:val="1"/>
      <w:numFmt w:val="bullet"/>
      <w:lvlText w:val=""/>
      <w:lvlJc w:val="left"/>
      <w:pPr>
        <w:ind w:left="5040" w:hanging="360"/>
      </w:pPr>
      <w:rPr>
        <w:rFonts w:ascii="Wingdings" w:hAnsi="Wingdings" w:hint="default"/>
      </w:rPr>
    </w:lvl>
    <w:lvl w:ilvl="3" w:tplc="04260001" w:tentative="1">
      <w:start w:val="1"/>
      <w:numFmt w:val="bullet"/>
      <w:lvlText w:val=""/>
      <w:lvlJc w:val="left"/>
      <w:pPr>
        <w:ind w:left="5760" w:hanging="360"/>
      </w:pPr>
      <w:rPr>
        <w:rFonts w:ascii="Symbol" w:hAnsi="Symbol" w:hint="default"/>
      </w:rPr>
    </w:lvl>
    <w:lvl w:ilvl="4" w:tplc="04260003" w:tentative="1">
      <w:start w:val="1"/>
      <w:numFmt w:val="bullet"/>
      <w:lvlText w:val="o"/>
      <w:lvlJc w:val="left"/>
      <w:pPr>
        <w:ind w:left="6480" w:hanging="360"/>
      </w:pPr>
      <w:rPr>
        <w:rFonts w:ascii="Courier New" w:hAnsi="Courier New" w:cs="Courier New" w:hint="default"/>
      </w:rPr>
    </w:lvl>
    <w:lvl w:ilvl="5" w:tplc="04260005" w:tentative="1">
      <w:start w:val="1"/>
      <w:numFmt w:val="bullet"/>
      <w:lvlText w:val=""/>
      <w:lvlJc w:val="left"/>
      <w:pPr>
        <w:ind w:left="7200" w:hanging="360"/>
      </w:pPr>
      <w:rPr>
        <w:rFonts w:ascii="Wingdings" w:hAnsi="Wingdings" w:hint="default"/>
      </w:rPr>
    </w:lvl>
    <w:lvl w:ilvl="6" w:tplc="04260001" w:tentative="1">
      <w:start w:val="1"/>
      <w:numFmt w:val="bullet"/>
      <w:lvlText w:val=""/>
      <w:lvlJc w:val="left"/>
      <w:pPr>
        <w:ind w:left="7920" w:hanging="360"/>
      </w:pPr>
      <w:rPr>
        <w:rFonts w:ascii="Symbol" w:hAnsi="Symbol" w:hint="default"/>
      </w:rPr>
    </w:lvl>
    <w:lvl w:ilvl="7" w:tplc="04260003" w:tentative="1">
      <w:start w:val="1"/>
      <w:numFmt w:val="bullet"/>
      <w:lvlText w:val="o"/>
      <w:lvlJc w:val="left"/>
      <w:pPr>
        <w:ind w:left="8640" w:hanging="360"/>
      </w:pPr>
      <w:rPr>
        <w:rFonts w:ascii="Courier New" w:hAnsi="Courier New" w:cs="Courier New" w:hint="default"/>
      </w:rPr>
    </w:lvl>
    <w:lvl w:ilvl="8" w:tplc="04260005" w:tentative="1">
      <w:start w:val="1"/>
      <w:numFmt w:val="bullet"/>
      <w:lvlText w:val=""/>
      <w:lvlJc w:val="left"/>
      <w:pPr>
        <w:ind w:left="9360" w:hanging="360"/>
      </w:pPr>
      <w:rPr>
        <w:rFonts w:ascii="Wingdings" w:hAnsi="Wingdings" w:hint="default"/>
      </w:rPr>
    </w:lvl>
  </w:abstractNum>
  <w:abstractNum w:abstractNumId="16" w15:restartNumberingAfterBreak="0">
    <w:nsid w:val="7D5B7044"/>
    <w:multiLevelType w:val="hybridMultilevel"/>
    <w:tmpl w:val="A6324274"/>
    <w:lvl w:ilvl="0" w:tplc="EB082EA6">
      <w:start w:val="1"/>
      <w:numFmt w:val="decimal"/>
      <w:lvlText w:val="%1."/>
      <w:lvlJc w:val="left"/>
      <w:pPr>
        <w:ind w:left="644" w:hanging="360"/>
      </w:pPr>
      <w:rPr>
        <w:rFonts w:ascii="Times New Roman" w:hAnsi="Times New Roman" w:cs="Times New Roman" w:hint="default"/>
        <w:b/>
        <w:bCs/>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15:restartNumberingAfterBreak="0">
    <w:nsid w:val="7E4327AD"/>
    <w:multiLevelType w:val="hybridMultilevel"/>
    <w:tmpl w:val="1132FC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EBC4785"/>
    <w:multiLevelType w:val="multilevel"/>
    <w:tmpl w:val="1B144AE2"/>
    <w:lvl w:ilvl="0">
      <w:start w:val="1"/>
      <w:numFmt w:val="decimal"/>
      <w:pStyle w:val="NumberedF"/>
      <w:lvlText w:val="%1."/>
      <w:lvlJc w:val="left"/>
      <w:pPr>
        <w:ind w:left="502" w:hanging="360"/>
      </w:pPr>
      <w:rPr>
        <w:rFonts w:ascii="Times New Roman" w:hAnsi="Times New Roman" w:cs="Times New Roman" w:hint="default"/>
        <w:b/>
        <w:bCs/>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8"/>
  </w:num>
  <w:num w:numId="3">
    <w:abstractNumId w:val="6"/>
  </w:num>
  <w:num w:numId="4">
    <w:abstractNumId w:val="11"/>
  </w:num>
  <w:num w:numId="5">
    <w:abstractNumId w:val="17"/>
  </w:num>
  <w:num w:numId="6">
    <w:abstractNumId w:val="10"/>
  </w:num>
  <w:num w:numId="7">
    <w:abstractNumId w:val="7"/>
  </w:num>
  <w:num w:numId="8">
    <w:abstractNumId w:val="12"/>
  </w:num>
  <w:num w:numId="9">
    <w:abstractNumId w:val="5"/>
  </w:num>
  <w:num w:numId="10">
    <w:abstractNumId w:val="9"/>
  </w:num>
  <w:num w:numId="11">
    <w:abstractNumId w:val="15"/>
  </w:num>
  <w:num w:numId="12">
    <w:abstractNumId w:val="3"/>
  </w:num>
  <w:num w:numId="13">
    <w:abstractNumId w:val="0"/>
  </w:num>
  <w:num w:numId="14">
    <w:abstractNumId w:val="13"/>
  </w:num>
  <w:num w:numId="15">
    <w:abstractNumId w:val="8"/>
  </w:num>
  <w:num w:numId="16">
    <w:abstractNumId w:val="18"/>
    <w:lvlOverride w:ilvl="0">
      <w:startOverride w:val="3"/>
    </w:lvlOverride>
  </w:num>
  <w:num w:numId="17">
    <w:abstractNumId w:val="1"/>
  </w:num>
  <w:num w:numId="18">
    <w:abstractNumId w:val="2"/>
  </w:num>
  <w:num w:numId="19">
    <w:abstractNumId w:val="16"/>
  </w:num>
  <w:num w:numId="2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D99"/>
    <w:rsid w:val="000002F8"/>
    <w:rsid w:val="0000087E"/>
    <w:rsid w:val="00000EE5"/>
    <w:rsid w:val="00000F56"/>
    <w:rsid w:val="000012E1"/>
    <w:rsid w:val="000014B8"/>
    <w:rsid w:val="00001A4D"/>
    <w:rsid w:val="000039DC"/>
    <w:rsid w:val="00004014"/>
    <w:rsid w:val="00004027"/>
    <w:rsid w:val="00004141"/>
    <w:rsid w:val="00004FDE"/>
    <w:rsid w:val="0000523A"/>
    <w:rsid w:val="00005357"/>
    <w:rsid w:val="000054D3"/>
    <w:rsid w:val="00005C9F"/>
    <w:rsid w:val="00006278"/>
    <w:rsid w:val="00007088"/>
    <w:rsid w:val="00007184"/>
    <w:rsid w:val="00007190"/>
    <w:rsid w:val="0000726C"/>
    <w:rsid w:val="00007F6E"/>
    <w:rsid w:val="000105D9"/>
    <w:rsid w:val="00010835"/>
    <w:rsid w:val="000114BB"/>
    <w:rsid w:val="000115BF"/>
    <w:rsid w:val="00011856"/>
    <w:rsid w:val="00012761"/>
    <w:rsid w:val="00014272"/>
    <w:rsid w:val="0001474C"/>
    <w:rsid w:val="0001576C"/>
    <w:rsid w:val="00015984"/>
    <w:rsid w:val="00015B72"/>
    <w:rsid w:val="00016218"/>
    <w:rsid w:val="000165FA"/>
    <w:rsid w:val="00016E78"/>
    <w:rsid w:val="000174CB"/>
    <w:rsid w:val="00017C64"/>
    <w:rsid w:val="00020A0E"/>
    <w:rsid w:val="000219FA"/>
    <w:rsid w:val="00021CD9"/>
    <w:rsid w:val="00021F4C"/>
    <w:rsid w:val="0002293C"/>
    <w:rsid w:val="00024134"/>
    <w:rsid w:val="00024517"/>
    <w:rsid w:val="00024C4E"/>
    <w:rsid w:val="00025572"/>
    <w:rsid w:val="0002598E"/>
    <w:rsid w:val="0002617C"/>
    <w:rsid w:val="000266E0"/>
    <w:rsid w:val="000267EF"/>
    <w:rsid w:val="00026D29"/>
    <w:rsid w:val="00026E1A"/>
    <w:rsid w:val="000274F2"/>
    <w:rsid w:val="000275B5"/>
    <w:rsid w:val="000305AC"/>
    <w:rsid w:val="00030618"/>
    <w:rsid w:val="00030C2A"/>
    <w:rsid w:val="00030DC2"/>
    <w:rsid w:val="000310DC"/>
    <w:rsid w:val="0003178D"/>
    <w:rsid w:val="00031C9B"/>
    <w:rsid w:val="00031DD4"/>
    <w:rsid w:val="000337A2"/>
    <w:rsid w:val="00033B87"/>
    <w:rsid w:val="00033C0E"/>
    <w:rsid w:val="00034854"/>
    <w:rsid w:val="00034DC2"/>
    <w:rsid w:val="00035197"/>
    <w:rsid w:val="00035302"/>
    <w:rsid w:val="00035E8D"/>
    <w:rsid w:val="000379F7"/>
    <w:rsid w:val="000416DF"/>
    <w:rsid w:val="00041AF3"/>
    <w:rsid w:val="00041B6F"/>
    <w:rsid w:val="00041DEE"/>
    <w:rsid w:val="000423DC"/>
    <w:rsid w:val="0004285F"/>
    <w:rsid w:val="00044076"/>
    <w:rsid w:val="00045495"/>
    <w:rsid w:val="0004647B"/>
    <w:rsid w:val="000477AB"/>
    <w:rsid w:val="000522F7"/>
    <w:rsid w:val="00052A45"/>
    <w:rsid w:val="0005427F"/>
    <w:rsid w:val="00054FC6"/>
    <w:rsid w:val="000554CF"/>
    <w:rsid w:val="000569A5"/>
    <w:rsid w:val="000575DC"/>
    <w:rsid w:val="00057AC5"/>
    <w:rsid w:val="00057DFE"/>
    <w:rsid w:val="00061710"/>
    <w:rsid w:val="0006272A"/>
    <w:rsid w:val="00062962"/>
    <w:rsid w:val="000638F3"/>
    <w:rsid w:val="00063D6A"/>
    <w:rsid w:val="0006401A"/>
    <w:rsid w:val="00065220"/>
    <w:rsid w:val="00065AA6"/>
    <w:rsid w:val="00066B2A"/>
    <w:rsid w:val="00066B99"/>
    <w:rsid w:val="00066DCF"/>
    <w:rsid w:val="0006743D"/>
    <w:rsid w:val="00067561"/>
    <w:rsid w:val="000678D9"/>
    <w:rsid w:val="0007035D"/>
    <w:rsid w:val="000707EF"/>
    <w:rsid w:val="000710FE"/>
    <w:rsid w:val="0007195E"/>
    <w:rsid w:val="0007260D"/>
    <w:rsid w:val="000729EA"/>
    <w:rsid w:val="0007358B"/>
    <w:rsid w:val="00073B11"/>
    <w:rsid w:val="00073BFD"/>
    <w:rsid w:val="00074A98"/>
    <w:rsid w:val="00075530"/>
    <w:rsid w:val="00075707"/>
    <w:rsid w:val="00076DB7"/>
    <w:rsid w:val="00076DCE"/>
    <w:rsid w:val="00077CAD"/>
    <w:rsid w:val="000803C9"/>
    <w:rsid w:val="00080FE6"/>
    <w:rsid w:val="00081617"/>
    <w:rsid w:val="00081678"/>
    <w:rsid w:val="000819A7"/>
    <w:rsid w:val="000824D0"/>
    <w:rsid w:val="00083131"/>
    <w:rsid w:val="00083B4D"/>
    <w:rsid w:val="00084168"/>
    <w:rsid w:val="000869BF"/>
    <w:rsid w:val="00093F88"/>
    <w:rsid w:val="0009630D"/>
    <w:rsid w:val="000968F9"/>
    <w:rsid w:val="00096C60"/>
    <w:rsid w:val="00096D8F"/>
    <w:rsid w:val="00096F56"/>
    <w:rsid w:val="00097001"/>
    <w:rsid w:val="00097BF9"/>
    <w:rsid w:val="000A0E3F"/>
    <w:rsid w:val="000A0EBB"/>
    <w:rsid w:val="000A1C3E"/>
    <w:rsid w:val="000A201D"/>
    <w:rsid w:val="000A27C6"/>
    <w:rsid w:val="000A3174"/>
    <w:rsid w:val="000A4472"/>
    <w:rsid w:val="000A495D"/>
    <w:rsid w:val="000A5C49"/>
    <w:rsid w:val="000A6B1F"/>
    <w:rsid w:val="000A784A"/>
    <w:rsid w:val="000B3452"/>
    <w:rsid w:val="000B403F"/>
    <w:rsid w:val="000B5FE3"/>
    <w:rsid w:val="000B621C"/>
    <w:rsid w:val="000B6442"/>
    <w:rsid w:val="000B68A2"/>
    <w:rsid w:val="000B789F"/>
    <w:rsid w:val="000B7C42"/>
    <w:rsid w:val="000C0288"/>
    <w:rsid w:val="000C0327"/>
    <w:rsid w:val="000C1380"/>
    <w:rsid w:val="000C28AB"/>
    <w:rsid w:val="000C3B9D"/>
    <w:rsid w:val="000C4E4D"/>
    <w:rsid w:val="000C4F97"/>
    <w:rsid w:val="000C64D1"/>
    <w:rsid w:val="000C6B64"/>
    <w:rsid w:val="000C6EEE"/>
    <w:rsid w:val="000C6F67"/>
    <w:rsid w:val="000C6FA1"/>
    <w:rsid w:val="000C7C29"/>
    <w:rsid w:val="000D0EBD"/>
    <w:rsid w:val="000D2E19"/>
    <w:rsid w:val="000D393B"/>
    <w:rsid w:val="000D4D5C"/>
    <w:rsid w:val="000D4E96"/>
    <w:rsid w:val="000D51BA"/>
    <w:rsid w:val="000D5F91"/>
    <w:rsid w:val="000D6683"/>
    <w:rsid w:val="000D684D"/>
    <w:rsid w:val="000D796A"/>
    <w:rsid w:val="000E0B9F"/>
    <w:rsid w:val="000E259C"/>
    <w:rsid w:val="000E31E3"/>
    <w:rsid w:val="000E4B59"/>
    <w:rsid w:val="000E544F"/>
    <w:rsid w:val="000E60D9"/>
    <w:rsid w:val="000E6531"/>
    <w:rsid w:val="000E66B0"/>
    <w:rsid w:val="000F189E"/>
    <w:rsid w:val="000F1910"/>
    <w:rsid w:val="000F1ED6"/>
    <w:rsid w:val="000F3550"/>
    <w:rsid w:val="000F4A79"/>
    <w:rsid w:val="000F5640"/>
    <w:rsid w:val="000F56D4"/>
    <w:rsid w:val="000F6ADD"/>
    <w:rsid w:val="000F6CAF"/>
    <w:rsid w:val="000F7091"/>
    <w:rsid w:val="000F7A20"/>
    <w:rsid w:val="0010023A"/>
    <w:rsid w:val="00100AA4"/>
    <w:rsid w:val="00101392"/>
    <w:rsid w:val="0010179B"/>
    <w:rsid w:val="001021E0"/>
    <w:rsid w:val="00104744"/>
    <w:rsid w:val="00104AD0"/>
    <w:rsid w:val="00104CB3"/>
    <w:rsid w:val="0010627F"/>
    <w:rsid w:val="001102D0"/>
    <w:rsid w:val="001147A3"/>
    <w:rsid w:val="00114D5D"/>
    <w:rsid w:val="00115186"/>
    <w:rsid w:val="0011574E"/>
    <w:rsid w:val="00115A98"/>
    <w:rsid w:val="0011781C"/>
    <w:rsid w:val="00117F53"/>
    <w:rsid w:val="001207A5"/>
    <w:rsid w:val="00121F2F"/>
    <w:rsid w:val="00122416"/>
    <w:rsid w:val="001238EC"/>
    <w:rsid w:val="00123BE1"/>
    <w:rsid w:val="00123C91"/>
    <w:rsid w:val="001245FE"/>
    <w:rsid w:val="001248F1"/>
    <w:rsid w:val="00124A12"/>
    <w:rsid w:val="00124B18"/>
    <w:rsid w:val="00124B53"/>
    <w:rsid w:val="00126198"/>
    <w:rsid w:val="0012626D"/>
    <w:rsid w:val="00130FED"/>
    <w:rsid w:val="00131081"/>
    <w:rsid w:val="001310DC"/>
    <w:rsid w:val="0013171F"/>
    <w:rsid w:val="00131855"/>
    <w:rsid w:val="00132C7B"/>
    <w:rsid w:val="00133144"/>
    <w:rsid w:val="0013400A"/>
    <w:rsid w:val="00136660"/>
    <w:rsid w:val="00137156"/>
    <w:rsid w:val="00140057"/>
    <w:rsid w:val="00141776"/>
    <w:rsid w:val="00142259"/>
    <w:rsid w:val="00142447"/>
    <w:rsid w:val="0014339C"/>
    <w:rsid w:val="00143F38"/>
    <w:rsid w:val="00144143"/>
    <w:rsid w:val="0014480E"/>
    <w:rsid w:val="001456D4"/>
    <w:rsid w:val="00146563"/>
    <w:rsid w:val="001466F6"/>
    <w:rsid w:val="00147D82"/>
    <w:rsid w:val="00150A2D"/>
    <w:rsid w:val="0015111F"/>
    <w:rsid w:val="001513D7"/>
    <w:rsid w:val="00152143"/>
    <w:rsid w:val="0015227E"/>
    <w:rsid w:val="00152BFC"/>
    <w:rsid w:val="00153DE5"/>
    <w:rsid w:val="001549A1"/>
    <w:rsid w:val="00155157"/>
    <w:rsid w:val="00155160"/>
    <w:rsid w:val="00155F2A"/>
    <w:rsid w:val="00156933"/>
    <w:rsid w:val="001573AF"/>
    <w:rsid w:val="00157609"/>
    <w:rsid w:val="00157979"/>
    <w:rsid w:val="00160B88"/>
    <w:rsid w:val="0016315C"/>
    <w:rsid w:val="001644C9"/>
    <w:rsid w:val="00164FC1"/>
    <w:rsid w:val="001703E1"/>
    <w:rsid w:val="0017138E"/>
    <w:rsid w:val="001713C8"/>
    <w:rsid w:val="001713E7"/>
    <w:rsid w:val="001725F8"/>
    <w:rsid w:val="0017388E"/>
    <w:rsid w:val="001744D7"/>
    <w:rsid w:val="00174860"/>
    <w:rsid w:val="00174A42"/>
    <w:rsid w:val="00174CBF"/>
    <w:rsid w:val="00174F9B"/>
    <w:rsid w:val="001751D9"/>
    <w:rsid w:val="00175DEB"/>
    <w:rsid w:val="00176175"/>
    <w:rsid w:val="001763EF"/>
    <w:rsid w:val="0017648A"/>
    <w:rsid w:val="00176B94"/>
    <w:rsid w:val="001774E2"/>
    <w:rsid w:val="00180F11"/>
    <w:rsid w:val="0018117D"/>
    <w:rsid w:val="00181359"/>
    <w:rsid w:val="00181D05"/>
    <w:rsid w:val="00182012"/>
    <w:rsid w:val="001821BE"/>
    <w:rsid w:val="00183402"/>
    <w:rsid w:val="00183E51"/>
    <w:rsid w:val="001846A1"/>
    <w:rsid w:val="001850A1"/>
    <w:rsid w:val="001854CE"/>
    <w:rsid w:val="00186195"/>
    <w:rsid w:val="0018657C"/>
    <w:rsid w:val="00186952"/>
    <w:rsid w:val="0018738D"/>
    <w:rsid w:val="001873C7"/>
    <w:rsid w:val="00190F86"/>
    <w:rsid w:val="001926F3"/>
    <w:rsid w:val="001937B0"/>
    <w:rsid w:val="0019455B"/>
    <w:rsid w:val="001952D3"/>
    <w:rsid w:val="00195AEC"/>
    <w:rsid w:val="00195DC5"/>
    <w:rsid w:val="0019611C"/>
    <w:rsid w:val="00196221"/>
    <w:rsid w:val="001972CD"/>
    <w:rsid w:val="001977D2"/>
    <w:rsid w:val="001A0A3B"/>
    <w:rsid w:val="001A1534"/>
    <w:rsid w:val="001A1C24"/>
    <w:rsid w:val="001A2A61"/>
    <w:rsid w:val="001A2BC9"/>
    <w:rsid w:val="001A2DF4"/>
    <w:rsid w:val="001A316C"/>
    <w:rsid w:val="001A3CBD"/>
    <w:rsid w:val="001A5FBE"/>
    <w:rsid w:val="001A6C35"/>
    <w:rsid w:val="001A6C87"/>
    <w:rsid w:val="001A76F7"/>
    <w:rsid w:val="001A78DE"/>
    <w:rsid w:val="001B00F3"/>
    <w:rsid w:val="001B0355"/>
    <w:rsid w:val="001B12FC"/>
    <w:rsid w:val="001B3780"/>
    <w:rsid w:val="001B421F"/>
    <w:rsid w:val="001B47FE"/>
    <w:rsid w:val="001B4A04"/>
    <w:rsid w:val="001B5004"/>
    <w:rsid w:val="001B5641"/>
    <w:rsid w:val="001B652C"/>
    <w:rsid w:val="001B6AF3"/>
    <w:rsid w:val="001B6C19"/>
    <w:rsid w:val="001B77EB"/>
    <w:rsid w:val="001C074E"/>
    <w:rsid w:val="001C1822"/>
    <w:rsid w:val="001C1AC5"/>
    <w:rsid w:val="001C1D38"/>
    <w:rsid w:val="001C3341"/>
    <w:rsid w:val="001C3475"/>
    <w:rsid w:val="001C3750"/>
    <w:rsid w:val="001C4062"/>
    <w:rsid w:val="001C49AD"/>
    <w:rsid w:val="001C4C4D"/>
    <w:rsid w:val="001C4F84"/>
    <w:rsid w:val="001C53BB"/>
    <w:rsid w:val="001C5512"/>
    <w:rsid w:val="001C688E"/>
    <w:rsid w:val="001C696F"/>
    <w:rsid w:val="001C6F3E"/>
    <w:rsid w:val="001D0089"/>
    <w:rsid w:val="001D097E"/>
    <w:rsid w:val="001D14E5"/>
    <w:rsid w:val="001D377A"/>
    <w:rsid w:val="001D40CC"/>
    <w:rsid w:val="001D41BC"/>
    <w:rsid w:val="001D4A03"/>
    <w:rsid w:val="001D6484"/>
    <w:rsid w:val="001E099C"/>
    <w:rsid w:val="001E0BFA"/>
    <w:rsid w:val="001E3158"/>
    <w:rsid w:val="001E344D"/>
    <w:rsid w:val="001E34DE"/>
    <w:rsid w:val="001E3A30"/>
    <w:rsid w:val="001E4A49"/>
    <w:rsid w:val="001E56C7"/>
    <w:rsid w:val="001F21BD"/>
    <w:rsid w:val="001F36FA"/>
    <w:rsid w:val="001F445A"/>
    <w:rsid w:val="001F509F"/>
    <w:rsid w:val="001F5952"/>
    <w:rsid w:val="001F6CF4"/>
    <w:rsid w:val="001F7578"/>
    <w:rsid w:val="001F7FC6"/>
    <w:rsid w:val="00200333"/>
    <w:rsid w:val="00201451"/>
    <w:rsid w:val="002016A1"/>
    <w:rsid w:val="00201891"/>
    <w:rsid w:val="00201AB4"/>
    <w:rsid w:val="00202C10"/>
    <w:rsid w:val="00202EED"/>
    <w:rsid w:val="002039D2"/>
    <w:rsid w:val="00203FA7"/>
    <w:rsid w:val="0020416B"/>
    <w:rsid w:val="00205298"/>
    <w:rsid w:val="0020573C"/>
    <w:rsid w:val="00206332"/>
    <w:rsid w:val="00206918"/>
    <w:rsid w:val="00206E6C"/>
    <w:rsid w:val="00207071"/>
    <w:rsid w:val="0020722F"/>
    <w:rsid w:val="002102B3"/>
    <w:rsid w:val="002126DF"/>
    <w:rsid w:val="00212E6C"/>
    <w:rsid w:val="00213D5C"/>
    <w:rsid w:val="0021415D"/>
    <w:rsid w:val="002145D0"/>
    <w:rsid w:val="002146B8"/>
    <w:rsid w:val="002166B6"/>
    <w:rsid w:val="00220339"/>
    <w:rsid w:val="00220A92"/>
    <w:rsid w:val="00222C78"/>
    <w:rsid w:val="0022447F"/>
    <w:rsid w:val="00224FC9"/>
    <w:rsid w:val="00225888"/>
    <w:rsid w:val="00225A65"/>
    <w:rsid w:val="00225B86"/>
    <w:rsid w:val="00225F7A"/>
    <w:rsid w:val="00226737"/>
    <w:rsid w:val="002276B4"/>
    <w:rsid w:val="00227A8C"/>
    <w:rsid w:val="00230B29"/>
    <w:rsid w:val="002327DA"/>
    <w:rsid w:val="00232A29"/>
    <w:rsid w:val="002339AB"/>
    <w:rsid w:val="00233D03"/>
    <w:rsid w:val="002351A4"/>
    <w:rsid w:val="0023520F"/>
    <w:rsid w:val="00235926"/>
    <w:rsid w:val="002364B7"/>
    <w:rsid w:val="00236D62"/>
    <w:rsid w:val="0023750A"/>
    <w:rsid w:val="0023789B"/>
    <w:rsid w:val="0023794A"/>
    <w:rsid w:val="00240BDC"/>
    <w:rsid w:val="00240DAC"/>
    <w:rsid w:val="002414A4"/>
    <w:rsid w:val="00241A5C"/>
    <w:rsid w:val="002436FD"/>
    <w:rsid w:val="00243A45"/>
    <w:rsid w:val="00244C29"/>
    <w:rsid w:val="0024508C"/>
    <w:rsid w:val="00245B64"/>
    <w:rsid w:val="00245EA7"/>
    <w:rsid w:val="0024625A"/>
    <w:rsid w:val="0024785F"/>
    <w:rsid w:val="0025016A"/>
    <w:rsid w:val="002503E9"/>
    <w:rsid w:val="00250544"/>
    <w:rsid w:val="0025169D"/>
    <w:rsid w:val="0025237C"/>
    <w:rsid w:val="00252539"/>
    <w:rsid w:val="00252832"/>
    <w:rsid w:val="00252925"/>
    <w:rsid w:val="00252FDF"/>
    <w:rsid w:val="00254CBF"/>
    <w:rsid w:val="00255C5B"/>
    <w:rsid w:val="00256592"/>
    <w:rsid w:val="00260012"/>
    <w:rsid w:val="00260C97"/>
    <w:rsid w:val="00261D78"/>
    <w:rsid w:val="0026260C"/>
    <w:rsid w:val="00262810"/>
    <w:rsid w:val="00262AEA"/>
    <w:rsid w:val="0026313A"/>
    <w:rsid w:val="00263469"/>
    <w:rsid w:val="00263791"/>
    <w:rsid w:val="00263AF5"/>
    <w:rsid w:val="00264A54"/>
    <w:rsid w:val="00264C99"/>
    <w:rsid w:val="002654BC"/>
    <w:rsid w:val="00266323"/>
    <w:rsid w:val="00266674"/>
    <w:rsid w:val="002666E1"/>
    <w:rsid w:val="002669A3"/>
    <w:rsid w:val="00266AAD"/>
    <w:rsid w:val="00267325"/>
    <w:rsid w:val="002716DC"/>
    <w:rsid w:val="00271E6E"/>
    <w:rsid w:val="00272E8D"/>
    <w:rsid w:val="00275211"/>
    <w:rsid w:val="002757AB"/>
    <w:rsid w:val="00275CAE"/>
    <w:rsid w:val="0027648B"/>
    <w:rsid w:val="00276B05"/>
    <w:rsid w:val="002800B8"/>
    <w:rsid w:val="002802B3"/>
    <w:rsid w:val="0028069C"/>
    <w:rsid w:val="00281CD3"/>
    <w:rsid w:val="00282C99"/>
    <w:rsid w:val="00283F74"/>
    <w:rsid w:val="0028463A"/>
    <w:rsid w:val="00284D29"/>
    <w:rsid w:val="00284EFA"/>
    <w:rsid w:val="00285C8C"/>
    <w:rsid w:val="00285F28"/>
    <w:rsid w:val="00286D57"/>
    <w:rsid w:val="00287009"/>
    <w:rsid w:val="002870D7"/>
    <w:rsid w:val="002876E1"/>
    <w:rsid w:val="00287F1B"/>
    <w:rsid w:val="00290F37"/>
    <w:rsid w:val="002911CE"/>
    <w:rsid w:val="002914EE"/>
    <w:rsid w:val="002919CA"/>
    <w:rsid w:val="00291B85"/>
    <w:rsid w:val="00292091"/>
    <w:rsid w:val="00292F02"/>
    <w:rsid w:val="00292FDC"/>
    <w:rsid w:val="00295141"/>
    <w:rsid w:val="00295BD5"/>
    <w:rsid w:val="00295C62"/>
    <w:rsid w:val="00296C70"/>
    <w:rsid w:val="002A061F"/>
    <w:rsid w:val="002A0998"/>
    <w:rsid w:val="002A21E6"/>
    <w:rsid w:val="002A3167"/>
    <w:rsid w:val="002A3F14"/>
    <w:rsid w:val="002A4F44"/>
    <w:rsid w:val="002A6084"/>
    <w:rsid w:val="002B047E"/>
    <w:rsid w:val="002B0F47"/>
    <w:rsid w:val="002B2306"/>
    <w:rsid w:val="002B3474"/>
    <w:rsid w:val="002B37E2"/>
    <w:rsid w:val="002B3AA3"/>
    <w:rsid w:val="002B4EF0"/>
    <w:rsid w:val="002B77A3"/>
    <w:rsid w:val="002B7874"/>
    <w:rsid w:val="002B7F41"/>
    <w:rsid w:val="002C1C70"/>
    <w:rsid w:val="002C3E2A"/>
    <w:rsid w:val="002C5CC7"/>
    <w:rsid w:val="002C6659"/>
    <w:rsid w:val="002C69DD"/>
    <w:rsid w:val="002C7132"/>
    <w:rsid w:val="002C7432"/>
    <w:rsid w:val="002D2EAB"/>
    <w:rsid w:val="002D344E"/>
    <w:rsid w:val="002D3769"/>
    <w:rsid w:val="002D43F1"/>
    <w:rsid w:val="002D44FA"/>
    <w:rsid w:val="002D4917"/>
    <w:rsid w:val="002D68B9"/>
    <w:rsid w:val="002D6CE1"/>
    <w:rsid w:val="002D73DD"/>
    <w:rsid w:val="002E1A55"/>
    <w:rsid w:val="002E203A"/>
    <w:rsid w:val="002E2728"/>
    <w:rsid w:val="002E39D2"/>
    <w:rsid w:val="002E404D"/>
    <w:rsid w:val="002E471A"/>
    <w:rsid w:val="002E478D"/>
    <w:rsid w:val="002E58AD"/>
    <w:rsid w:val="002E6B4B"/>
    <w:rsid w:val="002E6F5F"/>
    <w:rsid w:val="002E7C36"/>
    <w:rsid w:val="002F06F9"/>
    <w:rsid w:val="002F107E"/>
    <w:rsid w:val="002F124E"/>
    <w:rsid w:val="002F15D5"/>
    <w:rsid w:val="002F2509"/>
    <w:rsid w:val="002F2A8B"/>
    <w:rsid w:val="002F3860"/>
    <w:rsid w:val="002F5C3F"/>
    <w:rsid w:val="002F5C59"/>
    <w:rsid w:val="002F5CAC"/>
    <w:rsid w:val="002F5E46"/>
    <w:rsid w:val="002F5E59"/>
    <w:rsid w:val="002F7275"/>
    <w:rsid w:val="002F77C4"/>
    <w:rsid w:val="00300B8E"/>
    <w:rsid w:val="00300FD5"/>
    <w:rsid w:val="003018AF"/>
    <w:rsid w:val="00302586"/>
    <w:rsid w:val="00302C0D"/>
    <w:rsid w:val="00304FA3"/>
    <w:rsid w:val="003051ED"/>
    <w:rsid w:val="00307230"/>
    <w:rsid w:val="00310193"/>
    <w:rsid w:val="003102E6"/>
    <w:rsid w:val="00310498"/>
    <w:rsid w:val="0031080F"/>
    <w:rsid w:val="00312D28"/>
    <w:rsid w:val="00313F48"/>
    <w:rsid w:val="00315EC8"/>
    <w:rsid w:val="003171D3"/>
    <w:rsid w:val="003201B7"/>
    <w:rsid w:val="00323210"/>
    <w:rsid w:val="003232A5"/>
    <w:rsid w:val="00323D10"/>
    <w:rsid w:val="00323F38"/>
    <w:rsid w:val="003244BE"/>
    <w:rsid w:val="0032494E"/>
    <w:rsid w:val="00324F72"/>
    <w:rsid w:val="00325248"/>
    <w:rsid w:val="00325507"/>
    <w:rsid w:val="00325DBF"/>
    <w:rsid w:val="0032694F"/>
    <w:rsid w:val="00326C84"/>
    <w:rsid w:val="00327E6D"/>
    <w:rsid w:val="00330142"/>
    <w:rsid w:val="00330EBC"/>
    <w:rsid w:val="003315BA"/>
    <w:rsid w:val="00332BD8"/>
    <w:rsid w:val="00332E7E"/>
    <w:rsid w:val="0033317D"/>
    <w:rsid w:val="003332AC"/>
    <w:rsid w:val="00333952"/>
    <w:rsid w:val="00333C9E"/>
    <w:rsid w:val="00333D73"/>
    <w:rsid w:val="00335AA7"/>
    <w:rsid w:val="00335C64"/>
    <w:rsid w:val="0033651C"/>
    <w:rsid w:val="003373C0"/>
    <w:rsid w:val="00337A9C"/>
    <w:rsid w:val="00337E48"/>
    <w:rsid w:val="0034022F"/>
    <w:rsid w:val="0034033F"/>
    <w:rsid w:val="003409D5"/>
    <w:rsid w:val="00341255"/>
    <w:rsid w:val="0034221B"/>
    <w:rsid w:val="00343763"/>
    <w:rsid w:val="00343E35"/>
    <w:rsid w:val="003443A6"/>
    <w:rsid w:val="003445F5"/>
    <w:rsid w:val="003460A0"/>
    <w:rsid w:val="00346655"/>
    <w:rsid w:val="003466BC"/>
    <w:rsid w:val="003500BF"/>
    <w:rsid w:val="003501E5"/>
    <w:rsid w:val="0035067E"/>
    <w:rsid w:val="003513ED"/>
    <w:rsid w:val="00353CEB"/>
    <w:rsid w:val="0035417E"/>
    <w:rsid w:val="00355606"/>
    <w:rsid w:val="0036290E"/>
    <w:rsid w:val="00363503"/>
    <w:rsid w:val="00363799"/>
    <w:rsid w:val="00367AC6"/>
    <w:rsid w:val="00367B39"/>
    <w:rsid w:val="00370874"/>
    <w:rsid w:val="00371852"/>
    <w:rsid w:val="00372C81"/>
    <w:rsid w:val="00372EED"/>
    <w:rsid w:val="00373EE8"/>
    <w:rsid w:val="00374B0E"/>
    <w:rsid w:val="00374F32"/>
    <w:rsid w:val="00375388"/>
    <w:rsid w:val="003754C9"/>
    <w:rsid w:val="003758B1"/>
    <w:rsid w:val="00375CF5"/>
    <w:rsid w:val="00376764"/>
    <w:rsid w:val="003767E6"/>
    <w:rsid w:val="00377055"/>
    <w:rsid w:val="003776E8"/>
    <w:rsid w:val="00377B5F"/>
    <w:rsid w:val="00377E58"/>
    <w:rsid w:val="003813F3"/>
    <w:rsid w:val="00381A0C"/>
    <w:rsid w:val="00381DCD"/>
    <w:rsid w:val="00383822"/>
    <w:rsid w:val="00383FCB"/>
    <w:rsid w:val="00385323"/>
    <w:rsid w:val="00385AD7"/>
    <w:rsid w:val="00385BD9"/>
    <w:rsid w:val="003863AA"/>
    <w:rsid w:val="00386720"/>
    <w:rsid w:val="0038682D"/>
    <w:rsid w:val="00386878"/>
    <w:rsid w:val="00387079"/>
    <w:rsid w:val="00390505"/>
    <w:rsid w:val="003906E1"/>
    <w:rsid w:val="00391CAE"/>
    <w:rsid w:val="00393564"/>
    <w:rsid w:val="003944D5"/>
    <w:rsid w:val="003959D5"/>
    <w:rsid w:val="00395E39"/>
    <w:rsid w:val="00396CB0"/>
    <w:rsid w:val="00397993"/>
    <w:rsid w:val="00397AD5"/>
    <w:rsid w:val="00397B6F"/>
    <w:rsid w:val="003A003A"/>
    <w:rsid w:val="003A21E3"/>
    <w:rsid w:val="003A2CCA"/>
    <w:rsid w:val="003A3108"/>
    <w:rsid w:val="003A38A0"/>
    <w:rsid w:val="003A4769"/>
    <w:rsid w:val="003A4F37"/>
    <w:rsid w:val="003A52F4"/>
    <w:rsid w:val="003A666B"/>
    <w:rsid w:val="003A6F19"/>
    <w:rsid w:val="003B1BF4"/>
    <w:rsid w:val="003B402B"/>
    <w:rsid w:val="003B5049"/>
    <w:rsid w:val="003B6F36"/>
    <w:rsid w:val="003B7727"/>
    <w:rsid w:val="003C0454"/>
    <w:rsid w:val="003C0515"/>
    <w:rsid w:val="003C130D"/>
    <w:rsid w:val="003C289B"/>
    <w:rsid w:val="003C2953"/>
    <w:rsid w:val="003C2CFE"/>
    <w:rsid w:val="003C4750"/>
    <w:rsid w:val="003C556A"/>
    <w:rsid w:val="003C6C20"/>
    <w:rsid w:val="003C6CBE"/>
    <w:rsid w:val="003D0040"/>
    <w:rsid w:val="003D17EB"/>
    <w:rsid w:val="003D5BD4"/>
    <w:rsid w:val="003D64A4"/>
    <w:rsid w:val="003D6B72"/>
    <w:rsid w:val="003D6BFB"/>
    <w:rsid w:val="003D7390"/>
    <w:rsid w:val="003D7D16"/>
    <w:rsid w:val="003D7FAD"/>
    <w:rsid w:val="003E0405"/>
    <w:rsid w:val="003E0BEF"/>
    <w:rsid w:val="003E2410"/>
    <w:rsid w:val="003E244D"/>
    <w:rsid w:val="003E3893"/>
    <w:rsid w:val="003E3C6D"/>
    <w:rsid w:val="003E4015"/>
    <w:rsid w:val="003E423F"/>
    <w:rsid w:val="003E569E"/>
    <w:rsid w:val="003E5861"/>
    <w:rsid w:val="003E5F96"/>
    <w:rsid w:val="003E75FE"/>
    <w:rsid w:val="003E79C8"/>
    <w:rsid w:val="003F0EE9"/>
    <w:rsid w:val="003F2483"/>
    <w:rsid w:val="003F3395"/>
    <w:rsid w:val="003F36D1"/>
    <w:rsid w:val="003F3873"/>
    <w:rsid w:val="003F431A"/>
    <w:rsid w:val="003F551F"/>
    <w:rsid w:val="003F62F3"/>
    <w:rsid w:val="003F6750"/>
    <w:rsid w:val="004008D4"/>
    <w:rsid w:val="00401288"/>
    <w:rsid w:val="004012F7"/>
    <w:rsid w:val="004023B9"/>
    <w:rsid w:val="00403573"/>
    <w:rsid w:val="00403851"/>
    <w:rsid w:val="00403BED"/>
    <w:rsid w:val="00404347"/>
    <w:rsid w:val="00404571"/>
    <w:rsid w:val="0040723B"/>
    <w:rsid w:val="00407E57"/>
    <w:rsid w:val="00410330"/>
    <w:rsid w:val="00410891"/>
    <w:rsid w:val="00411941"/>
    <w:rsid w:val="00411B6A"/>
    <w:rsid w:val="00412567"/>
    <w:rsid w:val="00413106"/>
    <w:rsid w:val="004138C7"/>
    <w:rsid w:val="00413A33"/>
    <w:rsid w:val="00413FFF"/>
    <w:rsid w:val="0041413A"/>
    <w:rsid w:val="00415709"/>
    <w:rsid w:val="004159DB"/>
    <w:rsid w:val="0041604C"/>
    <w:rsid w:val="00417437"/>
    <w:rsid w:val="00417CCD"/>
    <w:rsid w:val="00420FEE"/>
    <w:rsid w:val="004217E7"/>
    <w:rsid w:val="00421AB7"/>
    <w:rsid w:val="00421B62"/>
    <w:rsid w:val="00421D30"/>
    <w:rsid w:val="00422F1F"/>
    <w:rsid w:val="004231A7"/>
    <w:rsid w:val="004237F1"/>
    <w:rsid w:val="00423A09"/>
    <w:rsid w:val="0042642F"/>
    <w:rsid w:val="004277F4"/>
    <w:rsid w:val="004279D6"/>
    <w:rsid w:val="00427EFC"/>
    <w:rsid w:val="0043085E"/>
    <w:rsid w:val="0043278E"/>
    <w:rsid w:val="00433E78"/>
    <w:rsid w:val="00434A16"/>
    <w:rsid w:val="00434AFA"/>
    <w:rsid w:val="00435935"/>
    <w:rsid w:val="00436B1F"/>
    <w:rsid w:val="004371F2"/>
    <w:rsid w:val="00437974"/>
    <w:rsid w:val="00440354"/>
    <w:rsid w:val="00440976"/>
    <w:rsid w:val="00440F95"/>
    <w:rsid w:val="00442528"/>
    <w:rsid w:val="004429CF"/>
    <w:rsid w:val="00443039"/>
    <w:rsid w:val="004441B3"/>
    <w:rsid w:val="00444203"/>
    <w:rsid w:val="00445C99"/>
    <w:rsid w:val="004464F0"/>
    <w:rsid w:val="00447296"/>
    <w:rsid w:val="00447968"/>
    <w:rsid w:val="00447F1A"/>
    <w:rsid w:val="00450B00"/>
    <w:rsid w:val="00452333"/>
    <w:rsid w:val="0045412C"/>
    <w:rsid w:val="00454791"/>
    <w:rsid w:val="00457A40"/>
    <w:rsid w:val="004605AF"/>
    <w:rsid w:val="00460F19"/>
    <w:rsid w:val="0046181D"/>
    <w:rsid w:val="00461BFE"/>
    <w:rsid w:val="0046321F"/>
    <w:rsid w:val="004638DF"/>
    <w:rsid w:val="00464716"/>
    <w:rsid w:val="00464D2A"/>
    <w:rsid w:val="004659D5"/>
    <w:rsid w:val="00466EDC"/>
    <w:rsid w:val="00466EF1"/>
    <w:rsid w:val="0046709F"/>
    <w:rsid w:val="004674ED"/>
    <w:rsid w:val="00470288"/>
    <w:rsid w:val="004703DF"/>
    <w:rsid w:val="00471310"/>
    <w:rsid w:val="00472027"/>
    <w:rsid w:val="00472422"/>
    <w:rsid w:val="00472B43"/>
    <w:rsid w:val="0047311A"/>
    <w:rsid w:val="00473FFD"/>
    <w:rsid w:val="004743E6"/>
    <w:rsid w:val="00474A03"/>
    <w:rsid w:val="00475181"/>
    <w:rsid w:val="00475199"/>
    <w:rsid w:val="00475441"/>
    <w:rsid w:val="00476017"/>
    <w:rsid w:val="004766D4"/>
    <w:rsid w:val="00477A50"/>
    <w:rsid w:val="00477D19"/>
    <w:rsid w:val="0048001D"/>
    <w:rsid w:val="00480788"/>
    <w:rsid w:val="00480E9F"/>
    <w:rsid w:val="0048217D"/>
    <w:rsid w:val="00482473"/>
    <w:rsid w:val="00482DAF"/>
    <w:rsid w:val="00483665"/>
    <w:rsid w:val="00483CB6"/>
    <w:rsid w:val="00483EA9"/>
    <w:rsid w:val="004840C3"/>
    <w:rsid w:val="00484CFB"/>
    <w:rsid w:val="00485690"/>
    <w:rsid w:val="004857E1"/>
    <w:rsid w:val="004862E4"/>
    <w:rsid w:val="00486A14"/>
    <w:rsid w:val="00486D8F"/>
    <w:rsid w:val="00490026"/>
    <w:rsid w:val="004903E7"/>
    <w:rsid w:val="00490CC4"/>
    <w:rsid w:val="00490FBD"/>
    <w:rsid w:val="0049163F"/>
    <w:rsid w:val="004918D7"/>
    <w:rsid w:val="00491D7E"/>
    <w:rsid w:val="004925B3"/>
    <w:rsid w:val="004925DE"/>
    <w:rsid w:val="00492758"/>
    <w:rsid w:val="00493230"/>
    <w:rsid w:val="00494FA2"/>
    <w:rsid w:val="00496070"/>
    <w:rsid w:val="00496826"/>
    <w:rsid w:val="004968B1"/>
    <w:rsid w:val="004969CB"/>
    <w:rsid w:val="00497C81"/>
    <w:rsid w:val="004A0006"/>
    <w:rsid w:val="004A00BE"/>
    <w:rsid w:val="004A0D02"/>
    <w:rsid w:val="004A1410"/>
    <w:rsid w:val="004A2545"/>
    <w:rsid w:val="004A26EB"/>
    <w:rsid w:val="004A43FE"/>
    <w:rsid w:val="004A4954"/>
    <w:rsid w:val="004A61ED"/>
    <w:rsid w:val="004A662E"/>
    <w:rsid w:val="004A6A0D"/>
    <w:rsid w:val="004A6B55"/>
    <w:rsid w:val="004A7251"/>
    <w:rsid w:val="004B08DC"/>
    <w:rsid w:val="004B0C00"/>
    <w:rsid w:val="004B1FE4"/>
    <w:rsid w:val="004B350A"/>
    <w:rsid w:val="004B405C"/>
    <w:rsid w:val="004B5553"/>
    <w:rsid w:val="004B5D9E"/>
    <w:rsid w:val="004B6223"/>
    <w:rsid w:val="004B6F49"/>
    <w:rsid w:val="004C0D0A"/>
    <w:rsid w:val="004C116B"/>
    <w:rsid w:val="004C150E"/>
    <w:rsid w:val="004C29DF"/>
    <w:rsid w:val="004C2E53"/>
    <w:rsid w:val="004C2F12"/>
    <w:rsid w:val="004C2F63"/>
    <w:rsid w:val="004C2F8B"/>
    <w:rsid w:val="004C3CEA"/>
    <w:rsid w:val="004C52EC"/>
    <w:rsid w:val="004C5808"/>
    <w:rsid w:val="004C695B"/>
    <w:rsid w:val="004C6BDF"/>
    <w:rsid w:val="004C6D77"/>
    <w:rsid w:val="004C7371"/>
    <w:rsid w:val="004C7C00"/>
    <w:rsid w:val="004D0642"/>
    <w:rsid w:val="004D11E5"/>
    <w:rsid w:val="004D1910"/>
    <w:rsid w:val="004D1E7F"/>
    <w:rsid w:val="004D2FAD"/>
    <w:rsid w:val="004D3DC3"/>
    <w:rsid w:val="004D50E1"/>
    <w:rsid w:val="004D5D53"/>
    <w:rsid w:val="004D693E"/>
    <w:rsid w:val="004D6CE6"/>
    <w:rsid w:val="004D7112"/>
    <w:rsid w:val="004D7A1B"/>
    <w:rsid w:val="004D7B46"/>
    <w:rsid w:val="004E00E2"/>
    <w:rsid w:val="004E36D6"/>
    <w:rsid w:val="004E4009"/>
    <w:rsid w:val="004E4493"/>
    <w:rsid w:val="004E5486"/>
    <w:rsid w:val="004E5B40"/>
    <w:rsid w:val="004E636B"/>
    <w:rsid w:val="004E65CB"/>
    <w:rsid w:val="004E6BE9"/>
    <w:rsid w:val="004E6F42"/>
    <w:rsid w:val="004E7AB3"/>
    <w:rsid w:val="004E7CF1"/>
    <w:rsid w:val="004E7CF2"/>
    <w:rsid w:val="004F1784"/>
    <w:rsid w:val="004F19CF"/>
    <w:rsid w:val="004F306C"/>
    <w:rsid w:val="004F3261"/>
    <w:rsid w:val="004F36C5"/>
    <w:rsid w:val="004F3C8E"/>
    <w:rsid w:val="004F5549"/>
    <w:rsid w:val="004F5552"/>
    <w:rsid w:val="004F696D"/>
    <w:rsid w:val="00500BA9"/>
    <w:rsid w:val="00500CBF"/>
    <w:rsid w:val="00501738"/>
    <w:rsid w:val="00501B68"/>
    <w:rsid w:val="00503536"/>
    <w:rsid w:val="0050408C"/>
    <w:rsid w:val="00504750"/>
    <w:rsid w:val="00506060"/>
    <w:rsid w:val="00506675"/>
    <w:rsid w:val="00506D76"/>
    <w:rsid w:val="00507A6B"/>
    <w:rsid w:val="005108A9"/>
    <w:rsid w:val="00510CB6"/>
    <w:rsid w:val="005111B5"/>
    <w:rsid w:val="00511BD0"/>
    <w:rsid w:val="00511DB4"/>
    <w:rsid w:val="00512574"/>
    <w:rsid w:val="0051265D"/>
    <w:rsid w:val="00512E8C"/>
    <w:rsid w:val="0051392D"/>
    <w:rsid w:val="00514110"/>
    <w:rsid w:val="0051664B"/>
    <w:rsid w:val="005169B6"/>
    <w:rsid w:val="0052141A"/>
    <w:rsid w:val="00521C30"/>
    <w:rsid w:val="0052276B"/>
    <w:rsid w:val="00522C68"/>
    <w:rsid w:val="00523744"/>
    <w:rsid w:val="00523FDC"/>
    <w:rsid w:val="00524385"/>
    <w:rsid w:val="0052473A"/>
    <w:rsid w:val="0052493E"/>
    <w:rsid w:val="005254EF"/>
    <w:rsid w:val="005256C2"/>
    <w:rsid w:val="00525D0D"/>
    <w:rsid w:val="00526159"/>
    <w:rsid w:val="005265C2"/>
    <w:rsid w:val="00530037"/>
    <w:rsid w:val="0053086B"/>
    <w:rsid w:val="005313D1"/>
    <w:rsid w:val="005317C2"/>
    <w:rsid w:val="00531E5C"/>
    <w:rsid w:val="00532A46"/>
    <w:rsid w:val="005330DE"/>
    <w:rsid w:val="0053375D"/>
    <w:rsid w:val="005339F6"/>
    <w:rsid w:val="0053411E"/>
    <w:rsid w:val="00535229"/>
    <w:rsid w:val="00537D97"/>
    <w:rsid w:val="00537F6B"/>
    <w:rsid w:val="00540144"/>
    <w:rsid w:val="00541BE5"/>
    <w:rsid w:val="005420C5"/>
    <w:rsid w:val="00543396"/>
    <w:rsid w:val="00544112"/>
    <w:rsid w:val="00544963"/>
    <w:rsid w:val="00545239"/>
    <w:rsid w:val="00545DE6"/>
    <w:rsid w:val="00547AC0"/>
    <w:rsid w:val="0055081B"/>
    <w:rsid w:val="00550F3C"/>
    <w:rsid w:val="0055252B"/>
    <w:rsid w:val="0055255D"/>
    <w:rsid w:val="00555653"/>
    <w:rsid w:val="00555F20"/>
    <w:rsid w:val="005564EB"/>
    <w:rsid w:val="00556CF4"/>
    <w:rsid w:val="00556F84"/>
    <w:rsid w:val="00557CC1"/>
    <w:rsid w:val="00560080"/>
    <w:rsid w:val="005617E0"/>
    <w:rsid w:val="005622E2"/>
    <w:rsid w:val="00562755"/>
    <w:rsid w:val="005627BC"/>
    <w:rsid w:val="00562AD3"/>
    <w:rsid w:val="00562DA6"/>
    <w:rsid w:val="00563BE4"/>
    <w:rsid w:val="00564170"/>
    <w:rsid w:val="00564CF1"/>
    <w:rsid w:val="00565516"/>
    <w:rsid w:val="005656F2"/>
    <w:rsid w:val="0056607F"/>
    <w:rsid w:val="00566268"/>
    <w:rsid w:val="005667CE"/>
    <w:rsid w:val="005670B6"/>
    <w:rsid w:val="00567455"/>
    <w:rsid w:val="00570B5A"/>
    <w:rsid w:val="00570E4B"/>
    <w:rsid w:val="005719CE"/>
    <w:rsid w:val="00571C3B"/>
    <w:rsid w:val="0057323B"/>
    <w:rsid w:val="00573F64"/>
    <w:rsid w:val="00575277"/>
    <w:rsid w:val="005759AF"/>
    <w:rsid w:val="00576B07"/>
    <w:rsid w:val="00576B39"/>
    <w:rsid w:val="00576BB7"/>
    <w:rsid w:val="005775B7"/>
    <w:rsid w:val="00577889"/>
    <w:rsid w:val="00580489"/>
    <w:rsid w:val="00580552"/>
    <w:rsid w:val="00581123"/>
    <w:rsid w:val="005824E4"/>
    <w:rsid w:val="00582A9D"/>
    <w:rsid w:val="00582AA5"/>
    <w:rsid w:val="005845A0"/>
    <w:rsid w:val="0058464F"/>
    <w:rsid w:val="00585480"/>
    <w:rsid w:val="0058580C"/>
    <w:rsid w:val="00586399"/>
    <w:rsid w:val="0058640B"/>
    <w:rsid w:val="00586E41"/>
    <w:rsid w:val="005903C2"/>
    <w:rsid w:val="00590798"/>
    <w:rsid w:val="00591B9A"/>
    <w:rsid w:val="0059278A"/>
    <w:rsid w:val="005939B6"/>
    <w:rsid w:val="00593C96"/>
    <w:rsid w:val="0059552A"/>
    <w:rsid w:val="00595FE3"/>
    <w:rsid w:val="005961E3"/>
    <w:rsid w:val="005971CD"/>
    <w:rsid w:val="00597244"/>
    <w:rsid w:val="005A1845"/>
    <w:rsid w:val="005A1AB5"/>
    <w:rsid w:val="005A28B5"/>
    <w:rsid w:val="005A358E"/>
    <w:rsid w:val="005A408C"/>
    <w:rsid w:val="005A4D8E"/>
    <w:rsid w:val="005A79C2"/>
    <w:rsid w:val="005B01BF"/>
    <w:rsid w:val="005B02A1"/>
    <w:rsid w:val="005B263F"/>
    <w:rsid w:val="005B269A"/>
    <w:rsid w:val="005B30B7"/>
    <w:rsid w:val="005B3580"/>
    <w:rsid w:val="005B3D75"/>
    <w:rsid w:val="005B3D88"/>
    <w:rsid w:val="005B4F06"/>
    <w:rsid w:val="005B511B"/>
    <w:rsid w:val="005B56C0"/>
    <w:rsid w:val="005B5AD4"/>
    <w:rsid w:val="005B63E4"/>
    <w:rsid w:val="005B711F"/>
    <w:rsid w:val="005B789C"/>
    <w:rsid w:val="005C02A0"/>
    <w:rsid w:val="005C1AEC"/>
    <w:rsid w:val="005C1E12"/>
    <w:rsid w:val="005C3001"/>
    <w:rsid w:val="005C32C1"/>
    <w:rsid w:val="005C3B23"/>
    <w:rsid w:val="005C3FA3"/>
    <w:rsid w:val="005C47F0"/>
    <w:rsid w:val="005C510B"/>
    <w:rsid w:val="005C540C"/>
    <w:rsid w:val="005C6102"/>
    <w:rsid w:val="005C616D"/>
    <w:rsid w:val="005D02F6"/>
    <w:rsid w:val="005D0374"/>
    <w:rsid w:val="005D15C1"/>
    <w:rsid w:val="005D1DFA"/>
    <w:rsid w:val="005D1E5B"/>
    <w:rsid w:val="005D1E9C"/>
    <w:rsid w:val="005D33ED"/>
    <w:rsid w:val="005D37FF"/>
    <w:rsid w:val="005D3C33"/>
    <w:rsid w:val="005D4123"/>
    <w:rsid w:val="005D4BDC"/>
    <w:rsid w:val="005D4E22"/>
    <w:rsid w:val="005D5555"/>
    <w:rsid w:val="005D5672"/>
    <w:rsid w:val="005D713A"/>
    <w:rsid w:val="005D7237"/>
    <w:rsid w:val="005D7D7C"/>
    <w:rsid w:val="005E0880"/>
    <w:rsid w:val="005E26DB"/>
    <w:rsid w:val="005E34DE"/>
    <w:rsid w:val="005E39E0"/>
    <w:rsid w:val="005E3B46"/>
    <w:rsid w:val="005E3E64"/>
    <w:rsid w:val="005E3F0C"/>
    <w:rsid w:val="005E424E"/>
    <w:rsid w:val="005E4607"/>
    <w:rsid w:val="005E4ADE"/>
    <w:rsid w:val="005E4B0D"/>
    <w:rsid w:val="005E6833"/>
    <w:rsid w:val="005E725E"/>
    <w:rsid w:val="005F0122"/>
    <w:rsid w:val="005F01D1"/>
    <w:rsid w:val="005F0729"/>
    <w:rsid w:val="005F1824"/>
    <w:rsid w:val="005F18F8"/>
    <w:rsid w:val="005F2C29"/>
    <w:rsid w:val="005F2CF2"/>
    <w:rsid w:val="005F503D"/>
    <w:rsid w:val="005F5245"/>
    <w:rsid w:val="005F5B41"/>
    <w:rsid w:val="005F5BDE"/>
    <w:rsid w:val="005F613A"/>
    <w:rsid w:val="005F67B0"/>
    <w:rsid w:val="005F71AB"/>
    <w:rsid w:val="005F7233"/>
    <w:rsid w:val="005F7EE5"/>
    <w:rsid w:val="00600DF1"/>
    <w:rsid w:val="006017DE"/>
    <w:rsid w:val="0060316C"/>
    <w:rsid w:val="0060319D"/>
    <w:rsid w:val="00603BF3"/>
    <w:rsid w:val="00604F9B"/>
    <w:rsid w:val="00605000"/>
    <w:rsid w:val="00605044"/>
    <w:rsid w:val="006054CD"/>
    <w:rsid w:val="00606332"/>
    <w:rsid w:val="006067D3"/>
    <w:rsid w:val="00607367"/>
    <w:rsid w:val="006112F7"/>
    <w:rsid w:val="00611C5D"/>
    <w:rsid w:val="00613B8C"/>
    <w:rsid w:val="0061436B"/>
    <w:rsid w:val="006147CC"/>
    <w:rsid w:val="006155CD"/>
    <w:rsid w:val="00615AEE"/>
    <w:rsid w:val="00617082"/>
    <w:rsid w:val="00617208"/>
    <w:rsid w:val="00617F57"/>
    <w:rsid w:val="00617F5F"/>
    <w:rsid w:val="00620FE7"/>
    <w:rsid w:val="00622C65"/>
    <w:rsid w:val="006231F3"/>
    <w:rsid w:val="006237B3"/>
    <w:rsid w:val="00623D0B"/>
    <w:rsid w:val="0062406A"/>
    <w:rsid w:val="00626319"/>
    <w:rsid w:val="0062708C"/>
    <w:rsid w:val="00627A5E"/>
    <w:rsid w:val="00627E7E"/>
    <w:rsid w:val="00630221"/>
    <w:rsid w:val="00630BC7"/>
    <w:rsid w:val="00630CD0"/>
    <w:rsid w:val="00631305"/>
    <w:rsid w:val="00631646"/>
    <w:rsid w:val="00632157"/>
    <w:rsid w:val="006329FC"/>
    <w:rsid w:val="00632AE5"/>
    <w:rsid w:val="00633158"/>
    <w:rsid w:val="00633C25"/>
    <w:rsid w:val="0063402E"/>
    <w:rsid w:val="006341A7"/>
    <w:rsid w:val="006346BF"/>
    <w:rsid w:val="00635888"/>
    <w:rsid w:val="00635B2A"/>
    <w:rsid w:val="00636E87"/>
    <w:rsid w:val="00637BF1"/>
    <w:rsid w:val="00640260"/>
    <w:rsid w:val="00641CA4"/>
    <w:rsid w:val="0064220C"/>
    <w:rsid w:val="00642512"/>
    <w:rsid w:val="006431AC"/>
    <w:rsid w:val="006433DD"/>
    <w:rsid w:val="0064411B"/>
    <w:rsid w:val="006464CA"/>
    <w:rsid w:val="00647158"/>
    <w:rsid w:val="006501AC"/>
    <w:rsid w:val="00650E02"/>
    <w:rsid w:val="00651295"/>
    <w:rsid w:val="00652078"/>
    <w:rsid w:val="00652586"/>
    <w:rsid w:val="0065264D"/>
    <w:rsid w:val="006535B4"/>
    <w:rsid w:val="00653736"/>
    <w:rsid w:val="00653894"/>
    <w:rsid w:val="00653E0F"/>
    <w:rsid w:val="00654BBC"/>
    <w:rsid w:val="00654FE5"/>
    <w:rsid w:val="0065592C"/>
    <w:rsid w:val="00655AA4"/>
    <w:rsid w:val="00655DC8"/>
    <w:rsid w:val="00656317"/>
    <w:rsid w:val="00657E3C"/>
    <w:rsid w:val="00660648"/>
    <w:rsid w:val="00660787"/>
    <w:rsid w:val="00662ADF"/>
    <w:rsid w:val="00663562"/>
    <w:rsid w:val="00663AD6"/>
    <w:rsid w:val="00664D18"/>
    <w:rsid w:val="00664D5C"/>
    <w:rsid w:val="00664FA8"/>
    <w:rsid w:val="00665C9E"/>
    <w:rsid w:val="00667D5D"/>
    <w:rsid w:val="00670732"/>
    <w:rsid w:val="00671E36"/>
    <w:rsid w:val="006741AF"/>
    <w:rsid w:val="006747FB"/>
    <w:rsid w:val="00674B95"/>
    <w:rsid w:val="0067611C"/>
    <w:rsid w:val="00676A7D"/>
    <w:rsid w:val="006778D2"/>
    <w:rsid w:val="00680F98"/>
    <w:rsid w:val="0068283E"/>
    <w:rsid w:val="00682A7D"/>
    <w:rsid w:val="00682F8E"/>
    <w:rsid w:val="00683214"/>
    <w:rsid w:val="006844E9"/>
    <w:rsid w:val="00684694"/>
    <w:rsid w:val="00685281"/>
    <w:rsid w:val="00687026"/>
    <w:rsid w:val="00687619"/>
    <w:rsid w:val="00687C77"/>
    <w:rsid w:val="006902F3"/>
    <w:rsid w:val="00691091"/>
    <w:rsid w:val="00691326"/>
    <w:rsid w:val="00691C4F"/>
    <w:rsid w:val="00691E8E"/>
    <w:rsid w:val="006924E4"/>
    <w:rsid w:val="00692EEC"/>
    <w:rsid w:val="00694A21"/>
    <w:rsid w:val="00695381"/>
    <w:rsid w:val="00695869"/>
    <w:rsid w:val="00695C80"/>
    <w:rsid w:val="00696142"/>
    <w:rsid w:val="00696468"/>
    <w:rsid w:val="00696824"/>
    <w:rsid w:val="00696FF1"/>
    <w:rsid w:val="006972AE"/>
    <w:rsid w:val="00697814"/>
    <w:rsid w:val="00697AAF"/>
    <w:rsid w:val="006A0471"/>
    <w:rsid w:val="006A127E"/>
    <w:rsid w:val="006A1480"/>
    <w:rsid w:val="006A1971"/>
    <w:rsid w:val="006A2C58"/>
    <w:rsid w:val="006A5A0D"/>
    <w:rsid w:val="006A6BA4"/>
    <w:rsid w:val="006A72EA"/>
    <w:rsid w:val="006A7455"/>
    <w:rsid w:val="006A7A82"/>
    <w:rsid w:val="006B07AA"/>
    <w:rsid w:val="006B0969"/>
    <w:rsid w:val="006B1C38"/>
    <w:rsid w:val="006B28FA"/>
    <w:rsid w:val="006B333F"/>
    <w:rsid w:val="006B42D4"/>
    <w:rsid w:val="006B5190"/>
    <w:rsid w:val="006B5F1A"/>
    <w:rsid w:val="006B6609"/>
    <w:rsid w:val="006B6A23"/>
    <w:rsid w:val="006B6C34"/>
    <w:rsid w:val="006B76BE"/>
    <w:rsid w:val="006B76E4"/>
    <w:rsid w:val="006C1149"/>
    <w:rsid w:val="006C1F1C"/>
    <w:rsid w:val="006C2215"/>
    <w:rsid w:val="006C29A4"/>
    <w:rsid w:val="006C2B6E"/>
    <w:rsid w:val="006C2B71"/>
    <w:rsid w:val="006C3368"/>
    <w:rsid w:val="006C3D35"/>
    <w:rsid w:val="006C4082"/>
    <w:rsid w:val="006C45C9"/>
    <w:rsid w:val="006C471F"/>
    <w:rsid w:val="006C5329"/>
    <w:rsid w:val="006C5376"/>
    <w:rsid w:val="006C5878"/>
    <w:rsid w:val="006C63CA"/>
    <w:rsid w:val="006C669D"/>
    <w:rsid w:val="006C67A5"/>
    <w:rsid w:val="006C78EF"/>
    <w:rsid w:val="006D037B"/>
    <w:rsid w:val="006D1EE3"/>
    <w:rsid w:val="006D24F0"/>
    <w:rsid w:val="006D2EAA"/>
    <w:rsid w:val="006D5123"/>
    <w:rsid w:val="006D53BE"/>
    <w:rsid w:val="006D53E9"/>
    <w:rsid w:val="006D66F1"/>
    <w:rsid w:val="006D7044"/>
    <w:rsid w:val="006E03A8"/>
    <w:rsid w:val="006E089B"/>
    <w:rsid w:val="006E0908"/>
    <w:rsid w:val="006E09E8"/>
    <w:rsid w:val="006E2555"/>
    <w:rsid w:val="006E2573"/>
    <w:rsid w:val="006E2FFB"/>
    <w:rsid w:val="006E4712"/>
    <w:rsid w:val="006E494C"/>
    <w:rsid w:val="006E58FA"/>
    <w:rsid w:val="006E6066"/>
    <w:rsid w:val="006E642C"/>
    <w:rsid w:val="006F0BE1"/>
    <w:rsid w:val="006F111C"/>
    <w:rsid w:val="006F195B"/>
    <w:rsid w:val="006F2308"/>
    <w:rsid w:val="006F24B4"/>
    <w:rsid w:val="006F2C88"/>
    <w:rsid w:val="006F2E47"/>
    <w:rsid w:val="006F3935"/>
    <w:rsid w:val="006F46F9"/>
    <w:rsid w:val="006F52CD"/>
    <w:rsid w:val="006F60E0"/>
    <w:rsid w:val="006F645C"/>
    <w:rsid w:val="006F65AC"/>
    <w:rsid w:val="006F6F77"/>
    <w:rsid w:val="006F735E"/>
    <w:rsid w:val="007000A2"/>
    <w:rsid w:val="00700B9B"/>
    <w:rsid w:val="00700C65"/>
    <w:rsid w:val="0070225D"/>
    <w:rsid w:val="00702C10"/>
    <w:rsid w:val="00702C7B"/>
    <w:rsid w:val="00703981"/>
    <w:rsid w:val="00704347"/>
    <w:rsid w:val="007048C3"/>
    <w:rsid w:val="007066B4"/>
    <w:rsid w:val="0071025F"/>
    <w:rsid w:val="007104BD"/>
    <w:rsid w:val="00710B18"/>
    <w:rsid w:val="00710D9A"/>
    <w:rsid w:val="00711103"/>
    <w:rsid w:val="00711ED9"/>
    <w:rsid w:val="007120B7"/>
    <w:rsid w:val="0071283C"/>
    <w:rsid w:val="0071339D"/>
    <w:rsid w:val="007139BE"/>
    <w:rsid w:val="00713E5B"/>
    <w:rsid w:val="00713F08"/>
    <w:rsid w:val="007140EC"/>
    <w:rsid w:val="00714FC7"/>
    <w:rsid w:val="007165E0"/>
    <w:rsid w:val="00716B64"/>
    <w:rsid w:val="007179C5"/>
    <w:rsid w:val="00717E6E"/>
    <w:rsid w:val="00721345"/>
    <w:rsid w:val="0072137C"/>
    <w:rsid w:val="00721433"/>
    <w:rsid w:val="00721CBF"/>
    <w:rsid w:val="00721F42"/>
    <w:rsid w:val="00722045"/>
    <w:rsid w:val="007220E0"/>
    <w:rsid w:val="007225F8"/>
    <w:rsid w:val="0072266D"/>
    <w:rsid w:val="00722B10"/>
    <w:rsid w:val="0072321D"/>
    <w:rsid w:val="00726B7B"/>
    <w:rsid w:val="00727477"/>
    <w:rsid w:val="00727CE1"/>
    <w:rsid w:val="0073011F"/>
    <w:rsid w:val="00730919"/>
    <w:rsid w:val="007310E2"/>
    <w:rsid w:val="0073176D"/>
    <w:rsid w:val="00732EB2"/>
    <w:rsid w:val="007346A9"/>
    <w:rsid w:val="0073758C"/>
    <w:rsid w:val="0074035A"/>
    <w:rsid w:val="00740B3A"/>
    <w:rsid w:val="00742876"/>
    <w:rsid w:val="00743E9B"/>
    <w:rsid w:val="00743F16"/>
    <w:rsid w:val="0074461D"/>
    <w:rsid w:val="0074469E"/>
    <w:rsid w:val="007447D6"/>
    <w:rsid w:val="00744845"/>
    <w:rsid w:val="007455D6"/>
    <w:rsid w:val="00745668"/>
    <w:rsid w:val="007457B2"/>
    <w:rsid w:val="00745E5A"/>
    <w:rsid w:val="007510AB"/>
    <w:rsid w:val="007520CB"/>
    <w:rsid w:val="00752EB3"/>
    <w:rsid w:val="007538B6"/>
    <w:rsid w:val="007542E0"/>
    <w:rsid w:val="00755163"/>
    <w:rsid w:val="00755599"/>
    <w:rsid w:val="00755FDF"/>
    <w:rsid w:val="00756796"/>
    <w:rsid w:val="00757723"/>
    <w:rsid w:val="00757875"/>
    <w:rsid w:val="00757A3A"/>
    <w:rsid w:val="00760715"/>
    <w:rsid w:val="00760D85"/>
    <w:rsid w:val="0076151D"/>
    <w:rsid w:val="00763B8F"/>
    <w:rsid w:val="007641D9"/>
    <w:rsid w:val="00764224"/>
    <w:rsid w:val="0076574A"/>
    <w:rsid w:val="00765CF8"/>
    <w:rsid w:val="00765EE1"/>
    <w:rsid w:val="00766D0E"/>
    <w:rsid w:val="00767679"/>
    <w:rsid w:val="00767C0C"/>
    <w:rsid w:val="00772969"/>
    <w:rsid w:val="007729B9"/>
    <w:rsid w:val="00773C0B"/>
    <w:rsid w:val="00774BB6"/>
    <w:rsid w:val="0077548A"/>
    <w:rsid w:val="0077565F"/>
    <w:rsid w:val="0077799A"/>
    <w:rsid w:val="00777D9B"/>
    <w:rsid w:val="0077F4E9"/>
    <w:rsid w:val="00780DE2"/>
    <w:rsid w:val="0078262D"/>
    <w:rsid w:val="0078314B"/>
    <w:rsid w:val="007836E8"/>
    <w:rsid w:val="007843A7"/>
    <w:rsid w:val="0078673B"/>
    <w:rsid w:val="007869C5"/>
    <w:rsid w:val="0079181D"/>
    <w:rsid w:val="00791F4E"/>
    <w:rsid w:val="00792412"/>
    <w:rsid w:val="00792E5B"/>
    <w:rsid w:val="007939A2"/>
    <w:rsid w:val="00793EF2"/>
    <w:rsid w:val="007945E5"/>
    <w:rsid w:val="007954F5"/>
    <w:rsid w:val="00795D1F"/>
    <w:rsid w:val="007963D6"/>
    <w:rsid w:val="0079693F"/>
    <w:rsid w:val="00797080"/>
    <w:rsid w:val="007A094A"/>
    <w:rsid w:val="007A0AA2"/>
    <w:rsid w:val="007A0AAD"/>
    <w:rsid w:val="007A1C14"/>
    <w:rsid w:val="007A4739"/>
    <w:rsid w:val="007A4EF3"/>
    <w:rsid w:val="007A7A1E"/>
    <w:rsid w:val="007B0157"/>
    <w:rsid w:val="007B02BE"/>
    <w:rsid w:val="007B0722"/>
    <w:rsid w:val="007B137E"/>
    <w:rsid w:val="007B142B"/>
    <w:rsid w:val="007B1457"/>
    <w:rsid w:val="007B1E4E"/>
    <w:rsid w:val="007B23B3"/>
    <w:rsid w:val="007B28F0"/>
    <w:rsid w:val="007B2C96"/>
    <w:rsid w:val="007B372D"/>
    <w:rsid w:val="007B3E4C"/>
    <w:rsid w:val="007B4764"/>
    <w:rsid w:val="007B5F00"/>
    <w:rsid w:val="007B69D0"/>
    <w:rsid w:val="007B6FB5"/>
    <w:rsid w:val="007C219A"/>
    <w:rsid w:val="007C2E46"/>
    <w:rsid w:val="007C464C"/>
    <w:rsid w:val="007C4739"/>
    <w:rsid w:val="007C48EE"/>
    <w:rsid w:val="007C4F39"/>
    <w:rsid w:val="007C553A"/>
    <w:rsid w:val="007C5F07"/>
    <w:rsid w:val="007C7AE0"/>
    <w:rsid w:val="007C7C7C"/>
    <w:rsid w:val="007D1B20"/>
    <w:rsid w:val="007D1ED7"/>
    <w:rsid w:val="007D3383"/>
    <w:rsid w:val="007D33E4"/>
    <w:rsid w:val="007D38C8"/>
    <w:rsid w:val="007D3F09"/>
    <w:rsid w:val="007D4031"/>
    <w:rsid w:val="007D4363"/>
    <w:rsid w:val="007D4A3A"/>
    <w:rsid w:val="007D5DA5"/>
    <w:rsid w:val="007D6DD5"/>
    <w:rsid w:val="007E00E4"/>
    <w:rsid w:val="007E0CD7"/>
    <w:rsid w:val="007E157C"/>
    <w:rsid w:val="007E1622"/>
    <w:rsid w:val="007E2148"/>
    <w:rsid w:val="007E26A3"/>
    <w:rsid w:val="007E2D73"/>
    <w:rsid w:val="007E30F6"/>
    <w:rsid w:val="007E5009"/>
    <w:rsid w:val="007E5648"/>
    <w:rsid w:val="007E5781"/>
    <w:rsid w:val="007E64FE"/>
    <w:rsid w:val="007E6C0C"/>
    <w:rsid w:val="007E72D7"/>
    <w:rsid w:val="007E772F"/>
    <w:rsid w:val="007E7C42"/>
    <w:rsid w:val="007E7D1A"/>
    <w:rsid w:val="007F03C8"/>
    <w:rsid w:val="007F0D39"/>
    <w:rsid w:val="007F0E4C"/>
    <w:rsid w:val="007F111B"/>
    <w:rsid w:val="007F13F4"/>
    <w:rsid w:val="007F14B5"/>
    <w:rsid w:val="007F1522"/>
    <w:rsid w:val="007F156E"/>
    <w:rsid w:val="007F249E"/>
    <w:rsid w:val="007F3A90"/>
    <w:rsid w:val="007F3BB2"/>
    <w:rsid w:val="007F4A04"/>
    <w:rsid w:val="007F4E5B"/>
    <w:rsid w:val="007F5919"/>
    <w:rsid w:val="007F68B2"/>
    <w:rsid w:val="007F772E"/>
    <w:rsid w:val="00800170"/>
    <w:rsid w:val="00800297"/>
    <w:rsid w:val="008007D5"/>
    <w:rsid w:val="008019EC"/>
    <w:rsid w:val="0080224E"/>
    <w:rsid w:val="00802FE5"/>
    <w:rsid w:val="00803701"/>
    <w:rsid w:val="00804657"/>
    <w:rsid w:val="00804A10"/>
    <w:rsid w:val="00804D4C"/>
    <w:rsid w:val="0080513A"/>
    <w:rsid w:val="0080548B"/>
    <w:rsid w:val="00807A27"/>
    <w:rsid w:val="00810487"/>
    <w:rsid w:val="008105A0"/>
    <w:rsid w:val="00811E45"/>
    <w:rsid w:val="00813C8A"/>
    <w:rsid w:val="008140BD"/>
    <w:rsid w:val="00814A36"/>
    <w:rsid w:val="00815C27"/>
    <w:rsid w:val="00815C2F"/>
    <w:rsid w:val="0081639C"/>
    <w:rsid w:val="00816421"/>
    <w:rsid w:val="008179E7"/>
    <w:rsid w:val="00820C81"/>
    <w:rsid w:val="00823891"/>
    <w:rsid w:val="0082396A"/>
    <w:rsid w:val="008243C0"/>
    <w:rsid w:val="00824B8C"/>
    <w:rsid w:val="0082523B"/>
    <w:rsid w:val="008309FA"/>
    <w:rsid w:val="00830FD4"/>
    <w:rsid w:val="00831CD0"/>
    <w:rsid w:val="00832932"/>
    <w:rsid w:val="008330A1"/>
    <w:rsid w:val="00833143"/>
    <w:rsid w:val="00833E08"/>
    <w:rsid w:val="00834F15"/>
    <w:rsid w:val="008350A6"/>
    <w:rsid w:val="008358DE"/>
    <w:rsid w:val="00837090"/>
    <w:rsid w:val="00837C71"/>
    <w:rsid w:val="00837F5E"/>
    <w:rsid w:val="00840264"/>
    <w:rsid w:val="00841765"/>
    <w:rsid w:val="00842CB7"/>
    <w:rsid w:val="00843127"/>
    <w:rsid w:val="008432B9"/>
    <w:rsid w:val="00846BB3"/>
    <w:rsid w:val="00847AF0"/>
    <w:rsid w:val="008510D9"/>
    <w:rsid w:val="00852A84"/>
    <w:rsid w:val="00853A03"/>
    <w:rsid w:val="00853DBE"/>
    <w:rsid w:val="00853F6B"/>
    <w:rsid w:val="00854708"/>
    <w:rsid w:val="00854C2B"/>
    <w:rsid w:val="00854EC5"/>
    <w:rsid w:val="008571A2"/>
    <w:rsid w:val="00857790"/>
    <w:rsid w:val="008577F4"/>
    <w:rsid w:val="008613D0"/>
    <w:rsid w:val="00862C44"/>
    <w:rsid w:val="00864A51"/>
    <w:rsid w:val="00864D01"/>
    <w:rsid w:val="00864D60"/>
    <w:rsid w:val="00864DA7"/>
    <w:rsid w:val="00865543"/>
    <w:rsid w:val="00866A03"/>
    <w:rsid w:val="00866A12"/>
    <w:rsid w:val="00866EB0"/>
    <w:rsid w:val="00866EE5"/>
    <w:rsid w:val="0086728C"/>
    <w:rsid w:val="00867775"/>
    <w:rsid w:val="00867794"/>
    <w:rsid w:val="008702D7"/>
    <w:rsid w:val="0087059E"/>
    <w:rsid w:val="00870C30"/>
    <w:rsid w:val="0087136F"/>
    <w:rsid w:val="008714D1"/>
    <w:rsid w:val="008727D4"/>
    <w:rsid w:val="00872D54"/>
    <w:rsid w:val="00873AEB"/>
    <w:rsid w:val="0087429E"/>
    <w:rsid w:val="008748B2"/>
    <w:rsid w:val="00874D29"/>
    <w:rsid w:val="008758A2"/>
    <w:rsid w:val="00876914"/>
    <w:rsid w:val="008800BE"/>
    <w:rsid w:val="00881088"/>
    <w:rsid w:val="008811E0"/>
    <w:rsid w:val="008813E1"/>
    <w:rsid w:val="00881CB6"/>
    <w:rsid w:val="00881F5E"/>
    <w:rsid w:val="00881FD9"/>
    <w:rsid w:val="00882F7F"/>
    <w:rsid w:val="0088365E"/>
    <w:rsid w:val="00883776"/>
    <w:rsid w:val="00885555"/>
    <w:rsid w:val="008857EA"/>
    <w:rsid w:val="00886188"/>
    <w:rsid w:val="00887063"/>
    <w:rsid w:val="00887D00"/>
    <w:rsid w:val="00890F32"/>
    <w:rsid w:val="00892547"/>
    <w:rsid w:val="0089285A"/>
    <w:rsid w:val="0089306A"/>
    <w:rsid w:val="00893441"/>
    <w:rsid w:val="00893EC5"/>
    <w:rsid w:val="008945B8"/>
    <w:rsid w:val="008950AD"/>
    <w:rsid w:val="008952E7"/>
    <w:rsid w:val="00895A5F"/>
    <w:rsid w:val="00895AB2"/>
    <w:rsid w:val="00896876"/>
    <w:rsid w:val="00896919"/>
    <w:rsid w:val="00896A07"/>
    <w:rsid w:val="008971B7"/>
    <w:rsid w:val="008A049F"/>
    <w:rsid w:val="008A0D67"/>
    <w:rsid w:val="008A23B9"/>
    <w:rsid w:val="008A271D"/>
    <w:rsid w:val="008A2D70"/>
    <w:rsid w:val="008A4168"/>
    <w:rsid w:val="008A477B"/>
    <w:rsid w:val="008A7FB9"/>
    <w:rsid w:val="008B0B58"/>
    <w:rsid w:val="008B0CC6"/>
    <w:rsid w:val="008B1525"/>
    <w:rsid w:val="008B279F"/>
    <w:rsid w:val="008B2A91"/>
    <w:rsid w:val="008B319A"/>
    <w:rsid w:val="008B4302"/>
    <w:rsid w:val="008B437C"/>
    <w:rsid w:val="008B5075"/>
    <w:rsid w:val="008B51BF"/>
    <w:rsid w:val="008B56C1"/>
    <w:rsid w:val="008B5798"/>
    <w:rsid w:val="008B588E"/>
    <w:rsid w:val="008C0B70"/>
    <w:rsid w:val="008C1A93"/>
    <w:rsid w:val="008C20CC"/>
    <w:rsid w:val="008C2EB7"/>
    <w:rsid w:val="008C3A9A"/>
    <w:rsid w:val="008C3E50"/>
    <w:rsid w:val="008C3FA9"/>
    <w:rsid w:val="008C6A4A"/>
    <w:rsid w:val="008C6E2E"/>
    <w:rsid w:val="008D02F4"/>
    <w:rsid w:val="008D1295"/>
    <w:rsid w:val="008D1640"/>
    <w:rsid w:val="008D1C1F"/>
    <w:rsid w:val="008D220F"/>
    <w:rsid w:val="008D2AFC"/>
    <w:rsid w:val="008D3001"/>
    <w:rsid w:val="008D3260"/>
    <w:rsid w:val="008D3DDE"/>
    <w:rsid w:val="008D3E49"/>
    <w:rsid w:val="008D412D"/>
    <w:rsid w:val="008D4DF3"/>
    <w:rsid w:val="008D5365"/>
    <w:rsid w:val="008D5B58"/>
    <w:rsid w:val="008D5F94"/>
    <w:rsid w:val="008D67E4"/>
    <w:rsid w:val="008E1C9A"/>
    <w:rsid w:val="008E1EFF"/>
    <w:rsid w:val="008E401F"/>
    <w:rsid w:val="008E40AE"/>
    <w:rsid w:val="008E4145"/>
    <w:rsid w:val="008E46CB"/>
    <w:rsid w:val="008E5CF0"/>
    <w:rsid w:val="008E5D9A"/>
    <w:rsid w:val="008E5DC6"/>
    <w:rsid w:val="008E6A40"/>
    <w:rsid w:val="008E6A45"/>
    <w:rsid w:val="008F0102"/>
    <w:rsid w:val="008F08E1"/>
    <w:rsid w:val="008F191B"/>
    <w:rsid w:val="008F1A65"/>
    <w:rsid w:val="008F3267"/>
    <w:rsid w:val="008F49BA"/>
    <w:rsid w:val="008F6E59"/>
    <w:rsid w:val="008F751C"/>
    <w:rsid w:val="008F7E0E"/>
    <w:rsid w:val="00900289"/>
    <w:rsid w:val="00900ED1"/>
    <w:rsid w:val="00901964"/>
    <w:rsid w:val="00902414"/>
    <w:rsid w:val="0090287C"/>
    <w:rsid w:val="00902C1B"/>
    <w:rsid w:val="0090331F"/>
    <w:rsid w:val="0090363A"/>
    <w:rsid w:val="009036DD"/>
    <w:rsid w:val="00906648"/>
    <w:rsid w:val="009067F4"/>
    <w:rsid w:val="00906E4F"/>
    <w:rsid w:val="009077D4"/>
    <w:rsid w:val="009079A0"/>
    <w:rsid w:val="00910CDF"/>
    <w:rsid w:val="0091233C"/>
    <w:rsid w:val="00912A40"/>
    <w:rsid w:val="00912E6B"/>
    <w:rsid w:val="00913574"/>
    <w:rsid w:val="00913CE9"/>
    <w:rsid w:val="00916CE0"/>
    <w:rsid w:val="00921A96"/>
    <w:rsid w:val="00922216"/>
    <w:rsid w:val="00922384"/>
    <w:rsid w:val="00922BB3"/>
    <w:rsid w:val="00923BCA"/>
    <w:rsid w:val="00924765"/>
    <w:rsid w:val="009247B3"/>
    <w:rsid w:val="00924829"/>
    <w:rsid w:val="00924AA1"/>
    <w:rsid w:val="00925380"/>
    <w:rsid w:val="00926A9B"/>
    <w:rsid w:val="009279F7"/>
    <w:rsid w:val="009319C0"/>
    <w:rsid w:val="009345BE"/>
    <w:rsid w:val="00936BB6"/>
    <w:rsid w:val="00937FC2"/>
    <w:rsid w:val="009404BD"/>
    <w:rsid w:val="00941397"/>
    <w:rsid w:val="00944710"/>
    <w:rsid w:val="009447D5"/>
    <w:rsid w:val="009459D1"/>
    <w:rsid w:val="00945AF9"/>
    <w:rsid w:val="00945B02"/>
    <w:rsid w:val="00945C02"/>
    <w:rsid w:val="00945D07"/>
    <w:rsid w:val="00946C24"/>
    <w:rsid w:val="0095176C"/>
    <w:rsid w:val="009545E5"/>
    <w:rsid w:val="00954FAA"/>
    <w:rsid w:val="00957894"/>
    <w:rsid w:val="00960B96"/>
    <w:rsid w:val="009614CE"/>
    <w:rsid w:val="009622EE"/>
    <w:rsid w:val="009624AA"/>
    <w:rsid w:val="00962FC2"/>
    <w:rsid w:val="00963225"/>
    <w:rsid w:val="009636A0"/>
    <w:rsid w:val="009647D8"/>
    <w:rsid w:val="009677BD"/>
    <w:rsid w:val="009703BC"/>
    <w:rsid w:val="00970AE8"/>
    <w:rsid w:val="00970D35"/>
    <w:rsid w:val="00972218"/>
    <w:rsid w:val="00972ACB"/>
    <w:rsid w:val="009730C2"/>
    <w:rsid w:val="00973D82"/>
    <w:rsid w:val="009745E1"/>
    <w:rsid w:val="009748D5"/>
    <w:rsid w:val="00974B42"/>
    <w:rsid w:val="0097569E"/>
    <w:rsid w:val="00975C05"/>
    <w:rsid w:val="00975C0F"/>
    <w:rsid w:val="00976EC0"/>
    <w:rsid w:val="009771E4"/>
    <w:rsid w:val="0097756F"/>
    <w:rsid w:val="00980447"/>
    <w:rsid w:val="0098059A"/>
    <w:rsid w:val="009809E8"/>
    <w:rsid w:val="00980CC1"/>
    <w:rsid w:val="009818E8"/>
    <w:rsid w:val="00982755"/>
    <w:rsid w:val="00982D35"/>
    <w:rsid w:val="00984CE4"/>
    <w:rsid w:val="009853C9"/>
    <w:rsid w:val="00987F6C"/>
    <w:rsid w:val="00990DE9"/>
    <w:rsid w:val="009910FB"/>
    <w:rsid w:val="00991F5F"/>
    <w:rsid w:val="00992465"/>
    <w:rsid w:val="00992476"/>
    <w:rsid w:val="00993354"/>
    <w:rsid w:val="00993B72"/>
    <w:rsid w:val="00993BC3"/>
    <w:rsid w:val="00993D9E"/>
    <w:rsid w:val="00993E48"/>
    <w:rsid w:val="00994269"/>
    <w:rsid w:val="009942E6"/>
    <w:rsid w:val="00994CA6"/>
    <w:rsid w:val="00995651"/>
    <w:rsid w:val="009963E9"/>
    <w:rsid w:val="009972B7"/>
    <w:rsid w:val="00997306"/>
    <w:rsid w:val="00997CAF"/>
    <w:rsid w:val="00997CF0"/>
    <w:rsid w:val="009A0260"/>
    <w:rsid w:val="009A0467"/>
    <w:rsid w:val="009A0DB4"/>
    <w:rsid w:val="009A27B2"/>
    <w:rsid w:val="009A2D3A"/>
    <w:rsid w:val="009A2E51"/>
    <w:rsid w:val="009A34B6"/>
    <w:rsid w:val="009A379C"/>
    <w:rsid w:val="009A4635"/>
    <w:rsid w:val="009A464F"/>
    <w:rsid w:val="009A5BB5"/>
    <w:rsid w:val="009A6924"/>
    <w:rsid w:val="009A6A8E"/>
    <w:rsid w:val="009A703C"/>
    <w:rsid w:val="009A7081"/>
    <w:rsid w:val="009A70DB"/>
    <w:rsid w:val="009A7169"/>
    <w:rsid w:val="009B0ADD"/>
    <w:rsid w:val="009B0EB7"/>
    <w:rsid w:val="009B1542"/>
    <w:rsid w:val="009B30D3"/>
    <w:rsid w:val="009B36AD"/>
    <w:rsid w:val="009B3DAD"/>
    <w:rsid w:val="009B4CED"/>
    <w:rsid w:val="009B5DE0"/>
    <w:rsid w:val="009B71DC"/>
    <w:rsid w:val="009B786A"/>
    <w:rsid w:val="009B7AA1"/>
    <w:rsid w:val="009C1167"/>
    <w:rsid w:val="009C172D"/>
    <w:rsid w:val="009C1D9F"/>
    <w:rsid w:val="009C1FB8"/>
    <w:rsid w:val="009C2DAE"/>
    <w:rsid w:val="009C2FC5"/>
    <w:rsid w:val="009C2FE9"/>
    <w:rsid w:val="009C335B"/>
    <w:rsid w:val="009C36DF"/>
    <w:rsid w:val="009C38E0"/>
    <w:rsid w:val="009C47D4"/>
    <w:rsid w:val="009C6062"/>
    <w:rsid w:val="009C775E"/>
    <w:rsid w:val="009C7904"/>
    <w:rsid w:val="009D1F24"/>
    <w:rsid w:val="009D3F36"/>
    <w:rsid w:val="009D673A"/>
    <w:rsid w:val="009D73E3"/>
    <w:rsid w:val="009E141E"/>
    <w:rsid w:val="009E3DAD"/>
    <w:rsid w:val="009E476D"/>
    <w:rsid w:val="009E4A05"/>
    <w:rsid w:val="009E5B9F"/>
    <w:rsid w:val="009E70ED"/>
    <w:rsid w:val="009E7518"/>
    <w:rsid w:val="009F0CF5"/>
    <w:rsid w:val="009F0DE4"/>
    <w:rsid w:val="009F114C"/>
    <w:rsid w:val="009F1890"/>
    <w:rsid w:val="009F1970"/>
    <w:rsid w:val="009F2353"/>
    <w:rsid w:val="009F2B89"/>
    <w:rsid w:val="009F2CC8"/>
    <w:rsid w:val="009F3301"/>
    <w:rsid w:val="009F34F7"/>
    <w:rsid w:val="009F3633"/>
    <w:rsid w:val="009F3E12"/>
    <w:rsid w:val="009F3F8B"/>
    <w:rsid w:val="009F5D1C"/>
    <w:rsid w:val="00A00367"/>
    <w:rsid w:val="00A01A92"/>
    <w:rsid w:val="00A01DB4"/>
    <w:rsid w:val="00A02267"/>
    <w:rsid w:val="00A03AFD"/>
    <w:rsid w:val="00A040E1"/>
    <w:rsid w:val="00A051D8"/>
    <w:rsid w:val="00A055A2"/>
    <w:rsid w:val="00A05740"/>
    <w:rsid w:val="00A072DF"/>
    <w:rsid w:val="00A07F16"/>
    <w:rsid w:val="00A10BA1"/>
    <w:rsid w:val="00A10C23"/>
    <w:rsid w:val="00A1120D"/>
    <w:rsid w:val="00A112EB"/>
    <w:rsid w:val="00A122CE"/>
    <w:rsid w:val="00A12F31"/>
    <w:rsid w:val="00A13179"/>
    <w:rsid w:val="00A13F94"/>
    <w:rsid w:val="00A14636"/>
    <w:rsid w:val="00A15AE3"/>
    <w:rsid w:val="00A16CCD"/>
    <w:rsid w:val="00A20074"/>
    <w:rsid w:val="00A21507"/>
    <w:rsid w:val="00A227B7"/>
    <w:rsid w:val="00A22A52"/>
    <w:rsid w:val="00A24799"/>
    <w:rsid w:val="00A24F44"/>
    <w:rsid w:val="00A26BCB"/>
    <w:rsid w:val="00A301D5"/>
    <w:rsid w:val="00A30D99"/>
    <w:rsid w:val="00A325AA"/>
    <w:rsid w:val="00A3278B"/>
    <w:rsid w:val="00A32928"/>
    <w:rsid w:val="00A32FCC"/>
    <w:rsid w:val="00A33A80"/>
    <w:rsid w:val="00A3414A"/>
    <w:rsid w:val="00A341BC"/>
    <w:rsid w:val="00A34B2C"/>
    <w:rsid w:val="00A356BC"/>
    <w:rsid w:val="00A35EFC"/>
    <w:rsid w:val="00A36169"/>
    <w:rsid w:val="00A36A55"/>
    <w:rsid w:val="00A36C07"/>
    <w:rsid w:val="00A36CD1"/>
    <w:rsid w:val="00A3701E"/>
    <w:rsid w:val="00A37041"/>
    <w:rsid w:val="00A37799"/>
    <w:rsid w:val="00A378D4"/>
    <w:rsid w:val="00A405BF"/>
    <w:rsid w:val="00A40780"/>
    <w:rsid w:val="00A41843"/>
    <w:rsid w:val="00A41B00"/>
    <w:rsid w:val="00A4299A"/>
    <w:rsid w:val="00A4360A"/>
    <w:rsid w:val="00A4483E"/>
    <w:rsid w:val="00A4511F"/>
    <w:rsid w:val="00A4643F"/>
    <w:rsid w:val="00A464DB"/>
    <w:rsid w:val="00A47FF1"/>
    <w:rsid w:val="00A506D5"/>
    <w:rsid w:val="00A50D7C"/>
    <w:rsid w:val="00A50EB8"/>
    <w:rsid w:val="00A51135"/>
    <w:rsid w:val="00A5171D"/>
    <w:rsid w:val="00A51A05"/>
    <w:rsid w:val="00A531C1"/>
    <w:rsid w:val="00A53947"/>
    <w:rsid w:val="00A543EE"/>
    <w:rsid w:val="00A54459"/>
    <w:rsid w:val="00A54FA0"/>
    <w:rsid w:val="00A5558B"/>
    <w:rsid w:val="00A61713"/>
    <w:rsid w:val="00A621D2"/>
    <w:rsid w:val="00A62A77"/>
    <w:rsid w:val="00A6381E"/>
    <w:rsid w:val="00A63E6F"/>
    <w:rsid w:val="00A647B9"/>
    <w:rsid w:val="00A648EA"/>
    <w:rsid w:val="00A64F31"/>
    <w:rsid w:val="00A65051"/>
    <w:rsid w:val="00A65705"/>
    <w:rsid w:val="00A717D4"/>
    <w:rsid w:val="00A720C6"/>
    <w:rsid w:val="00A7291F"/>
    <w:rsid w:val="00A72CC7"/>
    <w:rsid w:val="00A73316"/>
    <w:rsid w:val="00A73C92"/>
    <w:rsid w:val="00A73E17"/>
    <w:rsid w:val="00A74CAE"/>
    <w:rsid w:val="00A800EC"/>
    <w:rsid w:val="00A80E98"/>
    <w:rsid w:val="00A814E2"/>
    <w:rsid w:val="00A8175E"/>
    <w:rsid w:val="00A8202F"/>
    <w:rsid w:val="00A822CF"/>
    <w:rsid w:val="00A825FE"/>
    <w:rsid w:val="00A82BE5"/>
    <w:rsid w:val="00A834D3"/>
    <w:rsid w:val="00A846C2"/>
    <w:rsid w:val="00A857AA"/>
    <w:rsid w:val="00A8597C"/>
    <w:rsid w:val="00A86DFB"/>
    <w:rsid w:val="00A87780"/>
    <w:rsid w:val="00A878A7"/>
    <w:rsid w:val="00A87BBB"/>
    <w:rsid w:val="00A90155"/>
    <w:rsid w:val="00A90613"/>
    <w:rsid w:val="00A91214"/>
    <w:rsid w:val="00A917EE"/>
    <w:rsid w:val="00A923BC"/>
    <w:rsid w:val="00A93382"/>
    <w:rsid w:val="00A93CF1"/>
    <w:rsid w:val="00A93F91"/>
    <w:rsid w:val="00A94321"/>
    <w:rsid w:val="00A949AA"/>
    <w:rsid w:val="00A95029"/>
    <w:rsid w:val="00A95DBC"/>
    <w:rsid w:val="00A95E36"/>
    <w:rsid w:val="00A96614"/>
    <w:rsid w:val="00A96767"/>
    <w:rsid w:val="00AA052A"/>
    <w:rsid w:val="00AA19AF"/>
    <w:rsid w:val="00AA23FB"/>
    <w:rsid w:val="00AA301B"/>
    <w:rsid w:val="00AA3556"/>
    <w:rsid w:val="00AA370C"/>
    <w:rsid w:val="00AA42A0"/>
    <w:rsid w:val="00AA5536"/>
    <w:rsid w:val="00AA58F9"/>
    <w:rsid w:val="00AA62B1"/>
    <w:rsid w:val="00AA7013"/>
    <w:rsid w:val="00AB0173"/>
    <w:rsid w:val="00AB209B"/>
    <w:rsid w:val="00AB4D14"/>
    <w:rsid w:val="00AB6CA2"/>
    <w:rsid w:val="00AC0C88"/>
    <w:rsid w:val="00AC203D"/>
    <w:rsid w:val="00AC2AFA"/>
    <w:rsid w:val="00AC3986"/>
    <w:rsid w:val="00AC3DE9"/>
    <w:rsid w:val="00AC4E44"/>
    <w:rsid w:val="00AC6D72"/>
    <w:rsid w:val="00AC739D"/>
    <w:rsid w:val="00AC7B05"/>
    <w:rsid w:val="00AD0685"/>
    <w:rsid w:val="00AD14EA"/>
    <w:rsid w:val="00AD3DD3"/>
    <w:rsid w:val="00AD41D6"/>
    <w:rsid w:val="00AD481E"/>
    <w:rsid w:val="00AD4DEA"/>
    <w:rsid w:val="00AD4E20"/>
    <w:rsid w:val="00AD4FEA"/>
    <w:rsid w:val="00AD5635"/>
    <w:rsid w:val="00AD5A03"/>
    <w:rsid w:val="00AD5C5A"/>
    <w:rsid w:val="00AD6F40"/>
    <w:rsid w:val="00AD6F5D"/>
    <w:rsid w:val="00AD748F"/>
    <w:rsid w:val="00AE02FC"/>
    <w:rsid w:val="00AE1590"/>
    <w:rsid w:val="00AE1C8C"/>
    <w:rsid w:val="00AE1F41"/>
    <w:rsid w:val="00AE2856"/>
    <w:rsid w:val="00AE2EE1"/>
    <w:rsid w:val="00AE32F7"/>
    <w:rsid w:val="00AE3EA7"/>
    <w:rsid w:val="00AE4E7D"/>
    <w:rsid w:val="00AE6974"/>
    <w:rsid w:val="00AE6D19"/>
    <w:rsid w:val="00AE729F"/>
    <w:rsid w:val="00AE7AAC"/>
    <w:rsid w:val="00AE7EF3"/>
    <w:rsid w:val="00AF0888"/>
    <w:rsid w:val="00AF10DA"/>
    <w:rsid w:val="00AF1401"/>
    <w:rsid w:val="00AF2058"/>
    <w:rsid w:val="00AF2236"/>
    <w:rsid w:val="00AF2E4C"/>
    <w:rsid w:val="00AF3F90"/>
    <w:rsid w:val="00AF43D6"/>
    <w:rsid w:val="00AF79C6"/>
    <w:rsid w:val="00B0061D"/>
    <w:rsid w:val="00B00CDD"/>
    <w:rsid w:val="00B02ADB"/>
    <w:rsid w:val="00B0339C"/>
    <w:rsid w:val="00B0478A"/>
    <w:rsid w:val="00B0493C"/>
    <w:rsid w:val="00B07947"/>
    <w:rsid w:val="00B07E2A"/>
    <w:rsid w:val="00B10522"/>
    <w:rsid w:val="00B109F7"/>
    <w:rsid w:val="00B10A5E"/>
    <w:rsid w:val="00B10A93"/>
    <w:rsid w:val="00B10F8C"/>
    <w:rsid w:val="00B11088"/>
    <w:rsid w:val="00B114B2"/>
    <w:rsid w:val="00B11D85"/>
    <w:rsid w:val="00B11E9B"/>
    <w:rsid w:val="00B11F61"/>
    <w:rsid w:val="00B13497"/>
    <w:rsid w:val="00B14E66"/>
    <w:rsid w:val="00B16258"/>
    <w:rsid w:val="00B16CB0"/>
    <w:rsid w:val="00B173B6"/>
    <w:rsid w:val="00B17C4A"/>
    <w:rsid w:val="00B17D03"/>
    <w:rsid w:val="00B200B6"/>
    <w:rsid w:val="00B206F1"/>
    <w:rsid w:val="00B20A5D"/>
    <w:rsid w:val="00B215F8"/>
    <w:rsid w:val="00B21E5C"/>
    <w:rsid w:val="00B22B5E"/>
    <w:rsid w:val="00B243CB"/>
    <w:rsid w:val="00B25255"/>
    <w:rsid w:val="00B2604C"/>
    <w:rsid w:val="00B26F73"/>
    <w:rsid w:val="00B2718A"/>
    <w:rsid w:val="00B301BA"/>
    <w:rsid w:val="00B30A6B"/>
    <w:rsid w:val="00B33C80"/>
    <w:rsid w:val="00B34316"/>
    <w:rsid w:val="00B34F45"/>
    <w:rsid w:val="00B35532"/>
    <w:rsid w:val="00B36726"/>
    <w:rsid w:val="00B36809"/>
    <w:rsid w:val="00B3759A"/>
    <w:rsid w:val="00B378A5"/>
    <w:rsid w:val="00B404EC"/>
    <w:rsid w:val="00B412B8"/>
    <w:rsid w:val="00B422D9"/>
    <w:rsid w:val="00B42D11"/>
    <w:rsid w:val="00B437E2"/>
    <w:rsid w:val="00B45390"/>
    <w:rsid w:val="00B460EB"/>
    <w:rsid w:val="00B46329"/>
    <w:rsid w:val="00B4708F"/>
    <w:rsid w:val="00B47423"/>
    <w:rsid w:val="00B47A5C"/>
    <w:rsid w:val="00B507EA"/>
    <w:rsid w:val="00B51DFE"/>
    <w:rsid w:val="00B54558"/>
    <w:rsid w:val="00B55293"/>
    <w:rsid w:val="00B60502"/>
    <w:rsid w:val="00B60754"/>
    <w:rsid w:val="00B60F2B"/>
    <w:rsid w:val="00B6177D"/>
    <w:rsid w:val="00B61EC4"/>
    <w:rsid w:val="00B62CDF"/>
    <w:rsid w:val="00B6344B"/>
    <w:rsid w:val="00B65272"/>
    <w:rsid w:val="00B65A7A"/>
    <w:rsid w:val="00B660A0"/>
    <w:rsid w:val="00B660FE"/>
    <w:rsid w:val="00B6785B"/>
    <w:rsid w:val="00B701D6"/>
    <w:rsid w:val="00B711DC"/>
    <w:rsid w:val="00B71424"/>
    <w:rsid w:val="00B7221E"/>
    <w:rsid w:val="00B72645"/>
    <w:rsid w:val="00B726F6"/>
    <w:rsid w:val="00B72705"/>
    <w:rsid w:val="00B72978"/>
    <w:rsid w:val="00B734E9"/>
    <w:rsid w:val="00B749C2"/>
    <w:rsid w:val="00B74C06"/>
    <w:rsid w:val="00B77FD4"/>
    <w:rsid w:val="00B81B74"/>
    <w:rsid w:val="00B8268C"/>
    <w:rsid w:val="00B8293E"/>
    <w:rsid w:val="00B8381F"/>
    <w:rsid w:val="00B83946"/>
    <w:rsid w:val="00B841D3"/>
    <w:rsid w:val="00B843D3"/>
    <w:rsid w:val="00B84734"/>
    <w:rsid w:val="00B84F56"/>
    <w:rsid w:val="00B86A91"/>
    <w:rsid w:val="00B87F5F"/>
    <w:rsid w:val="00B916B4"/>
    <w:rsid w:val="00B9190D"/>
    <w:rsid w:val="00B92472"/>
    <w:rsid w:val="00B92801"/>
    <w:rsid w:val="00B92CD7"/>
    <w:rsid w:val="00B930D2"/>
    <w:rsid w:val="00B95899"/>
    <w:rsid w:val="00B95DE2"/>
    <w:rsid w:val="00B9601B"/>
    <w:rsid w:val="00B96287"/>
    <w:rsid w:val="00B967D4"/>
    <w:rsid w:val="00B97022"/>
    <w:rsid w:val="00B973EF"/>
    <w:rsid w:val="00BA02B9"/>
    <w:rsid w:val="00BA1DA3"/>
    <w:rsid w:val="00BA35A7"/>
    <w:rsid w:val="00BA478D"/>
    <w:rsid w:val="00BA4EEC"/>
    <w:rsid w:val="00BA721B"/>
    <w:rsid w:val="00BB0510"/>
    <w:rsid w:val="00BB08B9"/>
    <w:rsid w:val="00BB0EF2"/>
    <w:rsid w:val="00BB1497"/>
    <w:rsid w:val="00BB18CD"/>
    <w:rsid w:val="00BB23E1"/>
    <w:rsid w:val="00BB385E"/>
    <w:rsid w:val="00BB4EB9"/>
    <w:rsid w:val="00BB57AD"/>
    <w:rsid w:val="00BB66BD"/>
    <w:rsid w:val="00BC1938"/>
    <w:rsid w:val="00BC19AF"/>
    <w:rsid w:val="00BC2EC1"/>
    <w:rsid w:val="00BC428C"/>
    <w:rsid w:val="00BC456E"/>
    <w:rsid w:val="00BC4C41"/>
    <w:rsid w:val="00BC576C"/>
    <w:rsid w:val="00BC58FC"/>
    <w:rsid w:val="00BC6DAC"/>
    <w:rsid w:val="00BC6DC6"/>
    <w:rsid w:val="00BD01B6"/>
    <w:rsid w:val="00BD0257"/>
    <w:rsid w:val="00BD08EC"/>
    <w:rsid w:val="00BD213C"/>
    <w:rsid w:val="00BD26F5"/>
    <w:rsid w:val="00BD29D1"/>
    <w:rsid w:val="00BD50DB"/>
    <w:rsid w:val="00BD6DA1"/>
    <w:rsid w:val="00BD7C13"/>
    <w:rsid w:val="00BE12BE"/>
    <w:rsid w:val="00BE1AE6"/>
    <w:rsid w:val="00BE1E33"/>
    <w:rsid w:val="00BE238D"/>
    <w:rsid w:val="00BE2436"/>
    <w:rsid w:val="00BE2E6E"/>
    <w:rsid w:val="00BE343C"/>
    <w:rsid w:val="00BE3789"/>
    <w:rsid w:val="00BE3BB8"/>
    <w:rsid w:val="00BE51C7"/>
    <w:rsid w:val="00BE56A1"/>
    <w:rsid w:val="00BE589F"/>
    <w:rsid w:val="00BE5BB2"/>
    <w:rsid w:val="00BE5E6A"/>
    <w:rsid w:val="00BE61C0"/>
    <w:rsid w:val="00BE6BB8"/>
    <w:rsid w:val="00BE740F"/>
    <w:rsid w:val="00BE74DD"/>
    <w:rsid w:val="00BF0C23"/>
    <w:rsid w:val="00BF0D8B"/>
    <w:rsid w:val="00BF11D7"/>
    <w:rsid w:val="00BF13B5"/>
    <w:rsid w:val="00BF1CAA"/>
    <w:rsid w:val="00BF1CBE"/>
    <w:rsid w:val="00BF2ECB"/>
    <w:rsid w:val="00BF3CD3"/>
    <w:rsid w:val="00BF4239"/>
    <w:rsid w:val="00BF4C79"/>
    <w:rsid w:val="00BF4EA7"/>
    <w:rsid w:val="00BF500D"/>
    <w:rsid w:val="00BF51E4"/>
    <w:rsid w:val="00BF6575"/>
    <w:rsid w:val="00BF797B"/>
    <w:rsid w:val="00C00799"/>
    <w:rsid w:val="00C012E1"/>
    <w:rsid w:val="00C02C6F"/>
    <w:rsid w:val="00C0361A"/>
    <w:rsid w:val="00C03C52"/>
    <w:rsid w:val="00C057BD"/>
    <w:rsid w:val="00C05A7C"/>
    <w:rsid w:val="00C063A2"/>
    <w:rsid w:val="00C06B36"/>
    <w:rsid w:val="00C0778C"/>
    <w:rsid w:val="00C077AE"/>
    <w:rsid w:val="00C0791A"/>
    <w:rsid w:val="00C07D2D"/>
    <w:rsid w:val="00C106B2"/>
    <w:rsid w:val="00C106D1"/>
    <w:rsid w:val="00C12835"/>
    <w:rsid w:val="00C12AC5"/>
    <w:rsid w:val="00C12DE9"/>
    <w:rsid w:val="00C13466"/>
    <w:rsid w:val="00C155F5"/>
    <w:rsid w:val="00C15EED"/>
    <w:rsid w:val="00C15F91"/>
    <w:rsid w:val="00C16446"/>
    <w:rsid w:val="00C16C45"/>
    <w:rsid w:val="00C20B17"/>
    <w:rsid w:val="00C20B3A"/>
    <w:rsid w:val="00C2184C"/>
    <w:rsid w:val="00C22431"/>
    <w:rsid w:val="00C228B6"/>
    <w:rsid w:val="00C229E1"/>
    <w:rsid w:val="00C23694"/>
    <w:rsid w:val="00C23E28"/>
    <w:rsid w:val="00C24181"/>
    <w:rsid w:val="00C2440A"/>
    <w:rsid w:val="00C253CB"/>
    <w:rsid w:val="00C25F8D"/>
    <w:rsid w:val="00C26711"/>
    <w:rsid w:val="00C27E37"/>
    <w:rsid w:val="00C301C4"/>
    <w:rsid w:val="00C301FE"/>
    <w:rsid w:val="00C3064B"/>
    <w:rsid w:val="00C30999"/>
    <w:rsid w:val="00C31491"/>
    <w:rsid w:val="00C33899"/>
    <w:rsid w:val="00C338A6"/>
    <w:rsid w:val="00C33D34"/>
    <w:rsid w:val="00C34B0E"/>
    <w:rsid w:val="00C371BB"/>
    <w:rsid w:val="00C37A68"/>
    <w:rsid w:val="00C37ABA"/>
    <w:rsid w:val="00C40208"/>
    <w:rsid w:val="00C4073E"/>
    <w:rsid w:val="00C40F4E"/>
    <w:rsid w:val="00C41FBC"/>
    <w:rsid w:val="00C43452"/>
    <w:rsid w:val="00C43CE1"/>
    <w:rsid w:val="00C43D2B"/>
    <w:rsid w:val="00C43F9A"/>
    <w:rsid w:val="00C44D3B"/>
    <w:rsid w:val="00C47544"/>
    <w:rsid w:val="00C51283"/>
    <w:rsid w:val="00C51895"/>
    <w:rsid w:val="00C5295F"/>
    <w:rsid w:val="00C52B53"/>
    <w:rsid w:val="00C536F7"/>
    <w:rsid w:val="00C5383E"/>
    <w:rsid w:val="00C55581"/>
    <w:rsid w:val="00C55AB9"/>
    <w:rsid w:val="00C55B40"/>
    <w:rsid w:val="00C563A8"/>
    <w:rsid w:val="00C56B19"/>
    <w:rsid w:val="00C575E7"/>
    <w:rsid w:val="00C5772A"/>
    <w:rsid w:val="00C602D5"/>
    <w:rsid w:val="00C60557"/>
    <w:rsid w:val="00C60C58"/>
    <w:rsid w:val="00C61A34"/>
    <w:rsid w:val="00C61B7D"/>
    <w:rsid w:val="00C61BB2"/>
    <w:rsid w:val="00C62A6F"/>
    <w:rsid w:val="00C639B6"/>
    <w:rsid w:val="00C648F5"/>
    <w:rsid w:val="00C64DD9"/>
    <w:rsid w:val="00C6601D"/>
    <w:rsid w:val="00C6669B"/>
    <w:rsid w:val="00C66A5E"/>
    <w:rsid w:val="00C66C6E"/>
    <w:rsid w:val="00C707FF"/>
    <w:rsid w:val="00C72114"/>
    <w:rsid w:val="00C72627"/>
    <w:rsid w:val="00C7382A"/>
    <w:rsid w:val="00C74704"/>
    <w:rsid w:val="00C74774"/>
    <w:rsid w:val="00C7496C"/>
    <w:rsid w:val="00C76A25"/>
    <w:rsid w:val="00C80132"/>
    <w:rsid w:val="00C801DD"/>
    <w:rsid w:val="00C80E10"/>
    <w:rsid w:val="00C814B4"/>
    <w:rsid w:val="00C820B6"/>
    <w:rsid w:val="00C821D1"/>
    <w:rsid w:val="00C82E16"/>
    <w:rsid w:val="00C848C7"/>
    <w:rsid w:val="00C850A6"/>
    <w:rsid w:val="00C8526D"/>
    <w:rsid w:val="00C856F4"/>
    <w:rsid w:val="00C85EE9"/>
    <w:rsid w:val="00C87D16"/>
    <w:rsid w:val="00C91604"/>
    <w:rsid w:val="00C91C10"/>
    <w:rsid w:val="00C91FFF"/>
    <w:rsid w:val="00C92660"/>
    <w:rsid w:val="00C92F70"/>
    <w:rsid w:val="00C941A9"/>
    <w:rsid w:val="00C941EA"/>
    <w:rsid w:val="00C9476E"/>
    <w:rsid w:val="00C94A9F"/>
    <w:rsid w:val="00C96D25"/>
    <w:rsid w:val="00C9718E"/>
    <w:rsid w:val="00C9720E"/>
    <w:rsid w:val="00C974EE"/>
    <w:rsid w:val="00C975B1"/>
    <w:rsid w:val="00C97E40"/>
    <w:rsid w:val="00CA0341"/>
    <w:rsid w:val="00CA0715"/>
    <w:rsid w:val="00CA0936"/>
    <w:rsid w:val="00CA0981"/>
    <w:rsid w:val="00CA13C7"/>
    <w:rsid w:val="00CA236E"/>
    <w:rsid w:val="00CA2401"/>
    <w:rsid w:val="00CA2D80"/>
    <w:rsid w:val="00CA2E7C"/>
    <w:rsid w:val="00CA391A"/>
    <w:rsid w:val="00CA3CD9"/>
    <w:rsid w:val="00CA4A56"/>
    <w:rsid w:val="00CA4AE2"/>
    <w:rsid w:val="00CA4B90"/>
    <w:rsid w:val="00CA5BCF"/>
    <w:rsid w:val="00CA5C31"/>
    <w:rsid w:val="00CA660B"/>
    <w:rsid w:val="00CA6C45"/>
    <w:rsid w:val="00CB00E0"/>
    <w:rsid w:val="00CB0B5E"/>
    <w:rsid w:val="00CB0F80"/>
    <w:rsid w:val="00CB1585"/>
    <w:rsid w:val="00CB19BB"/>
    <w:rsid w:val="00CB23BD"/>
    <w:rsid w:val="00CB254D"/>
    <w:rsid w:val="00CB2843"/>
    <w:rsid w:val="00CB2C4F"/>
    <w:rsid w:val="00CB3EFB"/>
    <w:rsid w:val="00CB5058"/>
    <w:rsid w:val="00CB577E"/>
    <w:rsid w:val="00CC04D6"/>
    <w:rsid w:val="00CC06D4"/>
    <w:rsid w:val="00CC077E"/>
    <w:rsid w:val="00CC1585"/>
    <w:rsid w:val="00CC19C8"/>
    <w:rsid w:val="00CC283D"/>
    <w:rsid w:val="00CC41AA"/>
    <w:rsid w:val="00CC4CFD"/>
    <w:rsid w:val="00CC4F27"/>
    <w:rsid w:val="00CC56C2"/>
    <w:rsid w:val="00CC68BF"/>
    <w:rsid w:val="00CC6CDE"/>
    <w:rsid w:val="00CC76E0"/>
    <w:rsid w:val="00CD0716"/>
    <w:rsid w:val="00CD177E"/>
    <w:rsid w:val="00CD1DF1"/>
    <w:rsid w:val="00CD1EB7"/>
    <w:rsid w:val="00CD324E"/>
    <w:rsid w:val="00CD3676"/>
    <w:rsid w:val="00CD381B"/>
    <w:rsid w:val="00CD3945"/>
    <w:rsid w:val="00CD4149"/>
    <w:rsid w:val="00CD41DD"/>
    <w:rsid w:val="00CD4390"/>
    <w:rsid w:val="00CD67BE"/>
    <w:rsid w:val="00CD7A95"/>
    <w:rsid w:val="00CD7B73"/>
    <w:rsid w:val="00CD7F48"/>
    <w:rsid w:val="00CE1949"/>
    <w:rsid w:val="00CE3454"/>
    <w:rsid w:val="00CE3AB9"/>
    <w:rsid w:val="00CE3DFC"/>
    <w:rsid w:val="00CE48A4"/>
    <w:rsid w:val="00CE55A6"/>
    <w:rsid w:val="00CE5FE4"/>
    <w:rsid w:val="00CE6020"/>
    <w:rsid w:val="00CE60BE"/>
    <w:rsid w:val="00CE6157"/>
    <w:rsid w:val="00CE79B7"/>
    <w:rsid w:val="00CE7D71"/>
    <w:rsid w:val="00CF259F"/>
    <w:rsid w:val="00CF2F6E"/>
    <w:rsid w:val="00CF383B"/>
    <w:rsid w:val="00CF38D2"/>
    <w:rsid w:val="00CF4A7B"/>
    <w:rsid w:val="00CF5CA5"/>
    <w:rsid w:val="00D00D30"/>
    <w:rsid w:val="00D00E95"/>
    <w:rsid w:val="00D01174"/>
    <w:rsid w:val="00D018A0"/>
    <w:rsid w:val="00D0198E"/>
    <w:rsid w:val="00D01DA9"/>
    <w:rsid w:val="00D01FD0"/>
    <w:rsid w:val="00D02514"/>
    <w:rsid w:val="00D030ED"/>
    <w:rsid w:val="00D0342D"/>
    <w:rsid w:val="00D04689"/>
    <w:rsid w:val="00D0567B"/>
    <w:rsid w:val="00D057B5"/>
    <w:rsid w:val="00D058C9"/>
    <w:rsid w:val="00D05BD1"/>
    <w:rsid w:val="00D069D7"/>
    <w:rsid w:val="00D06C10"/>
    <w:rsid w:val="00D11CAF"/>
    <w:rsid w:val="00D12231"/>
    <w:rsid w:val="00D1296F"/>
    <w:rsid w:val="00D14BEE"/>
    <w:rsid w:val="00D166E7"/>
    <w:rsid w:val="00D170C9"/>
    <w:rsid w:val="00D20706"/>
    <w:rsid w:val="00D21313"/>
    <w:rsid w:val="00D21AA8"/>
    <w:rsid w:val="00D21C1D"/>
    <w:rsid w:val="00D242BF"/>
    <w:rsid w:val="00D24364"/>
    <w:rsid w:val="00D247F4"/>
    <w:rsid w:val="00D24F57"/>
    <w:rsid w:val="00D25247"/>
    <w:rsid w:val="00D25A28"/>
    <w:rsid w:val="00D25E0E"/>
    <w:rsid w:val="00D26725"/>
    <w:rsid w:val="00D26EED"/>
    <w:rsid w:val="00D31555"/>
    <w:rsid w:val="00D31E48"/>
    <w:rsid w:val="00D32034"/>
    <w:rsid w:val="00D323AA"/>
    <w:rsid w:val="00D331BB"/>
    <w:rsid w:val="00D34898"/>
    <w:rsid w:val="00D34B5C"/>
    <w:rsid w:val="00D3523A"/>
    <w:rsid w:val="00D355C0"/>
    <w:rsid w:val="00D35A7E"/>
    <w:rsid w:val="00D36FA5"/>
    <w:rsid w:val="00D3737F"/>
    <w:rsid w:val="00D378A9"/>
    <w:rsid w:val="00D37B37"/>
    <w:rsid w:val="00D37C5C"/>
    <w:rsid w:val="00D40B2E"/>
    <w:rsid w:val="00D42287"/>
    <w:rsid w:val="00D44D04"/>
    <w:rsid w:val="00D45021"/>
    <w:rsid w:val="00D4515C"/>
    <w:rsid w:val="00D455CD"/>
    <w:rsid w:val="00D4566A"/>
    <w:rsid w:val="00D45EE6"/>
    <w:rsid w:val="00D470E3"/>
    <w:rsid w:val="00D4781D"/>
    <w:rsid w:val="00D502C8"/>
    <w:rsid w:val="00D50503"/>
    <w:rsid w:val="00D5226B"/>
    <w:rsid w:val="00D548C9"/>
    <w:rsid w:val="00D552C5"/>
    <w:rsid w:val="00D55565"/>
    <w:rsid w:val="00D5565A"/>
    <w:rsid w:val="00D570FC"/>
    <w:rsid w:val="00D574C7"/>
    <w:rsid w:val="00D60A67"/>
    <w:rsid w:val="00D61B8F"/>
    <w:rsid w:val="00D638DA"/>
    <w:rsid w:val="00D65308"/>
    <w:rsid w:val="00D653F5"/>
    <w:rsid w:val="00D671F8"/>
    <w:rsid w:val="00D673AA"/>
    <w:rsid w:val="00D72843"/>
    <w:rsid w:val="00D74044"/>
    <w:rsid w:val="00D74A03"/>
    <w:rsid w:val="00D76A18"/>
    <w:rsid w:val="00D8017C"/>
    <w:rsid w:val="00D82C38"/>
    <w:rsid w:val="00D82F5F"/>
    <w:rsid w:val="00D82F92"/>
    <w:rsid w:val="00D83724"/>
    <w:rsid w:val="00D849C8"/>
    <w:rsid w:val="00D84C7B"/>
    <w:rsid w:val="00D84EBF"/>
    <w:rsid w:val="00D84EE4"/>
    <w:rsid w:val="00D85C47"/>
    <w:rsid w:val="00D85EC1"/>
    <w:rsid w:val="00D86574"/>
    <w:rsid w:val="00D86667"/>
    <w:rsid w:val="00D86DAF"/>
    <w:rsid w:val="00D87177"/>
    <w:rsid w:val="00D87C43"/>
    <w:rsid w:val="00D91B51"/>
    <w:rsid w:val="00D92238"/>
    <w:rsid w:val="00D92570"/>
    <w:rsid w:val="00D92698"/>
    <w:rsid w:val="00D92AC4"/>
    <w:rsid w:val="00D93138"/>
    <w:rsid w:val="00D94097"/>
    <w:rsid w:val="00D9413E"/>
    <w:rsid w:val="00D9518D"/>
    <w:rsid w:val="00D953AA"/>
    <w:rsid w:val="00D96E30"/>
    <w:rsid w:val="00DA020C"/>
    <w:rsid w:val="00DA10F4"/>
    <w:rsid w:val="00DA29D7"/>
    <w:rsid w:val="00DA2BDF"/>
    <w:rsid w:val="00DA2D86"/>
    <w:rsid w:val="00DA30D5"/>
    <w:rsid w:val="00DA4DB8"/>
    <w:rsid w:val="00DA5234"/>
    <w:rsid w:val="00DA5E3C"/>
    <w:rsid w:val="00DA629E"/>
    <w:rsid w:val="00DA6D36"/>
    <w:rsid w:val="00DB004D"/>
    <w:rsid w:val="00DB0D9F"/>
    <w:rsid w:val="00DB130C"/>
    <w:rsid w:val="00DB2320"/>
    <w:rsid w:val="00DB2A19"/>
    <w:rsid w:val="00DB2A97"/>
    <w:rsid w:val="00DB31DE"/>
    <w:rsid w:val="00DB34FE"/>
    <w:rsid w:val="00DB4670"/>
    <w:rsid w:val="00DB4AC4"/>
    <w:rsid w:val="00DB4F6E"/>
    <w:rsid w:val="00DB5F80"/>
    <w:rsid w:val="00DB6166"/>
    <w:rsid w:val="00DB6263"/>
    <w:rsid w:val="00DB666D"/>
    <w:rsid w:val="00DB6837"/>
    <w:rsid w:val="00DB69DD"/>
    <w:rsid w:val="00DC148E"/>
    <w:rsid w:val="00DC1FD9"/>
    <w:rsid w:val="00DC4F48"/>
    <w:rsid w:val="00DC50AD"/>
    <w:rsid w:val="00DC524D"/>
    <w:rsid w:val="00DC5F46"/>
    <w:rsid w:val="00DC61AA"/>
    <w:rsid w:val="00DC78C3"/>
    <w:rsid w:val="00DC7953"/>
    <w:rsid w:val="00DC7A39"/>
    <w:rsid w:val="00DC7FB0"/>
    <w:rsid w:val="00DD0012"/>
    <w:rsid w:val="00DD0AB6"/>
    <w:rsid w:val="00DD2402"/>
    <w:rsid w:val="00DD253F"/>
    <w:rsid w:val="00DD2F47"/>
    <w:rsid w:val="00DD35F7"/>
    <w:rsid w:val="00DD3C86"/>
    <w:rsid w:val="00DD404A"/>
    <w:rsid w:val="00DD4B6C"/>
    <w:rsid w:val="00DD555F"/>
    <w:rsid w:val="00DD56AD"/>
    <w:rsid w:val="00DD578A"/>
    <w:rsid w:val="00DD60CF"/>
    <w:rsid w:val="00DD6BC7"/>
    <w:rsid w:val="00DD72D6"/>
    <w:rsid w:val="00DE05AF"/>
    <w:rsid w:val="00DE1008"/>
    <w:rsid w:val="00DE2A5A"/>
    <w:rsid w:val="00DE2C0D"/>
    <w:rsid w:val="00DE3579"/>
    <w:rsid w:val="00DE39C1"/>
    <w:rsid w:val="00DE3A88"/>
    <w:rsid w:val="00DE3AEF"/>
    <w:rsid w:val="00DE502E"/>
    <w:rsid w:val="00DE5ECD"/>
    <w:rsid w:val="00DE717C"/>
    <w:rsid w:val="00DE7AEF"/>
    <w:rsid w:val="00DE7B10"/>
    <w:rsid w:val="00DF033E"/>
    <w:rsid w:val="00DF07DF"/>
    <w:rsid w:val="00DF0E47"/>
    <w:rsid w:val="00DF1708"/>
    <w:rsid w:val="00DF3422"/>
    <w:rsid w:val="00DF46D5"/>
    <w:rsid w:val="00DF4B1C"/>
    <w:rsid w:val="00DF5939"/>
    <w:rsid w:val="00DF5DB3"/>
    <w:rsid w:val="00DF6258"/>
    <w:rsid w:val="00DF648B"/>
    <w:rsid w:val="00DF683A"/>
    <w:rsid w:val="00E00D8C"/>
    <w:rsid w:val="00E0147E"/>
    <w:rsid w:val="00E0279F"/>
    <w:rsid w:val="00E0290D"/>
    <w:rsid w:val="00E03EB0"/>
    <w:rsid w:val="00E045FC"/>
    <w:rsid w:val="00E050AF"/>
    <w:rsid w:val="00E05919"/>
    <w:rsid w:val="00E06026"/>
    <w:rsid w:val="00E063B4"/>
    <w:rsid w:val="00E06411"/>
    <w:rsid w:val="00E077D0"/>
    <w:rsid w:val="00E07B18"/>
    <w:rsid w:val="00E07D14"/>
    <w:rsid w:val="00E10253"/>
    <w:rsid w:val="00E1363B"/>
    <w:rsid w:val="00E13F1B"/>
    <w:rsid w:val="00E15725"/>
    <w:rsid w:val="00E15EED"/>
    <w:rsid w:val="00E1645A"/>
    <w:rsid w:val="00E1661F"/>
    <w:rsid w:val="00E1694A"/>
    <w:rsid w:val="00E171B8"/>
    <w:rsid w:val="00E2075A"/>
    <w:rsid w:val="00E21035"/>
    <w:rsid w:val="00E21378"/>
    <w:rsid w:val="00E21568"/>
    <w:rsid w:val="00E2167A"/>
    <w:rsid w:val="00E21E68"/>
    <w:rsid w:val="00E241AE"/>
    <w:rsid w:val="00E265CC"/>
    <w:rsid w:val="00E30A1C"/>
    <w:rsid w:val="00E316B8"/>
    <w:rsid w:val="00E31AF8"/>
    <w:rsid w:val="00E3304D"/>
    <w:rsid w:val="00E339D4"/>
    <w:rsid w:val="00E33B19"/>
    <w:rsid w:val="00E3474F"/>
    <w:rsid w:val="00E3498F"/>
    <w:rsid w:val="00E350B6"/>
    <w:rsid w:val="00E351EB"/>
    <w:rsid w:val="00E35ACD"/>
    <w:rsid w:val="00E35FAF"/>
    <w:rsid w:val="00E36109"/>
    <w:rsid w:val="00E37F5C"/>
    <w:rsid w:val="00E40DB5"/>
    <w:rsid w:val="00E41F8B"/>
    <w:rsid w:val="00E43A15"/>
    <w:rsid w:val="00E43AB6"/>
    <w:rsid w:val="00E4726F"/>
    <w:rsid w:val="00E47772"/>
    <w:rsid w:val="00E50126"/>
    <w:rsid w:val="00E504D3"/>
    <w:rsid w:val="00E52644"/>
    <w:rsid w:val="00E530F5"/>
    <w:rsid w:val="00E544B4"/>
    <w:rsid w:val="00E54CE8"/>
    <w:rsid w:val="00E54D3D"/>
    <w:rsid w:val="00E55354"/>
    <w:rsid w:val="00E55B7E"/>
    <w:rsid w:val="00E55E05"/>
    <w:rsid w:val="00E57592"/>
    <w:rsid w:val="00E602D2"/>
    <w:rsid w:val="00E60C10"/>
    <w:rsid w:val="00E615C2"/>
    <w:rsid w:val="00E616C3"/>
    <w:rsid w:val="00E62678"/>
    <w:rsid w:val="00E62C09"/>
    <w:rsid w:val="00E63586"/>
    <w:rsid w:val="00E63730"/>
    <w:rsid w:val="00E6381E"/>
    <w:rsid w:val="00E64024"/>
    <w:rsid w:val="00E6423B"/>
    <w:rsid w:val="00E64518"/>
    <w:rsid w:val="00E65444"/>
    <w:rsid w:val="00E65C9E"/>
    <w:rsid w:val="00E66460"/>
    <w:rsid w:val="00E66894"/>
    <w:rsid w:val="00E66F97"/>
    <w:rsid w:val="00E67D90"/>
    <w:rsid w:val="00E67F4E"/>
    <w:rsid w:val="00E71493"/>
    <w:rsid w:val="00E71FD0"/>
    <w:rsid w:val="00E74177"/>
    <w:rsid w:val="00E744FF"/>
    <w:rsid w:val="00E76B6E"/>
    <w:rsid w:val="00E77507"/>
    <w:rsid w:val="00E77D08"/>
    <w:rsid w:val="00E808A8"/>
    <w:rsid w:val="00E80AEE"/>
    <w:rsid w:val="00E80AF6"/>
    <w:rsid w:val="00E80C0B"/>
    <w:rsid w:val="00E811E9"/>
    <w:rsid w:val="00E82509"/>
    <w:rsid w:val="00E83271"/>
    <w:rsid w:val="00E835E0"/>
    <w:rsid w:val="00E84743"/>
    <w:rsid w:val="00E84A63"/>
    <w:rsid w:val="00E85593"/>
    <w:rsid w:val="00E86CEE"/>
    <w:rsid w:val="00E87F81"/>
    <w:rsid w:val="00E91A1C"/>
    <w:rsid w:val="00E91CCA"/>
    <w:rsid w:val="00E91FAE"/>
    <w:rsid w:val="00E922EE"/>
    <w:rsid w:val="00E9402A"/>
    <w:rsid w:val="00E94123"/>
    <w:rsid w:val="00E943DD"/>
    <w:rsid w:val="00E95BB6"/>
    <w:rsid w:val="00E96460"/>
    <w:rsid w:val="00E96557"/>
    <w:rsid w:val="00EA35A0"/>
    <w:rsid w:val="00EA3FA9"/>
    <w:rsid w:val="00EA65C6"/>
    <w:rsid w:val="00EA721C"/>
    <w:rsid w:val="00EB018C"/>
    <w:rsid w:val="00EB2E2C"/>
    <w:rsid w:val="00EB38B2"/>
    <w:rsid w:val="00EB3A9D"/>
    <w:rsid w:val="00EB5353"/>
    <w:rsid w:val="00EB5DFA"/>
    <w:rsid w:val="00EB60DA"/>
    <w:rsid w:val="00EB71FF"/>
    <w:rsid w:val="00EC12E3"/>
    <w:rsid w:val="00EC16D6"/>
    <w:rsid w:val="00EC3468"/>
    <w:rsid w:val="00EC3ACC"/>
    <w:rsid w:val="00EC4087"/>
    <w:rsid w:val="00EC42F8"/>
    <w:rsid w:val="00EC5ECA"/>
    <w:rsid w:val="00EC5FB8"/>
    <w:rsid w:val="00EC617C"/>
    <w:rsid w:val="00EC67A4"/>
    <w:rsid w:val="00EC6975"/>
    <w:rsid w:val="00EC6DF3"/>
    <w:rsid w:val="00EC799F"/>
    <w:rsid w:val="00ED00A4"/>
    <w:rsid w:val="00ED0570"/>
    <w:rsid w:val="00ED0A2B"/>
    <w:rsid w:val="00ED1426"/>
    <w:rsid w:val="00ED1C80"/>
    <w:rsid w:val="00ED2395"/>
    <w:rsid w:val="00ED2E64"/>
    <w:rsid w:val="00ED3740"/>
    <w:rsid w:val="00ED440E"/>
    <w:rsid w:val="00ED4454"/>
    <w:rsid w:val="00ED4462"/>
    <w:rsid w:val="00ED468B"/>
    <w:rsid w:val="00ED482E"/>
    <w:rsid w:val="00ED52F8"/>
    <w:rsid w:val="00ED5B23"/>
    <w:rsid w:val="00ED62AC"/>
    <w:rsid w:val="00ED63D5"/>
    <w:rsid w:val="00ED6428"/>
    <w:rsid w:val="00EE0580"/>
    <w:rsid w:val="00EE13F6"/>
    <w:rsid w:val="00EE303E"/>
    <w:rsid w:val="00EE38E4"/>
    <w:rsid w:val="00EE3CB7"/>
    <w:rsid w:val="00EE41AC"/>
    <w:rsid w:val="00EE4C89"/>
    <w:rsid w:val="00EE4D2F"/>
    <w:rsid w:val="00EE5A6F"/>
    <w:rsid w:val="00EE6AF2"/>
    <w:rsid w:val="00EE72E5"/>
    <w:rsid w:val="00EE7FC2"/>
    <w:rsid w:val="00EF044B"/>
    <w:rsid w:val="00EF1A99"/>
    <w:rsid w:val="00EF1EC3"/>
    <w:rsid w:val="00EF3116"/>
    <w:rsid w:val="00EF3901"/>
    <w:rsid w:val="00EF55E8"/>
    <w:rsid w:val="00EF7528"/>
    <w:rsid w:val="00EF791C"/>
    <w:rsid w:val="00EF7E28"/>
    <w:rsid w:val="00F004F4"/>
    <w:rsid w:val="00F00A0B"/>
    <w:rsid w:val="00F0157E"/>
    <w:rsid w:val="00F04854"/>
    <w:rsid w:val="00F04AB1"/>
    <w:rsid w:val="00F04B31"/>
    <w:rsid w:val="00F05806"/>
    <w:rsid w:val="00F05B0F"/>
    <w:rsid w:val="00F076D6"/>
    <w:rsid w:val="00F10C9F"/>
    <w:rsid w:val="00F12879"/>
    <w:rsid w:val="00F12AD8"/>
    <w:rsid w:val="00F12F27"/>
    <w:rsid w:val="00F138E8"/>
    <w:rsid w:val="00F14059"/>
    <w:rsid w:val="00F145EF"/>
    <w:rsid w:val="00F15106"/>
    <w:rsid w:val="00F15785"/>
    <w:rsid w:val="00F158D0"/>
    <w:rsid w:val="00F1625E"/>
    <w:rsid w:val="00F17296"/>
    <w:rsid w:val="00F175CC"/>
    <w:rsid w:val="00F17E38"/>
    <w:rsid w:val="00F202F9"/>
    <w:rsid w:val="00F203E9"/>
    <w:rsid w:val="00F20E9B"/>
    <w:rsid w:val="00F20F38"/>
    <w:rsid w:val="00F21489"/>
    <w:rsid w:val="00F21A03"/>
    <w:rsid w:val="00F21BFD"/>
    <w:rsid w:val="00F21F0A"/>
    <w:rsid w:val="00F2359E"/>
    <w:rsid w:val="00F240BA"/>
    <w:rsid w:val="00F25DFD"/>
    <w:rsid w:val="00F2607C"/>
    <w:rsid w:val="00F264E6"/>
    <w:rsid w:val="00F26FD7"/>
    <w:rsid w:val="00F27607"/>
    <w:rsid w:val="00F27C2A"/>
    <w:rsid w:val="00F27CCC"/>
    <w:rsid w:val="00F306DE"/>
    <w:rsid w:val="00F31DE8"/>
    <w:rsid w:val="00F3320C"/>
    <w:rsid w:val="00F3327E"/>
    <w:rsid w:val="00F335B9"/>
    <w:rsid w:val="00F3436E"/>
    <w:rsid w:val="00F343C8"/>
    <w:rsid w:val="00F34C00"/>
    <w:rsid w:val="00F35852"/>
    <w:rsid w:val="00F35D88"/>
    <w:rsid w:val="00F40F53"/>
    <w:rsid w:val="00F40F9A"/>
    <w:rsid w:val="00F414A6"/>
    <w:rsid w:val="00F41EF3"/>
    <w:rsid w:val="00F44231"/>
    <w:rsid w:val="00F44A40"/>
    <w:rsid w:val="00F44D5B"/>
    <w:rsid w:val="00F45488"/>
    <w:rsid w:val="00F461FA"/>
    <w:rsid w:val="00F46626"/>
    <w:rsid w:val="00F46950"/>
    <w:rsid w:val="00F46D2A"/>
    <w:rsid w:val="00F4776D"/>
    <w:rsid w:val="00F4780A"/>
    <w:rsid w:val="00F50BA5"/>
    <w:rsid w:val="00F52873"/>
    <w:rsid w:val="00F53DA7"/>
    <w:rsid w:val="00F5413F"/>
    <w:rsid w:val="00F5427C"/>
    <w:rsid w:val="00F550B2"/>
    <w:rsid w:val="00F564C5"/>
    <w:rsid w:val="00F57226"/>
    <w:rsid w:val="00F572C9"/>
    <w:rsid w:val="00F57419"/>
    <w:rsid w:val="00F576A3"/>
    <w:rsid w:val="00F576C0"/>
    <w:rsid w:val="00F57A15"/>
    <w:rsid w:val="00F60091"/>
    <w:rsid w:val="00F610F4"/>
    <w:rsid w:val="00F62F42"/>
    <w:rsid w:val="00F6362F"/>
    <w:rsid w:val="00F64F54"/>
    <w:rsid w:val="00F653EB"/>
    <w:rsid w:val="00F67A6A"/>
    <w:rsid w:val="00F701D2"/>
    <w:rsid w:val="00F715EA"/>
    <w:rsid w:val="00F72D35"/>
    <w:rsid w:val="00F73943"/>
    <w:rsid w:val="00F74177"/>
    <w:rsid w:val="00F74541"/>
    <w:rsid w:val="00F7463B"/>
    <w:rsid w:val="00F74DED"/>
    <w:rsid w:val="00F752B9"/>
    <w:rsid w:val="00F75FE0"/>
    <w:rsid w:val="00F77C4B"/>
    <w:rsid w:val="00F80677"/>
    <w:rsid w:val="00F81B6E"/>
    <w:rsid w:val="00F81C16"/>
    <w:rsid w:val="00F8257B"/>
    <w:rsid w:val="00F82D06"/>
    <w:rsid w:val="00F84A7D"/>
    <w:rsid w:val="00F84FDA"/>
    <w:rsid w:val="00F85627"/>
    <w:rsid w:val="00F8595E"/>
    <w:rsid w:val="00F859C0"/>
    <w:rsid w:val="00F863D3"/>
    <w:rsid w:val="00F903DF"/>
    <w:rsid w:val="00F90824"/>
    <w:rsid w:val="00F91379"/>
    <w:rsid w:val="00F917E2"/>
    <w:rsid w:val="00F93750"/>
    <w:rsid w:val="00F93A33"/>
    <w:rsid w:val="00F94298"/>
    <w:rsid w:val="00F9454B"/>
    <w:rsid w:val="00F947BA"/>
    <w:rsid w:val="00F94CE7"/>
    <w:rsid w:val="00F9508D"/>
    <w:rsid w:val="00F958B0"/>
    <w:rsid w:val="00F95EA5"/>
    <w:rsid w:val="00F966AA"/>
    <w:rsid w:val="00F9688E"/>
    <w:rsid w:val="00F96E8C"/>
    <w:rsid w:val="00F9772A"/>
    <w:rsid w:val="00F97ACB"/>
    <w:rsid w:val="00FA1005"/>
    <w:rsid w:val="00FA1196"/>
    <w:rsid w:val="00FA1A9D"/>
    <w:rsid w:val="00FA1AD0"/>
    <w:rsid w:val="00FA1FAE"/>
    <w:rsid w:val="00FA47BA"/>
    <w:rsid w:val="00FA49A4"/>
    <w:rsid w:val="00FA735C"/>
    <w:rsid w:val="00FA7AAF"/>
    <w:rsid w:val="00FB02C4"/>
    <w:rsid w:val="00FB0BA5"/>
    <w:rsid w:val="00FB105B"/>
    <w:rsid w:val="00FB25D7"/>
    <w:rsid w:val="00FB3708"/>
    <w:rsid w:val="00FB3A4A"/>
    <w:rsid w:val="00FB4349"/>
    <w:rsid w:val="00FB4352"/>
    <w:rsid w:val="00FB45DB"/>
    <w:rsid w:val="00FB5C0C"/>
    <w:rsid w:val="00FB5E60"/>
    <w:rsid w:val="00FB79B2"/>
    <w:rsid w:val="00FC1792"/>
    <w:rsid w:val="00FC23DF"/>
    <w:rsid w:val="00FC33A1"/>
    <w:rsid w:val="00FC4C20"/>
    <w:rsid w:val="00FC4C54"/>
    <w:rsid w:val="00FC5A2B"/>
    <w:rsid w:val="00FC5CE3"/>
    <w:rsid w:val="00FC69E8"/>
    <w:rsid w:val="00FD0D7B"/>
    <w:rsid w:val="00FD13AE"/>
    <w:rsid w:val="00FD22E9"/>
    <w:rsid w:val="00FD3EB3"/>
    <w:rsid w:val="00FD4230"/>
    <w:rsid w:val="00FD4374"/>
    <w:rsid w:val="00FD4A33"/>
    <w:rsid w:val="00FD4E8B"/>
    <w:rsid w:val="00FD51B4"/>
    <w:rsid w:val="00FD5E75"/>
    <w:rsid w:val="00FD6215"/>
    <w:rsid w:val="00FD69A9"/>
    <w:rsid w:val="00FD7E33"/>
    <w:rsid w:val="00FE015F"/>
    <w:rsid w:val="00FE11A8"/>
    <w:rsid w:val="00FE13AB"/>
    <w:rsid w:val="00FE1A8B"/>
    <w:rsid w:val="00FE269A"/>
    <w:rsid w:val="00FE2A00"/>
    <w:rsid w:val="00FE2C4F"/>
    <w:rsid w:val="00FE36FD"/>
    <w:rsid w:val="00FE3F23"/>
    <w:rsid w:val="00FE473D"/>
    <w:rsid w:val="00FE47FD"/>
    <w:rsid w:val="00FE4D78"/>
    <w:rsid w:val="00FE5D67"/>
    <w:rsid w:val="00FE5FA0"/>
    <w:rsid w:val="00FE692D"/>
    <w:rsid w:val="00FE76B4"/>
    <w:rsid w:val="00FF136E"/>
    <w:rsid w:val="00FF1B36"/>
    <w:rsid w:val="00FF2AD8"/>
    <w:rsid w:val="00FF3337"/>
    <w:rsid w:val="00FF4051"/>
    <w:rsid w:val="00FF4826"/>
    <w:rsid w:val="00FF6D12"/>
    <w:rsid w:val="010C4C4F"/>
    <w:rsid w:val="011BA343"/>
    <w:rsid w:val="011CF57A"/>
    <w:rsid w:val="0123B44B"/>
    <w:rsid w:val="0127302C"/>
    <w:rsid w:val="013BB021"/>
    <w:rsid w:val="013ECE2E"/>
    <w:rsid w:val="013F85AA"/>
    <w:rsid w:val="01844D48"/>
    <w:rsid w:val="01C2EE66"/>
    <w:rsid w:val="01C87FE4"/>
    <w:rsid w:val="01CFE845"/>
    <w:rsid w:val="01D1618E"/>
    <w:rsid w:val="01D506F5"/>
    <w:rsid w:val="01DC7898"/>
    <w:rsid w:val="01F4F8D1"/>
    <w:rsid w:val="01FCA847"/>
    <w:rsid w:val="02476F35"/>
    <w:rsid w:val="026964C5"/>
    <w:rsid w:val="026AADFA"/>
    <w:rsid w:val="02735CF6"/>
    <w:rsid w:val="0288884A"/>
    <w:rsid w:val="02B12445"/>
    <w:rsid w:val="02BD6A98"/>
    <w:rsid w:val="02C64760"/>
    <w:rsid w:val="02C6D0E5"/>
    <w:rsid w:val="02E39549"/>
    <w:rsid w:val="02E5B55B"/>
    <w:rsid w:val="02FE059E"/>
    <w:rsid w:val="032C5DAC"/>
    <w:rsid w:val="0344B2AC"/>
    <w:rsid w:val="0346B2A3"/>
    <w:rsid w:val="0346C7D2"/>
    <w:rsid w:val="036A1B08"/>
    <w:rsid w:val="037F71EB"/>
    <w:rsid w:val="038C1E38"/>
    <w:rsid w:val="038EF0A8"/>
    <w:rsid w:val="039B7FD0"/>
    <w:rsid w:val="039F998E"/>
    <w:rsid w:val="03A26E22"/>
    <w:rsid w:val="03ACC71E"/>
    <w:rsid w:val="03B4A8A6"/>
    <w:rsid w:val="03FC5390"/>
    <w:rsid w:val="04102BEF"/>
    <w:rsid w:val="041DCD69"/>
    <w:rsid w:val="044F0F8B"/>
    <w:rsid w:val="04570E73"/>
    <w:rsid w:val="0457AA1A"/>
    <w:rsid w:val="04946064"/>
    <w:rsid w:val="04A6CFD7"/>
    <w:rsid w:val="04D0646C"/>
    <w:rsid w:val="04D15959"/>
    <w:rsid w:val="04E71E85"/>
    <w:rsid w:val="04ED5FE5"/>
    <w:rsid w:val="050EAB62"/>
    <w:rsid w:val="051BD3BC"/>
    <w:rsid w:val="0520DB18"/>
    <w:rsid w:val="05390290"/>
    <w:rsid w:val="0550B88E"/>
    <w:rsid w:val="0550BC66"/>
    <w:rsid w:val="055D9DD3"/>
    <w:rsid w:val="0563B255"/>
    <w:rsid w:val="056D89A5"/>
    <w:rsid w:val="05761CA5"/>
    <w:rsid w:val="05846DCD"/>
    <w:rsid w:val="058B3F3D"/>
    <w:rsid w:val="05962975"/>
    <w:rsid w:val="05BD8D91"/>
    <w:rsid w:val="05FD09F2"/>
    <w:rsid w:val="0611E0C2"/>
    <w:rsid w:val="063DA0E2"/>
    <w:rsid w:val="065D2151"/>
    <w:rsid w:val="065E43E9"/>
    <w:rsid w:val="065FB2EB"/>
    <w:rsid w:val="06649724"/>
    <w:rsid w:val="0668A475"/>
    <w:rsid w:val="066CA8BB"/>
    <w:rsid w:val="0670C3C7"/>
    <w:rsid w:val="068A9718"/>
    <w:rsid w:val="06AE0698"/>
    <w:rsid w:val="06B8799D"/>
    <w:rsid w:val="06BFD3E9"/>
    <w:rsid w:val="06C2D6C8"/>
    <w:rsid w:val="06C6906E"/>
    <w:rsid w:val="06D40E33"/>
    <w:rsid w:val="06D7D195"/>
    <w:rsid w:val="06E191FC"/>
    <w:rsid w:val="06E987CE"/>
    <w:rsid w:val="06FBACFB"/>
    <w:rsid w:val="070DCDEC"/>
    <w:rsid w:val="0711ED8E"/>
    <w:rsid w:val="0719C044"/>
    <w:rsid w:val="071FCA76"/>
    <w:rsid w:val="075EFF0B"/>
    <w:rsid w:val="0769D957"/>
    <w:rsid w:val="079C94F4"/>
    <w:rsid w:val="07A24C1B"/>
    <w:rsid w:val="07A6267C"/>
    <w:rsid w:val="07B34063"/>
    <w:rsid w:val="07B78668"/>
    <w:rsid w:val="07DBA8B4"/>
    <w:rsid w:val="0802B6DA"/>
    <w:rsid w:val="08052279"/>
    <w:rsid w:val="081E33C1"/>
    <w:rsid w:val="08222D81"/>
    <w:rsid w:val="08229303"/>
    <w:rsid w:val="0847159C"/>
    <w:rsid w:val="0859A3AD"/>
    <w:rsid w:val="085A1D5D"/>
    <w:rsid w:val="08673F45"/>
    <w:rsid w:val="086CA895"/>
    <w:rsid w:val="08814B9D"/>
    <w:rsid w:val="0884FD90"/>
    <w:rsid w:val="0897BBF3"/>
    <w:rsid w:val="08F17DEF"/>
    <w:rsid w:val="08FE6598"/>
    <w:rsid w:val="09029766"/>
    <w:rsid w:val="091D5FA1"/>
    <w:rsid w:val="093BD469"/>
    <w:rsid w:val="094595AB"/>
    <w:rsid w:val="094D0D1A"/>
    <w:rsid w:val="09566C96"/>
    <w:rsid w:val="09584A3B"/>
    <w:rsid w:val="09952547"/>
    <w:rsid w:val="09A10C59"/>
    <w:rsid w:val="09A25AAF"/>
    <w:rsid w:val="09C6BE3E"/>
    <w:rsid w:val="09CC230F"/>
    <w:rsid w:val="09CC3DBB"/>
    <w:rsid w:val="09F459E9"/>
    <w:rsid w:val="09FB6C63"/>
    <w:rsid w:val="0A31090E"/>
    <w:rsid w:val="0A386A7D"/>
    <w:rsid w:val="0A43EFC5"/>
    <w:rsid w:val="0A7968E7"/>
    <w:rsid w:val="0A7F6512"/>
    <w:rsid w:val="0A820AF3"/>
    <w:rsid w:val="0A8A0A68"/>
    <w:rsid w:val="0A8A9ADA"/>
    <w:rsid w:val="0A8DC3F9"/>
    <w:rsid w:val="0A9A1A2F"/>
    <w:rsid w:val="0AA5EDE7"/>
    <w:rsid w:val="0ACA1494"/>
    <w:rsid w:val="0ACBC88B"/>
    <w:rsid w:val="0ACD21E6"/>
    <w:rsid w:val="0ACDCDA5"/>
    <w:rsid w:val="0AE2D127"/>
    <w:rsid w:val="0AFB244B"/>
    <w:rsid w:val="0AFD0533"/>
    <w:rsid w:val="0AFDBE07"/>
    <w:rsid w:val="0B10D60C"/>
    <w:rsid w:val="0B215E94"/>
    <w:rsid w:val="0B2CF2D2"/>
    <w:rsid w:val="0B38003E"/>
    <w:rsid w:val="0B3EBFCC"/>
    <w:rsid w:val="0B68DE20"/>
    <w:rsid w:val="0B8224AA"/>
    <w:rsid w:val="0B85D3BE"/>
    <w:rsid w:val="0BB5D303"/>
    <w:rsid w:val="0BC842C4"/>
    <w:rsid w:val="0BC8DB1E"/>
    <w:rsid w:val="0BE84E3C"/>
    <w:rsid w:val="0BF8767C"/>
    <w:rsid w:val="0BFB57AB"/>
    <w:rsid w:val="0BFC44A3"/>
    <w:rsid w:val="0C0DFC57"/>
    <w:rsid w:val="0C23F0DB"/>
    <w:rsid w:val="0C244897"/>
    <w:rsid w:val="0C2E4131"/>
    <w:rsid w:val="0C3CD648"/>
    <w:rsid w:val="0C57CBF8"/>
    <w:rsid w:val="0C84504F"/>
    <w:rsid w:val="0C9216F9"/>
    <w:rsid w:val="0C97D3D8"/>
    <w:rsid w:val="0CA19064"/>
    <w:rsid w:val="0CA232B5"/>
    <w:rsid w:val="0CA6D0E8"/>
    <w:rsid w:val="0CAB6B19"/>
    <w:rsid w:val="0CC828D5"/>
    <w:rsid w:val="0CDACDD6"/>
    <w:rsid w:val="0CE95AA2"/>
    <w:rsid w:val="0CE98969"/>
    <w:rsid w:val="0CEEC451"/>
    <w:rsid w:val="0D09B9DD"/>
    <w:rsid w:val="0D13364A"/>
    <w:rsid w:val="0D45ADDD"/>
    <w:rsid w:val="0D552EB9"/>
    <w:rsid w:val="0D609011"/>
    <w:rsid w:val="0D8B9512"/>
    <w:rsid w:val="0DA5D837"/>
    <w:rsid w:val="0DAFD8F0"/>
    <w:rsid w:val="0DBD114C"/>
    <w:rsid w:val="0DC25537"/>
    <w:rsid w:val="0DC3C479"/>
    <w:rsid w:val="0DD1B364"/>
    <w:rsid w:val="0DD6FEFD"/>
    <w:rsid w:val="0DDA9864"/>
    <w:rsid w:val="0DEA82AB"/>
    <w:rsid w:val="0DF12B5B"/>
    <w:rsid w:val="0E297BCB"/>
    <w:rsid w:val="0E32C5EB"/>
    <w:rsid w:val="0E330675"/>
    <w:rsid w:val="0E3EB774"/>
    <w:rsid w:val="0E5C4511"/>
    <w:rsid w:val="0E643F38"/>
    <w:rsid w:val="0E663160"/>
    <w:rsid w:val="0E728F5D"/>
    <w:rsid w:val="0E77236C"/>
    <w:rsid w:val="0E8CB872"/>
    <w:rsid w:val="0EB4562C"/>
    <w:rsid w:val="0EB824C0"/>
    <w:rsid w:val="0EC2AA9F"/>
    <w:rsid w:val="0ED491C3"/>
    <w:rsid w:val="0ED6843B"/>
    <w:rsid w:val="0EE39E67"/>
    <w:rsid w:val="0F0BF24C"/>
    <w:rsid w:val="0F0FFC47"/>
    <w:rsid w:val="0F2ADC5B"/>
    <w:rsid w:val="0F4173AB"/>
    <w:rsid w:val="0F46B7A9"/>
    <w:rsid w:val="0F6A66CB"/>
    <w:rsid w:val="0F6BD390"/>
    <w:rsid w:val="0F6DB448"/>
    <w:rsid w:val="0F734494"/>
    <w:rsid w:val="0F7491E9"/>
    <w:rsid w:val="0F763C20"/>
    <w:rsid w:val="0F956F87"/>
    <w:rsid w:val="0FA26197"/>
    <w:rsid w:val="0FB9EC6D"/>
    <w:rsid w:val="0FC2ABBD"/>
    <w:rsid w:val="0FC9AA2C"/>
    <w:rsid w:val="0FC9B3D1"/>
    <w:rsid w:val="0FCCC003"/>
    <w:rsid w:val="0FE0CF1A"/>
    <w:rsid w:val="0FE7C486"/>
    <w:rsid w:val="0FE92B6B"/>
    <w:rsid w:val="0FEB358C"/>
    <w:rsid w:val="0FECA151"/>
    <w:rsid w:val="10061157"/>
    <w:rsid w:val="101836C1"/>
    <w:rsid w:val="102B7923"/>
    <w:rsid w:val="102FD1B3"/>
    <w:rsid w:val="10329824"/>
    <w:rsid w:val="1036A0C3"/>
    <w:rsid w:val="103D0871"/>
    <w:rsid w:val="105096BD"/>
    <w:rsid w:val="10632389"/>
    <w:rsid w:val="106D26BB"/>
    <w:rsid w:val="10793C62"/>
    <w:rsid w:val="107B86F8"/>
    <w:rsid w:val="108101AF"/>
    <w:rsid w:val="109FA608"/>
    <w:rsid w:val="10A8D50D"/>
    <w:rsid w:val="10AB59AC"/>
    <w:rsid w:val="10B537FA"/>
    <w:rsid w:val="10BC9225"/>
    <w:rsid w:val="10D27BEE"/>
    <w:rsid w:val="10E090AD"/>
    <w:rsid w:val="10E1652A"/>
    <w:rsid w:val="10F5B3A8"/>
    <w:rsid w:val="10FA138F"/>
    <w:rsid w:val="1108924C"/>
    <w:rsid w:val="1124AEA7"/>
    <w:rsid w:val="112FA2B3"/>
    <w:rsid w:val="113888E4"/>
    <w:rsid w:val="114AEE9A"/>
    <w:rsid w:val="11547A6D"/>
    <w:rsid w:val="11554E45"/>
    <w:rsid w:val="11603B03"/>
    <w:rsid w:val="1163F0F1"/>
    <w:rsid w:val="116B38ED"/>
    <w:rsid w:val="11752D80"/>
    <w:rsid w:val="118FC7B5"/>
    <w:rsid w:val="1191F719"/>
    <w:rsid w:val="1193F4B9"/>
    <w:rsid w:val="11973108"/>
    <w:rsid w:val="11984580"/>
    <w:rsid w:val="119A72AA"/>
    <w:rsid w:val="11A9022F"/>
    <w:rsid w:val="11AE7266"/>
    <w:rsid w:val="11B1F9C2"/>
    <w:rsid w:val="11B30B64"/>
    <w:rsid w:val="11CF9132"/>
    <w:rsid w:val="120A52BD"/>
    <w:rsid w:val="120F3513"/>
    <w:rsid w:val="1238243E"/>
    <w:rsid w:val="1242D3AC"/>
    <w:rsid w:val="12481B38"/>
    <w:rsid w:val="12495A8C"/>
    <w:rsid w:val="1262A04F"/>
    <w:rsid w:val="12719B57"/>
    <w:rsid w:val="129144E9"/>
    <w:rsid w:val="12958521"/>
    <w:rsid w:val="12AB477E"/>
    <w:rsid w:val="12C96C8E"/>
    <w:rsid w:val="12DB870C"/>
    <w:rsid w:val="12F204DD"/>
    <w:rsid w:val="130A1E14"/>
    <w:rsid w:val="13109752"/>
    <w:rsid w:val="1315FE4C"/>
    <w:rsid w:val="13217A44"/>
    <w:rsid w:val="132B1D44"/>
    <w:rsid w:val="133250BB"/>
    <w:rsid w:val="133C4D6A"/>
    <w:rsid w:val="133DE332"/>
    <w:rsid w:val="133FB954"/>
    <w:rsid w:val="1346AE13"/>
    <w:rsid w:val="13578F24"/>
    <w:rsid w:val="1358AC3B"/>
    <w:rsid w:val="135BCC69"/>
    <w:rsid w:val="136C81AE"/>
    <w:rsid w:val="1373D769"/>
    <w:rsid w:val="13809B2F"/>
    <w:rsid w:val="13ACA7AB"/>
    <w:rsid w:val="13C35F35"/>
    <w:rsid w:val="13D153BD"/>
    <w:rsid w:val="13FEB8F5"/>
    <w:rsid w:val="1409DF41"/>
    <w:rsid w:val="140F18A3"/>
    <w:rsid w:val="143C05BB"/>
    <w:rsid w:val="1440634A"/>
    <w:rsid w:val="144B32BE"/>
    <w:rsid w:val="144C702C"/>
    <w:rsid w:val="14650268"/>
    <w:rsid w:val="14705EBD"/>
    <w:rsid w:val="147E8BD6"/>
    <w:rsid w:val="14822FE9"/>
    <w:rsid w:val="149497AE"/>
    <w:rsid w:val="14EF53EB"/>
    <w:rsid w:val="14F05C99"/>
    <w:rsid w:val="14F3D975"/>
    <w:rsid w:val="14F7F22A"/>
    <w:rsid w:val="14FB0FD9"/>
    <w:rsid w:val="150C54B5"/>
    <w:rsid w:val="152996A0"/>
    <w:rsid w:val="152D699D"/>
    <w:rsid w:val="153AE316"/>
    <w:rsid w:val="15413BEF"/>
    <w:rsid w:val="1549C241"/>
    <w:rsid w:val="15510941"/>
    <w:rsid w:val="1556A941"/>
    <w:rsid w:val="15731BBF"/>
    <w:rsid w:val="15797EE0"/>
    <w:rsid w:val="1580130C"/>
    <w:rsid w:val="1586AFFD"/>
    <w:rsid w:val="15870C5B"/>
    <w:rsid w:val="158A532F"/>
    <w:rsid w:val="15ABF9ED"/>
    <w:rsid w:val="15AC9193"/>
    <w:rsid w:val="15B4A21A"/>
    <w:rsid w:val="15C4149B"/>
    <w:rsid w:val="15CDDD75"/>
    <w:rsid w:val="15E74976"/>
    <w:rsid w:val="15E9B9BE"/>
    <w:rsid w:val="15F54BAD"/>
    <w:rsid w:val="15F6BE3E"/>
    <w:rsid w:val="16119ADC"/>
    <w:rsid w:val="16175C9B"/>
    <w:rsid w:val="1622FFEE"/>
    <w:rsid w:val="16554417"/>
    <w:rsid w:val="16665A11"/>
    <w:rsid w:val="1667A07B"/>
    <w:rsid w:val="1680C53E"/>
    <w:rsid w:val="168A3828"/>
    <w:rsid w:val="1696B2C1"/>
    <w:rsid w:val="16A5031D"/>
    <w:rsid w:val="16B62C34"/>
    <w:rsid w:val="16C971C9"/>
    <w:rsid w:val="16E23D5C"/>
    <w:rsid w:val="16E385B8"/>
    <w:rsid w:val="1700A92D"/>
    <w:rsid w:val="170268D3"/>
    <w:rsid w:val="1704D023"/>
    <w:rsid w:val="1724393A"/>
    <w:rsid w:val="1743C80A"/>
    <w:rsid w:val="174785EE"/>
    <w:rsid w:val="1755953C"/>
    <w:rsid w:val="17620FB8"/>
    <w:rsid w:val="17795ADB"/>
    <w:rsid w:val="177A3188"/>
    <w:rsid w:val="177F4FD6"/>
    <w:rsid w:val="178FC8C4"/>
    <w:rsid w:val="17B5B310"/>
    <w:rsid w:val="17C735C0"/>
    <w:rsid w:val="17F8DBE3"/>
    <w:rsid w:val="1803BFE1"/>
    <w:rsid w:val="1805F588"/>
    <w:rsid w:val="180F65AC"/>
    <w:rsid w:val="18409E1D"/>
    <w:rsid w:val="1847E6C8"/>
    <w:rsid w:val="184C041D"/>
    <w:rsid w:val="1857F39B"/>
    <w:rsid w:val="186FB13D"/>
    <w:rsid w:val="18753D32"/>
    <w:rsid w:val="189D86D5"/>
    <w:rsid w:val="18AF3B3B"/>
    <w:rsid w:val="18D36905"/>
    <w:rsid w:val="18D39A5B"/>
    <w:rsid w:val="18D9632B"/>
    <w:rsid w:val="18E4219B"/>
    <w:rsid w:val="18EA5BB1"/>
    <w:rsid w:val="18FFDC9C"/>
    <w:rsid w:val="190816E6"/>
    <w:rsid w:val="1913A015"/>
    <w:rsid w:val="19177149"/>
    <w:rsid w:val="1931C0CB"/>
    <w:rsid w:val="193E2120"/>
    <w:rsid w:val="1950E445"/>
    <w:rsid w:val="1953B7C8"/>
    <w:rsid w:val="19563C33"/>
    <w:rsid w:val="196E1457"/>
    <w:rsid w:val="1978AFAA"/>
    <w:rsid w:val="197F3418"/>
    <w:rsid w:val="19A56599"/>
    <w:rsid w:val="19B74BA7"/>
    <w:rsid w:val="19CC4BC0"/>
    <w:rsid w:val="19F9EC2C"/>
    <w:rsid w:val="1A0120BF"/>
    <w:rsid w:val="1A190D46"/>
    <w:rsid w:val="1A24A1C9"/>
    <w:rsid w:val="1A30F485"/>
    <w:rsid w:val="1A464C1D"/>
    <w:rsid w:val="1A4DA016"/>
    <w:rsid w:val="1A5C078E"/>
    <w:rsid w:val="1A7FDB56"/>
    <w:rsid w:val="1A9E1777"/>
    <w:rsid w:val="1AA2140C"/>
    <w:rsid w:val="1AB2D9AA"/>
    <w:rsid w:val="1AB7A563"/>
    <w:rsid w:val="1AD27C69"/>
    <w:rsid w:val="1AE345BF"/>
    <w:rsid w:val="1AE3F64B"/>
    <w:rsid w:val="1AEC6A21"/>
    <w:rsid w:val="1B09E4BF"/>
    <w:rsid w:val="1B1D4681"/>
    <w:rsid w:val="1B276D89"/>
    <w:rsid w:val="1B35A705"/>
    <w:rsid w:val="1B473BEB"/>
    <w:rsid w:val="1B5B0CAF"/>
    <w:rsid w:val="1B5B52B8"/>
    <w:rsid w:val="1B6F6D39"/>
    <w:rsid w:val="1B7BF048"/>
    <w:rsid w:val="1B863121"/>
    <w:rsid w:val="1B8C4FC3"/>
    <w:rsid w:val="1B98F930"/>
    <w:rsid w:val="1B9EFD96"/>
    <w:rsid w:val="1BBDBF27"/>
    <w:rsid w:val="1BCC0683"/>
    <w:rsid w:val="1BE044C8"/>
    <w:rsid w:val="1BECCEBD"/>
    <w:rsid w:val="1C1392AF"/>
    <w:rsid w:val="1C14A9AE"/>
    <w:rsid w:val="1C23AB0D"/>
    <w:rsid w:val="1C2B1683"/>
    <w:rsid w:val="1C48379E"/>
    <w:rsid w:val="1C497A94"/>
    <w:rsid w:val="1C68A9B4"/>
    <w:rsid w:val="1C6BEB05"/>
    <w:rsid w:val="1C6C4A06"/>
    <w:rsid w:val="1C6D3ED9"/>
    <w:rsid w:val="1C6E4087"/>
    <w:rsid w:val="1C6FBB00"/>
    <w:rsid w:val="1C749D59"/>
    <w:rsid w:val="1C7E374B"/>
    <w:rsid w:val="1C898126"/>
    <w:rsid w:val="1C91154A"/>
    <w:rsid w:val="1C9808B2"/>
    <w:rsid w:val="1CA7A646"/>
    <w:rsid w:val="1CA98ADE"/>
    <w:rsid w:val="1CAB45DC"/>
    <w:rsid w:val="1CC76D1E"/>
    <w:rsid w:val="1CE48E46"/>
    <w:rsid w:val="1CF87BB3"/>
    <w:rsid w:val="1CFAC457"/>
    <w:rsid w:val="1D023BD5"/>
    <w:rsid w:val="1D1CEB6C"/>
    <w:rsid w:val="1D33BA19"/>
    <w:rsid w:val="1D51504D"/>
    <w:rsid w:val="1D583385"/>
    <w:rsid w:val="1D6C633C"/>
    <w:rsid w:val="1D75008A"/>
    <w:rsid w:val="1D779BEA"/>
    <w:rsid w:val="1D77B8BF"/>
    <w:rsid w:val="1D7CF0E1"/>
    <w:rsid w:val="1D88C673"/>
    <w:rsid w:val="1DA0F9E3"/>
    <w:rsid w:val="1DA4624A"/>
    <w:rsid w:val="1DB5107E"/>
    <w:rsid w:val="1DB8F350"/>
    <w:rsid w:val="1DCB5DDD"/>
    <w:rsid w:val="1DD281FA"/>
    <w:rsid w:val="1DE9BAD6"/>
    <w:rsid w:val="1DEE08E9"/>
    <w:rsid w:val="1DFBBA9E"/>
    <w:rsid w:val="1DFD099B"/>
    <w:rsid w:val="1E048AEF"/>
    <w:rsid w:val="1E0B4DE7"/>
    <w:rsid w:val="1E1F4A0C"/>
    <w:rsid w:val="1E25E58F"/>
    <w:rsid w:val="1E2CA307"/>
    <w:rsid w:val="1E4B3CF8"/>
    <w:rsid w:val="1E67A81D"/>
    <w:rsid w:val="1E7D865F"/>
    <w:rsid w:val="1E7F62B6"/>
    <w:rsid w:val="1E84BBB5"/>
    <w:rsid w:val="1E8E3ABC"/>
    <w:rsid w:val="1E9E97F4"/>
    <w:rsid w:val="1EAEEC85"/>
    <w:rsid w:val="1EC8B4C2"/>
    <w:rsid w:val="1EE72962"/>
    <w:rsid w:val="1F11FCB2"/>
    <w:rsid w:val="1F3B2D2D"/>
    <w:rsid w:val="1F40A0F4"/>
    <w:rsid w:val="1F794342"/>
    <w:rsid w:val="1F82E4D3"/>
    <w:rsid w:val="1F87C20F"/>
    <w:rsid w:val="1F8F5A4D"/>
    <w:rsid w:val="1FA4E484"/>
    <w:rsid w:val="1FD77D26"/>
    <w:rsid w:val="1FE1A77F"/>
    <w:rsid w:val="1FE207D0"/>
    <w:rsid w:val="1FEBAAB3"/>
    <w:rsid w:val="2008855B"/>
    <w:rsid w:val="201D4DCF"/>
    <w:rsid w:val="201FA6E4"/>
    <w:rsid w:val="202202F4"/>
    <w:rsid w:val="202CDE31"/>
    <w:rsid w:val="2039DE0B"/>
    <w:rsid w:val="20591A53"/>
    <w:rsid w:val="205CD78D"/>
    <w:rsid w:val="207C2B17"/>
    <w:rsid w:val="207D01F1"/>
    <w:rsid w:val="208619D5"/>
    <w:rsid w:val="20864608"/>
    <w:rsid w:val="2098EB35"/>
    <w:rsid w:val="20A3239F"/>
    <w:rsid w:val="20AB83E8"/>
    <w:rsid w:val="20C6A376"/>
    <w:rsid w:val="20E92A7A"/>
    <w:rsid w:val="20EED008"/>
    <w:rsid w:val="20EFE415"/>
    <w:rsid w:val="20F70615"/>
    <w:rsid w:val="20F99051"/>
    <w:rsid w:val="20F9E903"/>
    <w:rsid w:val="21342106"/>
    <w:rsid w:val="2134C858"/>
    <w:rsid w:val="21521BF9"/>
    <w:rsid w:val="215F10EA"/>
    <w:rsid w:val="2172A8FB"/>
    <w:rsid w:val="217C518A"/>
    <w:rsid w:val="217D0738"/>
    <w:rsid w:val="21921BE4"/>
    <w:rsid w:val="2192C59D"/>
    <w:rsid w:val="219620C8"/>
    <w:rsid w:val="2199C166"/>
    <w:rsid w:val="21A5696A"/>
    <w:rsid w:val="21A7475F"/>
    <w:rsid w:val="21A761DE"/>
    <w:rsid w:val="21C1169B"/>
    <w:rsid w:val="21C29818"/>
    <w:rsid w:val="21CA7654"/>
    <w:rsid w:val="21CAB45C"/>
    <w:rsid w:val="21CC8A94"/>
    <w:rsid w:val="21D0E13F"/>
    <w:rsid w:val="21D855C9"/>
    <w:rsid w:val="21D91DDA"/>
    <w:rsid w:val="21E27AF8"/>
    <w:rsid w:val="21E50F27"/>
    <w:rsid w:val="220713FC"/>
    <w:rsid w:val="220A0FEF"/>
    <w:rsid w:val="22111206"/>
    <w:rsid w:val="222F0F5A"/>
    <w:rsid w:val="222F5D80"/>
    <w:rsid w:val="224DF54F"/>
    <w:rsid w:val="2265DEF7"/>
    <w:rsid w:val="226EE774"/>
    <w:rsid w:val="22710B6E"/>
    <w:rsid w:val="228456C9"/>
    <w:rsid w:val="2288B679"/>
    <w:rsid w:val="22956CA7"/>
    <w:rsid w:val="22AAAB84"/>
    <w:rsid w:val="22C42883"/>
    <w:rsid w:val="22ED2B1C"/>
    <w:rsid w:val="230EDACA"/>
    <w:rsid w:val="231504E3"/>
    <w:rsid w:val="2321D5CF"/>
    <w:rsid w:val="23321255"/>
    <w:rsid w:val="2338B03A"/>
    <w:rsid w:val="233D9E00"/>
    <w:rsid w:val="234B2A93"/>
    <w:rsid w:val="234E4E86"/>
    <w:rsid w:val="236BC4C1"/>
    <w:rsid w:val="236F2050"/>
    <w:rsid w:val="2389CD4A"/>
    <w:rsid w:val="238F8B12"/>
    <w:rsid w:val="23C805B7"/>
    <w:rsid w:val="23CE565D"/>
    <w:rsid w:val="23D577E9"/>
    <w:rsid w:val="23DB1851"/>
    <w:rsid w:val="23E549EE"/>
    <w:rsid w:val="23EBB0FF"/>
    <w:rsid w:val="23F88447"/>
    <w:rsid w:val="23FB7F3A"/>
    <w:rsid w:val="2407FC38"/>
    <w:rsid w:val="24136F18"/>
    <w:rsid w:val="24157D5D"/>
    <w:rsid w:val="241C6669"/>
    <w:rsid w:val="2437AE27"/>
    <w:rsid w:val="24430CB6"/>
    <w:rsid w:val="24453151"/>
    <w:rsid w:val="2448CEE6"/>
    <w:rsid w:val="2452FBD3"/>
    <w:rsid w:val="2458BD6B"/>
    <w:rsid w:val="247928B0"/>
    <w:rsid w:val="24797270"/>
    <w:rsid w:val="24B0C11A"/>
    <w:rsid w:val="24B3511D"/>
    <w:rsid w:val="24BA7CE2"/>
    <w:rsid w:val="24C4B087"/>
    <w:rsid w:val="24D68419"/>
    <w:rsid w:val="24D83780"/>
    <w:rsid w:val="2532C61A"/>
    <w:rsid w:val="255DB5FD"/>
    <w:rsid w:val="255ED7C0"/>
    <w:rsid w:val="256A2FE2"/>
    <w:rsid w:val="25898CAB"/>
    <w:rsid w:val="258DCC65"/>
    <w:rsid w:val="258F3E7D"/>
    <w:rsid w:val="25A113FD"/>
    <w:rsid w:val="25BA5361"/>
    <w:rsid w:val="25D438AF"/>
    <w:rsid w:val="25D7A1F0"/>
    <w:rsid w:val="25E8F08F"/>
    <w:rsid w:val="25ED0EB6"/>
    <w:rsid w:val="260B0263"/>
    <w:rsid w:val="2612B076"/>
    <w:rsid w:val="26222EC3"/>
    <w:rsid w:val="2623C8CF"/>
    <w:rsid w:val="263111A1"/>
    <w:rsid w:val="263968CF"/>
    <w:rsid w:val="26620627"/>
    <w:rsid w:val="268B7E4F"/>
    <w:rsid w:val="268EC0CE"/>
    <w:rsid w:val="269284FF"/>
    <w:rsid w:val="26AB5371"/>
    <w:rsid w:val="26B926FF"/>
    <w:rsid w:val="26EDAD13"/>
    <w:rsid w:val="26FB098B"/>
    <w:rsid w:val="26FC87B4"/>
    <w:rsid w:val="270AB9F1"/>
    <w:rsid w:val="270B172A"/>
    <w:rsid w:val="270EC257"/>
    <w:rsid w:val="274C3FBA"/>
    <w:rsid w:val="27532DD7"/>
    <w:rsid w:val="278FCD09"/>
    <w:rsid w:val="27A51D5B"/>
    <w:rsid w:val="27C1E6C1"/>
    <w:rsid w:val="27CCEB77"/>
    <w:rsid w:val="27EDAF47"/>
    <w:rsid w:val="27FDA7ED"/>
    <w:rsid w:val="280B23C8"/>
    <w:rsid w:val="281A1EF9"/>
    <w:rsid w:val="284AD09C"/>
    <w:rsid w:val="2859A862"/>
    <w:rsid w:val="2862310B"/>
    <w:rsid w:val="28645118"/>
    <w:rsid w:val="288E7769"/>
    <w:rsid w:val="2891FEDE"/>
    <w:rsid w:val="289DA5F2"/>
    <w:rsid w:val="28A0DA16"/>
    <w:rsid w:val="28AD1816"/>
    <w:rsid w:val="28C04D03"/>
    <w:rsid w:val="28C6C80F"/>
    <w:rsid w:val="28EA2DFA"/>
    <w:rsid w:val="28F3B2D8"/>
    <w:rsid w:val="2901C6D0"/>
    <w:rsid w:val="290C4B8F"/>
    <w:rsid w:val="294FB094"/>
    <w:rsid w:val="294FE50B"/>
    <w:rsid w:val="29696B88"/>
    <w:rsid w:val="29706877"/>
    <w:rsid w:val="2978843B"/>
    <w:rsid w:val="299CD86C"/>
    <w:rsid w:val="29A4251F"/>
    <w:rsid w:val="29A652B2"/>
    <w:rsid w:val="29BF8350"/>
    <w:rsid w:val="29CD1138"/>
    <w:rsid w:val="29E5950B"/>
    <w:rsid w:val="29F285AA"/>
    <w:rsid w:val="29F4D2B5"/>
    <w:rsid w:val="29F509E6"/>
    <w:rsid w:val="2A0AC17D"/>
    <w:rsid w:val="2A1746E7"/>
    <w:rsid w:val="2A2004A5"/>
    <w:rsid w:val="2A31DE55"/>
    <w:rsid w:val="2A35F92D"/>
    <w:rsid w:val="2A3BEA45"/>
    <w:rsid w:val="2A5504C1"/>
    <w:rsid w:val="2A5F0DA5"/>
    <w:rsid w:val="2A6E0CE1"/>
    <w:rsid w:val="2A8CA6C4"/>
    <w:rsid w:val="2A95F521"/>
    <w:rsid w:val="2A987EFA"/>
    <w:rsid w:val="2AA66587"/>
    <w:rsid w:val="2AA81CA7"/>
    <w:rsid w:val="2AAA6FF8"/>
    <w:rsid w:val="2AD77126"/>
    <w:rsid w:val="2AE61188"/>
    <w:rsid w:val="2AFBFEFB"/>
    <w:rsid w:val="2B0D43AF"/>
    <w:rsid w:val="2B1346A0"/>
    <w:rsid w:val="2B177290"/>
    <w:rsid w:val="2B1B511A"/>
    <w:rsid w:val="2B1C0AEA"/>
    <w:rsid w:val="2B2427D3"/>
    <w:rsid w:val="2B2C5FDC"/>
    <w:rsid w:val="2B3F3BAC"/>
    <w:rsid w:val="2B669C24"/>
    <w:rsid w:val="2B6C7BBF"/>
    <w:rsid w:val="2B6DAC63"/>
    <w:rsid w:val="2B90F072"/>
    <w:rsid w:val="2B985BB0"/>
    <w:rsid w:val="2BB5C83E"/>
    <w:rsid w:val="2BC05593"/>
    <w:rsid w:val="2BC6574C"/>
    <w:rsid w:val="2BE8EC61"/>
    <w:rsid w:val="2BEE65F5"/>
    <w:rsid w:val="2BFD45D0"/>
    <w:rsid w:val="2C023505"/>
    <w:rsid w:val="2C05940C"/>
    <w:rsid w:val="2C151D34"/>
    <w:rsid w:val="2C1DC0BA"/>
    <w:rsid w:val="2C1E99BD"/>
    <w:rsid w:val="2C2801CE"/>
    <w:rsid w:val="2C2A59EB"/>
    <w:rsid w:val="2C30D1F3"/>
    <w:rsid w:val="2C312884"/>
    <w:rsid w:val="2C44041D"/>
    <w:rsid w:val="2C47F01F"/>
    <w:rsid w:val="2C4B4854"/>
    <w:rsid w:val="2C7481DC"/>
    <w:rsid w:val="2C7E703E"/>
    <w:rsid w:val="2C87592D"/>
    <w:rsid w:val="2C9902A3"/>
    <w:rsid w:val="2CD4D661"/>
    <w:rsid w:val="2CE42608"/>
    <w:rsid w:val="2CF2E274"/>
    <w:rsid w:val="2CF8FD09"/>
    <w:rsid w:val="2CF9CB19"/>
    <w:rsid w:val="2D2800DF"/>
    <w:rsid w:val="2D50AC36"/>
    <w:rsid w:val="2D65065B"/>
    <w:rsid w:val="2D76D68F"/>
    <w:rsid w:val="2D824172"/>
    <w:rsid w:val="2D85457A"/>
    <w:rsid w:val="2D8BA4B1"/>
    <w:rsid w:val="2D9C96E8"/>
    <w:rsid w:val="2DAE1B0F"/>
    <w:rsid w:val="2DBEA118"/>
    <w:rsid w:val="2DD851DC"/>
    <w:rsid w:val="2DE51C57"/>
    <w:rsid w:val="2E0DE90D"/>
    <w:rsid w:val="2E4567C8"/>
    <w:rsid w:val="2E4F8A26"/>
    <w:rsid w:val="2E58D9A8"/>
    <w:rsid w:val="2E64F623"/>
    <w:rsid w:val="2E694E8B"/>
    <w:rsid w:val="2E6A7BBF"/>
    <w:rsid w:val="2E7C0471"/>
    <w:rsid w:val="2EC42E59"/>
    <w:rsid w:val="2EC46C9C"/>
    <w:rsid w:val="2ED99909"/>
    <w:rsid w:val="2EE1D57F"/>
    <w:rsid w:val="2EE51871"/>
    <w:rsid w:val="2EE87C61"/>
    <w:rsid w:val="2EF0CD10"/>
    <w:rsid w:val="2EF69874"/>
    <w:rsid w:val="2EF9934C"/>
    <w:rsid w:val="2F064515"/>
    <w:rsid w:val="2F06A9BE"/>
    <w:rsid w:val="2F210BD9"/>
    <w:rsid w:val="2F35257B"/>
    <w:rsid w:val="2F5A7A2A"/>
    <w:rsid w:val="2F5D7A10"/>
    <w:rsid w:val="2F5E839A"/>
    <w:rsid w:val="2F7C6EC5"/>
    <w:rsid w:val="2FB29906"/>
    <w:rsid w:val="2FC000A6"/>
    <w:rsid w:val="2FD69A47"/>
    <w:rsid w:val="3007003E"/>
    <w:rsid w:val="300AC22C"/>
    <w:rsid w:val="300CD35C"/>
    <w:rsid w:val="301A539E"/>
    <w:rsid w:val="301E3161"/>
    <w:rsid w:val="302876B4"/>
    <w:rsid w:val="3074A5A2"/>
    <w:rsid w:val="308F721E"/>
    <w:rsid w:val="309255AD"/>
    <w:rsid w:val="309752F1"/>
    <w:rsid w:val="30A51521"/>
    <w:rsid w:val="30BEF7D2"/>
    <w:rsid w:val="30C1AC3B"/>
    <w:rsid w:val="30DC4A96"/>
    <w:rsid w:val="30F9E3DA"/>
    <w:rsid w:val="30FA8051"/>
    <w:rsid w:val="3100CA0A"/>
    <w:rsid w:val="310BEDF0"/>
    <w:rsid w:val="312CD9D9"/>
    <w:rsid w:val="312F2B52"/>
    <w:rsid w:val="31318F10"/>
    <w:rsid w:val="31485C6C"/>
    <w:rsid w:val="314C74B9"/>
    <w:rsid w:val="3162FCBE"/>
    <w:rsid w:val="3168BAC7"/>
    <w:rsid w:val="317E9848"/>
    <w:rsid w:val="318FD539"/>
    <w:rsid w:val="319C6879"/>
    <w:rsid w:val="319F1643"/>
    <w:rsid w:val="31C25988"/>
    <w:rsid w:val="31C55F54"/>
    <w:rsid w:val="31D15123"/>
    <w:rsid w:val="31D56023"/>
    <w:rsid w:val="31E52429"/>
    <w:rsid w:val="3207244E"/>
    <w:rsid w:val="321B32A8"/>
    <w:rsid w:val="3241DFF9"/>
    <w:rsid w:val="324FC5E9"/>
    <w:rsid w:val="32628E6E"/>
    <w:rsid w:val="3273806F"/>
    <w:rsid w:val="32817B04"/>
    <w:rsid w:val="32970486"/>
    <w:rsid w:val="32A80150"/>
    <w:rsid w:val="32BB1FDA"/>
    <w:rsid w:val="32E6AC90"/>
    <w:rsid w:val="331E69FE"/>
    <w:rsid w:val="333928C9"/>
    <w:rsid w:val="33494A8D"/>
    <w:rsid w:val="334B809E"/>
    <w:rsid w:val="334EB1C6"/>
    <w:rsid w:val="33502DAC"/>
    <w:rsid w:val="335AFCC6"/>
    <w:rsid w:val="336C0492"/>
    <w:rsid w:val="338A3F5C"/>
    <w:rsid w:val="33A7B5ED"/>
    <w:rsid w:val="33B00637"/>
    <w:rsid w:val="33D73707"/>
    <w:rsid w:val="33DFC136"/>
    <w:rsid w:val="3400C1E4"/>
    <w:rsid w:val="341573FB"/>
    <w:rsid w:val="3486808B"/>
    <w:rsid w:val="3487E348"/>
    <w:rsid w:val="348F8A81"/>
    <w:rsid w:val="349CC3AC"/>
    <w:rsid w:val="34B8DBAA"/>
    <w:rsid w:val="34DD5FB5"/>
    <w:rsid w:val="34F58214"/>
    <w:rsid w:val="35033B44"/>
    <w:rsid w:val="35233C2B"/>
    <w:rsid w:val="3544E45C"/>
    <w:rsid w:val="35563A49"/>
    <w:rsid w:val="355A6B67"/>
    <w:rsid w:val="355FD6CD"/>
    <w:rsid w:val="3564BA52"/>
    <w:rsid w:val="356AD3DB"/>
    <w:rsid w:val="356B3E47"/>
    <w:rsid w:val="3588DCB2"/>
    <w:rsid w:val="3592AE1B"/>
    <w:rsid w:val="35AB486F"/>
    <w:rsid w:val="35AC0112"/>
    <w:rsid w:val="35C6CDB1"/>
    <w:rsid w:val="35D994CB"/>
    <w:rsid w:val="35DDE34D"/>
    <w:rsid w:val="35E0CA37"/>
    <w:rsid w:val="35E9276B"/>
    <w:rsid w:val="35EE2A96"/>
    <w:rsid w:val="35F25C4C"/>
    <w:rsid w:val="35F55A51"/>
    <w:rsid w:val="35F82C2C"/>
    <w:rsid w:val="35FA75E4"/>
    <w:rsid w:val="3610F6B0"/>
    <w:rsid w:val="3615285F"/>
    <w:rsid w:val="36159A1F"/>
    <w:rsid w:val="36349424"/>
    <w:rsid w:val="3650EA14"/>
    <w:rsid w:val="36516103"/>
    <w:rsid w:val="365D34C2"/>
    <w:rsid w:val="367CC78A"/>
    <w:rsid w:val="368E0B91"/>
    <w:rsid w:val="36900D33"/>
    <w:rsid w:val="3696827E"/>
    <w:rsid w:val="36982405"/>
    <w:rsid w:val="36A11D46"/>
    <w:rsid w:val="36BED54F"/>
    <w:rsid w:val="36D54806"/>
    <w:rsid w:val="36E3B5BA"/>
    <w:rsid w:val="36E9839F"/>
    <w:rsid w:val="36EFF221"/>
    <w:rsid w:val="37090A45"/>
    <w:rsid w:val="3716217C"/>
    <w:rsid w:val="3718271C"/>
    <w:rsid w:val="3732964B"/>
    <w:rsid w:val="37639F78"/>
    <w:rsid w:val="376B017B"/>
    <w:rsid w:val="377423E7"/>
    <w:rsid w:val="37747961"/>
    <w:rsid w:val="37885A35"/>
    <w:rsid w:val="37B312A0"/>
    <w:rsid w:val="37BD3C4B"/>
    <w:rsid w:val="37C5C058"/>
    <w:rsid w:val="37CA9776"/>
    <w:rsid w:val="37D134ED"/>
    <w:rsid w:val="37D99A48"/>
    <w:rsid w:val="37DD6326"/>
    <w:rsid w:val="37F88180"/>
    <w:rsid w:val="37FA2D07"/>
    <w:rsid w:val="38116947"/>
    <w:rsid w:val="38159818"/>
    <w:rsid w:val="383D963F"/>
    <w:rsid w:val="383E49F9"/>
    <w:rsid w:val="385F2972"/>
    <w:rsid w:val="38669688"/>
    <w:rsid w:val="386B9A87"/>
    <w:rsid w:val="3878CB7B"/>
    <w:rsid w:val="389F287E"/>
    <w:rsid w:val="38A84BF3"/>
    <w:rsid w:val="38A92691"/>
    <w:rsid w:val="38B54566"/>
    <w:rsid w:val="38C93D55"/>
    <w:rsid w:val="38CBB1AB"/>
    <w:rsid w:val="38E1A752"/>
    <w:rsid w:val="38EA45FD"/>
    <w:rsid w:val="38ED99C1"/>
    <w:rsid w:val="38FCC021"/>
    <w:rsid w:val="3905F507"/>
    <w:rsid w:val="3906C21B"/>
    <w:rsid w:val="39188857"/>
    <w:rsid w:val="3928B015"/>
    <w:rsid w:val="398541EA"/>
    <w:rsid w:val="39992BED"/>
    <w:rsid w:val="399AAA4F"/>
    <w:rsid w:val="39A22512"/>
    <w:rsid w:val="39B95EFE"/>
    <w:rsid w:val="39C926BE"/>
    <w:rsid w:val="39DEEF27"/>
    <w:rsid w:val="39E283C6"/>
    <w:rsid w:val="39EDF2CE"/>
    <w:rsid w:val="3A3E82B3"/>
    <w:rsid w:val="3A3FEA98"/>
    <w:rsid w:val="3A46C3DF"/>
    <w:rsid w:val="3A4E7C2B"/>
    <w:rsid w:val="3A4F81D4"/>
    <w:rsid w:val="3A52B498"/>
    <w:rsid w:val="3A52CF18"/>
    <w:rsid w:val="3A616AF0"/>
    <w:rsid w:val="3A753B76"/>
    <w:rsid w:val="3A778826"/>
    <w:rsid w:val="3A7FC248"/>
    <w:rsid w:val="3A971D1C"/>
    <w:rsid w:val="3AA5128E"/>
    <w:rsid w:val="3AB3AF32"/>
    <w:rsid w:val="3AB4A7BA"/>
    <w:rsid w:val="3AC90C1A"/>
    <w:rsid w:val="3AF2C0CE"/>
    <w:rsid w:val="3AFF6693"/>
    <w:rsid w:val="3B01BE05"/>
    <w:rsid w:val="3B133ABE"/>
    <w:rsid w:val="3B272C03"/>
    <w:rsid w:val="3B29A533"/>
    <w:rsid w:val="3B31E190"/>
    <w:rsid w:val="3B3AB0ED"/>
    <w:rsid w:val="3B532973"/>
    <w:rsid w:val="3B5523B5"/>
    <w:rsid w:val="3B749AC1"/>
    <w:rsid w:val="3B780468"/>
    <w:rsid w:val="3B7AFB19"/>
    <w:rsid w:val="3B7F80C8"/>
    <w:rsid w:val="3BA40631"/>
    <w:rsid w:val="3BE52DFA"/>
    <w:rsid w:val="3BF0E60E"/>
    <w:rsid w:val="3BF5B6B3"/>
    <w:rsid w:val="3BF7768C"/>
    <w:rsid w:val="3C13E45A"/>
    <w:rsid w:val="3C285F64"/>
    <w:rsid w:val="3C2C870B"/>
    <w:rsid w:val="3C320487"/>
    <w:rsid w:val="3C340B82"/>
    <w:rsid w:val="3C3C2527"/>
    <w:rsid w:val="3C44935B"/>
    <w:rsid w:val="3C579B7F"/>
    <w:rsid w:val="3C64A2E3"/>
    <w:rsid w:val="3C901821"/>
    <w:rsid w:val="3C948E9D"/>
    <w:rsid w:val="3CA426C5"/>
    <w:rsid w:val="3CAD2BD1"/>
    <w:rsid w:val="3D4E9732"/>
    <w:rsid w:val="3D549469"/>
    <w:rsid w:val="3D997869"/>
    <w:rsid w:val="3DA0EC33"/>
    <w:rsid w:val="3DAEF415"/>
    <w:rsid w:val="3DB70D8C"/>
    <w:rsid w:val="3DC39C48"/>
    <w:rsid w:val="3DCCEC52"/>
    <w:rsid w:val="3DE9CCE5"/>
    <w:rsid w:val="3DECD3A7"/>
    <w:rsid w:val="3DED96DA"/>
    <w:rsid w:val="3DF3E42C"/>
    <w:rsid w:val="3E083222"/>
    <w:rsid w:val="3E231A06"/>
    <w:rsid w:val="3E25BE7D"/>
    <w:rsid w:val="3E30B2A4"/>
    <w:rsid w:val="3E60D66A"/>
    <w:rsid w:val="3E767403"/>
    <w:rsid w:val="3E768A58"/>
    <w:rsid w:val="3E91B667"/>
    <w:rsid w:val="3EB163CF"/>
    <w:rsid w:val="3EB67189"/>
    <w:rsid w:val="3EB9AE1F"/>
    <w:rsid w:val="3ECFBB46"/>
    <w:rsid w:val="3EDC84C1"/>
    <w:rsid w:val="3EDE57E9"/>
    <w:rsid w:val="3EE9C32A"/>
    <w:rsid w:val="3F196C1A"/>
    <w:rsid w:val="3F1D6F7D"/>
    <w:rsid w:val="3F200726"/>
    <w:rsid w:val="3F2E9191"/>
    <w:rsid w:val="3F340BBA"/>
    <w:rsid w:val="3F3BDD37"/>
    <w:rsid w:val="3F6F34F0"/>
    <w:rsid w:val="3F808566"/>
    <w:rsid w:val="3F86FB88"/>
    <w:rsid w:val="3FA7A01A"/>
    <w:rsid w:val="3FB2E019"/>
    <w:rsid w:val="3FDD5DFF"/>
    <w:rsid w:val="3FE70ABA"/>
    <w:rsid w:val="3FF2B68E"/>
    <w:rsid w:val="4001418D"/>
    <w:rsid w:val="40046AF9"/>
    <w:rsid w:val="40089BC9"/>
    <w:rsid w:val="4019A630"/>
    <w:rsid w:val="40222E68"/>
    <w:rsid w:val="40511FB5"/>
    <w:rsid w:val="40712040"/>
    <w:rsid w:val="407A09EE"/>
    <w:rsid w:val="408FE33C"/>
    <w:rsid w:val="409E5106"/>
    <w:rsid w:val="40AC5C18"/>
    <w:rsid w:val="40B3E330"/>
    <w:rsid w:val="40BCD49E"/>
    <w:rsid w:val="40C21728"/>
    <w:rsid w:val="40CB35A8"/>
    <w:rsid w:val="40CD564F"/>
    <w:rsid w:val="40E9E569"/>
    <w:rsid w:val="40F4CF9D"/>
    <w:rsid w:val="410A7C77"/>
    <w:rsid w:val="41273078"/>
    <w:rsid w:val="4128AFF1"/>
    <w:rsid w:val="41298E14"/>
    <w:rsid w:val="413111A7"/>
    <w:rsid w:val="41609ABB"/>
    <w:rsid w:val="416874A4"/>
    <w:rsid w:val="41A364A7"/>
    <w:rsid w:val="41A40DFE"/>
    <w:rsid w:val="41B8277C"/>
    <w:rsid w:val="41C0B0C1"/>
    <w:rsid w:val="41E12D92"/>
    <w:rsid w:val="41E44D76"/>
    <w:rsid w:val="41E64354"/>
    <w:rsid w:val="41E77530"/>
    <w:rsid w:val="41F0463F"/>
    <w:rsid w:val="41FE66C8"/>
    <w:rsid w:val="420B2466"/>
    <w:rsid w:val="420E327A"/>
    <w:rsid w:val="422134E9"/>
    <w:rsid w:val="4234F11D"/>
    <w:rsid w:val="424E60C0"/>
    <w:rsid w:val="4281AD40"/>
    <w:rsid w:val="42990101"/>
    <w:rsid w:val="42BC6D31"/>
    <w:rsid w:val="42C6C892"/>
    <w:rsid w:val="42C8B7EE"/>
    <w:rsid w:val="42D64B6F"/>
    <w:rsid w:val="42E601BD"/>
    <w:rsid w:val="42F1F70D"/>
    <w:rsid w:val="42F5BE88"/>
    <w:rsid w:val="43138504"/>
    <w:rsid w:val="43221AFB"/>
    <w:rsid w:val="43445BBB"/>
    <w:rsid w:val="43465D25"/>
    <w:rsid w:val="4346BD32"/>
    <w:rsid w:val="4360C968"/>
    <w:rsid w:val="4370E99F"/>
    <w:rsid w:val="437175A2"/>
    <w:rsid w:val="437CABC4"/>
    <w:rsid w:val="4385F72C"/>
    <w:rsid w:val="4389A703"/>
    <w:rsid w:val="43A704B3"/>
    <w:rsid w:val="43CB7756"/>
    <w:rsid w:val="43D2D912"/>
    <w:rsid w:val="43E691C8"/>
    <w:rsid w:val="440B08F4"/>
    <w:rsid w:val="440EB597"/>
    <w:rsid w:val="4411B7C5"/>
    <w:rsid w:val="443C8325"/>
    <w:rsid w:val="4442F38C"/>
    <w:rsid w:val="4455F0B7"/>
    <w:rsid w:val="44688B78"/>
    <w:rsid w:val="447F6697"/>
    <w:rsid w:val="448B6111"/>
    <w:rsid w:val="44921C1A"/>
    <w:rsid w:val="449B1A89"/>
    <w:rsid w:val="44CA09E7"/>
    <w:rsid w:val="44E47A3E"/>
    <w:rsid w:val="44E4A894"/>
    <w:rsid w:val="45055DEB"/>
    <w:rsid w:val="45399180"/>
    <w:rsid w:val="454CCC11"/>
    <w:rsid w:val="455215B1"/>
    <w:rsid w:val="455D2991"/>
    <w:rsid w:val="4566B481"/>
    <w:rsid w:val="456D1ACF"/>
    <w:rsid w:val="456DE87A"/>
    <w:rsid w:val="456E15D7"/>
    <w:rsid w:val="45AD2884"/>
    <w:rsid w:val="45C27459"/>
    <w:rsid w:val="45D14012"/>
    <w:rsid w:val="45DA9132"/>
    <w:rsid w:val="45E14A3A"/>
    <w:rsid w:val="45E4AC30"/>
    <w:rsid w:val="45E5E463"/>
    <w:rsid w:val="45F79C43"/>
    <w:rsid w:val="460AFCCF"/>
    <w:rsid w:val="4623BD00"/>
    <w:rsid w:val="46242067"/>
    <w:rsid w:val="46365C64"/>
    <w:rsid w:val="4637DE49"/>
    <w:rsid w:val="46392145"/>
    <w:rsid w:val="4639B854"/>
    <w:rsid w:val="466656B1"/>
    <w:rsid w:val="466791AC"/>
    <w:rsid w:val="46A89C72"/>
    <w:rsid w:val="46AB40F7"/>
    <w:rsid w:val="46B77DA0"/>
    <w:rsid w:val="46C6E6D7"/>
    <w:rsid w:val="46D83697"/>
    <w:rsid w:val="46E3F010"/>
    <w:rsid w:val="46E534FF"/>
    <w:rsid w:val="46ED529F"/>
    <w:rsid w:val="46EED0CD"/>
    <w:rsid w:val="47200B6C"/>
    <w:rsid w:val="4720DE1A"/>
    <w:rsid w:val="4725DEC5"/>
    <w:rsid w:val="4729BB5D"/>
    <w:rsid w:val="47332C94"/>
    <w:rsid w:val="474CBDEE"/>
    <w:rsid w:val="4767882E"/>
    <w:rsid w:val="4769B697"/>
    <w:rsid w:val="476CA85C"/>
    <w:rsid w:val="476CD706"/>
    <w:rsid w:val="4780B6CD"/>
    <w:rsid w:val="4782F919"/>
    <w:rsid w:val="478AD3CF"/>
    <w:rsid w:val="47C58EB9"/>
    <w:rsid w:val="47C8ED5F"/>
    <w:rsid w:val="47E61734"/>
    <w:rsid w:val="47F0300D"/>
    <w:rsid w:val="480749AC"/>
    <w:rsid w:val="4808D2E5"/>
    <w:rsid w:val="48092523"/>
    <w:rsid w:val="480A5EF3"/>
    <w:rsid w:val="480FD76C"/>
    <w:rsid w:val="48214C7A"/>
    <w:rsid w:val="486DF20C"/>
    <w:rsid w:val="487656C8"/>
    <w:rsid w:val="488068D5"/>
    <w:rsid w:val="48A5471D"/>
    <w:rsid w:val="48AC1F96"/>
    <w:rsid w:val="48B4EDF4"/>
    <w:rsid w:val="48B58894"/>
    <w:rsid w:val="48CFD46A"/>
    <w:rsid w:val="48F10ABF"/>
    <w:rsid w:val="491A5921"/>
    <w:rsid w:val="49274657"/>
    <w:rsid w:val="49481BFC"/>
    <w:rsid w:val="4948E9A5"/>
    <w:rsid w:val="494A7A5A"/>
    <w:rsid w:val="494B2131"/>
    <w:rsid w:val="495D9932"/>
    <w:rsid w:val="4962A4FF"/>
    <w:rsid w:val="497CF85E"/>
    <w:rsid w:val="499AB8AE"/>
    <w:rsid w:val="49A14D2C"/>
    <w:rsid w:val="49B2941D"/>
    <w:rsid w:val="49C8A911"/>
    <w:rsid w:val="49C9754C"/>
    <w:rsid w:val="49D01124"/>
    <w:rsid w:val="49D9E7F9"/>
    <w:rsid w:val="49E07734"/>
    <w:rsid w:val="4A0476D5"/>
    <w:rsid w:val="4A18FA7C"/>
    <w:rsid w:val="4A26FCDC"/>
    <w:rsid w:val="4A2D27EF"/>
    <w:rsid w:val="4A38E6ED"/>
    <w:rsid w:val="4A3FF3D5"/>
    <w:rsid w:val="4A496ADB"/>
    <w:rsid w:val="4A54BE60"/>
    <w:rsid w:val="4A54E8A2"/>
    <w:rsid w:val="4A5DDDB3"/>
    <w:rsid w:val="4A6BBD2B"/>
    <w:rsid w:val="4A722CB6"/>
    <w:rsid w:val="4A7F3839"/>
    <w:rsid w:val="4ABA5C35"/>
    <w:rsid w:val="4ACEFCC3"/>
    <w:rsid w:val="4ADC75B3"/>
    <w:rsid w:val="4AECBF5F"/>
    <w:rsid w:val="4AF9BDD3"/>
    <w:rsid w:val="4AFC13AA"/>
    <w:rsid w:val="4B02C492"/>
    <w:rsid w:val="4B0F06A1"/>
    <w:rsid w:val="4B142329"/>
    <w:rsid w:val="4B1E1CA4"/>
    <w:rsid w:val="4B1F34D1"/>
    <w:rsid w:val="4B27B9A9"/>
    <w:rsid w:val="4B39F79F"/>
    <w:rsid w:val="4B43387C"/>
    <w:rsid w:val="4B446D15"/>
    <w:rsid w:val="4B546B0D"/>
    <w:rsid w:val="4B55DABD"/>
    <w:rsid w:val="4B849DA9"/>
    <w:rsid w:val="4B9A476D"/>
    <w:rsid w:val="4BA3E7B1"/>
    <w:rsid w:val="4BA718B1"/>
    <w:rsid w:val="4BD4D966"/>
    <w:rsid w:val="4BF527DF"/>
    <w:rsid w:val="4C0015A3"/>
    <w:rsid w:val="4C039597"/>
    <w:rsid w:val="4C0F3489"/>
    <w:rsid w:val="4C197E80"/>
    <w:rsid w:val="4C1E82DD"/>
    <w:rsid w:val="4C31B0DD"/>
    <w:rsid w:val="4C334F40"/>
    <w:rsid w:val="4C4524F7"/>
    <w:rsid w:val="4C4CB302"/>
    <w:rsid w:val="4C700169"/>
    <w:rsid w:val="4C8576ED"/>
    <w:rsid w:val="4CB4DF30"/>
    <w:rsid w:val="4CC2F20C"/>
    <w:rsid w:val="4CD23C2C"/>
    <w:rsid w:val="4CE7487D"/>
    <w:rsid w:val="4D099EF7"/>
    <w:rsid w:val="4D10C6CD"/>
    <w:rsid w:val="4D150196"/>
    <w:rsid w:val="4D535C02"/>
    <w:rsid w:val="4D5DD089"/>
    <w:rsid w:val="4D6C9A47"/>
    <w:rsid w:val="4D6DA974"/>
    <w:rsid w:val="4D85E9E6"/>
    <w:rsid w:val="4D870A1A"/>
    <w:rsid w:val="4D99DC3C"/>
    <w:rsid w:val="4D9A6C35"/>
    <w:rsid w:val="4DC0C709"/>
    <w:rsid w:val="4DC917AC"/>
    <w:rsid w:val="4DCEE900"/>
    <w:rsid w:val="4DE06BB1"/>
    <w:rsid w:val="4DE9EC67"/>
    <w:rsid w:val="4DF076EB"/>
    <w:rsid w:val="4DF5373A"/>
    <w:rsid w:val="4DF77EE9"/>
    <w:rsid w:val="4DFA5B09"/>
    <w:rsid w:val="4E38B0FA"/>
    <w:rsid w:val="4E425D9F"/>
    <w:rsid w:val="4E500DC0"/>
    <w:rsid w:val="4E50AA75"/>
    <w:rsid w:val="4E635380"/>
    <w:rsid w:val="4E6F0CBA"/>
    <w:rsid w:val="4E83D010"/>
    <w:rsid w:val="4E84652E"/>
    <w:rsid w:val="4E95F3EF"/>
    <w:rsid w:val="4EAC066A"/>
    <w:rsid w:val="4EDD391E"/>
    <w:rsid w:val="4EFC1F6C"/>
    <w:rsid w:val="4F0E15E2"/>
    <w:rsid w:val="4F1089C3"/>
    <w:rsid w:val="4F183FFD"/>
    <w:rsid w:val="4F203C22"/>
    <w:rsid w:val="4F26C82F"/>
    <w:rsid w:val="4F518CA2"/>
    <w:rsid w:val="4F59CADF"/>
    <w:rsid w:val="4F620994"/>
    <w:rsid w:val="4F6874C0"/>
    <w:rsid w:val="4F73D397"/>
    <w:rsid w:val="4F936AE2"/>
    <w:rsid w:val="4F975E6B"/>
    <w:rsid w:val="4FBE4FC9"/>
    <w:rsid w:val="4FBF64D6"/>
    <w:rsid w:val="4FCB3CCC"/>
    <w:rsid w:val="4FCC3D61"/>
    <w:rsid w:val="4FF18391"/>
    <w:rsid w:val="500A273E"/>
    <w:rsid w:val="502038EE"/>
    <w:rsid w:val="50284997"/>
    <w:rsid w:val="5029C212"/>
    <w:rsid w:val="50529519"/>
    <w:rsid w:val="505B5B4C"/>
    <w:rsid w:val="5067ED16"/>
    <w:rsid w:val="506E259E"/>
    <w:rsid w:val="5078214A"/>
    <w:rsid w:val="508AE910"/>
    <w:rsid w:val="508BC9CD"/>
    <w:rsid w:val="50A35CEF"/>
    <w:rsid w:val="50A4825D"/>
    <w:rsid w:val="50B28C1B"/>
    <w:rsid w:val="50B3E6AE"/>
    <w:rsid w:val="50C518C0"/>
    <w:rsid w:val="50EAD977"/>
    <w:rsid w:val="50EED716"/>
    <w:rsid w:val="5114968D"/>
    <w:rsid w:val="5116BB59"/>
    <w:rsid w:val="511E39BD"/>
    <w:rsid w:val="5131E232"/>
    <w:rsid w:val="51355507"/>
    <w:rsid w:val="513CE5E9"/>
    <w:rsid w:val="513E06E7"/>
    <w:rsid w:val="51462374"/>
    <w:rsid w:val="5147DC87"/>
    <w:rsid w:val="5159435B"/>
    <w:rsid w:val="516EE6F8"/>
    <w:rsid w:val="51794A72"/>
    <w:rsid w:val="5179F935"/>
    <w:rsid w:val="51A83323"/>
    <w:rsid w:val="51CBABB0"/>
    <w:rsid w:val="51D79D53"/>
    <w:rsid w:val="51DACBDE"/>
    <w:rsid w:val="5214F135"/>
    <w:rsid w:val="522C8832"/>
    <w:rsid w:val="52312CD7"/>
    <w:rsid w:val="52509986"/>
    <w:rsid w:val="527104E3"/>
    <w:rsid w:val="527BC48C"/>
    <w:rsid w:val="52840E5B"/>
    <w:rsid w:val="528E7744"/>
    <w:rsid w:val="529C0A1F"/>
    <w:rsid w:val="52AA96E9"/>
    <w:rsid w:val="52BAC96A"/>
    <w:rsid w:val="52C7A187"/>
    <w:rsid w:val="52D75BE2"/>
    <w:rsid w:val="52D7A8EA"/>
    <w:rsid w:val="52DCE613"/>
    <w:rsid w:val="53078049"/>
    <w:rsid w:val="532F0B4A"/>
    <w:rsid w:val="534B57BB"/>
    <w:rsid w:val="535ED948"/>
    <w:rsid w:val="536A5D57"/>
    <w:rsid w:val="5398D154"/>
    <w:rsid w:val="53A2D8C7"/>
    <w:rsid w:val="53A8F13F"/>
    <w:rsid w:val="53AB064B"/>
    <w:rsid w:val="53E3C6CE"/>
    <w:rsid w:val="53E9DF81"/>
    <w:rsid w:val="53F2B4FD"/>
    <w:rsid w:val="53F362B3"/>
    <w:rsid w:val="5422ABB1"/>
    <w:rsid w:val="543CD11D"/>
    <w:rsid w:val="544750B7"/>
    <w:rsid w:val="544DB494"/>
    <w:rsid w:val="545F253D"/>
    <w:rsid w:val="546E4B85"/>
    <w:rsid w:val="54778890"/>
    <w:rsid w:val="54866F90"/>
    <w:rsid w:val="54A9B735"/>
    <w:rsid w:val="54BCBF8E"/>
    <w:rsid w:val="54C68063"/>
    <w:rsid w:val="54C93588"/>
    <w:rsid w:val="54E38135"/>
    <w:rsid w:val="54E84B2B"/>
    <w:rsid w:val="54F937BC"/>
    <w:rsid w:val="54FDFF21"/>
    <w:rsid w:val="5500DDAF"/>
    <w:rsid w:val="5526815C"/>
    <w:rsid w:val="552DDF76"/>
    <w:rsid w:val="556168D8"/>
    <w:rsid w:val="556C97BB"/>
    <w:rsid w:val="557102BB"/>
    <w:rsid w:val="5572C03E"/>
    <w:rsid w:val="557CE881"/>
    <w:rsid w:val="558146AB"/>
    <w:rsid w:val="55951277"/>
    <w:rsid w:val="55C0EF22"/>
    <w:rsid w:val="55D0A453"/>
    <w:rsid w:val="55DA58A9"/>
    <w:rsid w:val="55DD5E6D"/>
    <w:rsid w:val="55EE00B4"/>
    <w:rsid w:val="55EF175E"/>
    <w:rsid w:val="55F41904"/>
    <w:rsid w:val="55FD5E77"/>
    <w:rsid w:val="56155D76"/>
    <w:rsid w:val="562B6D55"/>
    <w:rsid w:val="564F2BD4"/>
    <w:rsid w:val="566B426D"/>
    <w:rsid w:val="566EEA8E"/>
    <w:rsid w:val="569A4E71"/>
    <w:rsid w:val="56A17CCC"/>
    <w:rsid w:val="56A4E1BF"/>
    <w:rsid w:val="56B2B3B5"/>
    <w:rsid w:val="56C30C9F"/>
    <w:rsid w:val="56CC86BD"/>
    <w:rsid w:val="56E083D3"/>
    <w:rsid w:val="56ED2043"/>
    <w:rsid w:val="56FEF0DC"/>
    <w:rsid w:val="57065DF6"/>
    <w:rsid w:val="575A2A1B"/>
    <w:rsid w:val="576F3CCA"/>
    <w:rsid w:val="578F1BED"/>
    <w:rsid w:val="57A4B85E"/>
    <w:rsid w:val="57BA70D0"/>
    <w:rsid w:val="57D34E03"/>
    <w:rsid w:val="57ECFAF4"/>
    <w:rsid w:val="57EE734D"/>
    <w:rsid w:val="57F0A67D"/>
    <w:rsid w:val="57F73D79"/>
    <w:rsid w:val="57F9CE8C"/>
    <w:rsid w:val="58218B48"/>
    <w:rsid w:val="5857AC8E"/>
    <w:rsid w:val="585E2469"/>
    <w:rsid w:val="5864B047"/>
    <w:rsid w:val="58806EB4"/>
    <w:rsid w:val="588F5406"/>
    <w:rsid w:val="58CB93D9"/>
    <w:rsid w:val="58CF1D9A"/>
    <w:rsid w:val="58D5D41E"/>
    <w:rsid w:val="58EB87AE"/>
    <w:rsid w:val="58F01B35"/>
    <w:rsid w:val="590C2B3C"/>
    <w:rsid w:val="593225E2"/>
    <w:rsid w:val="593FF0F7"/>
    <w:rsid w:val="596972C3"/>
    <w:rsid w:val="5989BD52"/>
    <w:rsid w:val="59AE0655"/>
    <w:rsid w:val="59B1AE3F"/>
    <w:rsid w:val="59C357E4"/>
    <w:rsid w:val="59D1F84B"/>
    <w:rsid w:val="59F433BB"/>
    <w:rsid w:val="5A02067A"/>
    <w:rsid w:val="5A33F864"/>
    <w:rsid w:val="5A40F145"/>
    <w:rsid w:val="5A4D45FB"/>
    <w:rsid w:val="5A62BFC6"/>
    <w:rsid w:val="5A77107B"/>
    <w:rsid w:val="5A7B1AE0"/>
    <w:rsid w:val="5A97E200"/>
    <w:rsid w:val="5AA16084"/>
    <w:rsid w:val="5AB190B8"/>
    <w:rsid w:val="5AB3E583"/>
    <w:rsid w:val="5AB70748"/>
    <w:rsid w:val="5AC0002C"/>
    <w:rsid w:val="5AC5644E"/>
    <w:rsid w:val="5ADC2D2E"/>
    <w:rsid w:val="5AE588FE"/>
    <w:rsid w:val="5AE963CC"/>
    <w:rsid w:val="5B0E441B"/>
    <w:rsid w:val="5B104BE5"/>
    <w:rsid w:val="5B2CDA83"/>
    <w:rsid w:val="5B4D6386"/>
    <w:rsid w:val="5B5C4231"/>
    <w:rsid w:val="5B7744EC"/>
    <w:rsid w:val="5B981BF1"/>
    <w:rsid w:val="5B9A9ECC"/>
    <w:rsid w:val="5BEAB3F1"/>
    <w:rsid w:val="5BF58E85"/>
    <w:rsid w:val="5BFDD41B"/>
    <w:rsid w:val="5C12BD4B"/>
    <w:rsid w:val="5C187B49"/>
    <w:rsid w:val="5C287652"/>
    <w:rsid w:val="5C2ECCB3"/>
    <w:rsid w:val="5C402675"/>
    <w:rsid w:val="5C4C69CB"/>
    <w:rsid w:val="5C5C45ED"/>
    <w:rsid w:val="5C6233BD"/>
    <w:rsid w:val="5C73666F"/>
    <w:rsid w:val="5C858685"/>
    <w:rsid w:val="5C8B1B72"/>
    <w:rsid w:val="5C9044C6"/>
    <w:rsid w:val="5C96AEF7"/>
    <w:rsid w:val="5CA14AE0"/>
    <w:rsid w:val="5CA2E65B"/>
    <w:rsid w:val="5CAB3AB6"/>
    <w:rsid w:val="5CB63D51"/>
    <w:rsid w:val="5CBB0B36"/>
    <w:rsid w:val="5CC4EDAA"/>
    <w:rsid w:val="5CC8B4AD"/>
    <w:rsid w:val="5CCA7BCF"/>
    <w:rsid w:val="5CE26FED"/>
    <w:rsid w:val="5CE5A37D"/>
    <w:rsid w:val="5CF743EF"/>
    <w:rsid w:val="5CF76000"/>
    <w:rsid w:val="5D11929D"/>
    <w:rsid w:val="5D3C5074"/>
    <w:rsid w:val="5D5244EA"/>
    <w:rsid w:val="5D544014"/>
    <w:rsid w:val="5D5FF473"/>
    <w:rsid w:val="5D748272"/>
    <w:rsid w:val="5D78388B"/>
    <w:rsid w:val="5D7BABF7"/>
    <w:rsid w:val="5D7D18F3"/>
    <w:rsid w:val="5D82386C"/>
    <w:rsid w:val="5D9E7005"/>
    <w:rsid w:val="5DE08CD4"/>
    <w:rsid w:val="5DE9C3B6"/>
    <w:rsid w:val="5DF49881"/>
    <w:rsid w:val="5E07C135"/>
    <w:rsid w:val="5E1355E4"/>
    <w:rsid w:val="5E2C8174"/>
    <w:rsid w:val="5E33360A"/>
    <w:rsid w:val="5E584A67"/>
    <w:rsid w:val="5E6E18EF"/>
    <w:rsid w:val="5E9ED4D4"/>
    <w:rsid w:val="5EB6B81F"/>
    <w:rsid w:val="5ED60696"/>
    <w:rsid w:val="5EDC590F"/>
    <w:rsid w:val="5EDED081"/>
    <w:rsid w:val="5EE4FAB3"/>
    <w:rsid w:val="5EE80443"/>
    <w:rsid w:val="5EF71920"/>
    <w:rsid w:val="5EF71FB4"/>
    <w:rsid w:val="5F2C0374"/>
    <w:rsid w:val="5F3631ED"/>
    <w:rsid w:val="5F3A0F3B"/>
    <w:rsid w:val="5F44F22C"/>
    <w:rsid w:val="5F56045B"/>
    <w:rsid w:val="5F5E091A"/>
    <w:rsid w:val="5F7DCC03"/>
    <w:rsid w:val="5F8C84B9"/>
    <w:rsid w:val="5F8DAEC3"/>
    <w:rsid w:val="5F9A7BD6"/>
    <w:rsid w:val="5FA6748A"/>
    <w:rsid w:val="5FAD697A"/>
    <w:rsid w:val="5FB29FF4"/>
    <w:rsid w:val="5FC9C30E"/>
    <w:rsid w:val="5FF43285"/>
    <w:rsid w:val="5FF7762A"/>
    <w:rsid w:val="5FF8134E"/>
    <w:rsid w:val="5FFAD8FD"/>
    <w:rsid w:val="5FFF359B"/>
    <w:rsid w:val="601B0AE6"/>
    <w:rsid w:val="602690C4"/>
    <w:rsid w:val="6043CD2E"/>
    <w:rsid w:val="60533CCD"/>
    <w:rsid w:val="6060274B"/>
    <w:rsid w:val="60996ACF"/>
    <w:rsid w:val="609DEA68"/>
    <w:rsid w:val="60A2ECE3"/>
    <w:rsid w:val="60AA1030"/>
    <w:rsid w:val="60B1A32A"/>
    <w:rsid w:val="60C229B9"/>
    <w:rsid w:val="60C53DFC"/>
    <w:rsid w:val="60DB7A79"/>
    <w:rsid w:val="60ED1339"/>
    <w:rsid w:val="60F6C02E"/>
    <w:rsid w:val="60F98EEB"/>
    <w:rsid w:val="611133EB"/>
    <w:rsid w:val="611334CE"/>
    <w:rsid w:val="61158D92"/>
    <w:rsid w:val="61160DC9"/>
    <w:rsid w:val="6125DAF0"/>
    <w:rsid w:val="6127279A"/>
    <w:rsid w:val="612D5A87"/>
    <w:rsid w:val="613513F8"/>
    <w:rsid w:val="61397198"/>
    <w:rsid w:val="615C3887"/>
    <w:rsid w:val="615F4DCC"/>
    <w:rsid w:val="6183E157"/>
    <w:rsid w:val="619410D4"/>
    <w:rsid w:val="619F7C02"/>
    <w:rsid w:val="61B2FAA2"/>
    <w:rsid w:val="61D8C204"/>
    <w:rsid w:val="61E50FF5"/>
    <w:rsid w:val="620E7025"/>
    <w:rsid w:val="620EA84E"/>
    <w:rsid w:val="6229F188"/>
    <w:rsid w:val="622A8289"/>
    <w:rsid w:val="622F9C15"/>
    <w:rsid w:val="62304767"/>
    <w:rsid w:val="62A4B0ED"/>
    <w:rsid w:val="62B1D159"/>
    <w:rsid w:val="62BC6125"/>
    <w:rsid w:val="62C234C2"/>
    <w:rsid w:val="62D727B8"/>
    <w:rsid w:val="62D815C5"/>
    <w:rsid w:val="62ED78E2"/>
    <w:rsid w:val="62F780FC"/>
    <w:rsid w:val="62FC3FB7"/>
    <w:rsid w:val="6304A52D"/>
    <w:rsid w:val="631090A6"/>
    <w:rsid w:val="6310F7E3"/>
    <w:rsid w:val="63130A68"/>
    <w:rsid w:val="6315AD09"/>
    <w:rsid w:val="6317AE35"/>
    <w:rsid w:val="6317CF16"/>
    <w:rsid w:val="631E663B"/>
    <w:rsid w:val="632268E1"/>
    <w:rsid w:val="632E9384"/>
    <w:rsid w:val="633AAE93"/>
    <w:rsid w:val="63422275"/>
    <w:rsid w:val="6344AA82"/>
    <w:rsid w:val="63581D1B"/>
    <w:rsid w:val="63646771"/>
    <w:rsid w:val="638C3EA1"/>
    <w:rsid w:val="6395D2FC"/>
    <w:rsid w:val="63A2B4C3"/>
    <w:rsid w:val="63A4F06B"/>
    <w:rsid w:val="63C1FB2A"/>
    <w:rsid w:val="63CC9D2A"/>
    <w:rsid w:val="63E544E4"/>
    <w:rsid w:val="63F5A139"/>
    <w:rsid w:val="63F671FD"/>
    <w:rsid w:val="6405A9A2"/>
    <w:rsid w:val="6415C1E2"/>
    <w:rsid w:val="64261048"/>
    <w:rsid w:val="642F8671"/>
    <w:rsid w:val="6442615B"/>
    <w:rsid w:val="6454E3CB"/>
    <w:rsid w:val="647AA41A"/>
    <w:rsid w:val="6482DB55"/>
    <w:rsid w:val="6483C215"/>
    <w:rsid w:val="6499CF3E"/>
    <w:rsid w:val="64A6DCBC"/>
    <w:rsid w:val="64B1725F"/>
    <w:rsid w:val="64CADADD"/>
    <w:rsid w:val="64CB6F80"/>
    <w:rsid w:val="64D0376F"/>
    <w:rsid w:val="64EF0BDD"/>
    <w:rsid w:val="650205E1"/>
    <w:rsid w:val="6526C8FB"/>
    <w:rsid w:val="655729A9"/>
    <w:rsid w:val="656D264B"/>
    <w:rsid w:val="657F2DDA"/>
    <w:rsid w:val="65883C1A"/>
    <w:rsid w:val="65A4F58B"/>
    <w:rsid w:val="65A95613"/>
    <w:rsid w:val="65B034B6"/>
    <w:rsid w:val="65CD8819"/>
    <w:rsid w:val="65EB7A4C"/>
    <w:rsid w:val="6607B053"/>
    <w:rsid w:val="660F3476"/>
    <w:rsid w:val="661B4061"/>
    <w:rsid w:val="663AFA76"/>
    <w:rsid w:val="66430D84"/>
    <w:rsid w:val="6646DFB5"/>
    <w:rsid w:val="66518FAF"/>
    <w:rsid w:val="665C25C5"/>
    <w:rsid w:val="665E4A40"/>
    <w:rsid w:val="66655AA9"/>
    <w:rsid w:val="66790176"/>
    <w:rsid w:val="669CAC0E"/>
    <w:rsid w:val="66B5B928"/>
    <w:rsid w:val="66B7D8A9"/>
    <w:rsid w:val="66BD0514"/>
    <w:rsid w:val="66C7C017"/>
    <w:rsid w:val="66E0CCC3"/>
    <w:rsid w:val="66E8059F"/>
    <w:rsid w:val="66E8EC46"/>
    <w:rsid w:val="6700520E"/>
    <w:rsid w:val="671D2E91"/>
    <w:rsid w:val="672BEB56"/>
    <w:rsid w:val="6738A703"/>
    <w:rsid w:val="673C4D91"/>
    <w:rsid w:val="673ED85B"/>
    <w:rsid w:val="674C90D7"/>
    <w:rsid w:val="674DCEC9"/>
    <w:rsid w:val="675B870B"/>
    <w:rsid w:val="6789FDEC"/>
    <w:rsid w:val="678A2EC8"/>
    <w:rsid w:val="67A28B6C"/>
    <w:rsid w:val="67ABAAE7"/>
    <w:rsid w:val="67B23768"/>
    <w:rsid w:val="67BDA41E"/>
    <w:rsid w:val="67C298E5"/>
    <w:rsid w:val="67D51C00"/>
    <w:rsid w:val="67D5612E"/>
    <w:rsid w:val="67FCB888"/>
    <w:rsid w:val="6800A18E"/>
    <w:rsid w:val="68054967"/>
    <w:rsid w:val="6832E5ED"/>
    <w:rsid w:val="683CEF19"/>
    <w:rsid w:val="68425D77"/>
    <w:rsid w:val="68733E28"/>
    <w:rsid w:val="6876F1ED"/>
    <w:rsid w:val="687ECE97"/>
    <w:rsid w:val="6883C9D0"/>
    <w:rsid w:val="6885F6BC"/>
    <w:rsid w:val="6890F62D"/>
    <w:rsid w:val="68A1E14A"/>
    <w:rsid w:val="68AA2466"/>
    <w:rsid w:val="68D7B392"/>
    <w:rsid w:val="68F973ED"/>
    <w:rsid w:val="69063AC9"/>
    <w:rsid w:val="6932C293"/>
    <w:rsid w:val="6945992F"/>
    <w:rsid w:val="6955C658"/>
    <w:rsid w:val="695817CB"/>
    <w:rsid w:val="695A0718"/>
    <w:rsid w:val="6961A93A"/>
    <w:rsid w:val="6969A4F5"/>
    <w:rsid w:val="6974E6C3"/>
    <w:rsid w:val="69B24E84"/>
    <w:rsid w:val="69B6D75A"/>
    <w:rsid w:val="69C0A148"/>
    <w:rsid w:val="69CB75F5"/>
    <w:rsid w:val="69D16E59"/>
    <w:rsid w:val="69EE5EF8"/>
    <w:rsid w:val="69EF3E01"/>
    <w:rsid w:val="69F5492F"/>
    <w:rsid w:val="6A05D8DA"/>
    <w:rsid w:val="6A077B84"/>
    <w:rsid w:val="6A1AE42F"/>
    <w:rsid w:val="6A1E085F"/>
    <w:rsid w:val="6A2D7594"/>
    <w:rsid w:val="6A36535A"/>
    <w:rsid w:val="6A382826"/>
    <w:rsid w:val="6A507121"/>
    <w:rsid w:val="6A6E8765"/>
    <w:rsid w:val="6A85B4CA"/>
    <w:rsid w:val="6A907635"/>
    <w:rsid w:val="6AA60954"/>
    <w:rsid w:val="6AB1EEFE"/>
    <w:rsid w:val="6AB5F775"/>
    <w:rsid w:val="6AD12118"/>
    <w:rsid w:val="6AD62587"/>
    <w:rsid w:val="6AD898DD"/>
    <w:rsid w:val="6AFA1DA0"/>
    <w:rsid w:val="6B135E2C"/>
    <w:rsid w:val="6B141688"/>
    <w:rsid w:val="6B2E8C98"/>
    <w:rsid w:val="6B3F1EA1"/>
    <w:rsid w:val="6B3F78F3"/>
    <w:rsid w:val="6B4FD292"/>
    <w:rsid w:val="6B566782"/>
    <w:rsid w:val="6B5934B9"/>
    <w:rsid w:val="6B5AF445"/>
    <w:rsid w:val="6B60D784"/>
    <w:rsid w:val="6B84DB34"/>
    <w:rsid w:val="6B9C1142"/>
    <w:rsid w:val="6BA3DF0E"/>
    <w:rsid w:val="6BAF2A6B"/>
    <w:rsid w:val="6BB05F37"/>
    <w:rsid w:val="6BB27636"/>
    <w:rsid w:val="6BB481B7"/>
    <w:rsid w:val="6BBF4A08"/>
    <w:rsid w:val="6BC1F25E"/>
    <w:rsid w:val="6BC2BF60"/>
    <w:rsid w:val="6BCCFE93"/>
    <w:rsid w:val="6BE1A703"/>
    <w:rsid w:val="6BED3090"/>
    <w:rsid w:val="6C211B7C"/>
    <w:rsid w:val="6C27D7AB"/>
    <w:rsid w:val="6C3592A3"/>
    <w:rsid w:val="6C4790BB"/>
    <w:rsid w:val="6C4AD3B7"/>
    <w:rsid w:val="6C68FF90"/>
    <w:rsid w:val="6C697494"/>
    <w:rsid w:val="6C75CA35"/>
    <w:rsid w:val="6C790919"/>
    <w:rsid w:val="6CA3C199"/>
    <w:rsid w:val="6CC63A5C"/>
    <w:rsid w:val="6CC8ADD9"/>
    <w:rsid w:val="6CE070B0"/>
    <w:rsid w:val="6CFA56AA"/>
    <w:rsid w:val="6CFECFCF"/>
    <w:rsid w:val="6D083B9E"/>
    <w:rsid w:val="6D10D6B8"/>
    <w:rsid w:val="6D1B5FBA"/>
    <w:rsid w:val="6D321A36"/>
    <w:rsid w:val="6D429B97"/>
    <w:rsid w:val="6D4AE0E0"/>
    <w:rsid w:val="6D4F83B9"/>
    <w:rsid w:val="6D7DF316"/>
    <w:rsid w:val="6D7F8050"/>
    <w:rsid w:val="6D910C28"/>
    <w:rsid w:val="6D9E91F3"/>
    <w:rsid w:val="6DB59789"/>
    <w:rsid w:val="6DC7209A"/>
    <w:rsid w:val="6DD3AE63"/>
    <w:rsid w:val="6DD98CF5"/>
    <w:rsid w:val="6E37FF46"/>
    <w:rsid w:val="6E40B7FF"/>
    <w:rsid w:val="6E42E80D"/>
    <w:rsid w:val="6E625B49"/>
    <w:rsid w:val="6E679861"/>
    <w:rsid w:val="6E6B8D2C"/>
    <w:rsid w:val="6E74FBC5"/>
    <w:rsid w:val="6E7824D9"/>
    <w:rsid w:val="6E7B15C4"/>
    <w:rsid w:val="6E8BFAD6"/>
    <w:rsid w:val="6E8D959D"/>
    <w:rsid w:val="6E974F67"/>
    <w:rsid w:val="6E9AD47E"/>
    <w:rsid w:val="6EA46F8C"/>
    <w:rsid w:val="6EB5096E"/>
    <w:rsid w:val="6EBFFDDA"/>
    <w:rsid w:val="6EC4837B"/>
    <w:rsid w:val="6ECA4346"/>
    <w:rsid w:val="6ED854F8"/>
    <w:rsid w:val="6EDD97C8"/>
    <w:rsid w:val="6EDF5625"/>
    <w:rsid w:val="6EEACA3C"/>
    <w:rsid w:val="6EFC9D10"/>
    <w:rsid w:val="6F0A741D"/>
    <w:rsid w:val="6F1F0F12"/>
    <w:rsid w:val="6F1FB61C"/>
    <w:rsid w:val="6F40E2D1"/>
    <w:rsid w:val="6F57A20C"/>
    <w:rsid w:val="6F5FA88F"/>
    <w:rsid w:val="6F8D6BA1"/>
    <w:rsid w:val="6FB7FFA6"/>
    <w:rsid w:val="6FFDC095"/>
    <w:rsid w:val="7010D325"/>
    <w:rsid w:val="7010D8B4"/>
    <w:rsid w:val="70227658"/>
    <w:rsid w:val="702C8CA1"/>
    <w:rsid w:val="7030B3DB"/>
    <w:rsid w:val="704EA3EB"/>
    <w:rsid w:val="705578D0"/>
    <w:rsid w:val="70713F3E"/>
    <w:rsid w:val="7089D580"/>
    <w:rsid w:val="708A08BD"/>
    <w:rsid w:val="70CD29EA"/>
    <w:rsid w:val="70D7AE57"/>
    <w:rsid w:val="70D84AD8"/>
    <w:rsid w:val="70DDB458"/>
    <w:rsid w:val="70E338D8"/>
    <w:rsid w:val="70E5F493"/>
    <w:rsid w:val="70EEBE90"/>
    <w:rsid w:val="70FFA425"/>
    <w:rsid w:val="7100FE66"/>
    <w:rsid w:val="71071523"/>
    <w:rsid w:val="712B8E16"/>
    <w:rsid w:val="713E3D6C"/>
    <w:rsid w:val="71468632"/>
    <w:rsid w:val="714DFDF4"/>
    <w:rsid w:val="7154C4DC"/>
    <w:rsid w:val="71620AB8"/>
    <w:rsid w:val="718B0426"/>
    <w:rsid w:val="718FCAC0"/>
    <w:rsid w:val="719B33BF"/>
    <w:rsid w:val="71A61CC2"/>
    <w:rsid w:val="71C74941"/>
    <w:rsid w:val="71E28E96"/>
    <w:rsid w:val="71E510B8"/>
    <w:rsid w:val="71E795FB"/>
    <w:rsid w:val="71E831F6"/>
    <w:rsid w:val="71EE68C1"/>
    <w:rsid w:val="71EE7E24"/>
    <w:rsid w:val="7200D12A"/>
    <w:rsid w:val="72072C58"/>
    <w:rsid w:val="7211294D"/>
    <w:rsid w:val="721CDD08"/>
    <w:rsid w:val="7244A71A"/>
    <w:rsid w:val="724DFC8E"/>
    <w:rsid w:val="724F1407"/>
    <w:rsid w:val="725E4BE9"/>
    <w:rsid w:val="7260D4E7"/>
    <w:rsid w:val="72747E6B"/>
    <w:rsid w:val="7289E4E3"/>
    <w:rsid w:val="729D4E3B"/>
    <w:rsid w:val="72B4B460"/>
    <w:rsid w:val="72BBF321"/>
    <w:rsid w:val="72C10D77"/>
    <w:rsid w:val="72C450AB"/>
    <w:rsid w:val="72D3C62E"/>
    <w:rsid w:val="72D59B33"/>
    <w:rsid w:val="72F46044"/>
    <w:rsid w:val="72FB3510"/>
    <w:rsid w:val="7317AC72"/>
    <w:rsid w:val="73186B37"/>
    <w:rsid w:val="732BBC93"/>
    <w:rsid w:val="7333D65F"/>
    <w:rsid w:val="7336B058"/>
    <w:rsid w:val="734D0962"/>
    <w:rsid w:val="7359792B"/>
    <w:rsid w:val="735C3C72"/>
    <w:rsid w:val="7365A726"/>
    <w:rsid w:val="7366792A"/>
    <w:rsid w:val="7366BD7A"/>
    <w:rsid w:val="7370D99C"/>
    <w:rsid w:val="737173D9"/>
    <w:rsid w:val="7379D7FC"/>
    <w:rsid w:val="738C46C9"/>
    <w:rsid w:val="73BED2A7"/>
    <w:rsid w:val="73C256AD"/>
    <w:rsid w:val="73CB4BD3"/>
    <w:rsid w:val="73D58B83"/>
    <w:rsid w:val="73DBC24E"/>
    <w:rsid w:val="73F744BC"/>
    <w:rsid w:val="73FC92B4"/>
    <w:rsid w:val="740464B9"/>
    <w:rsid w:val="741916E2"/>
    <w:rsid w:val="743147F3"/>
    <w:rsid w:val="7440A3F2"/>
    <w:rsid w:val="746998EF"/>
    <w:rsid w:val="746BBB44"/>
    <w:rsid w:val="746E7CFD"/>
    <w:rsid w:val="746EF904"/>
    <w:rsid w:val="7472F726"/>
    <w:rsid w:val="74836305"/>
    <w:rsid w:val="7493D6AA"/>
    <w:rsid w:val="74A9E68E"/>
    <w:rsid w:val="74BF40AB"/>
    <w:rsid w:val="74C5E97F"/>
    <w:rsid w:val="74DBB07F"/>
    <w:rsid w:val="74E6B5D1"/>
    <w:rsid w:val="74F5F71E"/>
    <w:rsid w:val="74F874B4"/>
    <w:rsid w:val="74FE7DE6"/>
    <w:rsid w:val="753F282F"/>
    <w:rsid w:val="7545B57F"/>
    <w:rsid w:val="75579851"/>
    <w:rsid w:val="758DCCCF"/>
    <w:rsid w:val="759B3159"/>
    <w:rsid w:val="759DDEA7"/>
    <w:rsid w:val="759DFAFA"/>
    <w:rsid w:val="75B6D8AE"/>
    <w:rsid w:val="75BDE6E7"/>
    <w:rsid w:val="75C1D531"/>
    <w:rsid w:val="75FB6BC1"/>
    <w:rsid w:val="7636FC38"/>
    <w:rsid w:val="763EF386"/>
    <w:rsid w:val="76632A7A"/>
    <w:rsid w:val="7663830E"/>
    <w:rsid w:val="766AE918"/>
    <w:rsid w:val="7672D239"/>
    <w:rsid w:val="767B1B17"/>
    <w:rsid w:val="76877B7F"/>
    <w:rsid w:val="768DE3B8"/>
    <w:rsid w:val="769398A3"/>
    <w:rsid w:val="769C06CA"/>
    <w:rsid w:val="76C23450"/>
    <w:rsid w:val="76C6E93D"/>
    <w:rsid w:val="76C8678B"/>
    <w:rsid w:val="76D3E57A"/>
    <w:rsid w:val="76F8E462"/>
    <w:rsid w:val="7728F2CB"/>
    <w:rsid w:val="772A4C78"/>
    <w:rsid w:val="77333539"/>
    <w:rsid w:val="77392880"/>
    <w:rsid w:val="776F7936"/>
    <w:rsid w:val="778429D0"/>
    <w:rsid w:val="77973017"/>
    <w:rsid w:val="779E3BE2"/>
    <w:rsid w:val="77B48932"/>
    <w:rsid w:val="77D09753"/>
    <w:rsid w:val="77DA3ABA"/>
    <w:rsid w:val="77E3BE34"/>
    <w:rsid w:val="77FC0B88"/>
    <w:rsid w:val="78007E7B"/>
    <w:rsid w:val="780428AD"/>
    <w:rsid w:val="780B64F1"/>
    <w:rsid w:val="780D5AB7"/>
    <w:rsid w:val="78143D5E"/>
    <w:rsid w:val="781B7720"/>
    <w:rsid w:val="784854FE"/>
    <w:rsid w:val="785576FC"/>
    <w:rsid w:val="786650ED"/>
    <w:rsid w:val="7869129D"/>
    <w:rsid w:val="78704985"/>
    <w:rsid w:val="7874AFF0"/>
    <w:rsid w:val="78851CF5"/>
    <w:rsid w:val="7893BA8C"/>
    <w:rsid w:val="789E5E24"/>
    <w:rsid w:val="78A44CE3"/>
    <w:rsid w:val="78B4193F"/>
    <w:rsid w:val="78B41C8F"/>
    <w:rsid w:val="78C3CCEB"/>
    <w:rsid w:val="78D040C6"/>
    <w:rsid w:val="78D2D853"/>
    <w:rsid w:val="78D6346D"/>
    <w:rsid w:val="78DB75C1"/>
    <w:rsid w:val="78E2AEE5"/>
    <w:rsid w:val="790A22F5"/>
    <w:rsid w:val="790A47AA"/>
    <w:rsid w:val="790D8F8F"/>
    <w:rsid w:val="79169F91"/>
    <w:rsid w:val="7916C8FD"/>
    <w:rsid w:val="79249873"/>
    <w:rsid w:val="79628E73"/>
    <w:rsid w:val="79692EF8"/>
    <w:rsid w:val="797091D8"/>
    <w:rsid w:val="7976147C"/>
    <w:rsid w:val="799C4406"/>
    <w:rsid w:val="79DE8301"/>
    <w:rsid w:val="79FDF437"/>
    <w:rsid w:val="7A1EF9BE"/>
    <w:rsid w:val="7A2466FE"/>
    <w:rsid w:val="7A290C48"/>
    <w:rsid w:val="7A36B708"/>
    <w:rsid w:val="7A39388F"/>
    <w:rsid w:val="7A4BEAEC"/>
    <w:rsid w:val="7A52E4E6"/>
    <w:rsid w:val="7A593515"/>
    <w:rsid w:val="7A7202B3"/>
    <w:rsid w:val="7A742725"/>
    <w:rsid w:val="7A7EFC8C"/>
    <w:rsid w:val="7A919199"/>
    <w:rsid w:val="7ABB64DE"/>
    <w:rsid w:val="7ACF3BF2"/>
    <w:rsid w:val="7B0369B3"/>
    <w:rsid w:val="7B1C0227"/>
    <w:rsid w:val="7B210C07"/>
    <w:rsid w:val="7B332C78"/>
    <w:rsid w:val="7B3412C8"/>
    <w:rsid w:val="7B3AC0E8"/>
    <w:rsid w:val="7B52C24C"/>
    <w:rsid w:val="7B538728"/>
    <w:rsid w:val="7B71757A"/>
    <w:rsid w:val="7B7FB1A3"/>
    <w:rsid w:val="7BB097F6"/>
    <w:rsid w:val="7BD39B6D"/>
    <w:rsid w:val="7BD598AC"/>
    <w:rsid w:val="7BF6C87B"/>
    <w:rsid w:val="7C30B440"/>
    <w:rsid w:val="7C637F88"/>
    <w:rsid w:val="7C83F596"/>
    <w:rsid w:val="7CAE3F20"/>
    <w:rsid w:val="7CC08039"/>
    <w:rsid w:val="7CC54F6E"/>
    <w:rsid w:val="7D060EEA"/>
    <w:rsid w:val="7D213868"/>
    <w:rsid w:val="7D2DBE7F"/>
    <w:rsid w:val="7D444D46"/>
    <w:rsid w:val="7D4D2E8A"/>
    <w:rsid w:val="7D679430"/>
    <w:rsid w:val="7D6F812D"/>
    <w:rsid w:val="7D78F25F"/>
    <w:rsid w:val="7D7AF3F7"/>
    <w:rsid w:val="7DBEC8EC"/>
    <w:rsid w:val="7DC05321"/>
    <w:rsid w:val="7DCE748C"/>
    <w:rsid w:val="7DD3D894"/>
    <w:rsid w:val="7DDC3D84"/>
    <w:rsid w:val="7DEC8567"/>
    <w:rsid w:val="7E0EB731"/>
    <w:rsid w:val="7E38E16A"/>
    <w:rsid w:val="7E41D58D"/>
    <w:rsid w:val="7E45A5AE"/>
    <w:rsid w:val="7E6C5BAB"/>
    <w:rsid w:val="7E89D1FA"/>
    <w:rsid w:val="7EA22D11"/>
    <w:rsid w:val="7EAFABA0"/>
    <w:rsid w:val="7EC35F58"/>
    <w:rsid w:val="7EC3D352"/>
    <w:rsid w:val="7ECA0E54"/>
    <w:rsid w:val="7ED76CF2"/>
    <w:rsid w:val="7ED7F766"/>
    <w:rsid w:val="7F0DFD4C"/>
    <w:rsid w:val="7F14BDE1"/>
    <w:rsid w:val="7F19836F"/>
    <w:rsid w:val="7F44CAAC"/>
    <w:rsid w:val="7F55DBBC"/>
    <w:rsid w:val="7F5D9BE0"/>
    <w:rsid w:val="7F766F2F"/>
    <w:rsid w:val="7F967207"/>
    <w:rsid w:val="7FB6F591"/>
    <w:rsid w:val="7FB80F6B"/>
    <w:rsid w:val="7FB93F9C"/>
    <w:rsid w:val="7FB9AA39"/>
    <w:rsid w:val="7FBAF25D"/>
    <w:rsid w:val="7FC81720"/>
    <w:rsid w:val="7FCE366E"/>
    <w:rsid w:val="7FE221C7"/>
    <w:rsid w:val="7FF3CFA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1F1B28"/>
  <w15:chartTrackingRefBased/>
  <w15:docId w15:val="{82EFC452-6BB1-4CE1-8FEA-75640A42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DBE"/>
  </w:style>
  <w:style w:type="paragraph" w:styleId="Heading1">
    <w:name w:val="heading 1"/>
    <w:basedOn w:val="Normal"/>
    <w:link w:val="Heading1Char"/>
    <w:uiPriority w:val="9"/>
    <w:qFormat/>
    <w:rsid w:val="00A30D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next w:val="Normal"/>
    <w:link w:val="Heading2Char"/>
    <w:uiPriority w:val="9"/>
    <w:unhideWhenUsed/>
    <w:qFormat/>
    <w:rsid w:val="00506D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857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D99"/>
    <w:rPr>
      <w:rFonts w:ascii="Times New Roman" w:eastAsia="Times New Roman" w:hAnsi="Times New Roman" w:cs="Times New Roman"/>
      <w:b/>
      <w:bCs/>
      <w:kern w:val="36"/>
      <w:sz w:val="48"/>
      <w:szCs w:val="48"/>
      <w:lang w:eastAsia="lv-LV"/>
    </w:rPr>
  </w:style>
  <w:style w:type="character" w:styleId="Hyperlink">
    <w:name w:val="Hyperlink"/>
    <w:basedOn w:val="DefaultParagraphFont"/>
    <w:uiPriority w:val="99"/>
    <w:unhideWhenUsed/>
    <w:rsid w:val="00A30D99"/>
    <w:rPr>
      <w:color w:val="0000FF"/>
      <w:u w:val="single"/>
    </w:rPr>
  </w:style>
  <w:style w:type="character" w:customStyle="1" w:styleId="text-right">
    <w:name w:val="text-right"/>
    <w:basedOn w:val="DefaultParagraphFont"/>
    <w:rsid w:val="00A30D99"/>
  </w:style>
  <w:style w:type="paragraph" w:customStyle="1" w:styleId="font-weight-bold">
    <w:name w:val="font-weight-bold"/>
    <w:basedOn w:val="Normal"/>
    <w:rsid w:val="00A30D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A30D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OCHeading">
    <w:name w:val="TOC Heading"/>
    <w:basedOn w:val="Heading1"/>
    <w:next w:val="Normal"/>
    <w:uiPriority w:val="39"/>
    <w:unhideWhenUsed/>
    <w:qFormat/>
    <w:rsid w:val="00C06B36"/>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val="en-US" w:eastAsia="en-US"/>
    </w:rPr>
  </w:style>
  <w:style w:type="paragraph" w:styleId="TOC2">
    <w:name w:val="toc 2"/>
    <w:basedOn w:val="Normal"/>
    <w:next w:val="Normal"/>
    <w:autoRedefine/>
    <w:uiPriority w:val="39"/>
    <w:unhideWhenUsed/>
    <w:rsid w:val="00C06B36"/>
    <w:pPr>
      <w:spacing w:after="100" w:line="276" w:lineRule="auto"/>
      <w:ind w:left="220"/>
    </w:pPr>
  </w:style>
  <w:style w:type="paragraph" w:styleId="TOC1">
    <w:name w:val="toc 1"/>
    <w:basedOn w:val="Normal"/>
    <w:next w:val="Normal"/>
    <w:autoRedefine/>
    <w:uiPriority w:val="39"/>
    <w:unhideWhenUsed/>
    <w:rsid w:val="00C06B36"/>
    <w:pPr>
      <w:spacing w:after="100" w:line="276" w:lineRule="auto"/>
    </w:pPr>
  </w:style>
  <w:style w:type="table" w:styleId="TableGrid">
    <w:name w:val="Table Grid"/>
    <w:basedOn w:val="TableNormal"/>
    <w:uiPriority w:val="39"/>
    <w:rsid w:val="00114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147A3"/>
  </w:style>
  <w:style w:type="paragraph" w:styleId="ListParagraph">
    <w:name w:val="List Paragraph"/>
    <w:aliases w:val="2,H&amp;P List Paragraph,Saraksta rindkopa1,Strip,Numbered Para 1,Dot pt,No Spacing1,List Paragraph Char Char Char,Indicator Text,List Paragraph1,Bullet 1,Bullet Points,MAIN CONTENT,IFCL - List Paragraph,List Paragraph12"/>
    <w:basedOn w:val="Normal"/>
    <w:link w:val="ListParagraphChar"/>
    <w:uiPriority w:val="34"/>
    <w:qFormat/>
    <w:rsid w:val="005317C2"/>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rsid w:val="00506D76"/>
    <w:rPr>
      <w:rFonts w:asciiTheme="majorHAnsi" w:eastAsiaTheme="majorEastAsia" w:hAnsiTheme="majorHAnsi" w:cstheme="majorBidi"/>
      <w:color w:val="2F5496" w:themeColor="accent1" w:themeShade="BF"/>
      <w:sz w:val="26"/>
      <w:szCs w:val="26"/>
    </w:rPr>
  </w:style>
  <w:style w:type="paragraph" w:styleId="Header">
    <w:name w:val="header"/>
    <w:aliases w:val="18pt Bold"/>
    <w:basedOn w:val="Normal"/>
    <w:link w:val="HeaderChar"/>
    <w:unhideWhenUsed/>
    <w:rsid w:val="00A37799"/>
    <w:pPr>
      <w:tabs>
        <w:tab w:val="center" w:pos="4153"/>
        <w:tab w:val="right" w:pos="8306"/>
      </w:tabs>
      <w:spacing w:after="0" w:line="240" w:lineRule="auto"/>
    </w:pPr>
  </w:style>
  <w:style w:type="character" w:customStyle="1" w:styleId="HeaderChar">
    <w:name w:val="Header Char"/>
    <w:aliases w:val="18pt Bold Char"/>
    <w:basedOn w:val="DefaultParagraphFont"/>
    <w:link w:val="Header"/>
    <w:rsid w:val="00A37799"/>
  </w:style>
  <w:style w:type="paragraph" w:styleId="Footer">
    <w:name w:val="footer"/>
    <w:basedOn w:val="Normal"/>
    <w:link w:val="FooterChar"/>
    <w:uiPriority w:val="99"/>
    <w:unhideWhenUsed/>
    <w:rsid w:val="00A3779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37799"/>
  </w:style>
  <w:style w:type="paragraph" w:customStyle="1" w:styleId="NumberedF">
    <w:name w:val="Numbered F"/>
    <w:basedOn w:val="ListParagraph"/>
    <w:link w:val="NumberedFChar"/>
    <w:qFormat/>
    <w:rsid w:val="00F25DFD"/>
    <w:pPr>
      <w:numPr>
        <w:numId w:val="2"/>
      </w:numPr>
      <w:spacing w:after="60"/>
      <w:ind w:left="284" w:hanging="284"/>
      <w:contextualSpacing w:val="0"/>
    </w:pPr>
    <w:rPr>
      <w:rFonts w:ascii="Calibri Light" w:hAnsi="Calibri Light" w:cs="Arial Unicode MS"/>
      <w:sz w:val="20"/>
      <w:lang w:eastAsia="zh-CN" w:bidi="lo-LA"/>
    </w:rPr>
  </w:style>
  <w:style w:type="character" w:customStyle="1" w:styleId="NumberedFChar">
    <w:name w:val="Numbered F Char"/>
    <w:link w:val="NumberedF"/>
    <w:rsid w:val="00F25DFD"/>
    <w:rPr>
      <w:rFonts w:ascii="Calibri Light" w:eastAsia="Times New Roman" w:hAnsi="Calibri Light" w:cs="Arial Unicode MS"/>
      <w:sz w:val="20"/>
      <w:szCs w:val="24"/>
      <w:lang w:eastAsia="zh-CN" w:bidi="lo-LA"/>
    </w:rPr>
  </w:style>
  <w:style w:type="character" w:customStyle="1" w:styleId="ListParagraphChar">
    <w:name w:val="List Paragraph Char"/>
    <w:aliases w:val="2 Char,H&amp;P List Paragraph Char,Saraksta rindkopa1 Char,Strip Char,Numbered Para 1 Char,Dot pt Char,No Spacing1 Char,List Paragraph Char Char Char Char,Indicator Text Char,List Paragraph1 Char,Bullet 1 Char,Bullet Points Char"/>
    <w:link w:val="ListParagraph"/>
    <w:uiPriority w:val="34"/>
    <w:qFormat/>
    <w:locked/>
    <w:rsid w:val="00F25DFD"/>
    <w:rPr>
      <w:rFonts w:ascii="Times New Roman" w:eastAsia="Times New Roman" w:hAnsi="Times New Roman" w:cs="Times New Roman"/>
      <w:sz w:val="24"/>
      <w:szCs w:val="24"/>
      <w:lang w:eastAsia="lv-LV"/>
    </w:r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qFormat/>
    <w:rsid w:val="00F25DFD"/>
    <w:pPr>
      <w:spacing w:after="120" w:line="240" w:lineRule="auto"/>
    </w:pPr>
    <w:rPr>
      <w:rFonts w:ascii="Calibri" w:eastAsia="Calibri" w:hAnsi="Calibri" w:cs="Times New Roman"/>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F25DFD"/>
    <w:rPr>
      <w:rFonts w:ascii="Calibri" w:eastAsia="Calibri" w:hAnsi="Calibri" w:cs="Times New Roman"/>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qFormat/>
    <w:rsid w:val="00F25DFD"/>
    <w:rPr>
      <w:vertAlign w:val="superscript"/>
    </w:rPr>
  </w:style>
  <w:style w:type="paragraph" w:customStyle="1" w:styleId="CharCharCharChar">
    <w:name w:val="Char Char Char Char"/>
    <w:aliases w:val="Char2"/>
    <w:basedOn w:val="Normal"/>
    <w:next w:val="Normal"/>
    <w:link w:val="FootnoteReference"/>
    <w:uiPriority w:val="99"/>
    <w:rsid w:val="00F25DFD"/>
    <w:pPr>
      <w:spacing w:line="240" w:lineRule="exact"/>
      <w:textAlignment w:val="baseline"/>
    </w:pPr>
    <w:rPr>
      <w:vertAlign w:val="superscript"/>
    </w:rPr>
  </w:style>
  <w:style w:type="paragraph" w:styleId="NoSpacing">
    <w:name w:val="No Spacing"/>
    <w:uiPriority w:val="1"/>
    <w:qFormat/>
    <w:rsid w:val="00F25DFD"/>
    <w:pPr>
      <w:tabs>
        <w:tab w:val="left" w:pos="850"/>
        <w:tab w:val="left" w:pos="1191"/>
        <w:tab w:val="left" w:pos="1531"/>
      </w:tabs>
      <w:spacing w:after="0" w:line="240" w:lineRule="auto"/>
    </w:pPr>
    <w:rPr>
      <w:rFonts w:ascii="Calibri Light" w:eastAsia="Times New Roman" w:hAnsi="Calibri Light" w:cs="Times New Roman"/>
      <w:sz w:val="20"/>
      <w:lang w:val="en-GB" w:eastAsia="lv-LV"/>
    </w:rPr>
  </w:style>
  <w:style w:type="character" w:customStyle="1" w:styleId="tlid-translation">
    <w:name w:val="tlid-translation"/>
    <w:basedOn w:val="DefaultParagraphFont"/>
    <w:rsid w:val="00CC56C2"/>
  </w:style>
  <w:style w:type="paragraph" w:styleId="BalloonText">
    <w:name w:val="Balloon Text"/>
    <w:basedOn w:val="Normal"/>
    <w:link w:val="BalloonTextChar"/>
    <w:uiPriority w:val="99"/>
    <w:semiHidden/>
    <w:unhideWhenUsed/>
    <w:rsid w:val="00FB1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05B"/>
    <w:rPr>
      <w:rFonts w:ascii="Segoe UI" w:hAnsi="Segoe UI" w:cs="Segoe UI"/>
      <w:sz w:val="18"/>
      <w:szCs w:val="18"/>
    </w:rPr>
  </w:style>
  <w:style w:type="character" w:styleId="CommentReference">
    <w:name w:val="annotation reference"/>
    <w:basedOn w:val="DefaultParagraphFont"/>
    <w:uiPriority w:val="99"/>
    <w:semiHidden/>
    <w:unhideWhenUsed/>
    <w:rsid w:val="00722B10"/>
    <w:rPr>
      <w:sz w:val="16"/>
      <w:szCs w:val="16"/>
    </w:rPr>
  </w:style>
  <w:style w:type="paragraph" w:styleId="CommentText">
    <w:name w:val="annotation text"/>
    <w:basedOn w:val="Normal"/>
    <w:link w:val="CommentTextChar"/>
    <w:uiPriority w:val="99"/>
    <w:semiHidden/>
    <w:unhideWhenUsed/>
    <w:rsid w:val="00722B10"/>
    <w:pPr>
      <w:spacing w:line="240" w:lineRule="auto"/>
    </w:pPr>
    <w:rPr>
      <w:sz w:val="20"/>
      <w:szCs w:val="20"/>
    </w:rPr>
  </w:style>
  <w:style w:type="character" w:customStyle="1" w:styleId="CommentTextChar">
    <w:name w:val="Comment Text Char"/>
    <w:basedOn w:val="DefaultParagraphFont"/>
    <w:link w:val="CommentText"/>
    <w:uiPriority w:val="99"/>
    <w:semiHidden/>
    <w:rsid w:val="00722B10"/>
    <w:rPr>
      <w:sz w:val="20"/>
      <w:szCs w:val="20"/>
    </w:rPr>
  </w:style>
  <w:style w:type="paragraph" w:styleId="CommentSubject">
    <w:name w:val="annotation subject"/>
    <w:basedOn w:val="CommentText"/>
    <w:next w:val="CommentText"/>
    <w:link w:val="CommentSubjectChar"/>
    <w:uiPriority w:val="99"/>
    <w:semiHidden/>
    <w:unhideWhenUsed/>
    <w:rsid w:val="00722B10"/>
    <w:rPr>
      <w:b/>
      <w:bCs/>
    </w:rPr>
  </w:style>
  <w:style w:type="character" w:customStyle="1" w:styleId="CommentSubjectChar">
    <w:name w:val="Comment Subject Char"/>
    <w:basedOn w:val="CommentTextChar"/>
    <w:link w:val="CommentSubject"/>
    <w:uiPriority w:val="99"/>
    <w:semiHidden/>
    <w:rsid w:val="00722B10"/>
    <w:rPr>
      <w:b/>
      <w:bCs/>
      <w:sz w:val="20"/>
      <w:szCs w:val="20"/>
    </w:rPr>
  </w:style>
  <w:style w:type="character" w:styleId="UnresolvedMention">
    <w:name w:val="Unresolved Mention"/>
    <w:basedOn w:val="DefaultParagraphFont"/>
    <w:uiPriority w:val="99"/>
    <w:semiHidden/>
    <w:unhideWhenUsed/>
    <w:rsid w:val="00757723"/>
    <w:rPr>
      <w:color w:val="605E5C"/>
      <w:shd w:val="clear" w:color="auto" w:fill="E1DFDD"/>
    </w:rPr>
  </w:style>
  <w:style w:type="character" w:customStyle="1" w:styleId="spellingerror">
    <w:name w:val="spellingerror"/>
    <w:basedOn w:val="DefaultParagraphFont"/>
    <w:rsid w:val="008F0102"/>
  </w:style>
  <w:style w:type="character" w:customStyle="1" w:styleId="eop">
    <w:name w:val="eop"/>
    <w:basedOn w:val="DefaultParagraphFont"/>
    <w:rsid w:val="008F0102"/>
  </w:style>
  <w:style w:type="paragraph" w:customStyle="1" w:styleId="paragraph">
    <w:name w:val="paragraph"/>
    <w:basedOn w:val="Normal"/>
    <w:rsid w:val="008F010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7D3F09"/>
    <w:pPr>
      <w:spacing w:after="0" w:line="240" w:lineRule="auto"/>
    </w:pPr>
  </w:style>
  <w:style w:type="character" w:customStyle="1" w:styleId="Heading3Char">
    <w:name w:val="Heading 3 Char"/>
    <w:basedOn w:val="DefaultParagraphFont"/>
    <w:link w:val="Heading3"/>
    <w:uiPriority w:val="9"/>
    <w:rsid w:val="008857EA"/>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3C6C20"/>
    <w:pPr>
      <w:widowControl w:val="0"/>
      <w:autoSpaceDE w:val="0"/>
      <w:autoSpaceDN w:val="0"/>
      <w:spacing w:after="0" w:line="240" w:lineRule="auto"/>
    </w:pPr>
    <w:rPr>
      <w:rFonts w:ascii="Calibri" w:eastAsia="Calibri" w:hAnsi="Calibri" w:cs="Calibri"/>
      <w:sz w:val="20"/>
      <w:szCs w:val="20"/>
      <w:lang w:eastAsia="lv-LV" w:bidi="lv-LV"/>
    </w:rPr>
  </w:style>
  <w:style w:type="character" w:customStyle="1" w:styleId="BodyTextChar">
    <w:name w:val="Body Text Char"/>
    <w:basedOn w:val="DefaultParagraphFont"/>
    <w:link w:val="BodyText"/>
    <w:uiPriority w:val="1"/>
    <w:rsid w:val="003C6C20"/>
    <w:rPr>
      <w:rFonts w:ascii="Calibri" w:eastAsia="Calibri" w:hAnsi="Calibri" w:cs="Calibri"/>
      <w:sz w:val="20"/>
      <w:szCs w:val="20"/>
      <w:lang w:eastAsia="lv-LV" w:bidi="lv-LV"/>
    </w:rPr>
  </w:style>
  <w:style w:type="paragraph" w:customStyle="1" w:styleId="Parasts1">
    <w:name w:val="Parasts1"/>
    <w:rsid w:val="006A1971"/>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04890">
      <w:bodyDiv w:val="1"/>
      <w:marLeft w:val="0"/>
      <w:marRight w:val="0"/>
      <w:marTop w:val="0"/>
      <w:marBottom w:val="0"/>
      <w:divBdr>
        <w:top w:val="none" w:sz="0" w:space="0" w:color="auto"/>
        <w:left w:val="none" w:sz="0" w:space="0" w:color="auto"/>
        <w:bottom w:val="none" w:sz="0" w:space="0" w:color="auto"/>
        <w:right w:val="none" w:sz="0" w:space="0" w:color="auto"/>
      </w:divBdr>
    </w:div>
    <w:div w:id="74402678">
      <w:bodyDiv w:val="1"/>
      <w:marLeft w:val="0"/>
      <w:marRight w:val="0"/>
      <w:marTop w:val="0"/>
      <w:marBottom w:val="0"/>
      <w:divBdr>
        <w:top w:val="none" w:sz="0" w:space="0" w:color="auto"/>
        <w:left w:val="none" w:sz="0" w:space="0" w:color="auto"/>
        <w:bottom w:val="none" w:sz="0" w:space="0" w:color="auto"/>
        <w:right w:val="none" w:sz="0" w:space="0" w:color="auto"/>
      </w:divBdr>
    </w:div>
    <w:div w:id="120612992">
      <w:bodyDiv w:val="1"/>
      <w:marLeft w:val="0"/>
      <w:marRight w:val="0"/>
      <w:marTop w:val="0"/>
      <w:marBottom w:val="0"/>
      <w:divBdr>
        <w:top w:val="none" w:sz="0" w:space="0" w:color="auto"/>
        <w:left w:val="none" w:sz="0" w:space="0" w:color="auto"/>
        <w:bottom w:val="none" w:sz="0" w:space="0" w:color="auto"/>
        <w:right w:val="none" w:sz="0" w:space="0" w:color="auto"/>
      </w:divBdr>
    </w:div>
    <w:div w:id="129448397">
      <w:bodyDiv w:val="1"/>
      <w:marLeft w:val="0"/>
      <w:marRight w:val="0"/>
      <w:marTop w:val="0"/>
      <w:marBottom w:val="0"/>
      <w:divBdr>
        <w:top w:val="none" w:sz="0" w:space="0" w:color="auto"/>
        <w:left w:val="none" w:sz="0" w:space="0" w:color="auto"/>
        <w:bottom w:val="none" w:sz="0" w:space="0" w:color="auto"/>
        <w:right w:val="none" w:sz="0" w:space="0" w:color="auto"/>
      </w:divBdr>
    </w:div>
    <w:div w:id="242642352">
      <w:bodyDiv w:val="1"/>
      <w:marLeft w:val="0"/>
      <w:marRight w:val="0"/>
      <w:marTop w:val="0"/>
      <w:marBottom w:val="0"/>
      <w:divBdr>
        <w:top w:val="none" w:sz="0" w:space="0" w:color="auto"/>
        <w:left w:val="none" w:sz="0" w:space="0" w:color="auto"/>
        <w:bottom w:val="none" w:sz="0" w:space="0" w:color="auto"/>
        <w:right w:val="none" w:sz="0" w:space="0" w:color="auto"/>
      </w:divBdr>
    </w:div>
    <w:div w:id="252248205">
      <w:bodyDiv w:val="1"/>
      <w:marLeft w:val="0"/>
      <w:marRight w:val="0"/>
      <w:marTop w:val="0"/>
      <w:marBottom w:val="0"/>
      <w:divBdr>
        <w:top w:val="none" w:sz="0" w:space="0" w:color="auto"/>
        <w:left w:val="none" w:sz="0" w:space="0" w:color="auto"/>
        <w:bottom w:val="none" w:sz="0" w:space="0" w:color="auto"/>
        <w:right w:val="none" w:sz="0" w:space="0" w:color="auto"/>
      </w:divBdr>
    </w:div>
    <w:div w:id="304553839">
      <w:bodyDiv w:val="1"/>
      <w:marLeft w:val="0"/>
      <w:marRight w:val="0"/>
      <w:marTop w:val="0"/>
      <w:marBottom w:val="0"/>
      <w:divBdr>
        <w:top w:val="none" w:sz="0" w:space="0" w:color="auto"/>
        <w:left w:val="none" w:sz="0" w:space="0" w:color="auto"/>
        <w:bottom w:val="none" w:sz="0" w:space="0" w:color="auto"/>
        <w:right w:val="none" w:sz="0" w:space="0" w:color="auto"/>
      </w:divBdr>
      <w:divsChild>
        <w:div w:id="726414864">
          <w:marLeft w:val="360"/>
          <w:marRight w:val="0"/>
          <w:marTop w:val="200"/>
          <w:marBottom w:val="0"/>
          <w:divBdr>
            <w:top w:val="none" w:sz="0" w:space="0" w:color="auto"/>
            <w:left w:val="none" w:sz="0" w:space="0" w:color="auto"/>
            <w:bottom w:val="none" w:sz="0" w:space="0" w:color="auto"/>
            <w:right w:val="none" w:sz="0" w:space="0" w:color="auto"/>
          </w:divBdr>
        </w:div>
        <w:div w:id="985863995">
          <w:marLeft w:val="360"/>
          <w:marRight w:val="0"/>
          <w:marTop w:val="200"/>
          <w:marBottom w:val="0"/>
          <w:divBdr>
            <w:top w:val="none" w:sz="0" w:space="0" w:color="auto"/>
            <w:left w:val="none" w:sz="0" w:space="0" w:color="auto"/>
            <w:bottom w:val="none" w:sz="0" w:space="0" w:color="auto"/>
            <w:right w:val="none" w:sz="0" w:space="0" w:color="auto"/>
          </w:divBdr>
        </w:div>
        <w:div w:id="1624572794">
          <w:marLeft w:val="360"/>
          <w:marRight w:val="0"/>
          <w:marTop w:val="200"/>
          <w:marBottom w:val="0"/>
          <w:divBdr>
            <w:top w:val="none" w:sz="0" w:space="0" w:color="auto"/>
            <w:left w:val="none" w:sz="0" w:space="0" w:color="auto"/>
            <w:bottom w:val="none" w:sz="0" w:space="0" w:color="auto"/>
            <w:right w:val="none" w:sz="0" w:space="0" w:color="auto"/>
          </w:divBdr>
        </w:div>
        <w:div w:id="2060476441">
          <w:marLeft w:val="360"/>
          <w:marRight w:val="0"/>
          <w:marTop w:val="200"/>
          <w:marBottom w:val="0"/>
          <w:divBdr>
            <w:top w:val="none" w:sz="0" w:space="0" w:color="auto"/>
            <w:left w:val="none" w:sz="0" w:space="0" w:color="auto"/>
            <w:bottom w:val="none" w:sz="0" w:space="0" w:color="auto"/>
            <w:right w:val="none" w:sz="0" w:space="0" w:color="auto"/>
          </w:divBdr>
        </w:div>
      </w:divsChild>
    </w:div>
    <w:div w:id="312567414">
      <w:bodyDiv w:val="1"/>
      <w:marLeft w:val="0"/>
      <w:marRight w:val="0"/>
      <w:marTop w:val="0"/>
      <w:marBottom w:val="0"/>
      <w:divBdr>
        <w:top w:val="none" w:sz="0" w:space="0" w:color="auto"/>
        <w:left w:val="none" w:sz="0" w:space="0" w:color="auto"/>
        <w:bottom w:val="none" w:sz="0" w:space="0" w:color="auto"/>
        <w:right w:val="none" w:sz="0" w:space="0" w:color="auto"/>
      </w:divBdr>
    </w:div>
    <w:div w:id="397485201">
      <w:bodyDiv w:val="1"/>
      <w:marLeft w:val="0"/>
      <w:marRight w:val="0"/>
      <w:marTop w:val="0"/>
      <w:marBottom w:val="0"/>
      <w:divBdr>
        <w:top w:val="none" w:sz="0" w:space="0" w:color="auto"/>
        <w:left w:val="none" w:sz="0" w:space="0" w:color="auto"/>
        <w:bottom w:val="none" w:sz="0" w:space="0" w:color="auto"/>
        <w:right w:val="none" w:sz="0" w:space="0" w:color="auto"/>
      </w:divBdr>
    </w:div>
    <w:div w:id="609632497">
      <w:bodyDiv w:val="1"/>
      <w:marLeft w:val="0"/>
      <w:marRight w:val="0"/>
      <w:marTop w:val="0"/>
      <w:marBottom w:val="0"/>
      <w:divBdr>
        <w:top w:val="none" w:sz="0" w:space="0" w:color="auto"/>
        <w:left w:val="none" w:sz="0" w:space="0" w:color="auto"/>
        <w:bottom w:val="none" w:sz="0" w:space="0" w:color="auto"/>
        <w:right w:val="none" w:sz="0" w:space="0" w:color="auto"/>
      </w:divBdr>
    </w:div>
    <w:div w:id="631981113">
      <w:bodyDiv w:val="1"/>
      <w:marLeft w:val="0"/>
      <w:marRight w:val="0"/>
      <w:marTop w:val="0"/>
      <w:marBottom w:val="0"/>
      <w:divBdr>
        <w:top w:val="none" w:sz="0" w:space="0" w:color="auto"/>
        <w:left w:val="none" w:sz="0" w:space="0" w:color="auto"/>
        <w:bottom w:val="none" w:sz="0" w:space="0" w:color="auto"/>
        <w:right w:val="none" w:sz="0" w:space="0" w:color="auto"/>
      </w:divBdr>
    </w:div>
    <w:div w:id="634217956">
      <w:bodyDiv w:val="1"/>
      <w:marLeft w:val="0"/>
      <w:marRight w:val="0"/>
      <w:marTop w:val="0"/>
      <w:marBottom w:val="0"/>
      <w:divBdr>
        <w:top w:val="none" w:sz="0" w:space="0" w:color="auto"/>
        <w:left w:val="none" w:sz="0" w:space="0" w:color="auto"/>
        <w:bottom w:val="none" w:sz="0" w:space="0" w:color="auto"/>
        <w:right w:val="none" w:sz="0" w:space="0" w:color="auto"/>
      </w:divBdr>
      <w:divsChild>
        <w:div w:id="963118925">
          <w:marLeft w:val="0"/>
          <w:marRight w:val="0"/>
          <w:marTop w:val="0"/>
          <w:marBottom w:val="0"/>
          <w:divBdr>
            <w:top w:val="none" w:sz="0" w:space="0" w:color="auto"/>
            <w:left w:val="none" w:sz="0" w:space="0" w:color="auto"/>
            <w:bottom w:val="none" w:sz="0" w:space="0" w:color="auto"/>
            <w:right w:val="none" w:sz="0" w:space="0" w:color="auto"/>
          </w:divBdr>
          <w:divsChild>
            <w:div w:id="1027024116">
              <w:marLeft w:val="0"/>
              <w:marRight w:val="0"/>
              <w:marTop w:val="0"/>
              <w:marBottom w:val="0"/>
              <w:divBdr>
                <w:top w:val="none" w:sz="0" w:space="0" w:color="auto"/>
                <w:left w:val="none" w:sz="0" w:space="0" w:color="auto"/>
                <w:bottom w:val="none" w:sz="0" w:space="0" w:color="auto"/>
                <w:right w:val="none" w:sz="0" w:space="0" w:color="auto"/>
              </w:divBdr>
              <w:divsChild>
                <w:div w:id="838886078">
                  <w:marLeft w:val="0"/>
                  <w:marRight w:val="0"/>
                  <w:marTop w:val="0"/>
                  <w:marBottom w:val="0"/>
                  <w:divBdr>
                    <w:top w:val="none" w:sz="0" w:space="0" w:color="auto"/>
                    <w:left w:val="none" w:sz="0" w:space="0" w:color="auto"/>
                    <w:bottom w:val="none" w:sz="0" w:space="0" w:color="auto"/>
                    <w:right w:val="none" w:sz="0" w:space="0" w:color="auto"/>
                  </w:divBdr>
                </w:div>
                <w:div w:id="1675375541">
                  <w:marLeft w:val="0"/>
                  <w:marRight w:val="0"/>
                  <w:marTop w:val="0"/>
                  <w:marBottom w:val="0"/>
                  <w:divBdr>
                    <w:top w:val="none" w:sz="0" w:space="0" w:color="auto"/>
                    <w:left w:val="none" w:sz="0" w:space="0" w:color="auto"/>
                    <w:bottom w:val="none" w:sz="0" w:space="0" w:color="auto"/>
                    <w:right w:val="none" w:sz="0" w:space="0" w:color="auto"/>
                  </w:divBdr>
                  <w:divsChild>
                    <w:div w:id="666325063">
                      <w:marLeft w:val="0"/>
                      <w:marRight w:val="0"/>
                      <w:marTop w:val="0"/>
                      <w:marBottom w:val="0"/>
                      <w:divBdr>
                        <w:top w:val="none" w:sz="0" w:space="0" w:color="auto"/>
                        <w:left w:val="none" w:sz="0" w:space="0" w:color="auto"/>
                        <w:bottom w:val="none" w:sz="0" w:space="0" w:color="auto"/>
                        <w:right w:val="none" w:sz="0" w:space="0" w:color="auto"/>
                      </w:divBdr>
                      <w:divsChild>
                        <w:div w:id="600913892">
                          <w:marLeft w:val="0"/>
                          <w:marRight w:val="0"/>
                          <w:marTop w:val="0"/>
                          <w:marBottom w:val="0"/>
                          <w:divBdr>
                            <w:top w:val="none" w:sz="0" w:space="0" w:color="auto"/>
                            <w:left w:val="none" w:sz="0" w:space="0" w:color="auto"/>
                            <w:bottom w:val="none" w:sz="0" w:space="0" w:color="auto"/>
                            <w:right w:val="none" w:sz="0" w:space="0" w:color="auto"/>
                          </w:divBdr>
                          <w:divsChild>
                            <w:div w:id="633799327">
                              <w:marLeft w:val="0"/>
                              <w:marRight w:val="0"/>
                              <w:marTop w:val="0"/>
                              <w:marBottom w:val="0"/>
                              <w:divBdr>
                                <w:top w:val="none" w:sz="0" w:space="0" w:color="auto"/>
                                <w:left w:val="none" w:sz="0" w:space="0" w:color="auto"/>
                                <w:bottom w:val="none" w:sz="0" w:space="0" w:color="auto"/>
                                <w:right w:val="none" w:sz="0" w:space="0" w:color="auto"/>
                              </w:divBdr>
                            </w:div>
                          </w:divsChild>
                        </w:div>
                        <w:div w:id="1311788315">
                          <w:marLeft w:val="0"/>
                          <w:marRight w:val="0"/>
                          <w:marTop w:val="0"/>
                          <w:marBottom w:val="0"/>
                          <w:divBdr>
                            <w:top w:val="none" w:sz="0" w:space="0" w:color="auto"/>
                            <w:left w:val="none" w:sz="0" w:space="0" w:color="auto"/>
                            <w:bottom w:val="none" w:sz="0" w:space="0" w:color="auto"/>
                            <w:right w:val="none" w:sz="0" w:space="0" w:color="auto"/>
                          </w:divBdr>
                          <w:divsChild>
                            <w:div w:id="414983576">
                              <w:marLeft w:val="0"/>
                              <w:marRight w:val="0"/>
                              <w:marTop w:val="0"/>
                              <w:marBottom w:val="0"/>
                              <w:divBdr>
                                <w:top w:val="none" w:sz="0" w:space="0" w:color="auto"/>
                                <w:left w:val="none" w:sz="0" w:space="0" w:color="auto"/>
                                <w:bottom w:val="none" w:sz="0" w:space="0" w:color="auto"/>
                                <w:right w:val="none" w:sz="0" w:space="0" w:color="auto"/>
                              </w:divBdr>
                            </w:div>
                            <w:div w:id="711536442">
                              <w:marLeft w:val="0"/>
                              <w:marRight w:val="0"/>
                              <w:marTop w:val="0"/>
                              <w:marBottom w:val="0"/>
                              <w:divBdr>
                                <w:top w:val="none" w:sz="0" w:space="0" w:color="auto"/>
                                <w:left w:val="none" w:sz="0" w:space="0" w:color="auto"/>
                                <w:bottom w:val="none" w:sz="0" w:space="0" w:color="auto"/>
                                <w:right w:val="none" w:sz="0" w:space="0" w:color="auto"/>
                              </w:divBdr>
                            </w:div>
                            <w:div w:id="19713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53731">
          <w:marLeft w:val="0"/>
          <w:marRight w:val="0"/>
          <w:marTop w:val="0"/>
          <w:marBottom w:val="0"/>
          <w:divBdr>
            <w:top w:val="none" w:sz="0" w:space="0" w:color="auto"/>
            <w:left w:val="none" w:sz="0" w:space="0" w:color="auto"/>
            <w:bottom w:val="none" w:sz="0" w:space="0" w:color="auto"/>
            <w:right w:val="none" w:sz="0" w:space="0" w:color="auto"/>
          </w:divBdr>
          <w:divsChild>
            <w:div w:id="475533258">
              <w:marLeft w:val="0"/>
              <w:marRight w:val="0"/>
              <w:marTop w:val="0"/>
              <w:marBottom w:val="0"/>
              <w:divBdr>
                <w:top w:val="none" w:sz="0" w:space="0" w:color="auto"/>
                <w:left w:val="none" w:sz="0" w:space="0" w:color="auto"/>
                <w:bottom w:val="none" w:sz="0" w:space="0" w:color="auto"/>
                <w:right w:val="none" w:sz="0" w:space="0" w:color="auto"/>
              </w:divBdr>
              <w:divsChild>
                <w:div w:id="12738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1497">
          <w:marLeft w:val="0"/>
          <w:marRight w:val="0"/>
          <w:marTop w:val="0"/>
          <w:marBottom w:val="0"/>
          <w:divBdr>
            <w:top w:val="none" w:sz="0" w:space="0" w:color="auto"/>
            <w:left w:val="none" w:sz="0" w:space="0" w:color="auto"/>
            <w:bottom w:val="none" w:sz="0" w:space="0" w:color="auto"/>
            <w:right w:val="none" w:sz="0" w:space="0" w:color="auto"/>
          </w:divBdr>
        </w:div>
      </w:divsChild>
    </w:div>
    <w:div w:id="634605822">
      <w:bodyDiv w:val="1"/>
      <w:marLeft w:val="0"/>
      <w:marRight w:val="0"/>
      <w:marTop w:val="0"/>
      <w:marBottom w:val="0"/>
      <w:divBdr>
        <w:top w:val="none" w:sz="0" w:space="0" w:color="auto"/>
        <w:left w:val="none" w:sz="0" w:space="0" w:color="auto"/>
        <w:bottom w:val="none" w:sz="0" w:space="0" w:color="auto"/>
        <w:right w:val="none" w:sz="0" w:space="0" w:color="auto"/>
      </w:divBdr>
    </w:div>
    <w:div w:id="757407520">
      <w:bodyDiv w:val="1"/>
      <w:marLeft w:val="0"/>
      <w:marRight w:val="0"/>
      <w:marTop w:val="0"/>
      <w:marBottom w:val="0"/>
      <w:divBdr>
        <w:top w:val="none" w:sz="0" w:space="0" w:color="auto"/>
        <w:left w:val="none" w:sz="0" w:space="0" w:color="auto"/>
        <w:bottom w:val="none" w:sz="0" w:space="0" w:color="auto"/>
        <w:right w:val="none" w:sz="0" w:space="0" w:color="auto"/>
      </w:divBdr>
    </w:div>
    <w:div w:id="773984676">
      <w:bodyDiv w:val="1"/>
      <w:marLeft w:val="0"/>
      <w:marRight w:val="0"/>
      <w:marTop w:val="0"/>
      <w:marBottom w:val="0"/>
      <w:divBdr>
        <w:top w:val="none" w:sz="0" w:space="0" w:color="auto"/>
        <w:left w:val="none" w:sz="0" w:space="0" w:color="auto"/>
        <w:bottom w:val="none" w:sz="0" w:space="0" w:color="auto"/>
        <w:right w:val="none" w:sz="0" w:space="0" w:color="auto"/>
      </w:divBdr>
    </w:div>
    <w:div w:id="827525912">
      <w:bodyDiv w:val="1"/>
      <w:marLeft w:val="0"/>
      <w:marRight w:val="0"/>
      <w:marTop w:val="0"/>
      <w:marBottom w:val="0"/>
      <w:divBdr>
        <w:top w:val="none" w:sz="0" w:space="0" w:color="auto"/>
        <w:left w:val="none" w:sz="0" w:space="0" w:color="auto"/>
        <w:bottom w:val="none" w:sz="0" w:space="0" w:color="auto"/>
        <w:right w:val="none" w:sz="0" w:space="0" w:color="auto"/>
      </w:divBdr>
    </w:div>
    <w:div w:id="859464816">
      <w:bodyDiv w:val="1"/>
      <w:marLeft w:val="0"/>
      <w:marRight w:val="0"/>
      <w:marTop w:val="0"/>
      <w:marBottom w:val="0"/>
      <w:divBdr>
        <w:top w:val="none" w:sz="0" w:space="0" w:color="auto"/>
        <w:left w:val="none" w:sz="0" w:space="0" w:color="auto"/>
        <w:bottom w:val="none" w:sz="0" w:space="0" w:color="auto"/>
        <w:right w:val="none" w:sz="0" w:space="0" w:color="auto"/>
      </w:divBdr>
    </w:div>
    <w:div w:id="887768138">
      <w:bodyDiv w:val="1"/>
      <w:marLeft w:val="0"/>
      <w:marRight w:val="0"/>
      <w:marTop w:val="0"/>
      <w:marBottom w:val="0"/>
      <w:divBdr>
        <w:top w:val="none" w:sz="0" w:space="0" w:color="auto"/>
        <w:left w:val="none" w:sz="0" w:space="0" w:color="auto"/>
        <w:bottom w:val="none" w:sz="0" w:space="0" w:color="auto"/>
        <w:right w:val="none" w:sz="0" w:space="0" w:color="auto"/>
      </w:divBdr>
    </w:div>
    <w:div w:id="991180910">
      <w:bodyDiv w:val="1"/>
      <w:marLeft w:val="0"/>
      <w:marRight w:val="0"/>
      <w:marTop w:val="0"/>
      <w:marBottom w:val="0"/>
      <w:divBdr>
        <w:top w:val="none" w:sz="0" w:space="0" w:color="auto"/>
        <w:left w:val="none" w:sz="0" w:space="0" w:color="auto"/>
        <w:bottom w:val="none" w:sz="0" w:space="0" w:color="auto"/>
        <w:right w:val="none" w:sz="0" w:space="0" w:color="auto"/>
      </w:divBdr>
    </w:div>
    <w:div w:id="998772647">
      <w:bodyDiv w:val="1"/>
      <w:marLeft w:val="0"/>
      <w:marRight w:val="0"/>
      <w:marTop w:val="0"/>
      <w:marBottom w:val="0"/>
      <w:divBdr>
        <w:top w:val="none" w:sz="0" w:space="0" w:color="auto"/>
        <w:left w:val="none" w:sz="0" w:space="0" w:color="auto"/>
        <w:bottom w:val="none" w:sz="0" w:space="0" w:color="auto"/>
        <w:right w:val="none" w:sz="0" w:space="0" w:color="auto"/>
      </w:divBdr>
    </w:div>
    <w:div w:id="1107189555">
      <w:bodyDiv w:val="1"/>
      <w:marLeft w:val="0"/>
      <w:marRight w:val="0"/>
      <w:marTop w:val="0"/>
      <w:marBottom w:val="0"/>
      <w:divBdr>
        <w:top w:val="none" w:sz="0" w:space="0" w:color="auto"/>
        <w:left w:val="none" w:sz="0" w:space="0" w:color="auto"/>
        <w:bottom w:val="none" w:sz="0" w:space="0" w:color="auto"/>
        <w:right w:val="none" w:sz="0" w:space="0" w:color="auto"/>
      </w:divBdr>
    </w:div>
    <w:div w:id="1107581894">
      <w:bodyDiv w:val="1"/>
      <w:marLeft w:val="0"/>
      <w:marRight w:val="0"/>
      <w:marTop w:val="0"/>
      <w:marBottom w:val="0"/>
      <w:divBdr>
        <w:top w:val="none" w:sz="0" w:space="0" w:color="auto"/>
        <w:left w:val="none" w:sz="0" w:space="0" w:color="auto"/>
        <w:bottom w:val="none" w:sz="0" w:space="0" w:color="auto"/>
        <w:right w:val="none" w:sz="0" w:space="0" w:color="auto"/>
      </w:divBdr>
    </w:div>
    <w:div w:id="1125200209">
      <w:bodyDiv w:val="1"/>
      <w:marLeft w:val="0"/>
      <w:marRight w:val="0"/>
      <w:marTop w:val="0"/>
      <w:marBottom w:val="0"/>
      <w:divBdr>
        <w:top w:val="none" w:sz="0" w:space="0" w:color="auto"/>
        <w:left w:val="none" w:sz="0" w:space="0" w:color="auto"/>
        <w:bottom w:val="none" w:sz="0" w:space="0" w:color="auto"/>
        <w:right w:val="none" w:sz="0" w:space="0" w:color="auto"/>
      </w:divBdr>
    </w:div>
    <w:div w:id="1144859042">
      <w:bodyDiv w:val="1"/>
      <w:marLeft w:val="0"/>
      <w:marRight w:val="0"/>
      <w:marTop w:val="0"/>
      <w:marBottom w:val="0"/>
      <w:divBdr>
        <w:top w:val="none" w:sz="0" w:space="0" w:color="auto"/>
        <w:left w:val="none" w:sz="0" w:space="0" w:color="auto"/>
        <w:bottom w:val="none" w:sz="0" w:space="0" w:color="auto"/>
        <w:right w:val="none" w:sz="0" w:space="0" w:color="auto"/>
      </w:divBdr>
    </w:div>
    <w:div w:id="1166440579">
      <w:bodyDiv w:val="1"/>
      <w:marLeft w:val="0"/>
      <w:marRight w:val="0"/>
      <w:marTop w:val="0"/>
      <w:marBottom w:val="0"/>
      <w:divBdr>
        <w:top w:val="none" w:sz="0" w:space="0" w:color="auto"/>
        <w:left w:val="none" w:sz="0" w:space="0" w:color="auto"/>
        <w:bottom w:val="none" w:sz="0" w:space="0" w:color="auto"/>
        <w:right w:val="none" w:sz="0" w:space="0" w:color="auto"/>
      </w:divBdr>
    </w:div>
    <w:div w:id="1186284432">
      <w:bodyDiv w:val="1"/>
      <w:marLeft w:val="0"/>
      <w:marRight w:val="0"/>
      <w:marTop w:val="0"/>
      <w:marBottom w:val="0"/>
      <w:divBdr>
        <w:top w:val="none" w:sz="0" w:space="0" w:color="auto"/>
        <w:left w:val="none" w:sz="0" w:space="0" w:color="auto"/>
        <w:bottom w:val="none" w:sz="0" w:space="0" w:color="auto"/>
        <w:right w:val="none" w:sz="0" w:space="0" w:color="auto"/>
      </w:divBdr>
    </w:div>
    <w:div w:id="1218083893">
      <w:bodyDiv w:val="1"/>
      <w:marLeft w:val="0"/>
      <w:marRight w:val="0"/>
      <w:marTop w:val="0"/>
      <w:marBottom w:val="0"/>
      <w:divBdr>
        <w:top w:val="none" w:sz="0" w:space="0" w:color="auto"/>
        <w:left w:val="none" w:sz="0" w:space="0" w:color="auto"/>
        <w:bottom w:val="none" w:sz="0" w:space="0" w:color="auto"/>
        <w:right w:val="none" w:sz="0" w:space="0" w:color="auto"/>
      </w:divBdr>
    </w:div>
    <w:div w:id="1249342411">
      <w:bodyDiv w:val="1"/>
      <w:marLeft w:val="0"/>
      <w:marRight w:val="0"/>
      <w:marTop w:val="0"/>
      <w:marBottom w:val="0"/>
      <w:divBdr>
        <w:top w:val="none" w:sz="0" w:space="0" w:color="auto"/>
        <w:left w:val="none" w:sz="0" w:space="0" w:color="auto"/>
        <w:bottom w:val="none" w:sz="0" w:space="0" w:color="auto"/>
        <w:right w:val="none" w:sz="0" w:space="0" w:color="auto"/>
      </w:divBdr>
    </w:div>
    <w:div w:id="1271158848">
      <w:bodyDiv w:val="1"/>
      <w:marLeft w:val="0"/>
      <w:marRight w:val="0"/>
      <w:marTop w:val="0"/>
      <w:marBottom w:val="0"/>
      <w:divBdr>
        <w:top w:val="none" w:sz="0" w:space="0" w:color="auto"/>
        <w:left w:val="none" w:sz="0" w:space="0" w:color="auto"/>
        <w:bottom w:val="none" w:sz="0" w:space="0" w:color="auto"/>
        <w:right w:val="none" w:sz="0" w:space="0" w:color="auto"/>
      </w:divBdr>
    </w:div>
    <w:div w:id="1282608813">
      <w:bodyDiv w:val="1"/>
      <w:marLeft w:val="0"/>
      <w:marRight w:val="0"/>
      <w:marTop w:val="0"/>
      <w:marBottom w:val="0"/>
      <w:divBdr>
        <w:top w:val="none" w:sz="0" w:space="0" w:color="auto"/>
        <w:left w:val="none" w:sz="0" w:space="0" w:color="auto"/>
        <w:bottom w:val="none" w:sz="0" w:space="0" w:color="auto"/>
        <w:right w:val="none" w:sz="0" w:space="0" w:color="auto"/>
      </w:divBdr>
    </w:div>
    <w:div w:id="1355686450">
      <w:bodyDiv w:val="1"/>
      <w:marLeft w:val="0"/>
      <w:marRight w:val="0"/>
      <w:marTop w:val="0"/>
      <w:marBottom w:val="0"/>
      <w:divBdr>
        <w:top w:val="none" w:sz="0" w:space="0" w:color="auto"/>
        <w:left w:val="none" w:sz="0" w:space="0" w:color="auto"/>
        <w:bottom w:val="none" w:sz="0" w:space="0" w:color="auto"/>
        <w:right w:val="none" w:sz="0" w:space="0" w:color="auto"/>
      </w:divBdr>
    </w:div>
    <w:div w:id="1411922321">
      <w:bodyDiv w:val="1"/>
      <w:marLeft w:val="0"/>
      <w:marRight w:val="0"/>
      <w:marTop w:val="0"/>
      <w:marBottom w:val="0"/>
      <w:divBdr>
        <w:top w:val="none" w:sz="0" w:space="0" w:color="auto"/>
        <w:left w:val="none" w:sz="0" w:space="0" w:color="auto"/>
        <w:bottom w:val="none" w:sz="0" w:space="0" w:color="auto"/>
        <w:right w:val="none" w:sz="0" w:space="0" w:color="auto"/>
      </w:divBdr>
    </w:div>
    <w:div w:id="1457485630">
      <w:bodyDiv w:val="1"/>
      <w:marLeft w:val="0"/>
      <w:marRight w:val="0"/>
      <w:marTop w:val="0"/>
      <w:marBottom w:val="0"/>
      <w:divBdr>
        <w:top w:val="none" w:sz="0" w:space="0" w:color="auto"/>
        <w:left w:val="none" w:sz="0" w:space="0" w:color="auto"/>
        <w:bottom w:val="none" w:sz="0" w:space="0" w:color="auto"/>
        <w:right w:val="none" w:sz="0" w:space="0" w:color="auto"/>
      </w:divBdr>
      <w:divsChild>
        <w:div w:id="102194455">
          <w:marLeft w:val="-108"/>
          <w:marRight w:val="0"/>
          <w:marTop w:val="0"/>
          <w:marBottom w:val="0"/>
          <w:divBdr>
            <w:top w:val="none" w:sz="0" w:space="0" w:color="auto"/>
            <w:left w:val="none" w:sz="0" w:space="0" w:color="auto"/>
            <w:bottom w:val="none" w:sz="0" w:space="0" w:color="auto"/>
            <w:right w:val="none" w:sz="0" w:space="0" w:color="auto"/>
          </w:divBdr>
        </w:div>
      </w:divsChild>
    </w:div>
    <w:div w:id="1484740073">
      <w:bodyDiv w:val="1"/>
      <w:marLeft w:val="0"/>
      <w:marRight w:val="0"/>
      <w:marTop w:val="0"/>
      <w:marBottom w:val="0"/>
      <w:divBdr>
        <w:top w:val="none" w:sz="0" w:space="0" w:color="auto"/>
        <w:left w:val="none" w:sz="0" w:space="0" w:color="auto"/>
        <w:bottom w:val="none" w:sz="0" w:space="0" w:color="auto"/>
        <w:right w:val="none" w:sz="0" w:space="0" w:color="auto"/>
      </w:divBdr>
    </w:div>
    <w:div w:id="1599292682">
      <w:bodyDiv w:val="1"/>
      <w:marLeft w:val="0"/>
      <w:marRight w:val="0"/>
      <w:marTop w:val="0"/>
      <w:marBottom w:val="0"/>
      <w:divBdr>
        <w:top w:val="none" w:sz="0" w:space="0" w:color="auto"/>
        <w:left w:val="none" w:sz="0" w:space="0" w:color="auto"/>
        <w:bottom w:val="none" w:sz="0" w:space="0" w:color="auto"/>
        <w:right w:val="none" w:sz="0" w:space="0" w:color="auto"/>
      </w:divBdr>
      <w:divsChild>
        <w:div w:id="150606129">
          <w:marLeft w:val="1080"/>
          <w:marRight w:val="0"/>
          <w:marTop w:val="100"/>
          <w:marBottom w:val="0"/>
          <w:divBdr>
            <w:top w:val="none" w:sz="0" w:space="0" w:color="auto"/>
            <w:left w:val="none" w:sz="0" w:space="0" w:color="auto"/>
            <w:bottom w:val="none" w:sz="0" w:space="0" w:color="auto"/>
            <w:right w:val="none" w:sz="0" w:space="0" w:color="auto"/>
          </w:divBdr>
        </w:div>
        <w:div w:id="168982292">
          <w:marLeft w:val="1080"/>
          <w:marRight w:val="0"/>
          <w:marTop w:val="100"/>
          <w:marBottom w:val="0"/>
          <w:divBdr>
            <w:top w:val="none" w:sz="0" w:space="0" w:color="auto"/>
            <w:left w:val="none" w:sz="0" w:space="0" w:color="auto"/>
            <w:bottom w:val="none" w:sz="0" w:space="0" w:color="auto"/>
            <w:right w:val="none" w:sz="0" w:space="0" w:color="auto"/>
          </w:divBdr>
        </w:div>
        <w:div w:id="1951622384">
          <w:marLeft w:val="1080"/>
          <w:marRight w:val="0"/>
          <w:marTop w:val="100"/>
          <w:marBottom w:val="0"/>
          <w:divBdr>
            <w:top w:val="none" w:sz="0" w:space="0" w:color="auto"/>
            <w:left w:val="none" w:sz="0" w:space="0" w:color="auto"/>
            <w:bottom w:val="none" w:sz="0" w:space="0" w:color="auto"/>
            <w:right w:val="none" w:sz="0" w:space="0" w:color="auto"/>
          </w:divBdr>
        </w:div>
      </w:divsChild>
    </w:div>
    <w:div w:id="1643148481">
      <w:bodyDiv w:val="1"/>
      <w:marLeft w:val="0"/>
      <w:marRight w:val="0"/>
      <w:marTop w:val="0"/>
      <w:marBottom w:val="0"/>
      <w:divBdr>
        <w:top w:val="none" w:sz="0" w:space="0" w:color="auto"/>
        <w:left w:val="none" w:sz="0" w:space="0" w:color="auto"/>
        <w:bottom w:val="none" w:sz="0" w:space="0" w:color="auto"/>
        <w:right w:val="none" w:sz="0" w:space="0" w:color="auto"/>
      </w:divBdr>
    </w:div>
    <w:div w:id="1716463473">
      <w:bodyDiv w:val="1"/>
      <w:marLeft w:val="0"/>
      <w:marRight w:val="0"/>
      <w:marTop w:val="0"/>
      <w:marBottom w:val="0"/>
      <w:divBdr>
        <w:top w:val="none" w:sz="0" w:space="0" w:color="auto"/>
        <w:left w:val="none" w:sz="0" w:space="0" w:color="auto"/>
        <w:bottom w:val="none" w:sz="0" w:space="0" w:color="auto"/>
        <w:right w:val="none" w:sz="0" w:space="0" w:color="auto"/>
      </w:divBdr>
    </w:div>
    <w:div w:id="1741054209">
      <w:bodyDiv w:val="1"/>
      <w:marLeft w:val="0"/>
      <w:marRight w:val="0"/>
      <w:marTop w:val="0"/>
      <w:marBottom w:val="0"/>
      <w:divBdr>
        <w:top w:val="none" w:sz="0" w:space="0" w:color="auto"/>
        <w:left w:val="none" w:sz="0" w:space="0" w:color="auto"/>
        <w:bottom w:val="none" w:sz="0" w:space="0" w:color="auto"/>
        <w:right w:val="none" w:sz="0" w:space="0" w:color="auto"/>
      </w:divBdr>
    </w:div>
    <w:div w:id="1813787864">
      <w:bodyDiv w:val="1"/>
      <w:marLeft w:val="0"/>
      <w:marRight w:val="0"/>
      <w:marTop w:val="0"/>
      <w:marBottom w:val="0"/>
      <w:divBdr>
        <w:top w:val="none" w:sz="0" w:space="0" w:color="auto"/>
        <w:left w:val="none" w:sz="0" w:space="0" w:color="auto"/>
        <w:bottom w:val="none" w:sz="0" w:space="0" w:color="auto"/>
        <w:right w:val="none" w:sz="0" w:space="0" w:color="auto"/>
      </w:divBdr>
    </w:div>
    <w:div w:id="1817721798">
      <w:bodyDiv w:val="1"/>
      <w:marLeft w:val="0"/>
      <w:marRight w:val="0"/>
      <w:marTop w:val="0"/>
      <w:marBottom w:val="0"/>
      <w:divBdr>
        <w:top w:val="none" w:sz="0" w:space="0" w:color="auto"/>
        <w:left w:val="none" w:sz="0" w:space="0" w:color="auto"/>
        <w:bottom w:val="none" w:sz="0" w:space="0" w:color="auto"/>
        <w:right w:val="none" w:sz="0" w:space="0" w:color="auto"/>
      </w:divBdr>
    </w:div>
    <w:div w:id="1915356162">
      <w:bodyDiv w:val="1"/>
      <w:marLeft w:val="0"/>
      <w:marRight w:val="0"/>
      <w:marTop w:val="0"/>
      <w:marBottom w:val="0"/>
      <w:divBdr>
        <w:top w:val="none" w:sz="0" w:space="0" w:color="auto"/>
        <w:left w:val="none" w:sz="0" w:space="0" w:color="auto"/>
        <w:bottom w:val="none" w:sz="0" w:space="0" w:color="auto"/>
        <w:right w:val="none" w:sz="0" w:space="0" w:color="auto"/>
      </w:divBdr>
    </w:div>
    <w:div w:id="1935743751">
      <w:bodyDiv w:val="1"/>
      <w:marLeft w:val="0"/>
      <w:marRight w:val="0"/>
      <w:marTop w:val="0"/>
      <w:marBottom w:val="0"/>
      <w:divBdr>
        <w:top w:val="none" w:sz="0" w:space="0" w:color="auto"/>
        <w:left w:val="none" w:sz="0" w:space="0" w:color="auto"/>
        <w:bottom w:val="none" w:sz="0" w:space="0" w:color="auto"/>
        <w:right w:val="none" w:sz="0" w:space="0" w:color="auto"/>
      </w:divBdr>
    </w:div>
    <w:div w:id="1960145562">
      <w:bodyDiv w:val="1"/>
      <w:marLeft w:val="0"/>
      <w:marRight w:val="0"/>
      <w:marTop w:val="0"/>
      <w:marBottom w:val="0"/>
      <w:divBdr>
        <w:top w:val="none" w:sz="0" w:space="0" w:color="auto"/>
        <w:left w:val="none" w:sz="0" w:space="0" w:color="auto"/>
        <w:bottom w:val="none" w:sz="0" w:space="0" w:color="auto"/>
        <w:right w:val="none" w:sz="0" w:space="0" w:color="auto"/>
      </w:divBdr>
    </w:div>
    <w:div w:id="1980182927">
      <w:bodyDiv w:val="1"/>
      <w:marLeft w:val="0"/>
      <w:marRight w:val="0"/>
      <w:marTop w:val="0"/>
      <w:marBottom w:val="0"/>
      <w:divBdr>
        <w:top w:val="none" w:sz="0" w:space="0" w:color="auto"/>
        <w:left w:val="none" w:sz="0" w:space="0" w:color="auto"/>
        <w:bottom w:val="none" w:sz="0" w:space="0" w:color="auto"/>
        <w:right w:val="none" w:sz="0" w:space="0" w:color="auto"/>
      </w:divBdr>
    </w:div>
    <w:div w:id="1989509011">
      <w:bodyDiv w:val="1"/>
      <w:marLeft w:val="0"/>
      <w:marRight w:val="0"/>
      <w:marTop w:val="0"/>
      <w:marBottom w:val="0"/>
      <w:divBdr>
        <w:top w:val="none" w:sz="0" w:space="0" w:color="auto"/>
        <w:left w:val="none" w:sz="0" w:space="0" w:color="auto"/>
        <w:bottom w:val="none" w:sz="0" w:space="0" w:color="auto"/>
        <w:right w:val="none" w:sz="0" w:space="0" w:color="auto"/>
      </w:divBdr>
      <w:divsChild>
        <w:div w:id="25059451">
          <w:marLeft w:val="360"/>
          <w:marRight w:val="0"/>
          <w:marTop w:val="200"/>
          <w:marBottom w:val="0"/>
          <w:divBdr>
            <w:top w:val="none" w:sz="0" w:space="0" w:color="auto"/>
            <w:left w:val="none" w:sz="0" w:space="0" w:color="auto"/>
            <w:bottom w:val="none" w:sz="0" w:space="0" w:color="auto"/>
            <w:right w:val="none" w:sz="0" w:space="0" w:color="auto"/>
          </w:divBdr>
        </w:div>
      </w:divsChild>
    </w:div>
    <w:div w:id="1999527845">
      <w:bodyDiv w:val="1"/>
      <w:marLeft w:val="0"/>
      <w:marRight w:val="0"/>
      <w:marTop w:val="0"/>
      <w:marBottom w:val="0"/>
      <w:divBdr>
        <w:top w:val="none" w:sz="0" w:space="0" w:color="auto"/>
        <w:left w:val="none" w:sz="0" w:space="0" w:color="auto"/>
        <w:bottom w:val="none" w:sz="0" w:space="0" w:color="auto"/>
        <w:right w:val="none" w:sz="0" w:space="0" w:color="auto"/>
      </w:divBdr>
    </w:div>
    <w:div w:id="2019312940">
      <w:bodyDiv w:val="1"/>
      <w:marLeft w:val="0"/>
      <w:marRight w:val="0"/>
      <w:marTop w:val="0"/>
      <w:marBottom w:val="0"/>
      <w:divBdr>
        <w:top w:val="none" w:sz="0" w:space="0" w:color="auto"/>
        <w:left w:val="none" w:sz="0" w:space="0" w:color="auto"/>
        <w:bottom w:val="none" w:sz="0" w:space="0" w:color="auto"/>
        <w:right w:val="none" w:sz="0" w:space="0" w:color="auto"/>
      </w:divBdr>
    </w:div>
    <w:div w:id="214558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vid19.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vid19.gov.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8051-par-maternitates-un-slimibas-apdrosinasan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B7B8C35511E44B9470468D771D464" ma:contentTypeVersion="13" ma:contentTypeDescription="Create a new document." ma:contentTypeScope="" ma:versionID="700552896b9a89576633b4484e318481">
  <xsd:schema xmlns:xsd="http://www.w3.org/2001/XMLSchema" xmlns:xs="http://www.w3.org/2001/XMLSchema" xmlns:p="http://schemas.microsoft.com/office/2006/metadata/properties" xmlns:ns3="1388daf0-616b-448a-8847-390cfdcfaebc" xmlns:ns4="b09f89a3-b0d6-4ddb-a5a3-dca19365fc74" targetNamespace="http://schemas.microsoft.com/office/2006/metadata/properties" ma:root="true" ma:fieldsID="32b3de9e1a7d81c80351650496ee009c" ns3:_="" ns4:_="">
    <xsd:import namespace="1388daf0-616b-448a-8847-390cfdcfaebc"/>
    <xsd:import namespace="b09f89a3-b0d6-4ddb-a5a3-dca19365fc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8daf0-616b-448a-8847-390cfdcfae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9f89a3-b0d6-4ddb-a5a3-dca19365fc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C3724-8DCB-4D5E-9511-D5D307A67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8daf0-616b-448a-8847-390cfdcfaebc"/>
    <ds:schemaRef ds:uri="b09f89a3-b0d6-4ddb-a5a3-dca19365f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FD8BFE-B11A-4BFA-A815-11430802C873}">
  <ds:schemaRefs>
    <ds:schemaRef ds:uri="http://schemas.microsoft.com/sharepoint/v3/contenttype/forms"/>
  </ds:schemaRefs>
</ds:datastoreItem>
</file>

<file path=customXml/itemProps3.xml><?xml version="1.0" encoding="utf-8"?>
<ds:datastoreItem xmlns:ds="http://schemas.openxmlformats.org/officeDocument/2006/customXml" ds:itemID="{E50A4355-1D68-4FBE-844D-B9C211F847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76FA18-E632-4F51-8811-256B7F505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47505</Words>
  <Characters>27079</Characters>
  <Application>Microsoft Office Word</Application>
  <DocSecurity>0</DocSecurity>
  <Lines>225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Salmiņš</dc:creator>
  <cp:keywords/>
  <dc:description/>
  <cp:lastModifiedBy>Ilze Baltābola</cp:lastModifiedBy>
  <cp:revision>6</cp:revision>
  <dcterms:created xsi:type="dcterms:W3CDTF">2020-07-31T11:39:00Z</dcterms:created>
  <dcterms:modified xsi:type="dcterms:W3CDTF">2020-08-05T11:00:00Z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0x010100985B7B8C35511E44B9470468D771D464</vt:lpwstr>
  </property>
</Properties>
</file>