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26C92" w14:textId="45A0C246" w:rsidR="003B414A" w:rsidRPr="0077183C" w:rsidRDefault="003B414A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183C">
        <w:rPr>
          <w:rFonts w:ascii="Times New Roman" w:hAnsi="Times New Roman"/>
          <w:sz w:val="28"/>
          <w:szCs w:val="28"/>
        </w:rPr>
        <w:t xml:space="preserve">. pielikums </w:t>
      </w:r>
    </w:p>
    <w:p w14:paraId="4CBC2688" w14:textId="77777777" w:rsidR="003B414A" w:rsidRPr="0077183C" w:rsidRDefault="003B414A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691F153B" w14:textId="71BCD7D9" w:rsidR="003B414A" w:rsidRPr="0077183C" w:rsidRDefault="003B414A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2020. gada </w:t>
      </w:r>
      <w:r w:rsidR="008767B9" w:rsidRPr="008767B9">
        <w:rPr>
          <w:rFonts w:ascii="Times New Roman" w:hAnsi="Times New Roman" w:cs="Times New Roman"/>
          <w:sz w:val="28"/>
          <w:szCs w:val="28"/>
        </w:rPr>
        <w:t>2. septembr</w:t>
      </w:r>
      <w:r w:rsidR="008767B9" w:rsidRPr="008767B9">
        <w:rPr>
          <w:rFonts w:ascii="Times New Roman" w:hAnsi="Times New Roman" w:cs="Times New Roman"/>
          <w:sz w:val="28"/>
          <w:szCs w:val="28"/>
        </w:rPr>
        <w:t>a</w:t>
      </w:r>
    </w:p>
    <w:p w14:paraId="687E72DD" w14:textId="2E262790" w:rsidR="003B414A" w:rsidRPr="0077183C" w:rsidRDefault="003B414A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8767B9">
        <w:rPr>
          <w:rFonts w:ascii="Times New Roman" w:hAnsi="Times New Roman"/>
          <w:sz w:val="28"/>
          <w:szCs w:val="28"/>
        </w:rPr>
        <w:t>561</w:t>
      </w:r>
      <w:bookmarkStart w:id="0" w:name="_GoBack"/>
      <w:bookmarkEnd w:id="0"/>
    </w:p>
    <w:p w14:paraId="3603E43C" w14:textId="77777777" w:rsidR="00B22B6E" w:rsidRPr="00B22B6E" w:rsidRDefault="00B22B6E" w:rsidP="002270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E5A5C89" w14:textId="49E8A6CC" w:rsidR="0022701E" w:rsidRPr="00C326FE" w:rsidRDefault="0022701E" w:rsidP="00227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275511"/>
      <w:bookmarkStart w:id="2" w:name="n-275511"/>
      <w:bookmarkEnd w:id="1"/>
      <w:bookmarkEnd w:id="2"/>
      <w:r w:rsidRPr="00C326F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Attiecība starp koģenerācijas iekārtas uzstādīto elektrisko un siltuma jaudu dažādām koģenerācijas tehnoloģijām</w:t>
      </w:r>
    </w:p>
    <w:p w14:paraId="7D53B526" w14:textId="77777777" w:rsidR="00B22B6E" w:rsidRPr="00B22B6E" w:rsidRDefault="00B22B6E" w:rsidP="00227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5252"/>
        <w:gridCol w:w="3260"/>
      </w:tblGrid>
      <w:tr w:rsidR="00B22B6E" w:rsidRPr="00C326FE" w14:paraId="660C5523" w14:textId="77777777" w:rsidTr="0022701E">
        <w:trPr>
          <w:trHeight w:val="7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9CD58C" w14:textId="66007D68" w:rsidR="0022701E" w:rsidRPr="00C326FE" w:rsidRDefault="0022701E" w:rsidP="0022701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C32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</w:t>
            </w:r>
            <w:r w:rsidR="004B6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32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B95DA3" w14:textId="77777777" w:rsidR="0022701E" w:rsidRPr="00C326FE" w:rsidRDefault="0022701E" w:rsidP="0022701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Koģenerācijas tehnoloģija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4A00C5" w14:textId="77777777" w:rsidR="0022701E" w:rsidRPr="00C326FE" w:rsidRDefault="0022701E" w:rsidP="0022701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Attiecība starp elektroenerģiju un siltumenerģiju </w:t>
            </w:r>
            <w:r w:rsidRPr="00C32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α</w:t>
            </w:r>
          </w:p>
        </w:tc>
      </w:tr>
      <w:tr w:rsidR="00B22B6E" w:rsidRPr="00C326FE" w14:paraId="3FBDE00E" w14:textId="77777777" w:rsidTr="0022701E">
        <w:trPr>
          <w:trHeight w:val="7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2B1C2D" w14:textId="77777777" w:rsidR="0022701E" w:rsidRPr="00C326FE" w:rsidRDefault="0022701E" w:rsidP="0022701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E49282" w14:textId="77777777" w:rsidR="0022701E" w:rsidRPr="00C326FE" w:rsidRDefault="0022701E" w:rsidP="0022701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Kombinētā cikla gāzes turbīna ar siltuma utilizāciju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D56CDB" w14:textId="77777777" w:rsidR="0022701E" w:rsidRPr="00C326FE" w:rsidRDefault="0022701E" w:rsidP="0022701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0,95</w:t>
            </w:r>
          </w:p>
        </w:tc>
      </w:tr>
      <w:tr w:rsidR="00B22B6E" w:rsidRPr="00C326FE" w14:paraId="38A8B0AF" w14:textId="77777777" w:rsidTr="0022701E">
        <w:trPr>
          <w:trHeight w:val="7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495266" w14:textId="77777777" w:rsidR="0022701E" w:rsidRPr="00C326FE" w:rsidRDefault="0022701E" w:rsidP="0022701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EB00AE" w14:textId="77777777" w:rsidR="0022701E" w:rsidRPr="00C326FE" w:rsidRDefault="0022701E" w:rsidP="0022701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Tvaika kondensācijas turbīna ar termofikācijas </w:t>
            </w:r>
            <w:proofErr w:type="spellStart"/>
            <w:r w:rsidRPr="00C32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nozartvaiku</w:t>
            </w:r>
            <w:proofErr w:type="spellEnd"/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85BCCC" w14:textId="77777777" w:rsidR="0022701E" w:rsidRPr="00C326FE" w:rsidRDefault="0022701E" w:rsidP="0022701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0,45</w:t>
            </w:r>
          </w:p>
        </w:tc>
      </w:tr>
      <w:tr w:rsidR="00B22B6E" w:rsidRPr="00C326FE" w14:paraId="7587D48A" w14:textId="77777777" w:rsidTr="0022701E">
        <w:trPr>
          <w:trHeight w:val="7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8EFA7F" w14:textId="77777777" w:rsidR="0022701E" w:rsidRPr="00C326FE" w:rsidRDefault="0022701E" w:rsidP="0022701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2CBA92" w14:textId="77777777" w:rsidR="0022701E" w:rsidRPr="00C326FE" w:rsidRDefault="0022701E" w:rsidP="0022701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Tvaika pretspiediena turbīna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FE441D" w14:textId="77777777" w:rsidR="0022701E" w:rsidRPr="00C326FE" w:rsidRDefault="0022701E" w:rsidP="0022701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0,45</w:t>
            </w:r>
          </w:p>
        </w:tc>
      </w:tr>
      <w:tr w:rsidR="00B22B6E" w:rsidRPr="00C326FE" w14:paraId="1472A920" w14:textId="77777777" w:rsidTr="0022701E">
        <w:trPr>
          <w:trHeight w:val="7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F1A153" w14:textId="77777777" w:rsidR="0022701E" w:rsidRPr="00C326FE" w:rsidRDefault="0022701E" w:rsidP="0022701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C6DC46" w14:textId="77777777" w:rsidR="0022701E" w:rsidRPr="00C326FE" w:rsidRDefault="0022701E" w:rsidP="0022701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Gāzes turbīna ar siltuma utilizāciju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FD2B4B" w14:textId="77777777" w:rsidR="0022701E" w:rsidRPr="00C326FE" w:rsidRDefault="0022701E" w:rsidP="0022701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</w:tr>
      <w:tr w:rsidR="0022701E" w:rsidRPr="00C326FE" w14:paraId="5C4C45D2" w14:textId="77777777" w:rsidTr="0022701E">
        <w:trPr>
          <w:trHeight w:val="7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CEF20A" w14:textId="77777777" w:rsidR="0022701E" w:rsidRPr="00C326FE" w:rsidRDefault="0022701E" w:rsidP="0022701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283310" w14:textId="77777777" w:rsidR="0022701E" w:rsidRPr="00C326FE" w:rsidRDefault="0022701E" w:rsidP="0022701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Iekšdedzes dzinējs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3BC6F4" w14:textId="77777777" w:rsidR="0022701E" w:rsidRPr="00C326FE" w:rsidRDefault="0022701E" w:rsidP="0022701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2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0,75</w:t>
            </w:r>
          </w:p>
        </w:tc>
      </w:tr>
    </w:tbl>
    <w:p w14:paraId="4C536833" w14:textId="77777777" w:rsidR="003B414A" w:rsidRPr="00C326FE" w:rsidRDefault="003B414A" w:rsidP="003B414A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36D148A7" w14:textId="77777777" w:rsidR="003B414A" w:rsidRDefault="003B414A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5DD01D7" w14:textId="77777777" w:rsidR="003B414A" w:rsidRDefault="003B414A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9C6068" w14:textId="77777777" w:rsidR="003B414A" w:rsidRPr="00DE283C" w:rsidRDefault="003B414A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2448BA3B" w14:textId="1611381D" w:rsidR="00822657" w:rsidRPr="00B22B6E" w:rsidRDefault="00822657" w:rsidP="00822657">
      <w:pPr>
        <w:tabs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1D2AB3" w14:textId="77777777" w:rsidR="00822657" w:rsidRPr="00B22B6E" w:rsidRDefault="00822657" w:rsidP="00822657">
      <w:pPr>
        <w:tabs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2657" w:rsidRPr="00B22B6E" w:rsidSect="003B414A">
      <w:footerReference w:type="default" r:id="rId6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CA0C6" w14:textId="77777777" w:rsidR="005229CD" w:rsidRDefault="005229CD" w:rsidP="005229CD">
      <w:pPr>
        <w:spacing w:after="0" w:line="240" w:lineRule="auto"/>
      </w:pPr>
      <w:r>
        <w:separator/>
      </w:r>
    </w:p>
  </w:endnote>
  <w:endnote w:type="continuationSeparator" w:id="0">
    <w:p w14:paraId="3102C0CE" w14:textId="77777777" w:rsidR="005229CD" w:rsidRDefault="005229CD" w:rsidP="0052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95D7" w14:textId="4A8F9B2A" w:rsidR="003B414A" w:rsidRPr="003B414A" w:rsidRDefault="003B414A">
    <w:pPr>
      <w:pStyle w:val="Footer"/>
      <w:rPr>
        <w:rFonts w:ascii="Times New Roman" w:hAnsi="Times New Roman" w:cs="Times New Roman"/>
        <w:sz w:val="16"/>
        <w:szCs w:val="16"/>
      </w:rPr>
    </w:pPr>
    <w:r w:rsidRPr="005F5B19">
      <w:rPr>
        <w:rFonts w:ascii="Times New Roman" w:hAnsi="Times New Roman" w:cs="Times New Roman"/>
        <w:sz w:val="16"/>
        <w:szCs w:val="16"/>
      </w:rPr>
      <w:t>N1633_0p</w:t>
    </w:r>
    <w:r>
      <w:rPr>
        <w:rFonts w:ascii="Times New Roman" w:hAnsi="Times New Roman" w:cs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36181" w14:textId="77777777" w:rsidR="005229CD" w:rsidRDefault="005229CD" w:rsidP="005229CD">
      <w:pPr>
        <w:spacing w:after="0" w:line="240" w:lineRule="auto"/>
      </w:pPr>
      <w:r>
        <w:separator/>
      </w:r>
    </w:p>
  </w:footnote>
  <w:footnote w:type="continuationSeparator" w:id="0">
    <w:p w14:paraId="7DFDB7BF" w14:textId="77777777" w:rsidR="005229CD" w:rsidRDefault="005229CD" w:rsidP="00522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84"/>
    <w:rsid w:val="0022701E"/>
    <w:rsid w:val="003B414A"/>
    <w:rsid w:val="004B6BF9"/>
    <w:rsid w:val="004E0784"/>
    <w:rsid w:val="005229CD"/>
    <w:rsid w:val="005A1B01"/>
    <w:rsid w:val="0081711F"/>
    <w:rsid w:val="00822657"/>
    <w:rsid w:val="008767B9"/>
    <w:rsid w:val="00B22B6E"/>
    <w:rsid w:val="00C326FE"/>
    <w:rsid w:val="00F1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0B83"/>
  <w15:chartTrackingRefBased/>
  <w15:docId w15:val="{DD9EA878-FD49-4043-97FD-66925CE0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4E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4E0784"/>
    <w:rPr>
      <w:color w:val="0000FF"/>
      <w:u w:val="single"/>
    </w:rPr>
  </w:style>
  <w:style w:type="paragraph" w:customStyle="1" w:styleId="tvhtml">
    <w:name w:val="tv_html"/>
    <w:basedOn w:val="Normal"/>
    <w:rsid w:val="004E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229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9CD"/>
  </w:style>
  <w:style w:type="paragraph" w:styleId="Footer">
    <w:name w:val="footer"/>
    <w:basedOn w:val="Normal"/>
    <w:link w:val="FooterChar"/>
    <w:uiPriority w:val="99"/>
    <w:unhideWhenUsed/>
    <w:rsid w:val="005229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CD"/>
  </w:style>
  <w:style w:type="paragraph" w:customStyle="1" w:styleId="Body">
    <w:name w:val="Body"/>
    <w:rsid w:val="003B414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21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0595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487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500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61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7180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Alvils Strīķeris</dc:creator>
  <cp:keywords/>
  <dc:description/>
  <cp:lastModifiedBy>Leontine Babkina</cp:lastModifiedBy>
  <cp:revision>11</cp:revision>
  <cp:lastPrinted>2020-09-03T11:28:00Z</cp:lastPrinted>
  <dcterms:created xsi:type="dcterms:W3CDTF">2020-07-24T09:09:00Z</dcterms:created>
  <dcterms:modified xsi:type="dcterms:W3CDTF">2020-09-09T06:22:00Z</dcterms:modified>
</cp:coreProperties>
</file>