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7A" w:rsidRPr="003413AC" w:rsidRDefault="006E467A" w:rsidP="008846D7">
      <w:pPr>
        <w:jc w:val="right"/>
        <w:rPr>
          <w:sz w:val="26"/>
          <w:szCs w:val="26"/>
          <w:lang w:val="lv-LV"/>
        </w:rPr>
      </w:pPr>
    </w:p>
    <w:p w:rsidR="007F7FA0" w:rsidRPr="003413AC" w:rsidRDefault="007F7FA0" w:rsidP="008846D7">
      <w:pPr>
        <w:jc w:val="right"/>
        <w:rPr>
          <w:lang w:val="lv-LV"/>
        </w:rPr>
      </w:pPr>
      <w:r w:rsidRPr="003413AC">
        <w:rPr>
          <w:lang w:val="lv-LV"/>
        </w:rPr>
        <w:t>Projekts</w:t>
      </w:r>
    </w:p>
    <w:p w:rsidR="00E66678" w:rsidRPr="003413AC" w:rsidRDefault="00E66678" w:rsidP="008846D7">
      <w:pPr>
        <w:jc w:val="center"/>
        <w:rPr>
          <w:sz w:val="28"/>
          <w:szCs w:val="28"/>
          <w:lang w:val="lv-LV"/>
        </w:rPr>
      </w:pPr>
    </w:p>
    <w:p w:rsidR="007F7FA0" w:rsidRPr="003413AC" w:rsidRDefault="007F7FA0" w:rsidP="008846D7">
      <w:pPr>
        <w:jc w:val="center"/>
        <w:rPr>
          <w:sz w:val="28"/>
          <w:szCs w:val="28"/>
          <w:lang w:val="lv-LV"/>
        </w:rPr>
      </w:pPr>
      <w:r w:rsidRPr="003413AC">
        <w:rPr>
          <w:sz w:val="28"/>
          <w:szCs w:val="28"/>
          <w:lang w:val="lv-LV"/>
        </w:rPr>
        <w:t xml:space="preserve">LATVIJAS REPUBLIKAS MINISTRU KABINETA </w:t>
      </w:r>
    </w:p>
    <w:p w:rsidR="007F7FA0" w:rsidRPr="003413AC" w:rsidRDefault="007F7FA0" w:rsidP="008846D7">
      <w:pPr>
        <w:jc w:val="center"/>
        <w:rPr>
          <w:sz w:val="28"/>
          <w:szCs w:val="28"/>
          <w:lang w:val="lv-LV"/>
        </w:rPr>
      </w:pPr>
      <w:r w:rsidRPr="003413AC">
        <w:rPr>
          <w:sz w:val="28"/>
          <w:szCs w:val="28"/>
          <w:lang w:val="lv-LV"/>
        </w:rPr>
        <w:t>SĒDES PROTOKOL</w:t>
      </w:r>
      <w:r w:rsidR="008B798B" w:rsidRPr="003413AC">
        <w:rPr>
          <w:sz w:val="28"/>
          <w:szCs w:val="28"/>
          <w:lang w:val="lv-LV"/>
        </w:rPr>
        <w:t>LĒMUMS</w:t>
      </w:r>
    </w:p>
    <w:p w:rsidR="007F7FA0" w:rsidRPr="003413AC" w:rsidRDefault="007F7FA0" w:rsidP="008846D7">
      <w:pPr>
        <w:jc w:val="center"/>
        <w:rPr>
          <w:sz w:val="28"/>
          <w:szCs w:val="28"/>
          <w:lang w:val="lv-LV"/>
        </w:rPr>
      </w:pPr>
      <w:r w:rsidRPr="003413AC">
        <w:rPr>
          <w:sz w:val="28"/>
          <w:szCs w:val="28"/>
          <w:lang w:val="lv-LV"/>
        </w:rPr>
        <w:t>________________________________________________________________</w:t>
      </w:r>
    </w:p>
    <w:p w:rsidR="007F7FA0" w:rsidRPr="003413AC" w:rsidRDefault="007F7FA0" w:rsidP="008846D7">
      <w:pPr>
        <w:jc w:val="center"/>
        <w:rPr>
          <w:lang w:val="lv-LV"/>
        </w:rPr>
      </w:pPr>
    </w:p>
    <w:p w:rsidR="007F7FA0" w:rsidRPr="002D13C4" w:rsidRDefault="001E17A5" w:rsidP="008846D7">
      <w:pPr>
        <w:tabs>
          <w:tab w:val="left" w:pos="4536"/>
        </w:tabs>
        <w:rPr>
          <w:lang w:val="lv-LV"/>
        </w:rPr>
      </w:pPr>
      <w:r w:rsidRPr="003413AC">
        <w:rPr>
          <w:lang w:val="lv-LV"/>
        </w:rPr>
        <w:t>Rīgā</w:t>
      </w:r>
      <w:r w:rsidRPr="003413AC">
        <w:rPr>
          <w:lang w:val="lv-LV"/>
        </w:rPr>
        <w:tab/>
      </w:r>
      <w:r w:rsidR="00024C31" w:rsidRPr="002D13C4">
        <w:rPr>
          <w:lang w:val="lv-LV"/>
        </w:rPr>
        <w:t>Nr.</w:t>
      </w:r>
      <w:r w:rsidR="00024C31" w:rsidRPr="002D13C4">
        <w:rPr>
          <w:lang w:val="lv-LV"/>
        </w:rPr>
        <w:tab/>
      </w:r>
      <w:r w:rsidR="00024C31" w:rsidRPr="002D13C4">
        <w:rPr>
          <w:lang w:val="lv-LV"/>
        </w:rPr>
        <w:tab/>
      </w:r>
      <w:r w:rsidRPr="002D13C4">
        <w:rPr>
          <w:lang w:val="lv-LV"/>
        </w:rPr>
        <w:tab/>
      </w:r>
      <w:r w:rsidR="00024C31" w:rsidRPr="002D13C4">
        <w:rPr>
          <w:lang w:val="lv-LV"/>
        </w:rPr>
        <w:t>20</w:t>
      </w:r>
      <w:r w:rsidR="00C33CC9" w:rsidRPr="002D13C4">
        <w:rPr>
          <w:lang w:val="lv-LV"/>
        </w:rPr>
        <w:t>20</w:t>
      </w:r>
      <w:r w:rsidR="007F7FA0" w:rsidRPr="002D13C4">
        <w:rPr>
          <w:lang w:val="lv-LV"/>
        </w:rPr>
        <w:t>. gada __.</w:t>
      </w:r>
      <w:r w:rsidR="0035091E" w:rsidRPr="002D13C4">
        <w:rPr>
          <w:lang w:val="lv-LV"/>
        </w:rPr>
        <w:t>_______</w:t>
      </w:r>
    </w:p>
    <w:p w:rsidR="007F7FA0" w:rsidRPr="002D13C4" w:rsidRDefault="007F7FA0" w:rsidP="008846D7">
      <w:pPr>
        <w:jc w:val="center"/>
        <w:rPr>
          <w:lang w:val="lv-LV"/>
        </w:rPr>
      </w:pPr>
    </w:p>
    <w:p w:rsidR="007F7FA0" w:rsidRPr="002D13C4" w:rsidRDefault="007F7FA0" w:rsidP="008846D7">
      <w:pPr>
        <w:jc w:val="center"/>
        <w:rPr>
          <w:lang w:val="lv-LV"/>
        </w:rPr>
      </w:pPr>
      <w:r w:rsidRPr="002D13C4">
        <w:rPr>
          <w:lang w:val="lv-LV"/>
        </w:rPr>
        <w:t>.§</w:t>
      </w:r>
    </w:p>
    <w:p w:rsidR="007F7FA0" w:rsidRPr="002D13C4" w:rsidRDefault="007F7FA0" w:rsidP="008846D7">
      <w:pPr>
        <w:rPr>
          <w:lang w:val="lv-LV"/>
        </w:rPr>
      </w:pPr>
    </w:p>
    <w:p w:rsidR="00AB3BEE" w:rsidRPr="0058458E" w:rsidRDefault="00C33CC9" w:rsidP="0088504C">
      <w:pPr>
        <w:jc w:val="center"/>
        <w:rPr>
          <w:b/>
          <w:lang w:val="lv-LV"/>
        </w:rPr>
      </w:pPr>
      <w:bookmarkStart w:id="0" w:name="bkm16"/>
      <w:bookmarkStart w:id="1" w:name="b"/>
      <w:bookmarkEnd w:id="0"/>
      <w:bookmarkEnd w:id="1"/>
      <w:r w:rsidRPr="002D13C4">
        <w:rPr>
          <w:b/>
          <w:sz w:val="28"/>
          <w:szCs w:val="28"/>
          <w:lang w:val="lv-LV"/>
        </w:rPr>
        <w:t xml:space="preserve">Par Ministru kabineta 2018. gada 18. decembra sēdes protokola </w:t>
      </w:r>
      <w:r w:rsidRPr="0058458E">
        <w:rPr>
          <w:b/>
          <w:sz w:val="28"/>
          <w:szCs w:val="28"/>
          <w:lang w:val="lv-LV"/>
        </w:rPr>
        <w:t xml:space="preserve">Nr. 60, 6.§ 2. punktā dotā uzdevuma atzīšanu par </w:t>
      </w:r>
      <w:r w:rsidR="0058458E" w:rsidRPr="0058458E">
        <w:rPr>
          <w:b/>
          <w:sz w:val="28"/>
          <w:szCs w:val="28"/>
          <w:shd w:val="clear" w:color="auto" w:fill="FFFFFF"/>
          <w:lang w:val="lv-LV"/>
        </w:rPr>
        <w:t>aktualitāti zaudējušu</w:t>
      </w:r>
      <w:bookmarkStart w:id="2" w:name="_GoBack"/>
      <w:bookmarkEnd w:id="2"/>
    </w:p>
    <w:p w:rsidR="00601C1C" w:rsidRPr="002D13C4" w:rsidRDefault="00601C1C" w:rsidP="008846D7">
      <w:pPr>
        <w:pStyle w:val="BodyText"/>
        <w:pBdr>
          <w:bottom w:val="single" w:sz="6" w:space="1" w:color="auto"/>
        </w:pBdr>
        <w:rPr>
          <w:sz w:val="24"/>
        </w:rPr>
      </w:pPr>
    </w:p>
    <w:p w:rsidR="00601C1C" w:rsidRPr="002D13C4" w:rsidRDefault="00601C1C" w:rsidP="008846D7">
      <w:pPr>
        <w:pStyle w:val="BodyText"/>
        <w:rPr>
          <w:b w:val="0"/>
          <w:sz w:val="24"/>
        </w:rPr>
      </w:pPr>
      <w:r w:rsidRPr="002D13C4">
        <w:rPr>
          <w:b w:val="0"/>
          <w:sz w:val="24"/>
        </w:rPr>
        <w:t>(…)</w:t>
      </w:r>
    </w:p>
    <w:p w:rsidR="00601C1C" w:rsidRPr="002D13C4" w:rsidRDefault="00601C1C" w:rsidP="008846D7">
      <w:pPr>
        <w:pStyle w:val="BodyText"/>
        <w:rPr>
          <w:b w:val="0"/>
          <w:sz w:val="24"/>
        </w:rPr>
      </w:pPr>
    </w:p>
    <w:p w:rsidR="008846D7" w:rsidRPr="002D13C4" w:rsidRDefault="008846D7" w:rsidP="008846D7">
      <w:pPr>
        <w:pStyle w:val="BodyText"/>
        <w:rPr>
          <w:b w:val="0"/>
          <w:sz w:val="24"/>
        </w:rPr>
      </w:pPr>
    </w:p>
    <w:p w:rsidR="001129A0" w:rsidRPr="002D13C4" w:rsidRDefault="00C33CC9" w:rsidP="001129A0">
      <w:pPr>
        <w:pStyle w:val="BodyText2"/>
        <w:tabs>
          <w:tab w:val="left" w:pos="426"/>
        </w:tabs>
        <w:rPr>
          <w:szCs w:val="28"/>
        </w:rPr>
      </w:pPr>
      <w:r w:rsidRPr="002D13C4">
        <w:rPr>
          <w:sz w:val="24"/>
        </w:rPr>
        <w:tab/>
      </w:r>
      <w:r w:rsidR="00E66678" w:rsidRPr="002D13C4">
        <w:rPr>
          <w:szCs w:val="28"/>
        </w:rPr>
        <w:t>At</w:t>
      </w:r>
      <w:r w:rsidRPr="002D13C4">
        <w:rPr>
          <w:szCs w:val="28"/>
        </w:rPr>
        <w:t xml:space="preserve">zīt Ministru kabineta 2018. gada 18. decembra sēdes protokollēmuma (prot. Nr. 60, 6.§) 2. punktā Ekonomikas ministrijai doto </w:t>
      </w:r>
      <w:r w:rsidRPr="00C5509F">
        <w:rPr>
          <w:szCs w:val="28"/>
        </w:rPr>
        <w:t xml:space="preserve">uzdevumu par </w:t>
      </w:r>
      <w:r w:rsidR="00C5509F" w:rsidRPr="00C5509F">
        <w:rPr>
          <w:szCs w:val="28"/>
          <w:shd w:val="clear" w:color="auto" w:fill="FFFFFF"/>
        </w:rPr>
        <w:t>aktualitāti zaudējušu</w:t>
      </w:r>
      <w:r w:rsidRPr="00C5509F">
        <w:rPr>
          <w:szCs w:val="28"/>
        </w:rPr>
        <w:t>.</w:t>
      </w:r>
    </w:p>
    <w:p w:rsidR="00143F9F" w:rsidRPr="002D13C4" w:rsidRDefault="00143F9F" w:rsidP="008846D7">
      <w:pPr>
        <w:pStyle w:val="BodyText2"/>
        <w:tabs>
          <w:tab w:val="left" w:pos="426"/>
        </w:tabs>
        <w:rPr>
          <w:szCs w:val="28"/>
        </w:rPr>
      </w:pPr>
    </w:p>
    <w:p w:rsidR="00143F9F" w:rsidRPr="002D13C4" w:rsidRDefault="00143F9F" w:rsidP="008846D7">
      <w:pPr>
        <w:pStyle w:val="BodyText2"/>
        <w:tabs>
          <w:tab w:val="left" w:pos="426"/>
        </w:tabs>
        <w:rPr>
          <w:szCs w:val="28"/>
        </w:rPr>
      </w:pPr>
    </w:p>
    <w:p w:rsidR="00143F9F" w:rsidRPr="002D13C4" w:rsidRDefault="00143F9F" w:rsidP="008846D7">
      <w:pPr>
        <w:pStyle w:val="BodyText2"/>
        <w:tabs>
          <w:tab w:val="left" w:pos="426"/>
        </w:tabs>
        <w:rPr>
          <w:szCs w:val="28"/>
        </w:rPr>
      </w:pPr>
    </w:p>
    <w:p w:rsidR="002D13C4" w:rsidRPr="002D13C4" w:rsidRDefault="002D13C4" w:rsidP="002D13C4">
      <w:pPr>
        <w:tabs>
          <w:tab w:val="left" w:pos="6521"/>
          <w:tab w:val="right" w:pos="8820"/>
        </w:tabs>
        <w:ind w:firstLine="709"/>
        <w:rPr>
          <w:sz w:val="28"/>
          <w:szCs w:val="28"/>
          <w:lang w:val="lv-LV"/>
        </w:rPr>
      </w:pPr>
      <w:r w:rsidRPr="002D13C4">
        <w:rPr>
          <w:sz w:val="28"/>
          <w:szCs w:val="28"/>
          <w:lang w:val="lv-LV"/>
        </w:rPr>
        <w:t xml:space="preserve">Ministru prezidents </w:t>
      </w:r>
      <w:r w:rsidRPr="002D13C4">
        <w:rPr>
          <w:sz w:val="28"/>
          <w:szCs w:val="28"/>
          <w:lang w:val="lv-LV"/>
        </w:rPr>
        <w:tab/>
        <w:t>A. K. Kariņš</w:t>
      </w:r>
    </w:p>
    <w:p w:rsidR="002D13C4" w:rsidRPr="002D13C4" w:rsidRDefault="002D13C4" w:rsidP="002D13C4">
      <w:pPr>
        <w:tabs>
          <w:tab w:val="left" w:pos="6521"/>
          <w:tab w:val="right" w:pos="8820"/>
        </w:tabs>
        <w:rPr>
          <w:sz w:val="28"/>
          <w:szCs w:val="28"/>
          <w:lang w:val="lv-LV"/>
        </w:rPr>
      </w:pPr>
    </w:p>
    <w:p w:rsidR="002D13C4" w:rsidRPr="002D13C4" w:rsidRDefault="002D13C4" w:rsidP="002D13C4">
      <w:pPr>
        <w:tabs>
          <w:tab w:val="left" w:pos="6521"/>
          <w:tab w:val="right" w:pos="8820"/>
        </w:tabs>
        <w:rPr>
          <w:sz w:val="28"/>
          <w:szCs w:val="28"/>
          <w:lang w:val="lv-LV"/>
        </w:rPr>
      </w:pPr>
    </w:p>
    <w:p w:rsidR="002D13C4" w:rsidRPr="002D13C4" w:rsidRDefault="002D13C4" w:rsidP="002D13C4">
      <w:pPr>
        <w:tabs>
          <w:tab w:val="left" w:pos="6521"/>
          <w:tab w:val="right" w:pos="8820"/>
        </w:tabs>
        <w:ind w:firstLine="709"/>
        <w:rPr>
          <w:sz w:val="28"/>
          <w:szCs w:val="28"/>
          <w:lang w:val="lv-LV"/>
        </w:rPr>
      </w:pPr>
      <w:r w:rsidRPr="002D13C4">
        <w:rPr>
          <w:sz w:val="28"/>
          <w:szCs w:val="28"/>
          <w:lang w:val="lv-LV"/>
        </w:rPr>
        <w:t xml:space="preserve">Valsts kancelejas direktors </w:t>
      </w:r>
      <w:r w:rsidRPr="002D13C4">
        <w:rPr>
          <w:sz w:val="28"/>
          <w:szCs w:val="28"/>
          <w:lang w:val="lv-LV"/>
        </w:rPr>
        <w:tab/>
        <w:t>J. Citskovskis</w:t>
      </w:r>
    </w:p>
    <w:p w:rsidR="002D13C4" w:rsidRPr="002D13C4" w:rsidRDefault="002D13C4" w:rsidP="002D13C4">
      <w:pPr>
        <w:tabs>
          <w:tab w:val="left" w:pos="6521"/>
          <w:tab w:val="right" w:pos="8820"/>
        </w:tabs>
        <w:ind w:firstLine="709"/>
        <w:rPr>
          <w:sz w:val="28"/>
          <w:szCs w:val="28"/>
          <w:lang w:val="lv-LV"/>
        </w:rPr>
      </w:pPr>
    </w:p>
    <w:p w:rsidR="002D13C4" w:rsidRPr="002D13C4" w:rsidRDefault="002D13C4" w:rsidP="002D13C4">
      <w:pPr>
        <w:pStyle w:val="Body"/>
        <w:ind w:left="709"/>
        <w:jc w:val="both"/>
        <w:rPr>
          <w:rFonts w:ascii="Times New Roman" w:hAnsi="Times New Roman"/>
          <w:color w:val="auto"/>
          <w:sz w:val="28"/>
          <w:szCs w:val="28"/>
          <w:lang w:val="lv-LV"/>
        </w:rPr>
      </w:pPr>
      <w:r w:rsidRPr="002D13C4">
        <w:rPr>
          <w:rFonts w:ascii="Times New Roman" w:hAnsi="Times New Roman"/>
          <w:color w:val="auto"/>
          <w:sz w:val="28"/>
          <w:szCs w:val="28"/>
          <w:lang w:val="lv-LV"/>
        </w:rPr>
        <w:t>Iesniedzējs:</w:t>
      </w:r>
    </w:p>
    <w:p w:rsidR="002D13C4" w:rsidRPr="002D13C4" w:rsidRDefault="002D13C4" w:rsidP="002D13C4">
      <w:pPr>
        <w:tabs>
          <w:tab w:val="left" w:pos="6521"/>
        </w:tabs>
        <w:ind w:left="709"/>
        <w:rPr>
          <w:sz w:val="28"/>
          <w:szCs w:val="28"/>
          <w:lang w:val="lv-LV"/>
        </w:rPr>
      </w:pPr>
      <w:r w:rsidRPr="002D13C4">
        <w:rPr>
          <w:sz w:val="28"/>
          <w:szCs w:val="28"/>
          <w:lang w:val="lv-LV"/>
        </w:rPr>
        <w:t>Ekonomikas ministrs</w:t>
      </w:r>
      <w:r w:rsidRPr="002D13C4">
        <w:rPr>
          <w:sz w:val="28"/>
          <w:szCs w:val="28"/>
          <w:lang w:val="lv-LV"/>
        </w:rPr>
        <w:tab/>
      </w:r>
      <w:r w:rsidRPr="002D13C4">
        <w:rPr>
          <w:sz w:val="28"/>
          <w:szCs w:val="28"/>
          <w:shd w:val="clear" w:color="auto" w:fill="FFFFFF"/>
          <w:lang w:val="lv-LV"/>
        </w:rPr>
        <w:t>J. Vitenbergs</w:t>
      </w:r>
    </w:p>
    <w:p w:rsidR="002D13C4" w:rsidRPr="002D13C4" w:rsidRDefault="002D13C4" w:rsidP="002D13C4">
      <w:pPr>
        <w:tabs>
          <w:tab w:val="left" w:pos="6521"/>
          <w:tab w:val="left" w:pos="7230"/>
        </w:tabs>
        <w:ind w:left="709"/>
        <w:rPr>
          <w:sz w:val="28"/>
          <w:szCs w:val="28"/>
          <w:lang w:val="lv-LV"/>
        </w:rPr>
      </w:pPr>
    </w:p>
    <w:p w:rsidR="002D13C4" w:rsidRPr="00D856FE" w:rsidRDefault="002D13C4" w:rsidP="002D13C4">
      <w:pPr>
        <w:tabs>
          <w:tab w:val="left" w:pos="6237"/>
          <w:tab w:val="left" w:pos="6521"/>
          <w:tab w:val="left" w:pos="7230"/>
        </w:tabs>
        <w:ind w:left="709"/>
        <w:rPr>
          <w:bCs/>
          <w:sz w:val="28"/>
          <w:szCs w:val="28"/>
          <w:lang w:val="lv-LV"/>
        </w:rPr>
      </w:pPr>
      <w:r w:rsidRPr="00D856FE">
        <w:rPr>
          <w:bCs/>
          <w:sz w:val="28"/>
          <w:szCs w:val="28"/>
          <w:lang w:val="lv-LV"/>
        </w:rPr>
        <w:t>Vīza:</w:t>
      </w:r>
    </w:p>
    <w:p w:rsidR="00721ECC" w:rsidRPr="002D13C4" w:rsidRDefault="00D856FE" w:rsidP="002D13C4">
      <w:pPr>
        <w:tabs>
          <w:tab w:val="left" w:pos="6237"/>
          <w:tab w:val="left" w:pos="6521"/>
          <w:tab w:val="left" w:pos="7230"/>
        </w:tabs>
        <w:ind w:left="709"/>
        <w:rPr>
          <w:bCs/>
          <w:sz w:val="28"/>
          <w:szCs w:val="28"/>
          <w:lang w:val="lv-LV"/>
        </w:rPr>
      </w:pPr>
      <w:r w:rsidRPr="00D856FE">
        <w:rPr>
          <w:rFonts w:eastAsiaTheme="minorHAnsi"/>
          <w:sz w:val="28"/>
          <w:szCs w:val="28"/>
          <w:lang w:val="lv-LV"/>
        </w:rPr>
        <w:t>Valsts sekretārs</w:t>
      </w:r>
      <w:r w:rsidR="002D13C4" w:rsidRPr="002D13C4">
        <w:rPr>
          <w:bCs/>
          <w:sz w:val="28"/>
          <w:szCs w:val="28"/>
          <w:lang w:val="lv-LV"/>
        </w:rPr>
        <w:tab/>
      </w:r>
      <w:r w:rsidR="002D13C4" w:rsidRPr="002D13C4">
        <w:rPr>
          <w:bCs/>
          <w:sz w:val="28"/>
          <w:szCs w:val="28"/>
          <w:lang w:val="lv-LV"/>
        </w:rPr>
        <w:tab/>
        <w:t>E. Valantis</w:t>
      </w:r>
    </w:p>
    <w:p w:rsidR="002D13C4" w:rsidRPr="002D13C4" w:rsidRDefault="002D13C4" w:rsidP="002D13C4">
      <w:pPr>
        <w:tabs>
          <w:tab w:val="left" w:pos="6237"/>
        </w:tabs>
        <w:rPr>
          <w:bCs/>
          <w:sz w:val="28"/>
          <w:szCs w:val="28"/>
          <w:lang w:val="lv-LV"/>
        </w:rPr>
      </w:pPr>
    </w:p>
    <w:p w:rsidR="002D13C4" w:rsidRPr="002D13C4" w:rsidRDefault="002D13C4" w:rsidP="002D13C4">
      <w:pPr>
        <w:tabs>
          <w:tab w:val="left" w:pos="6237"/>
        </w:tabs>
        <w:rPr>
          <w:sz w:val="28"/>
          <w:szCs w:val="28"/>
          <w:lang w:val="lv-LV"/>
        </w:rPr>
      </w:pPr>
    </w:p>
    <w:p w:rsidR="00721ECC" w:rsidRPr="002D13C4" w:rsidRDefault="00721ECC" w:rsidP="008846D7">
      <w:pPr>
        <w:tabs>
          <w:tab w:val="left" w:pos="6237"/>
        </w:tabs>
        <w:rPr>
          <w:sz w:val="28"/>
          <w:szCs w:val="28"/>
          <w:lang w:val="lv-LV"/>
        </w:rPr>
      </w:pPr>
    </w:p>
    <w:p w:rsidR="00721ECC" w:rsidRPr="002D13C4" w:rsidRDefault="00721ECC" w:rsidP="008846D7">
      <w:pPr>
        <w:tabs>
          <w:tab w:val="left" w:pos="6237"/>
        </w:tabs>
        <w:rPr>
          <w:sz w:val="28"/>
          <w:szCs w:val="28"/>
          <w:lang w:val="lv-LV"/>
        </w:rPr>
      </w:pPr>
    </w:p>
    <w:p w:rsidR="00721ECC" w:rsidRPr="002D13C4" w:rsidRDefault="00721ECC" w:rsidP="008846D7">
      <w:pPr>
        <w:tabs>
          <w:tab w:val="left" w:pos="6237"/>
        </w:tabs>
        <w:rPr>
          <w:sz w:val="20"/>
          <w:szCs w:val="20"/>
          <w:lang w:val="lv-LV"/>
        </w:rPr>
      </w:pPr>
    </w:p>
    <w:p w:rsidR="00721ECC" w:rsidRPr="002D13C4" w:rsidRDefault="00721ECC" w:rsidP="008846D7">
      <w:pPr>
        <w:tabs>
          <w:tab w:val="left" w:pos="6237"/>
        </w:tabs>
        <w:rPr>
          <w:sz w:val="20"/>
          <w:szCs w:val="20"/>
          <w:lang w:val="lv-LV"/>
        </w:rPr>
      </w:pPr>
    </w:p>
    <w:p w:rsidR="00721ECC" w:rsidRPr="002D13C4" w:rsidRDefault="00721ECC" w:rsidP="008846D7">
      <w:pPr>
        <w:tabs>
          <w:tab w:val="left" w:pos="6237"/>
        </w:tabs>
        <w:rPr>
          <w:sz w:val="20"/>
          <w:szCs w:val="20"/>
          <w:lang w:val="lv-LV"/>
        </w:rPr>
      </w:pPr>
    </w:p>
    <w:p w:rsidR="00721ECC" w:rsidRDefault="00721ECC" w:rsidP="008846D7">
      <w:pPr>
        <w:tabs>
          <w:tab w:val="left" w:pos="6237"/>
        </w:tabs>
        <w:rPr>
          <w:sz w:val="20"/>
          <w:szCs w:val="20"/>
          <w:lang w:val="lv-LV"/>
        </w:rPr>
      </w:pPr>
    </w:p>
    <w:p w:rsidR="00721ECC" w:rsidRDefault="00721ECC" w:rsidP="008846D7">
      <w:pPr>
        <w:tabs>
          <w:tab w:val="left" w:pos="6237"/>
        </w:tabs>
        <w:rPr>
          <w:sz w:val="20"/>
          <w:szCs w:val="20"/>
          <w:lang w:val="lv-LV"/>
        </w:rPr>
      </w:pPr>
    </w:p>
    <w:p w:rsidR="00721ECC" w:rsidRDefault="00721ECC" w:rsidP="008846D7">
      <w:pPr>
        <w:tabs>
          <w:tab w:val="left" w:pos="6237"/>
        </w:tabs>
        <w:rPr>
          <w:sz w:val="20"/>
          <w:szCs w:val="20"/>
          <w:lang w:val="lv-LV"/>
        </w:rPr>
      </w:pPr>
    </w:p>
    <w:p w:rsidR="00721ECC" w:rsidRDefault="00721ECC" w:rsidP="008846D7">
      <w:pPr>
        <w:tabs>
          <w:tab w:val="left" w:pos="6237"/>
        </w:tabs>
        <w:rPr>
          <w:sz w:val="20"/>
          <w:szCs w:val="20"/>
          <w:lang w:val="lv-LV"/>
        </w:rPr>
      </w:pPr>
    </w:p>
    <w:p w:rsidR="00721ECC" w:rsidRDefault="00721ECC" w:rsidP="008846D7">
      <w:pPr>
        <w:tabs>
          <w:tab w:val="left" w:pos="6237"/>
        </w:tabs>
        <w:rPr>
          <w:sz w:val="20"/>
          <w:szCs w:val="20"/>
          <w:lang w:val="lv-LV"/>
        </w:rPr>
      </w:pPr>
    </w:p>
    <w:p w:rsidR="001E17A5" w:rsidRPr="003413AC" w:rsidRDefault="001E17A5" w:rsidP="002D13C4">
      <w:pPr>
        <w:rPr>
          <w:rFonts w:eastAsia="Calibri"/>
          <w:sz w:val="20"/>
          <w:lang w:val="lv-LV"/>
        </w:rPr>
      </w:pPr>
    </w:p>
    <w:sectPr w:rsidR="001E17A5" w:rsidRPr="003413AC" w:rsidSect="00F47D35">
      <w:headerReference w:type="even" r:id="rId11"/>
      <w:headerReference w:type="default" r:id="rId12"/>
      <w:footerReference w:type="default" r:id="rId13"/>
      <w:footerReference w:type="first" r:id="rId14"/>
      <w:pgSz w:w="11906" w:h="16838" w:code="9"/>
      <w:pgMar w:top="1134" w:right="1134" w:bottom="851" w:left="1418"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111" w:rsidRDefault="004A2111">
      <w:r>
        <w:separator/>
      </w:r>
    </w:p>
  </w:endnote>
  <w:endnote w:type="continuationSeparator" w:id="1">
    <w:p w:rsidR="004A2111" w:rsidRDefault="004A2111">
      <w:r>
        <w:continuationSeparator/>
      </w:r>
    </w:p>
  </w:endnote>
  <w:endnote w:type="continuationNotice" w:id="2">
    <w:p w:rsidR="004A2111" w:rsidRDefault="004A211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89" w:rsidRPr="00D074B5" w:rsidRDefault="00066989" w:rsidP="00DE0C14">
    <w:pPr>
      <w:pStyle w:val="BodyText"/>
      <w:jc w:val="both"/>
      <w:rPr>
        <w:b w:val="0"/>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CE557B" w:rsidRDefault="00616638" w:rsidP="001E17A5">
    <w:pPr>
      <w:jc w:val="both"/>
      <w:rPr>
        <w:sz w:val="20"/>
        <w:szCs w:val="20"/>
        <w:lang w:val="lv-LV"/>
      </w:rPr>
    </w:pPr>
    <w:r>
      <w:rPr>
        <w:sz w:val="20"/>
        <w:szCs w:val="20"/>
        <w:lang w:val="lv-LV"/>
      </w:rPr>
      <w:t>EMprot_</w:t>
    </w:r>
    <w:r w:rsidR="00C5509F">
      <w:rPr>
        <w:sz w:val="20"/>
        <w:szCs w:val="20"/>
      </w:rPr>
      <w:t>12</w:t>
    </w:r>
    <w:r w:rsidR="004A4007">
      <w:rPr>
        <w:sz w:val="20"/>
        <w:szCs w:val="20"/>
      </w:rPr>
      <w:t>05</w:t>
    </w:r>
    <w:r w:rsidR="002D13C4">
      <w:rPr>
        <w:sz w:val="20"/>
        <w:szCs w:val="20"/>
      </w:rPr>
      <w:t>20</w:t>
    </w:r>
    <w:r w:rsidR="006805FE" w:rsidRPr="004079AC">
      <w:rPr>
        <w:sz w:val="20"/>
        <w:szCs w:val="20"/>
      </w:rPr>
      <w:t>_</w:t>
    </w:r>
    <w:r w:rsidR="002D13C4">
      <w:rPr>
        <w:sz w:val="20"/>
        <w:szCs w:val="20"/>
      </w:rPr>
      <w:t>grozMK907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111" w:rsidRDefault="004A2111">
      <w:r>
        <w:separator/>
      </w:r>
    </w:p>
  </w:footnote>
  <w:footnote w:type="continuationSeparator" w:id="1">
    <w:p w:rsidR="004A2111" w:rsidRDefault="004A2111">
      <w:r>
        <w:continuationSeparator/>
      </w:r>
    </w:p>
  </w:footnote>
  <w:footnote w:type="continuationNotice" w:id="2">
    <w:p w:rsidR="004A2111" w:rsidRDefault="004A21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89" w:rsidRDefault="00614DC8" w:rsidP="00E31BA8">
    <w:pPr>
      <w:pStyle w:val="Header"/>
      <w:framePr w:wrap="around" w:vAnchor="text" w:hAnchor="margin" w:xAlign="center" w:y="1"/>
      <w:rPr>
        <w:rStyle w:val="PageNumber"/>
      </w:rPr>
    </w:pPr>
    <w:r>
      <w:rPr>
        <w:rStyle w:val="PageNumber"/>
      </w:rPr>
      <w:fldChar w:fldCharType="begin"/>
    </w:r>
    <w:r w:rsidR="00066989">
      <w:rPr>
        <w:rStyle w:val="PageNumber"/>
      </w:rPr>
      <w:instrText xml:space="preserve">PAGE  </w:instrText>
    </w:r>
    <w:r>
      <w:rPr>
        <w:rStyle w:val="PageNumber"/>
      </w:rPr>
      <w:fldChar w:fldCharType="end"/>
    </w:r>
  </w:p>
  <w:p w:rsidR="00066989" w:rsidRDefault="000669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89" w:rsidRDefault="00614DC8" w:rsidP="00E31BA8">
    <w:pPr>
      <w:pStyle w:val="Header"/>
      <w:framePr w:wrap="around" w:vAnchor="text" w:hAnchor="margin" w:xAlign="center" w:y="1"/>
      <w:rPr>
        <w:rStyle w:val="PageNumber"/>
      </w:rPr>
    </w:pPr>
    <w:r>
      <w:rPr>
        <w:rStyle w:val="PageNumber"/>
      </w:rPr>
      <w:fldChar w:fldCharType="begin"/>
    </w:r>
    <w:r w:rsidR="00066989">
      <w:rPr>
        <w:rStyle w:val="PageNumber"/>
      </w:rPr>
      <w:instrText xml:space="preserve">PAGE  </w:instrText>
    </w:r>
    <w:r>
      <w:rPr>
        <w:rStyle w:val="PageNumber"/>
      </w:rPr>
      <w:fldChar w:fldCharType="separate"/>
    </w:r>
    <w:r w:rsidR="007B53FA">
      <w:rPr>
        <w:rStyle w:val="PageNumber"/>
        <w:noProof/>
      </w:rPr>
      <w:t>2</w:t>
    </w:r>
    <w:r>
      <w:rPr>
        <w:rStyle w:val="PageNumber"/>
      </w:rPr>
      <w:fldChar w:fldCharType="end"/>
    </w:r>
  </w:p>
  <w:p w:rsidR="00066989" w:rsidRPr="00420B7D" w:rsidRDefault="00066989" w:rsidP="00E31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1C224CF"/>
    <w:multiLevelType w:val="hybridMultilevel"/>
    <w:tmpl w:val="D652B398"/>
    <w:lvl w:ilvl="0" w:tplc="04260011">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4E751CE"/>
    <w:multiLevelType w:val="hybridMultilevel"/>
    <w:tmpl w:val="5DC0FB80"/>
    <w:lvl w:ilvl="0" w:tplc="5DA85A8E">
      <w:start w:val="2"/>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4">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D812D5F"/>
    <w:multiLevelType w:val="hybridMultilevel"/>
    <w:tmpl w:val="DB0AB0C6"/>
    <w:lvl w:ilvl="0" w:tplc="0C463F96">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645189B"/>
    <w:multiLevelType w:val="hybridMultilevel"/>
    <w:tmpl w:val="5942CC7A"/>
    <w:lvl w:ilvl="0" w:tplc="B3BE2BD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9620996"/>
    <w:multiLevelType w:val="hybridMultilevel"/>
    <w:tmpl w:val="5C28DF20"/>
    <w:lvl w:ilvl="0" w:tplc="E0AA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9"/>
  </w:num>
  <w:num w:numId="5">
    <w:abstractNumId w:val="7"/>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
  </w:num>
  <w:num w:numId="11">
    <w:abstractNumId w:val="4"/>
  </w:num>
  <w:num w:numId="12">
    <w:abstractNumId w:val="10"/>
  </w:num>
  <w:num w:numId="13">
    <w:abstractNumId w:val="3"/>
  </w:num>
  <w:num w:numId="14">
    <w:abstractNumId w:val="5"/>
  </w:num>
  <w:num w:numId="15">
    <w:abstractNumId w:val="2"/>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7F7FA0"/>
    <w:rsid w:val="00001FD2"/>
    <w:rsid w:val="00002E29"/>
    <w:rsid w:val="00003D65"/>
    <w:rsid w:val="000040DE"/>
    <w:rsid w:val="00004673"/>
    <w:rsid w:val="000110E8"/>
    <w:rsid w:val="000126A6"/>
    <w:rsid w:val="00013507"/>
    <w:rsid w:val="00014343"/>
    <w:rsid w:val="00024C31"/>
    <w:rsid w:val="00025FBA"/>
    <w:rsid w:val="0003372D"/>
    <w:rsid w:val="00040037"/>
    <w:rsid w:val="00041D09"/>
    <w:rsid w:val="00050822"/>
    <w:rsid w:val="00057FB2"/>
    <w:rsid w:val="000657FD"/>
    <w:rsid w:val="00066989"/>
    <w:rsid w:val="00072CB1"/>
    <w:rsid w:val="0007333D"/>
    <w:rsid w:val="00073A6A"/>
    <w:rsid w:val="00073EF2"/>
    <w:rsid w:val="00073FB5"/>
    <w:rsid w:val="00084998"/>
    <w:rsid w:val="00085309"/>
    <w:rsid w:val="00085D9C"/>
    <w:rsid w:val="00087BB2"/>
    <w:rsid w:val="000924F7"/>
    <w:rsid w:val="00092B48"/>
    <w:rsid w:val="00096F30"/>
    <w:rsid w:val="000A4145"/>
    <w:rsid w:val="000A41E2"/>
    <w:rsid w:val="000A693B"/>
    <w:rsid w:val="000A6F1E"/>
    <w:rsid w:val="000B396A"/>
    <w:rsid w:val="000B52F9"/>
    <w:rsid w:val="000C3E28"/>
    <w:rsid w:val="000C73F0"/>
    <w:rsid w:val="000D4F40"/>
    <w:rsid w:val="000D6A99"/>
    <w:rsid w:val="000E5ACC"/>
    <w:rsid w:val="000E6482"/>
    <w:rsid w:val="00100400"/>
    <w:rsid w:val="0010154D"/>
    <w:rsid w:val="001100EF"/>
    <w:rsid w:val="001129A0"/>
    <w:rsid w:val="00121EED"/>
    <w:rsid w:val="00131683"/>
    <w:rsid w:val="00132123"/>
    <w:rsid w:val="00134AD0"/>
    <w:rsid w:val="00134DCD"/>
    <w:rsid w:val="001364CE"/>
    <w:rsid w:val="001374E6"/>
    <w:rsid w:val="00137A52"/>
    <w:rsid w:val="00141038"/>
    <w:rsid w:val="00143F9F"/>
    <w:rsid w:val="00146D4F"/>
    <w:rsid w:val="00147278"/>
    <w:rsid w:val="00155DA6"/>
    <w:rsid w:val="00170936"/>
    <w:rsid w:val="00170F9E"/>
    <w:rsid w:val="00172419"/>
    <w:rsid w:val="00173367"/>
    <w:rsid w:val="00173D47"/>
    <w:rsid w:val="001756DF"/>
    <w:rsid w:val="00175DE2"/>
    <w:rsid w:val="0017611C"/>
    <w:rsid w:val="00181D80"/>
    <w:rsid w:val="00181FF0"/>
    <w:rsid w:val="0018301B"/>
    <w:rsid w:val="0018339A"/>
    <w:rsid w:val="0018660F"/>
    <w:rsid w:val="0018693A"/>
    <w:rsid w:val="00187C83"/>
    <w:rsid w:val="00191D52"/>
    <w:rsid w:val="0019296A"/>
    <w:rsid w:val="00195FE5"/>
    <w:rsid w:val="001A324E"/>
    <w:rsid w:val="001A618F"/>
    <w:rsid w:val="001B11DD"/>
    <w:rsid w:val="001B5CCF"/>
    <w:rsid w:val="001B78CA"/>
    <w:rsid w:val="001C69DE"/>
    <w:rsid w:val="001D640A"/>
    <w:rsid w:val="001D6484"/>
    <w:rsid w:val="001D6832"/>
    <w:rsid w:val="001D7330"/>
    <w:rsid w:val="001D78D2"/>
    <w:rsid w:val="001E17A5"/>
    <w:rsid w:val="001E30A8"/>
    <w:rsid w:val="001E3E2F"/>
    <w:rsid w:val="001E6D5D"/>
    <w:rsid w:val="001F5360"/>
    <w:rsid w:val="00200F32"/>
    <w:rsid w:val="00204E33"/>
    <w:rsid w:val="00210391"/>
    <w:rsid w:val="00221A68"/>
    <w:rsid w:val="0022437F"/>
    <w:rsid w:val="00224CA4"/>
    <w:rsid w:val="002267BF"/>
    <w:rsid w:val="00233476"/>
    <w:rsid w:val="00233D2F"/>
    <w:rsid w:val="0024325B"/>
    <w:rsid w:val="00251828"/>
    <w:rsid w:val="00254F58"/>
    <w:rsid w:val="002609B2"/>
    <w:rsid w:val="002630C6"/>
    <w:rsid w:val="002661E9"/>
    <w:rsid w:val="00273110"/>
    <w:rsid w:val="00273922"/>
    <w:rsid w:val="00274AF7"/>
    <w:rsid w:val="0027728E"/>
    <w:rsid w:val="00281627"/>
    <w:rsid w:val="0028693A"/>
    <w:rsid w:val="0029237F"/>
    <w:rsid w:val="002A3963"/>
    <w:rsid w:val="002A3B14"/>
    <w:rsid w:val="002A4A92"/>
    <w:rsid w:val="002A7AAB"/>
    <w:rsid w:val="002B01B3"/>
    <w:rsid w:val="002B04AD"/>
    <w:rsid w:val="002B3FCA"/>
    <w:rsid w:val="002B44CF"/>
    <w:rsid w:val="002B4B1C"/>
    <w:rsid w:val="002B52E6"/>
    <w:rsid w:val="002C3D32"/>
    <w:rsid w:val="002C47B8"/>
    <w:rsid w:val="002D13C4"/>
    <w:rsid w:val="002D22CB"/>
    <w:rsid w:val="002D3E21"/>
    <w:rsid w:val="002E2A35"/>
    <w:rsid w:val="002E311A"/>
    <w:rsid w:val="002F02B4"/>
    <w:rsid w:val="002F51DF"/>
    <w:rsid w:val="003036A6"/>
    <w:rsid w:val="00312418"/>
    <w:rsid w:val="00316A02"/>
    <w:rsid w:val="003211A9"/>
    <w:rsid w:val="00321C44"/>
    <w:rsid w:val="00323B66"/>
    <w:rsid w:val="0033579F"/>
    <w:rsid w:val="00335849"/>
    <w:rsid w:val="003413AC"/>
    <w:rsid w:val="00342526"/>
    <w:rsid w:val="003434EB"/>
    <w:rsid w:val="00343E4B"/>
    <w:rsid w:val="00346091"/>
    <w:rsid w:val="00346792"/>
    <w:rsid w:val="0035052F"/>
    <w:rsid w:val="0035091E"/>
    <w:rsid w:val="003647A7"/>
    <w:rsid w:val="0036595B"/>
    <w:rsid w:val="0036710B"/>
    <w:rsid w:val="00371C94"/>
    <w:rsid w:val="00372FF6"/>
    <w:rsid w:val="00375A99"/>
    <w:rsid w:val="00375B12"/>
    <w:rsid w:val="003761D9"/>
    <w:rsid w:val="00385F8B"/>
    <w:rsid w:val="003924B4"/>
    <w:rsid w:val="00392F11"/>
    <w:rsid w:val="003A00DC"/>
    <w:rsid w:val="003A10E2"/>
    <w:rsid w:val="003A2752"/>
    <w:rsid w:val="003A4254"/>
    <w:rsid w:val="003A464F"/>
    <w:rsid w:val="003A490B"/>
    <w:rsid w:val="003A59EF"/>
    <w:rsid w:val="003A6200"/>
    <w:rsid w:val="003B3D41"/>
    <w:rsid w:val="003B755C"/>
    <w:rsid w:val="003B768F"/>
    <w:rsid w:val="003C23C7"/>
    <w:rsid w:val="003C280D"/>
    <w:rsid w:val="003C47D9"/>
    <w:rsid w:val="003C56E2"/>
    <w:rsid w:val="003D039D"/>
    <w:rsid w:val="003D154D"/>
    <w:rsid w:val="003D7077"/>
    <w:rsid w:val="003E1248"/>
    <w:rsid w:val="003E272B"/>
    <w:rsid w:val="00400841"/>
    <w:rsid w:val="004009EC"/>
    <w:rsid w:val="00402B8B"/>
    <w:rsid w:val="00402F5C"/>
    <w:rsid w:val="00403D11"/>
    <w:rsid w:val="00404220"/>
    <w:rsid w:val="00404405"/>
    <w:rsid w:val="004075DE"/>
    <w:rsid w:val="00411DD3"/>
    <w:rsid w:val="00420ED2"/>
    <w:rsid w:val="00422D67"/>
    <w:rsid w:val="00423F35"/>
    <w:rsid w:val="004279AC"/>
    <w:rsid w:val="00427FF1"/>
    <w:rsid w:val="00430845"/>
    <w:rsid w:val="00440D2A"/>
    <w:rsid w:val="004507AE"/>
    <w:rsid w:val="004512EC"/>
    <w:rsid w:val="004520E8"/>
    <w:rsid w:val="004561A7"/>
    <w:rsid w:val="00460247"/>
    <w:rsid w:val="004669CC"/>
    <w:rsid w:val="004733D0"/>
    <w:rsid w:val="00475857"/>
    <w:rsid w:val="004853D3"/>
    <w:rsid w:val="004902E1"/>
    <w:rsid w:val="00491111"/>
    <w:rsid w:val="004936CD"/>
    <w:rsid w:val="0049661F"/>
    <w:rsid w:val="004A1637"/>
    <w:rsid w:val="004A1938"/>
    <w:rsid w:val="004A2111"/>
    <w:rsid w:val="004A2EA7"/>
    <w:rsid w:val="004A4007"/>
    <w:rsid w:val="004A5FB4"/>
    <w:rsid w:val="004B2A29"/>
    <w:rsid w:val="004B7C8A"/>
    <w:rsid w:val="004B7D4F"/>
    <w:rsid w:val="004C11B7"/>
    <w:rsid w:val="004C1B3F"/>
    <w:rsid w:val="004C28C3"/>
    <w:rsid w:val="004D5600"/>
    <w:rsid w:val="004E3D9A"/>
    <w:rsid w:val="004E3FBF"/>
    <w:rsid w:val="004E6F7F"/>
    <w:rsid w:val="004E708B"/>
    <w:rsid w:val="004F4EA5"/>
    <w:rsid w:val="004F776E"/>
    <w:rsid w:val="00500182"/>
    <w:rsid w:val="005033FE"/>
    <w:rsid w:val="00504202"/>
    <w:rsid w:val="0051011E"/>
    <w:rsid w:val="00517EA7"/>
    <w:rsid w:val="00520200"/>
    <w:rsid w:val="005223DB"/>
    <w:rsid w:val="005311C1"/>
    <w:rsid w:val="005328E6"/>
    <w:rsid w:val="00533E2B"/>
    <w:rsid w:val="005365ED"/>
    <w:rsid w:val="00540C8B"/>
    <w:rsid w:val="00542762"/>
    <w:rsid w:val="005463A0"/>
    <w:rsid w:val="00556833"/>
    <w:rsid w:val="00562D31"/>
    <w:rsid w:val="00575096"/>
    <w:rsid w:val="00580C02"/>
    <w:rsid w:val="0058458E"/>
    <w:rsid w:val="00586486"/>
    <w:rsid w:val="00586C3D"/>
    <w:rsid w:val="00593273"/>
    <w:rsid w:val="005A1F21"/>
    <w:rsid w:val="005A2489"/>
    <w:rsid w:val="005A47D1"/>
    <w:rsid w:val="005B4707"/>
    <w:rsid w:val="005C2074"/>
    <w:rsid w:val="005C5035"/>
    <w:rsid w:val="005D0570"/>
    <w:rsid w:val="005D1CC4"/>
    <w:rsid w:val="005D3166"/>
    <w:rsid w:val="005D4EE4"/>
    <w:rsid w:val="005D5C4D"/>
    <w:rsid w:val="005D72AC"/>
    <w:rsid w:val="005E0BC4"/>
    <w:rsid w:val="005F187F"/>
    <w:rsid w:val="005F7C4D"/>
    <w:rsid w:val="00601C1C"/>
    <w:rsid w:val="00606525"/>
    <w:rsid w:val="00610AEC"/>
    <w:rsid w:val="006133BB"/>
    <w:rsid w:val="00614DC8"/>
    <w:rsid w:val="006151EB"/>
    <w:rsid w:val="00616638"/>
    <w:rsid w:val="00620E5C"/>
    <w:rsid w:val="006212A6"/>
    <w:rsid w:val="00624175"/>
    <w:rsid w:val="00625232"/>
    <w:rsid w:val="00630579"/>
    <w:rsid w:val="00632E03"/>
    <w:rsid w:val="00633225"/>
    <w:rsid w:val="006433E1"/>
    <w:rsid w:val="006433F9"/>
    <w:rsid w:val="006468DD"/>
    <w:rsid w:val="006520E3"/>
    <w:rsid w:val="00654120"/>
    <w:rsid w:val="006541A0"/>
    <w:rsid w:val="00654F9B"/>
    <w:rsid w:val="00665B41"/>
    <w:rsid w:val="00677A32"/>
    <w:rsid w:val="006805FE"/>
    <w:rsid w:val="00683D0B"/>
    <w:rsid w:val="00685366"/>
    <w:rsid w:val="00686721"/>
    <w:rsid w:val="0069110A"/>
    <w:rsid w:val="00691AAB"/>
    <w:rsid w:val="00696247"/>
    <w:rsid w:val="006A57B0"/>
    <w:rsid w:val="006A6A50"/>
    <w:rsid w:val="006B0EBF"/>
    <w:rsid w:val="006C7DBC"/>
    <w:rsid w:val="006D0290"/>
    <w:rsid w:val="006E2A33"/>
    <w:rsid w:val="006E32EC"/>
    <w:rsid w:val="006E37B4"/>
    <w:rsid w:val="006E467A"/>
    <w:rsid w:val="006E5193"/>
    <w:rsid w:val="006E6011"/>
    <w:rsid w:val="006F1C4A"/>
    <w:rsid w:val="006F3024"/>
    <w:rsid w:val="006F360E"/>
    <w:rsid w:val="00702513"/>
    <w:rsid w:val="00702973"/>
    <w:rsid w:val="0070455A"/>
    <w:rsid w:val="00710B09"/>
    <w:rsid w:val="007114A5"/>
    <w:rsid w:val="0071554D"/>
    <w:rsid w:val="0071687E"/>
    <w:rsid w:val="007210C6"/>
    <w:rsid w:val="00721ECC"/>
    <w:rsid w:val="0072300E"/>
    <w:rsid w:val="00726EBB"/>
    <w:rsid w:val="007352B0"/>
    <w:rsid w:val="00750B25"/>
    <w:rsid w:val="00754E96"/>
    <w:rsid w:val="00755E23"/>
    <w:rsid w:val="0076085B"/>
    <w:rsid w:val="0076266A"/>
    <w:rsid w:val="0076335D"/>
    <w:rsid w:val="00772517"/>
    <w:rsid w:val="00776702"/>
    <w:rsid w:val="007806FD"/>
    <w:rsid w:val="00781C52"/>
    <w:rsid w:val="00782C3B"/>
    <w:rsid w:val="007A1B6C"/>
    <w:rsid w:val="007B14EC"/>
    <w:rsid w:val="007B53FA"/>
    <w:rsid w:val="007B6CF7"/>
    <w:rsid w:val="007C04CB"/>
    <w:rsid w:val="007C0B58"/>
    <w:rsid w:val="007C4732"/>
    <w:rsid w:val="007D1E74"/>
    <w:rsid w:val="007D58FA"/>
    <w:rsid w:val="007D5B17"/>
    <w:rsid w:val="007E23E2"/>
    <w:rsid w:val="007E4E7A"/>
    <w:rsid w:val="007E6732"/>
    <w:rsid w:val="007E713E"/>
    <w:rsid w:val="007F0709"/>
    <w:rsid w:val="007F3391"/>
    <w:rsid w:val="007F4695"/>
    <w:rsid w:val="007F4F3D"/>
    <w:rsid w:val="007F5299"/>
    <w:rsid w:val="007F6238"/>
    <w:rsid w:val="007F7FA0"/>
    <w:rsid w:val="0080045A"/>
    <w:rsid w:val="0080763E"/>
    <w:rsid w:val="00811883"/>
    <w:rsid w:val="00811E63"/>
    <w:rsid w:val="00824ACF"/>
    <w:rsid w:val="008250BC"/>
    <w:rsid w:val="008254C7"/>
    <w:rsid w:val="00826B61"/>
    <w:rsid w:val="00832F20"/>
    <w:rsid w:val="008340CD"/>
    <w:rsid w:val="008342DC"/>
    <w:rsid w:val="00835E94"/>
    <w:rsid w:val="00836DD3"/>
    <w:rsid w:val="00843599"/>
    <w:rsid w:val="00844E3A"/>
    <w:rsid w:val="0085389D"/>
    <w:rsid w:val="0086392C"/>
    <w:rsid w:val="00866CB8"/>
    <w:rsid w:val="008671E5"/>
    <w:rsid w:val="00870497"/>
    <w:rsid w:val="00872057"/>
    <w:rsid w:val="008743B3"/>
    <w:rsid w:val="00876206"/>
    <w:rsid w:val="00877792"/>
    <w:rsid w:val="0088113E"/>
    <w:rsid w:val="00881A7E"/>
    <w:rsid w:val="00882C6E"/>
    <w:rsid w:val="008846D7"/>
    <w:rsid w:val="0088504C"/>
    <w:rsid w:val="008939B9"/>
    <w:rsid w:val="00897313"/>
    <w:rsid w:val="008A0DED"/>
    <w:rsid w:val="008A60DA"/>
    <w:rsid w:val="008A68A5"/>
    <w:rsid w:val="008B3978"/>
    <w:rsid w:val="008B44BF"/>
    <w:rsid w:val="008B4590"/>
    <w:rsid w:val="008B798B"/>
    <w:rsid w:val="008B7B2B"/>
    <w:rsid w:val="008C1792"/>
    <w:rsid w:val="008C191A"/>
    <w:rsid w:val="008C1A1F"/>
    <w:rsid w:val="008C67D5"/>
    <w:rsid w:val="008C714B"/>
    <w:rsid w:val="008D115B"/>
    <w:rsid w:val="008D2DE0"/>
    <w:rsid w:val="008E096C"/>
    <w:rsid w:val="008E1B56"/>
    <w:rsid w:val="008E2510"/>
    <w:rsid w:val="008E2EFD"/>
    <w:rsid w:val="008E7072"/>
    <w:rsid w:val="008E7BAB"/>
    <w:rsid w:val="008F320B"/>
    <w:rsid w:val="008F5430"/>
    <w:rsid w:val="008F7878"/>
    <w:rsid w:val="009004CD"/>
    <w:rsid w:val="00905F01"/>
    <w:rsid w:val="00906CC9"/>
    <w:rsid w:val="00907A3F"/>
    <w:rsid w:val="00907CCD"/>
    <w:rsid w:val="00910196"/>
    <w:rsid w:val="00910395"/>
    <w:rsid w:val="00910430"/>
    <w:rsid w:val="00913E20"/>
    <w:rsid w:val="0091418E"/>
    <w:rsid w:val="00915818"/>
    <w:rsid w:val="0091642B"/>
    <w:rsid w:val="00917C77"/>
    <w:rsid w:val="009203FD"/>
    <w:rsid w:val="00920464"/>
    <w:rsid w:val="00923E46"/>
    <w:rsid w:val="009265D3"/>
    <w:rsid w:val="00933311"/>
    <w:rsid w:val="00933C99"/>
    <w:rsid w:val="009364B6"/>
    <w:rsid w:val="00946B95"/>
    <w:rsid w:val="00952EC4"/>
    <w:rsid w:val="00953B3A"/>
    <w:rsid w:val="00956A34"/>
    <w:rsid w:val="00956AEF"/>
    <w:rsid w:val="00960AC3"/>
    <w:rsid w:val="009624AF"/>
    <w:rsid w:val="00963E00"/>
    <w:rsid w:val="00974EA0"/>
    <w:rsid w:val="00981016"/>
    <w:rsid w:val="00981212"/>
    <w:rsid w:val="00983EC8"/>
    <w:rsid w:val="009844C9"/>
    <w:rsid w:val="00984D73"/>
    <w:rsid w:val="00985D46"/>
    <w:rsid w:val="00986C5B"/>
    <w:rsid w:val="00987119"/>
    <w:rsid w:val="009902E2"/>
    <w:rsid w:val="00990EF8"/>
    <w:rsid w:val="009944D3"/>
    <w:rsid w:val="00994A00"/>
    <w:rsid w:val="00995585"/>
    <w:rsid w:val="00996E11"/>
    <w:rsid w:val="009A04F0"/>
    <w:rsid w:val="009A328A"/>
    <w:rsid w:val="009A3F51"/>
    <w:rsid w:val="009A7A30"/>
    <w:rsid w:val="009B40B6"/>
    <w:rsid w:val="009B65C4"/>
    <w:rsid w:val="009B7976"/>
    <w:rsid w:val="009B7CD1"/>
    <w:rsid w:val="009B7FE7"/>
    <w:rsid w:val="009C0D48"/>
    <w:rsid w:val="009C1602"/>
    <w:rsid w:val="009C26C3"/>
    <w:rsid w:val="009C68DB"/>
    <w:rsid w:val="009C71B8"/>
    <w:rsid w:val="009D0328"/>
    <w:rsid w:val="009D03A3"/>
    <w:rsid w:val="009E0E56"/>
    <w:rsid w:val="009E1316"/>
    <w:rsid w:val="009E3F37"/>
    <w:rsid w:val="009F71BC"/>
    <w:rsid w:val="00A0046A"/>
    <w:rsid w:val="00A02370"/>
    <w:rsid w:val="00A07735"/>
    <w:rsid w:val="00A15189"/>
    <w:rsid w:val="00A22D4B"/>
    <w:rsid w:val="00A243AE"/>
    <w:rsid w:val="00A24442"/>
    <w:rsid w:val="00A248CF"/>
    <w:rsid w:val="00A25C10"/>
    <w:rsid w:val="00A326A3"/>
    <w:rsid w:val="00A408D2"/>
    <w:rsid w:val="00A45C92"/>
    <w:rsid w:val="00A5453D"/>
    <w:rsid w:val="00A54557"/>
    <w:rsid w:val="00A555B6"/>
    <w:rsid w:val="00A56556"/>
    <w:rsid w:val="00A565DE"/>
    <w:rsid w:val="00A6085B"/>
    <w:rsid w:val="00A6575F"/>
    <w:rsid w:val="00A6795E"/>
    <w:rsid w:val="00A77146"/>
    <w:rsid w:val="00A776AD"/>
    <w:rsid w:val="00A77A4E"/>
    <w:rsid w:val="00A86876"/>
    <w:rsid w:val="00A9794C"/>
    <w:rsid w:val="00AA0E6E"/>
    <w:rsid w:val="00AA24D9"/>
    <w:rsid w:val="00AA2880"/>
    <w:rsid w:val="00AB01A0"/>
    <w:rsid w:val="00AB34D5"/>
    <w:rsid w:val="00AB3BEE"/>
    <w:rsid w:val="00AB72CF"/>
    <w:rsid w:val="00AC11BE"/>
    <w:rsid w:val="00AC6148"/>
    <w:rsid w:val="00AD341B"/>
    <w:rsid w:val="00AD6D80"/>
    <w:rsid w:val="00AE0556"/>
    <w:rsid w:val="00AE7150"/>
    <w:rsid w:val="00AF0B2F"/>
    <w:rsid w:val="00AF518E"/>
    <w:rsid w:val="00AF5658"/>
    <w:rsid w:val="00B00708"/>
    <w:rsid w:val="00B0072B"/>
    <w:rsid w:val="00B037A6"/>
    <w:rsid w:val="00B05D6D"/>
    <w:rsid w:val="00B0738C"/>
    <w:rsid w:val="00B249AC"/>
    <w:rsid w:val="00B2536C"/>
    <w:rsid w:val="00B26075"/>
    <w:rsid w:val="00B267F3"/>
    <w:rsid w:val="00B2772F"/>
    <w:rsid w:val="00B318EB"/>
    <w:rsid w:val="00B34942"/>
    <w:rsid w:val="00B35636"/>
    <w:rsid w:val="00B36837"/>
    <w:rsid w:val="00B40AA1"/>
    <w:rsid w:val="00B40BEB"/>
    <w:rsid w:val="00B40C7C"/>
    <w:rsid w:val="00B40C87"/>
    <w:rsid w:val="00B41C35"/>
    <w:rsid w:val="00B47D9D"/>
    <w:rsid w:val="00B52CFB"/>
    <w:rsid w:val="00B5619D"/>
    <w:rsid w:val="00B576CF"/>
    <w:rsid w:val="00B71E52"/>
    <w:rsid w:val="00B73395"/>
    <w:rsid w:val="00B73604"/>
    <w:rsid w:val="00B83861"/>
    <w:rsid w:val="00B86724"/>
    <w:rsid w:val="00B918EA"/>
    <w:rsid w:val="00B95548"/>
    <w:rsid w:val="00BA02D0"/>
    <w:rsid w:val="00BA2482"/>
    <w:rsid w:val="00BA326B"/>
    <w:rsid w:val="00BA3E21"/>
    <w:rsid w:val="00BA5086"/>
    <w:rsid w:val="00BA56F2"/>
    <w:rsid w:val="00BA741D"/>
    <w:rsid w:val="00BB02A0"/>
    <w:rsid w:val="00BC34FB"/>
    <w:rsid w:val="00BC4C49"/>
    <w:rsid w:val="00BC68A9"/>
    <w:rsid w:val="00BC7E89"/>
    <w:rsid w:val="00BD0732"/>
    <w:rsid w:val="00BD07F7"/>
    <w:rsid w:val="00BD425F"/>
    <w:rsid w:val="00BD540C"/>
    <w:rsid w:val="00BD7092"/>
    <w:rsid w:val="00BE0B1B"/>
    <w:rsid w:val="00BE3E00"/>
    <w:rsid w:val="00BE4626"/>
    <w:rsid w:val="00BE6A9D"/>
    <w:rsid w:val="00BF5378"/>
    <w:rsid w:val="00BF6B1B"/>
    <w:rsid w:val="00C022C8"/>
    <w:rsid w:val="00C0297A"/>
    <w:rsid w:val="00C04FAF"/>
    <w:rsid w:val="00C06271"/>
    <w:rsid w:val="00C11A8B"/>
    <w:rsid w:val="00C151C0"/>
    <w:rsid w:val="00C20545"/>
    <w:rsid w:val="00C2432D"/>
    <w:rsid w:val="00C33CC9"/>
    <w:rsid w:val="00C35441"/>
    <w:rsid w:val="00C412F5"/>
    <w:rsid w:val="00C418FC"/>
    <w:rsid w:val="00C42458"/>
    <w:rsid w:val="00C5411F"/>
    <w:rsid w:val="00C54AB3"/>
    <w:rsid w:val="00C5509F"/>
    <w:rsid w:val="00C57810"/>
    <w:rsid w:val="00C625B7"/>
    <w:rsid w:val="00C62B92"/>
    <w:rsid w:val="00C64525"/>
    <w:rsid w:val="00C64824"/>
    <w:rsid w:val="00C67EB2"/>
    <w:rsid w:val="00C72F12"/>
    <w:rsid w:val="00C74092"/>
    <w:rsid w:val="00C849FB"/>
    <w:rsid w:val="00C87B8F"/>
    <w:rsid w:val="00C9120B"/>
    <w:rsid w:val="00C978B2"/>
    <w:rsid w:val="00CA199A"/>
    <w:rsid w:val="00CA1F32"/>
    <w:rsid w:val="00CA3A60"/>
    <w:rsid w:val="00CA5A57"/>
    <w:rsid w:val="00CB4C23"/>
    <w:rsid w:val="00CC0286"/>
    <w:rsid w:val="00CC0CDF"/>
    <w:rsid w:val="00CC1938"/>
    <w:rsid w:val="00CC23D2"/>
    <w:rsid w:val="00CC5D08"/>
    <w:rsid w:val="00CE51AF"/>
    <w:rsid w:val="00CE557B"/>
    <w:rsid w:val="00CE7524"/>
    <w:rsid w:val="00CF1D45"/>
    <w:rsid w:val="00CF3AE2"/>
    <w:rsid w:val="00CF7BF0"/>
    <w:rsid w:val="00D03A89"/>
    <w:rsid w:val="00D057BE"/>
    <w:rsid w:val="00D074B5"/>
    <w:rsid w:val="00D07C3C"/>
    <w:rsid w:val="00D07F27"/>
    <w:rsid w:val="00D11958"/>
    <w:rsid w:val="00D119E5"/>
    <w:rsid w:val="00D1614F"/>
    <w:rsid w:val="00D16172"/>
    <w:rsid w:val="00D270D3"/>
    <w:rsid w:val="00D277CD"/>
    <w:rsid w:val="00D27A8B"/>
    <w:rsid w:val="00D3282B"/>
    <w:rsid w:val="00D36073"/>
    <w:rsid w:val="00D44374"/>
    <w:rsid w:val="00D60595"/>
    <w:rsid w:val="00D65023"/>
    <w:rsid w:val="00D66BB2"/>
    <w:rsid w:val="00D715F4"/>
    <w:rsid w:val="00D74CB0"/>
    <w:rsid w:val="00D76573"/>
    <w:rsid w:val="00D77142"/>
    <w:rsid w:val="00D81AEB"/>
    <w:rsid w:val="00D856FE"/>
    <w:rsid w:val="00D87504"/>
    <w:rsid w:val="00D93814"/>
    <w:rsid w:val="00D95F25"/>
    <w:rsid w:val="00D971F8"/>
    <w:rsid w:val="00DA16A7"/>
    <w:rsid w:val="00DA1918"/>
    <w:rsid w:val="00DA53FE"/>
    <w:rsid w:val="00DA5896"/>
    <w:rsid w:val="00DB1EC3"/>
    <w:rsid w:val="00DB3A08"/>
    <w:rsid w:val="00DB50D3"/>
    <w:rsid w:val="00DC0A3D"/>
    <w:rsid w:val="00DC19C1"/>
    <w:rsid w:val="00DC2AFB"/>
    <w:rsid w:val="00DC43DF"/>
    <w:rsid w:val="00DC64F1"/>
    <w:rsid w:val="00DD3783"/>
    <w:rsid w:val="00DD5C2A"/>
    <w:rsid w:val="00DD6538"/>
    <w:rsid w:val="00DD6ADE"/>
    <w:rsid w:val="00DE092B"/>
    <w:rsid w:val="00DE0C14"/>
    <w:rsid w:val="00DE76E5"/>
    <w:rsid w:val="00DF651C"/>
    <w:rsid w:val="00E005A3"/>
    <w:rsid w:val="00E0195C"/>
    <w:rsid w:val="00E019DF"/>
    <w:rsid w:val="00E02F44"/>
    <w:rsid w:val="00E07C6D"/>
    <w:rsid w:val="00E2139B"/>
    <w:rsid w:val="00E24087"/>
    <w:rsid w:val="00E25230"/>
    <w:rsid w:val="00E275A0"/>
    <w:rsid w:val="00E31BA8"/>
    <w:rsid w:val="00E328A6"/>
    <w:rsid w:val="00E3296E"/>
    <w:rsid w:val="00E33C6E"/>
    <w:rsid w:val="00E41185"/>
    <w:rsid w:val="00E4192C"/>
    <w:rsid w:val="00E51645"/>
    <w:rsid w:val="00E57840"/>
    <w:rsid w:val="00E656EC"/>
    <w:rsid w:val="00E66678"/>
    <w:rsid w:val="00E743C0"/>
    <w:rsid w:val="00E75608"/>
    <w:rsid w:val="00E81CF4"/>
    <w:rsid w:val="00E8628F"/>
    <w:rsid w:val="00E906CA"/>
    <w:rsid w:val="00EA18D8"/>
    <w:rsid w:val="00EA2398"/>
    <w:rsid w:val="00EA2FA5"/>
    <w:rsid w:val="00EA56A4"/>
    <w:rsid w:val="00EA6B4A"/>
    <w:rsid w:val="00EB6D9A"/>
    <w:rsid w:val="00EB7EEF"/>
    <w:rsid w:val="00EC39BB"/>
    <w:rsid w:val="00EC3E59"/>
    <w:rsid w:val="00EC4865"/>
    <w:rsid w:val="00EC4ACE"/>
    <w:rsid w:val="00EC62BE"/>
    <w:rsid w:val="00ED006E"/>
    <w:rsid w:val="00ED13B5"/>
    <w:rsid w:val="00ED3B07"/>
    <w:rsid w:val="00ED7239"/>
    <w:rsid w:val="00EE7CA1"/>
    <w:rsid w:val="00EF1B01"/>
    <w:rsid w:val="00EF2A7B"/>
    <w:rsid w:val="00F007F9"/>
    <w:rsid w:val="00F0355C"/>
    <w:rsid w:val="00F064B9"/>
    <w:rsid w:val="00F1488C"/>
    <w:rsid w:val="00F207EC"/>
    <w:rsid w:val="00F21956"/>
    <w:rsid w:val="00F235DA"/>
    <w:rsid w:val="00F266DE"/>
    <w:rsid w:val="00F276C9"/>
    <w:rsid w:val="00F3298E"/>
    <w:rsid w:val="00F37799"/>
    <w:rsid w:val="00F45E96"/>
    <w:rsid w:val="00F47D35"/>
    <w:rsid w:val="00F5093F"/>
    <w:rsid w:val="00F54444"/>
    <w:rsid w:val="00F7092B"/>
    <w:rsid w:val="00F74602"/>
    <w:rsid w:val="00F74766"/>
    <w:rsid w:val="00F755F1"/>
    <w:rsid w:val="00F756F8"/>
    <w:rsid w:val="00F84496"/>
    <w:rsid w:val="00F87441"/>
    <w:rsid w:val="00F964E4"/>
    <w:rsid w:val="00FA48D1"/>
    <w:rsid w:val="00FA6B30"/>
    <w:rsid w:val="00FB62A3"/>
    <w:rsid w:val="00FB69DC"/>
    <w:rsid w:val="00FC3674"/>
    <w:rsid w:val="00FC4F8E"/>
    <w:rsid w:val="00FC5C44"/>
    <w:rsid w:val="00FC691F"/>
    <w:rsid w:val="00FD0830"/>
    <w:rsid w:val="00FD6257"/>
    <w:rsid w:val="00FD7E2D"/>
    <w:rsid w:val="00FE5036"/>
    <w:rsid w:val="00FF0A97"/>
    <w:rsid w:val="00FF1458"/>
    <w:rsid w:val="00FF389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uiPriority w:val="99"/>
    <w:rsid w:val="007F7FA0"/>
    <w:pPr>
      <w:tabs>
        <w:tab w:val="center" w:pos="4153"/>
        <w:tab w:val="right" w:pos="8306"/>
      </w:tabs>
    </w:pPr>
  </w:style>
  <w:style w:type="character" w:customStyle="1" w:styleId="HeaderChar">
    <w:name w:val="Header Char"/>
    <w:link w:val="Header"/>
    <w:uiPriority w:val="99"/>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aliases w:val="Akapit z listą BS"/>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customStyle="1" w:styleId="FontStyle26">
    <w:name w:val="Font Style26"/>
    <w:basedOn w:val="DefaultParagraphFont"/>
    <w:uiPriority w:val="99"/>
    <w:rsid w:val="00372FF6"/>
    <w:rPr>
      <w:rFonts w:ascii="Times New Roman" w:hAnsi="Times New Roman" w:cs="Times New Roman"/>
      <w:sz w:val="26"/>
      <w:szCs w:val="26"/>
    </w:rPr>
  </w:style>
  <w:style w:type="character" w:customStyle="1" w:styleId="FootnoteTextChar1">
    <w:name w:val="Footnote Text Char1"/>
    <w:aliases w:val="-E Fußnotentext Char,Char Char Char Char Char Char Char Char Char Char Char Char Char,Footnote Char,Fußnote Char,Fußnotentext Ursprung Char,Vēres teksts Char Char Char Char,Vēres teksts Char Char Char Char Char Char,footnote tex Char"/>
    <w:link w:val="FootnoteText"/>
    <w:uiPriority w:val="99"/>
    <w:semiHidden/>
    <w:locked/>
    <w:rsid w:val="008846D7"/>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1"/>
    <w:uiPriority w:val="99"/>
    <w:semiHidden/>
    <w:unhideWhenUsed/>
    <w:qFormat/>
    <w:rsid w:val="008846D7"/>
    <w:pPr>
      <w:spacing w:after="200" w:line="276" w:lineRule="auto"/>
    </w:pPr>
    <w:rPr>
      <w:rFonts w:ascii="Calibri" w:eastAsia="Calibri" w:hAnsi="Calibri"/>
      <w:sz w:val="20"/>
      <w:szCs w:val="20"/>
      <w:lang w:val="lv-LV"/>
    </w:rPr>
  </w:style>
  <w:style w:type="character" w:customStyle="1" w:styleId="FootnoteTextChar">
    <w:name w:val="Footnote Text Char"/>
    <w:basedOn w:val="DefaultParagraphFont"/>
    <w:uiPriority w:val="99"/>
    <w:semiHidden/>
    <w:rsid w:val="008846D7"/>
    <w:rPr>
      <w:rFonts w:ascii="Times New Roman" w:eastAsia="Times New Roman" w:hAnsi="Times New Roman"/>
      <w:lang w:val="en-GB" w:eastAsia="en-US"/>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uiPriority w:val="99"/>
    <w:semiHidden/>
    <w:unhideWhenUsed/>
    <w:rsid w:val="008846D7"/>
    <w:rPr>
      <w:rFonts w:ascii="Times New Roman" w:hAnsi="Times New Roman" w:cs="Times New Roman" w:hint="default"/>
      <w:vertAlign w:val="superscript"/>
    </w:rPr>
  </w:style>
  <w:style w:type="paragraph" w:styleId="Revision">
    <w:name w:val="Revision"/>
    <w:hidden/>
    <w:uiPriority w:val="99"/>
    <w:semiHidden/>
    <w:rsid w:val="00172419"/>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492871992">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3CAC-7925-46B6-9B76-A8BF0739B059}">
  <ds:schemaRefs>
    <ds:schemaRef ds:uri="http://schemas.microsoft.com/sharepoint/v3/contenttype/forms"/>
  </ds:schemaRefs>
</ds:datastoreItem>
</file>

<file path=customXml/itemProps2.xml><?xml version="1.0" encoding="utf-8"?>
<ds:datastoreItem xmlns:ds="http://schemas.openxmlformats.org/officeDocument/2006/customXml" ds:itemID="{DA6426FE-5EA3-46BC-8747-58E24BAFF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B7480-9CBC-4639-8600-253FD19210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F19F96-F804-4D0F-AA33-A6832451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 gada 28. septembra noteikumos Nr. 907 „Noteikumi par dzīvojamās mājas apsekošanu, tehnisko apkopi, kārtējo remontu un energoefektivitātes minimālajām prasībām”</vt:lpstr>
      <vt:lpstr>Grozījumi Ministru kabineta 2010. gada 28. septembra noteikumos Nr. 907 „Noteikumi par dzīvojamās mājas apsekošanu, tehnisko apkopi, kārtējo remontu un energoefektivitātes minimālajām prasībām”</vt:lpstr>
    </vt:vector>
  </TitlesOfParts>
  <Company>Ekonomikas ministrija</Company>
  <LinksUpToDate>false</LinksUpToDate>
  <CharactersWithSpaces>659</CharactersWithSpaces>
  <SharedDoc>false</SharedDoc>
  <HLinks>
    <vt:vector size="12" baseType="variant">
      <vt:variant>
        <vt:i4>6815820</vt:i4>
      </vt:variant>
      <vt:variant>
        <vt:i4>6</vt:i4>
      </vt:variant>
      <vt:variant>
        <vt:i4>0</vt:i4>
      </vt:variant>
      <vt:variant>
        <vt:i4>5</vt:i4>
      </vt:variant>
      <vt:variant>
        <vt:lpwstr>mailto:Kristine.Grundmane@izm.gov.lv</vt:lpwstr>
      </vt:variant>
      <vt:variant>
        <vt:lpwstr/>
      </vt:variant>
      <vt:variant>
        <vt:i4>4653155</vt:i4>
      </vt:variant>
      <vt:variant>
        <vt:i4>3</vt:i4>
      </vt:variant>
      <vt:variant>
        <vt:i4>0</vt:i4>
      </vt:variant>
      <vt:variant>
        <vt:i4>5</vt:i4>
      </vt:variant>
      <vt:variant>
        <vt:lpwstr>mailto:Evelina.Bole@izm.gov.lv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28. septembra noteikumos Nr. 907 „Noteikumi par dzīvojamās mājas apsekošanu, tehnisko apkopi, kārtējo remontu un energoefektivitātes minimālajām prasībām”</dc:title>
  <dc:subject>MK sēdes protokollēmuma projekts</dc:subject>
  <dc:creator>Madara Brīvere</dc:creator>
  <dc:description>67013038 Madara.Brivere@em.gov.lv</dc:description>
  <cp:lastModifiedBy>acer</cp:lastModifiedBy>
  <cp:revision>2</cp:revision>
  <cp:lastPrinted>2016-06-15T13:42:00Z</cp:lastPrinted>
  <dcterms:created xsi:type="dcterms:W3CDTF">2020-08-17T09:03:00Z</dcterms:created>
  <dcterms:modified xsi:type="dcterms:W3CDTF">2020-08-17T09:03:00Z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4319400</vt:r8>
  </property>
</Properties>
</file>