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65" w:rsidRDefault="00D40B65" w:rsidP="00950F9B"/>
    <w:p w:rsidR="00EE698D" w:rsidRDefault="00410E26" w:rsidP="00142C7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42C77" w:rsidRPr="00142C77">
        <w:rPr>
          <w:rFonts w:ascii="Times New Roman" w:hAnsi="Times New Roman" w:cs="Times New Roman"/>
        </w:rPr>
        <w:t xml:space="preserve">. pielikums </w:t>
      </w:r>
    </w:p>
    <w:p w:rsidR="00142C77" w:rsidRDefault="00142C77" w:rsidP="00142C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2C77">
        <w:rPr>
          <w:rFonts w:ascii="Times New Roman" w:hAnsi="Times New Roman" w:cs="Times New Roman"/>
        </w:rPr>
        <w:t xml:space="preserve">informatīvajam ziņojumam par </w:t>
      </w:r>
      <w:r w:rsidR="00EE698D" w:rsidRPr="00142C77">
        <w:rPr>
          <w:rFonts w:ascii="Times New Roman" w:hAnsi="Times New Roman" w:cs="Times New Roman"/>
        </w:rPr>
        <w:t>Eiropas Savienības</w:t>
      </w:r>
    </w:p>
    <w:p w:rsidR="00142C77" w:rsidRDefault="00142C77" w:rsidP="00142C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2C77">
        <w:rPr>
          <w:rFonts w:ascii="Times New Roman" w:hAnsi="Times New Roman" w:cs="Times New Roman"/>
        </w:rPr>
        <w:t xml:space="preserve">robežu un drošības informācijas sistēmu </w:t>
      </w:r>
      <w:r w:rsidR="00EE698D" w:rsidRPr="00142C77">
        <w:rPr>
          <w:rFonts w:ascii="Times New Roman" w:hAnsi="Times New Roman" w:cs="Times New Roman"/>
        </w:rPr>
        <w:t>jaunās arhitektūras</w:t>
      </w:r>
    </w:p>
    <w:p w:rsidR="00142C77" w:rsidRDefault="00142C77" w:rsidP="00142C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2C77">
        <w:rPr>
          <w:rFonts w:ascii="Times New Roman" w:hAnsi="Times New Roman" w:cs="Times New Roman"/>
        </w:rPr>
        <w:t>ieviešanu, tam nepieciešamo fin</w:t>
      </w:r>
      <w:r w:rsidR="00EE698D">
        <w:rPr>
          <w:rFonts w:ascii="Times New Roman" w:hAnsi="Times New Roman" w:cs="Times New Roman"/>
        </w:rPr>
        <w:t>ansējumu</w:t>
      </w:r>
    </w:p>
    <w:p w:rsidR="00142C77" w:rsidRPr="00142C77" w:rsidRDefault="00410E26" w:rsidP="00142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IIS</w:t>
      </w:r>
      <w:r w:rsidR="003548E9">
        <w:rPr>
          <w:rFonts w:ascii="Times New Roman" w:hAnsi="Times New Roman" w:cs="Times New Roman"/>
          <w:b/>
        </w:rPr>
        <w:t xml:space="preserve"> ieviešanai nepieciešamais finansējums un </w:t>
      </w:r>
      <w:r w:rsidR="00142C77" w:rsidRPr="00142C77">
        <w:rPr>
          <w:rFonts w:ascii="Times New Roman" w:hAnsi="Times New Roman" w:cs="Times New Roman"/>
          <w:b/>
        </w:rPr>
        <w:t>pasākumu finansēšanas avoti</w:t>
      </w:r>
    </w:p>
    <w:p w:rsidR="001E4D9A" w:rsidRDefault="00FA2ECB" w:rsidP="00142C7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5D3F4F" w:rsidRPr="005D3F4F">
        <w:rPr>
          <w:rFonts w:ascii="Times New Roman" w:hAnsi="Times New Roman" w:cs="Times New Roman"/>
          <w:b/>
        </w:rPr>
        <w:t>tabula</w:t>
      </w:r>
    </w:p>
    <w:p w:rsidR="009975AC" w:rsidRDefault="009975AC" w:rsidP="0011722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Iekšējās drošības fonds (2014-2020)</w:t>
      </w:r>
    </w:p>
    <w:tbl>
      <w:tblPr>
        <w:tblStyle w:val="TableGrid"/>
        <w:tblW w:w="1410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850"/>
        <w:gridCol w:w="994"/>
        <w:gridCol w:w="990"/>
        <w:gridCol w:w="994"/>
        <w:gridCol w:w="849"/>
        <w:gridCol w:w="994"/>
        <w:gridCol w:w="1132"/>
        <w:gridCol w:w="1135"/>
        <w:gridCol w:w="1349"/>
        <w:gridCol w:w="1417"/>
        <w:gridCol w:w="1559"/>
      </w:tblGrid>
      <w:tr w:rsidR="0074112C" w:rsidTr="00C64F58">
        <w:trPr>
          <w:trHeight w:val="924"/>
        </w:trPr>
        <w:tc>
          <w:tcPr>
            <w:tcW w:w="992" w:type="dxa"/>
            <w:vMerge w:val="restart"/>
            <w:vAlign w:val="center"/>
          </w:tcPr>
          <w:p w:rsidR="0074112C" w:rsidRDefault="0074112C" w:rsidP="006F5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8789" w:type="dxa"/>
            <w:gridSpan w:val="9"/>
            <w:vAlign w:val="center"/>
          </w:tcPr>
          <w:p w:rsidR="0074112C" w:rsidRPr="001A5FF2" w:rsidRDefault="0074112C" w:rsidP="00C64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lv-LV"/>
              </w:rPr>
            </w:pPr>
            <w:r w:rsidRPr="00637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Plānotās izmaksas pa gadiem, </w:t>
            </w:r>
            <w:r w:rsidRPr="001A5FF2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lv-LV"/>
              </w:rPr>
              <w:t>euro</w:t>
            </w:r>
          </w:p>
          <w:p w:rsidR="0074112C" w:rsidRDefault="0074112C" w:rsidP="00C64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(budžeta apakšprogramma 70.18.00 “Iekšējās drošības un Patvēruma, migrācijas un integrācijas fondu projektu un pasākumu īstenošana (2014-2020)”)</w:t>
            </w:r>
          </w:p>
        </w:tc>
        <w:tc>
          <w:tcPr>
            <w:tcW w:w="4325" w:type="dxa"/>
            <w:gridSpan w:val="3"/>
            <w:vAlign w:val="center"/>
          </w:tcPr>
          <w:p w:rsidR="0074112C" w:rsidRDefault="0074112C" w:rsidP="003D0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37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Plānotās atmaksas pa gadiem, </w:t>
            </w:r>
            <w:r w:rsidRPr="001A5FF2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lv-LV"/>
              </w:rPr>
              <w:t>euro</w:t>
            </w:r>
          </w:p>
          <w:p w:rsidR="0074112C" w:rsidRDefault="0074112C" w:rsidP="003D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(budžeta apakšprogramma 70.21.00 “Atmaksas valsts pamatbudžetā par Iekšējās drošības un Patvēruma, migrācijas un integrācijas fondu finansējumu (2014-2020)”)</w:t>
            </w:r>
          </w:p>
        </w:tc>
      </w:tr>
      <w:tr w:rsidR="0074112C" w:rsidRPr="00637EC1" w:rsidTr="00C64F58">
        <w:trPr>
          <w:trHeight w:val="283"/>
        </w:trPr>
        <w:tc>
          <w:tcPr>
            <w:tcW w:w="992" w:type="dxa"/>
            <w:vMerge/>
          </w:tcPr>
          <w:p w:rsidR="0074112C" w:rsidRDefault="0074112C" w:rsidP="00EE4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74112C" w:rsidRPr="00637EC1" w:rsidRDefault="0074112C" w:rsidP="00EE49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37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2020</w:t>
            </w:r>
          </w:p>
        </w:tc>
        <w:tc>
          <w:tcPr>
            <w:tcW w:w="2833" w:type="dxa"/>
            <w:gridSpan w:val="3"/>
            <w:vAlign w:val="center"/>
          </w:tcPr>
          <w:p w:rsidR="0074112C" w:rsidRPr="00637EC1" w:rsidRDefault="0074112C" w:rsidP="00C64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37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2021</w:t>
            </w:r>
          </w:p>
        </w:tc>
        <w:tc>
          <w:tcPr>
            <w:tcW w:w="3261" w:type="dxa"/>
            <w:gridSpan w:val="3"/>
            <w:vAlign w:val="center"/>
          </w:tcPr>
          <w:p w:rsidR="0074112C" w:rsidRPr="00637EC1" w:rsidRDefault="0074112C" w:rsidP="00C64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37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2022</w:t>
            </w:r>
          </w:p>
        </w:tc>
        <w:tc>
          <w:tcPr>
            <w:tcW w:w="1349" w:type="dxa"/>
            <w:vAlign w:val="center"/>
          </w:tcPr>
          <w:p w:rsidR="0074112C" w:rsidRPr="00637EC1" w:rsidRDefault="0074112C" w:rsidP="00EE49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37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2021</w:t>
            </w:r>
          </w:p>
        </w:tc>
        <w:tc>
          <w:tcPr>
            <w:tcW w:w="1417" w:type="dxa"/>
            <w:vAlign w:val="center"/>
          </w:tcPr>
          <w:p w:rsidR="0074112C" w:rsidRPr="00637EC1" w:rsidRDefault="0074112C" w:rsidP="00EE49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37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2022</w:t>
            </w:r>
          </w:p>
        </w:tc>
        <w:tc>
          <w:tcPr>
            <w:tcW w:w="1559" w:type="dxa"/>
            <w:vAlign w:val="center"/>
          </w:tcPr>
          <w:p w:rsidR="0074112C" w:rsidRPr="00637EC1" w:rsidRDefault="0074112C" w:rsidP="00EE49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37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2023</w:t>
            </w:r>
          </w:p>
        </w:tc>
      </w:tr>
      <w:tr w:rsidR="0074112C" w:rsidRPr="00637EC1" w:rsidTr="006B6FF0">
        <w:trPr>
          <w:trHeight w:val="283"/>
        </w:trPr>
        <w:tc>
          <w:tcPr>
            <w:tcW w:w="992" w:type="dxa"/>
            <w:vMerge/>
          </w:tcPr>
          <w:p w:rsidR="0074112C" w:rsidRDefault="0074112C" w:rsidP="00C64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112C" w:rsidRPr="000B2CC3" w:rsidRDefault="0074112C" w:rsidP="00C64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850" w:type="dxa"/>
            <w:vAlign w:val="center"/>
          </w:tcPr>
          <w:p w:rsidR="0074112C" w:rsidRPr="000B2CC3" w:rsidRDefault="0074112C" w:rsidP="00C64F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ES</w:t>
            </w: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fin.</w:t>
            </w:r>
          </w:p>
        </w:tc>
        <w:tc>
          <w:tcPr>
            <w:tcW w:w="994" w:type="dxa"/>
            <w:vAlign w:val="center"/>
          </w:tcPr>
          <w:p w:rsidR="0074112C" w:rsidRPr="000B2CC3" w:rsidRDefault="0074112C" w:rsidP="00C64F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VB fin.</w:t>
            </w:r>
          </w:p>
        </w:tc>
        <w:tc>
          <w:tcPr>
            <w:tcW w:w="990" w:type="dxa"/>
            <w:vAlign w:val="center"/>
          </w:tcPr>
          <w:p w:rsidR="0074112C" w:rsidRPr="000B2CC3" w:rsidRDefault="0074112C" w:rsidP="00C64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994" w:type="dxa"/>
            <w:vAlign w:val="center"/>
          </w:tcPr>
          <w:p w:rsidR="0074112C" w:rsidRPr="000B2CC3" w:rsidRDefault="0074112C" w:rsidP="00C64F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ES</w:t>
            </w: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fin.</w:t>
            </w:r>
          </w:p>
        </w:tc>
        <w:tc>
          <w:tcPr>
            <w:tcW w:w="849" w:type="dxa"/>
            <w:vAlign w:val="center"/>
          </w:tcPr>
          <w:p w:rsidR="0074112C" w:rsidRPr="000B2CC3" w:rsidRDefault="0074112C" w:rsidP="00C64F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VB fin.</w:t>
            </w:r>
          </w:p>
        </w:tc>
        <w:tc>
          <w:tcPr>
            <w:tcW w:w="994" w:type="dxa"/>
            <w:vAlign w:val="center"/>
          </w:tcPr>
          <w:p w:rsidR="0074112C" w:rsidRPr="000B2CC3" w:rsidRDefault="0074112C" w:rsidP="00C64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132" w:type="dxa"/>
            <w:vAlign w:val="center"/>
          </w:tcPr>
          <w:p w:rsidR="0074112C" w:rsidRPr="000B2CC3" w:rsidRDefault="0074112C" w:rsidP="00C64F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ES</w:t>
            </w: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fin.</w:t>
            </w:r>
          </w:p>
        </w:tc>
        <w:tc>
          <w:tcPr>
            <w:tcW w:w="1135" w:type="dxa"/>
            <w:vAlign w:val="center"/>
          </w:tcPr>
          <w:p w:rsidR="0074112C" w:rsidRPr="000B2CC3" w:rsidRDefault="0074112C" w:rsidP="00C64F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VB fin.</w:t>
            </w:r>
          </w:p>
        </w:tc>
        <w:tc>
          <w:tcPr>
            <w:tcW w:w="4325" w:type="dxa"/>
            <w:gridSpan w:val="3"/>
            <w:vAlign w:val="center"/>
          </w:tcPr>
          <w:p w:rsidR="0074112C" w:rsidRPr="00637EC1" w:rsidRDefault="0074112C" w:rsidP="00C64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C64F58" w:rsidRPr="002E5A1C" w:rsidTr="0074112C">
        <w:trPr>
          <w:trHeight w:val="283"/>
        </w:trPr>
        <w:tc>
          <w:tcPr>
            <w:tcW w:w="992" w:type="dxa"/>
            <w:vAlign w:val="center"/>
          </w:tcPr>
          <w:p w:rsidR="00C64F58" w:rsidRPr="00C64F58" w:rsidRDefault="00C64F58" w:rsidP="007411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6 891 261</w:t>
            </w:r>
          </w:p>
        </w:tc>
        <w:tc>
          <w:tcPr>
            <w:tcW w:w="851" w:type="dxa"/>
            <w:vAlign w:val="center"/>
          </w:tcPr>
          <w:p w:rsidR="00C64F58" w:rsidRPr="00C64F58" w:rsidRDefault="00C64F58" w:rsidP="007411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688 689</w:t>
            </w:r>
          </w:p>
        </w:tc>
        <w:tc>
          <w:tcPr>
            <w:tcW w:w="850" w:type="dxa"/>
            <w:vAlign w:val="center"/>
          </w:tcPr>
          <w:p w:rsidR="00C64F58" w:rsidRPr="00C64F58" w:rsidRDefault="00C64F58" w:rsidP="007411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C64F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633 287</w:t>
            </w:r>
          </w:p>
        </w:tc>
        <w:tc>
          <w:tcPr>
            <w:tcW w:w="994" w:type="dxa"/>
            <w:vAlign w:val="center"/>
          </w:tcPr>
          <w:p w:rsidR="00C64F58" w:rsidRPr="00C64F58" w:rsidRDefault="00C64F58" w:rsidP="007411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C64F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55 402</w:t>
            </w:r>
          </w:p>
        </w:tc>
        <w:tc>
          <w:tcPr>
            <w:tcW w:w="990" w:type="dxa"/>
            <w:vAlign w:val="center"/>
          </w:tcPr>
          <w:p w:rsidR="00C64F58" w:rsidRPr="00C64F58" w:rsidRDefault="00C64F58" w:rsidP="0074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6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4 756 819</w:t>
            </w:r>
          </w:p>
        </w:tc>
        <w:tc>
          <w:tcPr>
            <w:tcW w:w="994" w:type="dxa"/>
            <w:vAlign w:val="center"/>
          </w:tcPr>
          <w:p w:rsidR="00C64F58" w:rsidRPr="00C64F58" w:rsidRDefault="00C64F58" w:rsidP="0074112C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C64F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3 814 471</w:t>
            </w:r>
          </w:p>
        </w:tc>
        <w:tc>
          <w:tcPr>
            <w:tcW w:w="849" w:type="dxa"/>
            <w:vAlign w:val="center"/>
          </w:tcPr>
          <w:p w:rsidR="00C64F58" w:rsidRPr="00C64F58" w:rsidRDefault="00C64F58" w:rsidP="007411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C64F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942 348</w:t>
            </w:r>
          </w:p>
        </w:tc>
        <w:tc>
          <w:tcPr>
            <w:tcW w:w="994" w:type="dxa"/>
            <w:vAlign w:val="center"/>
          </w:tcPr>
          <w:p w:rsidR="00C64F58" w:rsidRPr="00C64F58" w:rsidRDefault="00C64F58" w:rsidP="0074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6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1 445 753</w:t>
            </w:r>
          </w:p>
        </w:tc>
        <w:tc>
          <w:tcPr>
            <w:tcW w:w="1132" w:type="dxa"/>
            <w:vAlign w:val="center"/>
          </w:tcPr>
          <w:p w:rsidR="00C64F58" w:rsidRPr="00C64F58" w:rsidRDefault="00C64F58" w:rsidP="007411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C64F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1 381 060</w:t>
            </w:r>
          </w:p>
        </w:tc>
        <w:tc>
          <w:tcPr>
            <w:tcW w:w="1135" w:type="dxa"/>
            <w:vAlign w:val="center"/>
          </w:tcPr>
          <w:p w:rsidR="00C64F58" w:rsidRPr="00C64F58" w:rsidRDefault="00C64F58" w:rsidP="007411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C64F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64 693</w:t>
            </w:r>
          </w:p>
        </w:tc>
        <w:tc>
          <w:tcPr>
            <w:tcW w:w="1349" w:type="dxa"/>
            <w:vAlign w:val="center"/>
          </w:tcPr>
          <w:p w:rsidR="00C64F58" w:rsidRPr="00C64F58" w:rsidRDefault="00C64F58" w:rsidP="007411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F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633 287</w:t>
            </w:r>
          </w:p>
        </w:tc>
        <w:tc>
          <w:tcPr>
            <w:tcW w:w="1417" w:type="dxa"/>
            <w:vAlign w:val="center"/>
          </w:tcPr>
          <w:p w:rsidR="00C64F58" w:rsidRPr="00C64F58" w:rsidRDefault="00C64F58" w:rsidP="007411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F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3 814 471</w:t>
            </w:r>
          </w:p>
        </w:tc>
        <w:tc>
          <w:tcPr>
            <w:tcW w:w="1559" w:type="dxa"/>
            <w:vAlign w:val="center"/>
          </w:tcPr>
          <w:p w:rsidR="00C64F58" w:rsidRPr="00C64F58" w:rsidRDefault="00C64F58" w:rsidP="007411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F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1 381 060</w:t>
            </w:r>
          </w:p>
        </w:tc>
      </w:tr>
    </w:tbl>
    <w:p w:rsidR="005D3F4F" w:rsidRPr="002E5A1C" w:rsidRDefault="005D3F4F" w:rsidP="00037C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548E9" w:rsidRDefault="003548E9" w:rsidP="003548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</w:t>
      </w:r>
      <w:r w:rsidRPr="005D3F4F">
        <w:rPr>
          <w:rFonts w:ascii="Times New Roman" w:hAnsi="Times New Roman" w:cs="Times New Roman"/>
          <w:b/>
        </w:rPr>
        <w:t>tabula</w:t>
      </w:r>
    </w:p>
    <w:p w:rsidR="005D3F4F" w:rsidRDefault="00E7191D" w:rsidP="007F4C94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Iekšlietu ministrijas Informācijas centra ī</w:t>
      </w:r>
      <w:r w:rsidR="00F33E08">
        <w:rPr>
          <w:rFonts w:ascii="Times New Roman" w:hAnsi="Times New Roman" w:cs="Times New Roman"/>
          <w:b/>
        </w:rPr>
        <w:t>stenojamais projekts “</w:t>
      </w:r>
      <w:r w:rsidR="00CB16BA">
        <w:rPr>
          <w:rFonts w:ascii="Times New Roman" w:hAnsi="Times New Roman" w:cs="Times New Roman"/>
          <w:sz w:val="24"/>
          <w:szCs w:val="24"/>
        </w:rPr>
        <w:t>Ieceļošanas/izceļošanas sistēmas un ETIAS ieviešana</w:t>
      </w:r>
      <w:r w:rsidR="00F33E08">
        <w:rPr>
          <w:rFonts w:ascii="Times New Roman" w:hAnsi="Times New Roman" w:cs="Times New Roman"/>
          <w:b/>
        </w:rPr>
        <w:t>”</w:t>
      </w:r>
    </w:p>
    <w:tbl>
      <w:tblPr>
        <w:tblW w:w="15283" w:type="dxa"/>
        <w:tblLook w:val="04A0" w:firstRow="1" w:lastRow="0" w:firstColumn="1" w:lastColumn="0" w:noHBand="0" w:noVBand="1"/>
      </w:tblPr>
      <w:tblGrid>
        <w:gridCol w:w="1009"/>
        <w:gridCol w:w="893"/>
        <w:gridCol w:w="808"/>
        <w:gridCol w:w="1254"/>
        <w:gridCol w:w="850"/>
        <w:gridCol w:w="851"/>
        <w:gridCol w:w="709"/>
        <w:gridCol w:w="709"/>
        <w:gridCol w:w="850"/>
        <w:gridCol w:w="851"/>
        <w:gridCol w:w="709"/>
        <w:gridCol w:w="880"/>
        <w:gridCol w:w="821"/>
        <w:gridCol w:w="761"/>
        <w:gridCol w:w="1052"/>
        <w:gridCol w:w="8"/>
        <w:gridCol w:w="1126"/>
        <w:gridCol w:w="8"/>
        <w:gridCol w:w="1126"/>
        <w:gridCol w:w="8"/>
      </w:tblGrid>
      <w:tr w:rsidR="00F33E08" w:rsidRPr="000B2CC3" w:rsidTr="00E7191D">
        <w:trPr>
          <w:trHeight w:val="570"/>
        </w:trPr>
        <w:tc>
          <w:tcPr>
            <w:tcW w:w="100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Aktivitāte</w:t>
            </w: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  <w:t>(saskaņā ar IDF nacionālās programmas īstenošanas plānu)</w:t>
            </w:r>
          </w:p>
        </w:tc>
        <w:tc>
          <w:tcPr>
            <w:tcW w:w="89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Projekta īstenošanas termiņš</w:t>
            </w:r>
          </w:p>
        </w:tc>
        <w:tc>
          <w:tcPr>
            <w:tcW w:w="80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Plānotās izmaksas kopā</w:t>
            </w:r>
          </w:p>
        </w:tc>
        <w:tc>
          <w:tcPr>
            <w:tcW w:w="125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Finansēšanas avots</w:t>
            </w:r>
          </w:p>
        </w:tc>
        <w:tc>
          <w:tcPr>
            <w:tcW w:w="85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Plānotās izmaksas kopā</w:t>
            </w:r>
          </w:p>
        </w:tc>
        <w:tc>
          <w:tcPr>
            <w:tcW w:w="7141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33E08" w:rsidRPr="001A5FF2" w:rsidRDefault="00F33E08" w:rsidP="00F3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lv-LV"/>
              </w:rPr>
            </w:pPr>
            <w:r w:rsidRPr="00637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Plānotās izmaksas pa gadiem, </w:t>
            </w:r>
            <w:r w:rsidRPr="001A5FF2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lv-LV"/>
              </w:rPr>
              <w:t>euro</w:t>
            </w:r>
          </w:p>
          <w:p w:rsidR="00F33E08" w:rsidRPr="000B2CC3" w:rsidRDefault="00F33E08" w:rsidP="00F3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1A5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(budžeta apakšprogramma 70.18.00 “Iekšējās drošības un Patvēruma, migrācijas un integrācijas fondu projektu un pasākumu īstenošana (2014-2020)”)</w:t>
            </w:r>
          </w:p>
        </w:tc>
        <w:tc>
          <w:tcPr>
            <w:tcW w:w="3328" w:type="dxa"/>
            <w:gridSpan w:val="6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33E08" w:rsidRDefault="00F33E08" w:rsidP="00F3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37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Plānotās atmaksas pa gadiem, </w:t>
            </w:r>
            <w:r w:rsidRPr="001A5FF2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lv-LV"/>
              </w:rPr>
              <w:t>euro</w:t>
            </w:r>
          </w:p>
          <w:p w:rsidR="00F33E08" w:rsidRPr="000B2CC3" w:rsidRDefault="00F33E08" w:rsidP="00F3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1A5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(budžeta apakšprogramma 70.21.00 “Atmaksas valsts pamatbudžetā par Iekšējās drošības un Patvēruma, migrācijas un integrācijas fondu finansējumu (2014-2020)”)</w:t>
            </w:r>
          </w:p>
        </w:tc>
      </w:tr>
      <w:tr w:rsidR="00F33E08" w:rsidRPr="000B2CC3" w:rsidTr="00E7191D">
        <w:trPr>
          <w:trHeight w:val="360"/>
        </w:trPr>
        <w:tc>
          <w:tcPr>
            <w:tcW w:w="100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0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125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2020</w:t>
            </w:r>
          </w:p>
        </w:tc>
        <w:tc>
          <w:tcPr>
            <w:tcW w:w="24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2021</w:t>
            </w:r>
          </w:p>
        </w:tc>
        <w:tc>
          <w:tcPr>
            <w:tcW w:w="246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2022</w:t>
            </w:r>
          </w:p>
        </w:tc>
        <w:tc>
          <w:tcPr>
            <w:tcW w:w="3328" w:type="dxa"/>
            <w:gridSpan w:val="6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</w:tr>
      <w:tr w:rsidR="00F33E08" w:rsidRPr="000B2CC3" w:rsidTr="00E7191D">
        <w:trPr>
          <w:trHeight w:val="450"/>
        </w:trPr>
        <w:tc>
          <w:tcPr>
            <w:tcW w:w="100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0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125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0B2CC3" w:rsidRDefault="009975AC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ES</w:t>
            </w:r>
            <w:r w:rsidR="00F33E08"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fin.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VB fin.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0B2CC3" w:rsidRDefault="009975AC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ES</w:t>
            </w:r>
            <w:r w:rsidR="00F33E08"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fin.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VB fin.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0B2CC3" w:rsidRDefault="0018143E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ES</w:t>
            </w:r>
            <w:r w:rsidR="00F33E08"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fin.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VB fin.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2023</w:t>
            </w:r>
          </w:p>
        </w:tc>
      </w:tr>
      <w:tr w:rsidR="00F33E08" w:rsidRPr="000B2CC3" w:rsidTr="00DE0DA2">
        <w:trPr>
          <w:trHeight w:val="737"/>
        </w:trPr>
        <w:tc>
          <w:tcPr>
            <w:tcW w:w="1009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6.Valsts robežsardzes informācijas sistēmas (REIS) modernizācija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no 01.07.  2020</w:t>
            </w: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  <w:t>līdz 31.12.2022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6 891 261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9975AC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ES PI</w:t>
            </w:r>
            <w:r w:rsidR="00F33E08"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finansējums 75%, VB finansējums 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1 299 960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1 299 960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974 970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324 990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974 970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</w:tr>
      <w:tr w:rsidR="00F33E08" w:rsidRPr="000B2CC3" w:rsidTr="00E7191D">
        <w:trPr>
          <w:trHeight w:val="585"/>
        </w:trPr>
        <w:tc>
          <w:tcPr>
            <w:tcW w:w="100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9975AC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ES PI</w:t>
            </w:r>
            <w:r w:rsidR="00F33E08"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finansējums 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2 641 488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467 082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467 082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987 427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987 427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1 186 979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1 186 979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467 082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987 427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1 186 979</w:t>
            </w:r>
          </w:p>
        </w:tc>
      </w:tr>
      <w:tr w:rsidR="00F33E08" w:rsidRPr="000B2CC3" w:rsidTr="00DE0DA2">
        <w:trPr>
          <w:trHeight w:val="737"/>
        </w:trPr>
        <w:tc>
          <w:tcPr>
            <w:tcW w:w="100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9975AC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ES PI</w:t>
            </w:r>
            <w:r w:rsidR="00F33E08"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finansējums 75%, VB finansējums 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2 949 813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221 607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166 205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55 402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2 469 432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1 852 074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617 358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258 774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194 081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64 693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166 205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1 852 074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194 081</w:t>
            </w:r>
          </w:p>
        </w:tc>
      </w:tr>
      <w:tr w:rsidR="00DE0DA2" w:rsidRPr="000B2CC3" w:rsidTr="00DE0DA2">
        <w:trPr>
          <w:gridAfter w:val="1"/>
          <w:wAfter w:w="8" w:type="dxa"/>
          <w:trHeight w:val="340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A2" w:rsidRPr="000B2CC3" w:rsidRDefault="00DE0DA2" w:rsidP="00DE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A2" w:rsidRPr="000B2CC3" w:rsidRDefault="00DE0DA2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6 891 261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A2" w:rsidRPr="000B2CC3" w:rsidRDefault="00DE0DA2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688 689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A2" w:rsidRPr="000B2CC3" w:rsidRDefault="00DE0DA2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633 287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A2" w:rsidRPr="000B2CC3" w:rsidRDefault="00DE0DA2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55 402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A2" w:rsidRPr="000B2CC3" w:rsidRDefault="00DE0DA2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4 756 819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A2" w:rsidRPr="000B2CC3" w:rsidRDefault="00DE0DA2" w:rsidP="000B2CC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3 814 471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A2" w:rsidRPr="000B2CC3" w:rsidRDefault="00DE0DA2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942 348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A2" w:rsidRPr="000B2CC3" w:rsidRDefault="00DE0DA2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1 445 753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A2" w:rsidRPr="000B2CC3" w:rsidRDefault="00DE0DA2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1 381 060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A2" w:rsidRPr="000B2CC3" w:rsidRDefault="00DE0DA2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64 693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A2" w:rsidRPr="000B2CC3" w:rsidRDefault="00DE0DA2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633 287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A2" w:rsidRPr="000B2CC3" w:rsidRDefault="00DE0DA2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3 814 471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A2" w:rsidRPr="000B2CC3" w:rsidRDefault="00DE0DA2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1 381 060</w:t>
            </w:r>
          </w:p>
        </w:tc>
      </w:tr>
    </w:tbl>
    <w:p w:rsidR="000A377D" w:rsidRDefault="000A377D" w:rsidP="000B2CC3">
      <w:pPr>
        <w:spacing w:after="0" w:line="240" w:lineRule="auto"/>
        <w:jc w:val="right"/>
        <w:rPr>
          <w:rFonts w:ascii="Times New Roman" w:hAnsi="Times New Roman" w:cs="Times New Roman"/>
          <w:b/>
        </w:rPr>
        <w:sectPr w:rsidR="000A377D" w:rsidSect="002E5A1C">
          <w:headerReference w:type="default" r:id="rId7"/>
          <w:footerReference w:type="default" r:id="rId8"/>
          <w:footerReference w:type="first" r:id="rId9"/>
          <w:pgSz w:w="16838" w:h="11906" w:orient="landscape"/>
          <w:pgMar w:top="1560" w:right="851" w:bottom="1135" w:left="709" w:header="709" w:footer="873" w:gutter="0"/>
          <w:cols w:space="708"/>
          <w:titlePg/>
          <w:docGrid w:linePitch="360"/>
        </w:sectPr>
      </w:pPr>
    </w:p>
    <w:p w:rsidR="000B2CC3" w:rsidRDefault="000B2CC3" w:rsidP="000B2CC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</w:t>
      </w:r>
      <w:r w:rsidRPr="005D3F4F">
        <w:rPr>
          <w:rFonts w:ascii="Times New Roman" w:hAnsi="Times New Roman" w:cs="Times New Roman"/>
          <w:b/>
        </w:rPr>
        <w:t>tabula</w:t>
      </w:r>
    </w:p>
    <w:p w:rsidR="00CB16BA" w:rsidRDefault="000A4DBB" w:rsidP="00DD5A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335CC" w:rsidRPr="006335CC">
        <w:rPr>
          <w:rFonts w:ascii="Times New Roman" w:hAnsi="Times New Roman" w:cs="Times New Roman"/>
          <w:b/>
          <w:sz w:val="24"/>
          <w:szCs w:val="24"/>
        </w:rPr>
        <w:t xml:space="preserve">Papildu </w:t>
      </w:r>
      <w:r>
        <w:rPr>
          <w:rFonts w:ascii="Times New Roman" w:hAnsi="Times New Roman" w:cs="Times New Roman"/>
          <w:b/>
          <w:sz w:val="24"/>
          <w:szCs w:val="24"/>
        </w:rPr>
        <w:t>nepieciešamais valsts budžeta finansējums</w:t>
      </w:r>
      <w:r w:rsidR="00D07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6BA">
        <w:rPr>
          <w:rFonts w:ascii="Times New Roman" w:hAnsi="Times New Roman" w:cs="Times New Roman"/>
          <w:b/>
          <w:sz w:val="24"/>
          <w:szCs w:val="24"/>
        </w:rPr>
        <w:t>:</w:t>
      </w:r>
    </w:p>
    <w:p w:rsidR="00CB16BA" w:rsidRPr="00142C77" w:rsidRDefault="00CB16BA" w:rsidP="00142C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07" w:type="dxa"/>
        <w:tblInd w:w="-7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43"/>
        <w:gridCol w:w="1839"/>
        <w:gridCol w:w="4390"/>
        <w:gridCol w:w="992"/>
        <w:gridCol w:w="1028"/>
        <w:gridCol w:w="1015"/>
      </w:tblGrid>
      <w:tr w:rsidR="000A377D" w:rsidRPr="000A377D" w:rsidTr="0027638B">
        <w:trPr>
          <w:trHeight w:val="272"/>
        </w:trPr>
        <w:tc>
          <w:tcPr>
            <w:tcW w:w="114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ind w:left="29" w:hanging="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1839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Izdevumu klasifikācijas koda nosaukums</w:t>
            </w:r>
            <w:r w:rsidR="00F01F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/</w:t>
            </w:r>
          </w:p>
          <w:p w:rsidR="000A377D" w:rsidRPr="000A377D" w:rsidRDefault="00F01F1F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Iestāde </w:t>
            </w:r>
          </w:p>
        </w:tc>
        <w:tc>
          <w:tcPr>
            <w:tcW w:w="439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Paskaidrojums un aprēķins</w:t>
            </w:r>
          </w:p>
        </w:tc>
        <w:tc>
          <w:tcPr>
            <w:tcW w:w="3035" w:type="dxa"/>
            <w:gridSpan w:val="3"/>
            <w:shd w:val="clear" w:color="auto" w:fill="F2F2F2" w:themeFill="background1" w:themeFillShade="F2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Izdevumi</w:t>
            </w:r>
          </w:p>
        </w:tc>
      </w:tr>
      <w:tr w:rsidR="000A377D" w:rsidRPr="000A377D" w:rsidTr="0027638B">
        <w:trPr>
          <w:trHeight w:val="624"/>
        </w:trPr>
        <w:tc>
          <w:tcPr>
            <w:tcW w:w="1143" w:type="dxa"/>
            <w:vMerge/>
            <w:shd w:val="clear" w:color="auto" w:fill="F2F2F2" w:themeFill="background1" w:themeFillShade="F2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839" w:type="dxa"/>
            <w:vMerge/>
            <w:shd w:val="clear" w:color="auto" w:fill="F2F2F2" w:themeFill="background1" w:themeFillShade="F2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4390" w:type="dxa"/>
            <w:vMerge/>
            <w:shd w:val="clear" w:color="auto" w:fill="F2F2F2" w:themeFill="background1" w:themeFillShade="F2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2021. gadam</w:t>
            </w:r>
          </w:p>
        </w:tc>
        <w:tc>
          <w:tcPr>
            <w:tcW w:w="1028" w:type="dxa"/>
            <w:shd w:val="clear" w:color="auto" w:fill="F2F2F2" w:themeFill="background1" w:themeFillShade="F2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2022. gadam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0A377D" w:rsidRPr="000A377D" w:rsidRDefault="0047252F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2023. un </w:t>
            </w:r>
            <w:r w:rsidR="002763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t</w:t>
            </w:r>
            <w:r w:rsidR="000A377D" w:rsidRPr="000A3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urpmāk katru gadu</w:t>
            </w:r>
          </w:p>
        </w:tc>
      </w:tr>
      <w:tr w:rsidR="000A377D" w:rsidRPr="000A377D" w:rsidTr="000A377D">
        <w:trPr>
          <w:trHeight w:val="405"/>
        </w:trPr>
        <w:tc>
          <w:tcPr>
            <w:tcW w:w="1143" w:type="dxa"/>
            <w:shd w:val="clear" w:color="000000" w:fill="FFFFFF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ind w:left="29" w:hanging="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0" w:type="dxa"/>
            <w:shd w:val="clear" w:color="000000" w:fill="FFFFFF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PAVISAM: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1 325 278</w:t>
            </w:r>
          </w:p>
        </w:tc>
        <w:tc>
          <w:tcPr>
            <w:tcW w:w="1028" w:type="dxa"/>
            <w:shd w:val="clear" w:color="000000" w:fill="FFFFFF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677 600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33 880</w:t>
            </w:r>
          </w:p>
        </w:tc>
      </w:tr>
      <w:tr w:rsidR="000A377D" w:rsidRPr="000A377D" w:rsidTr="000A377D">
        <w:trPr>
          <w:trHeight w:val="624"/>
        </w:trPr>
        <w:tc>
          <w:tcPr>
            <w:tcW w:w="1143" w:type="dxa"/>
            <w:shd w:val="clear" w:color="000000" w:fill="FCD5B4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39" w:type="dxa"/>
            <w:shd w:val="clear" w:color="000000" w:fill="FCD5B4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Iekšlietu ministrija</w:t>
            </w:r>
            <w:r w:rsidRPr="000A3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br/>
              <w:t>Informācijas centrs</w:t>
            </w:r>
          </w:p>
        </w:tc>
        <w:tc>
          <w:tcPr>
            <w:tcW w:w="4390" w:type="dxa"/>
            <w:shd w:val="clear" w:color="000000" w:fill="FCD5B4"/>
            <w:vAlign w:val="center"/>
            <w:hideMark/>
          </w:tcPr>
          <w:p w:rsidR="000A377D" w:rsidRPr="000A377D" w:rsidRDefault="0002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</w:t>
            </w:r>
            <w:r w:rsidR="00CB16BA" w:rsidRPr="001A5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udžeta apakšprogramma 70.18.00 “Iekšējās drošības un Patvēruma, migrācijas un integrācijas fondu projektu un pasākumu īstenošana (2014-2020)”</w:t>
            </w:r>
            <w:r w:rsidR="00CB16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, Iekšlietu ministrijas Informācijas centra īstenojamais projekts “Iecelošanas/izceļošanas sistēmas un ETIAS ieviešana” (neattiecināmās izmaksas) 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028" w:type="dxa"/>
            <w:shd w:val="clear" w:color="000000" w:fill="FCD5B4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677 600</w:t>
            </w:r>
          </w:p>
        </w:tc>
        <w:tc>
          <w:tcPr>
            <w:tcW w:w="1015" w:type="dxa"/>
            <w:shd w:val="clear" w:color="000000" w:fill="FCD5B4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0A377D" w:rsidRPr="000A377D" w:rsidTr="000A377D">
        <w:trPr>
          <w:trHeight w:val="480"/>
        </w:trPr>
        <w:tc>
          <w:tcPr>
            <w:tcW w:w="1143" w:type="dxa"/>
            <w:shd w:val="clear" w:color="000000" w:fill="D9D9D9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39" w:type="dxa"/>
            <w:shd w:val="clear" w:color="000000" w:fill="D9D9D9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4390" w:type="dxa"/>
            <w:shd w:val="clear" w:color="000000" w:fill="D9D9D9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28" w:type="dxa"/>
            <w:shd w:val="clear" w:color="000000" w:fill="D9D9D9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677 600</w:t>
            </w:r>
          </w:p>
        </w:tc>
        <w:tc>
          <w:tcPr>
            <w:tcW w:w="1015" w:type="dxa"/>
            <w:shd w:val="clear" w:color="000000" w:fill="D9D9D9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0A377D" w:rsidRPr="000A377D" w:rsidTr="000A377D">
        <w:trPr>
          <w:trHeight w:val="495"/>
        </w:trPr>
        <w:tc>
          <w:tcPr>
            <w:tcW w:w="1143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677 600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0A377D" w:rsidRPr="000A377D" w:rsidTr="0027638B">
        <w:trPr>
          <w:trHeight w:val="1361"/>
        </w:trPr>
        <w:tc>
          <w:tcPr>
            <w:tcW w:w="1143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5239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iepriekš neklasificētie pamatlīdzekļi un ieguldījuma īpašumi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0A377D" w:rsidRPr="000A377D" w:rsidRDefault="000A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2022</w:t>
            </w:r>
            <w:r w:rsidR="002860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.gads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Pašapkalpošanas kiosks (ar uzstādīšanu):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10 gab.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66 550 EUR = 665 500 EUR;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Videonovērošanas sistēmas nodrošināšana pie p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ašapkalpošanas kioskiem (3 vide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onovērošnas kameras ar sis</w:t>
            </w:r>
            <w:r w:rsidR="002763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tēmas pielāgošanu) - 12 100 EUR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677 600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CB16BA" w:rsidRPr="000A377D" w:rsidTr="00DD5A30">
        <w:trPr>
          <w:trHeight w:val="450"/>
        </w:trPr>
        <w:tc>
          <w:tcPr>
            <w:tcW w:w="1143" w:type="dxa"/>
            <w:shd w:val="clear" w:color="auto" w:fill="auto"/>
            <w:vAlign w:val="center"/>
          </w:tcPr>
          <w:p w:rsidR="00CB16BA" w:rsidRPr="000A377D" w:rsidRDefault="00CB16BA" w:rsidP="00CB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CB16BA" w:rsidRPr="000A377D" w:rsidRDefault="00CB16BA" w:rsidP="00CB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Iekšlietu ministrija</w:t>
            </w:r>
            <w:r w:rsidRPr="000A3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br/>
              <w:t>Informācijas centrs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CB16BA" w:rsidRPr="000A377D" w:rsidRDefault="00CB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14.Iekšlietu ministrijas budžeta apakšprogramma 02.03.00 “Vienotās sakaru un informācijas sistēmas uzturēšana” (uzturēšanas izdevumi)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6BA" w:rsidRPr="000A377D" w:rsidRDefault="00CB16BA" w:rsidP="00CB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B16BA" w:rsidRPr="000A377D" w:rsidRDefault="00CB16BA" w:rsidP="00CB1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CB16BA" w:rsidRPr="000A377D" w:rsidRDefault="00CB16BA" w:rsidP="00CB1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33 880</w:t>
            </w:r>
          </w:p>
        </w:tc>
      </w:tr>
      <w:tr w:rsidR="00CB16BA" w:rsidRPr="000A377D" w:rsidTr="00DD5A30">
        <w:trPr>
          <w:trHeight w:val="357"/>
        </w:trPr>
        <w:tc>
          <w:tcPr>
            <w:tcW w:w="1143" w:type="dxa"/>
            <w:shd w:val="clear" w:color="auto" w:fill="auto"/>
            <w:vAlign w:val="center"/>
          </w:tcPr>
          <w:p w:rsidR="00CB16BA" w:rsidRPr="000A377D" w:rsidRDefault="00CB16BA" w:rsidP="00CB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CB16BA" w:rsidRPr="000A377D" w:rsidRDefault="00CB16BA" w:rsidP="00CB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CB16BA" w:rsidRPr="000A377D" w:rsidRDefault="00CB16BA" w:rsidP="00CB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6BA" w:rsidRPr="000A377D" w:rsidRDefault="00CB16BA" w:rsidP="00CB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B16BA" w:rsidRPr="000A377D" w:rsidRDefault="00CB16BA" w:rsidP="00CB1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CB16BA" w:rsidRPr="000A377D" w:rsidRDefault="00CB16BA" w:rsidP="00CB1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33 880</w:t>
            </w:r>
          </w:p>
        </w:tc>
      </w:tr>
      <w:tr w:rsidR="00CB16BA" w:rsidRPr="000A377D" w:rsidTr="00DD5A30">
        <w:trPr>
          <w:trHeight w:val="237"/>
        </w:trPr>
        <w:tc>
          <w:tcPr>
            <w:tcW w:w="1143" w:type="dxa"/>
            <w:shd w:val="clear" w:color="auto" w:fill="auto"/>
            <w:vAlign w:val="center"/>
          </w:tcPr>
          <w:p w:rsidR="00CB16BA" w:rsidRPr="000A377D" w:rsidRDefault="00027B53" w:rsidP="00CB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</w:t>
            </w:r>
            <w:r w:rsidR="00CB16BA"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CB16BA" w:rsidRPr="000A377D" w:rsidRDefault="00027B53" w:rsidP="00CB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CB16BA" w:rsidRPr="000A377D" w:rsidRDefault="00CB16BA" w:rsidP="00CB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6BA" w:rsidRPr="000A377D" w:rsidRDefault="00CB16BA" w:rsidP="00CB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B16BA" w:rsidRPr="000A377D" w:rsidRDefault="00CB16BA" w:rsidP="00CB1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CB16BA" w:rsidRPr="000A377D" w:rsidRDefault="00CB16BA" w:rsidP="00CB1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33 880</w:t>
            </w:r>
          </w:p>
        </w:tc>
      </w:tr>
      <w:tr w:rsidR="00CB16BA" w:rsidRPr="000A377D" w:rsidTr="0027638B">
        <w:trPr>
          <w:trHeight w:val="1361"/>
        </w:trPr>
        <w:tc>
          <w:tcPr>
            <w:tcW w:w="1143" w:type="dxa"/>
            <w:shd w:val="clear" w:color="auto" w:fill="auto"/>
            <w:vAlign w:val="center"/>
          </w:tcPr>
          <w:p w:rsidR="00CB16BA" w:rsidRPr="000A377D" w:rsidRDefault="00027B53" w:rsidP="00CB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CB16BA" w:rsidRPr="000A377D" w:rsidRDefault="00027B53" w:rsidP="00CB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D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CB16BA" w:rsidRPr="000A377D" w:rsidRDefault="0002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2023</w:t>
            </w:r>
            <w:r w:rsidR="00CB16BA"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.gads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un turpmāk ikgadu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Pašapkalpošanas kiosku </w:t>
            </w:r>
            <w:r w:rsidR="00CB16BA"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uzturēšanas izdevumi 5% no 677 600 euro</w:t>
            </w:r>
            <w:r w:rsidR="00CB1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="00CB16BA"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=</w:t>
            </w:r>
            <w:r w:rsidR="00CB1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="00CB16BA"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33 880 euro</w:t>
            </w:r>
            <w:r w:rsidR="00CB16BA"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6BA" w:rsidRPr="000A377D" w:rsidRDefault="00CB16BA" w:rsidP="00CB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B16BA" w:rsidRPr="000A377D" w:rsidRDefault="00CB16BA" w:rsidP="00CB1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CB16BA" w:rsidRPr="000A377D" w:rsidRDefault="00CB16BA" w:rsidP="00CB1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33 880</w:t>
            </w:r>
          </w:p>
        </w:tc>
      </w:tr>
      <w:tr w:rsidR="00027B53" w:rsidRPr="000A377D" w:rsidTr="003D53A3">
        <w:trPr>
          <w:trHeight w:val="737"/>
        </w:trPr>
        <w:tc>
          <w:tcPr>
            <w:tcW w:w="1143" w:type="dxa"/>
            <w:shd w:val="clear" w:color="000000" w:fill="FCD5B4"/>
            <w:vAlign w:val="center"/>
            <w:hideMark/>
          </w:tcPr>
          <w:p w:rsidR="00027B53" w:rsidRPr="000A377D" w:rsidRDefault="00027B53" w:rsidP="000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39" w:type="dxa"/>
            <w:shd w:val="clear" w:color="000000" w:fill="FCD5B4"/>
            <w:vAlign w:val="center"/>
            <w:hideMark/>
          </w:tcPr>
          <w:p w:rsidR="00027B53" w:rsidRPr="000A377D" w:rsidRDefault="00027B53" w:rsidP="000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Iekšlietu ministrija</w:t>
            </w:r>
            <w:r w:rsidRPr="000A3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br/>
              <w:t>Informācijas centrs</w:t>
            </w:r>
          </w:p>
        </w:tc>
        <w:tc>
          <w:tcPr>
            <w:tcW w:w="4390" w:type="dxa"/>
            <w:shd w:val="clear" w:color="000000" w:fill="FCD5B4"/>
            <w:vAlign w:val="center"/>
            <w:hideMark/>
          </w:tcPr>
          <w:p w:rsidR="00027B53" w:rsidRPr="000A377D" w:rsidRDefault="0002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</w:t>
            </w:r>
            <w:r w:rsidRPr="001A5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udžeta apakšprogramma 70.18.00 “Iekšējās drošības un Patvēruma, migrācijas un integrācijas fondu projektu un pasākumu īstenošana (2014-2020)”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, Iekšlietu ministrijas Informācijas centra īstenojamais projekts “Iecelošanas/izceļošanas sistēmas un ETIAS ieviešana” (neattiecināmās izmaksas) 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027B53" w:rsidRPr="000A377D" w:rsidRDefault="00027B53" w:rsidP="0002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1 325 278</w:t>
            </w:r>
          </w:p>
        </w:tc>
        <w:tc>
          <w:tcPr>
            <w:tcW w:w="1028" w:type="dxa"/>
            <w:shd w:val="clear" w:color="000000" w:fill="FCD5B4"/>
            <w:vAlign w:val="center"/>
            <w:hideMark/>
          </w:tcPr>
          <w:p w:rsidR="00027B53" w:rsidRPr="000A377D" w:rsidRDefault="00027B53" w:rsidP="000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015" w:type="dxa"/>
            <w:shd w:val="clear" w:color="000000" w:fill="FCD5B4"/>
            <w:vAlign w:val="center"/>
          </w:tcPr>
          <w:p w:rsidR="00027B53" w:rsidRPr="000A377D" w:rsidRDefault="00027B53" w:rsidP="000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</w:t>
            </w:r>
          </w:p>
        </w:tc>
      </w:tr>
      <w:tr w:rsidR="000A377D" w:rsidRPr="000A377D" w:rsidTr="003D53A3">
        <w:trPr>
          <w:trHeight w:val="225"/>
        </w:trPr>
        <w:tc>
          <w:tcPr>
            <w:tcW w:w="1143" w:type="dxa"/>
            <w:shd w:val="clear" w:color="000000" w:fill="D9D9D9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39" w:type="dxa"/>
            <w:shd w:val="clear" w:color="000000" w:fill="D9D9D9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4390" w:type="dxa"/>
            <w:shd w:val="clear" w:color="000000" w:fill="D9D9D9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1 325 278</w:t>
            </w:r>
          </w:p>
        </w:tc>
        <w:tc>
          <w:tcPr>
            <w:tcW w:w="1028" w:type="dxa"/>
            <w:shd w:val="clear" w:color="000000" w:fill="D9D9D9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15" w:type="dxa"/>
            <w:shd w:val="clear" w:color="000000" w:fill="D9D9D9"/>
            <w:vAlign w:val="center"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0A377D" w:rsidRPr="000A377D" w:rsidTr="003D53A3">
        <w:trPr>
          <w:trHeight w:val="225"/>
        </w:trPr>
        <w:tc>
          <w:tcPr>
            <w:tcW w:w="1143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135 278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0A377D" w:rsidRPr="000A377D" w:rsidTr="003D53A3">
        <w:trPr>
          <w:trHeight w:val="420"/>
        </w:trPr>
        <w:tc>
          <w:tcPr>
            <w:tcW w:w="1143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135 278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0A377D" w:rsidRPr="000A377D" w:rsidTr="003D53A3">
        <w:trPr>
          <w:trHeight w:val="900"/>
        </w:trPr>
        <w:tc>
          <w:tcPr>
            <w:tcW w:w="1143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2241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būvdarbi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2021.</w:t>
            </w:r>
            <w:r w:rsidR="002860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gads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Darba vietu aprīkošana ar lodziņiem robežšķērsotāja elkoņu augstumā: 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52 gab. x 1391,50 EUR = 72 358 EUR;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72 358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0A377D" w:rsidRPr="000A377D" w:rsidTr="0028607A">
        <w:trPr>
          <w:trHeight w:val="794"/>
        </w:trPr>
        <w:tc>
          <w:tcPr>
            <w:tcW w:w="1143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2310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precēm iestādes darbības nodrošināšanai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2021.</w:t>
            </w:r>
            <w:r w:rsidR="002860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gads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Darba vietu </w:t>
            </w:r>
            <w:r w:rsidR="003D53A3"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aprīkošana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(fons robežšķērsotāja fotografēšanai un  apgaismojums): 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52 gab. x 1210,00 EUR = 62 920 EUR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62 920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0A377D" w:rsidRPr="000A377D" w:rsidTr="003D53A3">
        <w:trPr>
          <w:trHeight w:val="420"/>
        </w:trPr>
        <w:tc>
          <w:tcPr>
            <w:tcW w:w="1143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1 190 000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0A377D" w:rsidRPr="000A377D" w:rsidRDefault="000A377D" w:rsidP="000A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0A377D" w:rsidRPr="000A377D" w:rsidTr="0028607A">
        <w:trPr>
          <w:trHeight w:val="1757"/>
        </w:trPr>
        <w:tc>
          <w:tcPr>
            <w:tcW w:w="1143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5240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Pamatlīdzekļu un ieguldījuma īpašumu izveidošana un nepabeigtā būvniecība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9C065E" w:rsidRDefault="000A377D" w:rsidP="009C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2021.</w:t>
            </w:r>
            <w:r w:rsidR="002860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gads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Grebņevas robežkontroles punkta modernizācija: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r w:rsid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</w:t>
            </w:r>
            <w:r w:rsidR="009C06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Paviljonu izbūve</w:t>
            </w:r>
            <w:r w:rsidR="009C06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br/>
            </w:r>
            <w:r w:rsid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Veicamie darbi 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- </w:t>
            </w:r>
            <w:r w:rsidR="009C065E"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Esošo pārbaudes paviljonu demontāža, jaunu paviljonu izbūve, pārbūve, tos paplašinot, lai tajos varētu izmantot modernās kontroles tehnoloģijas un nodrošināt </w:t>
            </w:r>
            <w:proofErr w:type="spellStart"/>
            <w:r w:rsidR="009C065E"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biometrisko</w:t>
            </w:r>
            <w:proofErr w:type="spellEnd"/>
            <w:r w:rsidR="009C065E"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datu iegūšanu un pārbaudi (četri pārbaudes paviljoni, pa diviem katrā virzienā, ar atsevišķu piebūvi aprīkojuma uzstādīšanai, kas nodrošinās </w:t>
            </w:r>
            <w:proofErr w:type="spellStart"/>
            <w:r w:rsidR="009C065E"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biometrisko</w:t>
            </w:r>
            <w:proofErr w:type="spellEnd"/>
            <w:r w:rsidR="009C065E"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datu iegūšanu/pārbaudi diviem </w:t>
            </w:r>
            <w:proofErr w:type="spellStart"/>
            <w:r w:rsidR="009C065E"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robežšķērsotājiem</w:t>
            </w:r>
            <w:proofErr w:type="spellEnd"/>
            <w:r w:rsidR="009C065E"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vienlaicīgi (t.i., ar divām darba vietām katrā pārbaudes paviljonā)</w:t>
            </w:r>
            <w:r w:rsid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:</w:t>
            </w:r>
          </w:p>
          <w:p w:rsidR="009C065E" w:rsidRDefault="009C065E" w:rsidP="009C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9C065E" w:rsidRPr="009C065E" w:rsidRDefault="009C065E" w:rsidP="009C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</w:t>
            </w: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ab/>
              <w:t>Izmaksu pozīcija</w:t>
            </w: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ab/>
              <w:t>Finansējums, EUR</w:t>
            </w:r>
          </w:p>
          <w:p w:rsidR="009C065E" w:rsidRPr="009C065E" w:rsidRDefault="009C065E" w:rsidP="009C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ab/>
              <w:t>Projekta vadība</w:t>
            </w: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ab/>
              <w:t>19 500</w:t>
            </w:r>
          </w:p>
          <w:p w:rsidR="009C065E" w:rsidRPr="009C065E" w:rsidRDefault="009C065E" w:rsidP="009C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ab/>
              <w:t>Būvniecības ieceres dokumentācijas izstrāde, tai skaitā ekspertīze</w:t>
            </w: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ab/>
              <w:t>43 200</w:t>
            </w:r>
          </w:p>
          <w:p w:rsidR="009C065E" w:rsidRPr="009C065E" w:rsidRDefault="009C065E" w:rsidP="009C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ab/>
              <w:t>Autoruzraudzība</w:t>
            </w: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ab/>
              <w:t>10 800</w:t>
            </w:r>
          </w:p>
          <w:p w:rsidR="009C065E" w:rsidRPr="009C065E" w:rsidRDefault="009C065E" w:rsidP="009C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</w:t>
            </w: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ab/>
              <w:t>Būvuzraudzība</w:t>
            </w: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ab/>
              <w:t>16 200</w:t>
            </w:r>
          </w:p>
          <w:p w:rsidR="009C065E" w:rsidRPr="009C065E" w:rsidRDefault="009C065E" w:rsidP="009C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ab/>
              <w:t xml:space="preserve">Būvdarbu izmaksas </w:t>
            </w: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ab/>
              <w:t>450 300</w:t>
            </w:r>
          </w:p>
          <w:p w:rsidR="009C065E" w:rsidRDefault="009C065E" w:rsidP="009C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ab/>
            </w:r>
          </w:p>
          <w:p w:rsidR="009C065E" w:rsidRDefault="009C065E" w:rsidP="009C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Kopā</w:t>
            </w: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ab/>
              <w:t>540 000</w:t>
            </w:r>
          </w:p>
          <w:p w:rsidR="009C065E" w:rsidRDefault="000A377D" w:rsidP="009C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r w:rsidR="009C06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2. Autobusu pasažieru termināla izbūve</w:t>
            </w:r>
          </w:p>
          <w:p w:rsidR="000A377D" w:rsidRDefault="009C065E" w:rsidP="009C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Veicamie darbi: </w:t>
            </w: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Esošā autobusu pasažieru pārbaudes termināla demontāža, asfalta seguma atjaunošana zem demontētā termināla, jauna termināla izbūve, pārbūve, kas spētu nodrošināt efektīvu </w:t>
            </w:r>
            <w:proofErr w:type="spellStart"/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robežšķērsotāju</w:t>
            </w:r>
            <w:proofErr w:type="spellEnd"/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plūsmas caurlaidību (t.i., atbilstošs </w:t>
            </w:r>
            <w:proofErr w:type="spellStart"/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robežpārbaudes</w:t>
            </w:r>
            <w:proofErr w:type="spellEnd"/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veikšanai paredzēts kabīņu/darba vietu skaits).</w:t>
            </w:r>
          </w:p>
          <w:p w:rsidR="009C065E" w:rsidRDefault="009C065E" w:rsidP="009C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9C065E" w:rsidRPr="009C065E" w:rsidRDefault="009C065E" w:rsidP="009C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</w:t>
            </w: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ab/>
              <w:t>Izmaksu pozīcija</w:t>
            </w: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ab/>
              <w:t xml:space="preserve">Finansējums, EUR </w:t>
            </w:r>
          </w:p>
          <w:p w:rsidR="009C065E" w:rsidRPr="009C065E" w:rsidRDefault="009C065E" w:rsidP="009C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ab/>
              <w:t>Projekta vadība</w:t>
            </w: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ab/>
              <w:t>19 500</w:t>
            </w:r>
          </w:p>
          <w:p w:rsidR="009C065E" w:rsidRPr="009C065E" w:rsidRDefault="009C065E" w:rsidP="009C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ab/>
              <w:t>Būvniecības ieceres dokumentācijas izstrāde, tai skaitā ekspertīze</w:t>
            </w: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ab/>
              <w:t>52 000</w:t>
            </w:r>
          </w:p>
          <w:p w:rsidR="009C065E" w:rsidRPr="009C065E" w:rsidRDefault="009C065E" w:rsidP="009C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ab/>
              <w:t>Autoruzraudzība</w:t>
            </w: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ab/>
              <w:t>13 000</w:t>
            </w:r>
          </w:p>
          <w:p w:rsidR="009C065E" w:rsidRPr="009C065E" w:rsidRDefault="009C065E" w:rsidP="009C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</w:t>
            </w: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ab/>
              <w:t>Būvuzraudzība</w:t>
            </w: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ab/>
              <w:t>19 500</w:t>
            </w:r>
          </w:p>
          <w:p w:rsidR="009C065E" w:rsidRPr="009C065E" w:rsidRDefault="009C065E" w:rsidP="009C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ab/>
              <w:t xml:space="preserve">Būvdarbu izmaksas </w:t>
            </w: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ab/>
              <w:t>546 000</w:t>
            </w:r>
          </w:p>
          <w:p w:rsidR="009C065E" w:rsidRDefault="009C065E" w:rsidP="009C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:rsidR="009C065E" w:rsidRDefault="009C065E" w:rsidP="009C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Kopā</w:t>
            </w:r>
            <w:r w:rsidRPr="009C0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ab/>
              <w:t>650 000</w:t>
            </w:r>
          </w:p>
          <w:p w:rsidR="009C065E" w:rsidRPr="000A377D" w:rsidRDefault="009C065E" w:rsidP="009C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1 190 000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</w:tbl>
    <w:p w:rsidR="00142C77" w:rsidRDefault="00142C77" w:rsidP="00950F9B"/>
    <w:p w:rsidR="00C3671D" w:rsidRDefault="00C3671D" w:rsidP="00C3671D">
      <w:pPr>
        <w:ind w:firstLine="284"/>
        <w:rPr>
          <w:rFonts w:ascii="Times New Roman" w:hAnsi="Times New Roman" w:cs="Times New Roman"/>
          <w:sz w:val="24"/>
          <w:szCs w:val="24"/>
          <w:lang w:eastAsia="lv-LV"/>
        </w:rPr>
      </w:pPr>
      <w:r w:rsidRPr="000C1030">
        <w:rPr>
          <w:rFonts w:ascii="Times New Roman" w:hAnsi="Times New Roman" w:cs="Times New Roman"/>
          <w:sz w:val="24"/>
          <w:szCs w:val="24"/>
          <w:lang w:eastAsia="lv-LV"/>
        </w:rPr>
        <w:t>Iekšlietu ministrs</w:t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  <w:t>Sandis Ģirģens</w:t>
      </w:r>
    </w:p>
    <w:p w:rsidR="00C3671D" w:rsidRDefault="00C3671D" w:rsidP="00C3671D">
      <w:pPr>
        <w:ind w:firstLine="284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3671D" w:rsidRDefault="00C3671D" w:rsidP="00C3671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C1030">
        <w:rPr>
          <w:rFonts w:ascii="Times New Roman" w:hAnsi="Times New Roman" w:cs="Times New Roman"/>
          <w:sz w:val="24"/>
          <w:szCs w:val="24"/>
        </w:rPr>
        <w:t>Vīza: valsts sekretārs</w:t>
      </w:r>
      <w:r w:rsidRPr="000C10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1030">
        <w:rPr>
          <w:rFonts w:ascii="Times New Roman" w:hAnsi="Times New Roman" w:cs="Times New Roman"/>
          <w:sz w:val="24"/>
          <w:szCs w:val="24"/>
        </w:rPr>
        <w:tab/>
      </w:r>
      <w:r w:rsidRPr="000C1030">
        <w:rPr>
          <w:rFonts w:ascii="Times New Roman" w:hAnsi="Times New Roman" w:cs="Times New Roman"/>
          <w:sz w:val="24"/>
          <w:szCs w:val="24"/>
        </w:rPr>
        <w:tab/>
        <w:t>Dimitrijs Trofimovs</w:t>
      </w:r>
    </w:p>
    <w:p w:rsidR="00C3671D" w:rsidRPr="009C065E" w:rsidRDefault="00C3671D" w:rsidP="00C3671D">
      <w:pPr>
        <w:pStyle w:val="naisf"/>
        <w:spacing w:before="0" w:beforeAutospacing="0" w:after="0" w:afterAutospacing="0"/>
        <w:rPr>
          <w:sz w:val="18"/>
          <w:szCs w:val="18"/>
        </w:rPr>
      </w:pPr>
    </w:p>
    <w:p w:rsidR="00C3671D" w:rsidRPr="009C065E" w:rsidRDefault="00C3671D" w:rsidP="00C3671D">
      <w:pPr>
        <w:pStyle w:val="naisf"/>
        <w:spacing w:before="0" w:beforeAutospacing="0" w:after="0" w:afterAutospacing="0"/>
        <w:rPr>
          <w:sz w:val="18"/>
          <w:szCs w:val="18"/>
        </w:rPr>
      </w:pPr>
    </w:p>
    <w:p w:rsidR="00C3671D" w:rsidRPr="009C065E" w:rsidRDefault="00C3671D" w:rsidP="00C3671D">
      <w:pPr>
        <w:pStyle w:val="naisf"/>
        <w:spacing w:before="0" w:beforeAutospacing="0" w:after="0" w:afterAutospacing="0"/>
        <w:rPr>
          <w:sz w:val="18"/>
          <w:szCs w:val="18"/>
        </w:rPr>
      </w:pPr>
    </w:p>
    <w:p w:rsidR="00C3671D" w:rsidRPr="009C065E" w:rsidRDefault="00C3671D" w:rsidP="00C3671D">
      <w:pPr>
        <w:pStyle w:val="naisf"/>
        <w:spacing w:before="0" w:beforeAutospacing="0" w:after="0" w:afterAutospacing="0"/>
        <w:rPr>
          <w:sz w:val="18"/>
          <w:szCs w:val="18"/>
        </w:rPr>
      </w:pPr>
    </w:p>
    <w:p w:rsidR="004C31E3" w:rsidRPr="009C065E" w:rsidRDefault="004C31E3" w:rsidP="00C3671D">
      <w:pPr>
        <w:pStyle w:val="naisf"/>
        <w:spacing w:before="0" w:beforeAutospacing="0" w:after="0" w:afterAutospacing="0"/>
        <w:rPr>
          <w:sz w:val="18"/>
          <w:szCs w:val="18"/>
        </w:rPr>
      </w:pPr>
    </w:p>
    <w:p w:rsidR="0027638B" w:rsidRPr="009C065E" w:rsidRDefault="0027638B" w:rsidP="00C3671D">
      <w:pPr>
        <w:pStyle w:val="naisf"/>
        <w:spacing w:before="0" w:beforeAutospacing="0" w:after="0" w:afterAutospacing="0"/>
        <w:rPr>
          <w:sz w:val="18"/>
          <w:szCs w:val="18"/>
        </w:rPr>
      </w:pPr>
    </w:p>
    <w:p w:rsidR="004C31E3" w:rsidRPr="009C065E" w:rsidRDefault="004C31E3" w:rsidP="00C3671D">
      <w:pPr>
        <w:pStyle w:val="naisf"/>
        <w:spacing w:before="0" w:beforeAutospacing="0" w:after="0" w:afterAutospacing="0"/>
        <w:rPr>
          <w:sz w:val="18"/>
          <w:szCs w:val="18"/>
        </w:rPr>
      </w:pPr>
    </w:p>
    <w:p w:rsidR="00C3671D" w:rsidRPr="000A4DBB" w:rsidRDefault="00C3671D" w:rsidP="00C3671D">
      <w:pPr>
        <w:pStyle w:val="naisf"/>
        <w:spacing w:before="0" w:beforeAutospacing="0" w:after="0" w:afterAutospacing="0"/>
        <w:rPr>
          <w:sz w:val="18"/>
          <w:szCs w:val="18"/>
        </w:rPr>
      </w:pPr>
      <w:r w:rsidRPr="000A4DBB">
        <w:rPr>
          <w:sz w:val="18"/>
          <w:szCs w:val="18"/>
          <w:lang w:val="ru-RU"/>
        </w:rPr>
        <w:fldChar w:fldCharType="begin"/>
      </w:r>
      <w:r w:rsidRPr="000A4DBB">
        <w:rPr>
          <w:sz w:val="18"/>
          <w:szCs w:val="18"/>
          <w:lang w:val="ru-RU"/>
        </w:rPr>
        <w:instrText xml:space="preserve"> TIME \@ "dd.MM.yyyy H:mm" </w:instrText>
      </w:r>
      <w:r w:rsidRPr="000A4DBB">
        <w:rPr>
          <w:sz w:val="18"/>
          <w:szCs w:val="18"/>
          <w:lang w:val="ru-RU"/>
        </w:rPr>
        <w:fldChar w:fldCharType="separate"/>
      </w:r>
      <w:r w:rsidR="009C065E">
        <w:rPr>
          <w:noProof/>
          <w:sz w:val="18"/>
          <w:szCs w:val="18"/>
          <w:lang w:val="ru-RU"/>
        </w:rPr>
        <w:t>20.07.2020 11:02</w:t>
      </w:r>
      <w:r w:rsidRPr="000A4DBB">
        <w:rPr>
          <w:sz w:val="18"/>
          <w:szCs w:val="18"/>
          <w:lang w:val="ru-RU"/>
        </w:rPr>
        <w:fldChar w:fldCharType="end"/>
      </w:r>
    </w:p>
    <w:p w:rsidR="00C3671D" w:rsidRPr="000A4DBB" w:rsidRDefault="00DD5A30" w:rsidP="00C3671D">
      <w:pPr>
        <w:pStyle w:val="NormalWeb"/>
        <w:spacing w:before="0" w:beforeAutospacing="0" w:after="0" w:afterAutospacing="0"/>
        <w:rPr>
          <w:color w:val="806000" w:themeColor="accent4" w:themeShade="80"/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NUMWORDS   \* MERGEFORMAT </w:instrText>
      </w:r>
      <w:r>
        <w:rPr>
          <w:sz w:val="18"/>
          <w:szCs w:val="18"/>
        </w:rPr>
        <w:fldChar w:fldCharType="separate"/>
      </w:r>
      <w:r w:rsidR="009C065E">
        <w:rPr>
          <w:noProof/>
          <w:sz w:val="18"/>
          <w:szCs w:val="18"/>
        </w:rPr>
        <w:t>862</w:t>
      </w:r>
      <w:r>
        <w:rPr>
          <w:sz w:val="18"/>
          <w:szCs w:val="18"/>
        </w:rPr>
        <w:fldChar w:fldCharType="end"/>
      </w:r>
      <w:bookmarkStart w:id="0" w:name="_GoBack"/>
      <w:bookmarkEnd w:id="0"/>
      <w:r w:rsidR="00C3671D" w:rsidRPr="000A4DBB">
        <w:rPr>
          <w:sz w:val="18"/>
          <w:szCs w:val="18"/>
        </w:rPr>
        <w:fldChar w:fldCharType="begin"/>
      </w:r>
      <w:r w:rsidR="00C3671D" w:rsidRPr="000A4DBB">
        <w:rPr>
          <w:sz w:val="18"/>
          <w:szCs w:val="18"/>
        </w:rPr>
        <w:instrText xml:space="preserve"> NUMWORDS   \* MERGEFORMAT </w:instrText>
      </w:r>
      <w:r w:rsidR="00C3671D" w:rsidRPr="000A4DBB">
        <w:rPr>
          <w:sz w:val="18"/>
          <w:szCs w:val="18"/>
        </w:rPr>
        <w:fldChar w:fldCharType="end"/>
      </w:r>
    </w:p>
    <w:p w:rsidR="000A4DBB" w:rsidRDefault="00CB65BE" w:rsidP="000A4DBB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I.Potjomkina</w:t>
      </w:r>
      <w:r w:rsidR="000A4DBB" w:rsidRPr="000A4DBB">
        <w:rPr>
          <w:sz w:val="18"/>
          <w:szCs w:val="18"/>
        </w:rPr>
        <w:t xml:space="preserve">, </w:t>
      </w:r>
      <w:r>
        <w:rPr>
          <w:sz w:val="18"/>
          <w:szCs w:val="18"/>
        </w:rPr>
        <w:t>67219606</w:t>
      </w:r>
    </w:p>
    <w:p w:rsidR="00CB65BE" w:rsidRPr="000A4DBB" w:rsidRDefault="00B21B65" w:rsidP="000A4DBB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10" w:history="1">
        <w:r w:rsidR="00CB65BE" w:rsidRPr="00D4067F">
          <w:rPr>
            <w:rStyle w:val="Hyperlink"/>
            <w:sz w:val="18"/>
            <w:szCs w:val="18"/>
          </w:rPr>
          <w:t>Ieva.potjomkina@iem.gov.lv</w:t>
        </w:r>
      </w:hyperlink>
      <w:r w:rsidR="00CB65BE">
        <w:rPr>
          <w:sz w:val="18"/>
          <w:szCs w:val="18"/>
        </w:rPr>
        <w:t xml:space="preserve"> </w:t>
      </w:r>
    </w:p>
    <w:sectPr w:rsidR="00CB65BE" w:rsidRPr="000A4DBB" w:rsidSect="000A377D">
      <w:pgSz w:w="11906" w:h="16838"/>
      <w:pgMar w:top="851" w:right="1559" w:bottom="709" w:left="1797" w:header="709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65" w:rsidRDefault="00B21B65" w:rsidP="00026FEF">
      <w:pPr>
        <w:spacing w:after="0" w:line="240" w:lineRule="auto"/>
      </w:pPr>
      <w:r>
        <w:separator/>
      </w:r>
    </w:p>
  </w:endnote>
  <w:endnote w:type="continuationSeparator" w:id="0">
    <w:p w:rsidR="00B21B65" w:rsidRDefault="00B21B65" w:rsidP="0002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CB" w:rsidRPr="00DD5A30" w:rsidRDefault="00CA30CB">
    <w:pPr>
      <w:pStyle w:val="Footer"/>
      <w:rPr>
        <w:rFonts w:ascii="Times New Roman" w:hAnsi="Times New Roman" w:cs="Times New Roman"/>
        <w:sz w:val="16"/>
        <w:szCs w:val="20"/>
      </w:rPr>
    </w:pPr>
    <w:r w:rsidRPr="00DD5A30">
      <w:rPr>
        <w:rFonts w:ascii="Times New Roman" w:hAnsi="Times New Roman" w:cs="Times New Roman"/>
        <w:sz w:val="16"/>
        <w:szCs w:val="20"/>
      </w:rPr>
      <w:fldChar w:fldCharType="begin"/>
    </w:r>
    <w:r w:rsidRPr="00DD5A30">
      <w:rPr>
        <w:rFonts w:ascii="Times New Roman" w:hAnsi="Times New Roman" w:cs="Times New Roman"/>
        <w:sz w:val="16"/>
        <w:szCs w:val="20"/>
      </w:rPr>
      <w:instrText xml:space="preserve"> FILENAME   \* MERGEFORMAT </w:instrText>
    </w:r>
    <w:r w:rsidRPr="00DD5A30">
      <w:rPr>
        <w:rFonts w:ascii="Times New Roman" w:hAnsi="Times New Roman" w:cs="Times New Roman"/>
        <w:sz w:val="16"/>
        <w:szCs w:val="20"/>
      </w:rPr>
      <w:fldChar w:fldCharType="separate"/>
    </w:r>
    <w:r w:rsidR="00DD5A30" w:rsidRPr="00DD5A30">
      <w:rPr>
        <w:rFonts w:ascii="Times New Roman" w:hAnsi="Times New Roman" w:cs="Times New Roman"/>
        <w:noProof/>
        <w:sz w:val="16"/>
        <w:szCs w:val="20"/>
      </w:rPr>
      <w:t>IEMzinp1_200720_sadarbsp.525.docx</w:t>
    </w:r>
    <w:r w:rsidRPr="00DD5A30">
      <w:rPr>
        <w:rFonts w:ascii="Times New Roman" w:hAnsi="Times New Roman" w:cs="Times New Roman"/>
        <w:sz w:val="16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71" w:rsidRPr="00903571" w:rsidRDefault="00903571">
    <w:pPr>
      <w:pStyle w:val="Footer"/>
      <w:rPr>
        <w:rFonts w:ascii="Times New Roman" w:hAnsi="Times New Roman" w:cs="Times New Roman"/>
        <w:sz w:val="18"/>
        <w:szCs w:val="18"/>
      </w:rPr>
    </w:pPr>
    <w:r w:rsidRPr="00903571">
      <w:rPr>
        <w:rFonts w:ascii="Times New Roman" w:hAnsi="Times New Roman" w:cs="Times New Roman"/>
        <w:sz w:val="18"/>
        <w:szCs w:val="18"/>
      </w:rPr>
      <w:fldChar w:fldCharType="begin"/>
    </w:r>
    <w:r w:rsidRPr="00903571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903571">
      <w:rPr>
        <w:rFonts w:ascii="Times New Roman" w:hAnsi="Times New Roman" w:cs="Times New Roman"/>
        <w:sz w:val="18"/>
        <w:szCs w:val="18"/>
      </w:rPr>
      <w:fldChar w:fldCharType="separate"/>
    </w:r>
    <w:r w:rsidR="00DD5A30">
      <w:rPr>
        <w:rFonts w:ascii="Times New Roman" w:hAnsi="Times New Roman" w:cs="Times New Roman"/>
        <w:noProof/>
        <w:sz w:val="18"/>
        <w:szCs w:val="18"/>
      </w:rPr>
      <w:t>IEMzinp1_200720_sadarbsp.525.docx</w:t>
    </w:r>
    <w:r w:rsidRPr="00903571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65" w:rsidRDefault="00B21B65" w:rsidP="00026FEF">
      <w:pPr>
        <w:spacing w:after="0" w:line="240" w:lineRule="auto"/>
      </w:pPr>
      <w:r>
        <w:separator/>
      </w:r>
    </w:p>
  </w:footnote>
  <w:footnote w:type="continuationSeparator" w:id="0">
    <w:p w:rsidR="00B21B65" w:rsidRDefault="00B21B65" w:rsidP="00026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CA30CB" w:rsidRPr="00EB0BB8" w:rsidRDefault="00CA30CB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B0B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B0BB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B0B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C065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B0BB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CA30CB" w:rsidRDefault="00CA3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96288"/>
    <w:multiLevelType w:val="multilevel"/>
    <w:tmpl w:val="6B1C75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D9B32A1"/>
    <w:multiLevelType w:val="hybridMultilevel"/>
    <w:tmpl w:val="C5B06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0178F"/>
    <w:multiLevelType w:val="hybridMultilevel"/>
    <w:tmpl w:val="A6D00D8E"/>
    <w:lvl w:ilvl="0" w:tplc="C71635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E86A5D"/>
    <w:multiLevelType w:val="hybridMultilevel"/>
    <w:tmpl w:val="256AC9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E27"/>
    <w:multiLevelType w:val="hybridMultilevel"/>
    <w:tmpl w:val="6590C2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A2556"/>
    <w:multiLevelType w:val="multilevel"/>
    <w:tmpl w:val="F78A1A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6" w15:restartNumberingAfterBreak="0">
    <w:nsid w:val="76D068E3"/>
    <w:multiLevelType w:val="hybridMultilevel"/>
    <w:tmpl w:val="C5B06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C5"/>
    <w:rsid w:val="000235FE"/>
    <w:rsid w:val="000253D2"/>
    <w:rsid w:val="00026FEF"/>
    <w:rsid w:val="00027B53"/>
    <w:rsid w:val="000332DF"/>
    <w:rsid w:val="00037CBA"/>
    <w:rsid w:val="00044710"/>
    <w:rsid w:val="000801BD"/>
    <w:rsid w:val="00094918"/>
    <w:rsid w:val="000A377D"/>
    <w:rsid w:val="000A4DBB"/>
    <w:rsid w:val="000B2CC3"/>
    <w:rsid w:val="000B4D6F"/>
    <w:rsid w:val="000B51A8"/>
    <w:rsid w:val="000C27E5"/>
    <w:rsid w:val="000F0010"/>
    <w:rsid w:val="000F0120"/>
    <w:rsid w:val="000F2C75"/>
    <w:rsid w:val="00104BE5"/>
    <w:rsid w:val="001166BE"/>
    <w:rsid w:val="00117220"/>
    <w:rsid w:val="00141FA4"/>
    <w:rsid w:val="00142C77"/>
    <w:rsid w:val="0015044E"/>
    <w:rsid w:val="0018143E"/>
    <w:rsid w:val="00183254"/>
    <w:rsid w:val="001A60DF"/>
    <w:rsid w:val="001A6B36"/>
    <w:rsid w:val="001C68FF"/>
    <w:rsid w:val="001E4D9A"/>
    <w:rsid w:val="00212798"/>
    <w:rsid w:val="00217226"/>
    <w:rsid w:val="0022043C"/>
    <w:rsid w:val="002351DE"/>
    <w:rsid w:val="002432BB"/>
    <w:rsid w:val="00255942"/>
    <w:rsid w:val="0027638B"/>
    <w:rsid w:val="0028607A"/>
    <w:rsid w:val="002953E9"/>
    <w:rsid w:val="002D1740"/>
    <w:rsid w:val="002E5A1C"/>
    <w:rsid w:val="002F55C4"/>
    <w:rsid w:val="00322557"/>
    <w:rsid w:val="00352B29"/>
    <w:rsid w:val="003548E9"/>
    <w:rsid w:val="00375FFB"/>
    <w:rsid w:val="0038407F"/>
    <w:rsid w:val="00392C98"/>
    <w:rsid w:val="003B33DE"/>
    <w:rsid w:val="003D044E"/>
    <w:rsid w:val="003D53A3"/>
    <w:rsid w:val="003E4EC1"/>
    <w:rsid w:val="00400CDC"/>
    <w:rsid w:val="004053D1"/>
    <w:rsid w:val="00410E26"/>
    <w:rsid w:val="004249D3"/>
    <w:rsid w:val="00434EC4"/>
    <w:rsid w:val="0047252F"/>
    <w:rsid w:val="00482C03"/>
    <w:rsid w:val="004947F8"/>
    <w:rsid w:val="004A6CEC"/>
    <w:rsid w:val="004C31E3"/>
    <w:rsid w:val="004C34BC"/>
    <w:rsid w:val="004D3D99"/>
    <w:rsid w:val="004E54F4"/>
    <w:rsid w:val="005019D6"/>
    <w:rsid w:val="00511A57"/>
    <w:rsid w:val="005150FD"/>
    <w:rsid w:val="00517DC4"/>
    <w:rsid w:val="0055149E"/>
    <w:rsid w:val="00574BDB"/>
    <w:rsid w:val="0057645A"/>
    <w:rsid w:val="005A502E"/>
    <w:rsid w:val="005A7B0B"/>
    <w:rsid w:val="005C1221"/>
    <w:rsid w:val="005D2773"/>
    <w:rsid w:val="005D3F4F"/>
    <w:rsid w:val="005E5A97"/>
    <w:rsid w:val="005E6A13"/>
    <w:rsid w:val="005F0D36"/>
    <w:rsid w:val="005F15C6"/>
    <w:rsid w:val="00603905"/>
    <w:rsid w:val="00612120"/>
    <w:rsid w:val="0061221A"/>
    <w:rsid w:val="00620CA2"/>
    <w:rsid w:val="006335CC"/>
    <w:rsid w:val="00637A08"/>
    <w:rsid w:val="00637EC1"/>
    <w:rsid w:val="00641DD4"/>
    <w:rsid w:val="0064618E"/>
    <w:rsid w:val="00646486"/>
    <w:rsid w:val="00661E81"/>
    <w:rsid w:val="006759E3"/>
    <w:rsid w:val="006A36A9"/>
    <w:rsid w:val="006C546E"/>
    <w:rsid w:val="006D0907"/>
    <w:rsid w:val="006E7AD4"/>
    <w:rsid w:val="006F1B8A"/>
    <w:rsid w:val="006F5455"/>
    <w:rsid w:val="006F5801"/>
    <w:rsid w:val="0072556F"/>
    <w:rsid w:val="0074112C"/>
    <w:rsid w:val="00786EB0"/>
    <w:rsid w:val="007959A1"/>
    <w:rsid w:val="007A3257"/>
    <w:rsid w:val="007A5907"/>
    <w:rsid w:val="007C2F61"/>
    <w:rsid w:val="007D68B4"/>
    <w:rsid w:val="007D7D38"/>
    <w:rsid w:val="007F4C94"/>
    <w:rsid w:val="00802519"/>
    <w:rsid w:val="0080396C"/>
    <w:rsid w:val="00825036"/>
    <w:rsid w:val="0085387F"/>
    <w:rsid w:val="0088132F"/>
    <w:rsid w:val="00895869"/>
    <w:rsid w:val="008A7042"/>
    <w:rsid w:val="008B12B6"/>
    <w:rsid w:val="008C3C97"/>
    <w:rsid w:val="008D1E31"/>
    <w:rsid w:val="008E4D02"/>
    <w:rsid w:val="008F376B"/>
    <w:rsid w:val="008F6F41"/>
    <w:rsid w:val="00903571"/>
    <w:rsid w:val="00916578"/>
    <w:rsid w:val="009173DC"/>
    <w:rsid w:val="00950F9B"/>
    <w:rsid w:val="00960B9D"/>
    <w:rsid w:val="009729EF"/>
    <w:rsid w:val="009858BE"/>
    <w:rsid w:val="009914C5"/>
    <w:rsid w:val="009975AC"/>
    <w:rsid w:val="009B4199"/>
    <w:rsid w:val="009C065E"/>
    <w:rsid w:val="009D316B"/>
    <w:rsid w:val="009F546A"/>
    <w:rsid w:val="00A0440F"/>
    <w:rsid w:val="00A148D1"/>
    <w:rsid w:val="00A17483"/>
    <w:rsid w:val="00A235D2"/>
    <w:rsid w:val="00A323B6"/>
    <w:rsid w:val="00A5463F"/>
    <w:rsid w:val="00A663ED"/>
    <w:rsid w:val="00A82AC7"/>
    <w:rsid w:val="00A950F7"/>
    <w:rsid w:val="00AA53F4"/>
    <w:rsid w:val="00AA7429"/>
    <w:rsid w:val="00AB2376"/>
    <w:rsid w:val="00AC432E"/>
    <w:rsid w:val="00AE5384"/>
    <w:rsid w:val="00AF5184"/>
    <w:rsid w:val="00AF79A9"/>
    <w:rsid w:val="00B05F15"/>
    <w:rsid w:val="00B1338E"/>
    <w:rsid w:val="00B175D3"/>
    <w:rsid w:val="00B21B65"/>
    <w:rsid w:val="00B8247A"/>
    <w:rsid w:val="00B975B6"/>
    <w:rsid w:val="00BA2389"/>
    <w:rsid w:val="00BD136A"/>
    <w:rsid w:val="00BF5CA4"/>
    <w:rsid w:val="00C2678A"/>
    <w:rsid w:val="00C275DC"/>
    <w:rsid w:val="00C3671D"/>
    <w:rsid w:val="00C367EE"/>
    <w:rsid w:val="00C64F58"/>
    <w:rsid w:val="00C65B2B"/>
    <w:rsid w:val="00C709FC"/>
    <w:rsid w:val="00C71835"/>
    <w:rsid w:val="00C72531"/>
    <w:rsid w:val="00C74738"/>
    <w:rsid w:val="00C831E9"/>
    <w:rsid w:val="00C9030C"/>
    <w:rsid w:val="00C926B2"/>
    <w:rsid w:val="00CA30CB"/>
    <w:rsid w:val="00CB0260"/>
    <w:rsid w:val="00CB16BA"/>
    <w:rsid w:val="00CB65BE"/>
    <w:rsid w:val="00CC441A"/>
    <w:rsid w:val="00CD4593"/>
    <w:rsid w:val="00CE533B"/>
    <w:rsid w:val="00D04CA7"/>
    <w:rsid w:val="00D076CA"/>
    <w:rsid w:val="00D23AA3"/>
    <w:rsid w:val="00D40B65"/>
    <w:rsid w:val="00D7222D"/>
    <w:rsid w:val="00D87937"/>
    <w:rsid w:val="00D94BBB"/>
    <w:rsid w:val="00D95C94"/>
    <w:rsid w:val="00DA63DF"/>
    <w:rsid w:val="00DB31DC"/>
    <w:rsid w:val="00DD5A30"/>
    <w:rsid w:val="00DE0DA2"/>
    <w:rsid w:val="00DE4E7F"/>
    <w:rsid w:val="00E17EE8"/>
    <w:rsid w:val="00E2361C"/>
    <w:rsid w:val="00E7191D"/>
    <w:rsid w:val="00E85692"/>
    <w:rsid w:val="00EA253E"/>
    <w:rsid w:val="00EA34FD"/>
    <w:rsid w:val="00EB0BB8"/>
    <w:rsid w:val="00EB3CC8"/>
    <w:rsid w:val="00EE698D"/>
    <w:rsid w:val="00F01F1F"/>
    <w:rsid w:val="00F02F4D"/>
    <w:rsid w:val="00F161E5"/>
    <w:rsid w:val="00F33E08"/>
    <w:rsid w:val="00FA2ECB"/>
    <w:rsid w:val="00FE15F6"/>
    <w:rsid w:val="00FE423D"/>
    <w:rsid w:val="00FF1934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67C70"/>
  <w15:chartTrackingRefBased/>
  <w15:docId w15:val="{3B5497CD-0E0A-4F2B-9843-1D7CDD0F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6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21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6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68B4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msoins0">
    <w:name w:val="msoins"/>
    <w:basedOn w:val="DefaultParagraphFont"/>
    <w:rsid w:val="00BD136A"/>
  </w:style>
  <w:style w:type="paragraph" w:styleId="NormalWeb">
    <w:name w:val="Normal (Web)"/>
    <w:basedOn w:val="Normal"/>
    <w:uiPriority w:val="99"/>
    <w:rsid w:val="00DA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0440F"/>
    <w:pPr>
      <w:ind w:left="720"/>
      <w:contextualSpacing/>
    </w:pPr>
  </w:style>
  <w:style w:type="paragraph" w:customStyle="1" w:styleId="naisnod">
    <w:name w:val="naisnod"/>
    <w:basedOn w:val="Normal"/>
    <w:uiPriority w:val="99"/>
    <w:rsid w:val="008F6F41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42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42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7A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166B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basedOn w:val="DefaultParagraphFont"/>
    <w:uiPriority w:val="22"/>
    <w:qFormat/>
    <w:rsid w:val="001166B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3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637A0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5019D6"/>
    <w:rPr>
      <w:color w:val="954F72" w:themeColor="followedHyperlink"/>
      <w:u w:val="single"/>
    </w:rPr>
  </w:style>
  <w:style w:type="paragraph" w:customStyle="1" w:styleId="naisf">
    <w:name w:val="naisf"/>
    <w:basedOn w:val="Normal"/>
    <w:uiPriority w:val="99"/>
    <w:rsid w:val="00C3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26F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EF"/>
  </w:style>
  <w:style w:type="paragraph" w:styleId="Footer">
    <w:name w:val="footer"/>
    <w:basedOn w:val="Normal"/>
    <w:link w:val="FooterChar"/>
    <w:uiPriority w:val="99"/>
    <w:unhideWhenUsed/>
    <w:rsid w:val="00026F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EF"/>
  </w:style>
  <w:style w:type="table" w:styleId="TableGrid">
    <w:name w:val="Table Grid"/>
    <w:basedOn w:val="TableNormal"/>
    <w:uiPriority w:val="39"/>
    <w:rsid w:val="002E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5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28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eva.potjomkina@iem.gov.l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908</Words>
  <Characters>5398</Characters>
  <Application>Microsoft Office Word</Application>
  <DocSecurity>0</DocSecurity>
  <Lines>449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</vt:lpstr>
    </vt:vector>
  </TitlesOfParts>
  <Company>Iekšlietu ministrija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Pielikums</dc:subject>
  <dc:creator>Ieva Potjomkina</dc:creator>
  <cp:keywords/>
  <dc:description>ieva.potjomkina@iem.gov.lv,67219606</dc:description>
  <cp:lastModifiedBy>Arnis Jurševics</cp:lastModifiedBy>
  <cp:revision>5</cp:revision>
  <cp:lastPrinted>2020-07-16T08:28:00Z</cp:lastPrinted>
  <dcterms:created xsi:type="dcterms:W3CDTF">2020-07-16T13:28:00Z</dcterms:created>
  <dcterms:modified xsi:type="dcterms:W3CDTF">2020-07-20T08:02:00Z</dcterms:modified>
</cp:coreProperties>
</file>