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6032" w14:textId="1AB80235" w:rsidR="00BE1311" w:rsidRPr="00BE1311" w:rsidRDefault="00BE1311" w:rsidP="0060279E">
      <w:pPr>
        <w:tabs>
          <w:tab w:val="left" w:pos="7088"/>
        </w:tabs>
        <w:rPr>
          <w:sz w:val="28"/>
          <w:szCs w:val="28"/>
        </w:rPr>
      </w:pPr>
    </w:p>
    <w:p w14:paraId="74F7A810" w14:textId="779C27B6" w:rsidR="00BE1311" w:rsidRPr="00BE1311" w:rsidRDefault="00BE1311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BE1311">
        <w:rPr>
          <w:rFonts w:eastAsia="Times New Roman"/>
          <w:sz w:val="28"/>
          <w:szCs w:val="28"/>
        </w:rPr>
        <w:t xml:space="preserve">2020. gada </w:t>
      </w:r>
      <w:r w:rsidR="000C2B0D">
        <w:rPr>
          <w:rFonts w:eastAsia="Times New Roman"/>
          <w:sz w:val="28"/>
          <w:szCs w:val="28"/>
        </w:rPr>
        <w:t>26. augustā</w:t>
      </w:r>
      <w:r w:rsidRPr="00BE1311">
        <w:rPr>
          <w:rFonts w:eastAsia="Times New Roman"/>
          <w:sz w:val="28"/>
          <w:szCs w:val="28"/>
        </w:rPr>
        <w:tab/>
        <w:t>Rīkojums Nr.</w:t>
      </w:r>
      <w:r w:rsidR="000C2B0D">
        <w:rPr>
          <w:rFonts w:eastAsia="Times New Roman"/>
          <w:sz w:val="28"/>
          <w:szCs w:val="28"/>
        </w:rPr>
        <w:t> 462</w:t>
      </w:r>
    </w:p>
    <w:p w14:paraId="5BF75EBA" w14:textId="3B4D5043" w:rsidR="00BE1311" w:rsidRPr="00BE1311" w:rsidRDefault="00BE1311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BE1311">
        <w:rPr>
          <w:rFonts w:eastAsia="Times New Roman"/>
          <w:sz w:val="28"/>
          <w:szCs w:val="28"/>
        </w:rPr>
        <w:t>Rīgā</w:t>
      </w:r>
      <w:r w:rsidRPr="00BE1311">
        <w:rPr>
          <w:rFonts w:eastAsia="Times New Roman"/>
          <w:sz w:val="28"/>
          <w:szCs w:val="28"/>
        </w:rPr>
        <w:tab/>
        <w:t>(prot. Nr.</w:t>
      </w:r>
      <w:r w:rsidR="000C2B0D">
        <w:rPr>
          <w:rFonts w:eastAsia="Times New Roman"/>
          <w:sz w:val="28"/>
          <w:szCs w:val="28"/>
        </w:rPr>
        <w:t> 50 7</w:t>
      </w:r>
      <w:bookmarkStart w:id="0" w:name="_GoBack"/>
      <w:bookmarkEnd w:id="0"/>
      <w:r w:rsidRPr="00BE1311">
        <w:rPr>
          <w:rFonts w:eastAsia="Times New Roman"/>
          <w:sz w:val="28"/>
          <w:szCs w:val="28"/>
        </w:rPr>
        <w:t>. §)</w:t>
      </w:r>
    </w:p>
    <w:p w14:paraId="616C5129" w14:textId="442906D3" w:rsidR="00BF4E53" w:rsidRPr="00BE1311" w:rsidRDefault="00BF4E53" w:rsidP="00BF4E53">
      <w:pPr>
        <w:jc w:val="center"/>
        <w:rPr>
          <w:sz w:val="28"/>
          <w:szCs w:val="28"/>
        </w:rPr>
      </w:pPr>
    </w:p>
    <w:p w14:paraId="616C512A" w14:textId="7B283283" w:rsidR="00BF4E53" w:rsidRPr="00BE1311" w:rsidRDefault="00510E68" w:rsidP="00510E68">
      <w:pPr>
        <w:jc w:val="center"/>
        <w:rPr>
          <w:b/>
          <w:sz w:val="28"/>
          <w:szCs w:val="28"/>
        </w:rPr>
      </w:pPr>
      <w:r w:rsidRPr="00BE1311">
        <w:rPr>
          <w:b/>
          <w:sz w:val="28"/>
          <w:szCs w:val="28"/>
        </w:rPr>
        <w:t>Par apropriācijas pārdali no Izglītības un zinātnes ministrijas budžeta uz val</w:t>
      </w:r>
      <w:r w:rsidR="00E0101D" w:rsidRPr="00BE1311">
        <w:rPr>
          <w:b/>
          <w:sz w:val="28"/>
          <w:szCs w:val="28"/>
        </w:rPr>
        <w:t xml:space="preserve">sts budžeta programmu 02.00.00 </w:t>
      </w:r>
      <w:r w:rsidR="00BE1311" w:rsidRPr="00BE1311">
        <w:rPr>
          <w:b/>
          <w:sz w:val="28"/>
          <w:szCs w:val="28"/>
        </w:rPr>
        <w:t>"</w:t>
      </w:r>
      <w:r w:rsidRPr="00BE1311">
        <w:rPr>
          <w:b/>
          <w:sz w:val="28"/>
          <w:szCs w:val="28"/>
        </w:rPr>
        <w:t>Lī</w:t>
      </w:r>
      <w:r w:rsidR="00E0101D" w:rsidRPr="00BE1311">
        <w:rPr>
          <w:b/>
          <w:sz w:val="28"/>
          <w:szCs w:val="28"/>
        </w:rPr>
        <w:t>dzekļi neparedzētiem gadījumiem</w:t>
      </w:r>
      <w:r w:rsidR="00BE1311" w:rsidRPr="00BE1311">
        <w:rPr>
          <w:b/>
          <w:sz w:val="28"/>
          <w:szCs w:val="28"/>
        </w:rPr>
        <w:t>"</w:t>
      </w:r>
    </w:p>
    <w:p w14:paraId="616C512B" w14:textId="77777777" w:rsidR="00510E68" w:rsidRPr="00BE1311" w:rsidRDefault="00510E68" w:rsidP="00BF4E53">
      <w:pPr>
        <w:rPr>
          <w:bCs/>
          <w:sz w:val="28"/>
          <w:szCs w:val="28"/>
        </w:rPr>
      </w:pPr>
    </w:p>
    <w:p w14:paraId="616C512C" w14:textId="23C0AE27" w:rsidR="00510E68" w:rsidRPr="00BE1311" w:rsidRDefault="00510E68" w:rsidP="00BE1311">
      <w:pPr>
        <w:ind w:left="-142" w:right="-142" w:firstLine="851"/>
        <w:rPr>
          <w:sz w:val="28"/>
          <w:szCs w:val="28"/>
        </w:rPr>
      </w:pPr>
      <w:r w:rsidRPr="00BE1311">
        <w:rPr>
          <w:sz w:val="28"/>
          <w:szCs w:val="28"/>
        </w:rPr>
        <w:t xml:space="preserve">1. </w:t>
      </w:r>
      <w:r w:rsidR="00E0101D" w:rsidRPr="00BE1311">
        <w:rPr>
          <w:sz w:val="28"/>
          <w:szCs w:val="28"/>
        </w:rPr>
        <w:t>A</w:t>
      </w:r>
      <w:r w:rsidRPr="00BE1311">
        <w:rPr>
          <w:sz w:val="28"/>
          <w:szCs w:val="28"/>
        </w:rPr>
        <w:t xml:space="preserve">tbalstīt apropriācijas pārdali no Izglītības un zinātnes ministrijas budžeta apakšprogrammām uz budžeta resora </w:t>
      </w:r>
      <w:r w:rsidR="00BE1311" w:rsidRPr="00BE1311">
        <w:rPr>
          <w:sz w:val="28"/>
          <w:szCs w:val="28"/>
        </w:rPr>
        <w:t>"</w:t>
      </w:r>
      <w:r w:rsidRPr="00BE1311">
        <w:rPr>
          <w:sz w:val="28"/>
          <w:szCs w:val="28"/>
        </w:rPr>
        <w:t>74. Gadskārtējā valsts budžeta izpildes procesā pārdalāmais finansējums</w:t>
      </w:r>
      <w:r w:rsidR="00BE1311" w:rsidRPr="00BE1311">
        <w:rPr>
          <w:sz w:val="28"/>
          <w:szCs w:val="28"/>
        </w:rPr>
        <w:t>"</w:t>
      </w:r>
      <w:r w:rsidRPr="00BE1311">
        <w:rPr>
          <w:sz w:val="28"/>
          <w:szCs w:val="28"/>
        </w:rPr>
        <w:t xml:space="preserve"> programmu 02.00.00 </w:t>
      </w:r>
      <w:r w:rsidR="00BE1311" w:rsidRPr="00BE1311">
        <w:rPr>
          <w:sz w:val="28"/>
          <w:szCs w:val="28"/>
        </w:rPr>
        <w:t>"</w:t>
      </w:r>
      <w:r w:rsidRPr="00BE1311">
        <w:rPr>
          <w:sz w:val="28"/>
          <w:szCs w:val="28"/>
        </w:rPr>
        <w:t>Līdzekļi neparedzētiem gadījumiem</w:t>
      </w:r>
      <w:r w:rsidR="00BE1311" w:rsidRPr="00BE1311">
        <w:rPr>
          <w:sz w:val="28"/>
          <w:szCs w:val="28"/>
        </w:rPr>
        <w:t>"</w:t>
      </w:r>
      <w:r w:rsidR="00BE1311">
        <w:rPr>
          <w:sz w:val="28"/>
          <w:szCs w:val="28"/>
        </w:rPr>
        <w:t xml:space="preserve"> </w:t>
      </w:r>
      <w:r w:rsidR="00803DE4" w:rsidRPr="00BE1311">
        <w:rPr>
          <w:sz w:val="28"/>
          <w:szCs w:val="28"/>
        </w:rPr>
        <w:t xml:space="preserve">349 533 </w:t>
      </w:r>
      <w:proofErr w:type="spellStart"/>
      <w:r w:rsidRPr="00BE1311">
        <w:rPr>
          <w:i/>
          <w:sz w:val="28"/>
          <w:szCs w:val="28"/>
        </w:rPr>
        <w:t>euro</w:t>
      </w:r>
      <w:proofErr w:type="spellEnd"/>
      <w:r w:rsidRPr="00BE1311">
        <w:rPr>
          <w:sz w:val="28"/>
          <w:szCs w:val="28"/>
        </w:rPr>
        <w:t xml:space="preserve"> apmērā, tai skaitā:</w:t>
      </w:r>
    </w:p>
    <w:p w14:paraId="616C512D" w14:textId="1BDD085B" w:rsidR="00510E68" w:rsidRPr="00BE1311" w:rsidRDefault="00510E68" w:rsidP="00BE1311">
      <w:pPr>
        <w:ind w:left="-142" w:right="-142" w:firstLine="851"/>
        <w:rPr>
          <w:sz w:val="28"/>
          <w:szCs w:val="28"/>
        </w:rPr>
      </w:pPr>
      <w:r w:rsidRPr="00BE1311">
        <w:rPr>
          <w:sz w:val="28"/>
          <w:szCs w:val="28"/>
        </w:rPr>
        <w:t>1.1.</w:t>
      </w:r>
      <w:r w:rsidR="00D32F1E">
        <w:rPr>
          <w:sz w:val="28"/>
          <w:szCs w:val="28"/>
        </w:rPr>
        <w:t>  </w:t>
      </w:r>
      <w:r w:rsidR="00840F37" w:rsidRPr="00BE1311">
        <w:rPr>
          <w:sz w:val="28"/>
          <w:szCs w:val="28"/>
        </w:rPr>
        <w:t>200 330</w:t>
      </w:r>
      <w:r w:rsidR="00D32F1E">
        <w:rPr>
          <w:sz w:val="28"/>
          <w:szCs w:val="28"/>
        </w:rPr>
        <w:t> </w:t>
      </w:r>
      <w:proofErr w:type="spellStart"/>
      <w:r w:rsidR="00840F37" w:rsidRPr="00BE1311">
        <w:rPr>
          <w:i/>
          <w:sz w:val="28"/>
          <w:szCs w:val="28"/>
        </w:rPr>
        <w:t>euro</w:t>
      </w:r>
      <w:proofErr w:type="spellEnd"/>
      <w:r w:rsidR="00840F37" w:rsidRPr="00BE1311">
        <w:rPr>
          <w:sz w:val="28"/>
          <w:szCs w:val="28"/>
        </w:rPr>
        <w:t xml:space="preserve"> apmērā </w:t>
      </w:r>
      <w:r w:rsidRPr="00BE1311">
        <w:rPr>
          <w:sz w:val="28"/>
          <w:szCs w:val="28"/>
        </w:rPr>
        <w:t xml:space="preserve">no apakšprogrammas </w:t>
      </w:r>
      <w:r w:rsidR="00840F37" w:rsidRPr="00BE1311">
        <w:rPr>
          <w:sz w:val="28"/>
          <w:szCs w:val="28"/>
        </w:rPr>
        <w:t xml:space="preserve">09.16.00 </w:t>
      </w:r>
      <w:r w:rsidR="00BE1311" w:rsidRPr="00BE1311">
        <w:rPr>
          <w:sz w:val="28"/>
          <w:szCs w:val="28"/>
        </w:rPr>
        <w:t>"</w:t>
      </w:r>
      <w:r w:rsidR="00840F37" w:rsidRPr="00BE1311">
        <w:rPr>
          <w:sz w:val="28"/>
          <w:szCs w:val="28"/>
        </w:rPr>
        <w:t>Dotācija nacionālās nozīmes starptautisku sporta pasākumu organizēšanai Latvijā</w:t>
      </w:r>
      <w:r w:rsidR="00BE1311" w:rsidRPr="00BE1311">
        <w:rPr>
          <w:sz w:val="28"/>
          <w:szCs w:val="28"/>
        </w:rPr>
        <w:t>"</w:t>
      </w:r>
      <w:r w:rsidR="00840F37" w:rsidRPr="00BE1311">
        <w:rPr>
          <w:sz w:val="28"/>
          <w:szCs w:val="28"/>
        </w:rPr>
        <w:t xml:space="preserve">, lai </w:t>
      </w:r>
      <w:r w:rsidR="00D32F1E">
        <w:rPr>
          <w:sz w:val="28"/>
          <w:szCs w:val="28"/>
        </w:rPr>
        <w:t>lietderīgi izmantotu</w:t>
      </w:r>
      <w:r w:rsidR="004B7F63">
        <w:rPr>
          <w:sz w:val="28"/>
          <w:szCs w:val="28"/>
        </w:rPr>
        <w:t xml:space="preserve"> </w:t>
      </w:r>
      <w:proofErr w:type="spellStart"/>
      <w:r w:rsidR="004B7F63" w:rsidRPr="00BE1311">
        <w:rPr>
          <w:sz w:val="28"/>
          <w:szCs w:val="28"/>
        </w:rPr>
        <w:t>Covid-19</w:t>
      </w:r>
      <w:proofErr w:type="spellEnd"/>
      <w:r w:rsidR="004B7F63" w:rsidRPr="00BE1311">
        <w:rPr>
          <w:sz w:val="28"/>
          <w:szCs w:val="28"/>
        </w:rPr>
        <w:t xml:space="preserve"> izplatīb</w:t>
      </w:r>
      <w:r w:rsidR="004B7F63">
        <w:rPr>
          <w:sz w:val="28"/>
          <w:szCs w:val="28"/>
        </w:rPr>
        <w:t>as dēļ</w:t>
      </w:r>
      <w:r w:rsidR="004B7F63" w:rsidRPr="00BE1311">
        <w:rPr>
          <w:sz w:val="28"/>
          <w:szCs w:val="28"/>
        </w:rPr>
        <w:t xml:space="preserve"> atcelto</w:t>
      </w:r>
      <w:r w:rsidR="004B7F63">
        <w:rPr>
          <w:sz w:val="28"/>
          <w:szCs w:val="28"/>
        </w:rPr>
        <w:t xml:space="preserve"> </w:t>
      </w:r>
      <w:r w:rsidR="00840F37" w:rsidRPr="00BE1311">
        <w:rPr>
          <w:sz w:val="28"/>
          <w:szCs w:val="28"/>
        </w:rPr>
        <w:t xml:space="preserve">nacionālās nozīmes starptautisku sporta pasākumu </w:t>
      </w:r>
      <w:proofErr w:type="gramStart"/>
      <w:r w:rsidR="00840F37" w:rsidRPr="00BE1311">
        <w:rPr>
          <w:sz w:val="28"/>
          <w:szCs w:val="28"/>
        </w:rPr>
        <w:t>(</w:t>
      </w:r>
      <w:proofErr w:type="gramEnd"/>
      <w:r w:rsidR="00840F37" w:rsidRPr="00BE1311">
        <w:rPr>
          <w:sz w:val="28"/>
          <w:szCs w:val="28"/>
        </w:rPr>
        <w:t>2022. gada Ziemas Olimpisko spēļu kvalifikācijas turnīra hokejā, 2020. gada Eiropas čempionāta handbolā vīriešiem U-20 B divīzijā un 2020. gada Eiropas čempionāta petankā vienspēlēs) organizēšanai Latvijā 2020.</w:t>
      </w:r>
      <w:r w:rsidR="00D32F1E">
        <w:rPr>
          <w:sz w:val="28"/>
          <w:szCs w:val="28"/>
        </w:rPr>
        <w:t> </w:t>
      </w:r>
      <w:r w:rsidR="00840F37" w:rsidRPr="00BE1311">
        <w:rPr>
          <w:sz w:val="28"/>
          <w:szCs w:val="28"/>
        </w:rPr>
        <w:t xml:space="preserve">gadā </w:t>
      </w:r>
      <w:r w:rsidR="00F8599C">
        <w:rPr>
          <w:sz w:val="28"/>
          <w:szCs w:val="28"/>
        </w:rPr>
        <w:t xml:space="preserve">piešķirtos </w:t>
      </w:r>
      <w:r w:rsidR="004B7F63" w:rsidRPr="00BE1311">
        <w:rPr>
          <w:sz w:val="28"/>
          <w:szCs w:val="28"/>
        </w:rPr>
        <w:t>valsts budžeta līdzekļ</w:t>
      </w:r>
      <w:r w:rsidR="004B7F63">
        <w:rPr>
          <w:sz w:val="28"/>
          <w:szCs w:val="28"/>
        </w:rPr>
        <w:t>us</w:t>
      </w:r>
      <w:r w:rsidR="00F8599C">
        <w:rPr>
          <w:sz w:val="28"/>
          <w:szCs w:val="28"/>
        </w:rPr>
        <w:t>;</w:t>
      </w:r>
    </w:p>
    <w:p w14:paraId="616C512E" w14:textId="478EA5B6" w:rsidR="00D517DB" w:rsidRPr="00BE1311" w:rsidRDefault="00840F37" w:rsidP="00BE1311">
      <w:pPr>
        <w:ind w:left="-142" w:right="-142" w:firstLine="851"/>
        <w:rPr>
          <w:sz w:val="28"/>
          <w:szCs w:val="28"/>
        </w:rPr>
      </w:pPr>
      <w:r w:rsidRPr="00BE1311">
        <w:rPr>
          <w:sz w:val="28"/>
          <w:szCs w:val="28"/>
        </w:rPr>
        <w:t>1.2. 149 </w:t>
      </w:r>
      <w:r w:rsidR="008F3C43" w:rsidRPr="00BE1311">
        <w:rPr>
          <w:sz w:val="28"/>
          <w:szCs w:val="28"/>
        </w:rPr>
        <w:t>203</w:t>
      </w:r>
      <w:r w:rsidRPr="00BE1311">
        <w:rPr>
          <w:sz w:val="28"/>
          <w:szCs w:val="28"/>
        </w:rPr>
        <w:t xml:space="preserve"> </w:t>
      </w:r>
      <w:r w:rsidRPr="00BE1311">
        <w:rPr>
          <w:i/>
          <w:sz w:val="28"/>
          <w:szCs w:val="28"/>
        </w:rPr>
        <w:t>euro</w:t>
      </w:r>
      <w:r w:rsidRPr="00BE1311">
        <w:rPr>
          <w:sz w:val="28"/>
          <w:szCs w:val="28"/>
        </w:rPr>
        <w:t xml:space="preserve"> apmērā no apakšprogrammas 01.07.00 </w:t>
      </w:r>
      <w:r w:rsidR="00BE1311" w:rsidRPr="00BE1311">
        <w:rPr>
          <w:sz w:val="28"/>
          <w:szCs w:val="28"/>
        </w:rPr>
        <w:t>"</w:t>
      </w:r>
      <w:r w:rsidRPr="00BE1311">
        <w:rPr>
          <w:sz w:val="28"/>
          <w:szCs w:val="28"/>
        </w:rPr>
        <w:t>Dotācija brīvpusdienu nodrošināšanai 1., 2., 3. un 4. klases izglītojamiem</w:t>
      </w:r>
      <w:r w:rsidR="00BE1311" w:rsidRPr="00BE1311">
        <w:rPr>
          <w:sz w:val="28"/>
          <w:szCs w:val="28"/>
        </w:rPr>
        <w:t>"</w:t>
      </w:r>
      <w:r w:rsidRPr="00BE1311">
        <w:rPr>
          <w:sz w:val="28"/>
          <w:szCs w:val="28"/>
        </w:rPr>
        <w:t xml:space="preserve">, lai </w:t>
      </w:r>
      <w:r w:rsidR="00D517DB" w:rsidRPr="00BE1311">
        <w:rPr>
          <w:sz w:val="28"/>
          <w:szCs w:val="28"/>
        </w:rPr>
        <w:t>lietderīg</w:t>
      </w:r>
      <w:r w:rsidR="00D32F1E">
        <w:rPr>
          <w:sz w:val="28"/>
          <w:szCs w:val="28"/>
        </w:rPr>
        <w:t>i</w:t>
      </w:r>
      <w:r w:rsidR="00D517DB" w:rsidRPr="00BE1311">
        <w:rPr>
          <w:sz w:val="28"/>
          <w:szCs w:val="28"/>
        </w:rPr>
        <w:t xml:space="preserve"> </w:t>
      </w:r>
      <w:r w:rsidR="00D32F1E">
        <w:rPr>
          <w:sz w:val="28"/>
          <w:szCs w:val="28"/>
        </w:rPr>
        <w:t xml:space="preserve">izmantotu </w:t>
      </w:r>
      <w:r w:rsidR="001743E9" w:rsidRPr="00BE1311">
        <w:rPr>
          <w:sz w:val="28"/>
          <w:szCs w:val="28"/>
        </w:rPr>
        <w:t>valsts budžeta līdzekļ</w:t>
      </w:r>
      <w:r w:rsidR="001743E9">
        <w:rPr>
          <w:sz w:val="28"/>
          <w:szCs w:val="28"/>
        </w:rPr>
        <w:t xml:space="preserve">us, kas tika ietaupīti </w:t>
      </w:r>
      <w:r w:rsidR="00D32F1E">
        <w:rPr>
          <w:sz w:val="28"/>
          <w:szCs w:val="28"/>
        </w:rPr>
        <w:t>saistībā</w:t>
      </w:r>
      <w:r w:rsidR="00D517DB" w:rsidRPr="00BE1311">
        <w:rPr>
          <w:sz w:val="28"/>
          <w:szCs w:val="28"/>
        </w:rPr>
        <w:t xml:space="preserve"> ar </w:t>
      </w:r>
      <w:proofErr w:type="spellStart"/>
      <w:r w:rsidR="00D517DB" w:rsidRPr="00BE1311">
        <w:rPr>
          <w:sz w:val="28"/>
          <w:szCs w:val="28"/>
        </w:rPr>
        <w:t>Covid-19</w:t>
      </w:r>
      <w:proofErr w:type="spellEnd"/>
      <w:r w:rsidR="00D517DB" w:rsidRPr="00BE1311">
        <w:rPr>
          <w:sz w:val="28"/>
          <w:szCs w:val="28"/>
        </w:rPr>
        <w:t xml:space="preserve"> izplatības ierobežošan</w:t>
      </w:r>
      <w:r w:rsidR="001743E9">
        <w:rPr>
          <w:sz w:val="28"/>
          <w:szCs w:val="28"/>
        </w:rPr>
        <w:t>u</w:t>
      </w:r>
      <w:r w:rsidR="008F3C43" w:rsidRPr="00BE1311">
        <w:rPr>
          <w:sz w:val="28"/>
          <w:szCs w:val="28"/>
        </w:rPr>
        <w:t xml:space="preserve"> izsludināt</w:t>
      </w:r>
      <w:r w:rsidR="001743E9">
        <w:rPr>
          <w:sz w:val="28"/>
          <w:szCs w:val="28"/>
        </w:rPr>
        <w:t>ās</w:t>
      </w:r>
      <w:r w:rsidR="00D517DB" w:rsidRPr="00BE1311">
        <w:rPr>
          <w:sz w:val="28"/>
          <w:szCs w:val="28"/>
        </w:rPr>
        <w:t xml:space="preserve"> ārkārtējās situācijas laikā brīvpusdienu nodrošināšanai 1., 2., 3. un 4. klases izglītojamiem.</w:t>
      </w:r>
    </w:p>
    <w:p w14:paraId="616C512F" w14:textId="77777777" w:rsidR="00CF7196" w:rsidRPr="00BE1311" w:rsidRDefault="00CF7196" w:rsidP="00BE1311">
      <w:pPr>
        <w:ind w:left="-142" w:right="-142" w:firstLine="851"/>
        <w:rPr>
          <w:sz w:val="28"/>
          <w:szCs w:val="28"/>
        </w:rPr>
      </w:pPr>
    </w:p>
    <w:p w14:paraId="616C5130" w14:textId="77777777" w:rsidR="009B5A29" w:rsidRPr="00BE1311" w:rsidRDefault="009B5A29" w:rsidP="00BE1311">
      <w:pPr>
        <w:ind w:left="-142" w:right="-142" w:firstLine="851"/>
        <w:rPr>
          <w:sz w:val="28"/>
          <w:szCs w:val="28"/>
        </w:rPr>
      </w:pPr>
      <w:r w:rsidRPr="00BE1311">
        <w:rPr>
          <w:sz w:val="28"/>
          <w:szCs w:val="28"/>
        </w:rPr>
        <w:t>2. Izglītības un zinātnes ministrijai normatīvajos aktos noteiktajā kārtībā sagatavot un iesniegt Finanšu ministrijā pieprasījumu valsts budžeta apropriācijas pārdalei atbilstoši šā rīkojuma 1. punktam.</w:t>
      </w:r>
    </w:p>
    <w:p w14:paraId="616C5131" w14:textId="77777777" w:rsidR="009B5A29" w:rsidRPr="00BE1311" w:rsidRDefault="009B5A29" w:rsidP="00BE1311">
      <w:pPr>
        <w:ind w:left="-142" w:right="-142" w:firstLine="851"/>
        <w:rPr>
          <w:sz w:val="28"/>
          <w:szCs w:val="28"/>
        </w:rPr>
      </w:pPr>
    </w:p>
    <w:p w14:paraId="616C5132" w14:textId="0862EAD7" w:rsidR="009B5A29" w:rsidRPr="00BE1311" w:rsidRDefault="009B5A29" w:rsidP="00BE1311">
      <w:pPr>
        <w:ind w:left="-142" w:right="-142" w:firstLine="851"/>
        <w:rPr>
          <w:sz w:val="28"/>
          <w:szCs w:val="28"/>
        </w:rPr>
      </w:pPr>
      <w:r w:rsidRPr="00BE1311">
        <w:rPr>
          <w:sz w:val="28"/>
          <w:szCs w:val="28"/>
        </w:rPr>
        <w:t>3. Finanšu ministram normatīvajos aktos noteiktajā kārtībā informēt Saeimas Budžeta un finanšu (nodokļu) komisiju par šā rīkojuma 1.</w:t>
      </w:r>
      <w:r w:rsidR="001743E9">
        <w:rPr>
          <w:sz w:val="28"/>
          <w:szCs w:val="28"/>
        </w:rPr>
        <w:t> </w:t>
      </w:r>
      <w:r w:rsidRPr="00BE1311">
        <w:rPr>
          <w:sz w:val="28"/>
          <w:szCs w:val="28"/>
        </w:rPr>
        <w:t>punktā minēto apropriācijas pārdali un, ja Saeimas Budžeta un finanšu (nodokļu) komisija piecu darbdienu laikā pēc attiecīgās informācijas saņemšanas nav izteikusi iebildumus, veikt apropriācijas pārdali.</w:t>
      </w:r>
    </w:p>
    <w:p w14:paraId="60B682F3" w14:textId="77777777" w:rsidR="00BE1311" w:rsidRPr="00BE1311" w:rsidRDefault="00BE1311" w:rsidP="00163941">
      <w:pPr>
        <w:tabs>
          <w:tab w:val="left" w:pos="6840"/>
        </w:tabs>
        <w:ind w:firstLine="709"/>
        <w:rPr>
          <w:szCs w:val="24"/>
        </w:rPr>
      </w:pPr>
    </w:p>
    <w:p w14:paraId="54CA8CBA" w14:textId="77777777" w:rsidR="00BE1311" w:rsidRPr="00BE1311" w:rsidRDefault="00BE1311" w:rsidP="00163941">
      <w:pPr>
        <w:pStyle w:val="ListParagraph"/>
        <w:tabs>
          <w:tab w:val="left" w:pos="4260"/>
        </w:tabs>
        <w:ind w:left="0" w:firstLine="709"/>
        <w:rPr>
          <w:szCs w:val="24"/>
        </w:rPr>
      </w:pPr>
    </w:p>
    <w:p w14:paraId="79859D59" w14:textId="77777777" w:rsidR="00BE1311" w:rsidRPr="00BE1311" w:rsidRDefault="00BE1311" w:rsidP="00163941">
      <w:pPr>
        <w:ind w:firstLine="709"/>
        <w:rPr>
          <w:szCs w:val="24"/>
          <w:lang w:val="de-DE"/>
        </w:rPr>
      </w:pPr>
    </w:p>
    <w:p w14:paraId="15F2611C" w14:textId="77777777" w:rsidR="00BE1311" w:rsidRPr="00BE1311" w:rsidRDefault="00BE131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E131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BE131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BE1311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BE131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E8439BB" w14:textId="77777777" w:rsidR="00BE1311" w:rsidRPr="00BE1311" w:rsidRDefault="00BE131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1A76426" w14:textId="77777777" w:rsidR="00BE1311" w:rsidRPr="00BE1311" w:rsidRDefault="00BE131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0DB9B58A" w14:textId="77777777" w:rsidR="00BE1311" w:rsidRPr="00BE1311" w:rsidRDefault="00BE1311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2876174C" w14:textId="77777777" w:rsidR="00BE1311" w:rsidRPr="00BE1311" w:rsidRDefault="00BE1311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BE1311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BE131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BE1311" w:rsidRPr="00BE1311" w:rsidSect="00BE1311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5145" w14:textId="77777777" w:rsidR="00D865F2" w:rsidRDefault="00D865F2" w:rsidP="00565577">
      <w:r>
        <w:separator/>
      </w:r>
    </w:p>
  </w:endnote>
  <w:endnote w:type="continuationSeparator" w:id="0">
    <w:p w14:paraId="616C5146" w14:textId="77777777" w:rsidR="00D865F2" w:rsidRDefault="00D865F2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9412" w14:textId="2DB43CFD" w:rsidR="00BE1311" w:rsidRPr="00BE1311" w:rsidRDefault="00BE1311">
    <w:pPr>
      <w:pStyle w:val="Footer"/>
      <w:rPr>
        <w:sz w:val="16"/>
        <w:szCs w:val="16"/>
      </w:rPr>
    </w:pPr>
    <w:r>
      <w:rPr>
        <w:sz w:val="16"/>
        <w:szCs w:val="16"/>
      </w:rPr>
      <w:t>R1544_0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5143" w14:textId="77777777" w:rsidR="00D865F2" w:rsidRDefault="00D865F2" w:rsidP="00565577">
      <w:r>
        <w:separator/>
      </w:r>
    </w:p>
  </w:footnote>
  <w:footnote w:type="continuationSeparator" w:id="0">
    <w:p w14:paraId="616C5144" w14:textId="77777777" w:rsidR="00D865F2" w:rsidRDefault="00D865F2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5BAA" w14:textId="58047F95" w:rsidR="00BE1311" w:rsidRDefault="00BE1311">
    <w:pPr>
      <w:pStyle w:val="Header"/>
    </w:pPr>
  </w:p>
  <w:p w14:paraId="4A44391A" w14:textId="77777777" w:rsidR="00BE1311" w:rsidRDefault="00BE1311">
    <w:pPr>
      <w:pStyle w:val="Header"/>
    </w:pPr>
    <w:r>
      <w:rPr>
        <w:noProof/>
      </w:rPr>
      <w:drawing>
        <wp:inline distT="0" distB="0" distL="0" distR="0" wp14:anchorId="364F7316" wp14:editId="20FEE8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4037"/>
    <w:rsid w:val="000C1285"/>
    <w:rsid w:val="000C2B0D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41790"/>
    <w:rsid w:val="00162F7F"/>
    <w:rsid w:val="00171A4A"/>
    <w:rsid w:val="001743E9"/>
    <w:rsid w:val="00175D1A"/>
    <w:rsid w:val="00180453"/>
    <w:rsid w:val="001849BD"/>
    <w:rsid w:val="00193805"/>
    <w:rsid w:val="001A0084"/>
    <w:rsid w:val="001A6092"/>
    <w:rsid w:val="001B1C7F"/>
    <w:rsid w:val="001B3679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46FAD"/>
    <w:rsid w:val="00251637"/>
    <w:rsid w:val="002635B9"/>
    <w:rsid w:val="00265DAD"/>
    <w:rsid w:val="002670A9"/>
    <w:rsid w:val="00267457"/>
    <w:rsid w:val="00276734"/>
    <w:rsid w:val="00277EBF"/>
    <w:rsid w:val="002A5AF7"/>
    <w:rsid w:val="002B1230"/>
    <w:rsid w:val="002B3532"/>
    <w:rsid w:val="002B397A"/>
    <w:rsid w:val="002C443F"/>
    <w:rsid w:val="002C4874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6489D"/>
    <w:rsid w:val="00374057"/>
    <w:rsid w:val="00382089"/>
    <w:rsid w:val="0038463A"/>
    <w:rsid w:val="00386298"/>
    <w:rsid w:val="0039362D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B3A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B7F63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0E68"/>
    <w:rsid w:val="005207C9"/>
    <w:rsid w:val="00520940"/>
    <w:rsid w:val="00525AA5"/>
    <w:rsid w:val="00525B62"/>
    <w:rsid w:val="0053292D"/>
    <w:rsid w:val="0054117C"/>
    <w:rsid w:val="00541ADF"/>
    <w:rsid w:val="00543F07"/>
    <w:rsid w:val="00546384"/>
    <w:rsid w:val="0055268B"/>
    <w:rsid w:val="0055671C"/>
    <w:rsid w:val="00565577"/>
    <w:rsid w:val="00577428"/>
    <w:rsid w:val="0058370A"/>
    <w:rsid w:val="00585647"/>
    <w:rsid w:val="00590A7E"/>
    <w:rsid w:val="005B156B"/>
    <w:rsid w:val="005B547C"/>
    <w:rsid w:val="005C013C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0F50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8765D"/>
    <w:rsid w:val="00693E43"/>
    <w:rsid w:val="006A6D75"/>
    <w:rsid w:val="006B120C"/>
    <w:rsid w:val="006C380B"/>
    <w:rsid w:val="006C428F"/>
    <w:rsid w:val="006C6DDE"/>
    <w:rsid w:val="006D1068"/>
    <w:rsid w:val="006D6972"/>
    <w:rsid w:val="006E2DBC"/>
    <w:rsid w:val="006E2E7D"/>
    <w:rsid w:val="006F5B04"/>
    <w:rsid w:val="00723F17"/>
    <w:rsid w:val="00724102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6003"/>
    <w:rsid w:val="007C1287"/>
    <w:rsid w:val="007C6592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3DE4"/>
    <w:rsid w:val="008079BE"/>
    <w:rsid w:val="00821E82"/>
    <w:rsid w:val="00834E94"/>
    <w:rsid w:val="00840F37"/>
    <w:rsid w:val="0084357C"/>
    <w:rsid w:val="00844FC8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F1955"/>
    <w:rsid w:val="008F326F"/>
    <w:rsid w:val="008F3C43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74A"/>
    <w:rsid w:val="009B2B3B"/>
    <w:rsid w:val="009B3002"/>
    <w:rsid w:val="009B409B"/>
    <w:rsid w:val="009B5A29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A0400E"/>
    <w:rsid w:val="00A108BF"/>
    <w:rsid w:val="00A118F2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F96"/>
    <w:rsid w:val="00AD3398"/>
    <w:rsid w:val="00AF43DC"/>
    <w:rsid w:val="00AF5907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114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6435"/>
    <w:rsid w:val="00BD7438"/>
    <w:rsid w:val="00BE1311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4470D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B1C48"/>
    <w:rsid w:val="00CD48FB"/>
    <w:rsid w:val="00CD5468"/>
    <w:rsid w:val="00CE297A"/>
    <w:rsid w:val="00CF2EE2"/>
    <w:rsid w:val="00CF55B8"/>
    <w:rsid w:val="00CF7196"/>
    <w:rsid w:val="00D03E9A"/>
    <w:rsid w:val="00D10416"/>
    <w:rsid w:val="00D12332"/>
    <w:rsid w:val="00D14138"/>
    <w:rsid w:val="00D228DB"/>
    <w:rsid w:val="00D24546"/>
    <w:rsid w:val="00D24D85"/>
    <w:rsid w:val="00D32F1E"/>
    <w:rsid w:val="00D401A3"/>
    <w:rsid w:val="00D41AA8"/>
    <w:rsid w:val="00D44A2C"/>
    <w:rsid w:val="00D46888"/>
    <w:rsid w:val="00D47E72"/>
    <w:rsid w:val="00D517DB"/>
    <w:rsid w:val="00D57BE7"/>
    <w:rsid w:val="00D65646"/>
    <w:rsid w:val="00D67A0A"/>
    <w:rsid w:val="00D72129"/>
    <w:rsid w:val="00D744E6"/>
    <w:rsid w:val="00D80221"/>
    <w:rsid w:val="00D8200E"/>
    <w:rsid w:val="00D856B8"/>
    <w:rsid w:val="00D85AC8"/>
    <w:rsid w:val="00D865F2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101D"/>
    <w:rsid w:val="00E05143"/>
    <w:rsid w:val="00E05A4F"/>
    <w:rsid w:val="00E14232"/>
    <w:rsid w:val="00E16640"/>
    <w:rsid w:val="00E277A5"/>
    <w:rsid w:val="00E36748"/>
    <w:rsid w:val="00E430C2"/>
    <w:rsid w:val="00E449E8"/>
    <w:rsid w:val="00E52A5A"/>
    <w:rsid w:val="00E55AEA"/>
    <w:rsid w:val="00E65FBA"/>
    <w:rsid w:val="00E80921"/>
    <w:rsid w:val="00E81D46"/>
    <w:rsid w:val="00E84302"/>
    <w:rsid w:val="00E85D4F"/>
    <w:rsid w:val="00E85E88"/>
    <w:rsid w:val="00EA23D4"/>
    <w:rsid w:val="00EB0A3A"/>
    <w:rsid w:val="00EB71C6"/>
    <w:rsid w:val="00EC3A42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2E1"/>
    <w:rsid w:val="00F25D5A"/>
    <w:rsid w:val="00F50155"/>
    <w:rsid w:val="00F579CE"/>
    <w:rsid w:val="00F57A0C"/>
    <w:rsid w:val="00F57A59"/>
    <w:rsid w:val="00F6735D"/>
    <w:rsid w:val="00F7016B"/>
    <w:rsid w:val="00F71A3F"/>
    <w:rsid w:val="00F72A75"/>
    <w:rsid w:val="00F8599C"/>
    <w:rsid w:val="00F90BF5"/>
    <w:rsid w:val="00FB12E9"/>
    <w:rsid w:val="00FB6A3A"/>
    <w:rsid w:val="00FC43EC"/>
    <w:rsid w:val="00FD4F57"/>
    <w:rsid w:val="00FD51E5"/>
    <w:rsid w:val="00FD6ACE"/>
    <w:rsid w:val="00FE6A33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6C5123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BE1311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BE131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no Izglītības un zinātnes ministrijas budžeta uz valsts budžeta programmu 02.00.00 „Līdzekļi neparedzētiem gadījumiem”</vt:lpstr>
    </vt:vector>
  </TitlesOfParts>
  <Company>Izglītības un zinātnes ministrija, Sporta departaments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Izglītības un zinātnes ministrijas budžeta uz valsts budžeta programmu 02.00.00 „Līdzekļi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26</cp:revision>
  <cp:lastPrinted>2020-08-17T10:27:00Z</cp:lastPrinted>
  <dcterms:created xsi:type="dcterms:W3CDTF">2020-08-06T07:22:00Z</dcterms:created>
  <dcterms:modified xsi:type="dcterms:W3CDTF">2020-08-26T13:14:00Z</dcterms:modified>
</cp:coreProperties>
</file>