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0BB0" w:rsidR="005B0EDD" w:rsidP="005B0EDD" w:rsidRDefault="005B0EDD" w14:paraId="6EDD6B9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  <w:bookmarkStart w:name="_Hlk51656068" w:id="0"/>
      <w:r w:rsidRPr="009E0BB0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Informatīvais ziņojums</w:t>
      </w:r>
    </w:p>
    <w:p w:rsidRPr="009E0BB0" w:rsidR="005B0EDD" w:rsidP="005B0EDD" w:rsidRDefault="00C93BA7" w14:paraId="3F7487D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  <w:r w:rsidRPr="009E0BB0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par SMS apziņošanas izmantošanu personu informēšanai par </w:t>
      </w:r>
      <w:r w:rsidR="006261AD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 xml:space="preserve">Latvijā </w:t>
      </w:r>
      <w:r w:rsidRPr="009E0BB0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noteiktajiem Covid-19 epidemioloģi</w:t>
      </w:r>
      <w:r w:rsidR="006261AD"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  <w:t>skās drošības pasākumiem</w:t>
      </w:r>
    </w:p>
    <w:bookmarkEnd w:id="0"/>
    <w:p w:rsidR="005B0EDD" w:rsidP="005B0EDD" w:rsidRDefault="005B0EDD" w14:paraId="748B5DB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</w:p>
    <w:p w:rsidRPr="009E0BB0" w:rsidR="00700111" w:rsidP="005B0EDD" w:rsidRDefault="00700111" w14:paraId="21978BA1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zh-TW"/>
        </w:rPr>
      </w:pPr>
    </w:p>
    <w:p w:rsidRPr="009E0BB0" w:rsidR="00136152" w:rsidP="0090524C" w:rsidRDefault="009376B3" w14:paraId="4DD4580F" w14:textId="10E927D4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Saistībā ar Covid</w:t>
      </w:r>
      <w:r w:rsidRPr="009E0BB0" w:rsidR="0090524C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-19 infekcijas izplatības tendencēm pasaulē un Eiropā, valstis ir noteikušas dažādus epidemioloģiskās drošības pasākumus, tostarp Latvijā, kur joprojām </w:t>
      </w:r>
      <w:r w:rsidRPr="009E0BB0" w:rsidR="00C663E0">
        <w:rPr>
          <w:rFonts w:ascii="Times New Roman" w:hAnsi="Times New Roman" w:eastAsia="Times New Roman" w:cs="Times New Roman"/>
          <w:sz w:val="28"/>
          <w:szCs w:val="28"/>
          <w:lang w:eastAsia="en-GB"/>
        </w:rPr>
        <w:t>Covid-19 infekcijas izplatība tiek sekmīgi kontrolēta</w:t>
      </w:r>
      <w:r w:rsidR="007F0A37">
        <w:rPr>
          <w:rFonts w:ascii="Times New Roman" w:hAnsi="Times New Roman" w:eastAsia="Times New Roman" w:cs="Times New Roman"/>
          <w:sz w:val="28"/>
          <w:szCs w:val="28"/>
          <w:lang w:eastAsia="en-GB"/>
        </w:rPr>
        <w:t>,</w:t>
      </w:r>
      <w:r w:rsidRPr="009E0BB0" w:rsidR="00C663E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īstenojot valdības </w:t>
      </w:r>
      <w:r w:rsidRPr="009E0BB0" w:rsidR="00774EE7">
        <w:rPr>
          <w:rFonts w:ascii="Times New Roman" w:hAnsi="Times New Roman" w:eastAsia="Times New Roman" w:cs="Times New Roman"/>
          <w:sz w:val="28"/>
          <w:szCs w:val="28"/>
          <w:lang w:eastAsia="en-GB"/>
        </w:rPr>
        <w:t>izvēlēto</w:t>
      </w:r>
      <w:r w:rsidRPr="009E0BB0" w:rsidR="00C663E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stratēģiju</w:t>
      </w:r>
      <w:r w:rsidRPr="009E0BB0" w:rsidR="00C663E0">
        <w:rPr>
          <w:rStyle w:val="FootnoteReference"/>
          <w:rFonts w:ascii="Times New Roman" w:hAnsi="Times New Roman" w:eastAsia="Times New Roman" w:cs="Times New Roman"/>
          <w:sz w:val="28"/>
          <w:szCs w:val="28"/>
          <w:lang w:eastAsia="en-GB"/>
        </w:rPr>
        <w:footnoteReference w:id="1"/>
      </w:r>
      <w:r w:rsidRPr="009E0BB0" w:rsidR="00774EE7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, valsts un pašvaldības institūciju </w:t>
      </w:r>
      <w:r w:rsidRPr="009E0BB0" w:rsidR="00737A94">
        <w:rPr>
          <w:rFonts w:ascii="Times New Roman" w:hAnsi="Times New Roman" w:eastAsia="Times New Roman" w:cs="Times New Roman"/>
          <w:sz w:val="28"/>
          <w:szCs w:val="28"/>
          <w:lang w:eastAsia="en-GB"/>
        </w:rPr>
        <w:t>ieguldījumu, kā arī Latvijas iedzīvotāju un viesu kopējo izpratni par noteikto epidemioloģiskās drošības pasākumu nozīmību</w:t>
      </w:r>
      <w:r w:rsidRPr="009E0BB0" w:rsidR="00C663E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</w:t>
      </w:r>
    </w:p>
    <w:p w:rsidRPr="009E0BB0" w:rsidR="00774EE7" w:rsidP="0090524C" w:rsidRDefault="00C663E0" w14:paraId="6643169B" w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Ņemot vērā</w:t>
      </w:r>
      <w:r w:rsidRPr="009E0BB0" w:rsidR="0013615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mainīgo situāciju, Latvija cenšas būt elastīga un pieņemt situācijai atbilstošus lēmumus, kā rezultātā </w:t>
      </w:r>
      <w:r w:rsidRPr="009E0BB0" w:rsidR="002C3AD8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regulāri </w:t>
      </w:r>
      <w:r w:rsidRPr="009E0BB0" w:rsidR="0013615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tiek </w:t>
      </w:r>
      <w:r w:rsidRPr="009E0BB0" w:rsidR="002C3AD8">
        <w:rPr>
          <w:rFonts w:ascii="Times New Roman" w:hAnsi="Times New Roman" w:eastAsia="Times New Roman" w:cs="Times New Roman"/>
          <w:sz w:val="28"/>
          <w:szCs w:val="28"/>
          <w:lang w:eastAsia="en-GB"/>
        </w:rPr>
        <w:t>veiktas izmaiņas normatīvajos aktos, kas reglamentē</w:t>
      </w:r>
      <w:r w:rsidRPr="009E0BB0" w:rsidR="0013615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r w:rsidRPr="009E0BB0" w:rsidR="002C3AD8">
        <w:rPr>
          <w:rFonts w:ascii="Times New Roman" w:hAnsi="Times New Roman" w:eastAsia="Times New Roman" w:cs="Times New Roman"/>
          <w:sz w:val="28"/>
          <w:szCs w:val="28"/>
          <w:lang w:eastAsia="en-GB"/>
        </w:rPr>
        <w:t>Covid-19 infekcijas izplatības pārvaldību</w:t>
      </w:r>
      <w:r w:rsidRPr="009E0BB0" w:rsidR="002C3AD8">
        <w:rPr>
          <w:rStyle w:val="FootnoteReference"/>
          <w:rFonts w:ascii="Times New Roman" w:hAnsi="Times New Roman" w:eastAsia="Times New Roman" w:cs="Times New Roman"/>
          <w:sz w:val="28"/>
          <w:szCs w:val="28"/>
          <w:lang w:eastAsia="en-GB"/>
        </w:rPr>
        <w:footnoteReference w:id="2"/>
      </w:r>
      <w:r w:rsidRPr="009E0BB0" w:rsidR="002C3AD8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un epidemioloģiskās drošības pasākumus Covid-19 infekcijas izplatības ierobežošanai</w:t>
      </w:r>
      <w:r w:rsidRPr="009E0BB0" w:rsidR="002C3AD8">
        <w:rPr>
          <w:rStyle w:val="FootnoteReference"/>
          <w:rFonts w:ascii="Times New Roman" w:hAnsi="Times New Roman" w:eastAsia="Times New Roman" w:cs="Times New Roman"/>
          <w:sz w:val="28"/>
          <w:szCs w:val="28"/>
          <w:lang w:eastAsia="en-GB"/>
        </w:rPr>
        <w:footnoteReference w:id="3"/>
      </w:r>
      <w:r w:rsidRPr="009E0BB0" w:rsidR="00774EE7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</w:t>
      </w:r>
    </w:p>
    <w:p w:rsidRPr="009E0BB0" w:rsidR="00741E05" w:rsidP="0090524C" w:rsidRDefault="00757F99" w14:paraId="36C72C60" w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Minētajā stratēģijā tika noteikts, ka ir svarīgi būt elastīgiem lēmumu pieņemšanā, spējīgiem tos izskaidrot sabiedrībai un pielāgoties situācijas attīstībai, tādēļ</w:t>
      </w:r>
      <w:r w:rsidR="004B2BB8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sabiedrības informētība ir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v</w:t>
      </w:r>
      <w:r w:rsidR="004B2BB8">
        <w:rPr>
          <w:rFonts w:ascii="Times New Roman" w:hAnsi="Times New Roman" w:eastAsia="Times New Roman" w:cs="Times New Roman"/>
          <w:sz w:val="28"/>
          <w:szCs w:val="28"/>
          <w:lang w:eastAsia="en-GB"/>
        </w:rPr>
        <w:t>itāli</w:t>
      </w:r>
      <w:r w:rsidRPr="009E0BB0" w:rsidR="00774EE7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nozīm</w:t>
      </w:r>
      <w:r w:rsidR="004B2BB8">
        <w:rPr>
          <w:rFonts w:ascii="Times New Roman" w:hAnsi="Times New Roman" w:eastAsia="Times New Roman" w:cs="Times New Roman"/>
          <w:sz w:val="28"/>
          <w:szCs w:val="28"/>
          <w:lang w:eastAsia="en-GB"/>
        </w:rPr>
        <w:t>īga</w:t>
      </w:r>
      <w:r w:rsidR="009A3147">
        <w:rPr>
          <w:rFonts w:ascii="Times New Roman" w:hAnsi="Times New Roman" w:eastAsia="Times New Roman" w:cs="Times New Roman"/>
          <w:sz w:val="28"/>
          <w:szCs w:val="28"/>
          <w:lang w:eastAsia="en-GB"/>
        </w:rPr>
        <w:t>,</w:t>
      </w:r>
      <w:r w:rsidRPr="009E0BB0" w:rsidR="00C663E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r w:rsidRPr="009E0BB0" w:rsidR="00774EE7">
        <w:rPr>
          <w:rFonts w:ascii="Times New Roman" w:hAnsi="Times New Roman" w:eastAsia="Times New Roman" w:cs="Times New Roman"/>
          <w:sz w:val="28"/>
          <w:szCs w:val="28"/>
          <w:lang w:eastAsia="en-GB"/>
        </w:rPr>
        <w:t>Covid-19 infekcijas izplatības pārvaldībā</w:t>
      </w:r>
      <w:r w:rsidRPr="009E0BB0" w:rsidR="00737A94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un epidemioloģiskās drošības pasākumu Covid-19 infekcijas izplatības ierobež</w:t>
      </w:r>
      <w:r w:rsidR="004B2BB8">
        <w:rPr>
          <w:rFonts w:ascii="Times New Roman" w:hAnsi="Times New Roman" w:eastAsia="Times New Roman" w:cs="Times New Roman"/>
          <w:sz w:val="28"/>
          <w:szCs w:val="28"/>
          <w:lang w:eastAsia="en-GB"/>
        </w:rPr>
        <w:t>ošanā</w:t>
      </w:r>
      <w:r w:rsidRPr="009E0BB0" w:rsidR="00737A94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</w:t>
      </w:r>
    </w:p>
    <w:p w:rsidRPr="009E0BB0" w:rsidR="00737A94" w:rsidP="0090524C" w:rsidRDefault="00741E05" w14:paraId="11FE2037" w14:textId="56D6FE5D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Izvērtējot Covid-19 infekcijas izplatības datus un tendences</w:t>
      </w:r>
      <w:r w:rsidR="007F0A37">
        <w:rPr>
          <w:rFonts w:ascii="Times New Roman" w:hAnsi="Times New Roman" w:eastAsia="Times New Roman" w:cs="Times New Roman"/>
          <w:sz w:val="28"/>
          <w:szCs w:val="28"/>
          <w:lang w:eastAsia="en-GB"/>
        </w:rPr>
        <w:t>,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var secināt, ka aptuveni 1/3 inficēto personu ir ieceļojuši vai atgriezušies Latvijā no ārvalstīm, </w:t>
      </w:r>
      <w:r w:rsidRPr="00D70882" w:rsidR="00D70882">
        <w:rPr>
          <w:rFonts w:ascii="Times New Roman" w:hAnsi="Times New Roman" w:eastAsia="Times New Roman" w:cs="Times New Roman"/>
          <w:sz w:val="28"/>
          <w:szCs w:val="28"/>
          <w:lang w:eastAsia="en-GB"/>
        </w:rPr>
        <w:t>kā arī liela daļa uzliesmojumu Latvijā ir saistīti ar ievestiem Covid-19 gadījumiem,</w:t>
      </w:r>
      <w:r w:rsidR="00D7088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tādēļ šim personu segmentam būtu jāpievērš īpaša uzmanība.  </w:t>
      </w:r>
    </w:p>
    <w:p w:rsidRPr="009E0BB0" w:rsidR="00016375" w:rsidP="0090524C" w:rsidRDefault="00737A94" w14:paraId="5D26A071" w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Ņemot vērā minēto</w:t>
      </w:r>
      <w:r w:rsidRPr="009E0BB0" w:rsidR="00741E05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, aicinu Ministru kabinetu izvērtēt iespēju un lietderību lemt par </w:t>
      </w:r>
      <w:r w:rsidRPr="009E0BB0" w:rsidR="00016375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personu, kuras ierodas vai atgriežas </w:t>
      </w:r>
      <w:r w:rsidRPr="009E0BB0" w:rsidR="00741E05">
        <w:rPr>
          <w:rFonts w:ascii="Times New Roman" w:hAnsi="Times New Roman" w:eastAsia="Times New Roman" w:cs="Times New Roman"/>
          <w:sz w:val="28"/>
          <w:szCs w:val="28"/>
          <w:lang w:eastAsia="en-GB"/>
        </w:rPr>
        <w:t>Latvijā</w:t>
      </w:r>
      <w:r w:rsidRPr="009E0BB0" w:rsidR="00016375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, informēšanu izmantojot mobilo operatoru iespējas izplatīt to </w:t>
      </w:r>
      <w:r w:rsidRPr="00F46EF8" w:rsidR="00F46EF8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galalietotājiem Latvijā </w:t>
      </w:r>
      <w:r w:rsidRPr="009E0BB0" w:rsidR="00016375">
        <w:rPr>
          <w:rFonts w:ascii="Times New Roman" w:hAnsi="Times New Roman" w:eastAsia="Times New Roman" w:cs="Times New Roman"/>
          <w:sz w:val="28"/>
          <w:szCs w:val="28"/>
          <w:lang w:eastAsia="en-GB"/>
        </w:rPr>
        <w:t>un viesabonentiem informāciju īsziņas veidā</w:t>
      </w:r>
      <w:r w:rsidRPr="009E0BB0" w:rsidR="00757F99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, </w:t>
      </w:r>
      <w:r w:rsidRPr="009E0BB0" w:rsidR="00016375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protams, </w:t>
      </w:r>
      <w:r w:rsidRPr="009E0BB0" w:rsidR="00757F99">
        <w:rPr>
          <w:rFonts w:ascii="Times New Roman" w:hAnsi="Times New Roman" w:eastAsia="Times New Roman" w:cs="Times New Roman"/>
          <w:sz w:val="28"/>
          <w:szCs w:val="28"/>
          <w:lang w:eastAsia="en-GB"/>
        </w:rPr>
        <w:t>papild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us citiem informēšanas</w:t>
      </w:r>
      <w:r w:rsidRPr="009E0BB0" w:rsidR="00757F99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veidiem (TV, radio, prese, sociālie tīkli, vides informācija</w:t>
      </w:r>
      <w:r w:rsidRPr="009E0BB0" w:rsidR="00016375">
        <w:rPr>
          <w:rFonts w:ascii="Times New Roman" w:hAnsi="Times New Roman" w:eastAsia="Times New Roman" w:cs="Times New Roman"/>
          <w:sz w:val="28"/>
          <w:szCs w:val="28"/>
          <w:lang w:eastAsia="en-GB"/>
        </w:rPr>
        <w:t>).</w:t>
      </w:r>
    </w:p>
    <w:p w:rsidRPr="009E0BB0" w:rsidR="00016375" w:rsidP="0090524C" w:rsidRDefault="00016375" w14:paraId="2DE5ED50" w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Lai īstenotu šo iniciatīvu, ir veiktas konsultācijas ar elektronisko sakaru komersantiem, kas nodrošina publisko mobilo elektronisko sakaru tīklu (LMT, TELE-2, BITE)</w:t>
      </w:r>
      <w:r w:rsidR="00D7088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pakalpojumus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, kurās panākta šāda vienošanās:</w:t>
      </w:r>
    </w:p>
    <w:p w:rsidRPr="009E0BB0" w:rsidR="00A94C4B" w:rsidP="00A94C4B" w:rsidRDefault="00012D32" w14:paraId="68CDDCDE" w14:textId="7777777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lastRenderedPageBreak/>
        <w:t>Tiek iesniegts p</w:t>
      </w:r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ieprasījums elektronisko sakaru komersantiem, kas nodrošina publisko mobilo elektronisko sakaru tīklu </w:t>
      </w:r>
      <w:r w:rsidR="00924BFC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pakalpojumus </w:t>
      </w:r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(LMT, TELE-2, BITE) (turpmāk – mobilie operatori)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, kurā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noteiktas šādas prasības:</w:t>
      </w:r>
    </w:p>
    <w:p w:rsidRPr="009E0BB0" w:rsidR="00A94C4B" w:rsidP="007F0A37" w:rsidRDefault="00821191" w14:paraId="3C9F2370" w14:textId="5AC23AF0">
      <w:pPr>
        <w:pStyle w:val="ListParagraph"/>
        <w:numPr>
          <w:ilvl w:val="1"/>
          <w:numId w:val="3"/>
        </w:numPr>
        <w:spacing w:after="0"/>
        <w:ind w:left="993" w:firstLine="87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Atbilstoši Covid-19 infekcijas izplatības pārvaldības likuma 34.pantam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mobilie operatori</w:t>
      </w:r>
      <w:r w:rsidR="007F0A37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,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sākot ar </w:t>
      </w:r>
      <w:r w:rsidRPr="009E0BB0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 xml:space="preserve">2020.gada </w:t>
      </w:r>
      <w:r w:rsidRPr="00CE4E5E" w:rsidR="00F46B49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>28</w:t>
      </w:r>
      <w:r w:rsidRPr="00CE4E5E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>.</w:t>
      </w:r>
      <w:r w:rsidRPr="00CE4E5E" w:rsidR="00F46B49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>septembri</w:t>
      </w:r>
      <w:r w:rsidRPr="00CE4E5E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,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nosūt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a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personai (viesabonentam, kurš ir reģistrējies Latvijas mobilo sakaru operatora tīklā, un Latvijas mobilo sakaru operatora balss pakalpojuma </w:t>
      </w:r>
      <w:r w:rsidR="00F46EF8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gala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lietotājam, kurš ir reģistrējies sava operatora tīklā pēc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viesabonēšanas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),</w:t>
      </w:r>
      <w:r w:rsidRPr="009E0BB0">
        <w:rPr>
          <w:lang w:val="lv-LV"/>
        </w:rPr>
        <w:t xml:space="preserve"> 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kura ir ieradusies vai atgriezusies Latvijā, automātisko paziņojumu (turpmāk – SMS paziņojums)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;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</w:t>
      </w:r>
    </w:p>
    <w:p w:rsidRPr="009E0BB0" w:rsidR="00A94C4B" w:rsidP="00A94C4B" w:rsidRDefault="00821191" w14:paraId="401F6404" w14:textId="77777777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Izsūtot SMS paziņojumu,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mobilie operatori 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pēc iespējas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nodrošina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, ka:</w:t>
      </w:r>
    </w:p>
    <w:p w:rsidRPr="009E0BB0" w:rsidR="00A94C4B" w:rsidP="00821191" w:rsidRDefault="00821191" w14:paraId="0F4CCF9D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personai tiek nosūtīts tikai viens SMS paziņojums katru reizi ierodoties vai atgriežoties Latvijā ne vēlāk, kā 12 stundas pēc pirmās reģistrēšanās mobilā operatora tīklā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;</w:t>
      </w:r>
    </w:p>
    <w:p w:rsidRPr="009E0BB0" w:rsidR="00821191" w:rsidP="00F46EF8" w:rsidRDefault="00821191" w14:paraId="10C56B91" w14:textId="299CC4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atkārtoti SMS paziņojumi tiek nosūtīti ne biežāk kā reizi 4 nedēļās </w:t>
      </w:r>
      <w:r w:rsidRPr="009E0BB0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>(īpaši abonentiem un viesabonentiem pierobežā</w:t>
      </w:r>
      <w:r w:rsidR="00F46EF8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>,</w:t>
      </w:r>
      <w:r w:rsidRPr="00C12C99" w:rsidR="00F46EF8">
        <w:rPr>
          <w:lang w:val="lv-LV"/>
        </w:rPr>
        <w:t xml:space="preserve"> </w:t>
      </w:r>
      <w:r w:rsidRPr="00F46EF8" w:rsidR="00F46EF8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 xml:space="preserve">lai neradītu pārmērīgu SMS paziņojumu izsūtīšanu personām, kas bieži </w:t>
      </w:r>
      <w:r w:rsidR="00F46EF8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>šķērso</w:t>
      </w:r>
      <w:r w:rsidRPr="00F46EF8" w:rsidR="00F46EF8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 xml:space="preserve"> valsts robež</w:t>
      </w:r>
      <w:r w:rsidR="00F46EF8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>u</w:t>
      </w:r>
      <w:r w:rsidRPr="009E0BB0">
        <w:rPr>
          <w:rFonts w:ascii="Times New Roman" w:hAnsi="Times New Roman" w:eastAsia="Times New Roman" w:cs="Times New Roman"/>
          <w:i/>
          <w:sz w:val="28"/>
          <w:szCs w:val="28"/>
          <w:lang w:val="lv-LV" w:eastAsia="en-GB"/>
        </w:rPr>
        <w:t>)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;</w:t>
      </w:r>
    </w:p>
    <w:p w:rsidRPr="009E0BB0" w:rsidR="00821191" w:rsidP="00821191" w:rsidRDefault="00821191" w14:paraId="00BC4FA1" w14:textId="5FA2C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personai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nosūta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SMS paziņojumu mērķētā</w:t>
      </w:r>
      <w:r w:rsidR="007F0A37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vai abonenta izvēlētā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valodā:</w:t>
      </w:r>
    </w:p>
    <w:p w:rsidRPr="009E0BB0" w:rsidR="00821191" w:rsidP="00821191" w:rsidRDefault="00821191" w14:paraId="53477E92" w14:textId="0297F8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latviešu un krievu valodā - Latvijas mobilo sakaru operatora balss pakalpojuma lietotājam;</w:t>
      </w:r>
    </w:p>
    <w:p w:rsidRPr="009E0BB0" w:rsidR="00821191" w:rsidP="00821191" w:rsidRDefault="00821191" w14:paraId="78CF91E3" w14:textId="777777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tikai angļu valodā - viesabonentam, kurš ir reģistrējies Latvijas mobilo sakaru operatora tīklā. </w:t>
      </w:r>
    </w:p>
    <w:p w:rsidRPr="009E0BB0" w:rsidR="00821191" w:rsidP="00821191" w:rsidRDefault="00821191" w14:paraId="4E1C9784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SMS paziņojums tiek nosūtīts no adresāta: </w:t>
      </w:r>
    </w:p>
    <w:p w:rsidRPr="009E0BB0" w:rsidR="00821191" w:rsidP="00821191" w:rsidRDefault="00821191" w14:paraId="39ED8C14" w14:textId="777777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>COVID-19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- Latvijas mobilo sakaru operatora balss pakalpojuma lietotājam, kurš ir reģistrējies sava operatora tīklā pēc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viesabonēšanas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; </w:t>
      </w:r>
    </w:p>
    <w:p w:rsidR="00821191" w:rsidP="00821191" w:rsidRDefault="00821191" w14:paraId="6923AF09" w14:textId="777777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b/>
          <w:sz w:val="28"/>
          <w:szCs w:val="28"/>
          <w:lang w:val="lv-LV" w:eastAsia="en-GB"/>
        </w:rPr>
        <w:t>+371112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- viesabonentam, kurš ir reģistrējies Latvijas mobilo sakaru operatora tīklā. </w:t>
      </w:r>
    </w:p>
    <w:p w:rsidRPr="009E0BB0" w:rsidR="00200140" w:rsidP="00200140" w:rsidRDefault="00200140" w14:paraId="18FEC8F5" w14:textId="77777777">
      <w:pPr>
        <w:pStyle w:val="ListParagraph"/>
        <w:spacing w:after="0" w:line="240" w:lineRule="auto"/>
        <w:ind w:left="180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</w:p>
    <w:p w:rsidR="00821191" w:rsidP="00A94C4B" w:rsidRDefault="00821191" w14:paraId="01702CEF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Par nosūtīto SMS paziņojumu skaitu (atsevišķi, viesabonentiem un </w:t>
      </w:r>
      <w:r w:rsidR="00F464AC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galalietotājiem Latvijā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), 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mobilie operatori informē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Krīzes vadības padomes sekretariāt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u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(</w:t>
      </w:r>
      <w:hyperlink w:history="1" r:id="rId8">
        <w:r w:rsidRPr="009E0BB0">
          <w:rPr>
            <w:rStyle w:val="Hyperlink"/>
            <w:rFonts w:ascii="Times New Roman" w:hAnsi="Times New Roman" w:eastAsia="Times New Roman" w:cs="Times New Roman"/>
            <w:sz w:val="28"/>
            <w:szCs w:val="28"/>
            <w:lang w:val="lv-LV" w:eastAsia="en-GB"/>
          </w:rPr>
          <w:t>cmc@vugd.gov.lv</w:t>
        </w:r>
      </w:hyperlink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) reizi mēnesī (</w:t>
      </w:r>
      <w:r w:rsidR="00924BFC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līdz 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5.datum</w:t>
      </w:r>
      <w:r w:rsidR="00924BFC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am</w:t>
      </w: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par pagājušo mēnesi), kvantitatīvo datu analīzei</w:t>
      </w:r>
      <w:r w:rsidRPr="009E0BB0" w:rsidR="00A94C4B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.</w:t>
      </w:r>
    </w:p>
    <w:p w:rsidRPr="009E0BB0" w:rsidR="00200140" w:rsidP="00200140" w:rsidRDefault="00200140" w14:paraId="47787CB4" w14:textId="77777777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</w:p>
    <w:p w:rsidR="00821191" w:rsidP="00A94C4B" w:rsidRDefault="00E03B34" w14:paraId="7454E1DA" w14:textId="4E23F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Satiksmes ministrija pieprasa</w:t>
      </w:r>
      <w:r w:rsidR="00B84564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mobil</w:t>
      </w:r>
      <w:r w:rsidR="007F0A37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iem</w:t>
      </w:r>
      <w:r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operatoriem 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informāciju </w:t>
      </w:r>
      <w:r w:rsidR="00B84564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ar atbilstošu pamatojošo dokumentāciju 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par izdevumiem, kas radušies</w:t>
      </w:r>
      <w:r w:rsidR="00EE04A3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</w:t>
      </w:r>
      <w:r w:rsidR="00E95787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un ir paredzami, ka radīsies </w:t>
      </w:r>
      <w:r w:rsidR="00EE04A3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laika posmā no 2020.gada 28.septembra līdz 2020.gada 31.decembrim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, lai viesabonentiem, </w:t>
      </w:r>
      <w:r w:rsidRPr="009E0BB0"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kuri ir reģistrējušies Latvijas mobilo sakaru operatora tīklā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, nosūtītu SMS paziņojumu. Iesniedzot informāciju</w:t>
      </w:r>
      <w:r w:rsidR="007F0A37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,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elektronisko sakaru komersants norāda, ja kāda no informācijas sadaļām </w:t>
      </w:r>
      <w:r w:rsidRPr="009E0BB0"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atbilst </w:t>
      </w:r>
      <w:hyperlink w:history="1" r:id="rId9">
        <w:r w:rsidRPr="009E0BB0" w:rsidR="006D69D2">
          <w:rPr>
            <w:rStyle w:val="Hyperlink"/>
            <w:rFonts w:ascii="Times New Roman" w:hAnsi="Times New Roman" w:eastAsia="Times New Roman" w:cs="Times New Roman"/>
            <w:sz w:val="28"/>
            <w:szCs w:val="28"/>
            <w:lang w:val="lv-LV" w:eastAsia="en-GB"/>
          </w:rPr>
          <w:t>Komerclikuma</w:t>
        </w:r>
      </w:hyperlink>
      <w:r w:rsidRPr="009E0BB0"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19.pantam 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un tai nepieciešams </w:t>
      </w:r>
      <w:r w:rsidRPr="009E0BB0"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noteikt ierobežotas pieejamības informācijas status</w:t>
      </w:r>
      <w:r w:rsidR="006D69D2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u.</w:t>
      </w:r>
    </w:p>
    <w:p w:rsidRPr="006C0B6A" w:rsidR="006C0B6A" w:rsidP="006C0B6A" w:rsidRDefault="006C0B6A" w14:paraId="457D71F3" w14:textId="77777777">
      <w:pPr>
        <w:pStyle w:val="ListParagrap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</w:p>
    <w:p w:rsidR="00821191" w:rsidP="00A94C4B" w:rsidRDefault="00A94C4B" w14:paraId="1EA3A7BD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lastRenderedPageBreak/>
        <w:t>Mobilie operatori</w:t>
      </w:r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</w:t>
      </w:r>
      <w:r w:rsidRPr="009E0BB0" w:rsidR="00170EA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sniedz</w:t>
      </w:r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savu ieguldījumu sabiedrības informēšanā</w:t>
      </w:r>
      <w:r w:rsidRPr="009E0BB0" w:rsidR="00170EA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un</w:t>
      </w:r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 xml:space="preserve"> SMS paziņojumu nosūtīšanu Latvijas mobilo sakaru operatora balss pakalpojuma lietotājiem, kuri ir reģistrējušies sava operatora tīklā pēc </w:t>
      </w:r>
      <w:proofErr w:type="spellStart"/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viesabonēšanas</w:t>
      </w:r>
      <w:proofErr w:type="spellEnd"/>
      <w:r w:rsidRPr="009E0BB0" w:rsidR="00821191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, sedz no saviem līdzekļiem.</w:t>
      </w:r>
    </w:p>
    <w:p w:rsidRPr="00200140" w:rsidR="00200140" w:rsidP="00200140" w:rsidRDefault="00200140" w14:paraId="0766AFF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</w:p>
    <w:p w:rsidR="00200140" w:rsidP="00DE2BA6" w:rsidRDefault="00DE2BA6" w14:paraId="09785F76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  <w:t>Saskaņoti un apstiprināti šādi SMS paziņojumi:</w:t>
      </w:r>
    </w:p>
    <w:p w:rsidRPr="00200140" w:rsidR="00DE2BA6" w:rsidP="00200140" w:rsidRDefault="00DE2BA6" w14:paraId="69F2DA1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20014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</w:p>
    <w:p w:rsidRPr="009E0BB0" w:rsidR="00DE2BA6" w:rsidP="00DE2BA6" w:rsidRDefault="00821191" w14:paraId="24A6060B" w14:textId="7777777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u w:val="single"/>
          <w:lang w:val="lv-LV" w:eastAsia="en-GB"/>
        </w:rPr>
        <w:t>SMS paziņojums (LV):</w:t>
      </w:r>
    </w:p>
    <w:p w:rsidRPr="009E0BB0" w:rsidR="00821191" w:rsidP="00DE2BA6" w:rsidRDefault="00821191" w14:paraId="10428B5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COVID-19</w:t>
      </w:r>
    </w:p>
    <w:p w:rsidRPr="009E0BB0" w:rsidR="00821191" w:rsidP="00821191" w:rsidRDefault="00821191" w14:paraId="63E977E7" w14:textId="77777777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Iebraucot Latvijā no ārvalstīm ar augstu Covid-19 risku, obligāti jāievēro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pašizolācija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Nepakļaujiet citus inficēšanās riskam un ievērojiet piesardzības pasākumus! Plašāka informācija: </w:t>
      </w:r>
      <w:hyperlink w:history="1" r:id="rId10">
        <w:r w:rsidRPr="009E0BB0">
          <w:rPr>
            <w:rStyle w:val="Hyperlink"/>
            <w:rFonts w:ascii="Times New Roman" w:hAnsi="Times New Roman" w:cs="Times New Roman"/>
            <w:sz w:val="28"/>
            <w:szCs w:val="28"/>
          </w:rPr>
          <w:t>https://www.spkc.gov.lv/lv/ja-atgrieziesiebrauc-latvija</w:t>
        </w:r>
      </w:hyperlink>
    </w:p>
    <w:p w:rsidRPr="009E0BB0" w:rsidR="00DE2BA6" w:rsidP="00821191" w:rsidRDefault="00821191" w14:paraId="0EA9C23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Slimību profilakses un kontroles centrs</w:t>
      </w:r>
    </w:p>
    <w:p w:rsidRPr="009E0BB0" w:rsidR="000F7EC0" w:rsidP="00821191" w:rsidRDefault="000F7EC0" w14:paraId="218BB38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</w:p>
    <w:p w:rsidRPr="009E0BB0" w:rsidR="00821191" w:rsidP="00DE2BA6" w:rsidRDefault="00821191" w14:paraId="077256AD" w14:textId="7777777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u w:val="single"/>
          <w:lang w:val="lv-LV" w:eastAsia="en-GB"/>
        </w:rPr>
        <w:t>SMS paziņojums (RU):</w:t>
      </w:r>
    </w:p>
    <w:p w:rsidRPr="009E0BB0" w:rsidR="00821191" w:rsidP="00821191" w:rsidRDefault="00821191" w14:paraId="4873D32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COVID-19</w:t>
      </w:r>
    </w:p>
    <w:p w:rsidRPr="009E0BB0" w:rsidR="00821191" w:rsidP="00821191" w:rsidRDefault="00821191" w14:paraId="1E789B1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При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въезде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Латвию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из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>стран</w:t>
      </w:r>
      <w:proofErr w:type="spellEnd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с </w:t>
      </w:r>
      <w:proofErr w:type="spellStart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>высоким</w:t>
      </w:r>
      <w:proofErr w:type="spellEnd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>риском</w:t>
      </w:r>
      <w:proofErr w:type="spellEnd"/>
      <w:r w:rsidR="00350BC2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Covid-19</w:t>
      </w: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необходимо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обязательно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соблюдать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самоизоляцию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Не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подвергайте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других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риску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заражения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соблюдайте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меры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предосторожности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!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Подробнее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здесь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:</w:t>
      </w:r>
    </w:p>
    <w:p w:rsidRPr="009E0BB0" w:rsidR="00821191" w:rsidP="00821191" w:rsidRDefault="000C062D" w14:paraId="13E2C15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en-GB"/>
        </w:rPr>
      </w:pPr>
      <w:hyperlink w:history="1" r:id="rId11">
        <w:r w:rsidRPr="009E0BB0" w:rsidR="00821191">
          <w:rPr>
            <w:rStyle w:val="Hyperlink"/>
            <w:rFonts w:ascii="Times New Roman" w:hAnsi="Times New Roman" w:eastAsia="Times New Roman" w:cs="Times New Roman"/>
            <w:sz w:val="28"/>
            <w:szCs w:val="28"/>
            <w:lang w:eastAsia="en-GB"/>
          </w:rPr>
          <w:t>https://www.spkc.gov.lv/lv/esli-vy-vernulisvekhali-v-latviyu</w:t>
        </w:r>
      </w:hyperlink>
    </w:p>
    <w:p w:rsidRPr="009E0BB0" w:rsidR="00821191" w:rsidP="00821191" w:rsidRDefault="00821191" w14:paraId="7D1FBD0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Центр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контроля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и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профилактики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заболеваний</w:t>
      </w:r>
      <w:proofErr w:type="spellEnd"/>
    </w:p>
    <w:p w:rsidRPr="009E0BB0" w:rsidR="00821191" w:rsidP="00821191" w:rsidRDefault="00821191" w14:paraId="45A2DB7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en-GB"/>
        </w:rPr>
      </w:pPr>
    </w:p>
    <w:p w:rsidRPr="009E0BB0" w:rsidR="00821191" w:rsidP="00DE2BA6" w:rsidRDefault="00821191" w14:paraId="13CACAF0" w14:textId="7777777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val="lv-LV"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u w:val="single"/>
          <w:lang w:val="lv-LV" w:eastAsia="en-GB"/>
        </w:rPr>
        <w:t>SMS paziņojums (EN):</w:t>
      </w:r>
    </w:p>
    <w:p w:rsidRPr="009E0BB0" w:rsidR="00821191" w:rsidP="00821191" w:rsidRDefault="00821191" w14:paraId="65D8171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+371112</w:t>
      </w:r>
    </w:p>
    <w:p w:rsidRPr="009E0BB0" w:rsidR="00821191" w:rsidP="00821191" w:rsidRDefault="00821191" w14:paraId="2DFA357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When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entering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Latvia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from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countries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with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high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number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of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Covid-19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cases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self-isolation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is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mandatory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.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Follow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precautions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and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do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not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expose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others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to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the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risk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of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Covid-19!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Find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out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more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here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: </w:t>
      </w:r>
      <w:hyperlink w:history="1" r:id="rId12">
        <w:r w:rsidRPr="009E0BB0">
          <w:rPr>
            <w:rStyle w:val="Hyperlink"/>
            <w:rFonts w:ascii="Times New Roman" w:hAnsi="Times New Roman" w:eastAsia="Times New Roman" w:cs="Times New Roman"/>
            <w:sz w:val="28"/>
            <w:szCs w:val="28"/>
            <w:lang w:eastAsia="en-GB"/>
          </w:rPr>
          <w:t>https://www.spkc.gov.lv/lv/if-returning-toentering-latvia</w:t>
        </w:r>
      </w:hyperlink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</w:p>
    <w:p w:rsidRPr="009E0BB0" w:rsidR="00821191" w:rsidP="00821191" w:rsidRDefault="00821191" w14:paraId="72E17F2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Latvian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Centre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for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Disease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Prevention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and</w:t>
      </w:r>
      <w:proofErr w:type="spellEnd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 xml:space="preserve"> </w:t>
      </w:r>
      <w:proofErr w:type="spellStart"/>
      <w:r w:rsidRPr="009E0BB0">
        <w:rPr>
          <w:rFonts w:ascii="Times New Roman" w:hAnsi="Times New Roman" w:eastAsia="Times New Roman" w:cs="Times New Roman"/>
          <w:sz w:val="28"/>
          <w:szCs w:val="28"/>
          <w:lang w:eastAsia="en-GB"/>
        </w:rPr>
        <w:t>Control</w:t>
      </w:r>
      <w:proofErr w:type="spellEnd"/>
    </w:p>
    <w:p w:rsidRPr="009E0BB0" w:rsidR="00A41E35" w:rsidP="007F0A37" w:rsidRDefault="00A41E35" w14:paraId="2663FBDB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9E0BB0" w:rsidR="00B16EA1" w:rsidP="000F7EC0" w:rsidRDefault="00A41E35" w14:paraId="64C1BA40" w14:textId="55FAA3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BB0">
        <w:rPr>
          <w:rFonts w:ascii="Times New Roman" w:hAnsi="Times New Roman" w:cs="Times New Roman"/>
          <w:sz w:val="28"/>
          <w:szCs w:val="28"/>
        </w:rPr>
        <w:t>Īstenojot</w:t>
      </w:r>
      <w:r w:rsidRPr="009E0BB0" w:rsidR="000E39D1">
        <w:rPr>
          <w:rFonts w:ascii="Times New Roman" w:hAnsi="Times New Roman" w:cs="Times New Roman"/>
          <w:sz w:val="28"/>
          <w:szCs w:val="28"/>
        </w:rPr>
        <w:t xml:space="preserve"> informatīvajā ziņojumā minēto piedāvājumu</w:t>
      </w:r>
      <w:r w:rsidR="007F0A37">
        <w:rPr>
          <w:rFonts w:ascii="Times New Roman" w:hAnsi="Times New Roman" w:cs="Times New Roman"/>
          <w:sz w:val="28"/>
          <w:szCs w:val="28"/>
        </w:rPr>
        <w:t>,</w:t>
      </w:r>
      <w:r w:rsidRPr="009E0BB0" w:rsidR="00B16EA1">
        <w:rPr>
          <w:rFonts w:ascii="Times New Roman" w:hAnsi="Times New Roman" w:cs="Times New Roman"/>
          <w:sz w:val="28"/>
          <w:szCs w:val="28"/>
        </w:rPr>
        <w:t xml:space="preserve"> būtu jāņem vērā šādi aspekti:</w:t>
      </w:r>
    </w:p>
    <w:p w:rsidRPr="00E72590" w:rsidR="00B16EA1" w:rsidP="00B16EA1" w:rsidRDefault="00B16EA1" w14:paraId="77132434" w14:textId="1C3A97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E0BB0">
        <w:rPr>
          <w:rFonts w:ascii="Times New Roman" w:hAnsi="Times New Roman" w:cs="Times New Roman"/>
          <w:sz w:val="28"/>
          <w:szCs w:val="28"/>
          <w:lang w:val="lv-LV"/>
        </w:rPr>
        <w:t>būs nepieciešami līdzekļi mobilo operatoru faktisko izdevumu</w:t>
      </w:r>
      <w:r w:rsidRPr="009E0BB0" w:rsidR="00CE58B2">
        <w:rPr>
          <w:rFonts w:ascii="Times New Roman" w:hAnsi="Times New Roman" w:cs="Times New Roman"/>
          <w:sz w:val="28"/>
          <w:szCs w:val="28"/>
          <w:lang w:val="lv-LV"/>
        </w:rPr>
        <w:t xml:space="preserve"> kompensēšanai, kas saistīti ar SMS paziņojumu izsūtīšanu viesabonentiem </w:t>
      </w:r>
      <w:r w:rsidRPr="00E72590" w:rsidR="00CE58B2">
        <w:rPr>
          <w:rFonts w:ascii="Times New Roman" w:hAnsi="Times New Roman" w:cs="Times New Roman"/>
          <w:i/>
          <w:sz w:val="28"/>
          <w:szCs w:val="28"/>
          <w:lang w:val="lv-LV"/>
        </w:rPr>
        <w:t>(priekšlikums -</w:t>
      </w:r>
      <w:r w:rsidR="007F0A37">
        <w:rPr>
          <w:rFonts w:ascii="Times New Roman" w:hAnsi="Times New Roman" w:cs="Times New Roman"/>
          <w:i/>
          <w:sz w:val="28"/>
          <w:szCs w:val="28"/>
          <w:lang w:val="lv-LV"/>
        </w:rPr>
        <w:t xml:space="preserve"> izdevumus</w:t>
      </w:r>
      <w:r w:rsidRPr="00E72590"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Pr="00E72590" w:rsidR="00CE58B2">
        <w:rPr>
          <w:rFonts w:ascii="Times New Roman" w:hAnsi="Times New Roman" w:cs="Times New Roman"/>
          <w:i/>
          <w:sz w:val="28"/>
          <w:szCs w:val="28"/>
          <w:lang w:val="lv-LV"/>
        </w:rPr>
        <w:t>segt</w:t>
      </w:r>
      <w:r w:rsidRPr="00E72590">
        <w:rPr>
          <w:rFonts w:ascii="Times New Roman" w:hAnsi="Times New Roman" w:cs="Times New Roman"/>
          <w:i/>
          <w:sz w:val="28"/>
          <w:szCs w:val="28"/>
          <w:lang w:val="lv-LV"/>
        </w:rPr>
        <w:t xml:space="preserve"> no valsts budžeta programmas 02.00.00 „Līdzekļi neparedzētiem gadījumiem”, tos piešķirot Satiksmes ministrijai</w:t>
      </w:r>
      <w:r w:rsidRPr="00E72590" w:rsidR="00CE58B2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 w:rsidRPr="00E72590" w:rsidR="00CE58B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E902D5" w:rsidP="00E902D5" w:rsidRDefault="00E902D5" w14:paraId="3460E1DE" w14:textId="5DDEC6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72590">
        <w:rPr>
          <w:rFonts w:ascii="Times New Roman" w:hAnsi="Times New Roman" w:cs="Times New Roman"/>
          <w:sz w:val="28"/>
          <w:szCs w:val="28"/>
          <w:lang w:val="lv-LV"/>
        </w:rPr>
        <w:t>Satiksmes ministrija noteiktā kārtībā pieprasīs Ministru kabinetam līdzekļus</w:t>
      </w:r>
      <w:r w:rsidRPr="00C12C99">
        <w:rPr>
          <w:lang w:val="lv-LV"/>
        </w:rPr>
        <w:t xml:space="preserve"> </w:t>
      </w:r>
      <w:r w:rsidRPr="00E72590">
        <w:rPr>
          <w:rFonts w:ascii="Times New Roman" w:hAnsi="Times New Roman" w:cs="Times New Roman"/>
          <w:sz w:val="28"/>
          <w:szCs w:val="28"/>
          <w:lang w:val="lv-LV"/>
        </w:rPr>
        <w:t xml:space="preserve">no valsts budžeta programmas 02.00.00 „Līdzekļi neparedzētiem gadījumiem” mobilo operatoru faktisko izdevumu kompensēšanai vienreiz par visu periodu </w:t>
      </w:r>
      <w:r w:rsidR="00700111">
        <w:rPr>
          <w:rFonts w:ascii="Times New Roman" w:hAnsi="Times New Roman" w:cs="Times New Roman"/>
          <w:sz w:val="28"/>
          <w:szCs w:val="28"/>
          <w:lang w:val="lv-LV"/>
        </w:rPr>
        <w:t xml:space="preserve">no 2020.gada 28.septembra līdz </w:t>
      </w:r>
      <w:r w:rsidRPr="00E72590">
        <w:rPr>
          <w:rFonts w:ascii="Times New Roman" w:hAnsi="Times New Roman" w:cs="Times New Roman"/>
          <w:sz w:val="28"/>
          <w:szCs w:val="28"/>
          <w:lang w:val="lv-LV"/>
        </w:rPr>
        <w:t xml:space="preserve">2020.gada </w:t>
      </w:r>
      <w:r w:rsidRPr="00E72590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31.decembrim, apkopojot un izvērtējot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mobilo operatoru iesniegto informāciju, kas </w:t>
      </w:r>
      <w:r w:rsidR="00971B2C">
        <w:rPr>
          <w:rFonts w:ascii="Times New Roman" w:hAnsi="Times New Roman" w:cs="Times New Roman"/>
          <w:sz w:val="28"/>
          <w:szCs w:val="28"/>
          <w:lang w:val="lv-LV"/>
        </w:rPr>
        <w:t>minēta šī ziņojuma 3.punktā</w:t>
      </w:r>
      <w:r w:rsidR="00180682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7F0A37" w:rsidP="007F0A37" w:rsidRDefault="00EE60F9" w14:paraId="30B5CF2D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E0BB0">
        <w:rPr>
          <w:rFonts w:ascii="Times New Roman" w:hAnsi="Times New Roman" w:cs="Times New Roman"/>
          <w:sz w:val="28"/>
          <w:szCs w:val="28"/>
          <w:lang w:val="lv-LV"/>
        </w:rPr>
        <w:t xml:space="preserve">palielināsies vienotā ārkārtas palīdzības izsaukumu numura 112 operatoru noslodze, jo viesabonentiem būs iespēja atzvanīt pēc SMS apziņojuma saņemšanas </w:t>
      </w:r>
    </w:p>
    <w:p w:rsidRPr="007F0A37" w:rsidR="009E0BB0" w:rsidP="007F0A37" w:rsidRDefault="00EE60F9" w14:paraId="55ADBCAC" w14:textId="09CDA16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F0A37">
        <w:rPr>
          <w:rFonts w:ascii="Times New Roman" w:hAnsi="Times New Roman" w:cs="Times New Roman"/>
          <w:i/>
          <w:sz w:val="28"/>
          <w:szCs w:val="28"/>
          <w:lang w:val="lv-LV"/>
        </w:rPr>
        <w:t xml:space="preserve">(priekšlikums – līdz SMS apziņošanas uzsākšanas Slimību profilakses un kontroles centram sniegt konsultācijas un rekomendācijas Valsts ugunsdzēsības un glābšanas dienestam komunikācijai ar viesabonentiem. </w:t>
      </w:r>
    </w:p>
    <w:p w:rsidRPr="009E0BB0" w:rsidR="00CE58B2" w:rsidP="009E0BB0" w:rsidRDefault="009E0BB0" w14:paraId="052BEE93" w14:textId="777777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E0BB0">
        <w:rPr>
          <w:rFonts w:ascii="Times New Roman" w:hAnsi="Times New Roman" w:cs="Times New Roman"/>
          <w:i/>
          <w:sz w:val="28"/>
          <w:szCs w:val="28"/>
          <w:lang w:val="lv-LV"/>
        </w:rPr>
        <w:t xml:space="preserve">Līdz ar </w:t>
      </w:r>
      <w:proofErr w:type="spellStart"/>
      <w:r w:rsidRPr="009E0BB0">
        <w:rPr>
          <w:rFonts w:ascii="Times New Roman" w:hAnsi="Times New Roman" w:cs="Times New Roman"/>
          <w:i/>
          <w:sz w:val="28"/>
          <w:szCs w:val="28"/>
          <w:lang w:val="lv-LV"/>
        </w:rPr>
        <w:t>Iekšlietu</w:t>
      </w:r>
      <w:proofErr w:type="spellEnd"/>
      <w:r w:rsidRPr="009E0BB0">
        <w:rPr>
          <w:rFonts w:ascii="Times New Roman" w:hAnsi="Times New Roman" w:cs="Times New Roman"/>
          <w:i/>
          <w:sz w:val="28"/>
          <w:szCs w:val="28"/>
          <w:lang w:val="lv-LV"/>
        </w:rPr>
        <w:t xml:space="preserve"> ministrijas izstrādātās elektroniskās personu uzraudzības informācijas sistēmas darbības uzsākšanu būtu nepieciešams mainīt adresātu +371112 uz citu</w:t>
      </w:r>
      <w:r w:rsidRPr="009E0BB0" w:rsidR="00EE60F9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 w:rsidRPr="009E0BB0" w:rsidR="00EE60F9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:rsidR="009E0BB0" w:rsidP="009E0BB0" w:rsidRDefault="00700111" w14:paraId="016C39F3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9E0BB0" w:rsidR="009E0BB0">
        <w:rPr>
          <w:rFonts w:ascii="Times New Roman" w:hAnsi="Times New Roman" w:cs="Times New Roman"/>
          <w:sz w:val="28"/>
          <w:szCs w:val="28"/>
          <w:lang w:val="lv-LV"/>
        </w:rPr>
        <w:t xml:space="preserve">zsākot </w:t>
      </w:r>
      <w:proofErr w:type="spellStart"/>
      <w:r w:rsidRPr="009E0BB0" w:rsidR="009E0BB0">
        <w:rPr>
          <w:rFonts w:ascii="Times New Roman" w:hAnsi="Times New Roman" w:cs="Times New Roman"/>
          <w:sz w:val="28"/>
          <w:szCs w:val="28"/>
          <w:lang w:val="lv-LV"/>
        </w:rPr>
        <w:t>Iekšlietu</w:t>
      </w:r>
      <w:proofErr w:type="spellEnd"/>
      <w:r w:rsidRPr="009E0BB0" w:rsidR="009E0BB0">
        <w:rPr>
          <w:rFonts w:ascii="Times New Roman" w:hAnsi="Times New Roman" w:cs="Times New Roman"/>
          <w:sz w:val="28"/>
          <w:szCs w:val="28"/>
          <w:lang w:val="lv-LV"/>
        </w:rPr>
        <w:t xml:space="preserve"> ministrijas izstrādātās elektroniskās personu uzraudzības informācijas sistēmas darbību, būs nepieciešams pārskatīt SMS paziņojuma saturu</w:t>
      </w:r>
    </w:p>
    <w:p w:rsidR="009E0BB0" w:rsidP="009E0BB0" w:rsidRDefault="009E0BB0" w14:paraId="2FF7C9C3" w14:textId="777777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E0BB0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priekšlikums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lv-LV"/>
        </w:rPr>
        <w:t>Iekšlietu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ministrijai sadarbībā ar iesaistītajām institūcijām savlaicīgi sagatavot un verificēt SMS paziņojuma saturu, paredzēt adresāta numuru ar Latvijas internacionālo kodu un </w:t>
      </w:r>
      <w:r w:rsidR="0075546C">
        <w:rPr>
          <w:rFonts w:ascii="Times New Roman" w:hAnsi="Times New Roman" w:cs="Times New Roman"/>
          <w:i/>
          <w:sz w:val="28"/>
          <w:szCs w:val="28"/>
          <w:lang w:val="lv-LV"/>
        </w:rPr>
        <w:t>īstenot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citus informatīvos pasākumus, lai kompleksi un pārdomāti </w:t>
      </w:r>
      <w:r w:rsidR="0075546C">
        <w:rPr>
          <w:rFonts w:ascii="Times New Roman" w:hAnsi="Times New Roman" w:cs="Times New Roman"/>
          <w:i/>
          <w:sz w:val="28"/>
          <w:szCs w:val="28"/>
          <w:lang w:val="lv-LV"/>
        </w:rPr>
        <w:t>minētā sistēma varētu uzsākt darbību</w:t>
      </w:r>
      <w:r w:rsidRPr="009E0BB0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:rsidR="00A47CE4" w:rsidP="00125B7D" w:rsidRDefault="00A47CE4" w14:paraId="5004174E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būtu apsverama nepieciešamība izvērtēt SMS apziņošanas efektivitāti un lietderību pēc tās darbības pirmajiem mēnešiem</w:t>
      </w:r>
    </w:p>
    <w:p w:rsidR="001D1BC9" w:rsidP="00A47CE4" w:rsidRDefault="00A47CE4" w14:paraId="47FEEC08" w14:textId="777777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>(priekšlikums – Starpinstitūciju darbības koordinācijas grupai izvērtēt</w:t>
      </w:r>
      <w:r w:rsidR="003F46D0">
        <w:rPr>
          <w:rFonts w:ascii="Times New Roman" w:hAnsi="Times New Roman" w:cs="Times New Roman"/>
          <w:i/>
          <w:sz w:val="28"/>
          <w:szCs w:val="28"/>
          <w:lang w:val="lv-LV"/>
        </w:rPr>
        <w:t xml:space="preserve"> SMS apziņošanas efektivitāti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  <w:r w:rsidR="003F46D0">
        <w:rPr>
          <w:rFonts w:ascii="Times New Roman" w:hAnsi="Times New Roman" w:cs="Times New Roman"/>
          <w:i/>
          <w:sz w:val="28"/>
          <w:szCs w:val="28"/>
          <w:lang w:val="lv-LV"/>
        </w:rPr>
        <w:t>un lietderību un līdz 2020.gada 15.decembrim informēt Ministru kabinetu par invertējuma rezultātiem un priekšlikumiem turpmākajai rīcībai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  <w:r w:rsidR="001D1BC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1D1BC9" w:rsidP="001D1BC9" w:rsidRDefault="001D1BC9" w14:paraId="19B1C53A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BC9" w:rsidP="001D1BC9" w:rsidRDefault="001D1BC9" w14:paraId="53E7FF23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C461CC" w:rsidR="00684F91" w:rsidP="00684F91" w:rsidRDefault="00684F91" w14:paraId="417B2A20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Pr="00684F91" w:rsidR="00684F91" w:rsidP="00684F91" w:rsidRDefault="00684F91" w14:paraId="3B65814B" w14:textId="47439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F91">
        <w:rPr>
          <w:rFonts w:ascii="Times New Roman" w:hAnsi="Times New Roman" w:cs="Times New Roman"/>
          <w:sz w:val="28"/>
          <w:szCs w:val="28"/>
        </w:rPr>
        <w:t>Satiksmes ministrs</w:t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F91">
        <w:rPr>
          <w:rFonts w:ascii="Times New Roman" w:hAnsi="Times New Roman" w:cs="Times New Roman"/>
          <w:sz w:val="28"/>
          <w:szCs w:val="28"/>
        </w:rPr>
        <w:t>T.Linkaits</w:t>
      </w:r>
      <w:proofErr w:type="spellEnd"/>
    </w:p>
    <w:p w:rsidRPr="00684F91" w:rsidR="00684F91" w:rsidP="00684F91" w:rsidRDefault="00684F91" w14:paraId="401DEB52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684F91" w:rsidR="00684F91" w:rsidP="00684F91" w:rsidRDefault="00684F91" w14:paraId="66C0841E" w14:textId="777777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4F91">
        <w:rPr>
          <w:rFonts w:ascii="Times New Roman" w:hAnsi="Times New Roman" w:cs="Times New Roman"/>
          <w:sz w:val="28"/>
          <w:szCs w:val="28"/>
        </w:rPr>
        <w:t xml:space="preserve">Vizē: </w:t>
      </w:r>
    </w:p>
    <w:p w:rsidRPr="00684F91" w:rsidR="00684F91" w:rsidP="00684F91" w:rsidRDefault="00684F91" w14:paraId="0299537C" w14:textId="7777777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84F91">
        <w:rPr>
          <w:rFonts w:ascii="Times New Roman" w:hAnsi="Times New Roman" w:cs="Times New Roman"/>
          <w:sz w:val="28"/>
          <w:szCs w:val="28"/>
        </w:rPr>
        <w:t xml:space="preserve">valsts sekretāres vietā – </w:t>
      </w:r>
      <w:r w:rsidRPr="00684F91">
        <w:rPr>
          <w:rFonts w:ascii="Times New Roman" w:hAnsi="Times New Roman" w:cs="Times New Roman"/>
          <w:sz w:val="28"/>
          <w:szCs w:val="28"/>
        </w:rPr>
        <w:br/>
        <w:t xml:space="preserve">valsts sekretāres vietniece  </w:t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r w:rsidRPr="00684F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F91">
        <w:rPr>
          <w:rFonts w:ascii="Times New Roman" w:hAnsi="Times New Roman" w:cs="Times New Roman"/>
          <w:sz w:val="28"/>
          <w:szCs w:val="28"/>
        </w:rPr>
        <w:t>L.Austrupe</w:t>
      </w:r>
      <w:proofErr w:type="spellEnd"/>
    </w:p>
    <w:p w:rsidR="001D1BC9" w:rsidP="001D1BC9" w:rsidRDefault="001D1BC9" w14:paraId="09E5A5CE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9E0BB0" w:rsidR="009E0BB0" w:rsidP="009E0BB0" w:rsidRDefault="009E0BB0" w14:paraId="4A16814A" w14:textId="777777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Pr="009E0BB0" w:rsidR="00821191" w:rsidP="000F7EC0" w:rsidRDefault="000E39D1" w14:paraId="5C6AC93A" w14:textId="777777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BB0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9E0BB0" w:rsidR="00BD4812" w:rsidP="00BD4812" w:rsidRDefault="00BD4812" w14:paraId="07B68BA4" w14:textId="777777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Pr="009E0BB0" w:rsidR="00821191" w:rsidP="000E39D1" w:rsidRDefault="00821191" w14:paraId="0117D6B1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Pr="009E0BB0" w:rsidR="00821191" w:rsidSect="00936525">
      <w:headerReference w:type="default" r:id="rId13"/>
      <w:footerReference w:type="default" r:id="rId14"/>
      <w:footerReference w:type="first" r:id="rId15"/>
      <w:pgSz w:w="11906" w:h="16838"/>
      <w:pgMar w:top="1135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1DEB" w14:textId="77777777" w:rsidR="00A16D97" w:rsidRDefault="00A16D97" w:rsidP="00C663E0">
      <w:pPr>
        <w:spacing w:after="0" w:line="240" w:lineRule="auto"/>
      </w:pPr>
      <w:r>
        <w:separator/>
      </w:r>
    </w:p>
  </w:endnote>
  <w:endnote w:type="continuationSeparator" w:id="0">
    <w:p w14:paraId="01E0509E" w14:textId="77777777" w:rsidR="00A16D97" w:rsidRDefault="00A16D97" w:rsidP="00C6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D9F9" w14:textId="397E3FEF" w:rsidR="00936525" w:rsidRPr="00936525" w:rsidRDefault="00936525">
    <w:pPr>
      <w:pStyle w:val="Footer"/>
      <w:rPr>
        <w:rFonts w:ascii="Times New Roman" w:hAnsi="Times New Roman" w:cs="Times New Roman"/>
        <w:sz w:val="20"/>
        <w:szCs w:val="20"/>
      </w:rPr>
    </w:pPr>
    <w:r w:rsidRPr="00936525">
      <w:rPr>
        <w:rFonts w:ascii="Times New Roman" w:hAnsi="Times New Roman" w:cs="Times New Roman"/>
        <w:sz w:val="20"/>
        <w:szCs w:val="20"/>
      </w:rPr>
      <w:t>SMzin_210920_COVID_SMS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3783" w14:textId="77777777" w:rsidR="00936525" w:rsidRPr="00936525" w:rsidRDefault="00936525" w:rsidP="00936525">
    <w:pPr>
      <w:pStyle w:val="Footer"/>
      <w:rPr>
        <w:rFonts w:ascii="Times New Roman" w:hAnsi="Times New Roman" w:cs="Times New Roman"/>
        <w:sz w:val="20"/>
        <w:szCs w:val="20"/>
      </w:rPr>
    </w:pPr>
    <w:r w:rsidRPr="00936525">
      <w:rPr>
        <w:rFonts w:ascii="Times New Roman" w:hAnsi="Times New Roman" w:cs="Times New Roman"/>
        <w:sz w:val="20"/>
        <w:szCs w:val="20"/>
      </w:rPr>
      <w:t>SMzin_210920_COVID_SMS</w:t>
    </w:r>
  </w:p>
  <w:p w14:paraId="7DC5F85B" w14:textId="77777777" w:rsidR="00936525" w:rsidRDefault="0093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30AC" w14:textId="77777777" w:rsidR="00A16D97" w:rsidRDefault="00A16D97" w:rsidP="00C663E0">
      <w:pPr>
        <w:spacing w:after="0" w:line="240" w:lineRule="auto"/>
      </w:pPr>
      <w:r>
        <w:separator/>
      </w:r>
    </w:p>
  </w:footnote>
  <w:footnote w:type="continuationSeparator" w:id="0">
    <w:p w14:paraId="781C3F58" w14:textId="77777777" w:rsidR="00A16D97" w:rsidRDefault="00A16D97" w:rsidP="00C663E0">
      <w:pPr>
        <w:spacing w:after="0" w:line="240" w:lineRule="auto"/>
      </w:pPr>
      <w:r>
        <w:continuationSeparator/>
      </w:r>
    </w:p>
  </w:footnote>
  <w:footnote w:id="1">
    <w:p w14:paraId="578831B1" w14:textId="77777777" w:rsidR="00C663E0" w:rsidRDefault="00C663E0" w:rsidP="007F0A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Informācija par turpmākajiem iespējamajiem epidemioloģiskās, sabiedrības drošības un veselības aizsardzības attīstības scenārijiem saistībā ar </w:t>
      </w:r>
      <w:proofErr w:type="spellStart"/>
      <w:r>
        <w:t>koronavīrusu</w:t>
      </w:r>
      <w:proofErr w:type="spellEnd"/>
      <w:r>
        <w:t xml:space="preserve"> COVID-19 Latvijā</w:t>
      </w:r>
      <w:r w:rsidR="002C3AD8">
        <w:t xml:space="preserve"> //</w:t>
      </w:r>
      <w:r w:rsidR="002E308D">
        <w:t xml:space="preserve"> </w:t>
      </w:r>
      <w:hyperlink r:id="rId1" w:history="1">
        <w:r w:rsidR="002E308D" w:rsidRPr="001F7066">
          <w:rPr>
            <w:rStyle w:val="Hyperlink"/>
          </w:rPr>
          <w:t>https://www.mk.gov.lv/sites/default/files/editor/Deklasificetie_dokumenti/dekl_kvpsinf_300320_lv_covid-19_fi.pdf</w:t>
        </w:r>
      </w:hyperlink>
      <w:r w:rsidR="002E308D">
        <w:t xml:space="preserve"> </w:t>
      </w:r>
    </w:p>
    <w:p w14:paraId="1EE73F20" w14:textId="77777777" w:rsidR="00C663E0" w:rsidRDefault="00C663E0" w:rsidP="007F0A37">
      <w:pPr>
        <w:pStyle w:val="FootnoteText"/>
        <w:jc w:val="both"/>
      </w:pPr>
      <w:r>
        <w:t>Informatīvais ziņojums par pamatprincipiem un kritērijiem, kuriem iestājoties, varētu lemt par Covid-19 izplatības ierobežošanai ieviesto pasākumu mazināšanu vai atcelšanu</w:t>
      </w:r>
      <w:r w:rsidR="002C3AD8">
        <w:t xml:space="preserve"> //</w:t>
      </w:r>
    </w:p>
    <w:p w14:paraId="286D70B7" w14:textId="77777777" w:rsidR="00C663E0" w:rsidRDefault="000C062D" w:rsidP="007F0A37">
      <w:pPr>
        <w:pStyle w:val="FootnoteText"/>
        <w:jc w:val="both"/>
      </w:pPr>
      <w:hyperlink r:id="rId2" w:history="1">
        <w:r w:rsidR="00C663E0" w:rsidRPr="00374098">
          <w:rPr>
            <w:rStyle w:val="Hyperlink"/>
          </w:rPr>
          <w:t>https://mk.gov.lv/lv/aktualitates/kriteriji-ierobezojumu-pakapeniskai-atcelsanai-informativs-zinojums</w:t>
        </w:r>
      </w:hyperlink>
      <w:r w:rsidR="00C663E0">
        <w:t xml:space="preserve"> </w:t>
      </w:r>
    </w:p>
  </w:footnote>
  <w:footnote w:id="2">
    <w:p w14:paraId="0989D7E7" w14:textId="77777777" w:rsidR="002C3AD8" w:rsidRDefault="002C3AD8" w:rsidP="007F0A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C3AD8">
        <w:t>Covid-19 infekcijas izplatības pārvaldības likums</w:t>
      </w:r>
      <w:r>
        <w:t xml:space="preserve"> // </w:t>
      </w:r>
      <w:hyperlink r:id="rId3" w:history="1">
        <w:r w:rsidRPr="00374098">
          <w:rPr>
            <w:rStyle w:val="Hyperlink"/>
          </w:rPr>
          <w:t>https://likumi.lv/ta/id/315278-covid-19-infekcijas-izplatibas-parvaldibas-likums</w:t>
        </w:r>
      </w:hyperlink>
    </w:p>
  </w:footnote>
  <w:footnote w:id="3">
    <w:p w14:paraId="082C6DF9" w14:textId="77777777" w:rsidR="002C3AD8" w:rsidRDefault="002C3AD8" w:rsidP="007F0A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Ministru kabineta 2020.gada 9.jūnija noteikumi Nr.360 “</w:t>
      </w:r>
      <w:r w:rsidRPr="002C3AD8">
        <w:t>Epidemioloģiskās drošības pasākumi Covid-19 infekcijas izplatības ierobežošanai</w:t>
      </w:r>
      <w:r>
        <w:t xml:space="preserve">” // </w:t>
      </w:r>
      <w:hyperlink r:id="rId4" w:history="1">
        <w:r w:rsidRPr="00374098">
          <w:rPr>
            <w:rStyle w:val="Hyperlink"/>
          </w:rPr>
          <w:t>https://likumi.lv/ta/id/315304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7979398"/>
      <w:docPartObj>
        <w:docPartGallery w:val="Page Numbers (Top of Page)"/>
        <w:docPartUnique/>
      </w:docPartObj>
    </w:sdtPr>
    <w:sdtEndPr/>
    <w:sdtContent>
      <w:p w:rsidR="00200140" w:rsidRDefault="00200140" w14:paraId="4412118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11">
          <w:rPr>
            <w:noProof/>
          </w:rPr>
          <w:t>4</w:t>
        </w:r>
        <w:r>
          <w:fldChar w:fldCharType="end"/>
        </w:r>
      </w:p>
    </w:sdtContent>
  </w:sdt>
  <w:p w:rsidR="00200140" w:rsidRDefault="00200140" w14:paraId="0436A6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5FDE"/>
    <w:multiLevelType w:val="hybridMultilevel"/>
    <w:tmpl w:val="3536E95E"/>
    <w:lvl w:ilvl="0" w:tplc="9CE45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D6EA7"/>
    <w:multiLevelType w:val="hybridMultilevel"/>
    <w:tmpl w:val="5C3E334E"/>
    <w:lvl w:ilvl="0" w:tplc="BE8CB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6FEF"/>
    <w:multiLevelType w:val="hybridMultilevel"/>
    <w:tmpl w:val="8972780A"/>
    <w:lvl w:ilvl="0" w:tplc="C8FA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76"/>
    <w:rsid w:val="00012D32"/>
    <w:rsid w:val="00016375"/>
    <w:rsid w:val="000C062D"/>
    <w:rsid w:val="000D6BA7"/>
    <w:rsid w:val="000E3709"/>
    <w:rsid w:val="000E39D1"/>
    <w:rsid w:val="000F7EC0"/>
    <w:rsid w:val="00125B7D"/>
    <w:rsid w:val="00136152"/>
    <w:rsid w:val="00170EA0"/>
    <w:rsid w:val="00180682"/>
    <w:rsid w:val="001A2F4D"/>
    <w:rsid w:val="001B09D5"/>
    <w:rsid w:val="001D0161"/>
    <w:rsid w:val="001D1BC9"/>
    <w:rsid w:val="001F5923"/>
    <w:rsid w:val="00200140"/>
    <w:rsid w:val="00293CF9"/>
    <w:rsid w:val="002C3AD8"/>
    <w:rsid w:val="002E308D"/>
    <w:rsid w:val="002E5C99"/>
    <w:rsid w:val="0032502F"/>
    <w:rsid w:val="003366D4"/>
    <w:rsid w:val="00350BC2"/>
    <w:rsid w:val="003F46D0"/>
    <w:rsid w:val="004B2BB8"/>
    <w:rsid w:val="005600FD"/>
    <w:rsid w:val="005B0EDD"/>
    <w:rsid w:val="005E34B5"/>
    <w:rsid w:val="006261AD"/>
    <w:rsid w:val="00684F91"/>
    <w:rsid w:val="006C0B6A"/>
    <w:rsid w:val="006C54F2"/>
    <w:rsid w:val="006D69D2"/>
    <w:rsid w:val="00700111"/>
    <w:rsid w:val="00737A94"/>
    <w:rsid w:val="00741E05"/>
    <w:rsid w:val="0075546C"/>
    <w:rsid w:val="00757F99"/>
    <w:rsid w:val="00774EE7"/>
    <w:rsid w:val="007F0A37"/>
    <w:rsid w:val="00821191"/>
    <w:rsid w:val="0090524C"/>
    <w:rsid w:val="00907C72"/>
    <w:rsid w:val="00924BFC"/>
    <w:rsid w:val="00936525"/>
    <w:rsid w:val="009376B3"/>
    <w:rsid w:val="00971B2C"/>
    <w:rsid w:val="00973AB6"/>
    <w:rsid w:val="009A3147"/>
    <w:rsid w:val="009D5776"/>
    <w:rsid w:val="009E0BB0"/>
    <w:rsid w:val="00A16D97"/>
    <w:rsid w:val="00A41E35"/>
    <w:rsid w:val="00A47CE4"/>
    <w:rsid w:val="00A94C4B"/>
    <w:rsid w:val="00B16EA1"/>
    <w:rsid w:val="00B61172"/>
    <w:rsid w:val="00B84564"/>
    <w:rsid w:val="00BA0DB9"/>
    <w:rsid w:val="00BD4812"/>
    <w:rsid w:val="00C12C99"/>
    <w:rsid w:val="00C36F00"/>
    <w:rsid w:val="00C663E0"/>
    <w:rsid w:val="00C93BA7"/>
    <w:rsid w:val="00CE3324"/>
    <w:rsid w:val="00CE4E5E"/>
    <w:rsid w:val="00CE58B2"/>
    <w:rsid w:val="00CE60F7"/>
    <w:rsid w:val="00D30C31"/>
    <w:rsid w:val="00D70882"/>
    <w:rsid w:val="00DA7AE8"/>
    <w:rsid w:val="00DE2BA6"/>
    <w:rsid w:val="00E03B34"/>
    <w:rsid w:val="00E72590"/>
    <w:rsid w:val="00E902D5"/>
    <w:rsid w:val="00E95787"/>
    <w:rsid w:val="00EA5EE1"/>
    <w:rsid w:val="00EE04A3"/>
    <w:rsid w:val="00EE60F9"/>
    <w:rsid w:val="00F464AC"/>
    <w:rsid w:val="00F46B49"/>
    <w:rsid w:val="00F46EF8"/>
    <w:rsid w:val="00F76020"/>
    <w:rsid w:val="00FB7632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BD5D6"/>
  <w15:chartTrackingRefBased/>
  <w15:docId w15:val="{B5ABA828-661F-4F54-9B9E-35684B1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91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2119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0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40"/>
  </w:style>
  <w:style w:type="paragraph" w:styleId="Footer">
    <w:name w:val="footer"/>
    <w:basedOn w:val="Normal"/>
    <w:link w:val="FooterChar"/>
    <w:uiPriority w:val="99"/>
    <w:unhideWhenUsed/>
    <w:rsid w:val="00200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40"/>
  </w:style>
  <w:style w:type="paragraph" w:customStyle="1" w:styleId="Body">
    <w:name w:val="Body"/>
    <w:rsid w:val="00684F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vugd.gov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kc.gov.lv/lv/if-returning-toentering-latv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kc.gov.lv/lv/esli-vy-vernulisvekhali-v-latviy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pkc.gov.lv/lv/ja-atgrieziesiebrauc-latv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490-komerclikum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5278-covid-19-infekcijas-izplatibas-parvaldibas-likums" TargetMode="External"/><Relationship Id="rId2" Type="http://schemas.openxmlformats.org/officeDocument/2006/relationships/hyperlink" Target="https://mk.gov.lv/lv/aktualitates/kriteriji-ierobezojumu-pakapeniskai-atcelsanai-informativs-zinojums" TargetMode="External"/><Relationship Id="rId1" Type="http://schemas.openxmlformats.org/officeDocument/2006/relationships/hyperlink" Target="https://www.mk.gov.lv/sites/default/files/editor/Deklasificetie_dokumenti/dekl_kvpsinf_300320_lv_covid-19_fi.pdf" TargetMode="External"/><Relationship Id="rId4" Type="http://schemas.openxmlformats.org/officeDocument/2006/relationships/hyperlink" Target="https://likumi.lv/ta/id/315304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E534-8C01-4B8F-A5E7-C55F5761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5293</Words>
  <Characters>3018</Characters>
  <Application>Microsoft Office Word</Application>
  <DocSecurity>4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 </vt:lpstr>
      <vt:lpstr/>
    </vt:vector>
  </TitlesOfParts>
  <Company>VUGD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Informatīvais ziņojums</dc:subject>
  <dc:creator>Kaspars Druvaskalns</dc:creator>
  <cp:keywords/>
  <dc:description>Kaspars.Druvaskalns@vugd.gov.lv_x000d_
t.28333112_x000d_
Dace.Bankovica@sam.gov.lv_x000d_
t.67028111</dc:description>
  <cp:lastModifiedBy>Dace Bankoviča</cp:lastModifiedBy>
  <cp:revision>2</cp:revision>
  <cp:lastPrinted>2020-09-22T07:32:00Z</cp:lastPrinted>
  <dcterms:created xsi:type="dcterms:W3CDTF">2020-09-22T08:07:00Z</dcterms:created>
  <dcterms:modified xsi:type="dcterms:W3CDTF">2020-09-22T08:07:00Z</dcterms:modified>
</cp:coreProperties>
</file>