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A6633" w:rsidR="007E149C" w:rsidP="007D4E25" w:rsidRDefault="007E149C" w14:paraId="4B85EA00" w14:textId="6A15AC7C">
      <w:pPr>
        <w:jc w:val="right"/>
        <w:rPr>
          <w:i/>
          <w:iCs/>
          <w:sz w:val="28"/>
          <w:szCs w:val="28"/>
        </w:rPr>
      </w:pPr>
      <w:bookmarkStart w:name="_Hlk532283562" w:id="0"/>
      <w:r w:rsidRPr="00EA6633">
        <w:rPr>
          <w:i/>
          <w:iCs/>
          <w:sz w:val="28"/>
          <w:szCs w:val="28"/>
        </w:rPr>
        <w:t>Projekts</w:t>
      </w:r>
    </w:p>
    <w:p w:rsidRPr="00545BE1" w:rsidR="00AC7DC8" w:rsidRDefault="00AC7DC8" w14:paraId="6B6EE5F4" w14:textId="77777777">
      <w:pPr>
        <w:jc w:val="right"/>
        <w:rPr>
          <w:szCs w:val="28"/>
        </w:rPr>
      </w:pPr>
    </w:p>
    <w:p w:rsidRPr="00EA6633" w:rsidR="00AC7DC8" w:rsidRDefault="00AC7DC8" w14:paraId="1878A752" w14:textId="77777777">
      <w:pPr>
        <w:jc w:val="center"/>
        <w:rPr>
          <w:sz w:val="28"/>
          <w:szCs w:val="28"/>
        </w:rPr>
      </w:pPr>
      <w:proofErr w:type="gramStart"/>
      <w:r w:rsidRPr="00EA6633">
        <w:rPr>
          <w:sz w:val="28"/>
          <w:szCs w:val="28"/>
        </w:rPr>
        <w:t>LATVIJAS REPUBLIKAS MINISTRU KABINETS</w:t>
      </w:r>
      <w:proofErr w:type="gramEnd"/>
    </w:p>
    <w:p w:rsidRPr="00545BE1" w:rsidR="00F67942" w:rsidRDefault="00F67942" w14:paraId="6BC146EE" w14:textId="77777777">
      <w:pPr>
        <w:rPr>
          <w:szCs w:val="28"/>
        </w:rPr>
      </w:pPr>
    </w:p>
    <w:p w:rsidRPr="00EA6633" w:rsidR="00563DDB" w:rsidRDefault="00563DDB" w14:paraId="70CAF79E" w14:textId="54A3E2BC">
      <w:pPr>
        <w:tabs>
          <w:tab w:val="left" w:pos="6663"/>
        </w:tabs>
        <w:rPr>
          <w:sz w:val="28"/>
          <w:szCs w:val="28"/>
        </w:rPr>
      </w:pPr>
      <w:r w:rsidRPr="00EA6633">
        <w:rPr>
          <w:sz w:val="28"/>
          <w:szCs w:val="28"/>
        </w:rPr>
        <w:t>20</w:t>
      </w:r>
      <w:r w:rsidR="008F2755">
        <w:rPr>
          <w:sz w:val="28"/>
          <w:szCs w:val="28"/>
        </w:rPr>
        <w:t>20</w:t>
      </w:r>
      <w:r w:rsidRPr="00EA6633">
        <w:rPr>
          <w:sz w:val="28"/>
          <w:szCs w:val="28"/>
        </w:rPr>
        <w:t>. gada</w:t>
      </w:r>
      <w:proofErr w:type="gramStart"/>
      <w:r w:rsidRPr="00EA6633">
        <w:rPr>
          <w:sz w:val="28"/>
          <w:szCs w:val="28"/>
        </w:rPr>
        <w:t xml:space="preserve">            </w:t>
      </w:r>
      <w:proofErr w:type="gramEnd"/>
      <w:r w:rsidRPr="00EA6633">
        <w:rPr>
          <w:sz w:val="28"/>
          <w:szCs w:val="28"/>
        </w:rPr>
        <w:tab/>
        <w:t>Noteikumi Nr.</w:t>
      </w:r>
    </w:p>
    <w:p w:rsidRPr="00EA6633" w:rsidR="00563DDB" w:rsidRDefault="00563DDB" w14:paraId="358A5C9D" w14:textId="7B963817">
      <w:pPr>
        <w:tabs>
          <w:tab w:val="left" w:pos="6663"/>
        </w:tabs>
        <w:rPr>
          <w:sz w:val="28"/>
          <w:szCs w:val="28"/>
        </w:rPr>
      </w:pPr>
      <w:r w:rsidRPr="00EA6633">
        <w:rPr>
          <w:sz w:val="28"/>
          <w:szCs w:val="28"/>
        </w:rPr>
        <w:t>Rīgā</w:t>
      </w:r>
      <w:r w:rsidRPr="00EA6633">
        <w:rPr>
          <w:sz w:val="28"/>
          <w:szCs w:val="28"/>
        </w:rPr>
        <w:tab/>
      </w:r>
      <w:r w:rsidRPr="00EA6633" w:rsidR="00AC7DC8">
        <w:rPr>
          <w:color w:val="000000"/>
          <w:sz w:val="28"/>
          <w:szCs w:val="28"/>
        </w:rPr>
        <w:t>(prot. Nr. __ __. §)</w:t>
      </w:r>
    </w:p>
    <w:p w:rsidRPr="00EA6633" w:rsidR="006214DC" w:rsidRDefault="006214DC" w14:paraId="180FC263" w14:textId="77777777">
      <w:pPr>
        <w:tabs>
          <w:tab w:val="right" w:pos="9000"/>
        </w:tabs>
        <w:rPr>
          <w:color w:val="000000"/>
          <w:sz w:val="28"/>
          <w:szCs w:val="28"/>
        </w:rPr>
      </w:pPr>
    </w:p>
    <w:p w:rsidRPr="00EA6633" w:rsidR="006214DC" w:rsidP="00492E86" w:rsidRDefault="006214DC" w14:paraId="511BE00E" w14:textId="55A39CBB">
      <w:pPr>
        <w:jc w:val="center"/>
        <w:rPr>
          <w:b/>
          <w:bCs/>
          <w:color w:val="000000"/>
          <w:sz w:val="28"/>
          <w:szCs w:val="28"/>
        </w:rPr>
      </w:pPr>
      <w:bookmarkStart w:name="_Hlk490556050" w:id="1"/>
      <w:r w:rsidRPr="00EA6633">
        <w:rPr>
          <w:b/>
          <w:bCs/>
          <w:color w:val="000000"/>
          <w:sz w:val="28"/>
          <w:szCs w:val="28"/>
        </w:rPr>
        <w:t>Grozījum</w:t>
      </w:r>
      <w:r w:rsidRPr="00EA6633" w:rsidR="002D4B3C">
        <w:rPr>
          <w:b/>
          <w:bCs/>
          <w:color w:val="000000"/>
          <w:sz w:val="28"/>
          <w:szCs w:val="28"/>
        </w:rPr>
        <w:t>i</w:t>
      </w:r>
      <w:r w:rsidRPr="00EA6633">
        <w:rPr>
          <w:b/>
          <w:bCs/>
          <w:color w:val="000000"/>
          <w:sz w:val="28"/>
          <w:szCs w:val="28"/>
        </w:rPr>
        <w:t xml:space="preserve"> Ministru kabineta </w:t>
      </w:r>
      <w:r w:rsidRPr="00EA6633" w:rsidR="00B069CF">
        <w:rPr>
          <w:b/>
          <w:bCs/>
          <w:color w:val="000000"/>
          <w:sz w:val="28"/>
          <w:szCs w:val="28"/>
        </w:rPr>
        <w:t xml:space="preserve">2004. gada 20. janvāra </w:t>
      </w:r>
      <w:r w:rsidRPr="00EA6633">
        <w:rPr>
          <w:b/>
          <w:bCs/>
          <w:color w:val="000000"/>
          <w:sz w:val="28"/>
          <w:szCs w:val="28"/>
        </w:rPr>
        <w:t>noteikumos Nr. </w:t>
      </w:r>
      <w:r w:rsidRPr="00EA6633" w:rsidR="00954576">
        <w:rPr>
          <w:b/>
          <w:bCs/>
          <w:color w:val="000000"/>
          <w:sz w:val="28"/>
          <w:szCs w:val="28"/>
        </w:rPr>
        <w:t>42</w:t>
      </w:r>
      <w:r w:rsidRPr="00EA6633">
        <w:rPr>
          <w:b/>
          <w:bCs/>
          <w:color w:val="000000"/>
          <w:sz w:val="28"/>
          <w:szCs w:val="28"/>
        </w:rPr>
        <w:t xml:space="preserve"> </w:t>
      </w:r>
      <w:r w:rsidRPr="00EA6633" w:rsidR="00563DDB">
        <w:rPr>
          <w:b/>
          <w:bCs/>
          <w:sz w:val="28"/>
          <w:szCs w:val="28"/>
        </w:rPr>
        <w:t>"</w:t>
      </w:r>
      <w:r w:rsidRPr="00EA6633" w:rsidR="00B069CF">
        <w:rPr>
          <w:b/>
          <w:bCs/>
          <w:sz w:val="28"/>
          <w:szCs w:val="28"/>
        </w:rPr>
        <w:t>Noziedzības novēršanas padomes nolikums</w:t>
      </w:r>
      <w:r w:rsidRPr="00EA6633" w:rsidR="00563DDB">
        <w:rPr>
          <w:b/>
          <w:bCs/>
          <w:sz w:val="28"/>
          <w:szCs w:val="28"/>
        </w:rPr>
        <w:t>"</w:t>
      </w:r>
    </w:p>
    <w:p w:rsidRPr="00EA6633" w:rsidR="00492E86" w:rsidP="00492E86" w:rsidRDefault="00492E86" w14:paraId="00C09598" w14:textId="77777777">
      <w:pPr>
        <w:jc w:val="center"/>
        <w:rPr>
          <w:b/>
          <w:bCs/>
          <w:color w:val="000000"/>
          <w:sz w:val="28"/>
          <w:szCs w:val="28"/>
        </w:rPr>
      </w:pPr>
    </w:p>
    <w:p w:rsidRPr="00EA6633" w:rsidR="00B069CF" w:rsidRDefault="00D17814" w14:paraId="356F5F97" w14:textId="77777777">
      <w:pPr>
        <w:pStyle w:val="tv90087921"/>
        <w:spacing w:after="0" w:line="240" w:lineRule="auto"/>
        <w:ind w:firstLine="0"/>
        <w:rPr>
          <w:rFonts w:ascii="Times New Roman" w:hAnsi="Times New Roman"/>
          <w:i w:val="0"/>
          <w:sz w:val="28"/>
          <w:szCs w:val="28"/>
        </w:rPr>
      </w:pPr>
      <w:r w:rsidRPr="00EA6633">
        <w:rPr>
          <w:rFonts w:ascii="Times New Roman" w:hAnsi="Times New Roman"/>
          <w:i w:val="0"/>
          <w:sz w:val="28"/>
          <w:szCs w:val="28"/>
        </w:rPr>
        <w:t xml:space="preserve">Izdoti saskaņā </w:t>
      </w:r>
      <w:r w:rsidRPr="00EA6633" w:rsidR="00B069CF">
        <w:rPr>
          <w:rFonts w:ascii="Times New Roman" w:hAnsi="Times New Roman"/>
          <w:i w:val="0"/>
          <w:sz w:val="28"/>
          <w:szCs w:val="28"/>
        </w:rPr>
        <w:t>ar</w:t>
      </w:r>
    </w:p>
    <w:p w:rsidRPr="00EA6633" w:rsidR="006A1412" w:rsidRDefault="00B069CF" w14:paraId="0CB2E9EB" w14:textId="4CF2BE1F">
      <w:pPr>
        <w:pStyle w:val="tv90087921"/>
        <w:spacing w:after="0" w:line="240" w:lineRule="auto"/>
        <w:ind w:firstLine="0"/>
        <w:rPr>
          <w:rFonts w:ascii="Times New Roman" w:hAnsi="Times New Roman"/>
          <w:i w:val="0"/>
          <w:sz w:val="28"/>
          <w:szCs w:val="28"/>
        </w:rPr>
      </w:pPr>
      <w:r w:rsidRPr="00EA6633">
        <w:rPr>
          <w:rFonts w:ascii="Times New Roman" w:hAnsi="Times New Roman"/>
          <w:i w:val="0"/>
          <w:sz w:val="28"/>
          <w:szCs w:val="28"/>
        </w:rPr>
        <w:t>Valsts pārvaldes iekārtas likuma</w:t>
      </w:r>
    </w:p>
    <w:p w:rsidRPr="00EA6633" w:rsidR="00D17814" w:rsidP="00492E86" w:rsidRDefault="00B069CF" w14:paraId="7CDAF47E" w14:textId="77378BA8">
      <w:pPr>
        <w:pStyle w:val="tv90087921"/>
        <w:spacing w:after="0" w:line="240" w:lineRule="auto"/>
        <w:ind w:firstLine="0"/>
        <w:rPr>
          <w:rFonts w:ascii="Times New Roman" w:hAnsi="Times New Roman"/>
          <w:i w:val="0"/>
          <w:sz w:val="28"/>
          <w:szCs w:val="28"/>
        </w:rPr>
      </w:pPr>
      <w:r w:rsidRPr="00EA6633">
        <w:rPr>
          <w:rFonts w:ascii="Times New Roman" w:hAnsi="Times New Roman"/>
          <w:i w:val="0"/>
          <w:sz w:val="28"/>
          <w:szCs w:val="28"/>
        </w:rPr>
        <w:t>13.</w:t>
      </w:r>
      <w:r w:rsidRPr="00EA6633" w:rsidR="00076482">
        <w:rPr>
          <w:rFonts w:ascii="Times New Roman" w:hAnsi="Times New Roman"/>
          <w:i w:val="0"/>
          <w:sz w:val="28"/>
          <w:szCs w:val="28"/>
        </w:rPr>
        <w:t> </w:t>
      </w:r>
      <w:r w:rsidRPr="00EA6633">
        <w:rPr>
          <w:rFonts w:ascii="Times New Roman" w:hAnsi="Times New Roman"/>
          <w:i w:val="0"/>
          <w:sz w:val="28"/>
          <w:szCs w:val="28"/>
        </w:rPr>
        <w:t>pantu</w:t>
      </w:r>
    </w:p>
    <w:p w:rsidRPr="00EA6633" w:rsidR="00492E86" w:rsidP="00492E86" w:rsidRDefault="00492E86" w14:paraId="28F5A904" w14:textId="77777777">
      <w:pPr>
        <w:pStyle w:val="tv90087921"/>
        <w:spacing w:after="0" w:line="240" w:lineRule="auto"/>
        <w:ind w:firstLine="0"/>
        <w:rPr>
          <w:rFonts w:ascii="Times New Roman" w:hAnsi="Times New Roman"/>
          <w:i w:val="0"/>
          <w:sz w:val="28"/>
          <w:szCs w:val="28"/>
        </w:rPr>
      </w:pPr>
    </w:p>
    <w:p w:rsidR="001D6B68" w:rsidP="00C0736D" w:rsidRDefault="00D17814" w14:paraId="34B47C3D" w14:textId="5276913E">
      <w:pPr>
        <w:pStyle w:val="Sarakstarindkopa"/>
        <w:ind w:left="0" w:firstLine="709"/>
        <w:jc w:val="both"/>
        <w:rPr>
          <w:sz w:val="28"/>
          <w:szCs w:val="28"/>
        </w:rPr>
      </w:pPr>
      <w:r w:rsidRPr="00EA6633">
        <w:rPr>
          <w:sz w:val="28"/>
          <w:szCs w:val="28"/>
        </w:rPr>
        <w:t xml:space="preserve">Izdarīt Ministru kabineta </w:t>
      </w:r>
      <w:r w:rsidRPr="00EA6633" w:rsidR="00826F3C">
        <w:rPr>
          <w:sz w:val="28"/>
          <w:szCs w:val="28"/>
        </w:rPr>
        <w:t>2004</w:t>
      </w:r>
      <w:r w:rsidRPr="00EA6633">
        <w:rPr>
          <w:sz w:val="28"/>
          <w:szCs w:val="28"/>
        </w:rPr>
        <w:t xml:space="preserve">. gada </w:t>
      </w:r>
      <w:r w:rsidRPr="00EA6633" w:rsidR="00826F3C">
        <w:rPr>
          <w:sz w:val="28"/>
          <w:szCs w:val="28"/>
        </w:rPr>
        <w:t>20</w:t>
      </w:r>
      <w:r w:rsidRPr="00EA6633">
        <w:rPr>
          <w:sz w:val="28"/>
          <w:szCs w:val="28"/>
        </w:rPr>
        <w:t>. </w:t>
      </w:r>
      <w:r w:rsidRPr="00EA6633" w:rsidR="00826F3C">
        <w:rPr>
          <w:sz w:val="28"/>
          <w:szCs w:val="28"/>
        </w:rPr>
        <w:t>janvāra</w:t>
      </w:r>
      <w:r w:rsidRPr="00EA6633">
        <w:rPr>
          <w:sz w:val="28"/>
          <w:szCs w:val="28"/>
        </w:rPr>
        <w:t xml:space="preserve"> noteikumos Nr. </w:t>
      </w:r>
      <w:r w:rsidRPr="00EA6633" w:rsidR="00826F3C">
        <w:rPr>
          <w:sz w:val="28"/>
          <w:szCs w:val="28"/>
        </w:rPr>
        <w:t>42</w:t>
      </w:r>
      <w:r w:rsidRPr="00EA6633" w:rsidR="006214DC">
        <w:rPr>
          <w:sz w:val="28"/>
          <w:szCs w:val="28"/>
        </w:rPr>
        <w:t xml:space="preserve"> </w:t>
      </w:r>
      <w:r w:rsidRPr="00EA6633" w:rsidR="00563DDB">
        <w:rPr>
          <w:sz w:val="28"/>
          <w:szCs w:val="28"/>
        </w:rPr>
        <w:t>"</w:t>
      </w:r>
      <w:r w:rsidRPr="00EA6633" w:rsidR="00826F3C">
        <w:rPr>
          <w:bCs/>
          <w:sz w:val="28"/>
          <w:szCs w:val="28"/>
        </w:rPr>
        <w:t xml:space="preserve">Noziedzības novēršanas padomes </w:t>
      </w:r>
      <w:r w:rsidRPr="00D53692" w:rsidR="00826F3C">
        <w:rPr>
          <w:bCs/>
          <w:sz w:val="28"/>
          <w:szCs w:val="28"/>
        </w:rPr>
        <w:t>nolikums</w:t>
      </w:r>
      <w:r w:rsidRPr="00D53692" w:rsidR="00563DDB">
        <w:rPr>
          <w:sz w:val="28"/>
          <w:szCs w:val="28"/>
        </w:rPr>
        <w:t>"</w:t>
      </w:r>
      <w:r w:rsidRPr="00D53692">
        <w:rPr>
          <w:sz w:val="28"/>
          <w:szCs w:val="28"/>
        </w:rPr>
        <w:t xml:space="preserve"> (Latvijas Vēstnesis, </w:t>
      </w:r>
      <w:r w:rsidRPr="00D53692" w:rsidR="00826F3C">
        <w:rPr>
          <w:sz w:val="28"/>
          <w:szCs w:val="28"/>
        </w:rPr>
        <w:t>2004</w:t>
      </w:r>
      <w:r w:rsidRPr="00D53692">
        <w:rPr>
          <w:sz w:val="28"/>
          <w:szCs w:val="28"/>
        </w:rPr>
        <w:t xml:space="preserve">, </w:t>
      </w:r>
      <w:r w:rsidRPr="00D53692" w:rsidR="00826F3C">
        <w:rPr>
          <w:sz w:val="28"/>
          <w:szCs w:val="28"/>
        </w:rPr>
        <w:t>12</w:t>
      </w:r>
      <w:r w:rsidRPr="00D53692">
        <w:rPr>
          <w:sz w:val="28"/>
          <w:szCs w:val="28"/>
        </w:rPr>
        <w:t>. nr.</w:t>
      </w:r>
      <w:r w:rsidRPr="00D53692" w:rsidR="00AA2795">
        <w:rPr>
          <w:sz w:val="28"/>
          <w:szCs w:val="28"/>
        </w:rPr>
        <w:t>; 2006, 94. nr</w:t>
      </w:r>
      <w:r w:rsidRPr="00D53692" w:rsidR="005C6CE7">
        <w:rPr>
          <w:sz w:val="28"/>
          <w:szCs w:val="28"/>
        </w:rPr>
        <w:t>.</w:t>
      </w:r>
      <w:r w:rsidRPr="00D53692" w:rsidR="00A776AD">
        <w:rPr>
          <w:sz w:val="28"/>
          <w:szCs w:val="28"/>
        </w:rPr>
        <w:t>; 2018, 23. nr.</w:t>
      </w:r>
      <w:r w:rsidRPr="00D53692" w:rsidR="00D53692">
        <w:rPr>
          <w:sz w:val="28"/>
          <w:szCs w:val="28"/>
        </w:rPr>
        <w:t xml:space="preserve">; 2019, </w:t>
      </w:r>
      <w:r w:rsidR="008F2755">
        <w:rPr>
          <w:sz w:val="28"/>
          <w:szCs w:val="28"/>
        </w:rPr>
        <w:t>52</w:t>
      </w:r>
      <w:r w:rsidRPr="00D53692" w:rsidR="00D53692">
        <w:rPr>
          <w:sz w:val="28"/>
          <w:szCs w:val="28"/>
        </w:rPr>
        <w:t>. nr.</w:t>
      </w:r>
      <w:r w:rsidRPr="00D53692" w:rsidR="00BE7FF9">
        <w:rPr>
          <w:sz w:val="28"/>
          <w:szCs w:val="28"/>
        </w:rPr>
        <w:t>) šādu</w:t>
      </w:r>
      <w:r w:rsidRPr="00D53692" w:rsidR="00AA2795">
        <w:rPr>
          <w:sz w:val="28"/>
          <w:szCs w:val="28"/>
        </w:rPr>
        <w:t>s</w:t>
      </w:r>
      <w:r w:rsidRPr="00EA6633" w:rsidR="00BE7FF9">
        <w:rPr>
          <w:sz w:val="28"/>
          <w:szCs w:val="28"/>
        </w:rPr>
        <w:t xml:space="preserve"> </w:t>
      </w:r>
      <w:r w:rsidRPr="00EA6633" w:rsidR="006214DC">
        <w:rPr>
          <w:sz w:val="28"/>
          <w:szCs w:val="28"/>
        </w:rPr>
        <w:t>grozījumu</w:t>
      </w:r>
      <w:r w:rsidRPr="00EA6633" w:rsidR="00B559F3">
        <w:rPr>
          <w:sz w:val="28"/>
          <w:szCs w:val="28"/>
        </w:rPr>
        <w:t>s</w:t>
      </w:r>
      <w:r w:rsidRPr="00EA6633" w:rsidR="006214DC">
        <w:rPr>
          <w:sz w:val="28"/>
          <w:szCs w:val="28"/>
        </w:rPr>
        <w:t>:</w:t>
      </w:r>
      <w:r w:rsidRPr="001D6B68" w:rsidR="00485F19">
        <w:rPr>
          <w:sz w:val="28"/>
          <w:szCs w:val="28"/>
        </w:rPr>
        <w:t xml:space="preserve"> </w:t>
      </w:r>
    </w:p>
    <w:p w:rsidR="00BA2004" w:rsidP="00D546C6" w:rsidRDefault="00BA2004" w14:paraId="75A883F8" w14:textId="77777777">
      <w:pPr>
        <w:tabs>
          <w:tab w:val="left" w:pos="993"/>
        </w:tabs>
        <w:jc w:val="both"/>
        <w:rPr>
          <w:sz w:val="28"/>
          <w:szCs w:val="28"/>
        </w:rPr>
      </w:pPr>
    </w:p>
    <w:p w:rsidR="00830A2B" w:rsidP="00D546C6" w:rsidRDefault="001D6B68" w14:paraId="5BFFF326" w14:textId="417D0EAB">
      <w:pPr>
        <w:tabs>
          <w:tab w:val="left" w:pos="993"/>
        </w:tabs>
        <w:jc w:val="both"/>
        <w:rPr>
          <w:sz w:val="28"/>
          <w:szCs w:val="28"/>
        </w:rPr>
      </w:pPr>
      <w:r>
        <w:rPr>
          <w:sz w:val="28"/>
          <w:szCs w:val="28"/>
        </w:rPr>
        <w:tab/>
      </w:r>
      <w:r w:rsidR="00C0736D">
        <w:rPr>
          <w:sz w:val="28"/>
          <w:szCs w:val="28"/>
        </w:rPr>
        <w:t>1</w:t>
      </w:r>
      <w:r w:rsidR="007301B5">
        <w:rPr>
          <w:sz w:val="28"/>
          <w:szCs w:val="28"/>
        </w:rPr>
        <w:t xml:space="preserve">. </w:t>
      </w:r>
      <w:r>
        <w:rPr>
          <w:sz w:val="28"/>
          <w:szCs w:val="28"/>
        </w:rPr>
        <w:t>Izteikt</w:t>
      </w:r>
      <w:r w:rsidRPr="00EA6633" w:rsidR="0022225E">
        <w:rPr>
          <w:sz w:val="28"/>
          <w:szCs w:val="28"/>
        </w:rPr>
        <w:t xml:space="preserve"> </w:t>
      </w:r>
      <w:r>
        <w:rPr>
          <w:sz w:val="28"/>
          <w:szCs w:val="28"/>
        </w:rPr>
        <w:t>1</w:t>
      </w:r>
      <w:r w:rsidRPr="00EA6633" w:rsidR="0022225E">
        <w:rPr>
          <w:sz w:val="28"/>
          <w:szCs w:val="28"/>
        </w:rPr>
        <w:t>.</w:t>
      </w:r>
      <w:r>
        <w:rPr>
          <w:sz w:val="28"/>
          <w:szCs w:val="28"/>
        </w:rPr>
        <w:t> </w:t>
      </w:r>
      <w:r w:rsidRPr="00EA6633" w:rsidR="0022225E">
        <w:rPr>
          <w:sz w:val="28"/>
          <w:szCs w:val="28"/>
        </w:rPr>
        <w:t>punktu</w:t>
      </w:r>
      <w:r>
        <w:rPr>
          <w:sz w:val="28"/>
          <w:szCs w:val="28"/>
        </w:rPr>
        <w:t xml:space="preserve"> šādā redakcijā:</w:t>
      </w:r>
    </w:p>
    <w:p w:rsidR="00D546C6" w:rsidP="00D546C6" w:rsidRDefault="00830A2B" w14:paraId="664D78DE" w14:textId="7628AB15">
      <w:pPr>
        <w:tabs>
          <w:tab w:val="left" w:pos="993"/>
        </w:tabs>
        <w:jc w:val="both"/>
        <w:rPr>
          <w:sz w:val="28"/>
          <w:szCs w:val="28"/>
        </w:rPr>
      </w:pPr>
      <w:r>
        <w:rPr>
          <w:sz w:val="28"/>
          <w:szCs w:val="28"/>
        </w:rPr>
        <w:tab/>
      </w:r>
      <w:r w:rsidRPr="001D6B68" w:rsidR="001D6B68">
        <w:rPr>
          <w:sz w:val="28"/>
          <w:szCs w:val="28"/>
        </w:rPr>
        <w:t>"</w:t>
      </w:r>
      <w:r w:rsidR="001D6B68">
        <w:rPr>
          <w:sz w:val="28"/>
          <w:szCs w:val="28"/>
        </w:rPr>
        <w:t xml:space="preserve">1. </w:t>
      </w:r>
      <w:r w:rsidR="00C0736D">
        <w:rPr>
          <w:sz w:val="28"/>
          <w:szCs w:val="28"/>
        </w:rPr>
        <w:t>N</w:t>
      </w:r>
      <w:r w:rsidRPr="001D6B68" w:rsidR="001D6B68">
        <w:rPr>
          <w:sz w:val="28"/>
          <w:szCs w:val="28"/>
        </w:rPr>
        <w:t xml:space="preserve">oziedzības novēršanas padome (turpmāk — padome) ir </w:t>
      </w:r>
      <w:r w:rsidRPr="003A2D6D" w:rsidR="008219B0">
        <w:rPr>
          <w:sz w:val="28"/>
          <w:szCs w:val="28"/>
        </w:rPr>
        <w:t>koleģiāla</w:t>
      </w:r>
      <w:r w:rsidRPr="00700F17" w:rsidR="00700F17">
        <w:rPr>
          <w:sz w:val="28"/>
          <w:szCs w:val="28"/>
        </w:rPr>
        <w:t xml:space="preserve"> </w:t>
      </w:r>
      <w:r w:rsidRPr="001D6B68" w:rsidR="001D6B68">
        <w:rPr>
          <w:sz w:val="28"/>
          <w:szCs w:val="28"/>
        </w:rPr>
        <w:t xml:space="preserve">institūcija, kuras darbības mērķis ir </w:t>
      </w:r>
      <w:r w:rsidR="00C0736D">
        <w:rPr>
          <w:sz w:val="28"/>
          <w:szCs w:val="28"/>
        </w:rPr>
        <w:t xml:space="preserve">stiprināt tiesiskumu, </w:t>
      </w:r>
      <w:r w:rsidRPr="00EC5E2D" w:rsidR="001D6B68">
        <w:rPr>
          <w:sz w:val="28"/>
          <w:szCs w:val="28"/>
        </w:rPr>
        <w:t>koordinēt</w:t>
      </w:r>
      <w:r w:rsidRPr="001D6B68" w:rsidR="001D6B68">
        <w:rPr>
          <w:sz w:val="28"/>
          <w:szCs w:val="28"/>
        </w:rPr>
        <w:t xml:space="preserve"> un pilnveidot valsts institūciju darbību, lai novērstu un apkarotu noziedzību, īpaši korupciju un organizēto noziedzību, kas apdraud valsts drošību un ekonomisko stabilitāti, kā arī sekmētu vienotu un efektīvu izpildvaras un tiesu varas sadarbību tiesiskuma stiprināšanai</w:t>
      </w:r>
      <w:r w:rsidR="001D6B68">
        <w:rPr>
          <w:sz w:val="28"/>
          <w:szCs w:val="28"/>
        </w:rPr>
        <w:t>.</w:t>
      </w:r>
      <w:r w:rsidRPr="001D6B68" w:rsidR="001D6B68">
        <w:rPr>
          <w:sz w:val="28"/>
          <w:szCs w:val="28"/>
        </w:rPr>
        <w:t>"</w:t>
      </w:r>
      <w:r w:rsidRPr="001D6B68" w:rsidR="001D6B68">
        <w:t xml:space="preserve"> </w:t>
      </w:r>
    </w:p>
    <w:p w:rsidR="00D546C6" w:rsidP="00D546C6" w:rsidRDefault="00D546C6" w14:paraId="60102776" w14:textId="77777777">
      <w:pPr>
        <w:tabs>
          <w:tab w:val="left" w:pos="993"/>
        </w:tabs>
        <w:jc w:val="both"/>
        <w:rPr>
          <w:sz w:val="28"/>
          <w:szCs w:val="28"/>
        </w:rPr>
      </w:pPr>
    </w:p>
    <w:p w:rsidR="00830A2B" w:rsidP="00831597" w:rsidRDefault="00D546C6" w14:paraId="1F0E8564" w14:textId="2E3E3498">
      <w:pPr>
        <w:tabs>
          <w:tab w:val="left" w:pos="993"/>
        </w:tabs>
        <w:jc w:val="both"/>
        <w:rPr>
          <w:sz w:val="28"/>
          <w:szCs w:val="28"/>
        </w:rPr>
      </w:pPr>
      <w:r>
        <w:rPr>
          <w:sz w:val="28"/>
          <w:szCs w:val="28"/>
        </w:rPr>
        <w:tab/>
      </w:r>
      <w:r w:rsidR="00EE6D68">
        <w:rPr>
          <w:sz w:val="28"/>
          <w:szCs w:val="28"/>
        </w:rPr>
        <w:t>2</w:t>
      </w:r>
      <w:r w:rsidRPr="00EA6633">
        <w:rPr>
          <w:sz w:val="28"/>
          <w:szCs w:val="28"/>
        </w:rPr>
        <w:t xml:space="preserve">. Papildināt </w:t>
      </w:r>
      <w:r w:rsidR="008F2755">
        <w:rPr>
          <w:sz w:val="28"/>
          <w:szCs w:val="28"/>
        </w:rPr>
        <w:t>noteikumus</w:t>
      </w:r>
      <w:r w:rsidRPr="00EA6633">
        <w:rPr>
          <w:sz w:val="28"/>
          <w:szCs w:val="28"/>
        </w:rPr>
        <w:t xml:space="preserve"> ar </w:t>
      </w:r>
      <w:r>
        <w:rPr>
          <w:sz w:val="28"/>
          <w:szCs w:val="28"/>
        </w:rPr>
        <w:t>2</w:t>
      </w:r>
      <w:r w:rsidRPr="00EA6633">
        <w:rPr>
          <w:sz w:val="28"/>
          <w:szCs w:val="28"/>
        </w:rPr>
        <w:t>.</w:t>
      </w:r>
      <w:r>
        <w:rPr>
          <w:sz w:val="28"/>
          <w:szCs w:val="28"/>
        </w:rPr>
        <w:t>8</w:t>
      </w:r>
      <w:r w:rsidRPr="00EA6633">
        <w:rPr>
          <w:sz w:val="28"/>
          <w:szCs w:val="28"/>
        </w:rPr>
        <w:t>. apakšpunktu šādā redakcijā:</w:t>
      </w:r>
    </w:p>
    <w:p w:rsidR="00830A2B" w:rsidP="00831597" w:rsidRDefault="00830A2B" w14:paraId="2B14D96D" w14:textId="5E4223B7">
      <w:pPr>
        <w:tabs>
          <w:tab w:val="left" w:pos="993"/>
        </w:tabs>
        <w:jc w:val="both"/>
        <w:rPr>
          <w:sz w:val="28"/>
          <w:szCs w:val="28"/>
          <w:lang w:eastAsia="en-US"/>
        </w:rPr>
      </w:pPr>
      <w:r>
        <w:rPr>
          <w:sz w:val="28"/>
          <w:szCs w:val="28"/>
        </w:rPr>
        <w:tab/>
      </w:r>
      <w:r w:rsidRPr="00D546C6" w:rsidR="00D546C6">
        <w:rPr>
          <w:sz w:val="28"/>
          <w:szCs w:val="28"/>
        </w:rPr>
        <w:t>"</w:t>
      </w:r>
      <w:r w:rsidR="00D546C6">
        <w:rPr>
          <w:sz w:val="28"/>
          <w:szCs w:val="28"/>
          <w:lang w:eastAsia="en-US"/>
        </w:rPr>
        <w:t>2.8.</w:t>
      </w:r>
      <w:r w:rsidRPr="00D546C6" w:rsidR="00D546C6">
        <w:rPr>
          <w:sz w:val="28"/>
          <w:szCs w:val="28"/>
          <w:lang w:eastAsia="en-US"/>
        </w:rPr>
        <w:t xml:space="preserve"> </w:t>
      </w:r>
      <w:r w:rsidRPr="00D546C6" w:rsidR="00EE6D68">
        <w:rPr>
          <w:sz w:val="28"/>
          <w:szCs w:val="28"/>
          <w:lang w:eastAsia="en-US"/>
        </w:rPr>
        <w:t>īsteno</w:t>
      </w:r>
      <w:r w:rsidR="00EE6D68">
        <w:rPr>
          <w:sz w:val="28"/>
          <w:szCs w:val="28"/>
          <w:lang w:eastAsia="en-US"/>
        </w:rPr>
        <w:t>t</w:t>
      </w:r>
      <w:r w:rsidRPr="00D546C6" w:rsidR="00EE6D68">
        <w:rPr>
          <w:sz w:val="28"/>
          <w:szCs w:val="28"/>
          <w:lang w:eastAsia="en-US"/>
        </w:rPr>
        <w:t xml:space="preserve"> </w:t>
      </w:r>
      <w:r w:rsidRPr="00D546C6" w:rsidR="00D546C6">
        <w:rPr>
          <w:sz w:val="28"/>
          <w:szCs w:val="28"/>
          <w:lang w:eastAsia="en-US"/>
        </w:rPr>
        <w:t>sadarbīb</w:t>
      </w:r>
      <w:r w:rsidR="00EE6D68">
        <w:rPr>
          <w:sz w:val="28"/>
          <w:szCs w:val="28"/>
          <w:lang w:eastAsia="en-US"/>
        </w:rPr>
        <w:t>u</w:t>
      </w:r>
      <w:r w:rsidRPr="00D546C6" w:rsidR="00D546C6">
        <w:rPr>
          <w:sz w:val="28"/>
          <w:szCs w:val="28"/>
          <w:lang w:eastAsia="en-US"/>
        </w:rPr>
        <w:t xml:space="preserve"> starp izpildvaru un tiesu varu, lai, ievērojot varas dalīšanas principus, izvirzītu kopīgus mērķus un koordinētu darbību tiesiskuma veicināšanā</w:t>
      </w:r>
      <w:r w:rsidR="00D546C6">
        <w:rPr>
          <w:sz w:val="28"/>
          <w:szCs w:val="28"/>
          <w:lang w:eastAsia="en-US"/>
        </w:rPr>
        <w:t>.</w:t>
      </w:r>
      <w:r w:rsidRPr="00D546C6" w:rsidR="00D546C6">
        <w:rPr>
          <w:sz w:val="28"/>
          <w:szCs w:val="28"/>
          <w:lang w:eastAsia="en-US"/>
        </w:rPr>
        <w:t>"</w:t>
      </w:r>
      <w:r w:rsidR="00D546C6">
        <w:rPr>
          <w:sz w:val="28"/>
          <w:szCs w:val="28"/>
          <w:lang w:eastAsia="en-US"/>
        </w:rPr>
        <w:t xml:space="preserve"> </w:t>
      </w:r>
    </w:p>
    <w:p w:rsidR="001434B6" w:rsidP="00831597" w:rsidRDefault="001434B6" w14:paraId="0EC77AE9" w14:textId="15C2E6AF">
      <w:pPr>
        <w:tabs>
          <w:tab w:val="left" w:pos="993"/>
        </w:tabs>
        <w:jc w:val="both"/>
        <w:rPr>
          <w:sz w:val="28"/>
          <w:szCs w:val="28"/>
          <w:lang w:eastAsia="en-US"/>
        </w:rPr>
      </w:pPr>
    </w:p>
    <w:p w:rsidR="00C775C6" w:rsidP="00831597" w:rsidRDefault="001434B6" w14:paraId="658596A9" w14:textId="015085D6">
      <w:pPr>
        <w:tabs>
          <w:tab w:val="left" w:pos="993"/>
        </w:tabs>
        <w:jc w:val="both"/>
        <w:rPr>
          <w:sz w:val="28"/>
          <w:szCs w:val="28"/>
        </w:rPr>
      </w:pPr>
      <w:r>
        <w:rPr>
          <w:sz w:val="28"/>
          <w:szCs w:val="28"/>
        </w:rPr>
        <w:tab/>
      </w:r>
      <w:r w:rsidR="00EE6D68">
        <w:rPr>
          <w:sz w:val="28"/>
          <w:szCs w:val="28"/>
        </w:rPr>
        <w:t>3</w:t>
      </w:r>
      <w:r w:rsidRPr="00EA6633">
        <w:rPr>
          <w:sz w:val="28"/>
          <w:szCs w:val="28"/>
        </w:rPr>
        <w:t>. </w:t>
      </w:r>
      <w:r w:rsidR="008F2755">
        <w:rPr>
          <w:sz w:val="28"/>
          <w:szCs w:val="28"/>
        </w:rPr>
        <w:t>Svītrot</w:t>
      </w:r>
      <w:r w:rsidR="00C775C6">
        <w:rPr>
          <w:sz w:val="28"/>
          <w:szCs w:val="28"/>
        </w:rPr>
        <w:t xml:space="preserve"> 5.5. un 5.6. punktu</w:t>
      </w:r>
      <w:r w:rsidR="008F2755">
        <w:rPr>
          <w:sz w:val="28"/>
          <w:szCs w:val="28"/>
        </w:rPr>
        <w:t>.</w:t>
      </w:r>
    </w:p>
    <w:p w:rsidR="008F2755" w:rsidP="00831597" w:rsidRDefault="008F2755" w14:paraId="06B829BA" w14:textId="62258335">
      <w:pPr>
        <w:tabs>
          <w:tab w:val="left" w:pos="993"/>
        </w:tabs>
        <w:jc w:val="both"/>
        <w:rPr>
          <w:sz w:val="28"/>
          <w:szCs w:val="28"/>
        </w:rPr>
      </w:pPr>
    </w:p>
    <w:p w:rsidR="001434B6" w:rsidP="00831597" w:rsidRDefault="008F2755" w14:paraId="7118773A" w14:textId="57BEE210">
      <w:pPr>
        <w:tabs>
          <w:tab w:val="left" w:pos="993"/>
        </w:tabs>
        <w:jc w:val="both"/>
        <w:rPr>
          <w:sz w:val="28"/>
          <w:szCs w:val="28"/>
        </w:rPr>
      </w:pPr>
      <w:r>
        <w:rPr>
          <w:sz w:val="28"/>
          <w:szCs w:val="28"/>
        </w:rPr>
        <w:tab/>
        <w:t>4. I</w:t>
      </w:r>
      <w:r w:rsidR="001434B6">
        <w:rPr>
          <w:sz w:val="28"/>
          <w:szCs w:val="28"/>
        </w:rPr>
        <w:t>zteikt</w:t>
      </w:r>
      <w:r w:rsidRPr="00EA6633" w:rsidR="001434B6">
        <w:rPr>
          <w:sz w:val="28"/>
          <w:szCs w:val="28"/>
        </w:rPr>
        <w:t xml:space="preserve"> </w:t>
      </w:r>
      <w:r w:rsidR="001434B6">
        <w:rPr>
          <w:sz w:val="28"/>
          <w:szCs w:val="28"/>
        </w:rPr>
        <w:t>5</w:t>
      </w:r>
      <w:r w:rsidRPr="00EA6633" w:rsidR="001434B6">
        <w:rPr>
          <w:sz w:val="28"/>
          <w:szCs w:val="28"/>
        </w:rPr>
        <w:t>.</w:t>
      </w:r>
      <w:r w:rsidR="001434B6">
        <w:rPr>
          <w:sz w:val="28"/>
          <w:szCs w:val="28"/>
        </w:rPr>
        <w:t>12</w:t>
      </w:r>
      <w:r w:rsidRPr="00EA6633" w:rsidR="001434B6">
        <w:rPr>
          <w:sz w:val="28"/>
          <w:szCs w:val="28"/>
        </w:rPr>
        <w:t>.</w:t>
      </w:r>
      <w:r w:rsidR="001434B6">
        <w:rPr>
          <w:sz w:val="28"/>
          <w:szCs w:val="28"/>
        </w:rPr>
        <w:t xml:space="preserve"> apakšpunktu šādā redakcijā:</w:t>
      </w:r>
    </w:p>
    <w:p w:rsidR="00EE6D68" w:rsidP="00830A2B" w:rsidRDefault="004E368E" w14:paraId="595656C8" w14:textId="7C839A5F">
      <w:pPr>
        <w:tabs>
          <w:tab w:val="left" w:pos="993"/>
        </w:tabs>
        <w:jc w:val="both"/>
        <w:rPr>
          <w:sz w:val="28"/>
          <w:szCs w:val="28"/>
        </w:rPr>
      </w:pPr>
      <w:r>
        <w:rPr>
          <w:sz w:val="28"/>
          <w:szCs w:val="28"/>
        </w:rPr>
        <w:tab/>
      </w:r>
      <w:r w:rsidRPr="00D546C6">
        <w:rPr>
          <w:sz w:val="28"/>
          <w:szCs w:val="28"/>
        </w:rPr>
        <w:t>"</w:t>
      </w:r>
      <w:r w:rsidR="0081528D">
        <w:rPr>
          <w:sz w:val="28"/>
          <w:szCs w:val="28"/>
        </w:rPr>
        <w:t>5.12.</w:t>
      </w:r>
      <w:r>
        <w:rPr>
          <w:sz w:val="28"/>
          <w:szCs w:val="28"/>
        </w:rPr>
        <w:t xml:space="preserve"> </w:t>
      </w:r>
      <w:r w:rsidRPr="0081528D" w:rsidR="0081528D">
        <w:rPr>
          <w:sz w:val="28"/>
          <w:szCs w:val="28"/>
        </w:rPr>
        <w:t>Finanšu izlūkošanas dienest</w:t>
      </w:r>
      <w:r w:rsidR="0081528D">
        <w:rPr>
          <w:sz w:val="28"/>
          <w:szCs w:val="28"/>
        </w:rPr>
        <w:t>a priekšnieks.</w:t>
      </w:r>
      <w:r w:rsidRPr="00D546C6" w:rsidR="0081528D">
        <w:rPr>
          <w:sz w:val="28"/>
          <w:szCs w:val="28"/>
        </w:rPr>
        <w:t>"</w:t>
      </w:r>
    </w:p>
    <w:p w:rsidR="00373E93" w:rsidP="00830A2B" w:rsidRDefault="00373E93" w14:paraId="2AA97579" w14:textId="760BF7F7">
      <w:pPr>
        <w:tabs>
          <w:tab w:val="left" w:pos="993"/>
        </w:tabs>
        <w:jc w:val="both"/>
        <w:rPr>
          <w:sz w:val="28"/>
          <w:szCs w:val="28"/>
        </w:rPr>
      </w:pPr>
    </w:p>
    <w:p w:rsidR="00830A2B" w:rsidP="00830A2B" w:rsidRDefault="00373E93" w14:paraId="64518C70" w14:textId="50F35C0C">
      <w:pPr>
        <w:tabs>
          <w:tab w:val="left" w:pos="993"/>
        </w:tabs>
        <w:jc w:val="both"/>
        <w:rPr>
          <w:sz w:val="28"/>
          <w:szCs w:val="28"/>
        </w:rPr>
      </w:pPr>
      <w:r>
        <w:rPr>
          <w:sz w:val="28"/>
          <w:szCs w:val="28"/>
        </w:rPr>
        <w:tab/>
      </w:r>
      <w:r w:rsidR="008F2755">
        <w:rPr>
          <w:sz w:val="28"/>
          <w:szCs w:val="28"/>
        </w:rPr>
        <w:t>5. P</w:t>
      </w:r>
      <w:r w:rsidRPr="00EA6633" w:rsidR="00A10666">
        <w:rPr>
          <w:sz w:val="28"/>
          <w:szCs w:val="28"/>
        </w:rPr>
        <w:t xml:space="preserve">apildināt </w:t>
      </w:r>
      <w:r w:rsidR="008F2755">
        <w:rPr>
          <w:sz w:val="28"/>
          <w:szCs w:val="28"/>
        </w:rPr>
        <w:t xml:space="preserve">noteikumus </w:t>
      </w:r>
      <w:r w:rsidRPr="00EA6633" w:rsidR="001D701E">
        <w:rPr>
          <w:sz w:val="28"/>
          <w:szCs w:val="28"/>
        </w:rPr>
        <w:t xml:space="preserve">ar </w:t>
      </w:r>
      <w:r w:rsidRPr="00EA6633" w:rsidR="0022225E">
        <w:rPr>
          <w:sz w:val="28"/>
          <w:szCs w:val="28"/>
        </w:rPr>
        <w:t>5</w:t>
      </w:r>
      <w:r w:rsidRPr="00EA6633" w:rsidR="001D701E">
        <w:rPr>
          <w:sz w:val="28"/>
          <w:szCs w:val="28"/>
        </w:rPr>
        <w:t>.</w:t>
      </w:r>
      <w:r w:rsidRPr="00EA6633" w:rsidR="0022225E">
        <w:rPr>
          <w:sz w:val="28"/>
          <w:szCs w:val="28"/>
        </w:rPr>
        <w:t>1</w:t>
      </w:r>
      <w:r w:rsidR="00BF6C8A">
        <w:rPr>
          <w:sz w:val="28"/>
          <w:szCs w:val="28"/>
        </w:rPr>
        <w:t>4</w:t>
      </w:r>
      <w:r w:rsidRPr="00EA6633" w:rsidR="001D701E">
        <w:rPr>
          <w:sz w:val="28"/>
          <w:szCs w:val="28"/>
        </w:rPr>
        <w:t>.</w:t>
      </w:r>
      <w:r w:rsidR="00BF6C8A">
        <w:rPr>
          <w:sz w:val="28"/>
          <w:szCs w:val="28"/>
        </w:rPr>
        <w:t>, 5.15., 5.16</w:t>
      </w:r>
      <w:r w:rsidR="00830A2B">
        <w:rPr>
          <w:sz w:val="28"/>
          <w:szCs w:val="28"/>
        </w:rPr>
        <w:t xml:space="preserve">, </w:t>
      </w:r>
      <w:r w:rsidRPr="00EA6633" w:rsidR="00013F88">
        <w:rPr>
          <w:sz w:val="28"/>
          <w:szCs w:val="28"/>
        </w:rPr>
        <w:t>5.</w:t>
      </w:r>
      <w:r w:rsidR="006D0041">
        <w:rPr>
          <w:sz w:val="28"/>
          <w:szCs w:val="28"/>
        </w:rPr>
        <w:t>17</w:t>
      </w:r>
      <w:r w:rsidRPr="00EA6633" w:rsidR="00013F88">
        <w:rPr>
          <w:sz w:val="28"/>
          <w:szCs w:val="28"/>
        </w:rPr>
        <w:t>.</w:t>
      </w:r>
      <w:r w:rsidR="004D1F93">
        <w:rPr>
          <w:sz w:val="28"/>
          <w:szCs w:val="28"/>
        </w:rPr>
        <w:t>, 5.18., 5.19.</w:t>
      </w:r>
      <w:r w:rsidR="00F469FA">
        <w:rPr>
          <w:sz w:val="28"/>
          <w:szCs w:val="28"/>
        </w:rPr>
        <w:t xml:space="preserve"> un</w:t>
      </w:r>
      <w:r w:rsidR="004D1F93">
        <w:rPr>
          <w:sz w:val="28"/>
          <w:szCs w:val="28"/>
        </w:rPr>
        <w:t xml:space="preserve"> 5.20.</w:t>
      </w:r>
      <w:r w:rsidR="00F469FA">
        <w:rPr>
          <w:sz w:val="28"/>
          <w:szCs w:val="28"/>
        </w:rPr>
        <w:t> </w:t>
      </w:r>
      <w:r w:rsidRPr="00EA6633" w:rsidR="001D701E">
        <w:rPr>
          <w:sz w:val="28"/>
          <w:szCs w:val="28"/>
        </w:rPr>
        <w:t>apakšpunktu šādā redakcijā:</w:t>
      </w:r>
    </w:p>
    <w:p w:rsidR="004D1F93" w:rsidP="00830A2B" w:rsidRDefault="004D1F93" w14:paraId="6B795151" w14:textId="77777777">
      <w:pPr>
        <w:tabs>
          <w:tab w:val="left" w:pos="993"/>
        </w:tabs>
        <w:jc w:val="both"/>
        <w:rPr>
          <w:sz w:val="28"/>
          <w:szCs w:val="28"/>
        </w:rPr>
      </w:pPr>
    </w:p>
    <w:p w:rsidR="00830A2B" w:rsidP="00830A2B" w:rsidRDefault="00830A2B" w14:paraId="419FBCFD" w14:textId="77777777">
      <w:pPr>
        <w:tabs>
          <w:tab w:val="left" w:pos="993"/>
        </w:tabs>
        <w:jc w:val="both"/>
        <w:rPr>
          <w:sz w:val="28"/>
          <w:szCs w:val="28"/>
        </w:rPr>
      </w:pPr>
      <w:r>
        <w:rPr>
          <w:sz w:val="28"/>
          <w:szCs w:val="28"/>
        </w:rPr>
        <w:tab/>
      </w:r>
      <w:r w:rsidRPr="00EA6633" w:rsidR="00563DDB">
        <w:rPr>
          <w:sz w:val="28"/>
          <w:szCs w:val="28"/>
        </w:rPr>
        <w:t>"</w:t>
      </w:r>
      <w:r w:rsidRPr="00EA6633" w:rsidR="0022225E">
        <w:rPr>
          <w:sz w:val="28"/>
          <w:szCs w:val="28"/>
        </w:rPr>
        <w:t>5.1</w:t>
      </w:r>
      <w:r w:rsidR="006D0041">
        <w:rPr>
          <w:sz w:val="28"/>
          <w:szCs w:val="28"/>
        </w:rPr>
        <w:t>4</w:t>
      </w:r>
      <w:r w:rsidRPr="00EA6633" w:rsidR="0022225E">
        <w:rPr>
          <w:sz w:val="28"/>
          <w:szCs w:val="28"/>
        </w:rPr>
        <w:t>.</w:t>
      </w:r>
      <w:r w:rsidR="005C6CE7">
        <w:rPr>
          <w:sz w:val="28"/>
          <w:szCs w:val="28"/>
        </w:rPr>
        <w:t> </w:t>
      </w:r>
      <w:r w:rsidR="006D0041">
        <w:rPr>
          <w:sz w:val="28"/>
          <w:szCs w:val="28"/>
        </w:rPr>
        <w:t>ārlietu ministrs</w:t>
      </w:r>
      <w:r w:rsidRPr="00EA6633" w:rsidR="00013F88">
        <w:rPr>
          <w:sz w:val="28"/>
          <w:szCs w:val="28"/>
        </w:rPr>
        <w:t>;</w:t>
      </w:r>
    </w:p>
    <w:p w:rsidR="00830A2B" w:rsidP="00830A2B" w:rsidRDefault="00830A2B" w14:paraId="3CA95719" w14:textId="77777777">
      <w:pPr>
        <w:tabs>
          <w:tab w:val="left" w:pos="993"/>
        </w:tabs>
        <w:jc w:val="both"/>
        <w:rPr>
          <w:sz w:val="28"/>
          <w:szCs w:val="28"/>
        </w:rPr>
      </w:pPr>
    </w:p>
    <w:p w:rsidR="00830A2B" w:rsidP="00830A2B" w:rsidRDefault="00830A2B" w14:paraId="382BA4C5" w14:textId="7DF08255">
      <w:pPr>
        <w:tabs>
          <w:tab w:val="left" w:pos="993"/>
        </w:tabs>
        <w:jc w:val="both"/>
        <w:rPr>
          <w:sz w:val="28"/>
          <w:szCs w:val="28"/>
        </w:rPr>
      </w:pPr>
      <w:r>
        <w:rPr>
          <w:sz w:val="28"/>
          <w:szCs w:val="28"/>
        </w:rPr>
        <w:tab/>
      </w:r>
      <w:r w:rsidRPr="00EA6633" w:rsidR="00013F88">
        <w:rPr>
          <w:sz w:val="28"/>
          <w:szCs w:val="28"/>
        </w:rPr>
        <w:t>5.1</w:t>
      </w:r>
      <w:r w:rsidR="006D0041">
        <w:rPr>
          <w:sz w:val="28"/>
          <w:szCs w:val="28"/>
        </w:rPr>
        <w:t>5</w:t>
      </w:r>
      <w:r w:rsidRPr="00D614FC" w:rsidR="00013F88">
        <w:rPr>
          <w:sz w:val="28"/>
          <w:szCs w:val="28"/>
        </w:rPr>
        <w:t>.</w:t>
      </w:r>
      <w:r w:rsidRPr="00D614FC" w:rsidR="005C6CE7">
        <w:rPr>
          <w:sz w:val="28"/>
          <w:szCs w:val="28"/>
        </w:rPr>
        <w:t> </w:t>
      </w:r>
      <w:r w:rsidRPr="00D614FC" w:rsidR="00AF26E9">
        <w:rPr>
          <w:sz w:val="28"/>
          <w:szCs w:val="28"/>
        </w:rPr>
        <w:t>aizsardzības ministrs</w:t>
      </w:r>
      <w:r w:rsidRPr="00D614FC">
        <w:rPr>
          <w:sz w:val="28"/>
          <w:szCs w:val="28"/>
        </w:rPr>
        <w:t>;</w:t>
      </w:r>
    </w:p>
    <w:p w:rsidR="00830A2B" w:rsidP="00AF26E9" w:rsidRDefault="00830A2B" w14:paraId="4B901645" w14:textId="352813B9">
      <w:pPr>
        <w:tabs>
          <w:tab w:val="left" w:pos="993"/>
        </w:tabs>
        <w:jc w:val="both"/>
        <w:rPr>
          <w:sz w:val="28"/>
          <w:szCs w:val="28"/>
        </w:rPr>
      </w:pPr>
    </w:p>
    <w:p w:rsidR="00830A2B" w:rsidP="00830A2B" w:rsidRDefault="00830A2B" w14:paraId="02D9036C" w14:textId="77777777">
      <w:pPr>
        <w:tabs>
          <w:tab w:val="left" w:pos="993"/>
        </w:tabs>
        <w:jc w:val="both"/>
        <w:rPr>
          <w:sz w:val="28"/>
          <w:szCs w:val="28"/>
        </w:rPr>
      </w:pPr>
    </w:p>
    <w:p w:rsidR="001F67D8" w:rsidP="00830A2B" w:rsidRDefault="00830A2B" w14:paraId="26BA9D84" w14:textId="1C69A21A">
      <w:pPr>
        <w:tabs>
          <w:tab w:val="left" w:pos="993"/>
        </w:tabs>
        <w:jc w:val="both"/>
        <w:rPr>
          <w:sz w:val="28"/>
          <w:szCs w:val="28"/>
        </w:rPr>
      </w:pPr>
      <w:r>
        <w:rPr>
          <w:sz w:val="28"/>
          <w:szCs w:val="28"/>
        </w:rPr>
        <w:lastRenderedPageBreak/>
        <w:tab/>
        <w:t>5.1</w:t>
      </w:r>
      <w:r w:rsidR="00F469FA">
        <w:rPr>
          <w:sz w:val="28"/>
          <w:szCs w:val="28"/>
        </w:rPr>
        <w:t>6</w:t>
      </w:r>
      <w:r>
        <w:rPr>
          <w:sz w:val="28"/>
          <w:szCs w:val="28"/>
        </w:rPr>
        <w:t xml:space="preserve">. </w:t>
      </w:r>
      <w:r w:rsidRPr="00830A2B">
        <w:rPr>
          <w:sz w:val="28"/>
          <w:szCs w:val="28"/>
        </w:rPr>
        <w:t xml:space="preserve">Latvijas Valsts prezidenta </w:t>
      </w:r>
      <w:r w:rsidR="00AF26E9">
        <w:rPr>
          <w:sz w:val="28"/>
          <w:szCs w:val="28"/>
        </w:rPr>
        <w:t>deleģēts pārstāvis</w:t>
      </w:r>
      <w:r w:rsidR="001F67D8">
        <w:rPr>
          <w:sz w:val="28"/>
          <w:szCs w:val="28"/>
        </w:rPr>
        <w:t>;</w:t>
      </w:r>
    </w:p>
    <w:p w:rsidR="001F67D8" w:rsidP="00830A2B" w:rsidRDefault="001F67D8" w14:paraId="1D5A5671" w14:textId="77777777">
      <w:pPr>
        <w:tabs>
          <w:tab w:val="left" w:pos="993"/>
        </w:tabs>
        <w:jc w:val="both"/>
        <w:rPr>
          <w:sz w:val="28"/>
          <w:szCs w:val="28"/>
        </w:rPr>
      </w:pPr>
    </w:p>
    <w:p w:rsidR="001F67D8" w:rsidP="00830A2B" w:rsidRDefault="001F67D8" w14:paraId="1E52918D" w14:textId="1240032A">
      <w:pPr>
        <w:tabs>
          <w:tab w:val="left" w:pos="993"/>
        </w:tabs>
        <w:jc w:val="both"/>
        <w:rPr>
          <w:sz w:val="28"/>
          <w:szCs w:val="28"/>
        </w:rPr>
      </w:pPr>
      <w:r>
        <w:rPr>
          <w:sz w:val="28"/>
          <w:szCs w:val="28"/>
        </w:rPr>
        <w:tab/>
        <w:t>5.1</w:t>
      </w:r>
      <w:r w:rsidR="00F469FA">
        <w:rPr>
          <w:sz w:val="28"/>
          <w:szCs w:val="28"/>
        </w:rPr>
        <w:t>7</w:t>
      </w:r>
      <w:r>
        <w:rPr>
          <w:sz w:val="28"/>
          <w:szCs w:val="28"/>
        </w:rPr>
        <w:t xml:space="preserve">. </w:t>
      </w:r>
      <w:r w:rsidRPr="001F67D8">
        <w:rPr>
          <w:sz w:val="28"/>
          <w:szCs w:val="28"/>
        </w:rPr>
        <w:t>Valsts drošības dienesta priekšniek</w:t>
      </w:r>
      <w:r>
        <w:rPr>
          <w:sz w:val="28"/>
          <w:szCs w:val="28"/>
        </w:rPr>
        <w:t>s;</w:t>
      </w:r>
    </w:p>
    <w:p w:rsidR="001F67D8" w:rsidP="00830A2B" w:rsidRDefault="001F67D8" w14:paraId="6F20BDD1" w14:textId="77777777">
      <w:pPr>
        <w:tabs>
          <w:tab w:val="left" w:pos="993"/>
        </w:tabs>
        <w:jc w:val="both"/>
        <w:rPr>
          <w:sz w:val="28"/>
          <w:szCs w:val="28"/>
        </w:rPr>
      </w:pPr>
    </w:p>
    <w:p w:rsidR="001F67D8" w:rsidP="00830A2B" w:rsidRDefault="001F67D8" w14:paraId="03E563F5" w14:textId="0ABBC8D7">
      <w:pPr>
        <w:tabs>
          <w:tab w:val="left" w:pos="993"/>
        </w:tabs>
        <w:jc w:val="both"/>
        <w:rPr>
          <w:sz w:val="28"/>
          <w:szCs w:val="28"/>
        </w:rPr>
      </w:pPr>
      <w:r>
        <w:rPr>
          <w:sz w:val="28"/>
          <w:szCs w:val="28"/>
        </w:rPr>
        <w:tab/>
        <w:t>5.</w:t>
      </w:r>
      <w:r w:rsidR="00F469FA">
        <w:rPr>
          <w:sz w:val="28"/>
          <w:szCs w:val="28"/>
        </w:rPr>
        <w:t>18</w:t>
      </w:r>
      <w:r>
        <w:rPr>
          <w:sz w:val="28"/>
          <w:szCs w:val="28"/>
        </w:rPr>
        <w:t xml:space="preserve">. </w:t>
      </w:r>
      <w:r w:rsidRPr="006D0041">
        <w:rPr>
          <w:sz w:val="28"/>
          <w:szCs w:val="28"/>
        </w:rPr>
        <w:t>Valsts ieņēmumu dienesta ģenerāldirektor</w:t>
      </w:r>
      <w:r>
        <w:rPr>
          <w:sz w:val="28"/>
          <w:szCs w:val="28"/>
        </w:rPr>
        <w:t>s;</w:t>
      </w:r>
    </w:p>
    <w:p w:rsidR="001F67D8" w:rsidP="00830A2B" w:rsidRDefault="001F67D8" w14:paraId="1A286487" w14:textId="77777777">
      <w:pPr>
        <w:tabs>
          <w:tab w:val="left" w:pos="993"/>
        </w:tabs>
        <w:jc w:val="both"/>
        <w:rPr>
          <w:sz w:val="28"/>
          <w:szCs w:val="28"/>
        </w:rPr>
      </w:pPr>
    </w:p>
    <w:p w:rsidR="001F67D8" w:rsidP="00830A2B" w:rsidRDefault="001F67D8" w14:paraId="5C415548" w14:textId="33249D8A">
      <w:pPr>
        <w:tabs>
          <w:tab w:val="left" w:pos="993"/>
        </w:tabs>
        <w:jc w:val="both"/>
        <w:rPr>
          <w:sz w:val="28"/>
          <w:szCs w:val="28"/>
        </w:rPr>
      </w:pPr>
      <w:r>
        <w:rPr>
          <w:sz w:val="28"/>
          <w:szCs w:val="28"/>
        </w:rPr>
        <w:tab/>
        <w:t>5.</w:t>
      </w:r>
      <w:r w:rsidR="00F469FA">
        <w:rPr>
          <w:sz w:val="28"/>
          <w:szCs w:val="28"/>
        </w:rPr>
        <w:t>19</w:t>
      </w:r>
      <w:r>
        <w:rPr>
          <w:sz w:val="28"/>
          <w:szCs w:val="28"/>
        </w:rPr>
        <w:t>. </w:t>
      </w:r>
      <w:r w:rsidRPr="001F67D8">
        <w:rPr>
          <w:sz w:val="28"/>
          <w:szCs w:val="28"/>
        </w:rPr>
        <w:t>Valsts policijas priekšniek</w:t>
      </w:r>
      <w:r>
        <w:rPr>
          <w:sz w:val="28"/>
          <w:szCs w:val="28"/>
        </w:rPr>
        <w:t>s;</w:t>
      </w:r>
    </w:p>
    <w:p w:rsidR="001F67D8" w:rsidP="00830A2B" w:rsidRDefault="001F67D8" w14:paraId="0FC7E59B" w14:textId="77777777">
      <w:pPr>
        <w:tabs>
          <w:tab w:val="left" w:pos="993"/>
        </w:tabs>
        <w:jc w:val="both"/>
        <w:rPr>
          <w:sz w:val="28"/>
          <w:szCs w:val="28"/>
        </w:rPr>
      </w:pPr>
    </w:p>
    <w:p w:rsidR="00EB200E" w:rsidP="00EB200E" w:rsidRDefault="001F67D8" w14:paraId="72B35899" w14:textId="42EFF3AE">
      <w:pPr>
        <w:tabs>
          <w:tab w:val="left" w:pos="993"/>
        </w:tabs>
        <w:jc w:val="both"/>
        <w:rPr>
          <w:sz w:val="28"/>
          <w:szCs w:val="28"/>
        </w:rPr>
      </w:pPr>
      <w:r>
        <w:rPr>
          <w:sz w:val="28"/>
          <w:szCs w:val="28"/>
        </w:rPr>
        <w:tab/>
        <w:t>5.2</w:t>
      </w:r>
      <w:r w:rsidR="00F469FA">
        <w:rPr>
          <w:sz w:val="28"/>
          <w:szCs w:val="28"/>
        </w:rPr>
        <w:t>0</w:t>
      </w:r>
      <w:r>
        <w:rPr>
          <w:sz w:val="28"/>
          <w:szCs w:val="28"/>
        </w:rPr>
        <w:t xml:space="preserve">. </w:t>
      </w:r>
      <w:r w:rsidRPr="006D0041">
        <w:rPr>
          <w:sz w:val="28"/>
          <w:szCs w:val="28"/>
        </w:rPr>
        <w:t>Satversmes aizsardzības biroja direktor</w:t>
      </w:r>
      <w:r>
        <w:rPr>
          <w:sz w:val="28"/>
          <w:szCs w:val="28"/>
        </w:rPr>
        <w:t>s</w:t>
      </w:r>
      <w:r w:rsidR="00F90C00">
        <w:rPr>
          <w:sz w:val="28"/>
          <w:szCs w:val="28"/>
        </w:rPr>
        <w:t>.</w:t>
      </w:r>
      <w:r w:rsidRPr="00EA6633" w:rsidR="00563DDB">
        <w:rPr>
          <w:sz w:val="28"/>
          <w:szCs w:val="28"/>
        </w:rPr>
        <w:t>"</w:t>
      </w:r>
    </w:p>
    <w:p w:rsidR="000E05B6" w:rsidP="00EB200E" w:rsidRDefault="000E05B6" w14:paraId="73A607FF" w14:textId="444D9BE3">
      <w:pPr>
        <w:tabs>
          <w:tab w:val="left" w:pos="993"/>
        </w:tabs>
        <w:jc w:val="both"/>
        <w:rPr>
          <w:sz w:val="28"/>
          <w:szCs w:val="28"/>
        </w:rPr>
      </w:pPr>
    </w:p>
    <w:p w:rsidR="009F0BCF" w:rsidP="00EB200E" w:rsidRDefault="000E05B6" w14:paraId="645D573F" w14:textId="1C95F22F">
      <w:pPr>
        <w:tabs>
          <w:tab w:val="left" w:pos="993"/>
        </w:tabs>
        <w:jc w:val="both"/>
        <w:rPr>
          <w:sz w:val="28"/>
          <w:szCs w:val="28"/>
        </w:rPr>
      </w:pPr>
      <w:r>
        <w:rPr>
          <w:sz w:val="28"/>
          <w:szCs w:val="28"/>
        </w:rPr>
        <w:tab/>
      </w:r>
      <w:r w:rsidR="009F0BCF">
        <w:rPr>
          <w:sz w:val="28"/>
          <w:szCs w:val="28"/>
        </w:rPr>
        <w:t>6. Papildināt 6.</w:t>
      </w:r>
      <w:r w:rsidR="008D787D">
        <w:rPr>
          <w:sz w:val="28"/>
          <w:szCs w:val="28"/>
        </w:rPr>
        <w:t> </w:t>
      </w:r>
      <w:r w:rsidR="009F0BCF">
        <w:rPr>
          <w:sz w:val="28"/>
          <w:szCs w:val="28"/>
        </w:rPr>
        <w:t>punktu ar otro teikumu šādā redakcijā:</w:t>
      </w:r>
    </w:p>
    <w:p w:rsidR="009F0BCF" w:rsidP="00EB200E" w:rsidRDefault="009F0BCF" w14:paraId="4AAB6379" w14:textId="2A53751A">
      <w:pPr>
        <w:tabs>
          <w:tab w:val="left" w:pos="993"/>
        </w:tabs>
        <w:jc w:val="both"/>
        <w:rPr>
          <w:sz w:val="28"/>
          <w:szCs w:val="28"/>
        </w:rPr>
      </w:pPr>
      <w:r>
        <w:rPr>
          <w:sz w:val="28"/>
          <w:szCs w:val="28"/>
        </w:rPr>
        <w:tab/>
      </w:r>
      <w:r w:rsidRPr="00BA2004">
        <w:rPr>
          <w:sz w:val="28"/>
          <w:szCs w:val="28"/>
        </w:rPr>
        <w:t>"</w:t>
      </w:r>
      <w:r>
        <w:rPr>
          <w:sz w:val="28"/>
          <w:szCs w:val="28"/>
        </w:rPr>
        <w:t>I</w:t>
      </w:r>
      <w:r w:rsidRPr="009F0BCF">
        <w:rPr>
          <w:sz w:val="28"/>
          <w:szCs w:val="28"/>
        </w:rPr>
        <w:t>zglītības un zinātnes ministrs</w:t>
      </w:r>
      <w:r>
        <w:rPr>
          <w:sz w:val="28"/>
          <w:szCs w:val="28"/>
        </w:rPr>
        <w:t xml:space="preserve">, </w:t>
      </w:r>
      <w:r w:rsidRPr="009F0BCF">
        <w:rPr>
          <w:sz w:val="28"/>
          <w:szCs w:val="28"/>
        </w:rPr>
        <w:t>labklājības ministrs</w:t>
      </w:r>
      <w:r>
        <w:rPr>
          <w:sz w:val="28"/>
          <w:szCs w:val="28"/>
        </w:rPr>
        <w:t xml:space="preserve"> un veselības ministrs padomes sēdē tiek uzaicināts piedalīties ar balsstiesībām </w:t>
      </w:r>
      <w:r w:rsidRPr="002C4BBC">
        <w:rPr>
          <w:sz w:val="28"/>
          <w:szCs w:val="28"/>
        </w:rPr>
        <w:t>šo noteikumu 2.7.</w:t>
      </w:r>
      <w:r>
        <w:rPr>
          <w:sz w:val="28"/>
          <w:szCs w:val="28"/>
        </w:rPr>
        <w:t> </w:t>
      </w:r>
      <w:r w:rsidRPr="002C4BBC">
        <w:rPr>
          <w:sz w:val="28"/>
          <w:szCs w:val="28"/>
        </w:rPr>
        <w:t>apakšpunktā minētā lēmuma pieņemšanā</w:t>
      </w:r>
      <w:r>
        <w:rPr>
          <w:sz w:val="28"/>
          <w:szCs w:val="28"/>
        </w:rPr>
        <w:t>.</w:t>
      </w:r>
      <w:r w:rsidRPr="00BA2004">
        <w:rPr>
          <w:sz w:val="28"/>
          <w:szCs w:val="28"/>
        </w:rPr>
        <w:t>"</w:t>
      </w:r>
    </w:p>
    <w:p w:rsidR="009F0BCF" w:rsidP="00EB200E" w:rsidRDefault="009F0BCF" w14:paraId="1D43E7D9" w14:textId="77777777">
      <w:pPr>
        <w:tabs>
          <w:tab w:val="left" w:pos="993"/>
        </w:tabs>
        <w:jc w:val="both"/>
        <w:rPr>
          <w:sz w:val="28"/>
          <w:szCs w:val="28"/>
        </w:rPr>
      </w:pPr>
    </w:p>
    <w:p w:rsidR="000E05B6" w:rsidP="00EB200E" w:rsidRDefault="009F0BCF" w14:paraId="2CC00FFB" w14:textId="2C13E95B">
      <w:pPr>
        <w:tabs>
          <w:tab w:val="left" w:pos="993"/>
        </w:tabs>
        <w:jc w:val="both"/>
        <w:rPr>
          <w:sz w:val="28"/>
          <w:szCs w:val="28"/>
        </w:rPr>
      </w:pPr>
      <w:r>
        <w:rPr>
          <w:sz w:val="28"/>
          <w:szCs w:val="28"/>
        </w:rPr>
        <w:tab/>
        <w:t>7</w:t>
      </w:r>
      <w:r w:rsidR="000E05B6">
        <w:rPr>
          <w:sz w:val="28"/>
          <w:szCs w:val="28"/>
        </w:rPr>
        <w:t xml:space="preserve">. </w:t>
      </w:r>
      <w:r w:rsidRPr="002C4BBC" w:rsidR="002C4BBC">
        <w:rPr>
          <w:sz w:val="28"/>
          <w:szCs w:val="28"/>
        </w:rPr>
        <w:t xml:space="preserve">Izteikt </w:t>
      </w:r>
      <w:r w:rsidR="002C4BBC">
        <w:rPr>
          <w:sz w:val="28"/>
          <w:szCs w:val="28"/>
        </w:rPr>
        <w:t>9</w:t>
      </w:r>
      <w:r w:rsidRPr="002C4BBC" w:rsidR="002C4BBC">
        <w:rPr>
          <w:sz w:val="28"/>
          <w:szCs w:val="28"/>
        </w:rPr>
        <w:t>. punktu šādā redakcijā</w:t>
      </w:r>
      <w:r w:rsidR="002C4BBC">
        <w:rPr>
          <w:sz w:val="28"/>
          <w:szCs w:val="28"/>
        </w:rPr>
        <w:t>:</w:t>
      </w:r>
      <w:r w:rsidRPr="002C4BBC" w:rsidR="002C4BBC">
        <w:rPr>
          <w:sz w:val="28"/>
          <w:szCs w:val="28"/>
        </w:rPr>
        <w:t xml:space="preserve"> </w:t>
      </w:r>
    </w:p>
    <w:p w:rsidR="002C4BBC" w:rsidP="00EB200E" w:rsidRDefault="002C4BBC" w14:paraId="677A889A" w14:textId="6ECD2549">
      <w:pPr>
        <w:tabs>
          <w:tab w:val="left" w:pos="993"/>
        </w:tabs>
        <w:jc w:val="both"/>
        <w:rPr>
          <w:sz w:val="28"/>
          <w:szCs w:val="28"/>
        </w:rPr>
      </w:pPr>
      <w:r>
        <w:rPr>
          <w:sz w:val="28"/>
          <w:szCs w:val="28"/>
        </w:rPr>
        <w:tab/>
      </w:r>
      <w:r w:rsidRPr="00BA2004" w:rsidR="00BA2004">
        <w:rPr>
          <w:sz w:val="28"/>
          <w:szCs w:val="28"/>
        </w:rPr>
        <w:t>"</w:t>
      </w:r>
      <w:r w:rsidR="009A485D">
        <w:rPr>
          <w:sz w:val="28"/>
          <w:szCs w:val="28"/>
        </w:rPr>
        <w:t xml:space="preserve">9. </w:t>
      </w:r>
      <w:r w:rsidRPr="002C4BBC">
        <w:rPr>
          <w:sz w:val="28"/>
          <w:szCs w:val="28"/>
        </w:rPr>
        <w:t xml:space="preserve">Padome lēmumus pieņem ar vienkāršu balsu vairākumu. Ja balsu skaits sadalās vienādi, </w:t>
      </w:r>
      <w:r w:rsidRPr="003A2D6D">
        <w:rPr>
          <w:sz w:val="28"/>
          <w:szCs w:val="28"/>
        </w:rPr>
        <w:t xml:space="preserve">izšķirošā ir padomes priekšsēdētāja balss. </w:t>
      </w:r>
      <w:r w:rsidRPr="003A2D6D" w:rsidR="00BA2004">
        <w:rPr>
          <w:sz w:val="28"/>
          <w:szCs w:val="28"/>
        </w:rPr>
        <w:t xml:space="preserve">Padomes sēdes ir slēgtas. </w:t>
      </w:r>
      <w:r w:rsidRPr="003A2D6D">
        <w:rPr>
          <w:sz w:val="28"/>
          <w:szCs w:val="28"/>
        </w:rPr>
        <w:t>Valsts kontrolieris, ārlietu ministrs, aizsardzības ministrs, Latvijas Valsts prezidenta deleģētais pārstāvis, Valsts drošības dienesta priekšnieks, Valsts ieņēmumu dienesta ģenerāldirektors, Valsts policijas priekšnieks un Satversmes aizsardzības biroja direktors nepiedalās</w:t>
      </w:r>
      <w:r w:rsidRPr="002C4BBC">
        <w:rPr>
          <w:sz w:val="28"/>
          <w:szCs w:val="28"/>
        </w:rPr>
        <w:t xml:space="preserve"> šo noteikumu 2.7. apakšpunktā minētā lēmuma pieņemšanā.</w:t>
      </w:r>
      <w:r w:rsidRPr="00BA2004" w:rsidR="00BA2004">
        <w:rPr>
          <w:sz w:val="28"/>
          <w:szCs w:val="28"/>
        </w:rPr>
        <w:t>"</w:t>
      </w:r>
    </w:p>
    <w:p w:rsidR="006D0041" w:rsidRDefault="006D0041" w14:paraId="3FAEAA5A" w14:textId="665F035C">
      <w:pPr>
        <w:tabs>
          <w:tab w:val="left" w:pos="993"/>
        </w:tabs>
        <w:ind w:firstLine="709"/>
        <w:jc w:val="both"/>
        <w:rPr>
          <w:sz w:val="28"/>
          <w:szCs w:val="28"/>
        </w:rPr>
      </w:pPr>
    </w:p>
    <w:bookmarkEnd w:id="1"/>
    <w:p w:rsidRPr="00545BE1" w:rsidR="00F67942" w:rsidP="00EC0E7F" w:rsidRDefault="00F67942" w14:paraId="18D06560" w14:textId="77777777">
      <w:pPr>
        <w:contextualSpacing/>
        <w:jc w:val="both"/>
        <w:rPr>
          <w:szCs w:val="28"/>
        </w:rPr>
      </w:pPr>
    </w:p>
    <w:bookmarkEnd w:id="0"/>
    <w:p w:rsidRPr="00EA6633" w:rsidR="009412E7" w:rsidP="005C6CE7" w:rsidRDefault="009412E7" w14:paraId="4F5C2C8D" w14:textId="184E65CE">
      <w:pPr>
        <w:pStyle w:val="Sarakstarindkopa"/>
        <w:ind w:left="0"/>
        <w:rPr>
          <w:color w:val="000000"/>
          <w:sz w:val="28"/>
          <w:szCs w:val="28"/>
        </w:rPr>
      </w:pPr>
      <w:r w:rsidRPr="00EA6633">
        <w:rPr>
          <w:color w:val="000000"/>
          <w:sz w:val="28"/>
          <w:szCs w:val="28"/>
        </w:rPr>
        <w:t>Ministru prezidents</w:t>
      </w:r>
      <w:r w:rsidRPr="00EA6633">
        <w:rPr>
          <w:color w:val="000000"/>
          <w:sz w:val="28"/>
          <w:szCs w:val="28"/>
        </w:rPr>
        <w:tab/>
      </w:r>
      <w:r w:rsidRPr="00EA6633">
        <w:rPr>
          <w:color w:val="000000"/>
          <w:sz w:val="28"/>
          <w:szCs w:val="28"/>
        </w:rPr>
        <w:tab/>
      </w:r>
      <w:r w:rsidRPr="00EA6633">
        <w:rPr>
          <w:color w:val="000000"/>
          <w:sz w:val="28"/>
          <w:szCs w:val="28"/>
        </w:rPr>
        <w:tab/>
      </w:r>
      <w:r w:rsidRPr="00EA6633">
        <w:rPr>
          <w:color w:val="000000"/>
          <w:sz w:val="28"/>
          <w:szCs w:val="28"/>
        </w:rPr>
        <w:tab/>
      </w:r>
      <w:r w:rsidRPr="00EA6633">
        <w:rPr>
          <w:color w:val="000000"/>
          <w:sz w:val="28"/>
          <w:szCs w:val="28"/>
        </w:rPr>
        <w:tab/>
      </w:r>
      <w:r w:rsidR="005C6CE7">
        <w:rPr>
          <w:color w:val="000000"/>
          <w:sz w:val="28"/>
          <w:szCs w:val="28"/>
        </w:rPr>
        <w:t xml:space="preserve">Arturs </w:t>
      </w:r>
      <w:r w:rsidRPr="00EA6633">
        <w:rPr>
          <w:color w:val="000000"/>
          <w:sz w:val="28"/>
          <w:szCs w:val="28"/>
        </w:rPr>
        <w:t>Krišjānis Kariņš</w:t>
      </w:r>
    </w:p>
    <w:p w:rsidRPr="00545BE1" w:rsidR="009412E7" w:rsidP="009412E7" w:rsidRDefault="009412E7" w14:paraId="1E25FAE3" w14:textId="77777777">
      <w:pPr>
        <w:pStyle w:val="Sarakstarindkopa"/>
        <w:rPr>
          <w:color w:val="000000"/>
          <w:szCs w:val="28"/>
        </w:rPr>
      </w:pPr>
    </w:p>
    <w:p w:rsidR="008F2755" w:rsidP="005C6CE7" w:rsidRDefault="008F2755" w14:paraId="66314A4B" w14:textId="77777777">
      <w:pPr>
        <w:pStyle w:val="Sarakstarindkopa"/>
        <w:ind w:left="0"/>
        <w:rPr>
          <w:color w:val="000000"/>
          <w:sz w:val="28"/>
          <w:szCs w:val="28"/>
        </w:rPr>
      </w:pPr>
      <w:bookmarkStart w:name="_Hlk49555742" w:id="2"/>
      <w:r>
        <w:rPr>
          <w:color w:val="000000"/>
          <w:sz w:val="28"/>
          <w:szCs w:val="28"/>
        </w:rPr>
        <w:t>Ministru prezidenta biedrs,</w:t>
      </w:r>
    </w:p>
    <w:p w:rsidRPr="00EA6633" w:rsidR="009412E7" w:rsidP="005C6CE7" w:rsidRDefault="008F2755" w14:paraId="32168BE4" w14:textId="111FB588">
      <w:pPr>
        <w:pStyle w:val="Sarakstarindkopa"/>
        <w:ind w:left="0"/>
        <w:rPr>
          <w:color w:val="000000"/>
          <w:sz w:val="28"/>
          <w:szCs w:val="28"/>
        </w:rPr>
      </w:pPr>
      <w:r>
        <w:rPr>
          <w:color w:val="000000"/>
          <w:sz w:val="28"/>
          <w:szCs w:val="28"/>
        </w:rPr>
        <w:t>t</w:t>
      </w:r>
      <w:r w:rsidRPr="00EA6633" w:rsidR="009412E7">
        <w:rPr>
          <w:color w:val="000000"/>
          <w:sz w:val="28"/>
          <w:szCs w:val="28"/>
        </w:rPr>
        <w:t>ieslietu ministrs</w:t>
      </w:r>
      <w:r w:rsidRPr="00EA6633" w:rsidR="009412E7">
        <w:rPr>
          <w:color w:val="000000"/>
          <w:sz w:val="28"/>
          <w:szCs w:val="28"/>
        </w:rPr>
        <w:tab/>
      </w:r>
      <w:r w:rsidRPr="00EA6633" w:rsidR="009412E7">
        <w:rPr>
          <w:color w:val="000000"/>
          <w:sz w:val="28"/>
          <w:szCs w:val="28"/>
        </w:rPr>
        <w:tab/>
      </w:r>
      <w:r w:rsidRPr="00EA6633" w:rsidR="009412E7">
        <w:rPr>
          <w:color w:val="000000"/>
          <w:sz w:val="28"/>
          <w:szCs w:val="28"/>
        </w:rPr>
        <w:tab/>
      </w:r>
      <w:r w:rsidRPr="00EA6633" w:rsidR="009412E7">
        <w:rPr>
          <w:color w:val="000000"/>
          <w:sz w:val="28"/>
          <w:szCs w:val="28"/>
        </w:rPr>
        <w:tab/>
      </w:r>
      <w:r w:rsidRPr="00EA6633" w:rsidR="009412E7">
        <w:rPr>
          <w:color w:val="000000"/>
          <w:sz w:val="28"/>
          <w:szCs w:val="28"/>
        </w:rPr>
        <w:tab/>
      </w:r>
      <w:r w:rsidRPr="00EA6633" w:rsidR="009412E7">
        <w:rPr>
          <w:color w:val="000000"/>
          <w:sz w:val="28"/>
          <w:szCs w:val="28"/>
        </w:rPr>
        <w:tab/>
        <w:t>Jānis Bordāns</w:t>
      </w:r>
    </w:p>
    <w:bookmarkEnd w:id="2"/>
    <w:p w:rsidR="009412E7" w:rsidP="009412E7" w:rsidRDefault="009412E7" w14:paraId="260170DD" w14:textId="27BB1A79">
      <w:pPr>
        <w:pStyle w:val="Sarakstarindkopa"/>
        <w:rPr>
          <w:color w:val="000000"/>
          <w:szCs w:val="28"/>
        </w:rPr>
      </w:pPr>
    </w:p>
    <w:p w:rsidRPr="00545BE1" w:rsidR="008F2755" w:rsidP="009412E7" w:rsidRDefault="008F2755" w14:paraId="4FF3555E" w14:textId="77777777">
      <w:pPr>
        <w:pStyle w:val="Sarakstarindkopa"/>
        <w:rPr>
          <w:color w:val="000000"/>
          <w:szCs w:val="28"/>
        </w:rPr>
      </w:pPr>
    </w:p>
    <w:p w:rsidRPr="00EA6633" w:rsidR="009412E7" w:rsidP="005C6CE7" w:rsidRDefault="009412E7" w14:paraId="20538942" w14:textId="77777777">
      <w:pPr>
        <w:pStyle w:val="Sarakstarindkopa"/>
        <w:ind w:left="0"/>
        <w:rPr>
          <w:color w:val="000000"/>
          <w:sz w:val="28"/>
          <w:szCs w:val="28"/>
        </w:rPr>
      </w:pPr>
      <w:r w:rsidRPr="00EA6633">
        <w:rPr>
          <w:color w:val="000000"/>
          <w:sz w:val="28"/>
          <w:szCs w:val="28"/>
        </w:rPr>
        <w:t>Iesniedzējs:</w:t>
      </w:r>
    </w:p>
    <w:p w:rsidR="008F2755" w:rsidP="008F2755" w:rsidRDefault="008F2755" w14:paraId="468C7B56" w14:textId="77777777">
      <w:pPr>
        <w:pStyle w:val="Sarakstarindkopa"/>
        <w:ind w:left="0"/>
        <w:rPr>
          <w:color w:val="000000"/>
          <w:sz w:val="28"/>
          <w:szCs w:val="28"/>
        </w:rPr>
      </w:pPr>
      <w:r>
        <w:rPr>
          <w:color w:val="000000"/>
          <w:sz w:val="28"/>
          <w:szCs w:val="28"/>
        </w:rPr>
        <w:t>Ministru prezidenta biedrs,</w:t>
      </w:r>
    </w:p>
    <w:p w:rsidRPr="00EA6633" w:rsidR="008F2755" w:rsidP="008F2755" w:rsidRDefault="008F2755" w14:paraId="16647A78" w14:textId="77777777">
      <w:pPr>
        <w:pStyle w:val="Sarakstarindkopa"/>
        <w:ind w:left="0"/>
        <w:rPr>
          <w:color w:val="000000"/>
          <w:sz w:val="28"/>
          <w:szCs w:val="28"/>
        </w:rPr>
      </w:pPr>
      <w:r>
        <w:rPr>
          <w:color w:val="000000"/>
          <w:sz w:val="28"/>
          <w:szCs w:val="28"/>
        </w:rPr>
        <w:t>t</w:t>
      </w:r>
      <w:r w:rsidRPr="00EA6633">
        <w:rPr>
          <w:color w:val="000000"/>
          <w:sz w:val="28"/>
          <w:szCs w:val="28"/>
        </w:rPr>
        <w:t>ieslietu ministrs</w:t>
      </w:r>
      <w:r w:rsidRPr="00EA6633">
        <w:rPr>
          <w:color w:val="000000"/>
          <w:sz w:val="28"/>
          <w:szCs w:val="28"/>
        </w:rPr>
        <w:tab/>
      </w:r>
      <w:r w:rsidRPr="00EA6633">
        <w:rPr>
          <w:color w:val="000000"/>
          <w:sz w:val="28"/>
          <w:szCs w:val="28"/>
        </w:rPr>
        <w:tab/>
      </w:r>
      <w:r w:rsidRPr="00EA6633">
        <w:rPr>
          <w:color w:val="000000"/>
          <w:sz w:val="28"/>
          <w:szCs w:val="28"/>
        </w:rPr>
        <w:tab/>
      </w:r>
      <w:r w:rsidRPr="00EA6633">
        <w:rPr>
          <w:color w:val="000000"/>
          <w:sz w:val="28"/>
          <w:szCs w:val="28"/>
        </w:rPr>
        <w:tab/>
      </w:r>
      <w:r w:rsidRPr="00EA6633">
        <w:rPr>
          <w:color w:val="000000"/>
          <w:sz w:val="28"/>
          <w:szCs w:val="28"/>
        </w:rPr>
        <w:tab/>
      </w:r>
      <w:r w:rsidRPr="00EA6633">
        <w:rPr>
          <w:color w:val="000000"/>
          <w:sz w:val="28"/>
          <w:szCs w:val="28"/>
        </w:rPr>
        <w:tab/>
        <w:t>Jānis Bordāns</w:t>
      </w:r>
    </w:p>
    <w:p w:rsidRPr="00545BE1" w:rsidR="00563DDB" w:rsidP="008F2755" w:rsidRDefault="00563DDB" w14:paraId="3B769626" w14:textId="25CC1407">
      <w:pPr>
        <w:pStyle w:val="Sarakstarindkopa"/>
        <w:ind w:left="0"/>
        <w:jc w:val="both"/>
        <w:rPr>
          <w:color w:val="000000"/>
          <w:sz w:val="28"/>
          <w:szCs w:val="28"/>
        </w:rPr>
      </w:pPr>
    </w:p>
    <w:sectPr w:rsidRPr="00545BE1" w:rsidR="00563DDB" w:rsidSect="006214DC">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835CB" w14:textId="77777777" w:rsidR="005B157D" w:rsidRDefault="005B157D">
      <w:r>
        <w:separator/>
      </w:r>
    </w:p>
  </w:endnote>
  <w:endnote w:type="continuationSeparator" w:id="0">
    <w:p w14:paraId="77771E5F" w14:textId="77777777" w:rsidR="005B157D" w:rsidRDefault="005B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E879C" w14:textId="03E34808" w:rsidR="00B4658A" w:rsidRPr="00F67942" w:rsidRDefault="005C6CE7" w:rsidP="00396B6A">
    <w:pPr>
      <w:pStyle w:val="Kjene"/>
    </w:pPr>
    <w:r w:rsidRPr="00176099">
      <w:rPr>
        <w:sz w:val="20"/>
        <w:szCs w:val="20"/>
      </w:rPr>
      <w:t>TMNot_</w:t>
    </w:r>
    <w:r w:rsidR="00F672F2">
      <w:rPr>
        <w:sz w:val="20"/>
        <w:szCs w:val="20"/>
      </w:rPr>
      <w:t>190820</w:t>
    </w:r>
    <w:r w:rsidRPr="00176099">
      <w:rPr>
        <w:sz w:val="20"/>
        <w:szCs w:val="20"/>
      </w:rPr>
      <w:t>_NNP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98507" w14:textId="43FAF11E" w:rsidR="007E149C" w:rsidRPr="00176099" w:rsidRDefault="007E149C" w:rsidP="0057743A">
    <w:pPr>
      <w:pStyle w:val="Kjene"/>
      <w:tabs>
        <w:tab w:val="left" w:pos="3119"/>
      </w:tabs>
    </w:pPr>
    <w:r w:rsidRPr="00176099">
      <w:rPr>
        <w:sz w:val="20"/>
        <w:szCs w:val="20"/>
      </w:rPr>
      <w:t>TMNot_</w:t>
    </w:r>
    <w:r w:rsidR="00F672F2">
      <w:rPr>
        <w:sz w:val="20"/>
        <w:szCs w:val="20"/>
      </w:rPr>
      <w:t>190820</w:t>
    </w:r>
    <w:r w:rsidRPr="00176099">
      <w:rPr>
        <w:sz w:val="20"/>
        <w:szCs w:val="20"/>
      </w:rPr>
      <w:t>_NNP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5B608" w14:textId="77777777" w:rsidR="005B157D" w:rsidRDefault="005B157D">
      <w:r>
        <w:separator/>
      </w:r>
    </w:p>
  </w:footnote>
  <w:footnote w:type="continuationSeparator" w:id="0">
    <w:p w14:paraId="1F556858" w14:textId="77777777" w:rsidR="005B157D" w:rsidRDefault="005B1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610598"/>
      <w:docPartObj>
        <w:docPartGallery w:val="Page Numbers (Top of Page)"/>
        <w:docPartUnique/>
      </w:docPartObj>
    </w:sdtPr>
    <w:sdtEndPr/>
    <w:sdtContent>
      <w:p w:rsidR="00B4658A" w:rsidRDefault="00B4658A" w14:paraId="28973B3E" w14:textId="3BF66852">
        <w:pPr>
          <w:pStyle w:val="Galvene"/>
          <w:jc w:val="center"/>
        </w:pPr>
        <w:r>
          <w:fldChar w:fldCharType="begin"/>
        </w:r>
        <w:r>
          <w:instrText>PAGE   \* MERGEFORMAT</w:instrText>
        </w:r>
        <w:r>
          <w:fldChar w:fldCharType="separate"/>
        </w:r>
        <w:r w:rsidR="00EA6633">
          <w:rPr>
            <w:noProof/>
          </w:rPr>
          <w:t>2</w:t>
        </w:r>
        <w:r>
          <w:fldChar w:fldCharType="end"/>
        </w:r>
      </w:p>
    </w:sdtContent>
  </w:sdt>
  <w:p w:rsidR="00B4658A" w:rsidRDefault="00B4658A" w14:paraId="4CC882CE"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142D0" w:rsidR="00563DDB" w:rsidP="007E149C" w:rsidRDefault="00563DDB" w14:paraId="0D8C3133" w14:textId="77777777">
    <w:pPr>
      <w:pStyle w:val="Galvene"/>
      <w:tabs>
        <w:tab w:val="clear" w:pos="4153"/>
        <w:tab w:val="lef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750E"/>
    <w:multiLevelType w:val="multilevel"/>
    <w:tmpl w:val="E41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0C4D7C"/>
    <w:multiLevelType w:val="hybridMultilevel"/>
    <w:tmpl w:val="26004ECE"/>
    <w:lvl w:ilvl="0" w:tplc="D200F2A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DC"/>
    <w:rsid w:val="00013F88"/>
    <w:rsid w:val="000343BD"/>
    <w:rsid w:val="0006007D"/>
    <w:rsid w:val="00067DF2"/>
    <w:rsid w:val="00070728"/>
    <w:rsid w:val="00076482"/>
    <w:rsid w:val="00077142"/>
    <w:rsid w:val="000B1968"/>
    <w:rsid w:val="000B4226"/>
    <w:rsid w:val="000C1922"/>
    <w:rsid w:val="000E05B6"/>
    <w:rsid w:val="00106878"/>
    <w:rsid w:val="00120845"/>
    <w:rsid w:val="001336F6"/>
    <w:rsid w:val="001434B6"/>
    <w:rsid w:val="001510BA"/>
    <w:rsid w:val="00153656"/>
    <w:rsid w:val="00171295"/>
    <w:rsid w:val="00172C83"/>
    <w:rsid w:val="00176099"/>
    <w:rsid w:val="00192818"/>
    <w:rsid w:val="001A4E60"/>
    <w:rsid w:val="001C4477"/>
    <w:rsid w:val="001D6B68"/>
    <w:rsid w:val="001D701E"/>
    <w:rsid w:val="001F23E3"/>
    <w:rsid w:val="001F67D8"/>
    <w:rsid w:val="0022225E"/>
    <w:rsid w:val="0022366D"/>
    <w:rsid w:val="002509BD"/>
    <w:rsid w:val="00291016"/>
    <w:rsid w:val="00293372"/>
    <w:rsid w:val="002A23B9"/>
    <w:rsid w:val="002C4BBC"/>
    <w:rsid w:val="002D4B3C"/>
    <w:rsid w:val="002D763F"/>
    <w:rsid w:val="002E3AAA"/>
    <w:rsid w:val="003051F7"/>
    <w:rsid w:val="0031561D"/>
    <w:rsid w:val="00324AF8"/>
    <w:rsid w:val="0033370B"/>
    <w:rsid w:val="00340D90"/>
    <w:rsid w:val="003507AE"/>
    <w:rsid w:val="00365D4A"/>
    <w:rsid w:val="00370575"/>
    <w:rsid w:val="00373E93"/>
    <w:rsid w:val="00374ADA"/>
    <w:rsid w:val="00380A78"/>
    <w:rsid w:val="00382F64"/>
    <w:rsid w:val="00386486"/>
    <w:rsid w:val="0039362E"/>
    <w:rsid w:val="00396B6A"/>
    <w:rsid w:val="003A2D6D"/>
    <w:rsid w:val="003C4C44"/>
    <w:rsid w:val="003C7FAC"/>
    <w:rsid w:val="003D5B4B"/>
    <w:rsid w:val="003E7798"/>
    <w:rsid w:val="00425CB4"/>
    <w:rsid w:val="00437E5F"/>
    <w:rsid w:val="00447BD8"/>
    <w:rsid w:val="00460803"/>
    <w:rsid w:val="00485F19"/>
    <w:rsid w:val="00490E0B"/>
    <w:rsid w:val="00492E86"/>
    <w:rsid w:val="004D077D"/>
    <w:rsid w:val="004D0F98"/>
    <w:rsid w:val="004D1F93"/>
    <w:rsid w:val="004D3E77"/>
    <w:rsid w:val="004E368E"/>
    <w:rsid w:val="004F5733"/>
    <w:rsid w:val="00507A2D"/>
    <w:rsid w:val="0051437F"/>
    <w:rsid w:val="00520319"/>
    <w:rsid w:val="005428F3"/>
    <w:rsid w:val="00545BE1"/>
    <w:rsid w:val="00546CC3"/>
    <w:rsid w:val="00562A10"/>
    <w:rsid w:val="00563DDB"/>
    <w:rsid w:val="00570E82"/>
    <w:rsid w:val="0057743A"/>
    <w:rsid w:val="00580F1D"/>
    <w:rsid w:val="00584690"/>
    <w:rsid w:val="005A2849"/>
    <w:rsid w:val="005B157D"/>
    <w:rsid w:val="005C6CE7"/>
    <w:rsid w:val="005D2181"/>
    <w:rsid w:val="005F0102"/>
    <w:rsid w:val="005F5BF7"/>
    <w:rsid w:val="006214DC"/>
    <w:rsid w:val="0062151D"/>
    <w:rsid w:val="00654907"/>
    <w:rsid w:val="006916F5"/>
    <w:rsid w:val="006A1412"/>
    <w:rsid w:val="006D0041"/>
    <w:rsid w:val="006F4D09"/>
    <w:rsid w:val="00700F17"/>
    <w:rsid w:val="007015B5"/>
    <w:rsid w:val="00703A82"/>
    <w:rsid w:val="00717ADA"/>
    <w:rsid w:val="007301B5"/>
    <w:rsid w:val="00745CA2"/>
    <w:rsid w:val="00746912"/>
    <w:rsid w:val="00747B35"/>
    <w:rsid w:val="007661C8"/>
    <w:rsid w:val="00770B17"/>
    <w:rsid w:val="00796AD4"/>
    <w:rsid w:val="007B6E58"/>
    <w:rsid w:val="007D4E25"/>
    <w:rsid w:val="007D51F5"/>
    <w:rsid w:val="007E149C"/>
    <w:rsid w:val="007E2321"/>
    <w:rsid w:val="00803AB9"/>
    <w:rsid w:val="00805C44"/>
    <w:rsid w:val="00806B71"/>
    <w:rsid w:val="0081528D"/>
    <w:rsid w:val="008219B0"/>
    <w:rsid w:val="00826F3C"/>
    <w:rsid w:val="00830A2B"/>
    <w:rsid w:val="00831597"/>
    <w:rsid w:val="00833606"/>
    <w:rsid w:val="0083419A"/>
    <w:rsid w:val="00860D96"/>
    <w:rsid w:val="00861F8B"/>
    <w:rsid w:val="008824F2"/>
    <w:rsid w:val="0089565B"/>
    <w:rsid w:val="008C65F8"/>
    <w:rsid w:val="008D03B4"/>
    <w:rsid w:val="008D787D"/>
    <w:rsid w:val="008F2755"/>
    <w:rsid w:val="00914CDB"/>
    <w:rsid w:val="0092568B"/>
    <w:rsid w:val="009412E7"/>
    <w:rsid w:val="00954576"/>
    <w:rsid w:val="009707F5"/>
    <w:rsid w:val="009A0DF7"/>
    <w:rsid w:val="009A485D"/>
    <w:rsid w:val="009B0960"/>
    <w:rsid w:val="009F0BCF"/>
    <w:rsid w:val="009F5B6F"/>
    <w:rsid w:val="009F6E6B"/>
    <w:rsid w:val="00A02A68"/>
    <w:rsid w:val="00A04C9D"/>
    <w:rsid w:val="00A10666"/>
    <w:rsid w:val="00A1392A"/>
    <w:rsid w:val="00A15653"/>
    <w:rsid w:val="00A42177"/>
    <w:rsid w:val="00A70C27"/>
    <w:rsid w:val="00A74060"/>
    <w:rsid w:val="00A776AD"/>
    <w:rsid w:val="00A93D83"/>
    <w:rsid w:val="00A95DE8"/>
    <w:rsid w:val="00AA2795"/>
    <w:rsid w:val="00AB0F54"/>
    <w:rsid w:val="00AB49A8"/>
    <w:rsid w:val="00AC5171"/>
    <w:rsid w:val="00AC7DC8"/>
    <w:rsid w:val="00AF26E9"/>
    <w:rsid w:val="00AF6AA0"/>
    <w:rsid w:val="00B069CF"/>
    <w:rsid w:val="00B06BA9"/>
    <w:rsid w:val="00B272BB"/>
    <w:rsid w:val="00B32DC0"/>
    <w:rsid w:val="00B4658A"/>
    <w:rsid w:val="00B47894"/>
    <w:rsid w:val="00B559F3"/>
    <w:rsid w:val="00B71056"/>
    <w:rsid w:val="00B71162"/>
    <w:rsid w:val="00B71B10"/>
    <w:rsid w:val="00B73298"/>
    <w:rsid w:val="00B85103"/>
    <w:rsid w:val="00B93263"/>
    <w:rsid w:val="00BA2004"/>
    <w:rsid w:val="00BA2051"/>
    <w:rsid w:val="00BB60E4"/>
    <w:rsid w:val="00BC21CE"/>
    <w:rsid w:val="00BD51AC"/>
    <w:rsid w:val="00BD68D2"/>
    <w:rsid w:val="00BE1E39"/>
    <w:rsid w:val="00BE7FF9"/>
    <w:rsid w:val="00BF6C8A"/>
    <w:rsid w:val="00C0736D"/>
    <w:rsid w:val="00C2289D"/>
    <w:rsid w:val="00C319C5"/>
    <w:rsid w:val="00C51EB3"/>
    <w:rsid w:val="00C64210"/>
    <w:rsid w:val="00C775C6"/>
    <w:rsid w:val="00CB4F64"/>
    <w:rsid w:val="00CD4799"/>
    <w:rsid w:val="00CF0D7C"/>
    <w:rsid w:val="00D17814"/>
    <w:rsid w:val="00D4295D"/>
    <w:rsid w:val="00D53692"/>
    <w:rsid w:val="00D546C6"/>
    <w:rsid w:val="00D614FC"/>
    <w:rsid w:val="00D749FB"/>
    <w:rsid w:val="00D7528F"/>
    <w:rsid w:val="00D77C53"/>
    <w:rsid w:val="00DC413C"/>
    <w:rsid w:val="00DC61F5"/>
    <w:rsid w:val="00DD2F12"/>
    <w:rsid w:val="00DD3BA0"/>
    <w:rsid w:val="00DE009B"/>
    <w:rsid w:val="00DE5433"/>
    <w:rsid w:val="00DF2216"/>
    <w:rsid w:val="00E14BB5"/>
    <w:rsid w:val="00E22201"/>
    <w:rsid w:val="00E24736"/>
    <w:rsid w:val="00E26C8B"/>
    <w:rsid w:val="00E3035A"/>
    <w:rsid w:val="00EA6633"/>
    <w:rsid w:val="00EB200E"/>
    <w:rsid w:val="00EC5301"/>
    <w:rsid w:val="00EC5E2D"/>
    <w:rsid w:val="00EE6D68"/>
    <w:rsid w:val="00EF55FD"/>
    <w:rsid w:val="00F12370"/>
    <w:rsid w:val="00F22B82"/>
    <w:rsid w:val="00F45435"/>
    <w:rsid w:val="00F45B17"/>
    <w:rsid w:val="00F45E18"/>
    <w:rsid w:val="00F46241"/>
    <w:rsid w:val="00F469FA"/>
    <w:rsid w:val="00F46A93"/>
    <w:rsid w:val="00F56434"/>
    <w:rsid w:val="00F672F2"/>
    <w:rsid w:val="00F67942"/>
    <w:rsid w:val="00F90C00"/>
    <w:rsid w:val="00F937A8"/>
    <w:rsid w:val="00FD1FA6"/>
    <w:rsid w:val="00FD2010"/>
    <w:rsid w:val="00FE65FB"/>
    <w:rsid w:val="00FF3D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DB9C10E"/>
  <w15:docId w15:val="{0359C3D3-5B7F-4B89-8156-7FDBFCA5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C7DC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6214DC"/>
    <w:pPr>
      <w:tabs>
        <w:tab w:val="center" w:pos="4153"/>
        <w:tab w:val="right" w:pos="8306"/>
      </w:tabs>
    </w:pPr>
  </w:style>
  <w:style w:type="character" w:customStyle="1" w:styleId="GalveneRakstz">
    <w:name w:val="Galvene Rakstz."/>
    <w:basedOn w:val="Noklusjumarindkopasfonts"/>
    <w:link w:val="Galvene"/>
    <w:rsid w:val="006214DC"/>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6214DC"/>
    <w:pPr>
      <w:tabs>
        <w:tab w:val="center" w:pos="4153"/>
        <w:tab w:val="right" w:pos="8306"/>
      </w:tabs>
    </w:pPr>
  </w:style>
  <w:style w:type="character" w:customStyle="1" w:styleId="KjeneRakstz">
    <w:name w:val="Kājene Rakstz."/>
    <w:basedOn w:val="Noklusjumarindkopasfonts"/>
    <w:link w:val="Kjene"/>
    <w:uiPriority w:val="99"/>
    <w:rsid w:val="006214DC"/>
    <w:rPr>
      <w:rFonts w:ascii="Times New Roman" w:eastAsia="Times New Roman" w:hAnsi="Times New Roman" w:cs="Times New Roman"/>
      <w:sz w:val="24"/>
      <w:szCs w:val="24"/>
      <w:lang w:eastAsia="lv-LV"/>
    </w:rPr>
  </w:style>
  <w:style w:type="paragraph" w:customStyle="1" w:styleId="StyleRight">
    <w:name w:val="Style Right"/>
    <w:basedOn w:val="Parasts"/>
    <w:rsid w:val="006214DC"/>
    <w:pPr>
      <w:spacing w:after="120"/>
      <w:ind w:firstLine="720"/>
      <w:jc w:val="right"/>
    </w:pPr>
    <w:rPr>
      <w:sz w:val="28"/>
      <w:szCs w:val="28"/>
      <w:lang w:eastAsia="en-US"/>
    </w:rPr>
  </w:style>
  <w:style w:type="character" w:styleId="Hipersaite">
    <w:name w:val="Hyperlink"/>
    <w:basedOn w:val="Noklusjumarindkopasfonts"/>
    <w:uiPriority w:val="99"/>
    <w:rsid w:val="006214DC"/>
    <w:rPr>
      <w:color w:val="0000FF"/>
      <w:u w:val="single"/>
    </w:rPr>
  </w:style>
  <w:style w:type="paragraph" w:styleId="Sarakstarindkopa">
    <w:name w:val="List Paragraph"/>
    <w:basedOn w:val="Parasts"/>
    <w:uiPriority w:val="34"/>
    <w:qFormat/>
    <w:rsid w:val="006214DC"/>
    <w:pPr>
      <w:ind w:left="720"/>
    </w:pPr>
  </w:style>
  <w:style w:type="paragraph" w:customStyle="1" w:styleId="tv90087921">
    <w:name w:val="tv900_87_921"/>
    <w:basedOn w:val="Parasts"/>
    <w:rsid w:val="006214DC"/>
    <w:pPr>
      <w:spacing w:after="567" w:line="360" w:lineRule="auto"/>
      <w:ind w:firstLine="300"/>
      <w:jc w:val="right"/>
    </w:pPr>
    <w:rPr>
      <w:rFonts w:ascii="Verdana" w:hAnsi="Verdana"/>
      <w:i/>
      <w:iCs/>
      <w:sz w:val="18"/>
      <w:szCs w:val="18"/>
    </w:rPr>
  </w:style>
  <w:style w:type="paragraph" w:styleId="Balonteksts">
    <w:name w:val="Balloon Text"/>
    <w:basedOn w:val="Parasts"/>
    <w:link w:val="BalontekstsRakstz"/>
    <w:uiPriority w:val="99"/>
    <w:semiHidden/>
    <w:unhideWhenUsed/>
    <w:rsid w:val="006214D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214DC"/>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153656"/>
    <w:rPr>
      <w:sz w:val="16"/>
      <w:szCs w:val="16"/>
    </w:rPr>
  </w:style>
  <w:style w:type="paragraph" w:styleId="Komentrateksts">
    <w:name w:val="annotation text"/>
    <w:basedOn w:val="Parasts"/>
    <w:link w:val="KomentratekstsRakstz"/>
    <w:uiPriority w:val="99"/>
    <w:unhideWhenUsed/>
    <w:rsid w:val="00153656"/>
    <w:rPr>
      <w:sz w:val="20"/>
      <w:szCs w:val="20"/>
    </w:rPr>
  </w:style>
  <w:style w:type="character" w:customStyle="1" w:styleId="KomentratekstsRakstz">
    <w:name w:val="Komentāra teksts Rakstz."/>
    <w:basedOn w:val="Noklusjumarindkopasfonts"/>
    <w:link w:val="Komentrateksts"/>
    <w:uiPriority w:val="99"/>
    <w:rsid w:val="0015365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153656"/>
    <w:rPr>
      <w:b/>
      <w:bCs/>
    </w:rPr>
  </w:style>
  <w:style w:type="character" w:customStyle="1" w:styleId="KomentratmaRakstz">
    <w:name w:val="Komentāra tēma Rakstz."/>
    <w:basedOn w:val="KomentratekstsRakstz"/>
    <w:link w:val="Komentratma"/>
    <w:uiPriority w:val="99"/>
    <w:semiHidden/>
    <w:rsid w:val="00153656"/>
    <w:rPr>
      <w:rFonts w:ascii="Times New Roman" w:eastAsia="Times New Roman" w:hAnsi="Times New Roman" w:cs="Times New Roman"/>
      <w:b/>
      <w:bCs/>
      <w:sz w:val="20"/>
      <w:szCs w:val="20"/>
      <w:lang w:eastAsia="lv-LV"/>
    </w:rPr>
  </w:style>
  <w:style w:type="paragraph" w:customStyle="1" w:styleId="tv2132">
    <w:name w:val="tv2132"/>
    <w:basedOn w:val="Parasts"/>
    <w:rsid w:val="005F0102"/>
    <w:pPr>
      <w:spacing w:line="360" w:lineRule="auto"/>
      <w:ind w:firstLine="300"/>
    </w:pPr>
    <w:rPr>
      <w:color w:val="414142"/>
      <w:sz w:val="20"/>
      <w:szCs w:val="20"/>
    </w:rPr>
  </w:style>
  <w:style w:type="paragraph" w:styleId="Vresteksts">
    <w:name w:val="footnote text"/>
    <w:basedOn w:val="Parasts"/>
    <w:link w:val="VrestekstsRakstz"/>
    <w:uiPriority w:val="99"/>
    <w:semiHidden/>
    <w:unhideWhenUsed/>
    <w:rsid w:val="000C1922"/>
    <w:rPr>
      <w:sz w:val="20"/>
      <w:szCs w:val="20"/>
    </w:rPr>
  </w:style>
  <w:style w:type="character" w:customStyle="1" w:styleId="VrestekstsRakstz">
    <w:name w:val="Vēres teksts Rakstz."/>
    <w:basedOn w:val="Noklusjumarindkopasfonts"/>
    <w:link w:val="Vresteksts"/>
    <w:uiPriority w:val="99"/>
    <w:semiHidden/>
    <w:rsid w:val="000C1922"/>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0C1922"/>
    <w:rPr>
      <w:vertAlign w:val="superscript"/>
    </w:rPr>
  </w:style>
  <w:style w:type="paragraph" w:customStyle="1" w:styleId="naisf">
    <w:name w:val="naisf"/>
    <w:basedOn w:val="Parasts"/>
    <w:rsid w:val="00563DDB"/>
    <w:pPr>
      <w:spacing w:before="75" w:after="75"/>
      <w:ind w:firstLine="375"/>
      <w:jc w:val="both"/>
    </w:pPr>
  </w:style>
  <w:style w:type="paragraph" w:styleId="Prskatjums">
    <w:name w:val="Revision"/>
    <w:hidden/>
    <w:uiPriority w:val="99"/>
    <w:semiHidden/>
    <w:rsid w:val="004D077D"/>
    <w:pPr>
      <w:spacing w:after="0"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4D077D"/>
    <w:pPr>
      <w:spacing w:before="100" w:beforeAutospacing="1" w:after="100" w:afterAutospacing="1"/>
    </w:pPr>
  </w:style>
  <w:style w:type="character" w:styleId="Izteiksmgs">
    <w:name w:val="Strong"/>
    <w:basedOn w:val="Noklusjumarindkopasfonts"/>
    <w:uiPriority w:val="22"/>
    <w:qFormat/>
    <w:rsid w:val="004D077D"/>
    <w:rPr>
      <w:b/>
      <w:bCs/>
    </w:rPr>
  </w:style>
  <w:style w:type="paragraph" w:customStyle="1" w:styleId="tv213">
    <w:name w:val="tv213"/>
    <w:basedOn w:val="Parasts"/>
    <w:rsid w:val="00F45B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83905">
      <w:bodyDiv w:val="1"/>
      <w:marLeft w:val="0"/>
      <w:marRight w:val="0"/>
      <w:marTop w:val="0"/>
      <w:marBottom w:val="0"/>
      <w:divBdr>
        <w:top w:val="none" w:sz="0" w:space="0" w:color="auto"/>
        <w:left w:val="none" w:sz="0" w:space="0" w:color="auto"/>
        <w:bottom w:val="none" w:sz="0" w:space="0" w:color="auto"/>
        <w:right w:val="none" w:sz="0" w:space="0" w:color="auto"/>
      </w:divBdr>
    </w:div>
    <w:div w:id="196085355">
      <w:bodyDiv w:val="1"/>
      <w:marLeft w:val="0"/>
      <w:marRight w:val="0"/>
      <w:marTop w:val="0"/>
      <w:marBottom w:val="0"/>
      <w:divBdr>
        <w:top w:val="none" w:sz="0" w:space="0" w:color="auto"/>
        <w:left w:val="none" w:sz="0" w:space="0" w:color="auto"/>
        <w:bottom w:val="none" w:sz="0" w:space="0" w:color="auto"/>
        <w:right w:val="none" w:sz="0" w:space="0" w:color="auto"/>
      </w:divBdr>
      <w:divsChild>
        <w:div w:id="1008871734">
          <w:marLeft w:val="0"/>
          <w:marRight w:val="0"/>
          <w:marTop w:val="0"/>
          <w:marBottom w:val="0"/>
          <w:divBdr>
            <w:top w:val="none" w:sz="0" w:space="0" w:color="auto"/>
            <w:left w:val="none" w:sz="0" w:space="0" w:color="auto"/>
            <w:bottom w:val="none" w:sz="0" w:space="0" w:color="auto"/>
            <w:right w:val="none" w:sz="0" w:space="0" w:color="auto"/>
          </w:divBdr>
          <w:divsChild>
            <w:div w:id="484735913">
              <w:marLeft w:val="0"/>
              <w:marRight w:val="0"/>
              <w:marTop w:val="0"/>
              <w:marBottom w:val="0"/>
              <w:divBdr>
                <w:top w:val="none" w:sz="0" w:space="0" w:color="auto"/>
                <w:left w:val="none" w:sz="0" w:space="0" w:color="auto"/>
                <w:bottom w:val="none" w:sz="0" w:space="0" w:color="auto"/>
                <w:right w:val="none" w:sz="0" w:space="0" w:color="auto"/>
              </w:divBdr>
              <w:divsChild>
                <w:div w:id="1161235798">
                  <w:marLeft w:val="0"/>
                  <w:marRight w:val="0"/>
                  <w:marTop w:val="0"/>
                  <w:marBottom w:val="0"/>
                  <w:divBdr>
                    <w:top w:val="none" w:sz="0" w:space="0" w:color="auto"/>
                    <w:left w:val="none" w:sz="0" w:space="0" w:color="auto"/>
                    <w:bottom w:val="none" w:sz="0" w:space="0" w:color="auto"/>
                    <w:right w:val="none" w:sz="0" w:space="0" w:color="auto"/>
                  </w:divBdr>
                  <w:divsChild>
                    <w:div w:id="429661875">
                      <w:marLeft w:val="0"/>
                      <w:marRight w:val="0"/>
                      <w:marTop w:val="0"/>
                      <w:marBottom w:val="0"/>
                      <w:divBdr>
                        <w:top w:val="none" w:sz="0" w:space="0" w:color="auto"/>
                        <w:left w:val="none" w:sz="0" w:space="0" w:color="auto"/>
                        <w:bottom w:val="none" w:sz="0" w:space="0" w:color="auto"/>
                        <w:right w:val="none" w:sz="0" w:space="0" w:color="auto"/>
                      </w:divBdr>
                      <w:divsChild>
                        <w:div w:id="2023316507">
                          <w:marLeft w:val="0"/>
                          <w:marRight w:val="0"/>
                          <w:marTop w:val="0"/>
                          <w:marBottom w:val="0"/>
                          <w:divBdr>
                            <w:top w:val="none" w:sz="0" w:space="0" w:color="auto"/>
                            <w:left w:val="none" w:sz="0" w:space="0" w:color="auto"/>
                            <w:bottom w:val="none" w:sz="0" w:space="0" w:color="auto"/>
                            <w:right w:val="none" w:sz="0" w:space="0" w:color="auto"/>
                          </w:divBdr>
                          <w:divsChild>
                            <w:div w:id="11610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179363">
      <w:bodyDiv w:val="1"/>
      <w:marLeft w:val="0"/>
      <w:marRight w:val="0"/>
      <w:marTop w:val="0"/>
      <w:marBottom w:val="0"/>
      <w:divBdr>
        <w:top w:val="none" w:sz="0" w:space="0" w:color="auto"/>
        <w:left w:val="none" w:sz="0" w:space="0" w:color="auto"/>
        <w:bottom w:val="none" w:sz="0" w:space="0" w:color="auto"/>
        <w:right w:val="none" w:sz="0" w:space="0" w:color="auto"/>
      </w:divBdr>
    </w:div>
    <w:div w:id="367683584">
      <w:bodyDiv w:val="1"/>
      <w:marLeft w:val="0"/>
      <w:marRight w:val="0"/>
      <w:marTop w:val="0"/>
      <w:marBottom w:val="0"/>
      <w:divBdr>
        <w:top w:val="none" w:sz="0" w:space="0" w:color="auto"/>
        <w:left w:val="none" w:sz="0" w:space="0" w:color="auto"/>
        <w:bottom w:val="none" w:sz="0" w:space="0" w:color="auto"/>
        <w:right w:val="none" w:sz="0" w:space="0" w:color="auto"/>
      </w:divBdr>
      <w:divsChild>
        <w:div w:id="2116367668">
          <w:marLeft w:val="0"/>
          <w:marRight w:val="0"/>
          <w:marTop w:val="0"/>
          <w:marBottom w:val="0"/>
          <w:divBdr>
            <w:top w:val="none" w:sz="0" w:space="0" w:color="auto"/>
            <w:left w:val="none" w:sz="0" w:space="0" w:color="auto"/>
            <w:bottom w:val="none" w:sz="0" w:space="0" w:color="auto"/>
            <w:right w:val="none" w:sz="0" w:space="0" w:color="auto"/>
          </w:divBdr>
          <w:divsChild>
            <w:div w:id="1324428381">
              <w:marLeft w:val="0"/>
              <w:marRight w:val="0"/>
              <w:marTop w:val="0"/>
              <w:marBottom w:val="0"/>
              <w:divBdr>
                <w:top w:val="none" w:sz="0" w:space="0" w:color="auto"/>
                <w:left w:val="none" w:sz="0" w:space="0" w:color="auto"/>
                <w:bottom w:val="none" w:sz="0" w:space="0" w:color="auto"/>
                <w:right w:val="none" w:sz="0" w:space="0" w:color="auto"/>
              </w:divBdr>
              <w:divsChild>
                <w:div w:id="1181433399">
                  <w:marLeft w:val="0"/>
                  <w:marRight w:val="0"/>
                  <w:marTop w:val="0"/>
                  <w:marBottom w:val="0"/>
                  <w:divBdr>
                    <w:top w:val="none" w:sz="0" w:space="0" w:color="auto"/>
                    <w:left w:val="none" w:sz="0" w:space="0" w:color="auto"/>
                    <w:bottom w:val="none" w:sz="0" w:space="0" w:color="auto"/>
                    <w:right w:val="none" w:sz="0" w:space="0" w:color="auto"/>
                  </w:divBdr>
                  <w:divsChild>
                    <w:div w:id="219368942">
                      <w:marLeft w:val="0"/>
                      <w:marRight w:val="0"/>
                      <w:marTop w:val="0"/>
                      <w:marBottom w:val="0"/>
                      <w:divBdr>
                        <w:top w:val="none" w:sz="0" w:space="0" w:color="auto"/>
                        <w:left w:val="none" w:sz="0" w:space="0" w:color="auto"/>
                        <w:bottom w:val="none" w:sz="0" w:space="0" w:color="auto"/>
                        <w:right w:val="none" w:sz="0" w:space="0" w:color="auto"/>
                      </w:divBdr>
                      <w:divsChild>
                        <w:div w:id="9481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354939">
      <w:bodyDiv w:val="1"/>
      <w:marLeft w:val="0"/>
      <w:marRight w:val="0"/>
      <w:marTop w:val="0"/>
      <w:marBottom w:val="0"/>
      <w:divBdr>
        <w:top w:val="none" w:sz="0" w:space="0" w:color="auto"/>
        <w:left w:val="none" w:sz="0" w:space="0" w:color="auto"/>
        <w:bottom w:val="none" w:sz="0" w:space="0" w:color="auto"/>
        <w:right w:val="none" w:sz="0" w:space="0" w:color="auto"/>
      </w:divBdr>
    </w:div>
    <w:div w:id="578028539">
      <w:bodyDiv w:val="1"/>
      <w:marLeft w:val="0"/>
      <w:marRight w:val="0"/>
      <w:marTop w:val="0"/>
      <w:marBottom w:val="0"/>
      <w:divBdr>
        <w:top w:val="none" w:sz="0" w:space="0" w:color="auto"/>
        <w:left w:val="none" w:sz="0" w:space="0" w:color="auto"/>
        <w:bottom w:val="none" w:sz="0" w:space="0" w:color="auto"/>
        <w:right w:val="none" w:sz="0" w:space="0" w:color="auto"/>
      </w:divBdr>
    </w:div>
    <w:div w:id="635645107">
      <w:bodyDiv w:val="1"/>
      <w:marLeft w:val="0"/>
      <w:marRight w:val="0"/>
      <w:marTop w:val="0"/>
      <w:marBottom w:val="0"/>
      <w:divBdr>
        <w:top w:val="none" w:sz="0" w:space="0" w:color="auto"/>
        <w:left w:val="none" w:sz="0" w:space="0" w:color="auto"/>
        <w:bottom w:val="none" w:sz="0" w:space="0" w:color="auto"/>
        <w:right w:val="none" w:sz="0" w:space="0" w:color="auto"/>
      </w:divBdr>
    </w:div>
    <w:div w:id="2041199086">
      <w:bodyDiv w:val="1"/>
      <w:marLeft w:val="0"/>
      <w:marRight w:val="0"/>
      <w:marTop w:val="0"/>
      <w:marBottom w:val="0"/>
      <w:divBdr>
        <w:top w:val="none" w:sz="0" w:space="0" w:color="auto"/>
        <w:left w:val="none" w:sz="0" w:space="0" w:color="auto"/>
        <w:bottom w:val="none" w:sz="0" w:space="0" w:color="auto"/>
        <w:right w:val="none" w:sz="0" w:space="0" w:color="auto"/>
      </w:divBdr>
    </w:div>
    <w:div w:id="20911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E0D8-06FC-4F56-AF58-91EA7425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1721</Words>
  <Characters>982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2004. gada 20. janvāra noteikumos Nr. 42 "Noziedzības novēršanas padomes nolikums"</vt:lpstr>
      <vt:lpstr>Grozījumi Ministru kabineta 2004. gada 20. janvāra noteikumos Nr. 42 "Noziedzības novēršanas padomes nolikums"</vt:lpstr>
    </vt:vector>
  </TitlesOfParts>
  <Company>Tieslietu ministrija</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 gada 20. janvāra noteikumos Nr. 42 "Noziedzības novēršanas padomes nolikums"</dc:title>
  <dc:subject>Ministru kabineta noteikumu projekts</dc:subject>
  <dc:creator>Kristiāna Kalniņa, Uldis Zemzars</dc:creator>
  <dc:description>67036943, Uldis.Zemzars@tm.gov.lv_x000d_
67036988, Kristiana.Kalniņa@tm.gov.lv</dc:description>
  <cp:lastModifiedBy>Uldis Zemzars</cp:lastModifiedBy>
  <cp:revision>5</cp:revision>
  <cp:lastPrinted>2020-08-26T08:15:00Z</cp:lastPrinted>
  <dcterms:created xsi:type="dcterms:W3CDTF">2020-09-02T06:51:00Z</dcterms:created>
  <dcterms:modified xsi:type="dcterms:W3CDTF">2020-09-03T04:47:00Z</dcterms:modified>
</cp:coreProperties>
</file>