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29825" w14:textId="77777777" w:rsidR="00453E27" w:rsidRPr="0053712E" w:rsidRDefault="00067907" w:rsidP="00453E27">
      <w:pPr>
        <w:pStyle w:val="naisnod"/>
        <w:spacing w:before="0" w:after="0"/>
        <w:rPr>
          <w:sz w:val="28"/>
          <w:szCs w:val="28"/>
        </w:rPr>
      </w:pPr>
      <w:r w:rsidRPr="0053712E">
        <w:rPr>
          <w:sz w:val="28"/>
          <w:szCs w:val="28"/>
        </w:rPr>
        <w:t>Izziņa par atzinumos sniegtajiem iebildumiem</w:t>
      </w:r>
    </w:p>
    <w:tbl>
      <w:tblPr>
        <w:tblW w:w="0" w:type="auto"/>
        <w:jc w:val="center"/>
        <w:tblLook w:val="00A0" w:firstRow="1" w:lastRow="0" w:firstColumn="1" w:lastColumn="0" w:noHBand="0" w:noVBand="0"/>
      </w:tblPr>
      <w:tblGrid>
        <w:gridCol w:w="10188"/>
      </w:tblGrid>
      <w:tr w:rsidR="00067907" w:rsidRPr="006D23D0" w14:paraId="4DF61B0E" w14:textId="77777777" w:rsidTr="00067907">
        <w:trPr>
          <w:jc w:val="center"/>
        </w:trPr>
        <w:tc>
          <w:tcPr>
            <w:tcW w:w="10188" w:type="dxa"/>
            <w:tcBorders>
              <w:bottom w:val="single" w:sz="6" w:space="0" w:color="000000"/>
            </w:tcBorders>
          </w:tcPr>
          <w:p w14:paraId="2D23B57C" w14:textId="05E4F4CA" w:rsidR="00067907" w:rsidRPr="0053712E" w:rsidRDefault="00AC5AAF" w:rsidP="00EE059A">
            <w:pPr>
              <w:pStyle w:val="Kjene"/>
              <w:tabs>
                <w:tab w:val="clear" w:pos="4153"/>
                <w:tab w:val="clear" w:pos="8306"/>
              </w:tabs>
              <w:jc w:val="center"/>
              <w:rPr>
                <w:sz w:val="28"/>
                <w:szCs w:val="28"/>
              </w:rPr>
            </w:pPr>
            <w:r w:rsidRPr="0053712E">
              <w:rPr>
                <w:b/>
                <w:sz w:val="28"/>
                <w:szCs w:val="28"/>
              </w:rPr>
              <w:t>Ministru kabineta noteikumu projekt</w:t>
            </w:r>
            <w:r w:rsidR="00CE4218" w:rsidRPr="0053712E">
              <w:rPr>
                <w:b/>
                <w:sz w:val="28"/>
                <w:szCs w:val="28"/>
              </w:rPr>
              <w:t>am</w:t>
            </w:r>
            <w:r w:rsidR="00FE57BA" w:rsidRPr="0053712E">
              <w:rPr>
                <w:b/>
                <w:sz w:val="28"/>
                <w:szCs w:val="28"/>
              </w:rPr>
              <w:t xml:space="preserve"> </w:t>
            </w:r>
            <w:r w:rsidR="00EE059A" w:rsidRPr="004E0129">
              <w:rPr>
                <w:b/>
                <w:sz w:val="28"/>
                <w:szCs w:val="28"/>
              </w:rPr>
              <w:t>„</w:t>
            </w:r>
            <w:r w:rsidR="00EE059A" w:rsidRPr="004E0129">
              <w:rPr>
                <w:b/>
                <w:bCs/>
                <w:sz w:val="28"/>
                <w:szCs w:val="28"/>
              </w:rPr>
              <w:t>Grozījums Ministru kabineta 2012. gada 10. jūlija noteikumos Nr.493 „Valsts augu aizsardzības dienesta maksas pakalpojumu cenrādis””</w:t>
            </w:r>
          </w:p>
        </w:tc>
      </w:tr>
    </w:tbl>
    <w:p w14:paraId="7578CD16" w14:textId="77777777" w:rsidR="00067907" w:rsidRPr="00827BF0" w:rsidRDefault="00067907" w:rsidP="00453E27">
      <w:pPr>
        <w:pStyle w:val="naisc"/>
        <w:spacing w:before="0" w:after="0"/>
        <w:ind w:firstLine="1080"/>
      </w:pPr>
      <w:r w:rsidRPr="00827BF0">
        <w:t>(dokumenta veids un nosaukums)</w:t>
      </w:r>
    </w:p>
    <w:p w14:paraId="3660BF80" w14:textId="77777777" w:rsidR="00067907" w:rsidRDefault="00067907" w:rsidP="00453E27">
      <w:pPr>
        <w:pStyle w:val="naisf"/>
        <w:numPr>
          <w:ilvl w:val="0"/>
          <w:numId w:val="23"/>
        </w:numPr>
        <w:spacing w:before="0" w:after="0"/>
        <w:jc w:val="center"/>
        <w:rPr>
          <w:b/>
        </w:rPr>
      </w:pPr>
      <w:r w:rsidRPr="00827BF0">
        <w:rPr>
          <w:b/>
        </w:rPr>
        <w:t>Jautājumi, par kuriem saskaņošanā vienošanās nav panākta</w:t>
      </w: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278"/>
        <w:gridCol w:w="2977"/>
        <w:gridCol w:w="1559"/>
        <w:gridCol w:w="1559"/>
      </w:tblGrid>
      <w:tr w:rsidR="00245CDB" w:rsidRPr="00827BF0" w14:paraId="616CD70C" w14:textId="77777777" w:rsidTr="00E96DF9">
        <w:tc>
          <w:tcPr>
            <w:tcW w:w="708" w:type="dxa"/>
            <w:tcBorders>
              <w:top w:val="single" w:sz="6" w:space="0" w:color="000000"/>
              <w:left w:val="single" w:sz="6" w:space="0" w:color="000000"/>
              <w:bottom w:val="single" w:sz="6" w:space="0" w:color="000000"/>
              <w:right w:val="single" w:sz="6" w:space="0" w:color="000000"/>
            </w:tcBorders>
            <w:vAlign w:val="center"/>
          </w:tcPr>
          <w:p w14:paraId="56CEBB50" w14:textId="77777777" w:rsidR="00245CDB" w:rsidRPr="00827BF0" w:rsidRDefault="00245CDB" w:rsidP="00453E27">
            <w:pPr>
              <w:pStyle w:val="naisc"/>
              <w:spacing w:before="0" w:after="0"/>
            </w:pPr>
            <w:r w:rsidRPr="00827BF0">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53F4C00E" w14:textId="77777777" w:rsidR="00245CDB" w:rsidRPr="00827BF0" w:rsidRDefault="00245CDB" w:rsidP="00453E27">
            <w:pPr>
              <w:pStyle w:val="naisc"/>
              <w:spacing w:before="0" w:after="0"/>
              <w:ind w:firstLine="12"/>
            </w:pPr>
            <w:r w:rsidRPr="00827BF0">
              <w:t>Saskaņošanai nosūtītā projekta redakcija (konkrēta punkta (panta) redakcija)</w:t>
            </w:r>
          </w:p>
        </w:tc>
        <w:tc>
          <w:tcPr>
            <w:tcW w:w="4278" w:type="dxa"/>
            <w:tcBorders>
              <w:top w:val="single" w:sz="6" w:space="0" w:color="000000"/>
              <w:left w:val="single" w:sz="6" w:space="0" w:color="000000"/>
              <w:bottom w:val="single" w:sz="6" w:space="0" w:color="000000"/>
              <w:right w:val="single" w:sz="6" w:space="0" w:color="000000"/>
            </w:tcBorders>
            <w:vAlign w:val="center"/>
          </w:tcPr>
          <w:p w14:paraId="6F78CAAD" w14:textId="77777777" w:rsidR="00245CDB" w:rsidRPr="00827BF0" w:rsidRDefault="00245CDB" w:rsidP="00453E27">
            <w:pPr>
              <w:pStyle w:val="naisc"/>
              <w:spacing w:before="0" w:after="0"/>
              <w:ind w:right="3"/>
            </w:pPr>
            <w:r w:rsidRPr="00827BF0">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080436C7" w14:textId="77777777" w:rsidR="00245CDB" w:rsidRPr="00827BF0" w:rsidRDefault="00245CDB" w:rsidP="00453E27">
            <w:pPr>
              <w:pStyle w:val="naisc"/>
              <w:spacing w:before="0" w:after="0"/>
              <w:ind w:firstLine="21"/>
            </w:pPr>
            <w:r w:rsidRPr="00827BF0">
              <w:t>Atbildīgās ministrijas pamatojums iebilduma noraidījumam</w:t>
            </w:r>
          </w:p>
        </w:tc>
        <w:tc>
          <w:tcPr>
            <w:tcW w:w="1559" w:type="dxa"/>
            <w:tcBorders>
              <w:top w:val="single" w:sz="4" w:space="0" w:color="auto"/>
              <w:left w:val="single" w:sz="4" w:space="0" w:color="auto"/>
              <w:bottom w:val="single" w:sz="4" w:space="0" w:color="auto"/>
              <w:right w:val="single" w:sz="4" w:space="0" w:color="auto"/>
            </w:tcBorders>
            <w:vAlign w:val="center"/>
          </w:tcPr>
          <w:p w14:paraId="24B6215F" w14:textId="77777777" w:rsidR="00245CDB" w:rsidRPr="00827BF0" w:rsidRDefault="00245CDB" w:rsidP="00453E27">
            <w:pPr>
              <w:jc w:val="center"/>
            </w:pPr>
            <w:r w:rsidRPr="00827BF0">
              <w:t>Atzinuma sniedzēja uzturētais iebildums, ja tas atšķiras no atzinumā norādītā iebilduma pamatojuma</w:t>
            </w:r>
          </w:p>
        </w:tc>
        <w:tc>
          <w:tcPr>
            <w:tcW w:w="1559" w:type="dxa"/>
            <w:tcBorders>
              <w:top w:val="single" w:sz="4" w:space="0" w:color="auto"/>
              <w:left w:val="single" w:sz="4" w:space="0" w:color="auto"/>
              <w:bottom w:val="single" w:sz="4" w:space="0" w:color="auto"/>
            </w:tcBorders>
            <w:vAlign w:val="center"/>
          </w:tcPr>
          <w:p w14:paraId="7A2B1260" w14:textId="77777777" w:rsidR="00245CDB" w:rsidRPr="00827BF0" w:rsidRDefault="00245CDB" w:rsidP="00453E27">
            <w:pPr>
              <w:jc w:val="center"/>
            </w:pPr>
            <w:r w:rsidRPr="00827BF0">
              <w:t>Projekta attiecīgā punkta (panta) galīgā redakcija</w:t>
            </w:r>
          </w:p>
        </w:tc>
      </w:tr>
      <w:tr w:rsidR="00245CDB" w:rsidRPr="00827BF0" w14:paraId="322EEC41" w14:textId="77777777" w:rsidTr="00E96DF9">
        <w:trPr>
          <w:trHeight w:val="53"/>
        </w:trPr>
        <w:tc>
          <w:tcPr>
            <w:tcW w:w="708" w:type="dxa"/>
            <w:tcBorders>
              <w:left w:val="single" w:sz="6" w:space="0" w:color="000000"/>
              <w:right w:val="single" w:sz="6" w:space="0" w:color="000000"/>
            </w:tcBorders>
          </w:tcPr>
          <w:p w14:paraId="2782D009" w14:textId="77777777" w:rsidR="00245CDB" w:rsidRPr="00827BF0" w:rsidRDefault="00245CDB" w:rsidP="00453E27">
            <w:pPr>
              <w:jc w:val="both"/>
            </w:pPr>
          </w:p>
        </w:tc>
        <w:tc>
          <w:tcPr>
            <w:tcW w:w="3086" w:type="dxa"/>
            <w:tcBorders>
              <w:left w:val="single" w:sz="6" w:space="0" w:color="000000"/>
              <w:right w:val="single" w:sz="6" w:space="0" w:color="000000"/>
            </w:tcBorders>
          </w:tcPr>
          <w:p w14:paraId="6073B997" w14:textId="6720A9FF" w:rsidR="00F046F5" w:rsidRPr="0053712E" w:rsidRDefault="00F046F5" w:rsidP="00453E27">
            <w:pPr>
              <w:jc w:val="both"/>
              <w:rPr>
                <w:iCs/>
              </w:rPr>
            </w:pPr>
          </w:p>
        </w:tc>
        <w:tc>
          <w:tcPr>
            <w:tcW w:w="4278" w:type="dxa"/>
            <w:tcBorders>
              <w:left w:val="single" w:sz="6" w:space="0" w:color="000000"/>
              <w:right w:val="single" w:sz="6" w:space="0" w:color="000000"/>
            </w:tcBorders>
          </w:tcPr>
          <w:p w14:paraId="70B9E1BE" w14:textId="66875444" w:rsidR="00245CDB" w:rsidRPr="000E73DB" w:rsidRDefault="00245CDB" w:rsidP="00BE39FE">
            <w:pPr>
              <w:widowControl w:val="0"/>
              <w:tabs>
                <w:tab w:val="left" w:pos="709"/>
                <w:tab w:val="left" w:pos="993"/>
              </w:tabs>
              <w:contextualSpacing/>
              <w:jc w:val="both"/>
            </w:pPr>
          </w:p>
        </w:tc>
        <w:tc>
          <w:tcPr>
            <w:tcW w:w="2977" w:type="dxa"/>
            <w:tcBorders>
              <w:left w:val="single" w:sz="6" w:space="0" w:color="000000"/>
              <w:right w:val="single" w:sz="6" w:space="0" w:color="000000"/>
            </w:tcBorders>
          </w:tcPr>
          <w:p w14:paraId="26162166" w14:textId="61E67632" w:rsidR="00EB7E6E" w:rsidRPr="000E73DB" w:rsidRDefault="00EB7E6E" w:rsidP="0053712E">
            <w:pPr>
              <w:pStyle w:val="naispant"/>
              <w:ind w:left="0" w:firstLine="0"/>
              <w:rPr>
                <w:b w:val="0"/>
              </w:rPr>
            </w:pPr>
          </w:p>
        </w:tc>
        <w:tc>
          <w:tcPr>
            <w:tcW w:w="1559" w:type="dxa"/>
            <w:tcBorders>
              <w:top w:val="single" w:sz="4" w:space="0" w:color="auto"/>
              <w:left w:val="single" w:sz="4" w:space="0" w:color="auto"/>
              <w:bottom w:val="single" w:sz="4" w:space="0" w:color="auto"/>
              <w:right w:val="single" w:sz="4" w:space="0" w:color="auto"/>
            </w:tcBorders>
          </w:tcPr>
          <w:p w14:paraId="3A0C04C5" w14:textId="77777777" w:rsidR="00245CDB" w:rsidRPr="00827BF0" w:rsidRDefault="00245CDB" w:rsidP="00453E27"/>
        </w:tc>
        <w:tc>
          <w:tcPr>
            <w:tcW w:w="1559" w:type="dxa"/>
            <w:tcBorders>
              <w:top w:val="single" w:sz="4" w:space="0" w:color="auto"/>
              <w:left w:val="single" w:sz="4" w:space="0" w:color="auto"/>
              <w:bottom w:val="single" w:sz="4" w:space="0" w:color="auto"/>
            </w:tcBorders>
          </w:tcPr>
          <w:p w14:paraId="7A1FD4AD" w14:textId="77777777" w:rsidR="00245CDB" w:rsidRPr="00827BF0" w:rsidRDefault="00245CDB" w:rsidP="00453E27"/>
        </w:tc>
      </w:tr>
    </w:tbl>
    <w:p w14:paraId="0248CA4E" w14:textId="77777777" w:rsidR="00E65549" w:rsidRDefault="00E65549" w:rsidP="00453E27">
      <w:pPr>
        <w:pStyle w:val="naisf"/>
        <w:spacing w:before="0" w:after="0"/>
        <w:ind w:firstLine="0"/>
        <w:rPr>
          <w:b/>
        </w:rPr>
      </w:pPr>
    </w:p>
    <w:tbl>
      <w:tblPr>
        <w:tblW w:w="13020" w:type="dxa"/>
        <w:tblLook w:val="00A0" w:firstRow="1" w:lastRow="0" w:firstColumn="1" w:lastColumn="0" w:noHBand="0" w:noVBand="0"/>
      </w:tblPr>
      <w:tblGrid>
        <w:gridCol w:w="12798"/>
        <w:gridCol w:w="222"/>
      </w:tblGrid>
      <w:tr w:rsidR="00067907" w:rsidRPr="00827BF0" w14:paraId="323FC22C" w14:textId="77777777" w:rsidTr="00F06EE0">
        <w:tc>
          <w:tcPr>
            <w:tcW w:w="12798" w:type="dxa"/>
          </w:tcPr>
          <w:p w14:paraId="3F4B80E3" w14:textId="77777777" w:rsidR="009E283F" w:rsidRPr="00712B66" w:rsidRDefault="009E283F" w:rsidP="009E283F">
            <w:pPr>
              <w:pStyle w:val="naisf"/>
              <w:spacing w:before="0" w:after="0"/>
              <w:ind w:firstLine="0"/>
              <w:rPr>
                <w:b/>
              </w:rPr>
            </w:pPr>
            <w:r w:rsidRPr="00712B66">
              <w:rPr>
                <w:b/>
              </w:rPr>
              <w:t>Informācija par starpministriju (starpinstitūciju) sanāksmi vai elektronisko saskaņošanu</w:t>
            </w:r>
          </w:p>
          <w:p w14:paraId="4E9C5370" w14:textId="77777777" w:rsidR="009E283F" w:rsidRPr="00712B66" w:rsidRDefault="009E283F" w:rsidP="009E283F">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009E283F" w:rsidRPr="00712B66" w14:paraId="0CF895BA" w14:textId="77777777" w:rsidTr="0039604B">
              <w:tc>
                <w:tcPr>
                  <w:tcW w:w="6345" w:type="dxa"/>
                </w:tcPr>
                <w:p w14:paraId="5E39DAC2" w14:textId="77777777" w:rsidR="009E283F" w:rsidRPr="00712B66" w:rsidRDefault="009E283F" w:rsidP="009E283F">
                  <w:pPr>
                    <w:pStyle w:val="naisf"/>
                    <w:spacing w:before="0" w:after="0"/>
                    <w:ind w:firstLine="0"/>
                  </w:pPr>
                  <w:r w:rsidRPr="00712B66">
                    <w:t>Datums</w:t>
                  </w:r>
                </w:p>
              </w:tc>
              <w:tc>
                <w:tcPr>
                  <w:tcW w:w="6237" w:type="dxa"/>
                  <w:gridSpan w:val="3"/>
                  <w:tcBorders>
                    <w:bottom w:val="single" w:sz="4" w:space="0" w:color="auto"/>
                  </w:tcBorders>
                </w:tcPr>
                <w:p w14:paraId="6C8A33F8" w14:textId="102DC610" w:rsidR="009E283F" w:rsidRPr="00712B66" w:rsidRDefault="009E283F" w:rsidP="00EB7A49">
                  <w:pPr>
                    <w:pStyle w:val="Paraststmeklis"/>
                    <w:spacing w:before="0" w:beforeAutospacing="0" w:after="0" w:afterAutospacing="0"/>
                  </w:pPr>
                  <w:r>
                    <w:t>9.07.2020-</w:t>
                  </w:r>
                  <w:r w:rsidR="00EB7A49" w:rsidRPr="00EB7A49">
                    <w:t>03</w:t>
                  </w:r>
                  <w:r w:rsidRPr="00EB7A49">
                    <w:t>.0</w:t>
                  </w:r>
                  <w:r w:rsidR="00EB7A49" w:rsidRPr="00EB7A49">
                    <w:t>8</w:t>
                  </w:r>
                  <w:r w:rsidRPr="00EB7A49">
                    <w:t>.2020</w:t>
                  </w:r>
                </w:p>
              </w:tc>
            </w:tr>
            <w:tr w:rsidR="009E283F" w:rsidRPr="00712B66" w14:paraId="43C3315B" w14:textId="77777777" w:rsidTr="0039604B">
              <w:tc>
                <w:tcPr>
                  <w:tcW w:w="6345" w:type="dxa"/>
                </w:tcPr>
                <w:p w14:paraId="3794B1F3" w14:textId="77777777" w:rsidR="009E283F" w:rsidRPr="00712B66" w:rsidRDefault="009E283F" w:rsidP="009E283F">
                  <w:pPr>
                    <w:pStyle w:val="naisf"/>
                    <w:spacing w:before="0" w:after="0"/>
                    <w:ind w:firstLine="0"/>
                  </w:pPr>
                </w:p>
              </w:tc>
              <w:tc>
                <w:tcPr>
                  <w:tcW w:w="6237" w:type="dxa"/>
                  <w:gridSpan w:val="3"/>
                  <w:tcBorders>
                    <w:top w:val="single" w:sz="4" w:space="0" w:color="auto"/>
                  </w:tcBorders>
                </w:tcPr>
                <w:p w14:paraId="5E7B85A7" w14:textId="77777777" w:rsidR="009E283F" w:rsidRPr="00712B66" w:rsidRDefault="009E283F" w:rsidP="009E283F">
                  <w:pPr>
                    <w:pStyle w:val="Paraststmeklis"/>
                    <w:spacing w:before="0" w:beforeAutospacing="0" w:after="0" w:afterAutospacing="0"/>
                    <w:ind w:firstLine="720"/>
                  </w:pPr>
                </w:p>
              </w:tc>
            </w:tr>
            <w:tr w:rsidR="009E283F" w:rsidRPr="00712B66" w14:paraId="073822BD" w14:textId="77777777" w:rsidTr="0039604B">
              <w:tc>
                <w:tcPr>
                  <w:tcW w:w="6345" w:type="dxa"/>
                </w:tcPr>
                <w:p w14:paraId="32495A29" w14:textId="77777777" w:rsidR="009E283F" w:rsidRPr="00712B66" w:rsidRDefault="009E283F" w:rsidP="009E283F">
                  <w:pPr>
                    <w:pStyle w:val="naiskr"/>
                    <w:spacing w:before="0" w:after="0"/>
                  </w:pPr>
                  <w:r>
                    <w:t>Saskaņošanas d</w:t>
                  </w:r>
                  <w:r w:rsidRPr="00712B66">
                    <w:t>alībnieki</w:t>
                  </w:r>
                </w:p>
              </w:tc>
              <w:tc>
                <w:tcPr>
                  <w:tcW w:w="6237" w:type="dxa"/>
                  <w:gridSpan w:val="3"/>
                </w:tcPr>
                <w:p w14:paraId="4314922A" w14:textId="1083D568" w:rsidR="009E283F" w:rsidRPr="00712B66" w:rsidRDefault="009E283F" w:rsidP="00EB7A49">
                  <w:pPr>
                    <w:pStyle w:val="Paraststmeklis"/>
                    <w:spacing w:before="0" w:beforeAutospacing="0" w:after="0" w:afterAutospacing="0"/>
                  </w:pPr>
                  <w:r>
                    <w:t>Tieslietu ministrija</w:t>
                  </w:r>
                </w:p>
              </w:tc>
            </w:tr>
            <w:tr w:rsidR="009E283F" w:rsidRPr="00712B66" w14:paraId="3C7CFDA2" w14:textId="77777777" w:rsidTr="0039604B">
              <w:tc>
                <w:tcPr>
                  <w:tcW w:w="6345" w:type="dxa"/>
                </w:tcPr>
                <w:p w14:paraId="0F995919" w14:textId="77777777" w:rsidR="009E283F" w:rsidRPr="00712B66" w:rsidRDefault="009E283F" w:rsidP="009E283F">
                  <w:pPr>
                    <w:pStyle w:val="naiskr"/>
                    <w:spacing w:before="0" w:after="0"/>
                    <w:ind w:firstLine="720"/>
                  </w:pPr>
                  <w:r w:rsidRPr="00712B66">
                    <w:t>  </w:t>
                  </w:r>
                </w:p>
              </w:tc>
              <w:tc>
                <w:tcPr>
                  <w:tcW w:w="6237" w:type="dxa"/>
                  <w:gridSpan w:val="3"/>
                  <w:tcBorders>
                    <w:top w:val="single" w:sz="6" w:space="0" w:color="000000"/>
                    <w:bottom w:val="single" w:sz="6" w:space="0" w:color="000000"/>
                  </w:tcBorders>
                </w:tcPr>
                <w:p w14:paraId="08FBBC8C" w14:textId="70F8579D" w:rsidR="009E283F" w:rsidRPr="00712B66" w:rsidRDefault="009E283F" w:rsidP="00EB7A49">
                  <w:pPr>
                    <w:pStyle w:val="naiskr"/>
                    <w:spacing w:before="0" w:after="0"/>
                  </w:pPr>
                  <w:r>
                    <w:t xml:space="preserve">Finanšu ministrija </w:t>
                  </w:r>
                  <w:hyperlink r:id="rId8" w:history="1">
                    <w:r w:rsidRPr="00F703E3">
                      <w:rPr>
                        <w:rStyle w:val="Hipersaite"/>
                      </w:rPr>
                      <w:t>Vairis.Santars@fm.gov.lv</w:t>
                    </w:r>
                  </w:hyperlink>
                  <w:r w:rsidRPr="00F703E3">
                    <w:t xml:space="preserve"> </w:t>
                  </w:r>
                  <w:hyperlink r:id="rId9" w:history="1">
                    <w:r w:rsidRPr="00F703E3">
                      <w:rPr>
                        <w:rStyle w:val="Hipersaite"/>
                      </w:rPr>
                      <w:t>Ludmila.Jevcuka@fm.gov.lv</w:t>
                    </w:r>
                  </w:hyperlink>
                </w:p>
              </w:tc>
            </w:tr>
            <w:tr w:rsidR="009E283F" w:rsidRPr="00712B66" w14:paraId="017BE5C9" w14:textId="77777777" w:rsidTr="0039604B">
              <w:tc>
                <w:tcPr>
                  <w:tcW w:w="6345" w:type="dxa"/>
                </w:tcPr>
                <w:p w14:paraId="722D2930" w14:textId="77777777" w:rsidR="009E283F" w:rsidRPr="00712B66" w:rsidRDefault="009E283F" w:rsidP="009E283F">
                  <w:pPr>
                    <w:pStyle w:val="naiskr"/>
                    <w:spacing w:before="0" w:after="0"/>
                    <w:ind w:firstLine="720"/>
                  </w:pPr>
                </w:p>
              </w:tc>
              <w:tc>
                <w:tcPr>
                  <w:tcW w:w="6237" w:type="dxa"/>
                  <w:gridSpan w:val="3"/>
                  <w:tcBorders>
                    <w:top w:val="single" w:sz="6" w:space="0" w:color="000000"/>
                    <w:bottom w:val="single" w:sz="6" w:space="0" w:color="000000"/>
                  </w:tcBorders>
                </w:tcPr>
                <w:p w14:paraId="499202A2" w14:textId="4B0818C2" w:rsidR="009E283F" w:rsidRPr="009E283F" w:rsidRDefault="009E283F" w:rsidP="00EB7A49">
                  <w:pPr>
                    <w:pStyle w:val="naiskr"/>
                    <w:rPr>
                      <w:u w:val="single"/>
                    </w:rPr>
                  </w:pPr>
                  <w:r>
                    <w:t xml:space="preserve">Vides aizsardzības un reģionālās attīstības ministrija </w:t>
                  </w:r>
                  <w:hyperlink r:id="rId10" w:history="1">
                    <w:r w:rsidRPr="009E283F">
                      <w:rPr>
                        <w:rStyle w:val="Hipersaite"/>
                      </w:rPr>
                      <w:t>Mara.Berzina@varam.gov.lv</w:t>
                    </w:r>
                  </w:hyperlink>
                </w:p>
              </w:tc>
            </w:tr>
            <w:tr w:rsidR="009E283F" w:rsidRPr="00712B66" w14:paraId="747A4D25" w14:textId="77777777" w:rsidTr="0039604B">
              <w:trPr>
                <w:trHeight w:val="285"/>
              </w:trPr>
              <w:tc>
                <w:tcPr>
                  <w:tcW w:w="6345" w:type="dxa"/>
                </w:tcPr>
                <w:p w14:paraId="221B013A" w14:textId="77777777" w:rsidR="009E283F" w:rsidRPr="00712B66" w:rsidRDefault="009E283F" w:rsidP="009E283F">
                  <w:pPr>
                    <w:pStyle w:val="naiskr"/>
                    <w:spacing w:before="0" w:after="0"/>
                  </w:pPr>
                </w:p>
              </w:tc>
              <w:tc>
                <w:tcPr>
                  <w:tcW w:w="1203" w:type="dxa"/>
                  <w:gridSpan w:val="2"/>
                </w:tcPr>
                <w:p w14:paraId="010ACB97" w14:textId="77777777" w:rsidR="009E283F" w:rsidRPr="00712B66" w:rsidRDefault="009E283F" w:rsidP="009E283F">
                  <w:pPr>
                    <w:pStyle w:val="naiskr"/>
                    <w:spacing w:before="0" w:after="0"/>
                    <w:ind w:firstLine="720"/>
                  </w:pPr>
                </w:p>
              </w:tc>
              <w:tc>
                <w:tcPr>
                  <w:tcW w:w="5034" w:type="dxa"/>
                </w:tcPr>
                <w:p w14:paraId="16311834" w14:textId="77777777" w:rsidR="009E283F" w:rsidRPr="00712B66" w:rsidRDefault="009E283F" w:rsidP="009E283F">
                  <w:pPr>
                    <w:pStyle w:val="naiskr"/>
                    <w:spacing w:before="0" w:after="0"/>
                    <w:ind w:firstLine="12"/>
                  </w:pPr>
                </w:p>
              </w:tc>
            </w:tr>
            <w:tr w:rsidR="009E283F" w:rsidRPr="00712B66" w14:paraId="78D810D3" w14:textId="77777777" w:rsidTr="0039604B">
              <w:trPr>
                <w:trHeight w:val="285"/>
              </w:trPr>
              <w:tc>
                <w:tcPr>
                  <w:tcW w:w="6708" w:type="dxa"/>
                  <w:gridSpan w:val="2"/>
                </w:tcPr>
                <w:p w14:paraId="5F659DA0" w14:textId="04F995E5" w:rsidR="009E283F" w:rsidRPr="00712B66" w:rsidRDefault="009E283F" w:rsidP="009E283F">
                  <w:pPr>
                    <w:pStyle w:val="naiskr"/>
                    <w:spacing w:before="0" w:after="0"/>
                  </w:pPr>
                  <w:r>
                    <w:br w:type="page"/>
                    <w:t>Saskaņošanas d</w:t>
                  </w:r>
                  <w:r w:rsidRPr="00712B66">
                    <w:t xml:space="preserve">alībnieki izskatīja šādu ministriju </w:t>
                  </w:r>
                  <w:r>
                    <w:t>(c</w:t>
                  </w:r>
                  <w:r w:rsidRPr="00712B66">
                    <w:t>itu institūciju</w:t>
                  </w:r>
                  <w:r>
                    <w:t>)</w:t>
                  </w:r>
                  <w:r w:rsidRPr="00712B66">
                    <w:t xml:space="preserve"> iebildumus</w:t>
                  </w:r>
                </w:p>
              </w:tc>
              <w:tc>
                <w:tcPr>
                  <w:tcW w:w="840" w:type="dxa"/>
                </w:tcPr>
                <w:p w14:paraId="585CE73A" w14:textId="77777777" w:rsidR="009E283F" w:rsidRPr="00712B66" w:rsidRDefault="009E283F" w:rsidP="009E283F">
                  <w:pPr>
                    <w:pStyle w:val="naiskr"/>
                    <w:spacing w:before="0" w:after="0"/>
                    <w:ind w:firstLine="720"/>
                  </w:pPr>
                </w:p>
              </w:tc>
              <w:tc>
                <w:tcPr>
                  <w:tcW w:w="5034" w:type="dxa"/>
                </w:tcPr>
                <w:p w14:paraId="7F1F8FAE" w14:textId="3362D4D6" w:rsidR="009E283F" w:rsidRPr="00712B66" w:rsidRDefault="009E283F" w:rsidP="009E283F">
                  <w:pPr>
                    <w:pStyle w:val="naiskr"/>
                    <w:spacing w:before="0" w:after="0"/>
                    <w:ind w:firstLine="12"/>
                  </w:pPr>
                  <w:r>
                    <w:t>Finanšu ministrijas</w:t>
                  </w:r>
                </w:p>
              </w:tc>
            </w:tr>
            <w:tr w:rsidR="009E283F" w:rsidRPr="00712B66" w14:paraId="5FC56B81" w14:textId="77777777" w:rsidTr="0039604B">
              <w:trPr>
                <w:trHeight w:val="465"/>
              </w:trPr>
              <w:tc>
                <w:tcPr>
                  <w:tcW w:w="6708" w:type="dxa"/>
                  <w:gridSpan w:val="2"/>
                </w:tcPr>
                <w:p w14:paraId="140A705B" w14:textId="77777777" w:rsidR="009E283F" w:rsidRPr="00712B66" w:rsidRDefault="009E283F" w:rsidP="009E283F">
                  <w:pPr>
                    <w:pStyle w:val="naiskr"/>
                    <w:spacing w:before="0" w:after="0"/>
                    <w:ind w:firstLine="720"/>
                  </w:pPr>
                  <w:r w:rsidRPr="00712B66">
                    <w:lastRenderedPageBreak/>
                    <w:t>  </w:t>
                  </w:r>
                </w:p>
              </w:tc>
              <w:tc>
                <w:tcPr>
                  <w:tcW w:w="5874" w:type="dxa"/>
                  <w:gridSpan w:val="2"/>
                  <w:tcBorders>
                    <w:top w:val="single" w:sz="6" w:space="0" w:color="000000"/>
                    <w:bottom w:val="single" w:sz="6" w:space="0" w:color="000000"/>
                  </w:tcBorders>
                </w:tcPr>
                <w:p w14:paraId="6F8516B7" w14:textId="7F49BD4E" w:rsidR="009E283F" w:rsidRPr="00712B66" w:rsidRDefault="009E283F" w:rsidP="009E283F">
                  <w:pPr>
                    <w:pStyle w:val="Paraststmeklis"/>
                    <w:spacing w:before="0" w:beforeAutospacing="0" w:after="0" w:afterAutospacing="0"/>
                    <w:ind w:firstLine="720"/>
                  </w:pPr>
                  <w:r>
                    <w:t>Vides aizsardzības un reģionālās attīstības ministrija</w:t>
                  </w:r>
                  <w:r w:rsidR="00C12D53">
                    <w:t>s</w:t>
                  </w:r>
                </w:p>
              </w:tc>
            </w:tr>
            <w:tr w:rsidR="009E283F" w:rsidRPr="00712B66" w14:paraId="0835CFD2" w14:textId="77777777" w:rsidTr="0039604B">
              <w:trPr>
                <w:trHeight w:val="465"/>
              </w:trPr>
              <w:tc>
                <w:tcPr>
                  <w:tcW w:w="12582" w:type="dxa"/>
                  <w:gridSpan w:val="4"/>
                </w:tcPr>
                <w:p w14:paraId="33BA2BF9" w14:textId="77777777" w:rsidR="009E283F" w:rsidRPr="00712B66" w:rsidRDefault="009E283F" w:rsidP="009E283F">
                  <w:pPr>
                    <w:pStyle w:val="naisc"/>
                    <w:spacing w:before="0" w:after="0"/>
                    <w:ind w:left="4820" w:firstLine="720"/>
                  </w:pPr>
                </w:p>
              </w:tc>
            </w:tr>
            <w:tr w:rsidR="009E283F" w:rsidRPr="00712B66" w14:paraId="1D10CBBA" w14:textId="77777777" w:rsidTr="0039604B">
              <w:tc>
                <w:tcPr>
                  <w:tcW w:w="6708" w:type="dxa"/>
                  <w:gridSpan w:val="2"/>
                </w:tcPr>
                <w:p w14:paraId="13724F08" w14:textId="77777777" w:rsidR="009E283F" w:rsidRPr="00712B66" w:rsidRDefault="009E283F" w:rsidP="009E283F">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234EB209" w14:textId="77777777" w:rsidR="009E283F" w:rsidRPr="00712B66" w:rsidRDefault="009E283F" w:rsidP="009E283F">
                  <w:pPr>
                    <w:pStyle w:val="naiskr"/>
                    <w:spacing w:before="0" w:after="0"/>
                    <w:ind w:firstLine="720"/>
                  </w:pPr>
                </w:p>
              </w:tc>
            </w:tr>
            <w:tr w:rsidR="009E283F" w:rsidRPr="00712B66" w14:paraId="252ABE1B" w14:textId="77777777" w:rsidTr="0039604B">
              <w:tc>
                <w:tcPr>
                  <w:tcW w:w="6708" w:type="dxa"/>
                  <w:gridSpan w:val="2"/>
                </w:tcPr>
                <w:p w14:paraId="28646AD9" w14:textId="77777777" w:rsidR="009E283F" w:rsidRPr="00712B66" w:rsidRDefault="009E283F" w:rsidP="009E283F">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2F63DD3A" w14:textId="77777777" w:rsidR="009E283F" w:rsidRPr="00712B66" w:rsidRDefault="009E283F" w:rsidP="009E283F">
                  <w:pPr>
                    <w:pStyle w:val="naiskr"/>
                    <w:spacing w:before="0" w:after="0"/>
                    <w:ind w:firstLine="720"/>
                  </w:pPr>
                </w:p>
              </w:tc>
            </w:tr>
            <w:tr w:rsidR="009E283F" w:rsidRPr="00712B66" w14:paraId="5ADD3C4B" w14:textId="77777777" w:rsidTr="0039604B">
              <w:tc>
                <w:tcPr>
                  <w:tcW w:w="6708" w:type="dxa"/>
                  <w:gridSpan w:val="2"/>
                </w:tcPr>
                <w:p w14:paraId="73CBE8F3" w14:textId="77777777" w:rsidR="009E283F" w:rsidRPr="00712B66" w:rsidRDefault="009E283F" w:rsidP="009E283F">
                  <w:pPr>
                    <w:pStyle w:val="naiskr"/>
                    <w:spacing w:before="0" w:after="0"/>
                    <w:ind w:firstLine="720"/>
                  </w:pPr>
                  <w:r w:rsidRPr="00712B66">
                    <w:t>  </w:t>
                  </w:r>
                </w:p>
              </w:tc>
              <w:tc>
                <w:tcPr>
                  <w:tcW w:w="5874" w:type="dxa"/>
                  <w:gridSpan w:val="2"/>
                  <w:tcBorders>
                    <w:bottom w:val="single" w:sz="6" w:space="0" w:color="000000"/>
                  </w:tcBorders>
                </w:tcPr>
                <w:p w14:paraId="70B495A1" w14:textId="77777777" w:rsidR="009E283F" w:rsidRPr="00712B66" w:rsidRDefault="009E283F" w:rsidP="009E283F">
                  <w:pPr>
                    <w:pStyle w:val="naiskr"/>
                    <w:spacing w:before="0" w:after="0"/>
                    <w:ind w:firstLine="720"/>
                  </w:pPr>
                </w:p>
              </w:tc>
            </w:tr>
          </w:tbl>
          <w:p w14:paraId="7DF99559" w14:textId="718BDAC0" w:rsidR="00067907" w:rsidRPr="009D0B1C" w:rsidRDefault="00067907" w:rsidP="009D0B1C">
            <w:pPr>
              <w:pStyle w:val="naisf"/>
              <w:rPr>
                <w:b/>
              </w:rPr>
            </w:pPr>
          </w:p>
        </w:tc>
        <w:tc>
          <w:tcPr>
            <w:tcW w:w="222" w:type="dxa"/>
          </w:tcPr>
          <w:p w14:paraId="6AE36FAA" w14:textId="77777777" w:rsidR="00067907" w:rsidRPr="00827BF0" w:rsidRDefault="00067907" w:rsidP="00453E27">
            <w:pPr>
              <w:pStyle w:val="naiskr"/>
              <w:spacing w:before="0" w:after="0"/>
              <w:ind w:firstLine="720"/>
            </w:pPr>
          </w:p>
        </w:tc>
      </w:tr>
    </w:tbl>
    <w:p w14:paraId="4CAF62D0" w14:textId="77777777" w:rsidR="00067907" w:rsidRPr="00453E27" w:rsidRDefault="00066804" w:rsidP="00453E27">
      <w:pPr>
        <w:pStyle w:val="naisf"/>
        <w:spacing w:before="0" w:after="0"/>
        <w:ind w:firstLine="0"/>
        <w:jc w:val="center"/>
        <w:rPr>
          <w:b/>
        </w:rPr>
      </w:pPr>
      <w:bookmarkStart w:id="0" w:name="_GoBack"/>
      <w:bookmarkEnd w:id="0"/>
      <w:r>
        <w:rPr>
          <w:b/>
        </w:rPr>
        <w:t>II.</w:t>
      </w:r>
      <w:r w:rsidR="00825962">
        <w:rPr>
          <w:b/>
        </w:rPr>
        <w:t xml:space="preserve"> </w:t>
      </w:r>
      <w:r w:rsidR="00067907" w:rsidRPr="00827BF0">
        <w:rPr>
          <w:b/>
        </w:rPr>
        <w:t>Jautājumi, par kuriem saskaņošanā vienošanās ir panākta</w:t>
      </w:r>
    </w:p>
    <w:tbl>
      <w:tblPr>
        <w:tblpPr w:leftFromText="180" w:rightFromText="180" w:vertAnchor="text" w:tblpY="1"/>
        <w:tblOverlap w:val="never"/>
        <w:tblW w:w="1402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44"/>
        <w:gridCol w:w="3086"/>
        <w:gridCol w:w="4751"/>
        <w:gridCol w:w="2247"/>
        <w:gridCol w:w="3000"/>
      </w:tblGrid>
      <w:tr w:rsidR="00067907" w:rsidRPr="00827BF0" w14:paraId="21FF8E24" w14:textId="77777777" w:rsidTr="005D1D6D">
        <w:tc>
          <w:tcPr>
            <w:tcW w:w="944" w:type="dxa"/>
            <w:tcBorders>
              <w:top w:val="single" w:sz="6" w:space="0" w:color="000000"/>
              <w:left w:val="single" w:sz="6" w:space="0" w:color="000000"/>
              <w:bottom w:val="single" w:sz="6" w:space="0" w:color="000000"/>
              <w:right w:val="single" w:sz="6" w:space="0" w:color="000000"/>
            </w:tcBorders>
            <w:vAlign w:val="center"/>
          </w:tcPr>
          <w:p w14:paraId="7F6EA53E" w14:textId="77777777" w:rsidR="00067907" w:rsidRPr="00827BF0" w:rsidRDefault="00067907" w:rsidP="00453E27">
            <w:pPr>
              <w:pStyle w:val="naisc"/>
              <w:spacing w:before="0" w:after="0"/>
            </w:pPr>
            <w:r w:rsidRPr="00827BF0">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52C63A00" w14:textId="77777777" w:rsidR="00067907" w:rsidRPr="00827BF0" w:rsidRDefault="00067907" w:rsidP="00453E27">
            <w:pPr>
              <w:pStyle w:val="naisc"/>
              <w:spacing w:before="0" w:after="0"/>
              <w:ind w:firstLine="12"/>
            </w:pPr>
            <w:r w:rsidRPr="00827BF0">
              <w:t>Saskaņošanai nosūtītā projekta redakcija (konkrēta punkta (panta) redakcija)</w:t>
            </w:r>
          </w:p>
        </w:tc>
        <w:tc>
          <w:tcPr>
            <w:tcW w:w="4751" w:type="dxa"/>
            <w:tcBorders>
              <w:top w:val="single" w:sz="6" w:space="0" w:color="000000"/>
              <w:left w:val="single" w:sz="6" w:space="0" w:color="000000"/>
              <w:bottom w:val="single" w:sz="6" w:space="0" w:color="000000"/>
              <w:right w:val="single" w:sz="6" w:space="0" w:color="000000"/>
            </w:tcBorders>
            <w:vAlign w:val="center"/>
          </w:tcPr>
          <w:p w14:paraId="19AC0338" w14:textId="77777777" w:rsidR="00067907" w:rsidRPr="00827BF0" w:rsidRDefault="00067907" w:rsidP="00453E27">
            <w:pPr>
              <w:pStyle w:val="naisc"/>
              <w:spacing w:before="0" w:after="0"/>
              <w:ind w:right="3"/>
            </w:pPr>
            <w:r w:rsidRPr="00827BF0">
              <w:t>Atzinumā norādītais ministrijas (citas institūcijas) iebildums, kā arī saskaņošanā papildus izteiktais iebildums par projekta konkrēto punktu (pantu)</w:t>
            </w:r>
          </w:p>
        </w:tc>
        <w:tc>
          <w:tcPr>
            <w:tcW w:w="2247" w:type="dxa"/>
            <w:tcBorders>
              <w:top w:val="single" w:sz="6" w:space="0" w:color="000000"/>
              <w:left w:val="single" w:sz="6" w:space="0" w:color="000000"/>
              <w:bottom w:val="single" w:sz="6" w:space="0" w:color="000000"/>
              <w:right w:val="single" w:sz="6" w:space="0" w:color="000000"/>
            </w:tcBorders>
            <w:vAlign w:val="center"/>
          </w:tcPr>
          <w:p w14:paraId="7704406D" w14:textId="77777777" w:rsidR="00067907" w:rsidRPr="00827BF0" w:rsidRDefault="00067907" w:rsidP="00453E27">
            <w:pPr>
              <w:pStyle w:val="naisc"/>
              <w:spacing w:before="0" w:after="0"/>
              <w:ind w:firstLine="21"/>
            </w:pPr>
            <w:r w:rsidRPr="00827BF0">
              <w:t>Atbildīgās ministrijas norāde par to, ka iebildums ir ņemts vērā, vai informācija par saskaņošanā panākto alternatīvo risinājumu</w:t>
            </w:r>
          </w:p>
        </w:tc>
        <w:tc>
          <w:tcPr>
            <w:tcW w:w="3000" w:type="dxa"/>
            <w:tcBorders>
              <w:top w:val="single" w:sz="4" w:space="0" w:color="auto"/>
              <w:left w:val="single" w:sz="4" w:space="0" w:color="auto"/>
              <w:bottom w:val="single" w:sz="4" w:space="0" w:color="auto"/>
            </w:tcBorders>
            <w:vAlign w:val="center"/>
          </w:tcPr>
          <w:p w14:paraId="79288191" w14:textId="77777777" w:rsidR="00067907" w:rsidRPr="00827BF0" w:rsidRDefault="00067907" w:rsidP="00453E27">
            <w:pPr>
              <w:jc w:val="center"/>
            </w:pPr>
            <w:r w:rsidRPr="00827BF0">
              <w:t>Projekta attiecīgā punkta (panta) galīgā redakcija</w:t>
            </w:r>
          </w:p>
        </w:tc>
      </w:tr>
      <w:tr w:rsidR="00067907" w:rsidRPr="00827BF0" w14:paraId="1337C5F0" w14:textId="77777777" w:rsidTr="005D1D6D">
        <w:tc>
          <w:tcPr>
            <w:tcW w:w="944" w:type="dxa"/>
            <w:tcBorders>
              <w:top w:val="single" w:sz="6" w:space="0" w:color="000000"/>
              <w:left w:val="single" w:sz="6" w:space="0" w:color="000000"/>
              <w:bottom w:val="single" w:sz="6" w:space="0" w:color="000000"/>
              <w:right w:val="single" w:sz="6" w:space="0" w:color="000000"/>
            </w:tcBorders>
          </w:tcPr>
          <w:p w14:paraId="63FCB54C" w14:textId="77777777" w:rsidR="00067907" w:rsidRPr="00827BF0" w:rsidRDefault="00067907" w:rsidP="00453E27">
            <w:pPr>
              <w:pStyle w:val="naisc"/>
              <w:spacing w:before="0" w:after="0"/>
            </w:pPr>
            <w:r w:rsidRPr="00827BF0">
              <w:t>1</w:t>
            </w:r>
          </w:p>
        </w:tc>
        <w:tc>
          <w:tcPr>
            <w:tcW w:w="3086" w:type="dxa"/>
            <w:tcBorders>
              <w:top w:val="single" w:sz="6" w:space="0" w:color="000000"/>
              <w:left w:val="single" w:sz="6" w:space="0" w:color="000000"/>
              <w:bottom w:val="single" w:sz="6" w:space="0" w:color="000000"/>
              <w:right w:val="single" w:sz="6" w:space="0" w:color="000000"/>
            </w:tcBorders>
          </w:tcPr>
          <w:p w14:paraId="70C4039E" w14:textId="77777777" w:rsidR="00067907" w:rsidRPr="00827BF0" w:rsidRDefault="00067907" w:rsidP="00453E27">
            <w:pPr>
              <w:pStyle w:val="naisc"/>
              <w:spacing w:before="0" w:after="0"/>
              <w:ind w:firstLine="720"/>
            </w:pPr>
            <w:r w:rsidRPr="00827BF0">
              <w:t>2</w:t>
            </w:r>
          </w:p>
        </w:tc>
        <w:tc>
          <w:tcPr>
            <w:tcW w:w="4751" w:type="dxa"/>
            <w:tcBorders>
              <w:top w:val="single" w:sz="6" w:space="0" w:color="000000"/>
              <w:left w:val="single" w:sz="6" w:space="0" w:color="000000"/>
              <w:bottom w:val="single" w:sz="6" w:space="0" w:color="000000"/>
              <w:right w:val="single" w:sz="6" w:space="0" w:color="000000"/>
            </w:tcBorders>
          </w:tcPr>
          <w:p w14:paraId="2ACBAA87" w14:textId="77777777" w:rsidR="00067907" w:rsidRPr="00827BF0" w:rsidRDefault="00067907" w:rsidP="00453E27">
            <w:pPr>
              <w:pStyle w:val="naisc"/>
              <w:spacing w:before="0" w:after="0"/>
              <w:ind w:firstLine="720"/>
            </w:pPr>
            <w:r w:rsidRPr="00827BF0">
              <w:t>3</w:t>
            </w:r>
          </w:p>
        </w:tc>
        <w:tc>
          <w:tcPr>
            <w:tcW w:w="2247" w:type="dxa"/>
            <w:tcBorders>
              <w:top w:val="single" w:sz="6" w:space="0" w:color="000000"/>
              <w:left w:val="single" w:sz="6" w:space="0" w:color="000000"/>
              <w:bottom w:val="single" w:sz="6" w:space="0" w:color="000000"/>
              <w:right w:val="single" w:sz="6" w:space="0" w:color="000000"/>
            </w:tcBorders>
          </w:tcPr>
          <w:p w14:paraId="6259C6B2" w14:textId="77777777" w:rsidR="00067907" w:rsidRPr="00827BF0" w:rsidRDefault="00067907" w:rsidP="00453E27">
            <w:pPr>
              <w:pStyle w:val="naisc"/>
              <w:spacing w:before="0" w:after="0"/>
              <w:ind w:firstLine="720"/>
            </w:pPr>
            <w:r w:rsidRPr="00827BF0">
              <w:t>4</w:t>
            </w:r>
          </w:p>
        </w:tc>
        <w:tc>
          <w:tcPr>
            <w:tcW w:w="3000" w:type="dxa"/>
            <w:tcBorders>
              <w:top w:val="single" w:sz="4" w:space="0" w:color="auto"/>
              <w:left w:val="single" w:sz="4" w:space="0" w:color="auto"/>
              <w:bottom w:val="single" w:sz="4" w:space="0" w:color="auto"/>
            </w:tcBorders>
          </w:tcPr>
          <w:p w14:paraId="292889B6" w14:textId="77777777" w:rsidR="00067907" w:rsidRPr="00827BF0" w:rsidRDefault="00067907" w:rsidP="00453E27">
            <w:pPr>
              <w:jc w:val="center"/>
            </w:pPr>
            <w:r w:rsidRPr="00827BF0">
              <w:t>5</w:t>
            </w:r>
          </w:p>
        </w:tc>
      </w:tr>
      <w:tr w:rsidR="00290BAC" w:rsidRPr="00827BF0" w14:paraId="305349D5" w14:textId="77777777" w:rsidTr="0053712E">
        <w:trPr>
          <w:trHeight w:val="975"/>
        </w:trPr>
        <w:tc>
          <w:tcPr>
            <w:tcW w:w="944" w:type="dxa"/>
            <w:tcBorders>
              <w:left w:val="single" w:sz="6" w:space="0" w:color="000000"/>
              <w:bottom w:val="single" w:sz="4" w:space="0" w:color="auto"/>
              <w:right w:val="single" w:sz="6" w:space="0" w:color="000000"/>
            </w:tcBorders>
          </w:tcPr>
          <w:p w14:paraId="5DB15237" w14:textId="77777777" w:rsidR="00290BAC" w:rsidRPr="00827BF0" w:rsidRDefault="00290BAC" w:rsidP="00290BAC">
            <w:pPr>
              <w:pStyle w:val="naisc"/>
              <w:spacing w:before="0" w:after="0"/>
              <w:jc w:val="left"/>
            </w:pPr>
            <w:r>
              <w:t>1.</w:t>
            </w:r>
          </w:p>
        </w:tc>
        <w:tc>
          <w:tcPr>
            <w:tcW w:w="3086" w:type="dxa"/>
            <w:tcBorders>
              <w:left w:val="single" w:sz="6" w:space="0" w:color="000000"/>
              <w:bottom w:val="single" w:sz="4" w:space="0" w:color="auto"/>
              <w:right w:val="single" w:sz="6" w:space="0" w:color="000000"/>
            </w:tcBorders>
          </w:tcPr>
          <w:p w14:paraId="3F148DEF" w14:textId="77777777" w:rsidR="004E20B3" w:rsidRPr="00CE38A6" w:rsidRDefault="004E20B3" w:rsidP="0053712E">
            <w:pPr>
              <w:rPr>
                <w:bCs/>
              </w:rPr>
            </w:pPr>
          </w:p>
          <w:p w14:paraId="13C8D6D3" w14:textId="21EEF99E" w:rsidR="001B39D1" w:rsidRPr="00CE38A6" w:rsidRDefault="00F61D91" w:rsidP="0053712E">
            <w:pPr>
              <w:rPr>
                <w:bCs/>
              </w:rPr>
            </w:pPr>
            <w:r>
              <w:t>Skat. anotāciju.</w:t>
            </w:r>
          </w:p>
          <w:p w14:paraId="09449EAE" w14:textId="77777777" w:rsidR="001B39D1" w:rsidRPr="00CE38A6" w:rsidRDefault="001B39D1" w:rsidP="0053712E">
            <w:pPr>
              <w:rPr>
                <w:bCs/>
              </w:rPr>
            </w:pPr>
          </w:p>
          <w:p w14:paraId="2F5B2E55" w14:textId="77777777" w:rsidR="001B39D1" w:rsidRPr="00CE38A6" w:rsidRDefault="001B39D1" w:rsidP="0053712E">
            <w:pPr>
              <w:rPr>
                <w:bCs/>
              </w:rPr>
            </w:pPr>
          </w:p>
          <w:p w14:paraId="053D9077" w14:textId="77777777" w:rsidR="001B39D1" w:rsidRPr="00CE38A6" w:rsidRDefault="001B39D1" w:rsidP="0053712E">
            <w:pPr>
              <w:rPr>
                <w:bCs/>
              </w:rPr>
            </w:pPr>
          </w:p>
          <w:p w14:paraId="77B8AE92" w14:textId="77777777" w:rsidR="001B39D1" w:rsidRPr="00CE38A6" w:rsidRDefault="001B39D1" w:rsidP="0053712E">
            <w:pPr>
              <w:rPr>
                <w:bCs/>
              </w:rPr>
            </w:pPr>
          </w:p>
          <w:p w14:paraId="71EEDCD6" w14:textId="4F7C6E94" w:rsidR="001B39D1" w:rsidRDefault="001B39D1" w:rsidP="0053712E">
            <w:pPr>
              <w:rPr>
                <w:bCs/>
              </w:rPr>
            </w:pPr>
          </w:p>
          <w:p w14:paraId="73AB0FCF" w14:textId="048A758F" w:rsidR="00C12D53" w:rsidRDefault="00C12D53" w:rsidP="0053712E">
            <w:pPr>
              <w:rPr>
                <w:bCs/>
              </w:rPr>
            </w:pPr>
          </w:p>
          <w:p w14:paraId="4ECC9E14" w14:textId="1AD948C6" w:rsidR="00C12D53" w:rsidRDefault="00C12D53" w:rsidP="0053712E">
            <w:pPr>
              <w:rPr>
                <w:bCs/>
              </w:rPr>
            </w:pPr>
          </w:p>
          <w:p w14:paraId="1CC98FCD" w14:textId="7B9E63F7" w:rsidR="00C12D53" w:rsidRDefault="00C12D53" w:rsidP="0053712E">
            <w:pPr>
              <w:rPr>
                <w:bCs/>
              </w:rPr>
            </w:pPr>
          </w:p>
          <w:p w14:paraId="066DF94A" w14:textId="4401376B" w:rsidR="00C12D53" w:rsidRDefault="00C12D53" w:rsidP="0053712E">
            <w:pPr>
              <w:rPr>
                <w:bCs/>
              </w:rPr>
            </w:pPr>
          </w:p>
          <w:p w14:paraId="7DB7CBCC" w14:textId="0F125FB4" w:rsidR="00C12D53" w:rsidRDefault="00C12D53" w:rsidP="0053712E">
            <w:pPr>
              <w:rPr>
                <w:bCs/>
              </w:rPr>
            </w:pPr>
          </w:p>
          <w:p w14:paraId="4EEE22FA" w14:textId="20C0BF91" w:rsidR="00C12D53" w:rsidRDefault="00C12D53" w:rsidP="0053712E">
            <w:pPr>
              <w:rPr>
                <w:bCs/>
              </w:rPr>
            </w:pPr>
          </w:p>
          <w:p w14:paraId="1D81E2FD" w14:textId="1AEDB810" w:rsidR="00C12D53" w:rsidRDefault="00C12D53" w:rsidP="0053712E">
            <w:pPr>
              <w:rPr>
                <w:bCs/>
              </w:rPr>
            </w:pPr>
          </w:p>
          <w:p w14:paraId="2CBB0179" w14:textId="1D34599F" w:rsidR="00C12D53" w:rsidRDefault="00C12D53" w:rsidP="0053712E">
            <w:pPr>
              <w:rPr>
                <w:bCs/>
              </w:rPr>
            </w:pPr>
          </w:p>
          <w:p w14:paraId="7C5EFA5B" w14:textId="62B76DD7" w:rsidR="00C12D53" w:rsidRDefault="00C12D53" w:rsidP="0053712E">
            <w:pPr>
              <w:rPr>
                <w:bCs/>
              </w:rPr>
            </w:pPr>
          </w:p>
          <w:p w14:paraId="31FDC9D1" w14:textId="7034224D" w:rsidR="00C12D53" w:rsidRDefault="00C12D53" w:rsidP="0053712E">
            <w:pPr>
              <w:rPr>
                <w:bCs/>
              </w:rPr>
            </w:pPr>
          </w:p>
          <w:p w14:paraId="1B14D9D6" w14:textId="09F5B5F2" w:rsidR="00C12D53" w:rsidRDefault="00C12D53" w:rsidP="0053712E">
            <w:pPr>
              <w:rPr>
                <w:bCs/>
              </w:rPr>
            </w:pPr>
          </w:p>
          <w:p w14:paraId="3251B82B" w14:textId="04130664" w:rsidR="00C12D53" w:rsidRDefault="00C12D53" w:rsidP="0053712E">
            <w:pPr>
              <w:rPr>
                <w:bCs/>
              </w:rPr>
            </w:pPr>
          </w:p>
          <w:p w14:paraId="68E8E9B7" w14:textId="4A5B04F2" w:rsidR="00C12D53" w:rsidRDefault="00C12D53" w:rsidP="0053712E">
            <w:pPr>
              <w:rPr>
                <w:bCs/>
              </w:rPr>
            </w:pPr>
          </w:p>
          <w:p w14:paraId="20D98E3C" w14:textId="553250DD" w:rsidR="00C12D53" w:rsidRDefault="00C12D53" w:rsidP="0053712E">
            <w:pPr>
              <w:rPr>
                <w:bCs/>
              </w:rPr>
            </w:pPr>
          </w:p>
          <w:p w14:paraId="0655098D" w14:textId="075C22D8" w:rsidR="00C12D53" w:rsidRDefault="00C12D53" w:rsidP="0053712E">
            <w:pPr>
              <w:rPr>
                <w:bCs/>
              </w:rPr>
            </w:pPr>
          </w:p>
          <w:p w14:paraId="74B169EB" w14:textId="55395814" w:rsidR="00C12D53" w:rsidRDefault="00C12D53" w:rsidP="0053712E">
            <w:pPr>
              <w:rPr>
                <w:bCs/>
              </w:rPr>
            </w:pPr>
          </w:p>
          <w:p w14:paraId="13F4CCE9" w14:textId="3165D1B9" w:rsidR="00C12D53" w:rsidRDefault="00C12D53" w:rsidP="0053712E">
            <w:pPr>
              <w:rPr>
                <w:bCs/>
              </w:rPr>
            </w:pPr>
          </w:p>
          <w:p w14:paraId="2A2B8033" w14:textId="61E1DDC5" w:rsidR="00C12D53" w:rsidRDefault="00C12D53" w:rsidP="0053712E">
            <w:pPr>
              <w:rPr>
                <w:bCs/>
              </w:rPr>
            </w:pPr>
          </w:p>
          <w:p w14:paraId="3105C614" w14:textId="458CBC3D" w:rsidR="00C12D53" w:rsidRDefault="00C12D53" w:rsidP="0053712E">
            <w:pPr>
              <w:rPr>
                <w:bCs/>
              </w:rPr>
            </w:pPr>
          </w:p>
          <w:p w14:paraId="431E5B3C" w14:textId="7E9ED5EC" w:rsidR="00C12D53" w:rsidRDefault="00C12D53" w:rsidP="0053712E">
            <w:pPr>
              <w:rPr>
                <w:bCs/>
              </w:rPr>
            </w:pPr>
          </w:p>
          <w:p w14:paraId="1E8F7434" w14:textId="77777777" w:rsidR="00BE39FE" w:rsidRPr="00CE38A6" w:rsidRDefault="00BE39FE" w:rsidP="00BE39FE">
            <w:pPr>
              <w:rPr>
                <w:bCs/>
              </w:rPr>
            </w:pPr>
            <w:r>
              <w:t>Skat. anotāciju.</w:t>
            </w:r>
          </w:p>
          <w:p w14:paraId="2E81C9BA" w14:textId="4424BC50" w:rsidR="00C12D53" w:rsidRDefault="00C12D53" w:rsidP="0053712E">
            <w:pPr>
              <w:rPr>
                <w:bCs/>
              </w:rPr>
            </w:pPr>
          </w:p>
          <w:p w14:paraId="50591770" w14:textId="04E4FD61" w:rsidR="00C12D53" w:rsidRDefault="00C12D53" w:rsidP="0053712E">
            <w:pPr>
              <w:rPr>
                <w:bCs/>
              </w:rPr>
            </w:pPr>
          </w:p>
          <w:p w14:paraId="5FD935F9" w14:textId="2AF87317" w:rsidR="00C12D53" w:rsidRDefault="00C12D53" w:rsidP="0053712E">
            <w:pPr>
              <w:rPr>
                <w:bCs/>
              </w:rPr>
            </w:pPr>
          </w:p>
          <w:p w14:paraId="186406D6" w14:textId="5066EC2D" w:rsidR="00C12D53" w:rsidRDefault="00C12D53" w:rsidP="0053712E">
            <w:pPr>
              <w:rPr>
                <w:bCs/>
              </w:rPr>
            </w:pPr>
          </w:p>
          <w:p w14:paraId="177F492D" w14:textId="0926FA20" w:rsidR="00C12D53" w:rsidRDefault="00C12D53" w:rsidP="0053712E">
            <w:pPr>
              <w:rPr>
                <w:bCs/>
              </w:rPr>
            </w:pPr>
          </w:p>
          <w:p w14:paraId="375648A2" w14:textId="042D52BC" w:rsidR="00C12D53" w:rsidRDefault="00C12D53" w:rsidP="0053712E">
            <w:pPr>
              <w:rPr>
                <w:bCs/>
              </w:rPr>
            </w:pPr>
          </w:p>
          <w:p w14:paraId="59CBAEA4" w14:textId="75F7BA31" w:rsidR="00C12D53" w:rsidRDefault="00C12D53" w:rsidP="0053712E">
            <w:pPr>
              <w:rPr>
                <w:bCs/>
              </w:rPr>
            </w:pPr>
          </w:p>
          <w:p w14:paraId="3BAEEA3A" w14:textId="405C99CC" w:rsidR="00C12D53" w:rsidRDefault="00C12D53" w:rsidP="0053712E">
            <w:pPr>
              <w:rPr>
                <w:bCs/>
              </w:rPr>
            </w:pPr>
          </w:p>
          <w:p w14:paraId="3B850213" w14:textId="78AD5A02" w:rsidR="00C12D53" w:rsidRDefault="00C12D53" w:rsidP="0053712E">
            <w:pPr>
              <w:rPr>
                <w:bCs/>
              </w:rPr>
            </w:pPr>
          </w:p>
          <w:p w14:paraId="2D62E707" w14:textId="4645CB63" w:rsidR="00C12D53" w:rsidRDefault="00C12D53" w:rsidP="0053712E">
            <w:pPr>
              <w:rPr>
                <w:bCs/>
              </w:rPr>
            </w:pPr>
          </w:p>
          <w:p w14:paraId="7E98789E" w14:textId="3A583591" w:rsidR="00C12D53" w:rsidRDefault="00C12D53" w:rsidP="0053712E">
            <w:pPr>
              <w:rPr>
                <w:bCs/>
              </w:rPr>
            </w:pPr>
          </w:p>
          <w:p w14:paraId="650BD25E" w14:textId="1192400F" w:rsidR="00C12D53" w:rsidRDefault="00C12D53" w:rsidP="0053712E">
            <w:pPr>
              <w:rPr>
                <w:bCs/>
              </w:rPr>
            </w:pPr>
          </w:p>
          <w:p w14:paraId="32B0461C" w14:textId="2F7E5EAA" w:rsidR="00C12D53" w:rsidRDefault="00C12D53" w:rsidP="0053712E">
            <w:pPr>
              <w:rPr>
                <w:bCs/>
              </w:rPr>
            </w:pPr>
          </w:p>
          <w:p w14:paraId="1E0265F8" w14:textId="5D0E9623" w:rsidR="00C12D53" w:rsidRDefault="00C12D53" w:rsidP="0053712E">
            <w:pPr>
              <w:rPr>
                <w:bCs/>
              </w:rPr>
            </w:pPr>
          </w:p>
          <w:p w14:paraId="13A29BA7" w14:textId="603A0E76" w:rsidR="00C12D53" w:rsidRDefault="00C12D53" w:rsidP="0053712E">
            <w:pPr>
              <w:rPr>
                <w:bCs/>
              </w:rPr>
            </w:pPr>
          </w:p>
          <w:p w14:paraId="2E49B8EF" w14:textId="77777777" w:rsidR="00C12D53" w:rsidRPr="00CE38A6" w:rsidRDefault="00C12D53" w:rsidP="0053712E">
            <w:pPr>
              <w:rPr>
                <w:bCs/>
              </w:rPr>
            </w:pPr>
          </w:p>
          <w:p w14:paraId="3F1F0707" w14:textId="77777777" w:rsidR="001B39D1" w:rsidRPr="00CE38A6" w:rsidRDefault="001B39D1" w:rsidP="0053712E">
            <w:pPr>
              <w:rPr>
                <w:bCs/>
              </w:rPr>
            </w:pPr>
          </w:p>
          <w:p w14:paraId="45CC405E" w14:textId="77777777" w:rsidR="001B39D1" w:rsidRPr="00CE38A6" w:rsidRDefault="001B39D1" w:rsidP="0053712E">
            <w:pPr>
              <w:rPr>
                <w:bCs/>
              </w:rPr>
            </w:pPr>
          </w:p>
          <w:p w14:paraId="21626D64" w14:textId="77777777" w:rsidR="001B39D1" w:rsidRPr="00CE38A6" w:rsidRDefault="001B39D1" w:rsidP="0053712E">
            <w:pPr>
              <w:rPr>
                <w:bCs/>
              </w:rPr>
            </w:pPr>
          </w:p>
          <w:p w14:paraId="0878FF66" w14:textId="77777777" w:rsidR="00296832" w:rsidRDefault="00296832" w:rsidP="0053712E">
            <w:pPr>
              <w:jc w:val="both"/>
            </w:pPr>
          </w:p>
          <w:p w14:paraId="7A3D2454" w14:textId="7823C0D6" w:rsidR="00F703E3" w:rsidRPr="0053712E" w:rsidRDefault="00F703E3" w:rsidP="00F703E3">
            <w:pPr>
              <w:jc w:val="both"/>
              <w:rPr>
                <w:rFonts w:eastAsia="Calibri"/>
              </w:rPr>
            </w:pPr>
          </w:p>
          <w:p w14:paraId="129CC533" w14:textId="0EA9D911" w:rsidR="00096C9D" w:rsidRPr="0053712E" w:rsidRDefault="00096C9D" w:rsidP="00096C9D">
            <w:pPr>
              <w:rPr>
                <w:rFonts w:eastAsia="Calibri"/>
              </w:rPr>
            </w:pPr>
            <w:r w:rsidRPr="0053712E">
              <w:rPr>
                <w:rFonts w:eastAsia="Calibri"/>
              </w:rPr>
              <w:t xml:space="preserve"> </w:t>
            </w:r>
          </w:p>
          <w:p w14:paraId="4CE1FCCE" w14:textId="77777777" w:rsidR="00ED1A31" w:rsidRDefault="00ED1A31" w:rsidP="0053712E">
            <w:pPr>
              <w:jc w:val="both"/>
            </w:pPr>
          </w:p>
          <w:p w14:paraId="27C67E78" w14:textId="77777777" w:rsidR="0053712E" w:rsidRDefault="0053712E" w:rsidP="0053712E">
            <w:pPr>
              <w:jc w:val="both"/>
            </w:pPr>
          </w:p>
          <w:p w14:paraId="3381E584" w14:textId="77777777" w:rsidR="0053712E" w:rsidRDefault="0053712E" w:rsidP="0053712E">
            <w:pPr>
              <w:jc w:val="both"/>
            </w:pPr>
          </w:p>
          <w:p w14:paraId="72205E34" w14:textId="77777777" w:rsidR="0053712E" w:rsidRDefault="0053712E" w:rsidP="0053712E">
            <w:pPr>
              <w:jc w:val="both"/>
            </w:pPr>
          </w:p>
          <w:p w14:paraId="4AF6D32E" w14:textId="77777777" w:rsidR="0053712E" w:rsidRDefault="0053712E" w:rsidP="0053712E">
            <w:pPr>
              <w:jc w:val="both"/>
            </w:pPr>
          </w:p>
          <w:p w14:paraId="6422AC3A" w14:textId="77777777" w:rsidR="0053712E" w:rsidRDefault="0053712E" w:rsidP="0053712E">
            <w:pPr>
              <w:jc w:val="both"/>
            </w:pPr>
          </w:p>
          <w:p w14:paraId="371628D2" w14:textId="77777777" w:rsidR="0053712E" w:rsidRDefault="0053712E" w:rsidP="0053712E">
            <w:pPr>
              <w:jc w:val="both"/>
            </w:pPr>
          </w:p>
          <w:p w14:paraId="5456ACFE" w14:textId="77777777" w:rsidR="0053712E" w:rsidRDefault="0053712E" w:rsidP="0053712E">
            <w:pPr>
              <w:jc w:val="both"/>
            </w:pPr>
          </w:p>
          <w:p w14:paraId="76ABF380" w14:textId="642F152E" w:rsidR="00290BAC" w:rsidRPr="00CE38A6" w:rsidRDefault="00290BAC" w:rsidP="0053712E">
            <w:pPr>
              <w:jc w:val="both"/>
            </w:pPr>
          </w:p>
        </w:tc>
        <w:tc>
          <w:tcPr>
            <w:tcW w:w="4751" w:type="dxa"/>
            <w:tcBorders>
              <w:left w:val="single" w:sz="6" w:space="0" w:color="000000"/>
              <w:bottom w:val="single" w:sz="4" w:space="0" w:color="auto"/>
              <w:right w:val="single" w:sz="6" w:space="0" w:color="000000"/>
            </w:tcBorders>
          </w:tcPr>
          <w:p w14:paraId="3DA96871" w14:textId="20684B52" w:rsidR="00290BAC" w:rsidRPr="00CE38A6" w:rsidRDefault="00F703E3" w:rsidP="00290BAC">
            <w:pPr>
              <w:jc w:val="center"/>
              <w:rPr>
                <w:b/>
                <w:u w:val="single"/>
              </w:rPr>
            </w:pPr>
            <w:r>
              <w:rPr>
                <w:b/>
                <w:u w:val="single"/>
              </w:rPr>
              <w:lastRenderedPageBreak/>
              <w:t>Finanšu</w:t>
            </w:r>
            <w:r w:rsidR="00290BAC" w:rsidRPr="00CE38A6">
              <w:rPr>
                <w:b/>
                <w:u w:val="single"/>
              </w:rPr>
              <w:t xml:space="preserve"> ministrija:</w:t>
            </w:r>
          </w:p>
          <w:p w14:paraId="292C7AEA" w14:textId="02DF193D" w:rsidR="00296832" w:rsidRDefault="00F703E3" w:rsidP="00F703E3">
            <w:pPr>
              <w:widowControl w:val="0"/>
              <w:tabs>
                <w:tab w:val="left" w:pos="709"/>
                <w:tab w:val="left" w:pos="851"/>
                <w:tab w:val="left" w:pos="993"/>
              </w:tabs>
              <w:contextualSpacing/>
              <w:jc w:val="both"/>
              <w:rPr>
                <w:bCs/>
                <w:iCs/>
              </w:rPr>
            </w:pPr>
            <w:r w:rsidRPr="00F703E3">
              <w:rPr>
                <w:bCs/>
                <w:iCs/>
              </w:rPr>
              <w:t>Lūdzam papildināt anotāciju ar informāciju par to, ka maksas pakalpojuma izcenojuma aprēķins tika veikts saskaņā ar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w:t>
            </w:r>
          </w:p>
          <w:p w14:paraId="43D7FC5F" w14:textId="4AF042D6" w:rsidR="00F703E3" w:rsidRDefault="00F703E3" w:rsidP="00F703E3">
            <w:pPr>
              <w:widowControl w:val="0"/>
              <w:tabs>
                <w:tab w:val="left" w:pos="709"/>
                <w:tab w:val="left" w:pos="851"/>
                <w:tab w:val="left" w:pos="993"/>
              </w:tabs>
              <w:contextualSpacing/>
              <w:jc w:val="both"/>
              <w:rPr>
                <w:bCs/>
                <w:iCs/>
              </w:rPr>
            </w:pPr>
          </w:p>
          <w:p w14:paraId="40B7357D" w14:textId="77777777" w:rsidR="00BE39FE" w:rsidRDefault="00BE39FE" w:rsidP="00C12D53">
            <w:pPr>
              <w:jc w:val="center"/>
              <w:rPr>
                <w:b/>
                <w:u w:val="single"/>
              </w:rPr>
            </w:pPr>
          </w:p>
          <w:p w14:paraId="41B5B1C9" w14:textId="77777777" w:rsidR="00BE39FE" w:rsidRDefault="00BE39FE" w:rsidP="00C12D53">
            <w:pPr>
              <w:jc w:val="center"/>
              <w:rPr>
                <w:b/>
                <w:u w:val="single"/>
              </w:rPr>
            </w:pPr>
          </w:p>
          <w:p w14:paraId="250019D2" w14:textId="77777777" w:rsidR="00BE39FE" w:rsidRDefault="00BE39FE" w:rsidP="00C12D53">
            <w:pPr>
              <w:jc w:val="center"/>
              <w:rPr>
                <w:b/>
                <w:u w:val="single"/>
              </w:rPr>
            </w:pPr>
          </w:p>
          <w:p w14:paraId="511A5A1D" w14:textId="77777777" w:rsidR="00BE39FE" w:rsidRDefault="00BE39FE" w:rsidP="00C12D53">
            <w:pPr>
              <w:jc w:val="center"/>
              <w:rPr>
                <w:b/>
                <w:u w:val="single"/>
              </w:rPr>
            </w:pPr>
          </w:p>
          <w:p w14:paraId="4661C31D" w14:textId="77777777" w:rsidR="00BE39FE" w:rsidRDefault="00BE39FE" w:rsidP="00C12D53">
            <w:pPr>
              <w:jc w:val="center"/>
              <w:rPr>
                <w:b/>
                <w:u w:val="single"/>
              </w:rPr>
            </w:pPr>
          </w:p>
          <w:p w14:paraId="6D3CD9FD" w14:textId="77777777" w:rsidR="00BE39FE" w:rsidRDefault="00BE39FE" w:rsidP="00C12D53">
            <w:pPr>
              <w:jc w:val="center"/>
              <w:rPr>
                <w:b/>
                <w:u w:val="single"/>
              </w:rPr>
            </w:pPr>
          </w:p>
          <w:p w14:paraId="21FFDC07" w14:textId="77777777" w:rsidR="00BE39FE" w:rsidRDefault="00BE39FE" w:rsidP="00C12D53">
            <w:pPr>
              <w:jc w:val="center"/>
              <w:rPr>
                <w:b/>
                <w:u w:val="single"/>
              </w:rPr>
            </w:pPr>
          </w:p>
          <w:p w14:paraId="374051F1" w14:textId="77777777" w:rsidR="00BE39FE" w:rsidRDefault="00BE39FE" w:rsidP="00C12D53">
            <w:pPr>
              <w:jc w:val="center"/>
              <w:rPr>
                <w:b/>
                <w:u w:val="single"/>
              </w:rPr>
            </w:pPr>
          </w:p>
          <w:p w14:paraId="0D7D1AC3" w14:textId="77777777" w:rsidR="00BE39FE" w:rsidRDefault="00BE39FE" w:rsidP="00C12D53">
            <w:pPr>
              <w:jc w:val="center"/>
              <w:rPr>
                <w:b/>
                <w:u w:val="single"/>
              </w:rPr>
            </w:pPr>
          </w:p>
          <w:p w14:paraId="0B9EDCE9" w14:textId="77777777" w:rsidR="00BE39FE" w:rsidRDefault="00BE39FE" w:rsidP="00C12D53">
            <w:pPr>
              <w:jc w:val="center"/>
              <w:rPr>
                <w:b/>
                <w:u w:val="single"/>
              </w:rPr>
            </w:pPr>
          </w:p>
          <w:p w14:paraId="1BCCF859" w14:textId="77777777" w:rsidR="00BE39FE" w:rsidRDefault="00BE39FE" w:rsidP="00C12D53">
            <w:pPr>
              <w:jc w:val="center"/>
              <w:rPr>
                <w:b/>
                <w:u w:val="single"/>
              </w:rPr>
            </w:pPr>
          </w:p>
          <w:p w14:paraId="4756280E" w14:textId="688D9D00" w:rsidR="00C12D53" w:rsidRPr="00CE38A6" w:rsidRDefault="00C12D53" w:rsidP="00C12D53">
            <w:pPr>
              <w:jc w:val="center"/>
              <w:rPr>
                <w:b/>
                <w:u w:val="single"/>
              </w:rPr>
            </w:pPr>
            <w:r>
              <w:rPr>
                <w:b/>
                <w:u w:val="single"/>
              </w:rPr>
              <w:t>Vides aizsardzības un reģionālās attīstības ministrija</w:t>
            </w:r>
            <w:r w:rsidRPr="00CE38A6">
              <w:rPr>
                <w:b/>
                <w:u w:val="single"/>
              </w:rPr>
              <w:t>:</w:t>
            </w:r>
          </w:p>
          <w:p w14:paraId="7E40DBFD" w14:textId="77777777" w:rsidR="00C12D53" w:rsidRPr="00F703E3" w:rsidRDefault="00C12D53" w:rsidP="00F703E3">
            <w:pPr>
              <w:widowControl w:val="0"/>
              <w:tabs>
                <w:tab w:val="left" w:pos="709"/>
                <w:tab w:val="left" w:pos="851"/>
                <w:tab w:val="left" w:pos="993"/>
              </w:tabs>
              <w:contextualSpacing/>
              <w:jc w:val="both"/>
              <w:rPr>
                <w:bCs/>
                <w:iCs/>
              </w:rPr>
            </w:pPr>
          </w:p>
          <w:p w14:paraId="33ED139F" w14:textId="0A0CCC79" w:rsidR="00C12D53" w:rsidRPr="00E84AD5" w:rsidRDefault="00C12D53" w:rsidP="00C12D53">
            <w:pPr>
              <w:ind w:left="142" w:firstLine="284"/>
              <w:jc w:val="both"/>
            </w:pPr>
            <w:r w:rsidRPr="00E84AD5">
              <w:t>Sas</w:t>
            </w:r>
            <w:r>
              <w:t>kaņā ar Ministru kabineta 2009. </w:t>
            </w:r>
            <w:r w:rsidRPr="00E84AD5">
              <w:t>ga</w:t>
            </w:r>
            <w:r>
              <w:t>da 15. decembra instrukciju Nr. </w:t>
            </w:r>
            <w:r w:rsidRPr="00E84AD5">
              <w:t>19 “Tiesību akta projekta sākotnējās ietekmes izvērtēšanas kārtība” (turpmā</w:t>
            </w:r>
            <w:r>
              <w:t>k – MK instrukcija Nr.19) 14.4. </w:t>
            </w:r>
            <w:r w:rsidRPr="00E84AD5">
              <w:t>apak</w:t>
            </w:r>
            <w:r>
              <w:t>špunktu anotācijas I sadaļas 2. </w:t>
            </w:r>
            <w:r w:rsidRPr="00E84AD5">
              <w:t xml:space="preserve">punktā jānorāda paredzēto pakalpojumu nosaukumi, ja projekts paredz ieviest jaunus pakalpojumus vai arī pilnveidot esošos, kā arī to, vai pakalpojums tiks sniegts elektroniski (ja pakalpojums nav pieejams elektroniski, vai ir plānots veidot elektronisku kanālu). </w:t>
            </w:r>
          </w:p>
          <w:p w14:paraId="29168099" w14:textId="280CF6E8" w:rsidR="00C12D53" w:rsidRDefault="00C12D53" w:rsidP="00C12D53">
            <w:pPr>
              <w:ind w:left="142" w:firstLine="425"/>
              <w:jc w:val="both"/>
            </w:pPr>
            <w:r w:rsidRPr="00E84AD5">
              <w:t>Ņemot vērā minēto, lūdzam atbilst</w:t>
            </w:r>
            <w:r>
              <w:t>oši MK instrukcijas Nr. 19 14.4. </w:t>
            </w:r>
            <w:r w:rsidRPr="00E84AD5">
              <w:t>apakšpunktā noteiktajam, anotācijas I sadaļas 2.</w:t>
            </w:r>
            <w:r>
              <w:t> punktā norādīt jaunā pakalpojuma nosaukumu un tā</w:t>
            </w:r>
            <w:r w:rsidRPr="00E84AD5">
              <w:t xml:space="preserve"> sniegšanas kanālus. Sas</w:t>
            </w:r>
            <w:r>
              <w:t>kaņā ar Ministru kabineta 2017. gada 4. </w:t>
            </w:r>
            <w:r w:rsidRPr="00E84AD5">
              <w:t>jūlija noteikumu Nr.</w:t>
            </w:r>
            <w:r>
              <w:t> </w:t>
            </w:r>
            <w:r w:rsidRPr="00E84AD5">
              <w:t>399 “Valsts pārvaldes pakalpojumu uzskaites, kvalitātes kontr</w:t>
            </w:r>
            <w:r>
              <w:t xml:space="preserve">oles un sniegšanas </w:t>
            </w:r>
            <w:r>
              <w:lastRenderedPageBreak/>
              <w:t>kārtība” 17. </w:t>
            </w:r>
            <w:r w:rsidRPr="00E84AD5">
              <w:t xml:space="preserve">punktu pakalpojumu pieprasīšanas un saņemšanas kanāli iedalāmi klātienes un neklātienes kanālos. Neklātienes kanāli iedalāmi elektroniskos, telefoniskos </w:t>
            </w:r>
            <w:r>
              <w:t>un pasta starpniecības kanālos.</w:t>
            </w:r>
          </w:p>
          <w:p w14:paraId="1468D78F" w14:textId="1522420C" w:rsidR="00C12D53" w:rsidRDefault="00C12D53" w:rsidP="00C12D53">
            <w:pPr>
              <w:ind w:left="142" w:firstLine="425"/>
              <w:jc w:val="both"/>
            </w:pPr>
          </w:p>
          <w:p w14:paraId="726A644B" w14:textId="083DE7E0" w:rsidR="00290BAC" w:rsidRPr="00EB7A49" w:rsidRDefault="00C12D53" w:rsidP="00EB7A49">
            <w:pPr>
              <w:ind w:left="142" w:firstLine="284"/>
              <w:jc w:val="both"/>
            </w:pPr>
            <w:r w:rsidRPr="00E84AD5">
              <w:t>Pēc noteikumu projekta spēkā stāšanās sas</w:t>
            </w:r>
            <w:r>
              <w:t>kaņā ar Ministru kabineta 2017. </w:t>
            </w:r>
            <w:r w:rsidRPr="00E84AD5">
              <w:t>gada 4.</w:t>
            </w:r>
            <w:r>
              <w:t> </w:t>
            </w:r>
            <w:r w:rsidRPr="00E84AD5">
              <w:t>jūlija noteikumu Nr.</w:t>
            </w:r>
            <w:r>
              <w:t> </w:t>
            </w:r>
            <w:r w:rsidRPr="00E84AD5">
              <w:t xml:space="preserve">399 “Valsts pārvaldes pakalpojumu uzskaites, kvalitātes kontroles </w:t>
            </w:r>
            <w:r>
              <w:t>un sniegšanas kārtība” 5. un 9. </w:t>
            </w:r>
            <w:r w:rsidRPr="00E84AD5">
              <w:t>punktu lūdzam veikt pakalpojuma aprakstīšanu valsts pārvaldes pakalpojumu portālā Latvija.lv.</w:t>
            </w:r>
          </w:p>
        </w:tc>
        <w:tc>
          <w:tcPr>
            <w:tcW w:w="2247" w:type="dxa"/>
            <w:tcBorders>
              <w:left w:val="single" w:sz="6" w:space="0" w:color="000000"/>
              <w:bottom w:val="single" w:sz="4" w:space="0" w:color="auto"/>
              <w:right w:val="single" w:sz="6" w:space="0" w:color="000000"/>
            </w:tcBorders>
          </w:tcPr>
          <w:p w14:paraId="4E40C622" w14:textId="77777777" w:rsidR="00EB7E6E" w:rsidRDefault="00EB7E6E" w:rsidP="00290BAC">
            <w:pPr>
              <w:pStyle w:val="naisc"/>
              <w:spacing w:before="0" w:after="0"/>
              <w:jc w:val="both"/>
            </w:pPr>
          </w:p>
          <w:p w14:paraId="18B612F1" w14:textId="77777777" w:rsidR="00F61D91" w:rsidRDefault="00F61D91" w:rsidP="00F61D91">
            <w:pPr>
              <w:pStyle w:val="naisc"/>
              <w:spacing w:before="0" w:after="0"/>
              <w:jc w:val="both"/>
            </w:pPr>
            <w:r w:rsidRPr="004F77DC">
              <w:t>Iebildums ņemts vērā.</w:t>
            </w:r>
          </w:p>
          <w:p w14:paraId="1C01643F" w14:textId="50F82F30" w:rsidR="00F61D91" w:rsidRPr="00827BF0" w:rsidRDefault="00374C1A" w:rsidP="00F61D91">
            <w:pPr>
              <w:pStyle w:val="naisc"/>
              <w:spacing w:before="0" w:after="0"/>
              <w:jc w:val="both"/>
            </w:pPr>
            <w:r>
              <w:rPr>
                <w:bCs/>
              </w:rPr>
              <w:t>Papildināts projekta</w:t>
            </w:r>
            <w:r w:rsidR="00F61D91">
              <w:rPr>
                <w:bCs/>
              </w:rPr>
              <w:t xml:space="preserve"> anotācijas </w:t>
            </w:r>
            <w:r>
              <w:rPr>
                <w:bCs/>
              </w:rPr>
              <w:t>I.</w:t>
            </w:r>
            <w:r w:rsidR="00F61D91">
              <w:rPr>
                <w:bCs/>
              </w:rPr>
              <w:t xml:space="preserve"> </w:t>
            </w:r>
            <w:r>
              <w:rPr>
                <w:bCs/>
              </w:rPr>
              <w:t>s</w:t>
            </w:r>
            <w:r w:rsidR="00F61D91">
              <w:rPr>
                <w:bCs/>
              </w:rPr>
              <w:t>adaļa</w:t>
            </w:r>
            <w:r>
              <w:rPr>
                <w:bCs/>
              </w:rPr>
              <w:t>s 2.punkts</w:t>
            </w:r>
            <w:r w:rsidR="00F61D91">
              <w:rPr>
                <w:bCs/>
              </w:rPr>
              <w:t>.</w:t>
            </w:r>
            <w:r w:rsidR="00F61D91" w:rsidRPr="00714155">
              <w:rPr>
                <w:bCs/>
              </w:rPr>
              <w:t xml:space="preserve"> </w:t>
            </w:r>
          </w:p>
          <w:p w14:paraId="17B58F8C" w14:textId="77777777" w:rsidR="00096C9D" w:rsidRDefault="004F77DC" w:rsidP="00290BAC">
            <w:pPr>
              <w:pStyle w:val="naisc"/>
              <w:spacing w:before="0" w:after="0"/>
              <w:jc w:val="both"/>
            </w:pPr>
            <w:r>
              <w:t xml:space="preserve"> </w:t>
            </w:r>
            <w:r w:rsidRPr="00BE6615">
              <w:t xml:space="preserve"> </w:t>
            </w:r>
          </w:p>
          <w:p w14:paraId="13D6E8A4" w14:textId="77777777" w:rsidR="00096C9D" w:rsidRDefault="00096C9D" w:rsidP="00290BAC">
            <w:pPr>
              <w:pStyle w:val="naisc"/>
              <w:spacing w:before="0" w:after="0"/>
              <w:jc w:val="both"/>
            </w:pPr>
          </w:p>
          <w:p w14:paraId="6B0FC27F" w14:textId="77777777" w:rsidR="00096C9D" w:rsidRDefault="00096C9D" w:rsidP="00290BAC">
            <w:pPr>
              <w:pStyle w:val="naisc"/>
              <w:spacing w:before="0" w:after="0"/>
              <w:jc w:val="both"/>
            </w:pPr>
          </w:p>
          <w:p w14:paraId="4911B766" w14:textId="77777777" w:rsidR="00096C9D" w:rsidRDefault="00096C9D" w:rsidP="00290BAC">
            <w:pPr>
              <w:pStyle w:val="naisc"/>
              <w:spacing w:before="0" w:after="0"/>
              <w:jc w:val="both"/>
            </w:pPr>
          </w:p>
          <w:p w14:paraId="17E3CA7C" w14:textId="77777777" w:rsidR="00096C9D" w:rsidRDefault="00096C9D" w:rsidP="00290BAC">
            <w:pPr>
              <w:pStyle w:val="naisc"/>
              <w:spacing w:before="0" w:after="0"/>
              <w:jc w:val="both"/>
            </w:pPr>
          </w:p>
          <w:p w14:paraId="1D068213" w14:textId="77777777" w:rsidR="00096C9D" w:rsidRDefault="00096C9D" w:rsidP="00290BAC">
            <w:pPr>
              <w:pStyle w:val="naisc"/>
              <w:spacing w:before="0" w:after="0"/>
              <w:jc w:val="both"/>
            </w:pPr>
          </w:p>
          <w:p w14:paraId="5B8B1C56" w14:textId="77777777" w:rsidR="00096C9D" w:rsidRDefault="00096C9D" w:rsidP="00290BAC">
            <w:pPr>
              <w:pStyle w:val="naisc"/>
              <w:spacing w:before="0" w:after="0"/>
              <w:jc w:val="both"/>
            </w:pPr>
          </w:p>
          <w:p w14:paraId="2866FF16" w14:textId="77777777" w:rsidR="00096C9D" w:rsidRDefault="00096C9D" w:rsidP="00290BAC">
            <w:pPr>
              <w:pStyle w:val="naisc"/>
              <w:spacing w:before="0" w:after="0"/>
              <w:jc w:val="both"/>
            </w:pPr>
          </w:p>
          <w:p w14:paraId="46B174F8" w14:textId="77777777" w:rsidR="00096C9D" w:rsidRDefault="00096C9D" w:rsidP="00290BAC">
            <w:pPr>
              <w:pStyle w:val="naisc"/>
              <w:spacing w:before="0" w:after="0"/>
              <w:jc w:val="both"/>
            </w:pPr>
          </w:p>
          <w:p w14:paraId="7CA09D5B" w14:textId="77777777" w:rsidR="00096C9D" w:rsidRDefault="00096C9D" w:rsidP="00290BAC">
            <w:pPr>
              <w:pStyle w:val="naisc"/>
              <w:spacing w:before="0" w:after="0"/>
              <w:jc w:val="both"/>
            </w:pPr>
          </w:p>
          <w:p w14:paraId="429EEA21" w14:textId="77777777" w:rsidR="00096C9D" w:rsidRDefault="00096C9D" w:rsidP="00290BAC">
            <w:pPr>
              <w:pStyle w:val="naisc"/>
              <w:spacing w:before="0" w:after="0"/>
              <w:jc w:val="both"/>
            </w:pPr>
          </w:p>
          <w:p w14:paraId="2F996EE7" w14:textId="77777777" w:rsidR="00096C9D" w:rsidRDefault="00096C9D" w:rsidP="00290BAC">
            <w:pPr>
              <w:pStyle w:val="naisc"/>
              <w:spacing w:before="0" w:after="0"/>
              <w:jc w:val="both"/>
            </w:pPr>
          </w:p>
          <w:p w14:paraId="5A5F5029" w14:textId="77777777" w:rsidR="00096C9D" w:rsidRDefault="00096C9D" w:rsidP="00290BAC">
            <w:pPr>
              <w:pStyle w:val="naisc"/>
              <w:spacing w:before="0" w:after="0"/>
              <w:jc w:val="both"/>
            </w:pPr>
          </w:p>
          <w:p w14:paraId="5C37E0D9" w14:textId="77777777" w:rsidR="001D2113" w:rsidRDefault="001D2113" w:rsidP="00CE38A6">
            <w:pPr>
              <w:pStyle w:val="naisc"/>
              <w:spacing w:before="0" w:after="0"/>
              <w:jc w:val="both"/>
            </w:pPr>
          </w:p>
          <w:p w14:paraId="2C270F32" w14:textId="77777777" w:rsidR="001D2113" w:rsidRDefault="001D2113" w:rsidP="00CE38A6">
            <w:pPr>
              <w:pStyle w:val="naisc"/>
              <w:spacing w:before="0" w:after="0"/>
              <w:jc w:val="both"/>
            </w:pPr>
          </w:p>
          <w:p w14:paraId="189668E4" w14:textId="77777777" w:rsidR="00290BAC" w:rsidRPr="00827BF0" w:rsidRDefault="00290BAC" w:rsidP="00290BAC">
            <w:pPr>
              <w:pStyle w:val="naisc"/>
              <w:spacing w:before="0" w:after="0"/>
              <w:jc w:val="both"/>
            </w:pPr>
          </w:p>
          <w:p w14:paraId="601E4F2D" w14:textId="77777777" w:rsidR="00290BAC" w:rsidRDefault="00290BAC" w:rsidP="00290BAC">
            <w:pPr>
              <w:pStyle w:val="naisc"/>
              <w:spacing w:before="0" w:after="0"/>
              <w:jc w:val="both"/>
            </w:pPr>
          </w:p>
          <w:p w14:paraId="254E262D" w14:textId="77777777" w:rsidR="00BE39FE" w:rsidRDefault="00BE39FE" w:rsidP="00290BAC">
            <w:pPr>
              <w:pStyle w:val="naisc"/>
              <w:spacing w:before="0" w:after="0"/>
              <w:jc w:val="both"/>
            </w:pPr>
          </w:p>
          <w:p w14:paraId="2EEFDF56" w14:textId="77777777" w:rsidR="00BE39FE" w:rsidRDefault="00BE39FE" w:rsidP="00290BAC">
            <w:pPr>
              <w:pStyle w:val="naisc"/>
              <w:spacing w:before="0" w:after="0"/>
              <w:jc w:val="both"/>
            </w:pPr>
          </w:p>
          <w:p w14:paraId="1751443C" w14:textId="77777777" w:rsidR="00BE39FE" w:rsidRDefault="00BE39FE" w:rsidP="00290BAC">
            <w:pPr>
              <w:pStyle w:val="naisc"/>
              <w:spacing w:before="0" w:after="0"/>
              <w:jc w:val="both"/>
            </w:pPr>
          </w:p>
          <w:p w14:paraId="578C71F1" w14:textId="7E43CAD9" w:rsidR="00BE39FE" w:rsidRDefault="00BE39FE" w:rsidP="00BE39FE">
            <w:pPr>
              <w:pStyle w:val="naisc"/>
              <w:spacing w:before="0" w:after="0"/>
              <w:jc w:val="both"/>
            </w:pPr>
            <w:r w:rsidRPr="004F77DC">
              <w:t>Iebildums ņemts vērā.</w:t>
            </w:r>
          </w:p>
          <w:p w14:paraId="204F85DA" w14:textId="25CEB764" w:rsidR="00BE39FE" w:rsidRPr="00827BF0" w:rsidRDefault="00BE39FE" w:rsidP="00BE39FE">
            <w:pPr>
              <w:pStyle w:val="naisc"/>
              <w:spacing w:before="0" w:after="0"/>
              <w:jc w:val="both"/>
            </w:pPr>
            <w:r>
              <w:rPr>
                <w:bCs/>
              </w:rPr>
              <w:t>Papildināts projekta anotācijas I. sadaļas 2. punkts.</w:t>
            </w:r>
            <w:r w:rsidRPr="00714155">
              <w:rPr>
                <w:bCs/>
              </w:rPr>
              <w:t xml:space="preserve"> </w:t>
            </w:r>
          </w:p>
          <w:p w14:paraId="09C9DDD2" w14:textId="142752DA" w:rsidR="00BE39FE" w:rsidRDefault="00BE39FE" w:rsidP="00BE39FE">
            <w:pPr>
              <w:pStyle w:val="naisc"/>
              <w:spacing w:before="0" w:after="0"/>
              <w:jc w:val="both"/>
            </w:pPr>
          </w:p>
          <w:p w14:paraId="43A21FAE" w14:textId="3DA62FAD" w:rsidR="00EB7A49" w:rsidRDefault="00EB7A49" w:rsidP="00BE39FE">
            <w:pPr>
              <w:pStyle w:val="naisc"/>
              <w:spacing w:before="0" w:after="0"/>
              <w:jc w:val="both"/>
            </w:pPr>
          </w:p>
          <w:p w14:paraId="2B7FD50B" w14:textId="621CCEA0" w:rsidR="00EB7A49" w:rsidRDefault="00EB7A49" w:rsidP="00BE39FE">
            <w:pPr>
              <w:pStyle w:val="naisc"/>
              <w:spacing w:before="0" w:after="0"/>
              <w:jc w:val="both"/>
            </w:pPr>
          </w:p>
          <w:p w14:paraId="062FC2D8" w14:textId="71528F77" w:rsidR="00EB7A49" w:rsidRDefault="00EB7A49" w:rsidP="00BE39FE">
            <w:pPr>
              <w:pStyle w:val="naisc"/>
              <w:spacing w:before="0" w:after="0"/>
              <w:jc w:val="both"/>
            </w:pPr>
          </w:p>
          <w:p w14:paraId="0756AE83" w14:textId="237188D2" w:rsidR="00EB7A49" w:rsidRDefault="00EB7A49" w:rsidP="00BE39FE">
            <w:pPr>
              <w:pStyle w:val="naisc"/>
              <w:spacing w:before="0" w:after="0"/>
              <w:jc w:val="both"/>
            </w:pPr>
          </w:p>
          <w:p w14:paraId="559AA0BA" w14:textId="2814E181" w:rsidR="00EB7A49" w:rsidRDefault="00EB7A49" w:rsidP="00BE39FE">
            <w:pPr>
              <w:pStyle w:val="naisc"/>
              <w:spacing w:before="0" w:after="0"/>
              <w:jc w:val="both"/>
            </w:pPr>
          </w:p>
          <w:p w14:paraId="441BD4D9" w14:textId="7AC17181" w:rsidR="00EB7A49" w:rsidRDefault="00EB7A49" w:rsidP="00BE39FE">
            <w:pPr>
              <w:pStyle w:val="naisc"/>
              <w:spacing w:before="0" w:after="0"/>
              <w:jc w:val="both"/>
            </w:pPr>
          </w:p>
          <w:p w14:paraId="6A2C588C" w14:textId="424DE846" w:rsidR="00EB7A49" w:rsidRDefault="00EB7A49" w:rsidP="00BE39FE">
            <w:pPr>
              <w:pStyle w:val="naisc"/>
              <w:spacing w:before="0" w:after="0"/>
              <w:jc w:val="both"/>
            </w:pPr>
          </w:p>
          <w:p w14:paraId="41D4911C" w14:textId="12CFA42F" w:rsidR="00EB7A49" w:rsidRDefault="00EB7A49" w:rsidP="00BE39FE">
            <w:pPr>
              <w:pStyle w:val="naisc"/>
              <w:spacing w:before="0" w:after="0"/>
              <w:jc w:val="both"/>
            </w:pPr>
          </w:p>
          <w:p w14:paraId="42DA5DB7" w14:textId="4E4A09A0" w:rsidR="00EB7A49" w:rsidRDefault="00EB7A49" w:rsidP="00BE39FE">
            <w:pPr>
              <w:pStyle w:val="naisc"/>
              <w:spacing w:before="0" w:after="0"/>
              <w:jc w:val="both"/>
            </w:pPr>
          </w:p>
          <w:p w14:paraId="0960184B" w14:textId="4690AE91" w:rsidR="00EB7A49" w:rsidRDefault="00EB7A49" w:rsidP="00BE39FE">
            <w:pPr>
              <w:pStyle w:val="naisc"/>
              <w:spacing w:before="0" w:after="0"/>
              <w:jc w:val="both"/>
            </w:pPr>
          </w:p>
          <w:p w14:paraId="3785C8CB" w14:textId="2274DE9A" w:rsidR="00EB7A49" w:rsidRDefault="00EB7A49" w:rsidP="00BE39FE">
            <w:pPr>
              <w:pStyle w:val="naisc"/>
              <w:spacing w:before="0" w:after="0"/>
              <w:jc w:val="both"/>
            </w:pPr>
          </w:p>
          <w:p w14:paraId="788C7F07" w14:textId="40F21B84" w:rsidR="00EB7A49" w:rsidRDefault="00EB7A49" w:rsidP="00BE39FE">
            <w:pPr>
              <w:pStyle w:val="naisc"/>
              <w:spacing w:before="0" w:after="0"/>
              <w:jc w:val="both"/>
            </w:pPr>
          </w:p>
          <w:p w14:paraId="2316670E" w14:textId="2D7C3E3B" w:rsidR="00EB7A49" w:rsidRDefault="00EB7A49" w:rsidP="00BE39FE">
            <w:pPr>
              <w:pStyle w:val="naisc"/>
              <w:spacing w:before="0" w:after="0"/>
              <w:jc w:val="both"/>
            </w:pPr>
          </w:p>
          <w:p w14:paraId="126C357A" w14:textId="5C4C4D34" w:rsidR="00EB7A49" w:rsidRDefault="00EB7A49" w:rsidP="00BE39FE">
            <w:pPr>
              <w:pStyle w:val="naisc"/>
              <w:spacing w:before="0" w:after="0"/>
              <w:jc w:val="both"/>
            </w:pPr>
          </w:p>
          <w:p w14:paraId="763AB375" w14:textId="45037B1A" w:rsidR="00EB7A49" w:rsidRDefault="00EB7A49" w:rsidP="00BE39FE">
            <w:pPr>
              <w:pStyle w:val="naisc"/>
              <w:spacing w:before="0" w:after="0"/>
              <w:jc w:val="both"/>
            </w:pPr>
          </w:p>
          <w:p w14:paraId="319667FE" w14:textId="7220430D" w:rsidR="00EB7A49" w:rsidRDefault="00EB7A49" w:rsidP="00BE39FE">
            <w:pPr>
              <w:pStyle w:val="naisc"/>
              <w:spacing w:before="0" w:after="0"/>
              <w:jc w:val="both"/>
            </w:pPr>
          </w:p>
          <w:p w14:paraId="5AB94A60" w14:textId="11671A12" w:rsidR="00EB7A49" w:rsidRDefault="00EB7A49" w:rsidP="00BE39FE">
            <w:pPr>
              <w:pStyle w:val="naisc"/>
              <w:spacing w:before="0" w:after="0"/>
              <w:jc w:val="both"/>
            </w:pPr>
          </w:p>
          <w:p w14:paraId="3B5FEC2C" w14:textId="69F42056" w:rsidR="00EB7A49" w:rsidRDefault="00EB7A49" w:rsidP="00BE39FE">
            <w:pPr>
              <w:pStyle w:val="naisc"/>
              <w:spacing w:before="0" w:after="0"/>
              <w:jc w:val="both"/>
            </w:pPr>
          </w:p>
          <w:p w14:paraId="5589609A" w14:textId="124BDA3A" w:rsidR="00EB7A49" w:rsidRDefault="00EB7A49" w:rsidP="00BE39FE">
            <w:pPr>
              <w:pStyle w:val="naisc"/>
              <w:spacing w:before="0" w:after="0"/>
              <w:jc w:val="both"/>
            </w:pPr>
          </w:p>
          <w:p w14:paraId="02FF943A" w14:textId="21E62E8B" w:rsidR="00EB7A49" w:rsidRDefault="00EB7A49" w:rsidP="00BE39FE">
            <w:pPr>
              <w:pStyle w:val="naisc"/>
              <w:spacing w:before="0" w:after="0"/>
              <w:jc w:val="both"/>
            </w:pPr>
          </w:p>
          <w:p w14:paraId="51EEED0D" w14:textId="7E39BE13" w:rsidR="00EB7A49" w:rsidRPr="00495BAA" w:rsidRDefault="00EB7A49" w:rsidP="00EB7A49">
            <w:pPr>
              <w:ind w:left="142" w:firstLine="284"/>
              <w:jc w:val="both"/>
            </w:pPr>
            <w:r>
              <w:t>P</w:t>
            </w:r>
            <w:r w:rsidRPr="00E84AD5">
              <w:t>akalpojum</w:t>
            </w:r>
            <w:r>
              <w:t>s</w:t>
            </w:r>
            <w:r w:rsidRPr="00E84AD5">
              <w:t xml:space="preserve"> </w:t>
            </w:r>
            <w:r>
              <w:t>tiks aprakstīts</w:t>
            </w:r>
            <w:r w:rsidRPr="00E84AD5">
              <w:t xml:space="preserve"> valsts pārvaldes pakalpojumu portālā Latvija.lv.</w:t>
            </w:r>
          </w:p>
          <w:p w14:paraId="16944A31" w14:textId="77777777" w:rsidR="00EB7A49" w:rsidRDefault="00EB7A49" w:rsidP="00BE39FE">
            <w:pPr>
              <w:pStyle w:val="naisc"/>
              <w:spacing w:before="0" w:after="0"/>
              <w:jc w:val="both"/>
            </w:pPr>
          </w:p>
          <w:p w14:paraId="5D42BB0F" w14:textId="4357B897" w:rsidR="00BE39FE" w:rsidRPr="00827BF0" w:rsidRDefault="00BE39FE" w:rsidP="00290BAC">
            <w:pPr>
              <w:pStyle w:val="naisc"/>
              <w:spacing w:before="0" w:after="0"/>
              <w:jc w:val="both"/>
            </w:pPr>
          </w:p>
        </w:tc>
        <w:tc>
          <w:tcPr>
            <w:tcW w:w="3000" w:type="dxa"/>
            <w:tcBorders>
              <w:top w:val="single" w:sz="4" w:space="0" w:color="auto"/>
              <w:left w:val="single" w:sz="4" w:space="0" w:color="auto"/>
              <w:bottom w:val="single" w:sz="4" w:space="0" w:color="auto"/>
            </w:tcBorders>
          </w:tcPr>
          <w:p w14:paraId="62577A4F" w14:textId="77777777" w:rsidR="00EB7E6E" w:rsidRPr="001D02FC" w:rsidRDefault="00EB7E6E" w:rsidP="00290BAC">
            <w:pPr>
              <w:ind w:firstLine="360"/>
              <w:jc w:val="both"/>
              <w:rPr>
                <w:bCs/>
              </w:rPr>
            </w:pPr>
          </w:p>
          <w:p w14:paraId="74D6415C" w14:textId="32634EA5" w:rsidR="00374C1A" w:rsidRPr="003F7F4D" w:rsidRDefault="00374C1A" w:rsidP="00374C1A">
            <w:pPr>
              <w:ind w:firstLine="720"/>
              <w:jc w:val="both"/>
            </w:pPr>
            <w:r w:rsidRPr="00B82DBF">
              <w:t xml:space="preserve">Ministru kabineta 2011. gada 3. maija noteikumu Nr. 333 "Kārtība, kādā plānojami un uzskaitāmi ieņēmumi no maksas pakalpojumiem un ar šo pakalpojumu sniegšanu saistītie izdevumi, kā arī maksas pakalpojumu izcenojumu noteikšanas metodika un izcenojumu apstiprināšanas kārtība" </w:t>
            </w:r>
            <w:r w:rsidRPr="00B82DBF">
              <w:lastRenderedPageBreak/>
              <w:t>18.1. apakšpunkts paredz, ka grozījum</w:t>
            </w:r>
            <w:r w:rsidR="00C56F4B">
              <w:t>us</w:t>
            </w:r>
            <w:r w:rsidRPr="00B82DBF">
              <w:t xml:space="preserve"> noteikumos par maksas pakalpojumu cenrādi izdara, ja veikti grozījumi normatīvajos aktos vai mainījušies apstākļi, kas ietekmē iestādes vai valsts aģentūras sniedzamo maksas pakalpojumu klāstu.</w:t>
            </w:r>
          </w:p>
          <w:p w14:paraId="5F5BB3E3" w14:textId="77777777" w:rsidR="00CE38A6" w:rsidRPr="001D02FC" w:rsidRDefault="00CE38A6" w:rsidP="0053712E">
            <w:pPr>
              <w:jc w:val="both"/>
              <w:rPr>
                <w:bCs/>
              </w:rPr>
            </w:pPr>
          </w:p>
          <w:p w14:paraId="14390F58" w14:textId="77777777" w:rsidR="00CE38A6" w:rsidRPr="001D02FC" w:rsidRDefault="00CE38A6" w:rsidP="0053712E">
            <w:pPr>
              <w:jc w:val="both"/>
              <w:rPr>
                <w:bCs/>
              </w:rPr>
            </w:pPr>
          </w:p>
          <w:p w14:paraId="69D0D86C" w14:textId="2BE0292F" w:rsidR="00CE38A6" w:rsidRPr="001D02FC" w:rsidRDefault="00CE38A6" w:rsidP="0053712E">
            <w:pPr>
              <w:jc w:val="both"/>
              <w:rPr>
                <w:bCs/>
              </w:rPr>
            </w:pPr>
          </w:p>
          <w:p w14:paraId="5198C6D7" w14:textId="487A40FB" w:rsidR="00CE38A6" w:rsidRPr="001D02FC" w:rsidRDefault="00CE38A6" w:rsidP="0053712E">
            <w:pPr>
              <w:jc w:val="both"/>
              <w:rPr>
                <w:bCs/>
              </w:rPr>
            </w:pPr>
          </w:p>
          <w:p w14:paraId="151BB71A" w14:textId="5AC3D29A" w:rsidR="00CE38A6" w:rsidRPr="001D02FC" w:rsidRDefault="00BE39FE" w:rsidP="0053712E">
            <w:pPr>
              <w:jc w:val="both"/>
              <w:rPr>
                <w:bCs/>
              </w:rPr>
            </w:pPr>
            <w:r>
              <w:t xml:space="preserve">Pakalpojuma nosaukums ir </w:t>
            </w:r>
            <w:r>
              <w:rPr>
                <w:bCs/>
              </w:rPr>
              <w:t>“Mēslošanas līdzekļa un substrāta iekļaušana bioloģiskajā lauksaimniecībā izmantojamo mēslošanas līdzekļu sarakstā”, tā pieprasīšana un saņemšana tiks īstenota, izmantojot klātienes, elektronisko un pasta starpniecības kanālu.</w:t>
            </w:r>
          </w:p>
          <w:p w14:paraId="1CADA01D" w14:textId="6A6A812E" w:rsidR="00CE38A6" w:rsidRPr="001D02FC" w:rsidRDefault="00CE38A6" w:rsidP="0053712E">
            <w:pPr>
              <w:jc w:val="both"/>
              <w:rPr>
                <w:bCs/>
              </w:rPr>
            </w:pPr>
          </w:p>
          <w:p w14:paraId="12EAB999" w14:textId="15A06388" w:rsidR="00CE38A6" w:rsidRPr="001D02FC" w:rsidRDefault="00CE38A6" w:rsidP="0053712E">
            <w:pPr>
              <w:jc w:val="both"/>
              <w:rPr>
                <w:bCs/>
              </w:rPr>
            </w:pPr>
          </w:p>
          <w:p w14:paraId="45171267" w14:textId="0828A678" w:rsidR="00CE38A6" w:rsidRPr="001D02FC" w:rsidRDefault="00CE38A6" w:rsidP="0053712E">
            <w:pPr>
              <w:jc w:val="both"/>
              <w:rPr>
                <w:bCs/>
              </w:rPr>
            </w:pPr>
          </w:p>
          <w:p w14:paraId="1A870876" w14:textId="2EB2282F" w:rsidR="00CE38A6" w:rsidRPr="001D02FC" w:rsidRDefault="00CE38A6" w:rsidP="0053712E">
            <w:pPr>
              <w:jc w:val="both"/>
              <w:rPr>
                <w:bCs/>
              </w:rPr>
            </w:pPr>
          </w:p>
          <w:p w14:paraId="03BC4CEC" w14:textId="25BA793B" w:rsidR="00CE38A6" w:rsidRPr="001D02FC" w:rsidRDefault="00CE38A6" w:rsidP="0053712E">
            <w:pPr>
              <w:jc w:val="both"/>
              <w:rPr>
                <w:bCs/>
              </w:rPr>
            </w:pPr>
          </w:p>
          <w:p w14:paraId="7DC985FA" w14:textId="55C0FF6C" w:rsidR="00CE38A6" w:rsidRPr="001D02FC" w:rsidRDefault="00CE38A6" w:rsidP="0053712E">
            <w:pPr>
              <w:jc w:val="both"/>
              <w:rPr>
                <w:bCs/>
              </w:rPr>
            </w:pPr>
          </w:p>
          <w:p w14:paraId="2BCFD52D" w14:textId="1742B85E" w:rsidR="00CE38A6" w:rsidRPr="001D02FC" w:rsidRDefault="00CE38A6" w:rsidP="0053712E">
            <w:pPr>
              <w:jc w:val="both"/>
              <w:rPr>
                <w:bCs/>
              </w:rPr>
            </w:pPr>
          </w:p>
          <w:p w14:paraId="75A7A24C" w14:textId="71CEEB6C" w:rsidR="00CE38A6" w:rsidRPr="001D02FC" w:rsidRDefault="00CE38A6" w:rsidP="0053712E">
            <w:pPr>
              <w:jc w:val="both"/>
              <w:rPr>
                <w:bCs/>
              </w:rPr>
            </w:pPr>
          </w:p>
          <w:p w14:paraId="2A2A8393" w14:textId="325F04D9" w:rsidR="00CE38A6" w:rsidRPr="001D02FC" w:rsidRDefault="00CE38A6" w:rsidP="0053712E">
            <w:pPr>
              <w:jc w:val="both"/>
              <w:rPr>
                <w:bCs/>
              </w:rPr>
            </w:pPr>
          </w:p>
          <w:p w14:paraId="0249BEE5" w14:textId="1A523FB2" w:rsidR="00CE38A6" w:rsidRPr="001D02FC" w:rsidRDefault="00CE38A6" w:rsidP="0053712E">
            <w:pPr>
              <w:jc w:val="both"/>
              <w:rPr>
                <w:bCs/>
              </w:rPr>
            </w:pPr>
          </w:p>
          <w:p w14:paraId="60625F9C" w14:textId="00762F65" w:rsidR="00CE38A6" w:rsidRPr="001D02FC" w:rsidRDefault="00CE38A6" w:rsidP="0053712E">
            <w:pPr>
              <w:jc w:val="both"/>
              <w:rPr>
                <w:bCs/>
              </w:rPr>
            </w:pPr>
          </w:p>
          <w:p w14:paraId="5104E592" w14:textId="1BF28FF8" w:rsidR="00CE38A6" w:rsidRPr="001D02FC" w:rsidRDefault="00CE38A6" w:rsidP="0053712E">
            <w:pPr>
              <w:jc w:val="both"/>
              <w:rPr>
                <w:bCs/>
              </w:rPr>
            </w:pPr>
          </w:p>
          <w:p w14:paraId="4389D417" w14:textId="1B54B2D6" w:rsidR="00CE38A6" w:rsidRPr="001D02FC" w:rsidRDefault="00CE38A6" w:rsidP="0053712E">
            <w:pPr>
              <w:jc w:val="both"/>
              <w:rPr>
                <w:bCs/>
              </w:rPr>
            </w:pPr>
          </w:p>
          <w:p w14:paraId="1B5D8985" w14:textId="3A7FAA67" w:rsidR="00CE38A6" w:rsidRPr="001D02FC" w:rsidRDefault="00CE38A6" w:rsidP="0053712E">
            <w:pPr>
              <w:jc w:val="both"/>
              <w:rPr>
                <w:bCs/>
              </w:rPr>
            </w:pPr>
          </w:p>
          <w:p w14:paraId="4EB903B0" w14:textId="1BD9D4E2" w:rsidR="00CE38A6" w:rsidRPr="001D02FC" w:rsidRDefault="00CE38A6" w:rsidP="0053712E">
            <w:pPr>
              <w:jc w:val="both"/>
              <w:rPr>
                <w:bCs/>
              </w:rPr>
            </w:pPr>
          </w:p>
          <w:p w14:paraId="0EC8A684" w14:textId="51FE73E2" w:rsidR="00CE38A6" w:rsidRPr="001D02FC" w:rsidRDefault="00CE38A6" w:rsidP="0053712E">
            <w:pPr>
              <w:jc w:val="both"/>
              <w:rPr>
                <w:bCs/>
              </w:rPr>
            </w:pPr>
          </w:p>
          <w:p w14:paraId="29B0866F" w14:textId="33AD9CAE" w:rsidR="00CE38A6" w:rsidRPr="001D02FC" w:rsidRDefault="00CE38A6" w:rsidP="0053712E">
            <w:pPr>
              <w:jc w:val="both"/>
              <w:rPr>
                <w:bCs/>
              </w:rPr>
            </w:pPr>
          </w:p>
          <w:p w14:paraId="26609D2C" w14:textId="2EB90258" w:rsidR="00CE38A6" w:rsidRPr="001D02FC" w:rsidRDefault="00CE38A6" w:rsidP="0053712E">
            <w:pPr>
              <w:jc w:val="both"/>
              <w:rPr>
                <w:bCs/>
              </w:rPr>
            </w:pPr>
          </w:p>
          <w:p w14:paraId="0A9BAADB" w14:textId="123ABF4A" w:rsidR="00CE38A6" w:rsidRPr="001D02FC" w:rsidRDefault="00CE38A6" w:rsidP="0053712E">
            <w:pPr>
              <w:jc w:val="both"/>
              <w:rPr>
                <w:bCs/>
              </w:rPr>
            </w:pPr>
          </w:p>
          <w:p w14:paraId="72C92BDB" w14:textId="6A3D7509" w:rsidR="00CE38A6" w:rsidRPr="001D02FC" w:rsidRDefault="00CE38A6" w:rsidP="0053712E">
            <w:pPr>
              <w:jc w:val="both"/>
              <w:rPr>
                <w:bCs/>
              </w:rPr>
            </w:pPr>
          </w:p>
          <w:p w14:paraId="52BFC4E4" w14:textId="0C77B4B4" w:rsidR="00CE38A6" w:rsidRPr="001D02FC" w:rsidRDefault="00CE38A6" w:rsidP="0053712E">
            <w:pPr>
              <w:jc w:val="both"/>
              <w:rPr>
                <w:bCs/>
              </w:rPr>
            </w:pPr>
          </w:p>
          <w:p w14:paraId="640F0C2F" w14:textId="6A43AB25" w:rsidR="00290BAC" w:rsidRPr="001D02FC" w:rsidRDefault="00290BAC" w:rsidP="0053712E">
            <w:pPr>
              <w:jc w:val="both"/>
            </w:pPr>
          </w:p>
        </w:tc>
      </w:tr>
    </w:tbl>
    <w:tbl>
      <w:tblPr>
        <w:tblW w:w="9510" w:type="dxa"/>
        <w:tblLayout w:type="fixed"/>
        <w:tblLook w:val="00A0" w:firstRow="1" w:lastRow="0" w:firstColumn="1" w:lastColumn="0" w:noHBand="0" w:noVBand="0"/>
      </w:tblPr>
      <w:tblGrid>
        <w:gridCol w:w="3524"/>
        <w:gridCol w:w="5986"/>
      </w:tblGrid>
      <w:tr w:rsidR="00453E27" w:rsidRPr="00A376FC" w14:paraId="53DB984C" w14:textId="77777777" w:rsidTr="00CB687F">
        <w:tc>
          <w:tcPr>
            <w:tcW w:w="3524" w:type="dxa"/>
          </w:tcPr>
          <w:p w14:paraId="6B401187" w14:textId="77777777" w:rsidR="00457F6D" w:rsidRDefault="00457F6D" w:rsidP="00CB687F">
            <w:pPr>
              <w:pStyle w:val="naiskr"/>
              <w:spacing w:before="0" w:after="0"/>
              <w:jc w:val="both"/>
            </w:pPr>
          </w:p>
          <w:p w14:paraId="0644334B" w14:textId="1C650A12" w:rsidR="00453E27" w:rsidRPr="00A376FC" w:rsidRDefault="00453E27" w:rsidP="00CB687F">
            <w:pPr>
              <w:pStyle w:val="naiskr"/>
              <w:spacing w:before="0" w:after="0"/>
              <w:jc w:val="both"/>
            </w:pPr>
            <w:r w:rsidRPr="00A376FC">
              <w:t>Atbildīgā amatpersona</w:t>
            </w:r>
          </w:p>
        </w:tc>
        <w:tc>
          <w:tcPr>
            <w:tcW w:w="5986" w:type="dxa"/>
          </w:tcPr>
          <w:p w14:paraId="01707F98" w14:textId="77777777" w:rsidR="00453E27" w:rsidRPr="00A376FC" w:rsidRDefault="00453E27" w:rsidP="00453E27">
            <w:pPr>
              <w:pStyle w:val="naiskr"/>
              <w:spacing w:before="0" w:after="0"/>
              <w:jc w:val="both"/>
            </w:pPr>
          </w:p>
        </w:tc>
      </w:tr>
      <w:tr w:rsidR="00453E27" w:rsidRPr="00A376FC" w14:paraId="72A19DB0" w14:textId="77777777" w:rsidTr="00CB687F">
        <w:tc>
          <w:tcPr>
            <w:tcW w:w="3524" w:type="dxa"/>
          </w:tcPr>
          <w:p w14:paraId="2A6E90A6" w14:textId="77777777" w:rsidR="00453E27" w:rsidRPr="00A376FC" w:rsidRDefault="00453E27" w:rsidP="00A819FB">
            <w:pPr>
              <w:pStyle w:val="naiskr"/>
              <w:spacing w:before="0" w:after="0"/>
              <w:ind w:firstLine="720"/>
              <w:jc w:val="both"/>
            </w:pPr>
          </w:p>
        </w:tc>
        <w:tc>
          <w:tcPr>
            <w:tcW w:w="5986" w:type="dxa"/>
            <w:tcBorders>
              <w:top w:val="single" w:sz="6" w:space="0" w:color="000000"/>
            </w:tcBorders>
          </w:tcPr>
          <w:p w14:paraId="6EB00AF7" w14:textId="77777777" w:rsidR="00453E27" w:rsidRPr="00A376FC" w:rsidRDefault="00453E27" w:rsidP="00A819FB">
            <w:pPr>
              <w:pStyle w:val="naisc"/>
              <w:spacing w:before="0" w:after="0"/>
              <w:ind w:firstLine="720"/>
              <w:jc w:val="both"/>
            </w:pPr>
            <w:r w:rsidRPr="00A376FC">
              <w:t>(paraksts)*</w:t>
            </w:r>
          </w:p>
        </w:tc>
      </w:tr>
    </w:tbl>
    <w:p w14:paraId="496AB163" w14:textId="77777777" w:rsidR="00457F6D" w:rsidRDefault="00457F6D" w:rsidP="00453E27">
      <w:pPr>
        <w:pStyle w:val="naisf"/>
        <w:spacing w:before="0" w:after="0"/>
        <w:ind w:firstLine="0"/>
      </w:pPr>
    </w:p>
    <w:p w14:paraId="3D2B61CC" w14:textId="0C954BCA" w:rsidR="00453E27" w:rsidRDefault="00067907" w:rsidP="00CB687F">
      <w:pPr>
        <w:pStyle w:val="naisf"/>
        <w:spacing w:before="0" w:after="0"/>
        <w:ind w:firstLine="0"/>
        <w:jc w:val="center"/>
      </w:pPr>
      <w:r w:rsidRPr="00827BF0">
        <w:t>Piezīme. * Dokumenta rekvizītu "paraksts" neaizpilda, ja elektroniskais dokuments ir sagatavots atbilstoši normatīvajiem aktiem par elektronisko dokumentu noformēšanu.</w:t>
      </w:r>
    </w:p>
    <w:p w14:paraId="5689390E" w14:textId="77777777" w:rsidR="00457F6D" w:rsidRDefault="00457F6D" w:rsidP="00453E27">
      <w:pPr>
        <w:pStyle w:val="naisf"/>
        <w:spacing w:before="0" w:after="0"/>
        <w:ind w:firstLine="0"/>
      </w:pPr>
    </w:p>
    <w:p w14:paraId="4453A880" w14:textId="06860204" w:rsidR="007A0349" w:rsidRPr="00827BF0" w:rsidRDefault="0046391F" w:rsidP="00E633EC">
      <w:pPr>
        <w:pStyle w:val="naisf"/>
        <w:spacing w:before="0" w:after="0"/>
        <w:ind w:firstLine="720"/>
      </w:pPr>
      <w:r>
        <w:t>Kristīne Lifānova</w:t>
      </w:r>
    </w:p>
    <w:tbl>
      <w:tblPr>
        <w:tblpPr w:leftFromText="180" w:rightFromText="180" w:vertAnchor="text" w:horzAnchor="page" w:tblpX="1609" w:tblpY="18"/>
        <w:tblW w:w="0" w:type="auto"/>
        <w:tblLook w:val="00A0" w:firstRow="1" w:lastRow="0" w:firstColumn="1" w:lastColumn="0" w:noHBand="0" w:noVBand="0"/>
      </w:tblPr>
      <w:tblGrid>
        <w:gridCol w:w="8268"/>
      </w:tblGrid>
      <w:tr w:rsidR="007A0349" w:rsidRPr="00827BF0" w14:paraId="75E61F52" w14:textId="77777777" w:rsidTr="00453E27">
        <w:tc>
          <w:tcPr>
            <w:tcW w:w="8268" w:type="dxa"/>
            <w:tcBorders>
              <w:top w:val="single" w:sz="4" w:space="0" w:color="000000"/>
            </w:tcBorders>
          </w:tcPr>
          <w:p w14:paraId="587404B9" w14:textId="77777777" w:rsidR="007A0349" w:rsidRPr="00827BF0" w:rsidRDefault="007A0349" w:rsidP="00453E27">
            <w:r w:rsidRPr="00827BF0">
              <w:t>(par projektu atbildīgās amatpersonas vārds un uzvārds)</w:t>
            </w:r>
          </w:p>
        </w:tc>
      </w:tr>
      <w:tr w:rsidR="007A0349" w:rsidRPr="00827BF0" w14:paraId="49B5F605" w14:textId="77777777" w:rsidTr="00453E27">
        <w:tc>
          <w:tcPr>
            <w:tcW w:w="8268" w:type="dxa"/>
            <w:tcBorders>
              <w:bottom w:val="single" w:sz="4" w:space="0" w:color="000000"/>
            </w:tcBorders>
          </w:tcPr>
          <w:p w14:paraId="184C7F22" w14:textId="5934232D" w:rsidR="007A0349" w:rsidRPr="00827BF0" w:rsidRDefault="007A0349" w:rsidP="00453E27">
            <w:pPr>
              <w:widowControl w:val="0"/>
              <w:jc w:val="both"/>
            </w:pPr>
            <w:r w:rsidRPr="00827BF0">
              <w:t>Valsts augu aizsardzības dienesta direktor</w:t>
            </w:r>
            <w:r w:rsidR="0046391F">
              <w:t>e</w:t>
            </w:r>
          </w:p>
        </w:tc>
      </w:tr>
      <w:tr w:rsidR="007A0349" w:rsidRPr="00827BF0" w14:paraId="35934AD5" w14:textId="77777777" w:rsidTr="00453E27">
        <w:tc>
          <w:tcPr>
            <w:tcW w:w="8268" w:type="dxa"/>
            <w:tcBorders>
              <w:top w:val="single" w:sz="4" w:space="0" w:color="000000"/>
            </w:tcBorders>
          </w:tcPr>
          <w:p w14:paraId="64AC0045" w14:textId="77777777" w:rsidR="007A0349" w:rsidRPr="00827BF0" w:rsidRDefault="007A0349" w:rsidP="00453E27">
            <w:r w:rsidRPr="00827BF0">
              <w:t>(amats)</w:t>
            </w:r>
          </w:p>
        </w:tc>
      </w:tr>
      <w:tr w:rsidR="007A0349" w:rsidRPr="00827BF0" w14:paraId="21C45934" w14:textId="77777777" w:rsidTr="00453E27">
        <w:tc>
          <w:tcPr>
            <w:tcW w:w="8268" w:type="dxa"/>
            <w:tcBorders>
              <w:bottom w:val="single" w:sz="4" w:space="0" w:color="000000"/>
            </w:tcBorders>
          </w:tcPr>
          <w:p w14:paraId="6EAA9934" w14:textId="77777777" w:rsidR="007A0349" w:rsidRPr="00827BF0" w:rsidRDefault="007A0349" w:rsidP="00453E27">
            <w:pPr>
              <w:widowControl w:val="0"/>
              <w:jc w:val="both"/>
            </w:pPr>
            <w:r w:rsidRPr="00827BF0">
              <w:t xml:space="preserve">Tālr.: 67027309, </w:t>
            </w:r>
            <w:r w:rsidR="00A35F4B">
              <w:t>f</w:t>
            </w:r>
            <w:r w:rsidRPr="00827BF0">
              <w:t>akss: 67027302</w:t>
            </w:r>
          </w:p>
        </w:tc>
      </w:tr>
      <w:tr w:rsidR="007A0349" w:rsidRPr="00827BF0" w14:paraId="5C9289A5" w14:textId="77777777" w:rsidTr="00453E27">
        <w:tc>
          <w:tcPr>
            <w:tcW w:w="8268" w:type="dxa"/>
            <w:tcBorders>
              <w:top w:val="single" w:sz="4" w:space="0" w:color="000000"/>
            </w:tcBorders>
          </w:tcPr>
          <w:p w14:paraId="049ED65E" w14:textId="77777777" w:rsidR="007A0349" w:rsidRPr="00827BF0" w:rsidRDefault="007A0349" w:rsidP="00453E27">
            <w:r w:rsidRPr="00827BF0">
              <w:t>(tālruņa un faksa numurs)</w:t>
            </w:r>
          </w:p>
        </w:tc>
      </w:tr>
      <w:tr w:rsidR="007A0349" w:rsidRPr="00827BF0" w14:paraId="24CF548C" w14:textId="77777777" w:rsidTr="00453E27">
        <w:tc>
          <w:tcPr>
            <w:tcW w:w="8268" w:type="dxa"/>
            <w:tcBorders>
              <w:bottom w:val="single" w:sz="4" w:space="0" w:color="000000"/>
            </w:tcBorders>
          </w:tcPr>
          <w:p w14:paraId="7CB7734D" w14:textId="76018CAA" w:rsidR="007A0349" w:rsidRPr="00827BF0" w:rsidRDefault="00E76659" w:rsidP="00453E27">
            <w:pPr>
              <w:widowControl w:val="0"/>
              <w:jc w:val="both"/>
            </w:pPr>
            <w:r>
              <w:t>kristine.l</w:t>
            </w:r>
            <w:r w:rsidR="00D32AC0">
              <w:t>ifanova</w:t>
            </w:r>
            <w:r w:rsidR="007A0349" w:rsidRPr="00827BF0">
              <w:t>@vaad.gov.lv</w:t>
            </w:r>
          </w:p>
        </w:tc>
      </w:tr>
      <w:tr w:rsidR="007A0349" w:rsidRPr="00827BF0" w14:paraId="1F7D1F4A" w14:textId="77777777" w:rsidTr="00453E27">
        <w:tc>
          <w:tcPr>
            <w:tcW w:w="8268" w:type="dxa"/>
            <w:tcBorders>
              <w:top w:val="single" w:sz="4" w:space="0" w:color="000000"/>
            </w:tcBorders>
          </w:tcPr>
          <w:p w14:paraId="40EB5733" w14:textId="77777777" w:rsidR="007A0349" w:rsidRPr="00827BF0" w:rsidRDefault="007A0349" w:rsidP="00453E27">
            <w:r w:rsidRPr="00827BF0">
              <w:t>(e-pasta adrese)</w:t>
            </w:r>
          </w:p>
        </w:tc>
      </w:tr>
    </w:tbl>
    <w:p w14:paraId="1E26129B" w14:textId="77777777" w:rsidR="00DE17BB" w:rsidRPr="00453E27" w:rsidRDefault="00DE17BB" w:rsidP="00453E27"/>
    <w:sectPr w:rsidR="00DE17BB" w:rsidRPr="00453E27" w:rsidSect="00E633EC">
      <w:headerReference w:type="even" r:id="rId11"/>
      <w:headerReference w:type="default" r:id="rId12"/>
      <w:footerReference w:type="default" r:id="rId13"/>
      <w:footerReference w:type="first" r:id="rId14"/>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A35A2" w14:textId="77777777" w:rsidR="00CA7940" w:rsidRDefault="00CA7940">
      <w:r>
        <w:separator/>
      </w:r>
    </w:p>
  </w:endnote>
  <w:endnote w:type="continuationSeparator" w:id="0">
    <w:p w14:paraId="6D3B2E60" w14:textId="77777777" w:rsidR="00CA7940" w:rsidRDefault="00CA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84A3" w14:textId="27DB7B12" w:rsidR="00B32BCB" w:rsidRPr="00F06EE0" w:rsidRDefault="00F06EE0" w:rsidP="00F06EE0">
    <w:pPr>
      <w:pStyle w:val="Kjene"/>
    </w:pPr>
    <w:r w:rsidRPr="00F06EE0">
      <w:rPr>
        <w:sz w:val="20"/>
        <w:szCs w:val="20"/>
      </w:rPr>
      <w:t>ZMizz_110820_VAAD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B22DE" w14:textId="52B3A0CC" w:rsidR="00B32BCB" w:rsidRPr="00F06EE0" w:rsidRDefault="00F06EE0" w:rsidP="00F06EE0">
    <w:pPr>
      <w:pStyle w:val="Kjene"/>
    </w:pPr>
    <w:r w:rsidRPr="00F06EE0">
      <w:rPr>
        <w:sz w:val="20"/>
        <w:szCs w:val="20"/>
      </w:rPr>
      <w:t>ZMizz_110820_VAAD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DA10A" w14:textId="77777777" w:rsidR="00CA7940" w:rsidRDefault="00CA7940">
      <w:r>
        <w:separator/>
      </w:r>
    </w:p>
  </w:footnote>
  <w:footnote w:type="continuationSeparator" w:id="0">
    <w:p w14:paraId="71A48113" w14:textId="77777777" w:rsidR="00CA7940" w:rsidRDefault="00CA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06666" w14:textId="77777777" w:rsidR="00B32BCB" w:rsidRDefault="00B32BCB" w:rsidP="0006790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F752F05" w14:textId="77777777" w:rsidR="00B32BCB" w:rsidRDefault="00B32BC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AA68" w14:textId="7AE67BB5" w:rsidR="00B32BCB" w:rsidRDefault="00B32BCB" w:rsidP="0006790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74C1A">
      <w:rPr>
        <w:rStyle w:val="Lappusesnumurs"/>
        <w:noProof/>
      </w:rPr>
      <w:t>7</w:t>
    </w:r>
    <w:r>
      <w:rPr>
        <w:rStyle w:val="Lappusesnumurs"/>
      </w:rPr>
      <w:fldChar w:fldCharType="end"/>
    </w:r>
  </w:p>
  <w:p w14:paraId="27F54301" w14:textId="77777777" w:rsidR="00B32BCB" w:rsidRDefault="00B32B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73A"/>
    <w:multiLevelType w:val="hybridMultilevel"/>
    <w:tmpl w:val="1552404C"/>
    <w:lvl w:ilvl="0" w:tplc="BBFC68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227490A"/>
    <w:multiLevelType w:val="multilevel"/>
    <w:tmpl w:val="760041C2"/>
    <w:lvl w:ilvl="0">
      <w:start w:val="1"/>
      <w:numFmt w:val="decimal"/>
      <w:lvlText w:val="%1"/>
      <w:lvlJc w:val="left"/>
      <w:pPr>
        <w:ind w:left="990" w:hanging="990"/>
      </w:pPr>
      <w:rPr>
        <w:rFonts w:hint="default"/>
      </w:rPr>
    </w:lvl>
    <w:lvl w:ilvl="1">
      <w:start w:val="1"/>
      <w:numFmt w:val="decimal"/>
      <w:lvlText w:val="%1.%2"/>
      <w:lvlJc w:val="left"/>
      <w:pPr>
        <w:ind w:left="1350" w:hanging="990"/>
      </w:pPr>
      <w:rPr>
        <w:rFonts w:hint="default"/>
      </w:rPr>
    </w:lvl>
    <w:lvl w:ilvl="2">
      <w:start w:val="1"/>
      <w:numFmt w:val="decimal"/>
      <w:lvlText w:val="%1.%2.%3"/>
      <w:lvlJc w:val="left"/>
      <w:pPr>
        <w:ind w:left="1710" w:hanging="990"/>
      </w:pPr>
      <w:rPr>
        <w:rFonts w:hint="default"/>
      </w:rPr>
    </w:lvl>
    <w:lvl w:ilvl="3">
      <w:start w:val="1"/>
      <w:numFmt w:val="decimal"/>
      <w:lvlText w:val="%1.%2.%3.%4"/>
      <w:lvlJc w:val="left"/>
      <w:pPr>
        <w:ind w:left="2070" w:hanging="99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023F6C"/>
    <w:multiLevelType w:val="multilevel"/>
    <w:tmpl w:val="CD96977E"/>
    <w:lvl w:ilvl="0">
      <w:start w:val="1"/>
      <w:numFmt w:val="decimal"/>
      <w:lvlText w:val="%1."/>
      <w:lvlJc w:val="left"/>
      <w:pPr>
        <w:ind w:left="720" w:hanging="360"/>
      </w:pPr>
      <w:rPr>
        <w:rFonts w:hint="default"/>
        <w:color w:val="auto"/>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081233"/>
    <w:multiLevelType w:val="hybridMultilevel"/>
    <w:tmpl w:val="B8680780"/>
    <w:lvl w:ilvl="0" w:tplc="4FA83EF4">
      <w:start w:val="1"/>
      <w:numFmt w:val="decimal"/>
      <w:lvlText w:val="%1."/>
      <w:lvlJc w:val="left"/>
      <w:pPr>
        <w:tabs>
          <w:tab w:val="num" w:pos="720"/>
        </w:tabs>
        <w:ind w:left="720" w:hanging="360"/>
      </w:pPr>
      <w:rPr>
        <w:i w:val="0"/>
      </w:rPr>
    </w:lvl>
    <w:lvl w:ilvl="1" w:tplc="04260001">
      <w:start w:val="1"/>
      <w:numFmt w:val="bullet"/>
      <w:lvlText w:val=""/>
      <w:lvlJc w:val="left"/>
      <w:pPr>
        <w:tabs>
          <w:tab w:val="num" w:pos="1440"/>
        </w:tabs>
        <w:ind w:left="1440" w:hanging="360"/>
      </w:pPr>
      <w:rPr>
        <w:rFonts w:ascii="Symbol" w:hAnsi="Symbol" w:hint="default"/>
        <w:i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1234151E"/>
    <w:multiLevelType w:val="hybridMultilevel"/>
    <w:tmpl w:val="B8680780"/>
    <w:lvl w:ilvl="0" w:tplc="4FA83EF4">
      <w:start w:val="1"/>
      <w:numFmt w:val="decimal"/>
      <w:lvlText w:val="%1."/>
      <w:lvlJc w:val="left"/>
      <w:pPr>
        <w:tabs>
          <w:tab w:val="num" w:pos="720"/>
        </w:tabs>
        <w:ind w:left="720" w:hanging="360"/>
      </w:pPr>
      <w:rPr>
        <w:i w:val="0"/>
      </w:rPr>
    </w:lvl>
    <w:lvl w:ilvl="1" w:tplc="04260001">
      <w:start w:val="1"/>
      <w:numFmt w:val="bullet"/>
      <w:lvlText w:val=""/>
      <w:lvlJc w:val="left"/>
      <w:pPr>
        <w:tabs>
          <w:tab w:val="num" w:pos="1440"/>
        </w:tabs>
        <w:ind w:left="1440" w:hanging="360"/>
      </w:pPr>
      <w:rPr>
        <w:rFonts w:ascii="Symbol" w:hAnsi="Symbol" w:hint="default"/>
        <w:i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1A22341C"/>
    <w:multiLevelType w:val="hybridMultilevel"/>
    <w:tmpl w:val="16B6C5D8"/>
    <w:lvl w:ilvl="0" w:tplc="D0A62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35B62"/>
    <w:multiLevelType w:val="hybridMultilevel"/>
    <w:tmpl w:val="D6BC7534"/>
    <w:lvl w:ilvl="0" w:tplc="1E62DE4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AA77838"/>
    <w:multiLevelType w:val="multilevel"/>
    <w:tmpl w:val="BEE04DAA"/>
    <w:lvl w:ilvl="0">
      <w:start w:val="1"/>
      <w:numFmt w:val="decimal"/>
      <w:lvlText w:val="%1."/>
      <w:lvlJc w:val="left"/>
      <w:pPr>
        <w:ind w:left="1080" w:hanging="360"/>
      </w:pPr>
      <w:rPr>
        <w:rFonts w:hint="default"/>
        <w:sz w:val="28"/>
        <w:szCs w:val="28"/>
      </w:rPr>
    </w:lvl>
    <w:lvl w:ilvl="1">
      <w:start w:val="1"/>
      <w:numFmt w:val="decimal"/>
      <w:isLgl/>
      <w:lvlText w:val="%1.%2."/>
      <w:lvlJc w:val="left"/>
      <w:pPr>
        <w:ind w:left="1485"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790" w:hanging="1800"/>
      </w:pPr>
      <w:rPr>
        <w:rFonts w:hint="default"/>
      </w:rPr>
    </w:lvl>
    <w:lvl w:ilvl="7">
      <w:start w:val="1"/>
      <w:numFmt w:val="decimal"/>
      <w:isLgl/>
      <w:lvlText w:val="%1.%2.%3.%4.%5.%6.%7.%8."/>
      <w:lvlJc w:val="left"/>
      <w:pPr>
        <w:ind w:left="2835" w:hanging="1800"/>
      </w:pPr>
      <w:rPr>
        <w:rFonts w:hint="default"/>
      </w:rPr>
    </w:lvl>
    <w:lvl w:ilvl="8">
      <w:start w:val="1"/>
      <w:numFmt w:val="decimal"/>
      <w:isLgl/>
      <w:lvlText w:val="%1.%2.%3.%4.%5.%6.%7.%8.%9."/>
      <w:lvlJc w:val="left"/>
      <w:pPr>
        <w:ind w:left="3240" w:hanging="2160"/>
      </w:pPr>
      <w:rPr>
        <w:rFonts w:hint="default"/>
      </w:rPr>
    </w:lvl>
  </w:abstractNum>
  <w:abstractNum w:abstractNumId="8" w15:restartNumberingAfterBreak="0">
    <w:nsid w:val="32036956"/>
    <w:multiLevelType w:val="hybridMultilevel"/>
    <w:tmpl w:val="B8680780"/>
    <w:lvl w:ilvl="0" w:tplc="4FA83EF4">
      <w:start w:val="1"/>
      <w:numFmt w:val="decimal"/>
      <w:lvlText w:val="%1."/>
      <w:lvlJc w:val="left"/>
      <w:pPr>
        <w:tabs>
          <w:tab w:val="num" w:pos="720"/>
        </w:tabs>
        <w:ind w:left="720" w:hanging="360"/>
      </w:pPr>
      <w:rPr>
        <w:i w:val="0"/>
      </w:rPr>
    </w:lvl>
    <w:lvl w:ilvl="1" w:tplc="04260001">
      <w:start w:val="1"/>
      <w:numFmt w:val="bullet"/>
      <w:lvlText w:val=""/>
      <w:lvlJc w:val="left"/>
      <w:pPr>
        <w:tabs>
          <w:tab w:val="num" w:pos="1440"/>
        </w:tabs>
        <w:ind w:left="1440" w:hanging="360"/>
      </w:pPr>
      <w:rPr>
        <w:rFonts w:ascii="Symbol" w:hAnsi="Symbol" w:hint="default"/>
        <w:i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3D565FF0"/>
    <w:multiLevelType w:val="hybridMultilevel"/>
    <w:tmpl w:val="045A6C4E"/>
    <w:lvl w:ilvl="0" w:tplc="44D6437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753C86"/>
    <w:multiLevelType w:val="hybridMultilevel"/>
    <w:tmpl w:val="D71CD898"/>
    <w:lvl w:ilvl="0" w:tplc="34B8E07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11650A"/>
    <w:multiLevelType w:val="hybridMultilevel"/>
    <w:tmpl w:val="F278A7D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CAC2935"/>
    <w:multiLevelType w:val="hybridMultilevel"/>
    <w:tmpl w:val="B6EAB370"/>
    <w:lvl w:ilvl="0" w:tplc="5CA24EFE">
      <w:start w:val="1"/>
      <w:numFmt w:val="decimal"/>
      <w:lvlText w:val="%1."/>
      <w:lvlJc w:val="left"/>
      <w:pPr>
        <w:ind w:left="360" w:hanging="360"/>
      </w:pPr>
      <w:rPr>
        <w:rFonts w:cs="Times New Roman"/>
        <w:b w:val="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3" w15:restartNumberingAfterBreak="0">
    <w:nsid w:val="4FC32F21"/>
    <w:multiLevelType w:val="hybridMultilevel"/>
    <w:tmpl w:val="B7221234"/>
    <w:lvl w:ilvl="0" w:tplc="4B28CA40">
      <w:start w:val="91"/>
      <w:numFmt w:val="decimal"/>
      <w:lvlText w:val="%1."/>
      <w:lvlJc w:val="left"/>
      <w:pPr>
        <w:ind w:left="375" w:hanging="37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51EA556E"/>
    <w:multiLevelType w:val="multilevel"/>
    <w:tmpl w:val="0062192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569854E0"/>
    <w:multiLevelType w:val="hybridMultilevel"/>
    <w:tmpl w:val="0A98DEAC"/>
    <w:lvl w:ilvl="0" w:tplc="7E947684">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6" w15:restartNumberingAfterBreak="0">
    <w:nsid w:val="570A519E"/>
    <w:multiLevelType w:val="multilevel"/>
    <w:tmpl w:val="0062192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5E941659"/>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5F562F18"/>
    <w:multiLevelType w:val="multilevel"/>
    <w:tmpl w:val="E9D4205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6E77AE6"/>
    <w:multiLevelType w:val="hybridMultilevel"/>
    <w:tmpl w:val="1552404C"/>
    <w:lvl w:ilvl="0" w:tplc="BBFC68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69826639"/>
    <w:multiLevelType w:val="multilevel"/>
    <w:tmpl w:val="AC98D6A0"/>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758425F4"/>
    <w:multiLevelType w:val="hybridMultilevel"/>
    <w:tmpl w:val="1552404C"/>
    <w:lvl w:ilvl="0" w:tplc="BBFC68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B5D640D"/>
    <w:multiLevelType w:val="hybridMultilevel"/>
    <w:tmpl w:val="B8680780"/>
    <w:lvl w:ilvl="0" w:tplc="4FA83EF4">
      <w:start w:val="1"/>
      <w:numFmt w:val="decimal"/>
      <w:lvlText w:val="%1."/>
      <w:lvlJc w:val="left"/>
      <w:pPr>
        <w:tabs>
          <w:tab w:val="num" w:pos="720"/>
        </w:tabs>
        <w:ind w:left="720" w:hanging="360"/>
      </w:pPr>
      <w:rPr>
        <w:i w:val="0"/>
      </w:rPr>
    </w:lvl>
    <w:lvl w:ilvl="1" w:tplc="04260001">
      <w:start w:val="1"/>
      <w:numFmt w:val="bullet"/>
      <w:lvlText w:val=""/>
      <w:lvlJc w:val="left"/>
      <w:pPr>
        <w:tabs>
          <w:tab w:val="num" w:pos="1440"/>
        </w:tabs>
        <w:ind w:left="1440" w:hanging="360"/>
      </w:pPr>
      <w:rPr>
        <w:rFonts w:ascii="Symbol" w:hAnsi="Symbol" w:hint="default"/>
        <w:i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8"/>
  </w:num>
  <w:num w:numId="2">
    <w:abstractNumId w:val="15"/>
  </w:num>
  <w:num w:numId="3">
    <w:abstractNumId w:val="7"/>
  </w:num>
  <w:num w:numId="4">
    <w:abstractNumId w:val="12"/>
  </w:num>
  <w:num w:numId="5">
    <w:abstractNumId w:val="5"/>
  </w:num>
  <w:num w:numId="6">
    <w:abstractNumId w:val="11"/>
  </w:num>
  <w:num w:numId="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4"/>
  </w:num>
  <w:num w:numId="10">
    <w:abstractNumId w:val="8"/>
  </w:num>
  <w:num w:numId="11">
    <w:abstractNumId w:val="3"/>
  </w:num>
  <w:num w:numId="12">
    <w:abstractNumId w:val="20"/>
  </w:num>
  <w:num w:numId="13">
    <w:abstractNumId w:val="16"/>
  </w:num>
  <w:num w:numId="14">
    <w:abstractNumId w:val="14"/>
  </w:num>
  <w:num w:numId="15">
    <w:abstractNumId w:val="2"/>
  </w:num>
  <w:num w:numId="16">
    <w:abstractNumId w:val="13"/>
  </w:num>
  <w:num w:numId="17">
    <w:abstractNumId w:val="6"/>
  </w:num>
  <w:num w:numId="18">
    <w:abstractNumId w:val="0"/>
  </w:num>
  <w:num w:numId="19">
    <w:abstractNumId w:val="19"/>
  </w:num>
  <w:num w:numId="20">
    <w:abstractNumId w:val="21"/>
  </w:num>
  <w:num w:numId="21">
    <w:abstractNumId w:val="10"/>
  </w:num>
  <w:num w:numId="22">
    <w:abstractNumId w:val="1"/>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907"/>
    <w:rsid w:val="00004D74"/>
    <w:rsid w:val="00011B2B"/>
    <w:rsid w:val="00017A3C"/>
    <w:rsid w:val="00030F1A"/>
    <w:rsid w:val="00032DE3"/>
    <w:rsid w:val="00037532"/>
    <w:rsid w:val="000416EE"/>
    <w:rsid w:val="0004318D"/>
    <w:rsid w:val="00047F34"/>
    <w:rsid w:val="00054496"/>
    <w:rsid w:val="000575D1"/>
    <w:rsid w:val="00066804"/>
    <w:rsid w:val="00067907"/>
    <w:rsid w:val="00092748"/>
    <w:rsid w:val="000931CD"/>
    <w:rsid w:val="000969EA"/>
    <w:rsid w:val="00096C9D"/>
    <w:rsid w:val="000A79F2"/>
    <w:rsid w:val="000B1207"/>
    <w:rsid w:val="000B2B65"/>
    <w:rsid w:val="000B4171"/>
    <w:rsid w:val="000B49E9"/>
    <w:rsid w:val="000B515A"/>
    <w:rsid w:val="000C0281"/>
    <w:rsid w:val="000C0658"/>
    <w:rsid w:val="000C2011"/>
    <w:rsid w:val="000C28DE"/>
    <w:rsid w:val="000C3220"/>
    <w:rsid w:val="000C550F"/>
    <w:rsid w:val="000D5FC7"/>
    <w:rsid w:val="000E08E3"/>
    <w:rsid w:val="000E4579"/>
    <w:rsid w:val="000E73DB"/>
    <w:rsid w:val="000F5218"/>
    <w:rsid w:val="000F6E6A"/>
    <w:rsid w:val="00103924"/>
    <w:rsid w:val="00104FDE"/>
    <w:rsid w:val="00112236"/>
    <w:rsid w:val="001160FB"/>
    <w:rsid w:val="00134AFB"/>
    <w:rsid w:val="00153C2A"/>
    <w:rsid w:val="00156725"/>
    <w:rsid w:val="00164095"/>
    <w:rsid w:val="001901B8"/>
    <w:rsid w:val="00191E7E"/>
    <w:rsid w:val="001927AA"/>
    <w:rsid w:val="001A31C8"/>
    <w:rsid w:val="001A5021"/>
    <w:rsid w:val="001B04E5"/>
    <w:rsid w:val="001B39D1"/>
    <w:rsid w:val="001D02FC"/>
    <w:rsid w:val="001D0CE8"/>
    <w:rsid w:val="001D2113"/>
    <w:rsid w:val="001E6714"/>
    <w:rsid w:val="001F2B1D"/>
    <w:rsid w:val="00200176"/>
    <w:rsid w:val="002131E2"/>
    <w:rsid w:val="002147C7"/>
    <w:rsid w:val="002203DF"/>
    <w:rsid w:val="00235D0B"/>
    <w:rsid w:val="002370E4"/>
    <w:rsid w:val="00245CDB"/>
    <w:rsid w:val="00260BED"/>
    <w:rsid w:val="00270477"/>
    <w:rsid w:val="0027231B"/>
    <w:rsid w:val="00290BAC"/>
    <w:rsid w:val="002923EC"/>
    <w:rsid w:val="00293A29"/>
    <w:rsid w:val="00295F57"/>
    <w:rsid w:val="00296832"/>
    <w:rsid w:val="002A2355"/>
    <w:rsid w:val="002B3E83"/>
    <w:rsid w:val="002B636C"/>
    <w:rsid w:val="002C3506"/>
    <w:rsid w:val="002D4334"/>
    <w:rsid w:val="002D7314"/>
    <w:rsid w:val="002D763F"/>
    <w:rsid w:val="00306193"/>
    <w:rsid w:val="0031011E"/>
    <w:rsid w:val="003102EB"/>
    <w:rsid w:val="00310CFC"/>
    <w:rsid w:val="00322762"/>
    <w:rsid w:val="00322EAB"/>
    <w:rsid w:val="00326B7D"/>
    <w:rsid w:val="00330C30"/>
    <w:rsid w:val="00342423"/>
    <w:rsid w:val="00347A4C"/>
    <w:rsid w:val="003649DE"/>
    <w:rsid w:val="00371D97"/>
    <w:rsid w:val="00374C1A"/>
    <w:rsid w:val="00377E67"/>
    <w:rsid w:val="00381875"/>
    <w:rsid w:val="00387010"/>
    <w:rsid w:val="00387E91"/>
    <w:rsid w:val="00391A7A"/>
    <w:rsid w:val="003A25CF"/>
    <w:rsid w:val="003B5668"/>
    <w:rsid w:val="003C00D1"/>
    <w:rsid w:val="003D12DC"/>
    <w:rsid w:val="003E68F2"/>
    <w:rsid w:val="003F6C47"/>
    <w:rsid w:val="00400A45"/>
    <w:rsid w:val="00405C11"/>
    <w:rsid w:val="00411C27"/>
    <w:rsid w:val="0041229A"/>
    <w:rsid w:val="0042079A"/>
    <w:rsid w:val="00422071"/>
    <w:rsid w:val="00424F49"/>
    <w:rsid w:val="00427017"/>
    <w:rsid w:val="00440100"/>
    <w:rsid w:val="00442880"/>
    <w:rsid w:val="00447CA7"/>
    <w:rsid w:val="00453E27"/>
    <w:rsid w:val="00455443"/>
    <w:rsid w:val="00457F6D"/>
    <w:rsid w:val="004636D9"/>
    <w:rsid w:val="0046391F"/>
    <w:rsid w:val="00463B02"/>
    <w:rsid w:val="00463D62"/>
    <w:rsid w:val="0047085D"/>
    <w:rsid w:val="00472FC3"/>
    <w:rsid w:val="00493D6E"/>
    <w:rsid w:val="0049701A"/>
    <w:rsid w:val="004A1650"/>
    <w:rsid w:val="004A3381"/>
    <w:rsid w:val="004A6937"/>
    <w:rsid w:val="004B09FF"/>
    <w:rsid w:val="004B10D7"/>
    <w:rsid w:val="004B6A48"/>
    <w:rsid w:val="004C2181"/>
    <w:rsid w:val="004D1FE6"/>
    <w:rsid w:val="004D2762"/>
    <w:rsid w:val="004E20B3"/>
    <w:rsid w:val="004E3706"/>
    <w:rsid w:val="004E6E7F"/>
    <w:rsid w:val="004F77DC"/>
    <w:rsid w:val="00514995"/>
    <w:rsid w:val="005178E0"/>
    <w:rsid w:val="00517B11"/>
    <w:rsid w:val="00532497"/>
    <w:rsid w:val="0053712E"/>
    <w:rsid w:val="0055237F"/>
    <w:rsid w:val="00560B0D"/>
    <w:rsid w:val="00563B1F"/>
    <w:rsid w:val="00565BAB"/>
    <w:rsid w:val="0057175B"/>
    <w:rsid w:val="005863D1"/>
    <w:rsid w:val="005A35A0"/>
    <w:rsid w:val="005B71DA"/>
    <w:rsid w:val="005B79D1"/>
    <w:rsid w:val="005C448C"/>
    <w:rsid w:val="005C671E"/>
    <w:rsid w:val="005C6AA6"/>
    <w:rsid w:val="005D0E85"/>
    <w:rsid w:val="005D10C6"/>
    <w:rsid w:val="005D1D6D"/>
    <w:rsid w:val="005E2491"/>
    <w:rsid w:val="005F26F8"/>
    <w:rsid w:val="005F34AB"/>
    <w:rsid w:val="005F6FF2"/>
    <w:rsid w:val="00600068"/>
    <w:rsid w:val="00607430"/>
    <w:rsid w:val="00616DF4"/>
    <w:rsid w:val="006209C0"/>
    <w:rsid w:val="00623CBE"/>
    <w:rsid w:val="00624156"/>
    <w:rsid w:val="0063360D"/>
    <w:rsid w:val="00637703"/>
    <w:rsid w:val="0064116E"/>
    <w:rsid w:val="00644357"/>
    <w:rsid w:val="00646BA7"/>
    <w:rsid w:val="006577D9"/>
    <w:rsid w:val="00661D56"/>
    <w:rsid w:val="00662147"/>
    <w:rsid w:val="006639A4"/>
    <w:rsid w:val="00665526"/>
    <w:rsid w:val="00672688"/>
    <w:rsid w:val="00674D30"/>
    <w:rsid w:val="00677004"/>
    <w:rsid w:val="00680AFF"/>
    <w:rsid w:val="00686B88"/>
    <w:rsid w:val="0069008A"/>
    <w:rsid w:val="0069458C"/>
    <w:rsid w:val="006A7131"/>
    <w:rsid w:val="006B353D"/>
    <w:rsid w:val="006B5C04"/>
    <w:rsid w:val="006C2CC5"/>
    <w:rsid w:val="006C5160"/>
    <w:rsid w:val="006C5D1E"/>
    <w:rsid w:val="006C7B56"/>
    <w:rsid w:val="006D23D0"/>
    <w:rsid w:val="006E19F6"/>
    <w:rsid w:val="006E2D05"/>
    <w:rsid w:val="006E6D83"/>
    <w:rsid w:val="006E7C74"/>
    <w:rsid w:val="006F406D"/>
    <w:rsid w:val="006F48C8"/>
    <w:rsid w:val="00700B36"/>
    <w:rsid w:val="00705258"/>
    <w:rsid w:val="00707ED6"/>
    <w:rsid w:val="007159D7"/>
    <w:rsid w:val="00722C09"/>
    <w:rsid w:val="0072495D"/>
    <w:rsid w:val="007305CD"/>
    <w:rsid w:val="00730F37"/>
    <w:rsid w:val="00732E68"/>
    <w:rsid w:val="00735391"/>
    <w:rsid w:val="00743134"/>
    <w:rsid w:val="00751434"/>
    <w:rsid w:val="0076298A"/>
    <w:rsid w:val="007753B9"/>
    <w:rsid w:val="0078620C"/>
    <w:rsid w:val="00796AA5"/>
    <w:rsid w:val="007A0349"/>
    <w:rsid w:val="007A0AB1"/>
    <w:rsid w:val="007A7DE0"/>
    <w:rsid w:val="007C6B7C"/>
    <w:rsid w:val="007C714C"/>
    <w:rsid w:val="007D0C40"/>
    <w:rsid w:val="007D1FFD"/>
    <w:rsid w:val="007E303F"/>
    <w:rsid w:val="007E67E5"/>
    <w:rsid w:val="00810739"/>
    <w:rsid w:val="00815C58"/>
    <w:rsid w:val="008168BF"/>
    <w:rsid w:val="008170B7"/>
    <w:rsid w:val="0082261F"/>
    <w:rsid w:val="00825962"/>
    <w:rsid w:val="00827BF0"/>
    <w:rsid w:val="008419D4"/>
    <w:rsid w:val="00860C97"/>
    <w:rsid w:val="00863E1D"/>
    <w:rsid w:val="0086572E"/>
    <w:rsid w:val="00876E56"/>
    <w:rsid w:val="00881318"/>
    <w:rsid w:val="008845A8"/>
    <w:rsid w:val="0088520F"/>
    <w:rsid w:val="008936D2"/>
    <w:rsid w:val="00894A6F"/>
    <w:rsid w:val="00895A83"/>
    <w:rsid w:val="00896C49"/>
    <w:rsid w:val="008A0BFF"/>
    <w:rsid w:val="008A1EF5"/>
    <w:rsid w:val="008A40A3"/>
    <w:rsid w:val="008B34ED"/>
    <w:rsid w:val="008B49A8"/>
    <w:rsid w:val="008B7919"/>
    <w:rsid w:val="008B7DEC"/>
    <w:rsid w:val="008C5EBD"/>
    <w:rsid w:val="008D0283"/>
    <w:rsid w:val="008D3E0C"/>
    <w:rsid w:val="008D6951"/>
    <w:rsid w:val="008E541C"/>
    <w:rsid w:val="008F147C"/>
    <w:rsid w:val="008F43C5"/>
    <w:rsid w:val="008F756E"/>
    <w:rsid w:val="008F7EC6"/>
    <w:rsid w:val="00900394"/>
    <w:rsid w:val="00911412"/>
    <w:rsid w:val="00914D40"/>
    <w:rsid w:val="00937CA4"/>
    <w:rsid w:val="009415DA"/>
    <w:rsid w:val="00950B1E"/>
    <w:rsid w:val="0096214D"/>
    <w:rsid w:val="009652AD"/>
    <w:rsid w:val="00972A23"/>
    <w:rsid w:val="0097438F"/>
    <w:rsid w:val="00977765"/>
    <w:rsid w:val="009863C4"/>
    <w:rsid w:val="00986701"/>
    <w:rsid w:val="009934E5"/>
    <w:rsid w:val="009A0081"/>
    <w:rsid w:val="009A219E"/>
    <w:rsid w:val="009B6495"/>
    <w:rsid w:val="009C350B"/>
    <w:rsid w:val="009C7FD4"/>
    <w:rsid w:val="009D0B1C"/>
    <w:rsid w:val="009E283F"/>
    <w:rsid w:val="009F12C0"/>
    <w:rsid w:val="00A04B69"/>
    <w:rsid w:val="00A04FE1"/>
    <w:rsid w:val="00A10225"/>
    <w:rsid w:val="00A131F3"/>
    <w:rsid w:val="00A15602"/>
    <w:rsid w:val="00A162BC"/>
    <w:rsid w:val="00A223C6"/>
    <w:rsid w:val="00A2362E"/>
    <w:rsid w:val="00A334D5"/>
    <w:rsid w:val="00A35F4B"/>
    <w:rsid w:val="00A361AA"/>
    <w:rsid w:val="00A365C6"/>
    <w:rsid w:val="00A46BD4"/>
    <w:rsid w:val="00A513DB"/>
    <w:rsid w:val="00A523CA"/>
    <w:rsid w:val="00A528B3"/>
    <w:rsid w:val="00A52FB4"/>
    <w:rsid w:val="00A62BE4"/>
    <w:rsid w:val="00A73EC5"/>
    <w:rsid w:val="00A769A2"/>
    <w:rsid w:val="00A819FB"/>
    <w:rsid w:val="00A845BE"/>
    <w:rsid w:val="00A85D7E"/>
    <w:rsid w:val="00A86E8F"/>
    <w:rsid w:val="00A93DA3"/>
    <w:rsid w:val="00AA56F8"/>
    <w:rsid w:val="00AA6730"/>
    <w:rsid w:val="00AC5AAF"/>
    <w:rsid w:val="00AC5CAA"/>
    <w:rsid w:val="00AF18B5"/>
    <w:rsid w:val="00AF1AE1"/>
    <w:rsid w:val="00AF1C7A"/>
    <w:rsid w:val="00AF7DC1"/>
    <w:rsid w:val="00B1218A"/>
    <w:rsid w:val="00B22855"/>
    <w:rsid w:val="00B32BCB"/>
    <w:rsid w:val="00B45745"/>
    <w:rsid w:val="00B46C04"/>
    <w:rsid w:val="00B55115"/>
    <w:rsid w:val="00B61580"/>
    <w:rsid w:val="00B63343"/>
    <w:rsid w:val="00B71286"/>
    <w:rsid w:val="00B75FCC"/>
    <w:rsid w:val="00B772D3"/>
    <w:rsid w:val="00B7783F"/>
    <w:rsid w:val="00B83CFE"/>
    <w:rsid w:val="00B94FFC"/>
    <w:rsid w:val="00B95A56"/>
    <w:rsid w:val="00B97272"/>
    <w:rsid w:val="00BB306E"/>
    <w:rsid w:val="00BC144E"/>
    <w:rsid w:val="00BC5FF4"/>
    <w:rsid w:val="00BD472E"/>
    <w:rsid w:val="00BD6120"/>
    <w:rsid w:val="00BD660C"/>
    <w:rsid w:val="00BE3897"/>
    <w:rsid w:val="00BE39FE"/>
    <w:rsid w:val="00BE5533"/>
    <w:rsid w:val="00BE6DB6"/>
    <w:rsid w:val="00BE735B"/>
    <w:rsid w:val="00BF403B"/>
    <w:rsid w:val="00BF7B8C"/>
    <w:rsid w:val="00C07329"/>
    <w:rsid w:val="00C074C9"/>
    <w:rsid w:val="00C12D53"/>
    <w:rsid w:val="00C13502"/>
    <w:rsid w:val="00C201C9"/>
    <w:rsid w:val="00C23B46"/>
    <w:rsid w:val="00C25BE5"/>
    <w:rsid w:val="00C31A96"/>
    <w:rsid w:val="00C35E7A"/>
    <w:rsid w:val="00C5172C"/>
    <w:rsid w:val="00C5578C"/>
    <w:rsid w:val="00C56F4B"/>
    <w:rsid w:val="00C618E3"/>
    <w:rsid w:val="00C62300"/>
    <w:rsid w:val="00C73D69"/>
    <w:rsid w:val="00C77D61"/>
    <w:rsid w:val="00C95C5B"/>
    <w:rsid w:val="00CA3882"/>
    <w:rsid w:val="00CA7940"/>
    <w:rsid w:val="00CB417D"/>
    <w:rsid w:val="00CB49A3"/>
    <w:rsid w:val="00CB5889"/>
    <w:rsid w:val="00CB687F"/>
    <w:rsid w:val="00CB6CFB"/>
    <w:rsid w:val="00CC7A1F"/>
    <w:rsid w:val="00CC7C15"/>
    <w:rsid w:val="00CD7D46"/>
    <w:rsid w:val="00CE0776"/>
    <w:rsid w:val="00CE2534"/>
    <w:rsid w:val="00CE300D"/>
    <w:rsid w:val="00CE38A6"/>
    <w:rsid w:val="00CE4048"/>
    <w:rsid w:val="00CE4218"/>
    <w:rsid w:val="00CF2F21"/>
    <w:rsid w:val="00CF626C"/>
    <w:rsid w:val="00D11DCF"/>
    <w:rsid w:val="00D12756"/>
    <w:rsid w:val="00D14660"/>
    <w:rsid w:val="00D24E73"/>
    <w:rsid w:val="00D31AF8"/>
    <w:rsid w:val="00D32AC0"/>
    <w:rsid w:val="00D40210"/>
    <w:rsid w:val="00D40F2D"/>
    <w:rsid w:val="00D477AC"/>
    <w:rsid w:val="00D50E6B"/>
    <w:rsid w:val="00D66DE9"/>
    <w:rsid w:val="00D727D0"/>
    <w:rsid w:val="00D84218"/>
    <w:rsid w:val="00DA546C"/>
    <w:rsid w:val="00DC2646"/>
    <w:rsid w:val="00DD048D"/>
    <w:rsid w:val="00DE17BB"/>
    <w:rsid w:val="00E01B35"/>
    <w:rsid w:val="00E052B6"/>
    <w:rsid w:val="00E117E8"/>
    <w:rsid w:val="00E13AF4"/>
    <w:rsid w:val="00E2396D"/>
    <w:rsid w:val="00E27D75"/>
    <w:rsid w:val="00E33541"/>
    <w:rsid w:val="00E552E5"/>
    <w:rsid w:val="00E622D6"/>
    <w:rsid w:val="00E633EC"/>
    <w:rsid w:val="00E65549"/>
    <w:rsid w:val="00E720BD"/>
    <w:rsid w:val="00E7287F"/>
    <w:rsid w:val="00E7396C"/>
    <w:rsid w:val="00E752E4"/>
    <w:rsid w:val="00E76659"/>
    <w:rsid w:val="00E91040"/>
    <w:rsid w:val="00E930A1"/>
    <w:rsid w:val="00E93382"/>
    <w:rsid w:val="00E956AD"/>
    <w:rsid w:val="00E96DF9"/>
    <w:rsid w:val="00E96F3A"/>
    <w:rsid w:val="00EB11BE"/>
    <w:rsid w:val="00EB63FD"/>
    <w:rsid w:val="00EB7A49"/>
    <w:rsid w:val="00EB7E6E"/>
    <w:rsid w:val="00EC0FE0"/>
    <w:rsid w:val="00EC7122"/>
    <w:rsid w:val="00EC74A1"/>
    <w:rsid w:val="00EC7A98"/>
    <w:rsid w:val="00ED1A31"/>
    <w:rsid w:val="00ED2EEC"/>
    <w:rsid w:val="00ED714F"/>
    <w:rsid w:val="00EE059A"/>
    <w:rsid w:val="00EE1624"/>
    <w:rsid w:val="00EE3332"/>
    <w:rsid w:val="00EE378C"/>
    <w:rsid w:val="00EF046E"/>
    <w:rsid w:val="00EF0BD0"/>
    <w:rsid w:val="00EF3FB3"/>
    <w:rsid w:val="00EF4A88"/>
    <w:rsid w:val="00F046F5"/>
    <w:rsid w:val="00F05166"/>
    <w:rsid w:val="00F06EE0"/>
    <w:rsid w:val="00F102A1"/>
    <w:rsid w:val="00F1644E"/>
    <w:rsid w:val="00F302FA"/>
    <w:rsid w:val="00F320D5"/>
    <w:rsid w:val="00F35E9C"/>
    <w:rsid w:val="00F47484"/>
    <w:rsid w:val="00F47BDF"/>
    <w:rsid w:val="00F5370B"/>
    <w:rsid w:val="00F60790"/>
    <w:rsid w:val="00F61D91"/>
    <w:rsid w:val="00F64732"/>
    <w:rsid w:val="00F67C0E"/>
    <w:rsid w:val="00F703E3"/>
    <w:rsid w:val="00F73C19"/>
    <w:rsid w:val="00F80808"/>
    <w:rsid w:val="00F81045"/>
    <w:rsid w:val="00FA0B87"/>
    <w:rsid w:val="00FA1467"/>
    <w:rsid w:val="00FA242E"/>
    <w:rsid w:val="00FA4601"/>
    <w:rsid w:val="00FA757E"/>
    <w:rsid w:val="00FB465F"/>
    <w:rsid w:val="00FB4A40"/>
    <w:rsid w:val="00FD7484"/>
    <w:rsid w:val="00FE52FC"/>
    <w:rsid w:val="00FE57BA"/>
    <w:rsid w:val="00FF09C6"/>
    <w:rsid w:val="00FF3732"/>
    <w:rsid w:val="00FF5277"/>
    <w:rsid w:val="00FF53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1DF12B68"/>
  <w15:chartTrackingRefBased/>
  <w15:docId w15:val="{F97EB673-5630-45D8-9FDA-A1AF54A0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067907"/>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067907"/>
    <w:pPr>
      <w:spacing w:before="100" w:beforeAutospacing="1" w:after="100" w:afterAutospacing="1"/>
    </w:pPr>
  </w:style>
  <w:style w:type="paragraph" w:customStyle="1" w:styleId="naisf">
    <w:name w:val="naisf"/>
    <w:basedOn w:val="Parasts"/>
    <w:rsid w:val="00067907"/>
    <w:pPr>
      <w:spacing w:before="75" w:after="75"/>
      <w:ind w:firstLine="375"/>
      <w:jc w:val="both"/>
    </w:pPr>
  </w:style>
  <w:style w:type="paragraph" w:customStyle="1" w:styleId="naispant">
    <w:name w:val="naispant"/>
    <w:basedOn w:val="Parasts"/>
    <w:rsid w:val="00067907"/>
    <w:pPr>
      <w:spacing w:before="75" w:after="75"/>
      <w:ind w:left="375" w:firstLine="375"/>
      <w:jc w:val="both"/>
    </w:pPr>
    <w:rPr>
      <w:b/>
      <w:bCs/>
    </w:rPr>
  </w:style>
  <w:style w:type="paragraph" w:customStyle="1" w:styleId="naisnod">
    <w:name w:val="naisnod"/>
    <w:basedOn w:val="Parasts"/>
    <w:rsid w:val="00067907"/>
    <w:pPr>
      <w:spacing w:before="150" w:after="150"/>
      <w:jc w:val="center"/>
    </w:pPr>
    <w:rPr>
      <w:b/>
      <w:bCs/>
    </w:rPr>
  </w:style>
  <w:style w:type="paragraph" w:customStyle="1" w:styleId="naiskr">
    <w:name w:val="naiskr"/>
    <w:basedOn w:val="Parasts"/>
    <w:rsid w:val="00067907"/>
    <w:pPr>
      <w:spacing w:before="75" w:after="75"/>
    </w:pPr>
  </w:style>
  <w:style w:type="paragraph" w:customStyle="1" w:styleId="naisc">
    <w:name w:val="naisc"/>
    <w:basedOn w:val="Parasts"/>
    <w:rsid w:val="00067907"/>
    <w:pPr>
      <w:spacing w:before="75" w:after="75"/>
      <w:jc w:val="center"/>
    </w:pPr>
  </w:style>
  <w:style w:type="character" w:styleId="Izteiksmgs">
    <w:name w:val="Strong"/>
    <w:qFormat/>
    <w:rsid w:val="00067907"/>
    <w:rPr>
      <w:rFonts w:cs="Times New Roman"/>
      <w:b/>
      <w:bCs/>
    </w:rPr>
  </w:style>
  <w:style w:type="paragraph" w:styleId="Galvene">
    <w:name w:val="header"/>
    <w:basedOn w:val="Parasts"/>
    <w:link w:val="GalveneRakstz"/>
    <w:rsid w:val="00067907"/>
    <w:pPr>
      <w:tabs>
        <w:tab w:val="center" w:pos="4153"/>
        <w:tab w:val="right" w:pos="8306"/>
      </w:tabs>
    </w:pPr>
  </w:style>
  <w:style w:type="character" w:customStyle="1" w:styleId="GalveneRakstz">
    <w:name w:val="Galvene Rakstz."/>
    <w:link w:val="Galvene"/>
    <w:semiHidden/>
    <w:locked/>
    <w:rsid w:val="00067907"/>
    <w:rPr>
      <w:sz w:val="24"/>
      <w:szCs w:val="24"/>
      <w:lang w:val="lv-LV" w:eastAsia="lv-LV" w:bidi="ar-SA"/>
    </w:rPr>
  </w:style>
  <w:style w:type="character" w:styleId="Lappusesnumurs">
    <w:name w:val="page number"/>
    <w:rsid w:val="00067907"/>
    <w:rPr>
      <w:rFonts w:cs="Times New Roman"/>
    </w:rPr>
  </w:style>
  <w:style w:type="paragraph" w:styleId="Kjene">
    <w:name w:val="footer"/>
    <w:basedOn w:val="Parasts"/>
    <w:link w:val="KjeneRakstz"/>
    <w:uiPriority w:val="99"/>
    <w:rsid w:val="00067907"/>
    <w:pPr>
      <w:tabs>
        <w:tab w:val="center" w:pos="4153"/>
        <w:tab w:val="right" w:pos="8306"/>
      </w:tabs>
    </w:pPr>
  </w:style>
  <w:style w:type="character" w:customStyle="1" w:styleId="KjeneRakstz">
    <w:name w:val="Kājene Rakstz."/>
    <w:link w:val="Kjene"/>
    <w:uiPriority w:val="99"/>
    <w:locked/>
    <w:rsid w:val="00067907"/>
    <w:rPr>
      <w:sz w:val="24"/>
      <w:szCs w:val="24"/>
      <w:lang w:val="lv-LV" w:eastAsia="lv-LV" w:bidi="ar-SA"/>
    </w:rPr>
  </w:style>
  <w:style w:type="paragraph" w:styleId="Pamatteksts">
    <w:name w:val="Body Text"/>
    <w:basedOn w:val="Parasts"/>
    <w:rsid w:val="00067907"/>
    <w:pPr>
      <w:spacing w:after="120"/>
    </w:pPr>
  </w:style>
  <w:style w:type="paragraph" w:styleId="Vienkrsteksts">
    <w:name w:val="Plain Text"/>
    <w:basedOn w:val="Parasts"/>
    <w:unhideWhenUsed/>
    <w:rsid w:val="00067907"/>
    <w:rPr>
      <w:rFonts w:eastAsia="Calibri"/>
      <w:lang w:val="en-US" w:eastAsia="en-US"/>
    </w:rPr>
  </w:style>
  <w:style w:type="paragraph" w:styleId="Sarakstarindkopa">
    <w:name w:val="List Paragraph"/>
    <w:basedOn w:val="Parasts"/>
    <w:uiPriority w:val="34"/>
    <w:qFormat/>
    <w:rsid w:val="00067907"/>
    <w:pPr>
      <w:ind w:left="720"/>
    </w:pPr>
    <w:rPr>
      <w:rFonts w:ascii="Calibri" w:eastAsia="Calibri" w:hAnsi="Calibri" w:cs="Calibri"/>
      <w:sz w:val="22"/>
      <w:szCs w:val="22"/>
      <w:lang w:eastAsia="en-US"/>
    </w:rPr>
  </w:style>
  <w:style w:type="character" w:customStyle="1" w:styleId="CharChar">
    <w:name w:val="Char Char"/>
    <w:semiHidden/>
    <w:rsid w:val="00B772D3"/>
    <w:rPr>
      <w:noProof/>
      <w:sz w:val="28"/>
      <w:lang w:val="lv-LV" w:eastAsia="en-US" w:bidi="ar-SA"/>
    </w:rPr>
  </w:style>
  <w:style w:type="paragraph" w:styleId="Pamatteksts2">
    <w:name w:val="Body Text 2"/>
    <w:basedOn w:val="Parasts"/>
    <w:rsid w:val="008D6951"/>
    <w:pPr>
      <w:spacing w:after="120" w:line="480" w:lineRule="auto"/>
    </w:pPr>
  </w:style>
  <w:style w:type="character" w:styleId="Komentraatsauce">
    <w:name w:val="annotation reference"/>
    <w:uiPriority w:val="99"/>
    <w:semiHidden/>
    <w:rsid w:val="00DA546C"/>
    <w:rPr>
      <w:sz w:val="16"/>
      <w:szCs w:val="16"/>
    </w:rPr>
  </w:style>
  <w:style w:type="paragraph" w:styleId="Komentrateksts">
    <w:name w:val="annotation text"/>
    <w:basedOn w:val="Parasts"/>
    <w:link w:val="KomentratekstsRakstz"/>
    <w:uiPriority w:val="99"/>
    <w:rsid w:val="00DA546C"/>
    <w:rPr>
      <w:sz w:val="20"/>
      <w:szCs w:val="20"/>
    </w:rPr>
  </w:style>
  <w:style w:type="paragraph" w:styleId="Komentratma">
    <w:name w:val="annotation subject"/>
    <w:basedOn w:val="Komentrateksts"/>
    <w:next w:val="Komentrateksts"/>
    <w:semiHidden/>
    <w:rsid w:val="00DA546C"/>
    <w:rPr>
      <w:b/>
      <w:bCs/>
    </w:rPr>
  </w:style>
  <w:style w:type="paragraph" w:styleId="Balonteksts">
    <w:name w:val="Balloon Text"/>
    <w:basedOn w:val="Parasts"/>
    <w:semiHidden/>
    <w:rsid w:val="00DA546C"/>
    <w:rPr>
      <w:rFonts w:ascii="Tahoma" w:hAnsi="Tahoma" w:cs="Tahoma"/>
      <w:sz w:val="16"/>
      <w:szCs w:val="16"/>
    </w:rPr>
  </w:style>
  <w:style w:type="character" w:styleId="Hipersaite">
    <w:name w:val="Hyperlink"/>
    <w:rsid w:val="00156725"/>
    <w:rPr>
      <w:color w:val="0000FF"/>
      <w:u w:val="single"/>
    </w:rPr>
  </w:style>
  <w:style w:type="paragraph" w:customStyle="1" w:styleId="Default">
    <w:name w:val="Default"/>
    <w:rsid w:val="003D12DC"/>
    <w:pPr>
      <w:autoSpaceDE w:val="0"/>
      <w:autoSpaceDN w:val="0"/>
      <w:adjustRightInd w:val="0"/>
    </w:pPr>
    <w:rPr>
      <w:color w:val="000000"/>
      <w:sz w:val="24"/>
      <w:szCs w:val="24"/>
    </w:rPr>
  </w:style>
  <w:style w:type="paragraph" w:customStyle="1" w:styleId="tv20687921">
    <w:name w:val="tv206_87_921"/>
    <w:basedOn w:val="Parasts"/>
    <w:uiPriority w:val="99"/>
    <w:rsid w:val="00427017"/>
    <w:pPr>
      <w:spacing w:before="480" w:after="240" w:line="360" w:lineRule="auto"/>
      <w:ind w:firstLine="300"/>
      <w:jc w:val="right"/>
    </w:pPr>
    <w:rPr>
      <w:rFonts w:ascii="Verdana" w:eastAsia="Calibri" w:hAnsi="Verdana"/>
      <w:sz w:val="18"/>
      <w:szCs w:val="18"/>
    </w:rPr>
  </w:style>
  <w:style w:type="paragraph" w:customStyle="1" w:styleId="tv2131">
    <w:name w:val="tv2131"/>
    <w:basedOn w:val="Parasts"/>
    <w:rsid w:val="00895A83"/>
    <w:pPr>
      <w:spacing w:line="360" w:lineRule="auto"/>
      <w:ind w:firstLine="300"/>
    </w:pPr>
    <w:rPr>
      <w:color w:val="414142"/>
      <w:sz w:val="20"/>
      <w:szCs w:val="20"/>
    </w:rPr>
  </w:style>
  <w:style w:type="numbering" w:customStyle="1" w:styleId="WWNum9">
    <w:name w:val="WWNum9"/>
    <w:basedOn w:val="Bezsaraksta"/>
    <w:rsid w:val="004A3381"/>
    <w:pPr>
      <w:numPr>
        <w:numId w:val="12"/>
      </w:numPr>
    </w:pPr>
  </w:style>
  <w:style w:type="character" w:customStyle="1" w:styleId="UnresolvedMention1">
    <w:name w:val="Unresolved Mention1"/>
    <w:basedOn w:val="Noklusjumarindkopasfonts"/>
    <w:uiPriority w:val="99"/>
    <w:semiHidden/>
    <w:unhideWhenUsed/>
    <w:rsid w:val="009D0B1C"/>
    <w:rPr>
      <w:color w:val="808080"/>
      <w:shd w:val="clear" w:color="auto" w:fill="E6E6E6"/>
    </w:rPr>
  </w:style>
  <w:style w:type="paragraph" w:styleId="Bezatstarpm">
    <w:name w:val="No Spacing"/>
    <w:uiPriority w:val="1"/>
    <w:qFormat/>
    <w:rsid w:val="00B22855"/>
    <w:pPr>
      <w:widowControl w:val="0"/>
    </w:pPr>
    <w:rPr>
      <w:rFonts w:ascii="Calibri" w:eastAsia="Calibri" w:hAnsi="Calibri"/>
      <w:sz w:val="22"/>
      <w:szCs w:val="22"/>
      <w:lang w:val="en-US" w:eastAsia="en-US"/>
    </w:rPr>
  </w:style>
  <w:style w:type="character" w:customStyle="1" w:styleId="KomentratekstsRakstz">
    <w:name w:val="Komentāra teksts Rakstz."/>
    <w:basedOn w:val="Noklusjumarindkopasfonts"/>
    <w:link w:val="Komentrateksts"/>
    <w:uiPriority w:val="99"/>
    <w:rsid w:val="00CE4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7661">
      <w:bodyDiv w:val="1"/>
      <w:marLeft w:val="0"/>
      <w:marRight w:val="0"/>
      <w:marTop w:val="0"/>
      <w:marBottom w:val="0"/>
      <w:divBdr>
        <w:top w:val="none" w:sz="0" w:space="0" w:color="auto"/>
        <w:left w:val="none" w:sz="0" w:space="0" w:color="auto"/>
        <w:bottom w:val="none" w:sz="0" w:space="0" w:color="auto"/>
        <w:right w:val="none" w:sz="0" w:space="0" w:color="auto"/>
      </w:divBdr>
      <w:divsChild>
        <w:div w:id="1962221650">
          <w:marLeft w:val="0"/>
          <w:marRight w:val="0"/>
          <w:marTop w:val="0"/>
          <w:marBottom w:val="0"/>
          <w:divBdr>
            <w:top w:val="none" w:sz="0" w:space="0" w:color="auto"/>
            <w:left w:val="none" w:sz="0" w:space="0" w:color="auto"/>
            <w:bottom w:val="none" w:sz="0" w:space="0" w:color="auto"/>
            <w:right w:val="none" w:sz="0" w:space="0" w:color="auto"/>
          </w:divBdr>
          <w:divsChild>
            <w:div w:id="367681652">
              <w:marLeft w:val="0"/>
              <w:marRight w:val="0"/>
              <w:marTop w:val="0"/>
              <w:marBottom w:val="0"/>
              <w:divBdr>
                <w:top w:val="none" w:sz="0" w:space="0" w:color="auto"/>
                <w:left w:val="none" w:sz="0" w:space="0" w:color="auto"/>
                <w:bottom w:val="none" w:sz="0" w:space="0" w:color="auto"/>
                <w:right w:val="none" w:sz="0" w:space="0" w:color="auto"/>
              </w:divBdr>
              <w:divsChild>
                <w:div w:id="2029212194">
                  <w:marLeft w:val="0"/>
                  <w:marRight w:val="0"/>
                  <w:marTop w:val="0"/>
                  <w:marBottom w:val="0"/>
                  <w:divBdr>
                    <w:top w:val="none" w:sz="0" w:space="0" w:color="auto"/>
                    <w:left w:val="none" w:sz="0" w:space="0" w:color="auto"/>
                    <w:bottom w:val="none" w:sz="0" w:space="0" w:color="auto"/>
                    <w:right w:val="none" w:sz="0" w:space="0" w:color="auto"/>
                  </w:divBdr>
                  <w:divsChild>
                    <w:div w:id="742727395">
                      <w:marLeft w:val="0"/>
                      <w:marRight w:val="0"/>
                      <w:marTop w:val="0"/>
                      <w:marBottom w:val="0"/>
                      <w:divBdr>
                        <w:top w:val="none" w:sz="0" w:space="0" w:color="auto"/>
                        <w:left w:val="none" w:sz="0" w:space="0" w:color="auto"/>
                        <w:bottom w:val="none" w:sz="0" w:space="0" w:color="auto"/>
                        <w:right w:val="none" w:sz="0" w:space="0" w:color="auto"/>
                      </w:divBdr>
                      <w:divsChild>
                        <w:div w:id="1252085423">
                          <w:marLeft w:val="0"/>
                          <w:marRight w:val="0"/>
                          <w:marTop w:val="300"/>
                          <w:marBottom w:val="0"/>
                          <w:divBdr>
                            <w:top w:val="none" w:sz="0" w:space="0" w:color="auto"/>
                            <w:left w:val="none" w:sz="0" w:space="0" w:color="auto"/>
                            <w:bottom w:val="none" w:sz="0" w:space="0" w:color="auto"/>
                            <w:right w:val="none" w:sz="0" w:space="0" w:color="auto"/>
                          </w:divBdr>
                          <w:divsChild>
                            <w:div w:id="18398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4485">
      <w:bodyDiv w:val="1"/>
      <w:marLeft w:val="0"/>
      <w:marRight w:val="0"/>
      <w:marTop w:val="0"/>
      <w:marBottom w:val="0"/>
      <w:divBdr>
        <w:top w:val="none" w:sz="0" w:space="0" w:color="auto"/>
        <w:left w:val="none" w:sz="0" w:space="0" w:color="auto"/>
        <w:bottom w:val="none" w:sz="0" w:space="0" w:color="auto"/>
        <w:right w:val="none" w:sz="0" w:space="0" w:color="auto"/>
      </w:divBdr>
    </w:div>
    <w:div w:id="231430362">
      <w:bodyDiv w:val="1"/>
      <w:marLeft w:val="0"/>
      <w:marRight w:val="0"/>
      <w:marTop w:val="0"/>
      <w:marBottom w:val="0"/>
      <w:divBdr>
        <w:top w:val="none" w:sz="0" w:space="0" w:color="auto"/>
        <w:left w:val="none" w:sz="0" w:space="0" w:color="auto"/>
        <w:bottom w:val="none" w:sz="0" w:space="0" w:color="auto"/>
        <w:right w:val="none" w:sz="0" w:space="0" w:color="auto"/>
      </w:divBdr>
    </w:div>
    <w:div w:id="327367513">
      <w:bodyDiv w:val="1"/>
      <w:marLeft w:val="0"/>
      <w:marRight w:val="0"/>
      <w:marTop w:val="0"/>
      <w:marBottom w:val="0"/>
      <w:divBdr>
        <w:top w:val="none" w:sz="0" w:space="0" w:color="auto"/>
        <w:left w:val="none" w:sz="0" w:space="0" w:color="auto"/>
        <w:bottom w:val="none" w:sz="0" w:space="0" w:color="auto"/>
        <w:right w:val="none" w:sz="0" w:space="0" w:color="auto"/>
      </w:divBdr>
    </w:div>
    <w:div w:id="612054923">
      <w:bodyDiv w:val="1"/>
      <w:marLeft w:val="0"/>
      <w:marRight w:val="0"/>
      <w:marTop w:val="0"/>
      <w:marBottom w:val="0"/>
      <w:divBdr>
        <w:top w:val="none" w:sz="0" w:space="0" w:color="auto"/>
        <w:left w:val="none" w:sz="0" w:space="0" w:color="auto"/>
        <w:bottom w:val="none" w:sz="0" w:space="0" w:color="auto"/>
        <w:right w:val="none" w:sz="0" w:space="0" w:color="auto"/>
      </w:divBdr>
    </w:div>
    <w:div w:id="1084109189">
      <w:bodyDiv w:val="1"/>
      <w:marLeft w:val="0"/>
      <w:marRight w:val="0"/>
      <w:marTop w:val="0"/>
      <w:marBottom w:val="0"/>
      <w:divBdr>
        <w:top w:val="none" w:sz="0" w:space="0" w:color="auto"/>
        <w:left w:val="none" w:sz="0" w:space="0" w:color="auto"/>
        <w:bottom w:val="none" w:sz="0" w:space="0" w:color="auto"/>
        <w:right w:val="none" w:sz="0" w:space="0" w:color="auto"/>
      </w:divBdr>
    </w:div>
    <w:div w:id="1217549056">
      <w:bodyDiv w:val="1"/>
      <w:marLeft w:val="0"/>
      <w:marRight w:val="0"/>
      <w:marTop w:val="0"/>
      <w:marBottom w:val="0"/>
      <w:divBdr>
        <w:top w:val="none" w:sz="0" w:space="0" w:color="auto"/>
        <w:left w:val="none" w:sz="0" w:space="0" w:color="auto"/>
        <w:bottom w:val="none" w:sz="0" w:space="0" w:color="auto"/>
        <w:right w:val="none" w:sz="0" w:space="0" w:color="auto"/>
      </w:divBdr>
    </w:div>
    <w:div w:id="1270620865">
      <w:bodyDiv w:val="1"/>
      <w:marLeft w:val="0"/>
      <w:marRight w:val="0"/>
      <w:marTop w:val="0"/>
      <w:marBottom w:val="0"/>
      <w:divBdr>
        <w:top w:val="none" w:sz="0" w:space="0" w:color="auto"/>
        <w:left w:val="none" w:sz="0" w:space="0" w:color="auto"/>
        <w:bottom w:val="none" w:sz="0" w:space="0" w:color="auto"/>
        <w:right w:val="none" w:sz="0" w:space="0" w:color="auto"/>
      </w:divBdr>
    </w:div>
    <w:div w:id="1880119359">
      <w:bodyDiv w:val="1"/>
      <w:marLeft w:val="0"/>
      <w:marRight w:val="0"/>
      <w:marTop w:val="0"/>
      <w:marBottom w:val="0"/>
      <w:divBdr>
        <w:top w:val="none" w:sz="0" w:space="0" w:color="auto"/>
        <w:left w:val="none" w:sz="0" w:space="0" w:color="auto"/>
        <w:bottom w:val="none" w:sz="0" w:space="0" w:color="auto"/>
        <w:right w:val="none" w:sz="0" w:space="0" w:color="auto"/>
      </w:divBdr>
      <w:divsChild>
        <w:div w:id="1799715225">
          <w:marLeft w:val="0"/>
          <w:marRight w:val="0"/>
          <w:marTop w:val="0"/>
          <w:marBottom w:val="0"/>
          <w:divBdr>
            <w:top w:val="none" w:sz="0" w:space="0" w:color="auto"/>
            <w:left w:val="none" w:sz="0" w:space="0" w:color="auto"/>
            <w:bottom w:val="none" w:sz="0" w:space="0" w:color="auto"/>
            <w:right w:val="none" w:sz="0" w:space="0" w:color="auto"/>
          </w:divBdr>
        </w:div>
        <w:div w:id="2108113961">
          <w:marLeft w:val="0"/>
          <w:marRight w:val="0"/>
          <w:marTop w:val="0"/>
          <w:marBottom w:val="0"/>
          <w:divBdr>
            <w:top w:val="none" w:sz="0" w:space="0" w:color="auto"/>
            <w:left w:val="none" w:sz="0" w:space="0" w:color="auto"/>
            <w:bottom w:val="none" w:sz="0" w:space="0" w:color="auto"/>
            <w:right w:val="none" w:sz="0" w:space="0" w:color="auto"/>
          </w:divBdr>
        </w:div>
      </w:divsChild>
    </w:div>
    <w:div w:id="1899048198">
      <w:bodyDiv w:val="1"/>
      <w:marLeft w:val="0"/>
      <w:marRight w:val="0"/>
      <w:marTop w:val="0"/>
      <w:marBottom w:val="0"/>
      <w:divBdr>
        <w:top w:val="none" w:sz="0" w:space="0" w:color="auto"/>
        <w:left w:val="none" w:sz="0" w:space="0" w:color="auto"/>
        <w:bottom w:val="none" w:sz="0" w:space="0" w:color="auto"/>
        <w:right w:val="none" w:sz="0" w:space="0" w:color="auto"/>
      </w:divBdr>
    </w:div>
    <w:div w:id="207716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iris.Santars@f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a.Berzina@varam.gov.lv" TargetMode="External"/><Relationship Id="rId4" Type="http://schemas.openxmlformats.org/officeDocument/2006/relationships/settings" Target="settings.xml"/><Relationship Id="rId9" Type="http://schemas.openxmlformats.org/officeDocument/2006/relationships/hyperlink" Target="mailto:Ludmila.Jevcuka@f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D4762-3966-4B59-8AEF-DAF7E4C8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602</Words>
  <Characters>4834</Characters>
  <Application>Microsoft Office Word</Application>
  <DocSecurity>0</DocSecurity>
  <Lines>40</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vaad</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Kristīne Lifānova</dc:creator>
  <cp:keywords/>
  <dc:description>67027309, kristine.lifanova@vaad.gov.lv</dc:description>
  <cp:lastModifiedBy>Sanita Papinova</cp:lastModifiedBy>
  <cp:revision>3</cp:revision>
  <cp:lastPrinted>2018-07-24T06:25:00Z</cp:lastPrinted>
  <dcterms:created xsi:type="dcterms:W3CDTF">2020-08-14T07:00:00Z</dcterms:created>
  <dcterms:modified xsi:type="dcterms:W3CDTF">2020-08-17T07:55:00Z</dcterms:modified>
</cp:coreProperties>
</file>