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B0" w:rsidRPr="00767810" w:rsidRDefault="00E56A49" w:rsidP="00C2461E">
      <w:pPr>
        <w:pStyle w:val="H4"/>
        <w:spacing w:after="480"/>
      </w:pPr>
      <w:r w:rsidRPr="00767810">
        <w:t xml:space="preserve">15. </w:t>
      </w:r>
      <w:r w:rsidR="00FA37C2" w:rsidRPr="00767810">
        <w:t>Iz</w:t>
      </w:r>
      <w:r w:rsidR="000323BF" w:rsidRPr="00767810">
        <w:t>glītības un zinātnes ministrija</w:t>
      </w:r>
    </w:p>
    <w:p w:rsidR="00C2461E" w:rsidRPr="00587D66" w:rsidRDefault="00C2461E" w:rsidP="00C2461E">
      <w:pPr>
        <w:tabs>
          <w:tab w:val="left" w:pos="7665"/>
        </w:tabs>
        <w:spacing w:before="120" w:after="480"/>
        <w:rPr>
          <w:b/>
          <w:bCs/>
        </w:rPr>
      </w:pPr>
      <w:r w:rsidRPr="00587D66">
        <w:rPr>
          <w:b/>
          <w:bCs/>
          <w:u w:val="single"/>
        </w:rPr>
        <w:t>Izglītības un zinātnes ministrijas darbības jomas</w:t>
      </w:r>
      <w:r w:rsidRPr="00587D66">
        <w:rPr>
          <w:b/>
          <w:bCs/>
        </w:rPr>
        <w:t>:</w:t>
      </w:r>
      <w:r w:rsidRPr="00587D66">
        <w:rPr>
          <w:b/>
          <w:bCs/>
        </w:rPr>
        <w:tab/>
      </w:r>
    </w:p>
    <w:p w:rsidR="00C2461E" w:rsidRPr="00587D66" w:rsidRDefault="00C2461E" w:rsidP="00C2461E">
      <w:pPr>
        <w:rPr>
          <w:b/>
          <w:bCs/>
        </w:rPr>
      </w:pPr>
      <w:r w:rsidRPr="00587D66">
        <w:rPr>
          <w:b/>
          <w:bCs/>
          <w:noProof/>
          <w:lang w:eastAsia="lv-LV"/>
        </w:rPr>
        <w:drawing>
          <wp:inline distT="0" distB="0" distL="0" distR="0" wp14:anchorId="01060202" wp14:editId="5E87AD2A">
            <wp:extent cx="5486400" cy="93345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587D66">
        <w:rPr>
          <w:b/>
          <w:bCs/>
          <w:noProof/>
          <w:lang w:eastAsia="lv-LV"/>
        </w:rPr>
        <w:drawing>
          <wp:inline distT="0" distB="0" distL="0" distR="0" wp14:anchorId="160B0512" wp14:editId="3FCE3631">
            <wp:extent cx="5486400" cy="95250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587D66">
        <w:rPr>
          <w:b/>
          <w:bCs/>
          <w:noProof/>
          <w:lang w:eastAsia="lv-LV"/>
        </w:rPr>
        <w:drawing>
          <wp:inline distT="0" distB="0" distL="0" distR="0" wp14:anchorId="6501C78C" wp14:editId="10512638">
            <wp:extent cx="5503334" cy="1102995"/>
            <wp:effectExtent l="0" t="57150" r="0" b="971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2461E" w:rsidRPr="00587D66" w:rsidRDefault="00C2461E" w:rsidP="00C2461E">
      <w:pPr>
        <w:spacing w:before="480" w:after="120"/>
        <w:rPr>
          <w:b/>
          <w:bCs/>
          <w:szCs w:val="24"/>
          <w:lang w:eastAsia="lv-LV"/>
        </w:rPr>
      </w:pPr>
      <w:r w:rsidRPr="00587D66">
        <w:rPr>
          <w:b/>
          <w:bCs/>
          <w:u w:val="single"/>
        </w:rPr>
        <w:t>Izglītības un zinātnes ministrijas</w:t>
      </w:r>
      <w:r w:rsidRPr="00587D66">
        <w:rPr>
          <w:b/>
          <w:bCs/>
          <w:szCs w:val="24"/>
          <w:u w:val="single"/>
          <w:lang w:eastAsia="lv-LV"/>
        </w:rPr>
        <w:t xml:space="preserve"> galvenie pasākumi 2021. gadā</w:t>
      </w:r>
      <w:r w:rsidRPr="00587D66">
        <w:rPr>
          <w:b/>
          <w:bCs/>
          <w:szCs w:val="24"/>
          <w:lang w:eastAsia="lv-LV"/>
        </w:rPr>
        <w:t>:</w:t>
      </w:r>
    </w:p>
    <w:p w:rsidR="00C2461E" w:rsidRPr="00587D66" w:rsidRDefault="00C2461E" w:rsidP="00764F78">
      <w:pPr>
        <w:pStyle w:val="ListParagraph"/>
        <w:numPr>
          <w:ilvl w:val="0"/>
          <w:numId w:val="12"/>
        </w:numPr>
        <w:spacing w:after="120"/>
        <w:ind w:left="1077" w:hanging="357"/>
        <w:contextualSpacing w:val="0"/>
        <w:jc w:val="both"/>
      </w:pPr>
      <w:r w:rsidRPr="00587D66">
        <w:t>turpinot pilnveidotā mācību satura vispārējā izglītībā īstenošanu, sniegt atbalstu skolēnu individuālo kompetenču attīstībai, izglītojamajiem ar mācīšanās grūtībām, turpināt konceptuāli jauna skolotāju izglītības modeļa ieviešanu, sniegt atbalstu skolotāju digitālo kompetenču nostiprināšanai;</w:t>
      </w:r>
    </w:p>
    <w:p w:rsidR="00C2461E" w:rsidRPr="00587D66" w:rsidRDefault="00C2461E" w:rsidP="00764F78">
      <w:pPr>
        <w:pStyle w:val="ListParagraph"/>
        <w:numPr>
          <w:ilvl w:val="0"/>
          <w:numId w:val="12"/>
        </w:numPr>
        <w:spacing w:after="120"/>
        <w:ind w:left="1077" w:hanging="357"/>
        <w:contextualSpacing w:val="0"/>
        <w:jc w:val="both"/>
      </w:pPr>
      <w:r w:rsidRPr="00587D66">
        <w:rPr>
          <w:lang w:eastAsia="lv-LV"/>
        </w:rPr>
        <w:t xml:space="preserve">ieviest Latvijas profesoru individuālos pētniecības projektus – </w:t>
      </w:r>
      <w:proofErr w:type="spellStart"/>
      <w:r w:rsidRPr="00587D66">
        <w:rPr>
          <w:lang w:eastAsia="lv-LV"/>
        </w:rPr>
        <w:t>tenūras</w:t>
      </w:r>
      <w:proofErr w:type="spellEnd"/>
      <w:r w:rsidRPr="00587D66">
        <w:rPr>
          <w:lang w:eastAsia="lv-LV"/>
        </w:rPr>
        <w:t xml:space="preserve"> </w:t>
      </w:r>
      <w:proofErr w:type="spellStart"/>
      <w:r w:rsidRPr="00587D66">
        <w:rPr>
          <w:lang w:eastAsia="lv-LV"/>
        </w:rPr>
        <w:t>grantus</w:t>
      </w:r>
      <w:proofErr w:type="spellEnd"/>
      <w:r w:rsidRPr="00587D66">
        <w:rPr>
          <w:lang w:eastAsia="lv-LV"/>
        </w:rPr>
        <w:t xml:space="preserve">, kuri tiks īstenoti konkursa kārtībā, fundamentālo un lietišķo pētījumu projektu ietvaros, stiprinot Latvijas profesoru zinātnisko kvalifikāciju, ieviešot garantētās nodarbinātības jeb </w:t>
      </w:r>
      <w:proofErr w:type="spellStart"/>
      <w:r w:rsidRPr="00587D66">
        <w:rPr>
          <w:lang w:eastAsia="lv-LV"/>
        </w:rPr>
        <w:t>tenūras</w:t>
      </w:r>
      <w:proofErr w:type="spellEnd"/>
      <w:r w:rsidRPr="00587D66">
        <w:rPr>
          <w:lang w:eastAsia="lv-LV"/>
        </w:rPr>
        <w:t xml:space="preserve"> sistēmu, kas sekmīgi darbojas daudzās citās Eiropas valstīs; </w:t>
      </w:r>
    </w:p>
    <w:p w:rsidR="00C2461E" w:rsidRPr="00587D66" w:rsidRDefault="00C2461E" w:rsidP="00764F78">
      <w:pPr>
        <w:pStyle w:val="ListParagraph"/>
        <w:numPr>
          <w:ilvl w:val="0"/>
          <w:numId w:val="12"/>
        </w:numPr>
        <w:spacing w:after="120"/>
        <w:ind w:left="1077" w:hanging="357"/>
        <w:contextualSpacing w:val="0"/>
        <w:jc w:val="both"/>
      </w:pPr>
      <w:r w:rsidRPr="00587D66">
        <w:t xml:space="preserve">turpinot augstākās izglītības institūciju pārvaldības modeļa pilnveidi, sekmēt ieguldītā finansējuma efektivitāti un sistēmas orientāciju uz atbilstību darba tirgus prasībām, studiju kvalitātes un augstskolu konkurētspējas celšanu, mazināt </w:t>
      </w:r>
      <w:proofErr w:type="spellStart"/>
      <w:r w:rsidRPr="00587D66">
        <w:t>Covid</w:t>
      </w:r>
      <w:proofErr w:type="spellEnd"/>
      <w:r w:rsidRPr="00587D66">
        <w:t> - 19 krīzes ietekmi uz augstāko izglītību, palielinot stipendiju apmēru un skaitu koledžas, bakalaura un maģistra līmeņa studijām;</w:t>
      </w:r>
    </w:p>
    <w:p w:rsidR="00C2461E" w:rsidRPr="00587D66" w:rsidRDefault="00C2461E" w:rsidP="00764F78">
      <w:pPr>
        <w:pStyle w:val="ListParagraph"/>
        <w:numPr>
          <w:ilvl w:val="0"/>
          <w:numId w:val="12"/>
        </w:numPr>
        <w:spacing w:after="120"/>
        <w:ind w:left="1077" w:hanging="357"/>
        <w:contextualSpacing w:val="0"/>
        <w:jc w:val="both"/>
      </w:pPr>
      <w:r w:rsidRPr="00587D66">
        <w:t xml:space="preserve">turpinot valsts pētījumu programmu un </w:t>
      </w:r>
      <w:r w:rsidRPr="00587D66">
        <w:rPr>
          <w:color w:val="1F497D"/>
        </w:rPr>
        <w:t>f</w:t>
      </w:r>
      <w:r w:rsidRPr="00587D66">
        <w:t xml:space="preserve">undamentālo un lietišķo pētījumu projektu konkursu īstenošanu, īstenot deviņas valsts pētījumu programmas, stiprināt sadarbību ar Eiropas Kodolpētījumu centru (CERN) un Eiropas Kosmosa aģentūru (EKA), turpināt Latvijas zinātnes politikas ieviešanas sistēmas institucionālo konsolidāciju, paplašināt sadarbību ar diasporas organizācijām valstīs ar lielāko diasporas zinātnieku skaitu un turpināt zinātnes stratēģiskās komunikācijas plāna ieviešanu, īstenot integrētās komunikācijas kampaņas, izmantojot zinātnes </w:t>
      </w:r>
      <w:r w:rsidRPr="00587D66">
        <w:lastRenderedPageBreak/>
        <w:t xml:space="preserve">pozicionējuma </w:t>
      </w:r>
      <w:r w:rsidRPr="00587D66">
        <w:rPr>
          <w:szCs w:val="20"/>
        </w:rPr>
        <w:t>vēstījumus</w:t>
      </w:r>
      <w:r w:rsidRPr="00587D66">
        <w:t xml:space="preserve"> un «Zinātnes komunikācijas mērķa grupas» pētījuma priekšlikumus;</w:t>
      </w:r>
    </w:p>
    <w:p w:rsidR="00C2461E" w:rsidRPr="00587D66" w:rsidRDefault="00C2461E" w:rsidP="00764F78">
      <w:pPr>
        <w:pStyle w:val="ListParagraph"/>
        <w:numPr>
          <w:ilvl w:val="0"/>
          <w:numId w:val="12"/>
        </w:numPr>
        <w:spacing w:after="120"/>
        <w:ind w:left="1077" w:hanging="357"/>
        <w:contextualSpacing w:val="0"/>
        <w:jc w:val="both"/>
      </w:pPr>
      <w:r w:rsidRPr="00587D66">
        <w:t xml:space="preserve">turpinot pedagogu darba samaksas sistēmas monitoringu, sagatavot priekšlikumus izmaiņām finansēšanas modelī; </w:t>
      </w:r>
    </w:p>
    <w:p w:rsidR="00C2461E" w:rsidRPr="00587D66" w:rsidRDefault="00C2461E" w:rsidP="00764F78">
      <w:pPr>
        <w:pStyle w:val="ListParagraph"/>
        <w:numPr>
          <w:ilvl w:val="0"/>
          <w:numId w:val="12"/>
        </w:numPr>
        <w:spacing w:after="120"/>
        <w:ind w:left="1077" w:hanging="357"/>
        <w:contextualSpacing w:val="0"/>
        <w:jc w:val="both"/>
      </w:pPr>
      <w:r w:rsidRPr="00587D66">
        <w:t>turpinot izglītības kvalitātes monitoringa sistēmas vispārējā, profesionālajā un augstākajā izglītībā izstrādi un īstenošanu, izstrādāt kvalitātes monitoringa sistēmas, monitoringa rīku un izglītības kvalitātes monitoringa sistēmas procesu aprakstus,  kā arī uzsākt aprobāciju;</w:t>
      </w:r>
    </w:p>
    <w:p w:rsidR="00C2461E" w:rsidRPr="00587D66" w:rsidRDefault="00C2461E" w:rsidP="00764F78">
      <w:pPr>
        <w:pStyle w:val="ListParagraph"/>
        <w:numPr>
          <w:ilvl w:val="0"/>
          <w:numId w:val="12"/>
        </w:numPr>
        <w:spacing w:after="120"/>
        <w:ind w:left="1077" w:hanging="357"/>
        <w:contextualSpacing w:val="0"/>
        <w:jc w:val="both"/>
      </w:pPr>
      <w:r w:rsidRPr="00587D66">
        <w:rPr>
          <w:iCs/>
        </w:rPr>
        <w:t>pārskatīt sporta nozares finansēšanas un pārvaldības modeli, kā arī pilnveidot sporta nozares normatīvo regulējumu</w:t>
      </w:r>
      <w:r w:rsidRPr="00587D66">
        <w:t>;</w:t>
      </w:r>
    </w:p>
    <w:p w:rsidR="00C2461E" w:rsidRPr="00587D66" w:rsidRDefault="00C2461E" w:rsidP="00764F78">
      <w:pPr>
        <w:pStyle w:val="ListParagraph"/>
        <w:numPr>
          <w:ilvl w:val="0"/>
          <w:numId w:val="12"/>
        </w:numPr>
        <w:spacing w:after="120"/>
        <w:ind w:left="1077" w:hanging="357"/>
        <w:contextualSpacing w:val="0"/>
        <w:jc w:val="both"/>
      </w:pPr>
      <w:r w:rsidRPr="00587D66">
        <w:t xml:space="preserve">nodrošināt atbalstu sekmīgai valsts politikas maiņai pakāpeniskai pārejai uz vispārējo izglītību valsts valodā, īpaši attiecībā uz metodisko līdzekļu un pedagogu kompetenču pilnveidi, kā arī turpināt ārzemēs dzīvojošo Latvijas </w:t>
      </w:r>
      <w:proofErr w:type="spellStart"/>
      <w:r w:rsidRPr="00587D66">
        <w:t>valstspiederīgo</w:t>
      </w:r>
      <w:proofErr w:type="spellEnd"/>
      <w:r w:rsidRPr="00587D66">
        <w:t xml:space="preserve"> latviskās izglītības modeļa ieviešanu, sniegt atbalstu diasporai latviskās izglītības nodrošināšanā, veikt diasporas latviskās izglītības pētniecību, sniegt atbalstu latviešu valodas korpusa pilnveidei, veicināt </w:t>
      </w:r>
      <w:proofErr w:type="spellStart"/>
      <w:r w:rsidRPr="00587D66">
        <w:t>reemigrāciju</w:t>
      </w:r>
      <w:proofErr w:type="spellEnd"/>
      <w:r w:rsidRPr="00587D66">
        <w:t>, kā arī latviešu valodas apguvi ārvalstu augstskolās;</w:t>
      </w:r>
    </w:p>
    <w:p w:rsidR="00C2461E" w:rsidRPr="00587D66" w:rsidRDefault="00C2461E" w:rsidP="00764F78">
      <w:pPr>
        <w:pStyle w:val="ListParagraph"/>
        <w:numPr>
          <w:ilvl w:val="0"/>
          <w:numId w:val="12"/>
        </w:numPr>
        <w:spacing w:after="120"/>
        <w:ind w:left="1077" w:hanging="357"/>
        <w:contextualSpacing w:val="0"/>
        <w:jc w:val="both"/>
      </w:pPr>
      <w:r w:rsidRPr="00587D66">
        <w:t>turpinot profesionālās izglītības satura reformu, uzsākt modulāro izglītības programmu ieviešanu, veicināt darba vidē balstītu mācību pieejas ieviešanu profesionālajā izglītībā, veikt pasākumus profesionālās izglītības iestāžu iesaistes pieaugušo izglītībā palielināšanai;</w:t>
      </w:r>
    </w:p>
    <w:p w:rsidR="00C2461E" w:rsidRPr="00587D66" w:rsidRDefault="00C2461E" w:rsidP="00764F78">
      <w:pPr>
        <w:pStyle w:val="ListParagraph"/>
        <w:numPr>
          <w:ilvl w:val="0"/>
          <w:numId w:val="12"/>
        </w:numPr>
        <w:spacing w:after="120"/>
        <w:ind w:left="1077" w:hanging="357"/>
        <w:contextualSpacing w:val="0"/>
        <w:jc w:val="both"/>
      </w:pPr>
      <w:r w:rsidRPr="00587D66">
        <w:rPr>
          <w:color w:val="000000" w:themeColor="text1"/>
        </w:rPr>
        <w:t xml:space="preserve">turpinot attīstīt jaunatnes politikas koordināciju valsts un pašvaldību mērogā un </w:t>
      </w:r>
      <w:r w:rsidRPr="00587D66">
        <w:rPr>
          <w:color w:val="000000" w:themeColor="text1"/>
          <w:szCs w:val="20"/>
        </w:rPr>
        <w:t xml:space="preserve">darba ar jaunatni vienmērīgu pārklājumu visā Latvijas teritorijā, atbalstīt mobilā un digitālā darba ar jaunatni attīstību pašvaldībās un stiprināt jauniešu un </w:t>
      </w:r>
      <w:r w:rsidRPr="00587D66">
        <w:rPr>
          <w:color w:val="000000" w:themeColor="text1"/>
        </w:rPr>
        <w:t>jaunatnes organizāciju kapacitāti un līdzdalības mehānismus lēmumu pieņemšanā;</w:t>
      </w:r>
    </w:p>
    <w:p w:rsidR="00C2461E" w:rsidRPr="00587D66" w:rsidRDefault="00C2461E" w:rsidP="00764F78">
      <w:pPr>
        <w:pStyle w:val="ListParagraph"/>
        <w:numPr>
          <w:ilvl w:val="0"/>
          <w:numId w:val="12"/>
        </w:numPr>
        <w:spacing w:after="120"/>
        <w:ind w:left="1077" w:hanging="357"/>
        <w:contextualSpacing w:val="0"/>
        <w:jc w:val="both"/>
      </w:pPr>
      <w:r w:rsidRPr="00587D66">
        <w:t>turpinot pilnveidot Valsts izglītības informācijas sistēmas, Valsts pārbaudījumu informācijas sistēmas un Nacionālās zinātniskās darbības informācijas sistēmas darbību, veicināt datu apmaiņas pakalpojumu pieejamību, mazināt administratīvo slogu un pilnveidot datu uzkrāšanu;</w:t>
      </w:r>
    </w:p>
    <w:p w:rsidR="00C2461E" w:rsidRPr="00587D66" w:rsidRDefault="00C2461E" w:rsidP="00764F78">
      <w:pPr>
        <w:pStyle w:val="ListParagraph"/>
        <w:numPr>
          <w:ilvl w:val="0"/>
          <w:numId w:val="12"/>
        </w:numPr>
        <w:spacing w:after="120"/>
        <w:ind w:left="1077" w:hanging="357"/>
        <w:contextualSpacing w:val="0"/>
        <w:jc w:val="both"/>
      </w:pPr>
      <w:r w:rsidRPr="00587D66">
        <w:t>nodrošināt visu ministrijas pārziņā esošo ES fondu 2014.-2020.</w:t>
      </w:r>
      <w:r>
        <w:t> </w:t>
      </w:r>
      <w:r w:rsidRPr="00587D66">
        <w:t xml:space="preserve">gada perioda specifisko atbalsta mērķu īstenošanu; </w:t>
      </w:r>
    </w:p>
    <w:p w:rsidR="00C2461E" w:rsidRPr="00587D66" w:rsidRDefault="00C2461E" w:rsidP="00764F78">
      <w:pPr>
        <w:pStyle w:val="ListParagraph"/>
        <w:numPr>
          <w:ilvl w:val="0"/>
          <w:numId w:val="12"/>
        </w:numPr>
        <w:spacing w:after="120"/>
        <w:ind w:left="1077" w:hanging="357"/>
        <w:contextualSpacing w:val="0"/>
        <w:jc w:val="both"/>
      </w:pPr>
      <w:r w:rsidRPr="00587D66">
        <w:t xml:space="preserve">nodrošināt Latvijas dalību ES izglītības, jaunatnes un sporta jomas programmā </w:t>
      </w:r>
      <w:proofErr w:type="spellStart"/>
      <w:r w:rsidRPr="00587D66">
        <w:rPr>
          <w:i/>
        </w:rPr>
        <w:t>Erasmus</w:t>
      </w:r>
      <w:proofErr w:type="spellEnd"/>
      <w:r w:rsidRPr="00587D66">
        <w:rPr>
          <w:i/>
        </w:rPr>
        <w:t>+,</w:t>
      </w:r>
      <w:r w:rsidRPr="00587D66">
        <w:t xml:space="preserve"> programmā “Eiropas Solidaritātes korpuss” un ES zinātnes, pētniecības un inovāciju atbalsta programmā Apvārsnis2020</w:t>
      </w:r>
      <w:r w:rsidRPr="00587D66">
        <w:rPr>
          <w:color w:val="000000" w:themeColor="text1"/>
        </w:rPr>
        <w:t>.</w:t>
      </w:r>
    </w:p>
    <w:p w:rsidR="00C2461E" w:rsidRDefault="00C2461E" w:rsidP="00C2461E">
      <w:pPr>
        <w:spacing w:before="480" w:after="240"/>
        <w:ind w:left="1077"/>
        <w:jc w:val="both"/>
        <w:rPr>
          <w:b/>
          <w:bCs/>
          <w:lang w:eastAsia="lv-LV"/>
        </w:rPr>
      </w:pPr>
    </w:p>
    <w:p w:rsidR="00C2461E" w:rsidRDefault="00C2461E" w:rsidP="00C2461E">
      <w:pPr>
        <w:spacing w:before="480" w:after="240"/>
        <w:ind w:left="1077"/>
        <w:jc w:val="both"/>
        <w:rPr>
          <w:b/>
          <w:bCs/>
          <w:lang w:eastAsia="lv-LV"/>
        </w:rPr>
      </w:pPr>
    </w:p>
    <w:p w:rsidR="00C2461E" w:rsidRDefault="00C2461E" w:rsidP="00C2461E">
      <w:pPr>
        <w:spacing w:before="480" w:after="240"/>
        <w:ind w:left="1077"/>
        <w:jc w:val="both"/>
        <w:rPr>
          <w:b/>
          <w:bCs/>
          <w:lang w:eastAsia="lv-LV"/>
        </w:rPr>
      </w:pPr>
    </w:p>
    <w:p w:rsidR="00C2461E" w:rsidRDefault="00C2461E" w:rsidP="00C2461E">
      <w:pPr>
        <w:spacing w:before="480" w:after="240"/>
        <w:ind w:left="1077"/>
        <w:jc w:val="both"/>
        <w:rPr>
          <w:b/>
          <w:bCs/>
          <w:lang w:eastAsia="lv-LV"/>
        </w:rPr>
      </w:pPr>
    </w:p>
    <w:p w:rsidR="00C2461E" w:rsidRDefault="00C2461E" w:rsidP="00C2461E">
      <w:pPr>
        <w:spacing w:before="480" w:after="240"/>
        <w:ind w:left="1077"/>
        <w:jc w:val="both"/>
        <w:rPr>
          <w:b/>
          <w:bCs/>
          <w:lang w:eastAsia="lv-LV"/>
        </w:rPr>
      </w:pPr>
    </w:p>
    <w:p w:rsidR="00C2461E" w:rsidRPr="005B61A9" w:rsidRDefault="005B61A9" w:rsidP="005B61A9">
      <w:pPr>
        <w:spacing w:before="480" w:after="240"/>
        <w:jc w:val="center"/>
        <w:rPr>
          <w:bCs/>
          <w:szCs w:val="24"/>
          <w:u w:val="single"/>
          <w:lang w:eastAsia="lv-LV"/>
        </w:rPr>
      </w:pPr>
      <w:r w:rsidRPr="005B61A9">
        <w:rPr>
          <w:b/>
          <w:bCs/>
          <w:u w:val="single"/>
          <w:lang w:eastAsia="lv-LV"/>
        </w:rPr>
        <w:lastRenderedPageBreak/>
        <w:t>Izglītības un zinātnes m</w:t>
      </w:r>
      <w:r w:rsidR="00C2461E" w:rsidRPr="005B61A9">
        <w:rPr>
          <w:b/>
          <w:bCs/>
          <w:u w:val="single"/>
          <w:lang w:eastAsia="lv-LV"/>
        </w:rPr>
        <w:t>inistrijas kopējo izdevumu izmaiņas no 2019. līdz 2023. gadam</w:t>
      </w:r>
    </w:p>
    <w:p w:rsidR="00C2461E" w:rsidRPr="00C2461E" w:rsidRDefault="00C2461E" w:rsidP="00C2461E">
      <w:pPr>
        <w:ind w:firstLine="709"/>
        <w:jc w:val="right"/>
        <w:rPr>
          <w:i/>
          <w:sz w:val="18"/>
          <w:szCs w:val="18"/>
        </w:rPr>
      </w:pPr>
      <w:r w:rsidRPr="00587D66">
        <w:rPr>
          <w:noProof/>
          <w:lang w:eastAsia="lv-LV"/>
        </w:rPr>
        <mc:AlternateContent>
          <mc:Choice Requires="wps">
            <w:drawing>
              <wp:anchor distT="0" distB="0" distL="114300" distR="114300" simplePos="0" relativeHeight="251659264" behindDoc="0" locked="0" layoutInCell="1" allowOverlap="1" wp14:anchorId="1433FC73" wp14:editId="296893E8">
                <wp:simplePos x="0" y="0"/>
                <wp:positionH relativeFrom="column">
                  <wp:posOffset>731520</wp:posOffset>
                </wp:positionH>
                <wp:positionV relativeFrom="paragraph">
                  <wp:posOffset>260488</wp:posOffset>
                </wp:positionV>
                <wp:extent cx="866720" cy="216793"/>
                <wp:effectExtent l="0" t="0" r="10160" b="12065"/>
                <wp:wrapNone/>
                <wp:docPr id="8" name="TextBox 1"/>
                <wp:cNvGraphicFramePr/>
                <a:graphic xmlns:a="http://schemas.openxmlformats.org/drawingml/2006/main">
                  <a:graphicData uri="http://schemas.microsoft.com/office/word/2010/wordprocessingShape">
                    <wps:wsp>
                      <wps:cNvSpPr txBox="1"/>
                      <wps:spPr>
                        <a:xfrm>
                          <a:off x="0" y="0"/>
                          <a:ext cx="866720" cy="216793"/>
                        </a:xfrm>
                        <a:prstGeom prst="rect">
                          <a:avLst/>
                        </a:prstGeom>
                        <a:ln>
                          <a:solidFill>
                            <a:schemeClr val="tx1"/>
                          </a:solidFill>
                        </a:ln>
                      </wps:spPr>
                      <wps:txbx>
                        <w:txbxContent>
                          <w:p w:rsidR="003D7235" w:rsidRPr="00B76875" w:rsidRDefault="003D7235" w:rsidP="00C2461E">
                            <w:pPr>
                              <w:pStyle w:val="NormalWeb"/>
                              <w:spacing w:before="0" w:beforeAutospacing="0" w:after="0" w:afterAutospacing="0"/>
                              <w:jc w:val="center"/>
                            </w:pPr>
                            <w:r>
                              <w:rPr>
                                <w:b/>
                                <w:bCs/>
                                <w:sz w:val="20"/>
                                <w:szCs w:val="20"/>
                              </w:rPr>
                              <w:t>405 312 022</w:t>
                            </w:r>
                          </w:p>
                        </w:txbxContent>
                      </wps:txbx>
                      <wps:bodyPr wrap="square" rtlCol="0">
                        <a:noAutofit/>
                      </wps:bodyPr>
                    </wps:wsp>
                  </a:graphicData>
                </a:graphic>
                <wp14:sizeRelV relativeFrom="margin">
                  <wp14:pctHeight>0</wp14:pctHeight>
                </wp14:sizeRelV>
              </wp:anchor>
            </w:drawing>
          </mc:Choice>
          <mc:Fallback>
            <w:pict>
              <v:shapetype w14:anchorId="1433FC73" id="_x0000_t202" coordsize="21600,21600" o:spt="202" path="m,l,21600r21600,l21600,xe">
                <v:stroke joinstyle="miter"/>
                <v:path gradientshapeok="t" o:connecttype="rect"/>
              </v:shapetype>
              <v:shape id="TextBox 1" o:spid="_x0000_s1026" type="#_x0000_t202" style="position:absolute;left:0;text-align:left;margin-left:57.6pt;margin-top:20.5pt;width:68.25pt;height:1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" filled="f" strokecolor="black [3213]">
                <v:textbox>
                  <w:txbxContent>
                    <w:p w:rsidR="003D7235" w:rsidRPr="00B76875" w:rsidRDefault="003D7235" w:rsidP="00C2461E">
                      <w:pPr>
                        <w:pStyle w:val="NormalWeb"/>
                        <w:spacing w:before="0" w:beforeAutospacing="0" w:after="0" w:afterAutospacing="0"/>
                        <w:jc w:val="center"/>
                      </w:pPr>
                      <w:r>
                        <w:rPr>
                          <w:b/>
                          <w:bCs/>
                          <w:sz w:val="20"/>
                          <w:szCs w:val="20"/>
                        </w:rPr>
                        <w:t>405 312 022</w:t>
                      </w:r>
                    </w:p>
                  </w:txbxContent>
                </v:textbox>
              </v:shape>
            </w:pict>
          </mc:Fallback>
        </mc:AlternateContent>
      </w:r>
      <w:proofErr w:type="spellStart"/>
      <w:r w:rsidRPr="00587D66">
        <w:rPr>
          <w:i/>
          <w:sz w:val="18"/>
          <w:szCs w:val="18"/>
        </w:rPr>
        <w:t>Euro</w:t>
      </w:r>
      <w:proofErr w:type="spellEnd"/>
      <w:r w:rsidRPr="00C2461E">
        <w:rPr>
          <w:noProof/>
          <w:lang w:eastAsia="lv-LV"/>
        </w:rPr>
        <w:t xml:space="preserve"> </w:t>
      </w:r>
      <w:r>
        <w:rPr>
          <w:noProof/>
          <w:lang w:eastAsia="lv-LV"/>
        </w:rPr>
        <w:drawing>
          <wp:inline distT="0" distB="0" distL="0" distR="0" wp14:anchorId="031CC02D" wp14:editId="4A0D71A6">
            <wp:extent cx="5760085" cy="3841750"/>
            <wp:effectExtent l="0" t="0" r="1206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461E" w:rsidRPr="00587D66" w:rsidRDefault="00C2461E" w:rsidP="00C2461E">
      <w:pPr>
        <w:spacing w:before="480" w:after="240"/>
        <w:jc w:val="center"/>
        <w:rPr>
          <w:b/>
          <w:lang w:eastAsia="lv-LV"/>
        </w:rPr>
      </w:pPr>
      <w:r w:rsidRPr="00587D66">
        <w:rPr>
          <w:b/>
          <w:lang w:eastAsia="lv-LV"/>
        </w:rPr>
        <w:t xml:space="preserve">Vidējais amata vietu </w:t>
      </w:r>
      <w:r>
        <w:rPr>
          <w:b/>
          <w:lang w:eastAsia="lv-LV"/>
        </w:rPr>
        <w:t>skaits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C2461E" w:rsidRPr="00C2461E" w:rsidTr="00440FC3">
        <w:trPr>
          <w:trHeight w:val="293"/>
          <w:tblHeader/>
          <w:jc w:val="center"/>
        </w:trPr>
        <w:tc>
          <w:tcPr>
            <w:tcW w:w="1601"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center"/>
              <w:rPr>
                <w:sz w:val="18"/>
                <w:szCs w:val="18"/>
              </w:rPr>
            </w:pPr>
          </w:p>
        </w:tc>
        <w:tc>
          <w:tcPr>
            <w:tcW w:w="680"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jc w:val="center"/>
              <w:rPr>
                <w:sz w:val="18"/>
                <w:szCs w:val="18"/>
                <w:lang w:eastAsia="lv-LV"/>
              </w:rPr>
            </w:pPr>
            <w:r w:rsidRPr="00C2461E">
              <w:rPr>
                <w:sz w:val="18"/>
                <w:szCs w:val="18"/>
                <w:lang w:eastAsia="lv-LV"/>
              </w:rPr>
              <w:t>2019. gads</w:t>
            </w:r>
            <w:r w:rsidRPr="00C2461E">
              <w:rPr>
                <w:sz w:val="18"/>
                <w:szCs w:val="18"/>
                <w:lang w:eastAsia="lv-LV"/>
              </w:rPr>
              <w:br/>
              <w:t>(izpilde)</w:t>
            </w:r>
          </w:p>
        </w:tc>
        <w:tc>
          <w:tcPr>
            <w:tcW w:w="680"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jc w:val="center"/>
              <w:rPr>
                <w:sz w:val="18"/>
                <w:szCs w:val="18"/>
                <w:lang w:eastAsia="lv-LV"/>
              </w:rPr>
            </w:pPr>
            <w:r w:rsidRPr="00C2461E">
              <w:rPr>
                <w:sz w:val="18"/>
                <w:szCs w:val="18"/>
                <w:lang w:eastAsia="lv-LV"/>
              </w:rPr>
              <w:t>2020. gada     plāns</w:t>
            </w:r>
          </w:p>
        </w:tc>
        <w:tc>
          <w:tcPr>
            <w:tcW w:w="680"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jc w:val="center"/>
              <w:rPr>
                <w:sz w:val="18"/>
                <w:szCs w:val="18"/>
                <w:lang w:eastAsia="lv-LV"/>
              </w:rPr>
            </w:pPr>
            <w:r w:rsidRPr="00C2461E">
              <w:rPr>
                <w:sz w:val="18"/>
                <w:szCs w:val="18"/>
                <w:lang w:eastAsia="lv-LV"/>
              </w:rPr>
              <w:t>2021. gada projekts</w:t>
            </w:r>
          </w:p>
        </w:tc>
        <w:tc>
          <w:tcPr>
            <w:tcW w:w="680"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jc w:val="center"/>
              <w:rPr>
                <w:sz w:val="18"/>
                <w:szCs w:val="18"/>
                <w:lang w:eastAsia="lv-LV"/>
              </w:rPr>
            </w:pPr>
            <w:r w:rsidRPr="00C2461E">
              <w:rPr>
                <w:sz w:val="18"/>
                <w:szCs w:val="18"/>
                <w:lang w:eastAsia="lv-LV"/>
              </w:rPr>
              <w:t>2022. gada prognoze</w:t>
            </w:r>
          </w:p>
        </w:tc>
        <w:tc>
          <w:tcPr>
            <w:tcW w:w="680"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jc w:val="center"/>
              <w:rPr>
                <w:sz w:val="18"/>
                <w:szCs w:val="18"/>
                <w:lang w:eastAsia="lv-LV"/>
              </w:rPr>
            </w:pPr>
            <w:r w:rsidRPr="00C2461E">
              <w:rPr>
                <w:sz w:val="18"/>
                <w:szCs w:val="18"/>
                <w:lang w:eastAsia="lv-LV"/>
              </w:rPr>
              <w:t>2023. gada prognoze</w:t>
            </w:r>
          </w:p>
        </w:tc>
      </w:tr>
      <w:tr w:rsidR="00C2461E" w:rsidRPr="00C2461E" w:rsidTr="00440FC3">
        <w:trPr>
          <w:trHeight w:val="440"/>
          <w:jc w:val="center"/>
        </w:trPr>
        <w:tc>
          <w:tcPr>
            <w:tcW w:w="1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C2461E" w:rsidRDefault="00C2461E" w:rsidP="00C2461E">
            <w:pPr>
              <w:rPr>
                <w:sz w:val="18"/>
                <w:szCs w:val="18"/>
              </w:rPr>
            </w:pPr>
            <w:r w:rsidRPr="00C2461E">
              <w:rPr>
                <w:sz w:val="18"/>
                <w:szCs w:val="18"/>
              </w:rPr>
              <w:t>Vidējais amata vietu skaits gadā, neskaitot pedagogu un zemessargu amata vietas</w:t>
            </w:r>
          </w:p>
        </w:tc>
        <w:tc>
          <w:tcPr>
            <w:tcW w:w="680" w:type="pct"/>
            <w:tcBorders>
              <w:top w:val="single" w:sz="4" w:space="0" w:color="auto"/>
              <w:left w:val="single" w:sz="4" w:space="0" w:color="auto"/>
              <w:bottom w:val="single" w:sz="4" w:space="0" w:color="auto"/>
              <w:right w:val="single" w:sz="4" w:space="0" w:color="auto"/>
            </w:tcBorders>
            <w:shd w:val="clear" w:color="000000" w:fill="D9D9D9"/>
          </w:tcPr>
          <w:p w:rsidR="00C2461E" w:rsidRPr="00C2461E" w:rsidRDefault="00C2461E" w:rsidP="00C2461E">
            <w:pPr>
              <w:jc w:val="right"/>
              <w:rPr>
                <w:sz w:val="18"/>
                <w:szCs w:val="18"/>
              </w:rPr>
            </w:pPr>
            <w:r w:rsidRPr="00C2461E">
              <w:rPr>
                <w:color w:val="000000"/>
                <w:sz w:val="18"/>
                <w:szCs w:val="18"/>
              </w:rPr>
              <w:t>2 458,7</w:t>
            </w:r>
          </w:p>
        </w:tc>
        <w:tc>
          <w:tcPr>
            <w:tcW w:w="680" w:type="pct"/>
            <w:tcBorders>
              <w:top w:val="single" w:sz="4" w:space="0" w:color="auto"/>
              <w:left w:val="single" w:sz="4" w:space="0" w:color="auto"/>
              <w:bottom w:val="single" w:sz="4" w:space="0" w:color="auto"/>
              <w:right w:val="single" w:sz="4" w:space="0" w:color="auto"/>
            </w:tcBorders>
            <w:shd w:val="clear" w:color="000000" w:fill="D9D9D9"/>
          </w:tcPr>
          <w:p w:rsidR="00C2461E" w:rsidRPr="00C2461E" w:rsidRDefault="00C2461E" w:rsidP="00C2461E">
            <w:pPr>
              <w:jc w:val="right"/>
              <w:rPr>
                <w:sz w:val="18"/>
                <w:szCs w:val="18"/>
              </w:rPr>
            </w:pPr>
            <w:r w:rsidRPr="00C2461E">
              <w:rPr>
                <w:color w:val="000000"/>
                <w:sz w:val="18"/>
                <w:szCs w:val="18"/>
              </w:rPr>
              <w:t>2 459,5</w:t>
            </w:r>
          </w:p>
        </w:tc>
        <w:tc>
          <w:tcPr>
            <w:tcW w:w="680" w:type="pct"/>
            <w:tcBorders>
              <w:top w:val="single" w:sz="4" w:space="0" w:color="auto"/>
              <w:left w:val="single" w:sz="4" w:space="0" w:color="auto"/>
              <w:bottom w:val="single" w:sz="4" w:space="0" w:color="auto"/>
              <w:right w:val="single" w:sz="4" w:space="0" w:color="auto"/>
            </w:tcBorders>
            <w:shd w:val="clear" w:color="000000" w:fill="D9D9D9"/>
          </w:tcPr>
          <w:p w:rsidR="00C2461E" w:rsidRPr="00C2461E" w:rsidRDefault="00C2461E" w:rsidP="00C2461E">
            <w:pPr>
              <w:jc w:val="right"/>
              <w:rPr>
                <w:sz w:val="18"/>
                <w:szCs w:val="18"/>
              </w:rPr>
            </w:pPr>
            <w:r w:rsidRPr="00C2461E">
              <w:rPr>
                <w:color w:val="000000"/>
                <w:sz w:val="18"/>
                <w:szCs w:val="18"/>
              </w:rPr>
              <w:t>2 500,3</w:t>
            </w:r>
          </w:p>
        </w:tc>
        <w:tc>
          <w:tcPr>
            <w:tcW w:w="680" w:type="pct"/>
            <w:tcBorders>
              <w:top w:val="single" w:sz="4" w:space="0" w:color="auto"/>
              <w:left w:val="single" w:sz="4" w:space="0" w:color="auto"/>
              <w:bottom w:val="single" w:sz="4" w:space="0" w:color="auto"/>
              <w:right w:val="single" w:sz="4" w:space="0" w:color="auto"/>
            </w:tcBorders>
            <w:shd w:val="clear" w:color="000000" w:fill="D9D9D9"/>
          </w:tcPr>
          <w:p w:rsidR="00C2461E" w:rsidRPr="00C2461E" w:rsidRDefault="00C2461E" w:rsidP="00C2461E">
            <w:pPr>
              <w:jc w:val="right"/>
              <w:rPr>
                <w:sz w:val="18"/>
                <w:szCs w:val="18"/>
              </w:rPr>
            </w:pPr>
            <w:r w:rsidRPr="00C2461E">
              <w:rPr>
                <w:color w:val="000000"/>
                <w:sz w:val="18"/>
                <w:szCs w:val="18"/>
              </w:rPr>
              <w:t>2 023,7</w:t>
            </w:r>
          </w:p>
        </w:tc>
        <w:tc>
          <w:tcPr>
            <w:tcW w:w="680" w:type="pct"/>
            <w:tcBorders>
              <w:top w:val="single" w:sz="4" w:space="0" w:color="auto"/>
              <w:left w:val="single" w:sz="4" w:space="0" w:color="auto"/>
              <w:bottom w:val="single" w:sz="4" w:space="0" w:color="auto"/>
              <w:right w:val="single" w:sz="4" w:space="0" w:color="auto"/>
            </w:tcBorders>
            <w:shd w:val="clear" w:color="000000" w:fill="D9D9D9"/>
          </w:tcPr>
          <w:p w:rsidR="00C2461E" w:rsidRPr="00C2461E" w:rsidRDefault="00C2461E" w:rsidP="00C2461E">
            <w:pPr>
              <w:jc w:val="right"/>
              <w:rPr>
                <w:sz w:val="18"/>
                <w:szCs w:val="18"/>
              </w:rPr>
            </w:pPr>
            <w:r w:rsidRPr="00C2461E">
              <w:rPr>
                <w:color w:val="000000"/>
                <w:sz w:val="18"/>
                <w:szCs w:val="18"/>
              </w:rPr>
              <w:t>2 020,2</w:t>
            </w:r>
          </w:p>
        </w:tc>
      </w:tr>
      <w:tr w:rsidR="00C2461E" w:rsidRPr="00C2461E" w:rsidTr="00440FC3">
        <w:trPr>
          <w:trHeight w:val="379"/>
          <w:jc w:val="center"/>
        </w:trPr>
        <w:tc>
          <w:tcPr>
            <w:tcW w:w="1601"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rPr>
                <w:sz w:val="18"/>
                <w:szCs w:val="18"/>
                <w:lang w:eastAsia="lv-LV"/>
              </w:rPr>
            </w:pPr>
            <w:r w:rsidRPr="00C2461E">
              <w:rPr>
                <w:sz w:val="18"/>
                <w:szCs w:val="18"/>
              </w:rPr>
              <w:t>Vidējais pedagogu darba slodžu skaits gadā</w:t>
            </w:r>
            <w:r w:rsidRPr="00C2461E">
              <w:rPr>
                <w:sz w:val="18"/>
                <w:szCs w:val="18"/>
                <w:vertAlign w:val="superscript"/>
              </w:rPr>
              <w:t>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1 754,1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1 753,6</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1 777</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1 777</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1 777</w:t>
            </w:r>
          </w:p>
        </w:tc>
      </w:tr>
      <w:tr w:rsidR="00C2461E" w:rsidRPr="00C2461E" w:rsidTr="00440FC3">
        <w:trPr>
          <w:trHeight w:val="243"/>
          <w:jc w:val="center"/>
        </w:trPr>
        <w:tc>
          <w:tcPr>
            <w:tcW w:w="1601"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rPr>
                <w:sz w:val="18"/>
                <w:szCs w:val="18"/>
                <w:lang w:eastAsia="lv-LV"/>
              </w:rPr>
            </w:pPr>
            <w:r w:rsidRPr="00C2461E">
              <w:rPr>
                <w:sz w:val="18"/>
                <w:szCs w:val="18"/>
              </w:rPr>
              <w:t>Vidējais pedagogu amata vietu skaits gadā</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454,1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450,5</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456,1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456,1</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C2461E" w:rsidRPr="00C2461E" w:rsidRDefault="00C2461E" w:rsidP="00C2461E">
            <w:pPr>
              <w:jc w:val="right"/>
              <w:rPr>
                <w:sz w:val="18"/>
                <w:szCs w:val="18"/>
              </w:rPr>
            </w:pPr>
            <w:r w:rsidRPr="00C2461E">
              <w:rPr>
                <w:color w:val="000000"/>
                <w:sz w:val="18"/>
                <w:szCs w:val="18"/>
              </w:rPr>
              <w:t>456,1</w:t>
            </w:r>
          </w:p>
        </w:tc>
      </w:tr>
      <w:tr w:rsidR="00C2461E" w:rsidRPr="00C2461E" w:rsidTr="00440FC3">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tcPr>
          <w:p w:rsidR="00C2461E" w:rsidRPr="00C2461E" w:rsidRDefault="00C2461E" w:rsidP="00C2461E">
            <w:pPr>
              <w:rPr>
                <w:sz w:val="18"/>
                <w:szCs w:val="18"/>
              </w:rPr>
            </w:pPr>
            <w:r w:rsidRPr="00C2461E">
              <w:rPr>
                <w:i/>
                <w:sz w:val="18"/>
                <w:szCs w:val="18"/>
              </w:rPr>
              <w:t>Tajā skaitā:</w:t>
            </w:r>
          </w:p>
        </w:tc>
      </w:tr>
      <w:tr w:rsidR="00C2461E" w:rsidRPr="00C2461E" w:rsidTr="00440FC3">
        <w:trPr>
          <w:trHeight w:val="225"/>
          <w:jc w:val="center"/>
        </w:trPr>
        <w:tc>
          <w:tcPr>
            <w:tcW w:w="5000" w:type="pct"/>
            <w:gridSpan w:val="6"/>
            <w:tcBorders>
              <w:top w:val="single" w:sz="4" w:space="0" w:color="auto"/>
              <w:left w:val="single" w:sz="4" w:space="0" w:color="auto"/>
              <w:bottom w:val="single" w:sz="4" w:space="0" w:color="auto"/>
              <w:right w:val="single" w:sz="4" w:space="0" w:color="auto"/>
            </w:tcBorders>
          </w:tcPr>
          <w:p w:rsidR="00C2461E" w:rsidRPr="00C2461E" w:rsidRDefault="00C2461E" w:rsidP="00C2461E">
            <w:pPr>
              <w:ind w:firstLine="313"/>
              <w:rPr>
                <w:sz w:val="18"/>
                <w:szCs w:val="18"/>
              </w:rPr>
            </w:pPr>
            <w:r w:rsidRPr="00C2461E">
              <w:rPr>
                <w:i/>
                <w:sz w:val="18"/>
                <w:szCs w:val="18"/>
              </w:rPr>
              <w:t>Valsts pamatfunkciju īstenošana</w:t>
            </w:r>
          </w:p>
        </w:tc>
      </w:tr>
      <w:tr w:rsidR="00C2461E" w:rsidRPr="00C2461E" w:rsidTr="00440FC3">
        <w:trPr>
          <w:trHeight w:val="483"/>
          <w:jc w:val="center"/>
        </w:trPr>
        <w:tc>
          <w:tcPr>
            <w:tcW w:w="1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C2461E" w:rsidRDefault="00C2461E" w:rsidP="00C2461E">
            <w:pPr>
              <w:rPr>
                <w:sz w:val="18"/>
                <w:szCs w:val="18"/>
                <w:lang w:eastAsia="lv-LV"/>
              </w:rPr>
            </w:pPr>
            <w:r w:rsidRPr="00C2461E">
              <w:rPr>
                <w:sz w:val="18"/>
                <w:szCs w:val="18"/>
              </w:rPr>
              <w:t>Vidējais amata vietu skaits gadā, neskaitot pedagogu un zemessargu amata vietas</w:t>
            </w:r>
            <w:r w:rsidRPr="00C2461E">
              <w:rPr>
                <w:sz w:val="18"/>
                <w:szCs w:val="18"/>
                <w:vertAlign w:val="superscript"/>
              </w:rPr>
              <w:t>2</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1 967,2</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2 024,4</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2 013,7</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2 013,7</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2 013,7</w:t>
            </w:r>
          </w:p>
        </w:tc>
      </w:tr>
      <w:tr w:rsidR="00C2461E" w:rsidRPr="00C2461E" w:rsidTr="00440FC3">
        <w:trPr>
          <w:trHeight w:val="265"/>
          <w:jc w:val="center"/>
        </w:trPr>
        <w:tc>
          <w:tcPr>
            <w:tcW w:w="1601"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rPr>
                <w:sz w:val="18"/>
                <w:szCs w:val="18"/>
                <w:lang w:eastAsia="lv-LV"/>
              </w:rPr>
            </w:pPr>
            <w:r w:rsidRPr="00C2461E">
              <w:rPr>
                <w:sz w:val="18"/>
                <w:szCs w:val="18"/>
              </w:rPr>
              <w:t>Vidējais pedagogu darba slodžu skaits gadā</w:t>
            </w:r>
            <w:r w:rsidRPr="00C2461E">
              <w:rPr>
                <w:sz w:val="18"/>
                <w:szCs w:val="18"/>
                <w:vertAlign w:val="superscript"/>
              </w:rPr>
              <w:t>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1 754,1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1 753,6</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1 777</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1 777</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1 777</w:t>
            </w:r>
          </w:p>
        </w:tc>
      </w:tr>
      <w:tr w:rsidR="00C2461E" w:rsidRPr="00C2461E" w:rsidTr="00440FC3">
        <w:trPr>
          <w:trHeight w:val="271"/>
          <w:jc w:val="center"/>
        </w:trPr>
        <w:tc>
          <w:tcPr>
            <w:tcW w:w="1601" w:type="pct"/>
            <w:tcBorders>
              <w:top w:val="single" w:sz="4" w:space="0" w:color="auto"/>
              <w:left w:val="single" w:sz="4" w:space="0" w:color="auto"/>
              <w:bottom w:val="single" w:sz="4" w:space="0" w:color="auto"/>
              <w:right w:val="single" w:sz="4" w:space="0" w:color="auto"/>
            </w:tcBorders>
          </w:tcPr>
          <w:p w:rsidR="00C2461E" w:rsidRPr="00C2461E" w:rsidRDefault="00C2461E" w:rsidP="00C2461E">
            <w:pPr>
              <w:rPr>
                <w:sz w:val="18"/>
                <w:szCs w:val="18"/>
              </w:rPr>
            </w:pPr>
            <w:r w:rsidRPr="00C2461E">
              <w:rPr>
                <w:sz w:val="18"/>
                <w:szCs w:val="18"/>
              </w:rPr>
              <w:t>Vidējais pedagogu amata vietu skaits gadā</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454,1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450,5</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456,1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456,1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456,1</w:t>
            </w:r>
          </w:p>
        </w:tc>
      </w:tr>
      <w:tr w:rsidR="00C2461E" w:rsidRPr="00C2461E" w:rsidTr="00440FC3">
        <w:trPr>
          <w:trHeight w:val="263"/>
          <w:jc w:val="center"/>
        </w:trPr>
        <w:tc>
          <w:tcPr>
            <w:tcW w:w="5000" w:type="pct"/>
            <w:gridSpan w:val="6"/>
            <w:tcBorders>
              <w:top w:val="single" w:sz="4" w:space="0" w:color="auto"/>
              <w:left w:val="single" w:sz="4" w:space="0" w:color="auto"/>
              <w:bottom w:val="single" w:sz="4" w:space="0" w:color="auto"/>
              <w:right w:val="single" w:sz="4" w:space="0" w:color="auto"/>
            </w:tcBorders>
          </w:tcPr>
          <w:p w:rsidR="00C2461E" w:rsidRPr="00C2461E" w:rsidRDefault="00C2461E" w:rsidP="00C2461E">
            <w:pPr>
              <w:ind w:firstLine="313"/>
              <w:rPr>
                <w:sz w:val="18"/>
                <w:szCs w:val="18"/>
              </w:rPr>
            </w:pPr>
            <w:r w:rsidRPr="00C2461E">
              <w:rPr>
                <w:i/>
                <w:sz w:val="18"/>
                <w:szCs w:val="18"/>
              </w:rPr>
              <w:t>Eiropas Savienības politiku instrumentu un pārējās ārvalstu finanšu palīdzības līdzfinansēto un finansēto projektu un pasākumu īstenošana</w:t>
            </w:r>
          </w:p>
        </w:tc>
      </w:tr>
      <w:tr w:rsidR="00C2461E" w:rsidRPr="00C2461E" w:rsidTr="00440FC3">
        <w:trPr>
          <w:trHeight w:val="424"/>
          <w:jc w:val="center"/>
        </w:trPr>
        <w:tc>
          <w:tcPr>
            <w:tcW w:w="16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C2461E" w:rsidRDefault="00C2461E" w:rsidP="00C2461E">
            <w:pPr>
              <w:rPr>
                <w:sz w:val="18"/>
                <w:szCs w:val="18"/>
              </w:rPr>
            </w:pPr>
            <w:r w:rsidRPr="00C2461E">
              <w:rPr>
                <w:sz w:val="18"/>
                <w:szCs w:val="18"/>
              </w:rPr>
              <w:t>Vidējais amata vietu skaits gadā, neskaitot pedagogu un zemessargu amata vietas</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491,5</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435,1</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486,6</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10,0</w:t>
            </w:r>
          </w:p>
        </w:tc>
        <w:tc>
          <w:tcPr>
            <w:tcW w:w="680" w:type="pct"/>
            <w:tcBorders>
              <w:top w:val="single" w:sz="4" w:space="0" w:color="auto"/>
              <w:left w:val="single" w:sz="4" w:space="0" w:color="auto"/>
              <w:bottom w:val="single" w:sz="4" w:space="0" w:color="auto"/>
              <w:right w:val="single" w:sz="4" w:space="0" w:color="auto"/>
            </w:tcBorders>
            <w:shd w:val="clear" w:color="000000" w:fill="F2F2F2"/>
          </w:tcPr>
          <w:p w:rsidR="00C2461E" w:rsidRPr="00C2461E" w:rsidRDefault="00C2461E" w:rsidP="00C2461E">
            <w:pPr>
              <w:jc w:val="right"/>
              <w:rPr>
                <w:sz w:val="18"/>
                <w:szCs w:val="18"/>
              </w:rPr>
            </w:pPr>
            <w:r w:rsidRPr="00C2461E">
              <w:rPr>
                <w:color w:val="000000"/>
                <w:sz w:val="18"/>
                <w:szCs w:val="18"/>
              </w:rPr>
              <w:t>6,5</w:t>
            </w:r>
          </w:p>
        </w:tc>
      </w:tr>
    </w:tbl>
    <w:p w:rsidR="00C2461E" w:rsidRPr="00587D66" w:rsidRDefault="00C2461E" w:rsidP="00C2461E">
      <w:pPr>
        <w:ind w:firstLine="426"/>
        <w:jc w:val="both"/>
        <w:rPr>
          <w:sz w:val="18"/>
          <w:szCs w:val="18"/>
        </w:rPr>
      </w:pPr>
      <w:r w:rsidRPr="00587D66">
        <w:rPr>
          <w:sz w:val="18"/>
          <w:szCs w:val="18"/>
        </w:rPr>
        <w:t xml:space="preserve">Piezīmes. </w:t>
      </w:r>
    </w:p>
    <w:p w:rsidR="00C2461E" w:rsidRPr="00587D66" w:rsidRDefault="00C2461E" w:rsidP="00C2461E">
      <w:pPr>
        <w:ind w:firstLine="425"/>
        <w:jc w:val="both"/>
        <w:rPr>
          <w:sz w:val="18"/>
          <w:szCs w:val="18"/>
        </w:rPr>
      </w:pPr>
      <w:r w:rsidRPr="00587D66">
        <w:rPr>
          <w:sz w:val="18"/>
          <w:vertAlign w:val="superscript"/>
        </w:rPr>
        <w:t>1</w:t>
      </w:r>
      <w:r w:rsidRPr="00587D66">
        <w:rPr>
          <w:sz w:val="18"/>
          <w:szCs w:val="18"/>
        </w:rPr>
        <w:t>Pedagogu darba slodžu skaitu nosaka atbilstoši normatīvajam aktam par pedagogu darba samaksas noteikumiem, kur viena slodze (attiecīgajam amatam) atbilst noteiktam stundu skaitam nedēļā un/vai gadā</w:t>
      </w:r>
    </w:p>
    <w:p w:rsidR="00C2461E" w:rsidRPr="00587D66" w:rsidRDefault="00C2461E" w:rsidP="00C2461E">
      <w:pPr>
        <w:ind w:firstLine="425"/>
        <w:jc w:val="both"/>
        <w:rPr>
          <w:sz w:val="18"/>
          <w:szCs w:val="18"/>
        </w:rPr>
      </w:pPr>
      <w:r w:rsidRPr="00587D66">
        <w:rPr>
          <w:sz w:val="18"/>
          <w:szCs w:val="18"/>
          <w:vertAlign w:val="superscript"/>
        </w:rPr>
        <w:t>2</w:t>
      </w:r>
      <w:r w:rsidRPr="00587D66">
        <w:rPr>
          <w:sz w:val="18"/>
          <w:szCs w:val="18"/>
        </w:rPr>
        <w:t>Amata vietu skaits valsts pamatfunkciju īstenošanai 2021.</w:t>
      </w:r>
      <w:r>
        <w:rPr>
          <w:sz w:val="18"/>
          <w:szCs w:val="18"/>
        </w:rPr>
        <w:t> </w:t>
      </w:r>
      <w:r w:rsidRPr="00587D66">
        <w:rPr>
          <w:sz w:val="18"/>
          <w:szCs w:val="18"/>
        </w:rPr>
        <w:t>gadā ir samazināts, tai skaitā ņemot vērā Ministru kabineta 2020. gada 3. marta  sēdes protokola Nr.</w:t>
      </w:r>
      <w:r>
        <w:rPr>
          <w:sz w:val="18"/>
          <w:szCs w:val="18"/>
        </w:rPr>
        <w:t> </w:t>
      </w:r>
      <w:r w:rsidRPr="00587D66">
        <w:rPr>
          <w:sz w:val="18"/>
          <w:szCs w:val="18"/>
        </w:rPr>
        <w:t>9 35.§. “Informatīvais ziņojums “Par cilvēkresursu nodrošināšanu valsts informācijas un komunikācijas tehnoloģiju platformu uzturēšanai” 3.5. punktā noteikto</w:t>
      </w:r>
    </w:p>
    <w:p w:rsidR="00C2461E" w:rsidRPr="00587D66" w:rsidRDefault="00C2461E" w:rsidP="00C2461E">
      <w:pPr>
        <w:spacing w:after="480"/>
        <w:ind w:firstLine="425"/>
        <w:jc w:val="both"/>
        <w:rPr>
          <w:sz w:val="18"/>
          <w:szCs w:val="18"/>
        </w:rPr>
      </w:pPr>
    </w:p>
    <w:p w:rsidR="00C2461E" w:rsidRPr="00587D66" w:rsidRDefault="00C2461E" w:rsidP="00C2461E">
      <w:pPr>
        <w:spacing w:after="240"/>
        <w:jc w:val="center"/>
        <w:rPr>
          <w:b/>
          <w:szCs w:val="24"/>
          <w:u w:val="single"/>
          <w:lang w:eastAsia="lv-LV"/>
        </w:rPr>
      </w:pPr>
      <w:r w:rsidRPr="00587D66">
        <w:rPr>
          <w:b/>
          <w:szCs w:val="24"/>
          <w:u w:val="single"/>
          <w:lang w:eastAsia="lv-LV"/>
        </w:rPr>
        <w:lastRenderedPageBreak/>
        <w:t>Politikas un resursu vadības kartes</w:t>
      </w:r>
    </w:p>
    <w:p w:rsidR="00C2461E" w:rsidRPr="00587D66" w:rsidRDefault="00C2461E" w:rsidP="00C2461E">
      <w:pPr>
        <w:spacing w:before="240" w:after="120"/>
        <w:rPr>
          <w:b/>
          <w:lang w:eastAsia="lv-LV"/>
        </w:rPr>
      </w:pPr>
      <w:r w:rsidRPr="00587D66">
        <w:rPr>
          <w:b/>
          <w:lang w:eastAsia="lv-LV"/>
        </w:rPr>
        <w:t xml:space="preserve">1. </w:t>
      </w:r>
      <w:r w:rsidRPr="00587D66">
        <w:rPr>
          <w:b/>
          <w:bCs/>
          <w:color w:val="000000"/>
          <w:szCs w:val="24"/>
          <w:lang w:eastAsia="lv-LV"/>
        </w:rPr>
        <w:t>Vispārējā izglītība</w:t>
      </w:r>
    </w:p>
    <w:tbl>
      <w:tblPr>
        <w:tblStyle w:val="TableGrid4"/>
        <w:tblW w:w="9072" w:type="dxa"/>
        <w:tblInd w:w="-5" w:type="dxa"/>
        <w:tblLayout w:type="fixed"/>
        <w:tblLook w:val="04A0" w:firstRow="1" w:lastRow="0" w:firstColumn="1" w:lastColumn="0" w:noHBand="0" w:noVBand="1"/>
      </w:tblPr>
      <w:tblGrid>
        <w:gridCol w:w="3828"/>
        <w:gridCol w:w="2693"/>
        <w:gridCol w:w="1305"/>
        <w:gridCol w:w="1246"/>
      </w:tblGrid>
      <w:tr w:rsidR="00C2461E" w:rsidRPr="00C2461E" w:rsidTr="00C2461E">
        <w:trPr>
          <w:trHeight w:val="20"/>
        </w:trPr>
        <w:tc>
          <w:tcPr>
            <w:tcW w:w="9072" w:type="dxa"/>
            <w:gridSpan w:val="4"/>
            <w:shd w:val="clear" w:color="auto" w:fill="D9D9D9" w:themeFill="background1" w:themeFillShade="D9"/>
          </w:tcPr>
          <w:p w:rsidR="00C2461E" w:rsidRPr="00C2461E" w:rsidRDefault="00C2461E" w:rsidP="00C2461E">
            <w:pPr>
              <w:rPr>
                <w:b/>
                <w:sz w:val="18"/>
                <w:szCs w:val="18"/>
                <w:lang w:eastAsia="lv-LV"/>
              </w:rPr>
            </w:pPr>
            <w:r w:rsidRPr="00C2461E">
              <w:rPr>
                <w:b/>
                <w:sz w:val="18"/>
                <w:szCs w:val="18"/>
                <w:lang w:eastAsia="lv-LV"/>
              </w:rPr>
              <w:t xml:space="preserve">Politikas mērķis: </w:t>
            </w:r>
          </w:p>
          <w:p w:rsidR="00C2461E" w:rsidRPr="00C2461E" w:rsidRDefault="00C2461E" w:rsidP="00CB22FE">
            <w:pPr>
              <w:numPr>
                <w:ilvl w:val="0"/>
                <w:numId w:val="21"/>
              </w:numPr>
              <w:ind w:left="321" w:hanging="287"/>
              <w:jc w:val="both"/>
              <w:rPr>
                <w:i/>
                <w:iCs/>
                <w:color w:val="000000"/>
                <w:sz w:val="18"/>
                <w:szCs w:val="18"/>
                <w:lang w:eastAsia="lv-LV"/>
              </w:rPr>
            </w:pPr>
            <w:r w:rsidRPr="00C2461E">
              <w:rPr>
                <w:b/>
                <w:bCs/>
                <w:color w:val="000000"/>
                <w:sz w:val="18"/>
                <w:szCs w:val="18"/>
              </w:rPr>
              <w:t>paaugstināt vispārējās izglītības vides kvalitāti, veicot satura pilnveidi /</w:t>
            </w:r>
            <w:r w:rsidRPr="00C2461E">
              <w:rPr>
                <w:sz w:val="18"/>
                <w:szCs w:val="18"/>
              </w:rPr>
              <w:t xml:space="preserve"> </w:t>
            </w:r>
            <w:r w:rsidRPr="00C2461E">
              <w:rPr>
                <w:i/>
                <w:iCs/>
                <w:color w:val="000000"/>
                <w:sz w:val="18"/>
                <w:szCs w:val="18"/>
              </w:rPr>
              <w:t>Izglītības attīstības pamatnostādnes 2021.-2027.</w:t>
            </w:r>
            <w:r w:rsidR="000A5F96">
              <w:rPr>
                <w:i/>
                <w:iCs/>
                <w:color w:val="000000"/>
                <w:sz w:val="18"/>
                <w:szCs w:val="18"/>
              </w:rPr>
              <w:t> </w:t>
            </w:r>
            <w:r w:rsidRPr="00C2461E">
              <w:rPr>
                <w:i/>
                <w:iCs/>
                <w:color w:val="000000"/>
                <w:sz w:val="18"/>
                <w:szCs w:val="18"/>
              </w:rPr>
              <w:t>gadam</w:t>
            </w:r>
            <w:r w:rsidRPr="00C2461E">
              <w:rPr>
                <w:i/>
                <w:iCs/>
                <w:color w:val="000000"/>
                <w:sz w:val="18"/>
                <w:szCs w:val="18"/>
                <w:vertAlign w:val="superscript"/>
              </w:rPr>
              <w:t>1</w:t>
            </w:r>
            <w:r w:rsidRPr="00C2461E">
              <w:rPr>
                <w:i/>
                <w:iCs/>
                <w:color w:val="000000"/>
                <w:sz w:val="18"/>
                <w:szCs w:val="18"/>
              </w:rPr>
              <w:t xml:space="preserve"> </w:t>
            </w:r>
          </w:p>
          <w:p w:rsidR="00C2461E" w:rsidRPr="00C2461E" w:rsidRDefault="00C2461E" w:rsidP="00CB22FE">
            <w:pPr>
              <w:numPr>
                <w:ilvl w:val="0"/>
                <w:numId w:val="21"/>
              </w:numPr>
              <w:ind w:left="318" w:hanging="318"/>
              <w:jc w:val="both"/>
              <w:rPr>
                <w:b/>
                <w:bCs/>
                <w:i/>
                <w:iCs/>
                <w:color w:val="000000"/>
                <w:sz w:val="18"/>
                <w:szCs w:val="18"/>
              </w:rPr>
            </w:pPr>
            <w:r w:rsidRPr="00C2461E">
              <w:rPr>
                <w:b/>
                <w:bCs/>
                <w:sz w:val="18"/>
                <w:szCs w:val="18"/>
              </w:rPr>
              <w:t xml:space="preserve">nodrošināt valsts budžeta dotāciju pedagogu darba samaksai un valsts sociālās apdrošināšanas obligātajām iemaksām akreditētās privātās pamatizglītības un vispārējās vidējās izglītības iestādēs / </w:t>
            </w:r>
            <w:r w:rsidRPr="00C2461E">
              <w:rPr>
                <w:i/>
                <w:iCs/>
                <w:sz w:val="18"/>
                <w:szCs w:val="18"/>
              </w:rPr>
              <w:t>2020. gada 25. augusta noteikumi Nr. 538 “Kārtība, kādā valsts finansē darba samaksu pedagogiem privātajās izglītības iestādēs”</w:t>
            </w:r>
          </w:p>
          <w:p w:rsidR="00C2461E" w:rsidRPr="00C2461E" w:rsidRDefault="00C2461E" w:rsidP="00CB22FE">
            <w:pPr>
              <w:numPr>
                <w:ilvl w:val="0"/>
                <w:numId w:val="21"/>
              </w:numPr>
              <w:ind w:left="318" w:hanging="318"/>
              <w:jc w:val="both"/>
              <w:rPr>
                <w:b/>
                <w:bCs/>
                <w:i/>
                <w:iCs/>
                <w:color w:val="000000"/>
                <w:sz w:val="18"/>
                <w:szCs w:val="18"/>
              </w:rPr>
            </w:pPr>
            <w:r w:rsidRPr="00C2461E">
              <w:rPr>
                <w:b/>
                <w:bCs/>
                <w:color w:val="000000"/>
                <w:sz w:val="18"/>
                <w:szCs w:val="18"/>
              </w:rPr>
              <w:t xml:space="preserve">nodrošināt vispārējās izglītības iestāžu 1., 2., 3. un 4. klases izglītojamiem ēdināšanu / </w:t>
            </w:r>
            <w:r w:rsidRPr="00C2461E">
              <w:rPr>
                <w:i/>
                <w:iCs/>
                <w:sz w:val="18"/>
                <w:szCs w:val="18"/>
              </w:rPr>
              <w:t>2019.</w:t>
            </w:r>
            <w:r w:rsidR="000A5F96">
              <w:rPr>
                <w:i/>
                <w:iCs/>
                <w:sz w:val="18"/>
                <w:szCs w:val="18"/>
              </w:rPr>
              <w:t> </w:t>
            </w:r>
            <w:r w:rsidRPr="00C2461E">
              <w:rPr>
                <w:i/>
                <w:iCs/>
                <w:sz w:val="18"/>
                <w:szCs w:val="18"/>
              </w:rPr>
              <w:t>gada 10.</w:t>
            </w:r>
            <w:r w:rsidR="000A5F96">
              <w:rPr>
                <w:i/>
                <w:iCs/>
                <w:sz w:val="18"/>
                <w:szCs w:val="18"/>
              </w:rPr>
              <w:t> </w:t>
            </w:r>
            <w:r w:rsidRPr="00C2461E">
              <w:rPr>
                <w:i/>
                <w:iCs/>
                <w:sz w:val="18"/>
                <w:szCs w:val="18"/>
              </w:rPr>
              <w:t>decembra Ministru kabineta noteikumi Nr.</w:t>
            </w:r>
            <w:r w:rsidR="000A5F96">
              <w:rPr>
                <w:i/>
                <w:iCs/>
                <w:sz w:val="18"/>
                <w:szCs w:val="18"/>
              </w:rPr>
              <w:t> </w:t>
            </w:r>
            <w:r w:rsidRPr="00C2461E">
              <w:rPr>
                <w:i/>
                <w:iCs/>
                <w:sz w:val="18"/>
                <w:szCs w:val="18"/>
              </w:rPr>
              <w:t>614 “Kārtība, kādā aprēķina, piešķir un izlieto valsts budžetā paredzētos līdzekļus izglītojamo ēdināšanai”</w:t>
            </w:r>
          </w:p>
          <w:p w:rsidR="00C2461E" w:rsidRPr="00C2461E" w:rsidRDefault="00C2461E" w:rsidP="00CB22FE">
            <w:pPr>
              <w:numPr>
                <w:ilvl w:val="0"/>
                <w:numId w:val="21"/>
              </w:numPr>
              <w:ind w:left="318" w:hanging="318"/>
              <w:jc w:val="both"/>
              <w:rPr>
                <w:b/>
                <w:bCs/>
                <w:i/>
                <w:iCs/>
                <w:color w:val="000000"/>
                <w:sz w:val="18"/>
                <w:szCs w:val="18"/>
              </w:rPr>
            </w:pPr>
            <w:r w:rsidRPr="00C2461E">
              <w:rPr>
                <w:b/>
                <w:bCs/>
                <w:color w:val="000000"/>
                <w:sz w:val="18"/>
                <w:szCs w:val="18"/>
              </w:rPr>
              <w:t xml:space="preserve">nodrošināt izglītojamo ar speciālām vajadzībām integrāciju vispārējās izglītības iestādēs, nodrošinot pārvietošanās atbalstu un atbalstu pašaprūpei / </w:t>
            </w:r>
            <w:r w:rsidRPr="00C2461E">
              <w:rPr>
                <w:i/>
                <w:iCs/>
                <w:color w:val="000000"/>
                <w:sz w:val="18"/>
                <w:szCs w:val="18"/>
              </w:rPr>
              <w:t>Ministru kabineta 2012.</w:t>
            </w:r>
            <w:r w:rsidR="000A5F96">
              <w:rPr>
                <w:i/>
                <w:iCs/>
                <w:color w:val="000000"/>
                <w:sz w:val="18"/>
                <w:szCs w:val="18"/>
              </w:rPr>
              <w:t> </w:t>
            </w:r>
            <w:r w:rsidRPr="00C2461E">
              <w:rPr>
                <w:i/>
                <w:iCs/>
                <w:color w:val="000000"/>
                <w:sz w:val="18"/>
                <w:szCs w:val="18"/>
              </w:rPr>
              <w:t>gada 9.</w:t>
            </w:r>
            <w:r w:rsidR="000A5F96">
              <w:rPr>
                <w:i/>
                <w:iCs/>
                <w:color w:val="000000"/>
                <w:sz w:val="18"/>
                <w:szCs w:val="18"/>
              </w:rPr>
              <w:t> </w:t>
            </w:r>
            <w:r w:rsidRPr="00C2461E">
              <w:rPr>
                <w:i/>
                <w:iCs/>
                <w:color w:val="000000"/>
                <w:sz w:val="18"/>
                <w:szCs w:val="18"/>
              </w:rPr>
              <w:t>oktobra noteikumi Nr.</w:t>
            </w:r>
            <w:r w:rsidR="000A5F96">
              <w:rPr>
                <w:i/>
                <w:iCs/>
                <w:color w:val="000000"/>
                <w:sz w:val="18"/>
                <w:szCs w:val="18"/>
              </w:rPr>
              <w:t> </w:t>
            </w:r>
            <w:r w:rsidRPr="00C2461E">
              <w:rPr>
                <w:i/>
                <w:iCs/>
                <w:color w:val="000000"/>
                <w:sz w:val="18"/>
                <w:szCs w:val="18"/>
              </w:rPr>
              <w:t>695 “Kārtība, kādā piešķir un finansē asistenta pakalpojumu izglītības iestādē”</w:t>
            </w:r>
          </w:p>
        </w:tc>
      </w:tr>
      <w:tr w:rsidR="00C2461E" w:rsidRPr="00C2461E" w:rsidTr="00C2461E">
        <w:trPr>
          <w:trHeight w:val="20"/>
        </w:trPr>
        <w:tc>
          <w:tcPr>
            <w:tcW w:w="3828" w:type="dxa"/>
            <w:shd w:val="clear" w:color="auto" w:fill="auto"/>
          </w:tcPr>
          <w:p w:rsidR="00C2461E" w:rsidRPr="00C2461E" w:rsidRDefault="00C2461E" w:rsidP="00C2461E">
            <w:pPr>
              <w:rPr>
                <w:b/>
                <w:sz w:val="18"/>
                <w:szCs w:val="18"/>
                <w:lang w:eastAsia="lv-LV"/>
              </w:rPr>
            </w:pPr>
            <w:r w:rsidRPr="00C2461E">
              <w:rPr>
                <w:b/>
                <w:sz w:val="18"/>
                <w:szCs w:val="18"/>
                <w:lang w:eastAsia="lv-LV"/>
              </w:rPr>
              <w:t>Politikas rezultatīvie rādītāji</w:t>
            </w:r>
          </w:p>
        </w:tc>
        <w:tc>
          <w:tcPr>
            <w:tcW w:w="2693" w:type="dxa"/>
            <w:shd w:val="clear" w:color="auto" w:fill="auto"/>
          </w:tcPr>
          <w:p w:rsidR="00C2461E" w:rsidRPr="00C2461E" w:rsidRDefault="00C2461E" w:rsidP="00C2461E">
            <w:pPr>
              <w:jc w:val="center"/>
              <w:rPr>
                <w:b/>
                <w:sz w:val="18"/>
                <w:szCs w:val="18"/>
                <w:lang w:eastAsia="lv-LV"/>
              </w:rPr>
            </w:pPr>
            <w:r w:rsidRPr="00C2461E">
              <w:rPr>
                <w:b/>
                <w:sz w:val="18"/>
                <w:szCs w:val="18"/>
                <w:lang w:eastAsia="lv-LV"/>
              </w:rPr>
              <w:t>Attīstības plānošanas dokumenti vai normatīvie akti</w:t>
            </w:r>
          </w:p>
        </w:tc>
        <w:tc>
          <w:tcPr>
            <w:tcW w:w="1305" w:type="dxa"/>
            <w:shd w:val="clear" w:color="auto" w:fill="auto"/>
          </w:tcPr>
          <w:p w:rsidR="00C2461E" w:rsidRPr="00C2461E" w:rsidRDefault="00C2461E" w:rsidP="00C2461E">
            <w:pPr>
              <w:jc w:val="center"/>
              <w:rPr>
                <w:b/>
                <w:sz w:val="18"/>
                <w:szCs w:val="18"/>
                <w:lang w:eastAsia="lv-LV"/>
              </w:rPr>
            </w:pPr>
            <w:r w:rsidRPr="00C2461E">
              <w:rPr>
                <w:b/>
                <w:sz w:val="18"/>
                <w:szCs w:val="18"/>
                <w:lang w:eastAsia="lv-LV"/>
              </w:rPr>
              <w:t>Faktiskā vērtība</w:t>
            </w:r>
          </w:p>
        </w:tc>
        <w:tc>
          <w:tcPr>
            <w:tcW w:w="1246" w:type="dxa"/>
            <w:shd w:val="clear" w:color="auto" w:fill="auto"/>
          </w:tcPr>
          <w:p w:rsidR="00C2461E" w:rsidRPr="00C2461E" w:rsidRDefault="00C2461E" w:rsidP="00C2461E">
            <w:pPr>
              <w:jc w:val="center"/>
              <w:rPr>
                <w:b/>
                <w:sz w:val="18"/>
                <w:szCs w:val="18"/>
                <w:lang w:eastAsia="lv-LV"/>
              </w:rPr>
            </w:pPr>
            <w:r w:rsidRPr="00C2461E">
              <w:rPr>
                <w:b/>
                <w:sz w:val="18"/>
                <w:szCs w:val="18"/>
                <w:lang w:eastAsia="lv-LV"/>
              </w:rPr>
              <w:t>Plānotā vērtība</w:t>
            </w:r>
          </w:p>
        </w:tc>
      </w:tr>
      <w:tr w:rsidR="00C2461E" w:rsidRPr="00C2461E" w:rsidTr="000A5F96">
        <w:trPr>
          <w:trHeight w:val="407"/>
        </w:trPr>
        <w:tc>
          <w:tcPr>
            <w:tcW w:w="3828" w:type="dxa"/>
            <w:shd w:val="clear" w:color="000000" w:fill="FFFFFF"/>
            <w:vAlign w:val="center"/>
          </w:tcPr>
          <w:p w:rsidR="00C2461E" w:rsidRPr="00C2461E" w:rsidRDefault="00C2461E" w:rsidP="00C2461E">
            <w:pPr>
              <w:autoSpaceDE w:val="0"/>
              <w:autoSpaceDN w:val="0"/>
              <w:adjustRightInd w:val="0"/>
              <w:jc w:val="both"/>
              <w:rPr>
                <w:i/>
                <w:sz w:val="18"/>
                <w:szCs w:val="18"/>
                <w:lang w:eastAsia="lv-LV"/>
              </w:rPr>
            </w:pPr>
            <w:r w:rsidRPr="00C2461E">
              <w:rPr>
                <w:i/>
                <w:iCs/>
                <w:color w:val="000000"/>
                <w:sz w:val="18"/>
                <w:szCs w:val="18"/>
                <w:lang w:eastAsia="lv-LV"/>
              </w:rPr>
              <w:t>Pedagogi, kas iesaistīti profesionālās pilnveides  aktivitātēs (skaits)</w:t>
            </w:r>
          </w:p>
        </w:tc>
        <w:tc>
          <w:tcPr>
            <w:tcW w:w="2693" w:type="dxa"/>
            <w:vAlign w:val="center"/>
          </w:tcPr>
          <w:p w:rsidR="00C2461E" w:rsidRPr="00C2461E" w:rsidRDefault="00C2461E" w:rsidP="00C2461E">
            <w:pPr>
              <w:jc w:val="center"/>
              <w:rPr>
                <w:i/>
                <w:sz w:val="18"/>
                <w:szCs w:val="18"/>
                <w:lang w:eastAsia="lv-LV"/>
              </w:rPr>
            </w:pPr>
            <w:r w:rsidRPr="00C2461E">
              <w:rPr>
                <w:i/>
                <w:sz w:val="18"/>
                <w:szCs w:val="18"/>
                <w:lang w:eastAsia="lv-LV"/>
              </w:rPr>
              <w:t>Izglītības attīstības pamatnostādnes 2021.</w:t>
            </w:r>
            <w:r w:rsidRPr="00C2461E">
              <w:rPr>
                <w:i/>
                <w:sz w:val="18"/>
                <w:szCs w:val="18"/>
                <w:lang w:eastAsia="lv-LV"/>
              </w:rPr>
              <w:noBreakHyphen/>
              <w:t xml:space="preserve">2027.gadam </w:t>
            </w:r>
            <w:r w:rsidRPr="00C2461E">
              <w:rPr>
                <w:i/>
                <w:sz w:val="18"/>
                <w:szCs w:val="18"/>
                <w:vertAlign w:val="superscript"/>
                <w:lang w:eastAsia="lv-LV"/>
              </w:rPr>
              <w:t>1</w:t>
            </w:r>
          </w:p>
        </w:tc>
        <w:tc>
          <w:tcPr>
            <w:tcW w:w="1305" w:type="dxa"/>
            <w:shd w:val="clear" w:color="auto" w:fill="auto"/>
            <w:vAlign w:val="center"/>
          </w:tcPr>
          <w:p w:rsidR="00C2461E" w:rsidRPr="00C2461E" w:rsidRDefault="00C2461E" w:rsidP="00C2461E">
            <w:pPr>
              <w:jc w:val="center"/>
              <w:rPr>
                <w:i/>
                <w:sz w:val="18"/>
                <w:szCs w:val="18"/>
                <w:lang w:eastAsia="lv-LV"/>
              </w:rPr>
            </w:pPr>
            <w:r w:rsidRPr="00C2461E">
              <w:rPr>
                <w:i/>
                <w:sz w:val="18"/>
                <w:szCs w:val="18"/>
                <w:lang w:eastAsia="lv-LV"/>
              </w:rPr>
              <w:t xml:space="preserve">12 939 </w:t>
            </w:r>
          </w:p>
          <w:p w:rsidR="00C2461E" w:rsidRPr="00C2461E" w:rsidRDefault="00C2461E" w:rsidP="00C2461E">
            <w:pPr>
              <w:jc w:val="center"/>
              <w:rPr>
                <w:i/>
                <w:sz w:val="18"/>
                <w:szCs w:val="18"/>
                <w:lang w:eastAsia="lv-LV"/>
              </w:rPr>
            </w:pPr>
            <w:r w:rsidRPr="00C2461E">
              <w:rPr>
                <w:sz w:val="18"/>
                <w:szCs w:val="18"/>
                <w:lang w:eastAsia="lv-LV"/>
              </w:rPr>
              <w:t>(2019)</w:t>
            </w:r>
          </w:p>
        </w:tc>
        <w:tc>
          <w:tcPr>
            <w:tcW w:w="1246" w:type="dxa"/>
            <w:shd w:val="clear" w:color="000000" w:fill="FFFFFF"/>
            <w:vAlign w:val="center"/>
          </w:tcPr>
          <w:p w:rsidR="00C2461E" w:rsidRPr="00C2461E" w:rsidRDefault="00C2461E" w:rsidP="00C2461E">
            <w:pPr>
              <w:jc w:val="center"/>
              <w:rPr>
                <w:i/>
                <w:sz w:val="18"/>
                <w:szCs w:val="18"/>
                <w:lang w:eastAsia="lv-LV"/>
              </w:rPr>
            </w:pPr>
            <w:r w:rsidRPr="00C2461E">
              <w:rPr>
                <w:i/>
                <w:sz w:val="18"/>
                <w:szCs w:val="18"/>
                <w:lang w:eastAsia="lv-LV"/>
              </w:rPr>
              <w:t>13 000</w:t>
            </w:r>
          </w:p>
          <w:p w:rsidR="00C2461E" w:rsidRPr="00C2461E" w:rsidRDefault="00C2461E" w:rsidP="00C2461E">
            <w:pPr>
              <w:jc w:val="center"/>
              <w:rPr>
                <w:i/>
                <w:sz w:val="18"/>
                <w:szCs w:val="18"/>
                <w:lang w:eastAsia="lv-LV"/>
              </w:rPr>
            </w:pPr>
            <w:r w:rsidRPr="00C2461E">
              <w:rPr>
                <w:sz w:val="18"/>
                <w:szCs w:val="18"/>
                <w:lang w:eastAsia="lv-LV"/>
              </w:rPr>
              <w:t>(2021)</w:t>
            </w:r>
          </w:p>
        </w:tc>
      </w:tr>
      <w:tr w:rsidR="00C2461E" w:rsidRPr="00C2461E" w:rsidTr="00C2461E">
        <w:trPr>
          <w:trHeight w:val="20"/>
        </w:trPr>
        <w:tc>
          <w:tcPr>
            <w:tcW w:w="3828" w:type="dxa"/>
            <w:shd w:val="clear" w:color="000000" w:fill="FFFFFF"/>
          </w:tcPr>
          <w:p w:rsidR="00C2461E" w:rsidRPr="00C2461E" w:rsidRDefault="00C2461E" w:rsidP="00C2461E">
            <w:pPr>
              <w:jc w:val="both"/>
              <w:rPr>
                <w:i/>
                <w:sz w:val="18"/>
                <w:szCs w:val="18"/>
                <w:lang w:eastAsia="lv-LV"/>
              </w:rPr>
            </w:pPr>
            <w:r w:rsidRPr="00C2461E">
              <w:rPr>
                <w:i/>
                <w:color w:val="000000"/>
                <w:sz w:val="18"/>
                <w:szCs w:val="18"/>
                <w:lang w:eastAsia="lv-LV"/>
              </w:rPr>
              <w:t>Atbalsts vispārējās izglītības iestādēm - valsts ģimnāzijām un speciālās izglītības attīstības centriem - reģionālās metodiskās funkcijas īstenošanā (iestāžu skaits)</w:t>
            </w:r>
          </w:p>
        </w:tc>
        <w:tc>
          <w:tcPr>
            <w:tcW w:w="2693" w:type="dxa"/>
            <w:vAlign w:val="center"/>
          </w:tcPr>
          <w:p w:rsidR="00C2461E" w:rsidRPr="00C2461E" w:rsidRDefault="00C2461E" w:rsidP="00C2461E">
            <w:pPr>
              <w:jc w:val="center"/>
              <w:rPr>
                <w:i/>
                <w:sz w:val="18"/>
                <w:szCs w:val="18"/>
                <w:lang w:eastAsia="lv-LV"/>
              </w:rPr>
            </w:pPr>
            <w:r w:rsidRPr="00C2461E">
              <w:rPr>
                <w:i/>
                <w:sz w:val="18"/>
                <w:szCs w:val="18"/>
                <w:lang w:eastAsia="lv-LV"/>
              </w:rPr>
              <w:t>Izglītības attīstības pamatnostādnes 2021.</w:t>
            </w:r>
            <w:r w:rsidRPr="00C2461E">
              <w:rPr>
                <w:i/>
                <w:sz w:val="18"/>
                <w:szCs w:val="18"/>
                <w:lang w:eastAsia="lv-LV"/>
              </w:rPr>
              <w:noBreakHyphen/>
              <w:t>2027.gadam</w:t>
            </w:r>
            <w:r w:rsidRPr="00C2461E">
              <w:rPr>
                <w:i/>
                <w:sz w:val="18"/>
                <w:szCs w:val="18"/>
                <w:vertAlign w:val="superscript"/>
                <w:lang w:eastAsia="lv-LV"/>
              </w:rPr>
              <w:t>1</w:t>
            </w:r>
          </w:p>
        </w:tc>
        <w:tc>
          <w:tcPr>
            <w:tcW w:w="1305" w:type="dxa"/>
            <w:shd w:val="clear" w:color="auto" w:fill="auto"/>
            <w:vAlign w:val="center"/>
          </w:tcPr>
          <w:p w:rsidR="00C2461E" w:rsidRPr="00C2461E" w:rsidRDefault="00C2461E" w:rsidP="00C2461E">
            <w:pPr>
              <w:jc w:val="center"/>
              <w:rPr>
                <w:i/>
                <w:sz w:val="18"/>
                <w:szCs w:val="18"/>
                <w:lang w:eastAsia="lv-LV"/>
              </w:rPr>
            </w:pPr>
            <w:r w:rsidRPr="00C2461E">
              <w:rPr>
                <w:i/>
                <w:sz w:val="18"/>
                <w:szCs w:val="18"/>
                <w:lang w:eastAsia="lv-LV"/>
              </w:rPr>
              <w:t>40</w:t>
            </w:r>
          </w:p>
          <w:p w:rsidR="00C2461E" w:rsidRPr="00C2461E" w:rsidRDefault="00C2461E" w:rsidP="00C2461E">
            <w:pPr>
              <w:jc w:val="center"/>
              <w:rPr>
                <w:i/>
                <w:sz w:val="18"/>
                <w:szCs w:val="18"/>
                <w:lang w:eastAsia="lv-LV"/>
              </w:rPr>
            </w:pPr>
            <w:r w:rsidRPr="00C2461E">
              <w:rPr>
                <w:i/>
                <w:sz w:val="18"/>
                <w:szCs w:val="18"/>
                <w:lang w:eastAsia="lv-LV"/>
              </w:rPr>
              <w:t>(2018)</w:t>
            </w:r>
          </w:p>
        </w:tc>
        <w:tc>
          <w:tcPr>
            <w:tcW w:w="1246" w:type="dxa"/>
            <w:shd w:val="clear" w:color="auto" w:fill="auto"/>
            <w:vAlign w:val="center"/>
          </w:tcPr>
          <w:p w:rsidR="00C2461E" w:rsidRPr="00C2461E" w:rsidRDefault="00C2461E" w:rsidP="00C2461E">
            <w:pPr>
              <w:jc w:val="center"/>
              <w:rPr>
                <w:i/>
                <w:sz w:val="18"/>
                <w:szCs w:val="18"/>
                <w:lang w:eastAsia="lv-LV"/>
              </w:rPr>
            </w:pPr>
            <w:r w:rsidRPr="00C2461E">
              <w:rPr>
                <w:i/>
                <w:sz w:val="18"/>
                <w:szCs w:val="18"/>
                <w:lang w:eastAsia="lv-LV"/>
              </w:rPr>
              <w:t>42</w:t>
            </w:r>
          </w:p>
          <w:p w:rsidR="00C2461E" w:rsidRPr="00C2461E" w:rsidRDefault="00C2461E" w:rsidP="00C2461E">
            <w:pPr>
              <w:jc w:val="center"/>
              <w:rPr>
                <w:i/>
                <w:sz w:val="18"/>
                <w:szCs w:val="18"/>
                <w:lang w:eastAsia="lv-LV"/>
              </w:rPr>
            </w:pPr>
            <w:r w:rsidRPr="00C2461E">
              <w:rPr>
                <w:i/>
                <w:sz w:val="18"/>
                <w:szCs w:val="18"/>
                <w:lang w:eastAsia="lv-LV"/>
              </w:rPr>
              <w:t>(2021)</w:t>
            </w:r>
          </w:p>
        </w:tc>
      </w:tr>
      <w:tr w:rsidR="00C2461E" w:rsidRPr="00C2461E" w:rsidTr="00C2461E">
        <w:trPr>
          <w:trHeight w:val="20"/>
        </w:trPr>
        <w:tc>
          <w:tcPr>
            <w:tcW w:w="3828" w:type="dxa"/>
            <w:tcBorders>
              <w:bottom w:val="single" w:sz="4" w:space="0" w:color="auto"/>
            </w:tcBorders>
            <w:shd w:val="clear" w:color="000000" w:fill="FFFFFF"/>
            <w:vAlign w:val="center"/>
          </w:tcPr>
          <w:p w:rsidR="00C2461E" w:rsidRPr="00C2461E" w:rsidRDefault="00C2461E" w:rsidP="00C2461E">
            <w:pPr>
              <w:jc w:val="both"/>
              <w:rPr>
                <w:i/>
                <w:color w:val="000000"/>
                <w:sz w:val="18"/>
                <w:szCs w:val="18"/>
                <w:lang w:eastAsia="lv-LV"/>
              </w:rPr>
            </w:pPr>
            <w:r w:rsidRPr="00C2461E">
              <w:rPr>
                <w:i/>
                <w:color w:val="000000"/>
                <w:sz w:val="18"/>
                <w:szCs w:val="18"/>
                <w:lang w:eastAsia="lv-LV"/>
              </w:rPr>
              <w:t>Valsts atbalsts pašvaldībām vispārējās izglītības iestāžu skolēnu ēdināšanai (klašu grupu skaits)</w:t>
            </w:r>
          </w:p>
        </w:tc>
        <w:tc>
          <w:tcPr>
            <w:tcW w:w="2693" w:type="dxa"/>
            <w:tcBorders>
              <w:bottom w:val="single" w:sz="4" w:space="0" w:color="auto"/>
            </w:tcBorders>
            <w:vAlign w:val="center"/>
          </w:tcPr>
          <w:p w:rsidR="00C2461E" w:rsidRPr="00C2461E" w:rsidRDefault="00C2461E" w:rsidP="00C2461E">
            <w:pPr>
              <w:jc w:val="center"/>
              <w:rPr>
                <w:i/>
                <w:color w:val="000000"/>
                <w:sz w:val="18"/>
                <w:szCs w:val="18"/>
                <w:lang w:eastAsia="lv-LV"/>
              </w:rPr>
            </w:pPr>
            <w:r w:rsidRPr="00C2461E">
              <w:rPr>
                <w:i/>
                <w:sz w:val="18"/>
                <w:szCs w:val="18"/>
              </w:rPr>
              <w:t>2019.gada 10.decembra Ministru kabineta noteikumi Nr.614 “Kārtība, kādā aprēķina, piešķir un izlieto valsts budžetā paredzētos līdzekļus izglītojamo ēdināšanai”</w:t>
            </w:r>
          </w:p>
        </w:tc>
        <w:tc>
          <w:tcPr>
            <w:tcW w:w="1305" w:type="dxa"/>
            <w:tcBorders>
              <w:bottom w:val="single" w:sz="4" w:space="0" w:color="auto"/>
            </w:tcBorders>
            <w:shd w:val="clear" w:color="auto" w:fill="auto"/>
            <w:vAlign w:val="center"/>
          </w:tcPr>
          <w:p w:rsidR="00C2461E" w:rsidRPr="00C2461E" w:rsidRDefault="00C2461E" w:rsidP="00C2461E">
            <w:pPr>
              <w:jc w:val="center"/>
              <w:rPr>
                <w:i/>
                <w:sz w:val="18"/>
                <w:szCs w:val="18"/>
                <w:lang w:eastAsia="lv-LV"/>
              </w:rPr>
            </w:pPr>
            <w:r w:rsidRPr="00C2461E">
              <w:rPr>
                <w:i/>
                <w:sz w:val="18"/>
                <w:szCs w:val="18"/>
                <w:lang w:eastAsia="lv-LV"/>
              </w:rPr>
              <w:t>4</w:t>
            </w:r>
          </w:p>
          <w:p w:rsidR="00C2461E" w:rsidRPr="00C2461E" w:rsidRDefault="00C2461E" w:rsidP="00C2461E">
            <w:pPr>
              <w:jc w:val="center"/>
              <w:rPr>
                <w:i/>
                <w:sz w:val="18"/>
                <w:szCs w:val="18"/>
                <w:lang w:eastAsia="lv-LV"/>
              </w:rPr>
            </w:pPr>
            <w:r w:rsidRPr="00C2461E">
              <w:rPr>
                <w:i/>
                <w:sz w:val="18"/>
                <w:szCs w:val="18"/>
                <w:lang w:eastAsia="lv-LV"/>
              </w:rPr>
              <w:t>(2019)</w:t>
            </w:r>
          </w:p>
        </w:tc>
        <w:tc>
          <w:tcPr>
            <w:tcW w:w="1246" w:type="dxa"/>
            <w:tcBorders>
              <w:bottom w:val="single" w:sz="4" w:space="0" w:color="auto"/>
            </w:tcBorders>
            <w:shd w:val="clear" w:color="000000" w:fill="FFFFFF"/>
            <w:vAlign w:val="center"/>
          </w:tcPr>
          <w:p w:rsidR="00C2461E" w:rsidRPr="00C2461E" w:rsidRDefault="00C2461E" w:rsidP="00C2461E">
            <w:pPr>
              <w:jc w:val="center"/>
              <w:rPr>
                <w:i/>
                <w:sz w:val="18"/>
                <w:szCs w:val="18"/>
                <w:lang w:eastAsia="lv-LV"/>
              </w:rPr>
            </w:pPr>
            <w:r w:rsidRPr="00C2461E">
              <w:rPr>
                <w:i/>
                <w:sz w:val="18"/>
                <w:szCs w:val="18"/>
                <w:lang w:eastAsia="lv-LV"/>
              </w:rPr>
              <w:t>4</w:t>
            </w:r>
          </w:p>
          <w:p w:rsidR="00C2461E" w:rsidRPr="00C2461E" w:rsidRDefault="00C2461E" w:rsidP="00C2461E">
            <w:pPr>
              <w:jc w:val="center"/>
              <w:rPr>
                <w:i/>
                <w:sz w:val="18"/>
                <w:szCs w:val="18"/>
                <w:lang w:eastAsia="lv-LV"/>
              </w:rPr>
            </w:pPr>
            <w:r w:rsidRPr="00C2461E">
              <w:rPr>
                <w:i/>
                <w:sz w:val="18"/>
                <w:szCs w:val="18"/>
                <w:lang w:eastAsia="lv-LV"/>
              </w:rPr>
              <w:t>(2021)</w:t>
            </w:r>
          </w:p>
        </w:tc>
      </w:tr>
      <w:tr w:rsidR="00C2461E" w:rsidRPr="00C2461E" w:rsidTr="000A5F96">
        <w:trPr>
          <w:trHeight w:val="673"/>
        </w:trPr>
        <w:tc>
          <w:tcPr>
            <w:tcW w:w="3828" w:type="dxa"/>
            <w:tcBorders>
              <w:top w:val="single" w:sz="4" w:space="0" w:color="auto"/>
              <w:bottom w:val="single" w:sz="4" w:space="0" w:color="auto"/>
              <w:right w:val="single" w:sz="4" w:space="0" w:color="auto"/>
            </w:tcBorders>
            <w:shd w:val="clear" w:color="000000" w:fill="FFFFFF"/>
          </w:tcPr>
          <w:p w:rsidR="00C2461E" w:rsidRPr="00C2461E" w:rsidRDefault="00C2461E" w:rsidP="00C2461E">
            <w:pPr>
              <w:jc w:val="both"/>
              <w:rPr>
                <w:i/>
                <w:sz w:val="18"/>
                <w:szCs w:val="18"/>
                <w:lang w:eastAsia="lv-LV"/>
              </w:rPr>
            </w:pPr>
            <w:r w:rsidRPr="00C2461E">
              <w:rPr>
                <w:i/>
                <w:sz w:val="18"/>
                <w:szCs w:val="18"/>
                <w:lang w:eastAsia="lv-LV"/>
              </w:rPr>
              <w:t>Bērnu un jauniešu ar speciālām vajadzībām īpatsvars, kas mācās vispārizglītojošajās mācību iestādēs un programmās, no kopējā šādu bērnu un jauniešu skaita (%) [177]</w:t>
            </w:r>
          </w:p>
        </w:tc>
        <w:tc>
          <w:tcPr>
            <w:tcW w:w="2693" w:type="dxa"/>
            <w:tcBorders>
              <w:top w:val="single" w:sz="4" w:space="0" w:color="auto"/>
              <w:left w:val="single" w:sz="4" w:space="0" w:color="auto"/>
              <w:bottom w:val="single" w:sz="4" w:space="0" w:color="auto"/>
              <w:right w:val="single" w:sz="4" w:space="0" w:color="auto"/>
            </w:tcBorders>
            <w:vAlign w:val="center"/>
          </w:tcPr>
          <w:p w:rsidR="00C2461E" w:rsidRPr="00C2461E" w:rsidRDefault="00C2461E" w:rsidP="00C2461E">
            <w:pPr>
              <w:jc w:val="center"/>
              <w:rPr>
                <w:i/>
                <w:sz w:val="18"/>
                <w:szCs w:val="18"/>
                <w:lang w:eastAsia="lv-LV"/>
              </w:rPr>
            </w:pPr>
            <w:r w:rsidRPr="00C2461E">
              <w:rPr>
                <w:i/>
                <w:iCs/>
                <w:sz w:val="18"/>
                <w:szCs w:val="18"/>
                <w:lang w:eastAsia="lv-LV"/>
              </w:rPr>
              <w:t>Latvijas Nacionālais attīstības plāns 2021.</w:t>
            </w:r>
            <w:r w:rsidRPr="00C2461E">
              <w:rPr>
                <w:i/>
                <w:iCs/>
                <w:sz w:val="18"/>
                <w:szCs w:val="18"/>
                <w:lang w:eastAsia="lv-LV"/>
              </w:rPr>
              <w:noBreakHyphen/>
              <w:t>2027.gadam</w:t>
            </w:r>
          </w:p>
        </w:tc>
        <w:tc>
          <w:tcPr>
            <w:tcW w:w="1305" w:type="dxa"/>
            <w:tcBorders>
              <w:top w:val="single" w:sz="4" w:space="0" w:color="auto"/>
              <w:left w:val="single" w:sz="4" w:space="0" w:color="auto"/>
              <w:bottom w:val="single" w:sz="4" w:space="0" w:color="auto"/>
              <w:right w:val="single" w:sz="4" w:space="0" w:color="auto"/>
            </w:tcBorders>
            <w:vAlign w:val="center"/>
          </w:tcPr>
          <w:p w:rsidR="00C2461E" w:rsidRPr="00C2461E" w:rsidRDefault="00C2461E" w:rsidP="00C2461E">
            <w:pPr>
              <w:jc w:val="center"/>
              <w:rPr>
                <w:i/>
                <w:iCs/>
                <w:sz w:val="18"/>
                <w:szCs w:val="18"/>
                <w:lang w:eastAsia="lv-LV"/>
              </w:rPr>
            </w:pPr>
            <w:r w:rsidRPr="00C2461E">
              <w:rPr>
                <w:i/>
                <w:iCs/>
                <w:sz w:val="18"/>
                <w:szCs w:val="18"/>
              </w:rPr>
              <w:t>63</w:t>
            </w:r>
          </w:p>
          <w:p w:rsidR="00C2461E" w:rsidRPr="00C2461E" w:rsidRDefault="00C2461E" w:rsidP="00C2461E">
            <w:pPr>
              <w:jc w:val="center"/>
              <w:rPr>
                <w:i/>
                <w:sz w:val="18"/>
                <w:szCs w:val="18"/>
                <w:lang w:eastAsia="lv-LV"/>
              </w:rPr>
            </w:pPr>
            <w:r w:rsidRPr="00C2461E">
              <w:rPr>
                <w:i/>
                <w:iCs/>
                <w:sz w:val="18"/>
                <w:szCs w:val="18"/>
              </w:rPr>
              <w:t>(2019)</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C2461E" w:rsidRPr="00C2461E" w:rsidRDefault="00C2461E" w:rsidP="00C2461E">
            <w:pPr>
              <w:jc w:val="center"/>
              <w:rPr>
                <w:i/>
                <w:iCs/>
                <w:sz w:val="18"/>
                <w:szCs w:val="18"/>
              </w:rPr>
            </w:pPr>
            <w:r w:rsidRPr="00C2461E">
              <w:rPr>
                <w:i/>
                <w:iCs/>
                <w:sz w:val="18"/>
                <w:szCs w:val="18"/>
              </w:rPr>
              <w:t>69</w:t>
            </w:r>
          </w:p>
          <w:p w:rsidR="00C2461E" w:rsidRPr="00C2461E" w:rsidRDefault="00C2461E" w:rsidP="00C2461E">
            <w:pPr>
              <w:jc w:val="center"/>
              <w:rPr>
                <w:i/>
                <w:sz w:val="18"/>
                <w:szCs w:val="18"/>
                <w:lang w:eastAsia="lv-LV"/>
              </w:rPr>
            </w:pPr>
            <w:r w:rsidRPr="00C2461E">
              <w:rPr>
                <w:i/>
                <w:iCs/>
                <w:sz w:val="18"/>
                <w:szCs w:val="18"/>
              </w:rPr>
              <w:t>(2021)</w:t>
            </w:r>
          </w:p>
        </w:tc>
      </w:tr>
      <w:tr w:rsidR="00C2461E" w:rsidRPr="00C2461E" w:rsidTr="00C2461E">
        <w:trPr>
          <w:trHeight w:val="20"/>
        </w:trPr>
        <w:tc>
          <w:tcPr>
            <w:tcW w:w="3828" w:type="dxa"/>
            <w:tcBorders>
              <w:top w:val="single" w:sz="4" w:space="0" w:color="auto"/>
            </w:tcBorders>
            <w:shd w:val="clear" w:color="000000" w:fill="FFFFFF"/>
            <w:vAlign w:val="center"/>
          </w:tcPr>
          <w:p w:rsidR="00C2461E" w:rsidRPr="00C2461E" w:rsidRDefault="00C2461E" w:rsidP="00C2461E">
            <w:pPr>
              <w:jc w:val="both"/>
              <w:rPr>
                <w:i/>
                <w:sz w:val="18"/>
                <w:szCs w:val="18"/>
              </w:rPr>
            </w:pPr>
            <w:r w:rsidRPr="00C2461E">
              <w:rPr>
                <w:i/>
                <w:sz w:val="18"/>
                <w:szCs w:val="18"/>
              </w:rPr>
              <w:t>18–24 gadus veci iedzīvotāji, kuriem nav vidējās izglītības un kuri neturpina mācības (%) [176]</w:t>
            </w:r>
          </w:p>
        </w:tc>
        <w:tc>
          <w:tcPr>
            <w:tcW w:w="2693" w:type="dxa"/>
            <w:tcBorders>
              <w:top w:val="single" w:sz="4" w:space="0" w:color="auto"/>
            </w:tcBorders>
            <w:vAlign w:val="center"/>
          </w:tcPr>
          <w:p w:rsidR="00C2461E" w:rsidRPr="00C2461E" w:rsidRDefault="00C2461E" w:rsidP="00C2461E">
            <w:pPr>
              <w:rPr>
                <w:i/>
                <w:iCs/>
                <w:sz w:val="18"/>
                <w:szCs w:val="18"/>
                <w:lang w:eastAsia="lv-LV"/>
              </w:rPr>
            </w:pPr>
            <w:r w:rsidRPr="00C2461E">
              <w:rPr>
                <w:i/>
                <w:iCs/>
                <w:sz w:val="18"/>
                <w:szCs w:val="18"/>
                <w:lang w:eastAsia="lv-LV"/>
              </w:rPr>
              <w:t>Latvijas Nacionālais attīstības plāns 2021.</w:t>
            </w:r>
            <w:r w:rsidRPr="00C2461E">
              <w:rPr>
                <w:i/>
                <w:iCs/>
                <w:sz w:val="18"/>
                <w:szCs w:val="18"/>
                <w:lang w:eastAsia="lv-LV"/>
              </w:rPr>
              <w:noBreakHyphen/>
              <w:t xml:space="preserve">2027.gadam </w:t>
            </w:r>
          </w:p>
        </w:tc>
        <w:tc>
          <w:tcPr>
            <w:tcW w:w="1305" w:type="dxa"/>
            <w:tcBorders>
              <w:top w:val="single" w:sz="4" w:space="0" w:color="auto"/>
            </w:tcBorders>
            <w:shd w:val="clear" w:color="auto" w:fill="auto"/>
            <w:vAlign w:val="center"/>
          </w:tcPr>
          <w:p w:rsidR="00C2461E" w:rsidRPr="00C2461E" w:rsidRDefault="00C2461E" w:rsidP="00C2461E">
            <w:pPr>
              <w:jc w:val="center"/>
              <w:rPr>
                <w:i/>
                <w:iCs/>
                <w:sz w:val="18"/>
                <w:szCs w:val="18"/>
                <w:lang w:eastAsia="lv-LV"/>
              </w:rPr>
            </w:pPr>
            <w:r w:rsidRPr="00C2461E">
              <w:rPr>
                <w:i/>
                <w:iCs/>
                <w:sz w:val="18"/>
                <w:szCs w:val="18"/>
                <w:lang w:eastAsia="lv-LV"/>
              </w:rPr>
              <w:t>8,3</w:t>
            </w:r>
          </w:p>
          <w:p w:rsidR="00C2461E" w:rsidRPr="00C2461E" w:rsidRDefault="00C2461E" w:rsidP="00C2461E">
            <w:pPr>
              <w:jc w:val="center"/>
              <w:rPr>
                <w:i/>
                <w:iCs/>
                <w:sz w:val="18"/>
                <w:szCs w:val="18"/>
                <w:lang w:eastAsia="lv-LV"/>
              </w:rPr>
            </w:pPr>
            <w:r w:rsidRPr="00C2461E">
              <w:rPr>
                <w:i/>
                <w:iCs/>
                <w:sz w:val="18"/>
                <w:szCs w:val="18"/>
                <w:lang w:eastAsia="lv-LV"/>
              </w:rPr>
              <w:t>(2018)</w:t>
            </w:r>
          </w:p>
        </w:tc>
        <w:tc>
          <w:tcPr>
            <w:tcW w:w="1246" w:type="dxa"/>
            <w:tcBorders>
              <w:top w:val="single" w:sz="4" w:space="0" w:color="auto"/>
            </w:tcBorders>
            <w:shd w:val="clear" w:color="000000" w:fill="FFFFFF"/>
            <w:vAlign w:val="center"/>
          </w:tcPr>
          <w:p w:rsidR="00C2461E" w:rsidRPr="00C2461E" w:rsidRDefault="00C2461E" w:rsidP="00C2461E">
            <w:pPr>
              <w:jc w:val="center"/>
              <w:rPr>
                <w:i/>
                <w:sz w:val="18"/>
                <w:szCs w:val="18"/>
                <w:lang w:eastAsia="lv-LV"/>
              </w:rPr>
            </w:pPr>
            <w:r w:rsidRPr="00C2461E">
              <w:rPr>
                <w:i/>
                <w:sz w:val="18"/>
                <w:szCs w:val="18"/>
                <w:lang w:eastAsia="lv-LV"/>
              </w:rPr>
              <w:t>5</w:t>
            </w:r>
          </w:p>
          <w:p w:rsidR="00C2461E" w:rsidRPr="00C2461E" w:rsidRDefault="00C2461E" w:rsidP="00C2461E">
            <w:pPr>
              <w:jc w:val="center"/>
              <w:rPr>
                <w:i/>
                <w:iCs/>
                <w:sz w:val="18"/>
                <w:szCs w:val="18"/>
                <w:lang w:eastAsia="lv-LV"/>
              </w:rPr>
            </w:pPr>
            <w:r w:rsidRPr="00C2461E">
              <w:rPr>
                <w:i/>
                <w:sz w:val="18"/>
                <w:szCs w:val="18"/>
                <w:lang w:eastAsia="lv-LV"/>
              </w:rPr>
              <w:t>(2027)</w:t>
            </w:r>
          </w:p>
        </w:tc>
      </w:tr>
      <w:tr w:rsidR="00C2461E" w:rsidRPr="00C2461E" w:rsidTr="00C2461E">
        <w:trPr>
          <w:trHeight w:val="20"/>
        </w:trPr>
        <w:tc>
          <w:tcPr>
            <w:tcW w:w="3828" w:type="dxa"/>
            <w:shd w:val="clear" w:color="auto" w:fill="auto"/>
            <w:vAlign w:val="center"/>
          </w:tcPr>
          <w:p w:rsidR="00C2461E" w:rsidRPr="00C2461E" w:rsidRDefault="00C2461E" w:rsidP="00C2461E">
            <w:pPr>
              <w:rPr>
                <w:i/>
                <w:sz w:val="18"/>
                <w:szCs w:val="18"/>
              </w:rPr>
            </w:pPr>
            <w:r w:rsidRPr="00C2461E">
              <w:rPr>
                <w:b/>
                <w:sz w:val="18"/>
                <w:szCs w:val="18"/>
                <w:lang w:eastAsia="lv-LV"/>
              </w:rPr>
              <w:t>Valdības rīcības plāns</w:t>
            </w:r>
          </w:p>
        </w:tc>
        <w:tc>
          <w:tcPr>
            <w:tcW w:w="5244" w:type="dxa"/>
            <w:gridSpan w:val="3"/>
            <w:shd w:val="clear" w:color="auto" w:fill="auto"/>
            <w:vAlign w:val="center"/>
          </w:tcPr>
          <w:p w:rsidR="00C2461E" w:rsidRPr="00C2461E" w:rsidRDefault="00C2461E" w:rsidP="00C2461E">
            <w:pPr>
              <w:jc w:val="both"/>
              <w:rPr>
                <w:i/>
                <w:sz w:val="18"/>
                <w:szCs w:val="18"/>
                <w:lang w:eastAsia="lv-LV"/>
              </w:rPr>
            </w:pPr>
            <w:r w:rsidRPr="00C2461E">
              <w:rPr>
                <w:bCs/>
                <w:i/>
                <w:color w:val="000000" w:themeColor="text1"/>
                <w:sz w:val="18"/>
                <w:szCs w:val="18"/>
              </w:rPr>
              <w:t>Deklarācijas par Artura Krišjāņa Kariņa vadītā Ministru kabineta iecerēto darbību 118., 122., 126., 127. punkts</w:t>
            </w:r>
          </w:p>
        </w:tc>
      </w:tr>
    </w:tbl>
    <w:p w:rsidR="00C2461E" w:rsidRPr="000A5F96" w:rsidRDefault="00C2461E" w:rsidP="00C2461E">
      <w:pPr>
        <w:ind w:firstLine="709"/>
        <w:rPr>
          <w:szCs w:val="24"/>
        </w:rPr>
      </w:pPr>
    </w:p>
    <w:tbl>
      <w:tblPr>
        <w:tblStyle w:val="TableGrid4"/>
        <w:tblW w:w="9074" w:type="dxa"/>
        <w:tblInd w:w="-5" w:type="dxa"/>
        <w:tblLayout w:type="fixed"/>
        <w:tblLook w:val="04A0" w:firstRow="1" w:lastRow="0" w:firstColumn="1" w:lastColumn="0" w:noHBand="0" w:noVBand="1"/>
      </w:tblPr>
      <w:tblGrid>
        <w:gridCol w:w="2835"/>
        <w:gridCol w:w="1276"/>
        <w:gridCol w:w="1134"/>
        <w:gridCol w:w="1276"/>
        <w:gridCol w:w="1305"/>
        <w:gridCol w:w="1248"/>
      </w:tblGrid>
      <w:tr w:rsidR="00C2461E" w:rsidRPr="000A5F96" w:rsidTr="00C2461E">
        <w:trPr>
          <w:trHeight w:val="20"/>
          <w:tblHeader/>
        </w:trPr>
        <w:tc>
          <w:tcPr>
            <w:tcW w:w="2835" w:type="dxa"/>
          </w:tcPr>
          <w:p w:rsidR="00C2461E" w:rsidRPr="000A5F96" w:rsidRDefault="00C2461E" w:rsidP="00C2461E">
            <w:pPr>
              <w:ind w:firstLine="709"/>
              <w:rPr>
                <w:sz w:val="18"/>
                <w:szCs w:val="18"/>
              </w:rPr>
            </w:pPr>
          </w:p>
        </w:tc>
        <w:tc>
          <w:tcPr>
            <w:tcW w:w="1276" w:type="dxa"/>
          </w:tcPr>
          <w:p w:rsidR="00C2461E" w:rsidRPr="000A5F96" w:rsidRDefault="00C2461E" w:rsidP="00C2461E">
            <w:pPr>
              <w:pStyle w:val="tabteksts"/>
              <w:jc w:val="center"/>
              <w:rPr>
                <w:szCs w:val="18"/>
                <w:lang w:eastAsia="lv-LV"/>
              </w:rPr>
            </w:pPr>
            <w:r w:rsidRPr="000A5F96">
              <w:rPr>
                <w:szCs w:val="18"/>
                <w:lang w:eastAsia="lv-LV"/>
              </w:rPr>
              <w:t>2019. gads</w:t>
            </w:r>
            <w:r w:rsidRPr="000A5F96">
              <w:rPr>
                <w:szCs w:val="18"/>
                <w:lang w:eastAsia="lv-LV"/>
              </w:rPr>
              <w:br/>
              <w:t>(izpilde)</w:t>
            </w:r>
          </w:p>
        </w:tc>
        <w:tc>
          <w:tcPr>
            <w:tcW w:w="1134" w:type="dxa"/>
          </w:tcPr>
          <w:p w:rsidR="00C2461E" w:rsidRPr="000A5F96" w:rsidRDefault="00C2461E" w:rsidP="00C2461E">
            <w:pPr>
              <w:pStyle w:val="tabteksts"/>
              <w:jc w:val="center"/>
              <w:rPr>
                <w:szCs w:val="18"/>
                <w:lang w:eastAsia="lv-LV"/>
              </w:rPr>
            </w:pPr>
            <w:r w:rsidRPr="000A5F96">
              <w:rPr>
                <w:szCs w:val="18"/>
                <w:lang w:eastAsia="lv-LV"/>
              </w:rPr>
              <w:t>2020. gada     plāns</w:t>
            </w:r>
          </w:p>
        </w:tc>
        <w:tc>
          <w:tcPr>
            <w:tcW w:w="1276" w:type="dxa"/>
          </w:tcPr>
          <w:p w:rsidR="00C2461E" w:rsidRPr="000A5F96" w:rsidRDefault="00C2461E" w:rsidP="00C2461E">
            <w:pPr>
              <w:pStyle w:val="tabteksts"/>
              <w:jc w:val="center"/>
              <w:rPr>
                <w:szCs w:val="18"/>
                <w:lang w:eastAsia="lv-LV"/>
              </w:rPr>
            </w:pPr>
            <w:r w:rsidRPr="000A5F96">
              <w:rPr>
                <w:szCs w:val="18"/>
                <w:lang w:eastAsia="lv-LV"/>
              </w:rPr>
              <w:t>2021. gada projekts</w:t>
            </w:r>
          </w:p>
        </w:tc>
        <w:tc>
          <w:tcPr>
            <w:tcW w:w="1305" w:type="dxa"/>
          </w:tcPr>
          <w:p w:rsidR="00C2461E" w:rsidRPr="000A5F96" w:rsidRDefault="00C2461E" w:rsidP="00C2461E">
            <w:pPr>
              <w:pStyle w:val="tabteksts"/>
              <w:jc w:val="center"/>
              <w:rPr>
                <w:szCs w:val="18"/>
                <w:lang w:eastAsia="lv-LV"/>
              </w:rPr>
            </w:pPr>
            <w:r w:rsidRPr="000A5F96">
              <w:rPr>
                <w:szCs w:val="18"/>
                <w:lang w:eastAsia="lv-LV"/>
              </w:rPr>
              <w:t>2022. gada prognoze</w:t>
            </w:r>
          </w:p>
        </w:tc>
        <w:tc>
          <w:tcPr>
            <w:tcW w:w="1248" w:type="dxa"/>
          </w:tcPr>
          <w:p w:rsidR="00C2461E" w:rsidRPr="000A5F96" w:rsidRDefault="00C2461E" w:rsidP="00C2461E">
            <w:pPr>
              <w:pStyle w:val="tabteksts"/>
              <w:jc w:val="center"/>
              <w:rPr>
                <w:szCs w:val="18"/>
                <w:lang w:eastAsia="lv-LV"/>
              </w:rPr>
            </w:pPr>
            <w:r w:rsidRPr="000A5F96">
              <w:rPr>
                <w:szCs w:val="18"/>
                <w:lang w:eastAsia="lv-LV"/>
              </w:rPr>
              <w:t>2023. gada prognoze</w:t>
            </w:r>
          </w:p>
        </w:tc>
      </w:tr>
      <w:tr w:rsidR="00C2461E" w:rsidRPr="000A5F96" w:rsidTr="000A5F96">
        <w:trPr>
          <w:trHeight w:val="112"/>
        </w:trPr>
        <w:tc>
          <w:tcPr>
            <w:tcW w:w="9074" w:type="dxa"/>
            <w:gridSpan w:val="6"/>
            <w:tcBorders>
              <w:bottom w:val="single" w:sz="4" w:space="0" w:color="auto"/>
            </w:tcBorders>
            <w:shd w:val="clear" w:color="auto" w:fill="D9D9D9" w:themeFill="background1" w:themeFillShade="D9"/>
          </w:tcPr>
          <w:p w:rsidR="00C2461E" w:rsidRPr="000A5F96" w:rsidRDefault="00C2461E" w:rsidP="00C2461E">
            <w:pPr>
              <w:ind w:firstLine="709"/>
              <w:jc w:val="center"/>
              <w:rPr>
                <w:b/>
                <w:sz w:val="18"/>
                <w:szCs w:val="18"/>
              </w:rPr>
            </w:pPr>
            <w:r w:rsidRPr="000A5F96">
              <w:rPr>
                <w:b/>
                <w:sz w:val="18"/>
                <w:szCs w:val="18"/>
              </w:rPr>
              <w:t>Ieguldījumi</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tcPr>
          <w:p w:rsidR="00C2461E" w:rsidRPr="000A5F96" w:rsidRDefault="00C2461E" w:rsidP="00C2461E">
            <w:pPr>
              <w:rPr>
                <w:b/>
                <w:sz w:val="18"/>
                <w:szCs w:val="18"/>
                <w:lang w:eastAsia="lv-LV"/>
              </w:rPr>
            </w:pPr>
            <w:r w:rsidRPr="000A5F96">
              <w:rPr>
                <w:b/>
                <w:sz w:val="18"/>
                <w:szCs w:val="18"/>
                <w:lang w:eastAsia="lv-LV"/>
              </w:rPr>
              <w:t xml:space="preserve">Izdevumi kopā, </w:t>
            </w:r>
            <w:proofErr w:type="spellStart"/>
            <w:r w:rsidRPr="000A5F96">
              <w:rPr>
                <w:i/>
                <w:sz w:val="18"/>
                <w:szCs w:val="18"/>
                <w:lang w:eastAsia="lv-LV"/>
              </w:rPr>
              <w:t>euro</w:t>
            </w:r>
            <w:proofErr w:type="spellEnd"/>
            <w:r w:rsidRPr="000A5F96">
              <w:rPr>
                <w:i/>
                <w:sz w:val="18"/>
                <w:szCs w:val="18"/>
                <w:lang w:eastAsia="lv-LV"/>
              </w:rPr>
              <w:t>,</w:t>
            </w:r>
            <w:r w:rsidRPr="000A5F96">
              <w:rPr>
                <w:sz w:val="18"/>
                <w:szCs w:val="18"/>
                <w:lang w:eastAsia="lv-LV"/>
              </w:rPr>
              <w:t xml:space="preserve"> t.sk.:</w:t>
            </w:r>
          </w:p>
          <w:p w:rsidR="00C2461E" w:rsidRPr="000A5F96" w:rsidRDefault="00C2461E" w:rsidP="00C2461E">
            <w:pPr>
              <w:rPr>
                <w:sz w:val="18"/>
                <w:szCs w:val="18"/>
              </w:rPr>
            </w:pPr>
            <w:r w:rsidRPr="000A5F96">
              <w:rPr>
                <w:b/>
                <w:sz w:val="18"/>
                <w:szCs w:val="18"/>
                <w:lang w:eastAsia="lv-LV"/>
              </w:rPr>
              <w:t>Vidējais amata vietu skaits</w:t>
            </w:r>
            <w:r w:rsidRPr="000A5F96">
              <w:rPr>
                <w:sz w:val="18"/>
                <w:szCs w:val="18"/>
                <w:lang w:eastAsia="lv-LV"/>
              </w:rPr>
              <w:t xml:space="preserve"> </w:t>
            </w:r>
            <w:r w:rsidRPr="000A5F96">
              <w:rPr>
                <w:b/>
                <w:sz w:val="18"/>
                <w:szCs w:val="18"/>
                <w:lang w:eastAsia="lv-LV"/>
              </w:rPr>
              <w:t>kopā</w:t>
            </w:r>
            <w:r w:rsidRPr="000A5F96">
              <w:rPr>
                <w:sz w:val="18"/>
                <w:szCs w:val="18"/>
                <w:lang w:eastAsia="lv-LV"/>
              </w:rPr>
              <w:t>, t.sk.:</w:t>
            </w: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C2461E">
            <w:pPr>
              <w:jc w:val="right"/>
              <w:rPr>
                <w:b/>
                <w:bCs/>
                <w:color w:val="000000" w:themeColor="text1"/>
                <w:sz w:val="18"/>
                <w:szCs w:val="18"/>
              </w:rPr>
            </w:pPr>
            <w:r w:rsidRPr="000A5F96">
              <w:rPr>
                <w:b/>
                <w:bCs/>
                <w:sz w:val="18"/>
                <w:szCs w:val="18"/>
              </w:rPr>
              <w:t>34 133 341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color w:val="000000" w:themeColor="text1"/>
                <w:sz w:val="18"/>
                <w:szCs w:val="18"/>
              </w:rPr>
            </w:pPr>
            <w:r w:rsidRPr="000A5F96">
              <w:rPr>
                <w:b/>
                <w:bCs/>
                <w:sz w:val="18"/>
                <w:szCs w:val="18"/>
              </w:rPr>
              <w:t>28 228 261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29 427 859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29 788 129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29 788 129</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tcPr>
          <w:p w:rsidR="00C2461E" w:rsidRPr="000A5F96" w:rsidRDefault="00C2461E" w:rsidP="00C2461E">
            <w:pPr>
              <w:ind w:firstLine="709"/>
              <w:rPr>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30,8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30,8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b/>
                <w:bCs/>
                <w:sz w:val="18"/>
                <w:szCs w:val="18"/>
              </w:rPr>
            </w:pPr>
            <w:r w:rsidRPr="000A5F96">
              <w:rPr>
                <w:b/>
                <w:bCs/>
                <w:sz w:val="18"/>
                <w:szCs w:val="18"/>
              </w:rPr>
              <w:t>30,8</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sz w:val="18"/>
                <w:szCs w:val="18"/>
              </w:rPr>
            </w:pPr>
            <w:r w:rsidRPr="000A5F96">
              <w:rPr>
                <w:color w:val="000000"/>
                <w:sz w:val="18"/>
                <w:szCs w:val="18"/>
                <w:lang w:eastAsia="lv-LV"/>
              </w:rPr>
              <w:t>01.03.00. Sociālās korekcijas izglītības iestāde</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color w:val="000000"/>
                <w:sz w:val="18"/>
                <w:szCs w:val="18"/>
              </w:rPr>
            </w:pPr>
            <w:r w:rsidRPr="000A5F96">
              <w:rPr>
                <w:color w:val="000000"/>
                <w:sz w:val="18"/>
                <w:szCs w:val="18"/>
              </w:rPr>
              <w:t>620 456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sz w:val="18"/>
                <w:szCs w:val="18"/>
              </w:rPr>
              <w:t>623 686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638 137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644 905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644 905</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sz w:val="18"/>
                <w:szCs w:val="18"/>
              </w:rPr>
            </w:pPr>
            <w:r w:rsidRPr="000A5F96">
              <w:rPr>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29,8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29,8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29,8</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sz w:val="18"/>
                <w:szCs w:val="18"/>
              </w:rPr>
            </w:pPr>
            <w:r w:rsidRPr="000A5F96">
              <w:rPr>
                <w:sz w:val="18"/>
                <w:szCs w:val="18"/>
                <w:lang w:eastAsia="lv-LV"/>
              </w:rPr>
              <w:t>01.05.00. Dotācija privātajām mācību iestādēm</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sz w:val="18"/>
                <w:szCs w:val="18"/>
              </w:rPr>
            </w:pPr>
            <w:r w:rsidRPr="000A5F96">
              <w:rPr>
                <w:color w:val="000000"/>
                <w:sz w:val="18"/>
                <w:szCs w:val="18"/>
              </w:rPr>
              <w:t>8 963 153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9 952 392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11 852 196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12 203 316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12 203 316</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center"/>
              <w:rPr>
                <w:sz w:val="18"/>
                <w:szCs w:val="18"/>
              </w:rPr>
            </w:pPr>
            <w:r w:rsidRPr="000A5F96">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r>
      <w:tr w:rsidR="00C2461E" w:rsidRPr="000A5F96" w:rsidTr="00C2461E">
        <w:trPr>
          <w:trHeight w:val="20"/>
        </w:trPr>
        <w:tc>
          <w:tcPr>
            <w:tcW w:w="2835" w:type="dxa"/>
            <w:vMerge w:val="restart"/>
            <w:tcBorders>
              <w:top w:val="single" w:sz="4" w:space="0" w:color="auto"/>
              <w:left w:val="single" w:sz="4" w:space="0" w:color="auto"/>
              <w:right w:val="single" w:sz="4" w:space="0" w:color="auto"/>
            </w:tcBorders>
            <w:shd w:val="clear" w:color="auto" w:fill="auto"/>
            <w:vAlign w:val="center"/>
          </w:tcPr>
          <w:p w:rsidR="00C2461E" w:rsidRPr="000A5F96" w:rsidRDefault="00C2461E" w:rsidP="00C2461E">
            <w:pPr>
              <w:ind w:firstLine="318"/>
              <w:rPr>
                <w:color w:val="000000"/>
                <w:sz w:val="18"/>
                <w:szCs w:val="18"/>
                <w:lang w:eastAsia="lv-LV"/>
              </w:rPr>
            </w:pPr>
            <w:r w:rsidRPr="000A5F96">
              <w:rPr>
                <w:color w:val="000000"/>
                <w:sz w:val="18"/>
                <w:szCs w:val="18"/>
                <w:lang w:eastAsia="lv-LV"/>
              </w:rPr>
              <w:t>01.07.00 Dotācija brīvpusdienu nodrošināšanai 1., 2., 3., un 4.</w:t>
            </w:r>
            <w:r w:rsidR="000A5F96">
              <w:rPr>
                <w:color w:val="000000"/>
                <w:sz w:val="18"/>
                <w:szCs w:val="18"/>
                <w:lang w:eastAsia="lv-LV"/>
              </w:rPr>
              <w:t> </w:t>
            </w:r>
            <w:r w:rsidRPr="000A5F96">
              <w:rPr>
                <w:color w:val="000000"/>
                <w:sz w:val="18"/>
                <w:szCs w:val="18"/>
                <w:lang w:eastAsia="lv-LV"/>
              </w:rPr>
              <w:t>klases izglītojamiem</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sz w:val="18"/>
                <w:szCs w:val="18"/>
              </w:rPr>
            </w:pPr>
            <w:r w:rsidRPr="000A5F96">
              <w:rPr>
                <w:color w:val="000000"/>
                <w:sz w:val="18"/>
                <w:szCs w:val="18"/>
              </w:rPr>
              <w:t>17 441 434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9 840 708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9 840 708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9 840 708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9 840 708</w:t>
            </w:r>
          </w:p>
        </w:tc>
      </w:tr>
      <w:tr w:rsidR="00C2461E" w:rsidRPr="000A5F96" w:rsidTr="000A5F96">
        <w:trPr>
          <w:trHeight w:val="309"/>
        </w:trPr>
        <w:tc>
          <w:tcPr>
            <w:tcW w:w="2835" w:type="dxa"/>
            <w:vMerge/>
            <w:tcBorders>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spacing w:line="600" w:lineRule="auto"/>
              <w:jc w:val="center"/>
              <w:rPr>
                <w:sz w:val="18"/>
                <w:szCs w:val="18"/>
              </w:rPr>
            </w:pPr>
            <w:r w:rsidRPr="000A5F96">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000000"/>
                <w:sz w:val="18"/>
                <w:szCs w:val="18"/>
              </w:rPr>
            </w:pPr>
            <w:r w:rsidRPr="000A5F96">
              <w:rPr>
                <w:color w:val="000000"/>
                <w:sz w:val="18"/>
                <w:szCs w:val="18"/>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000000"/>
                <w:sz w:val="18"/>
                <w:szCs w:val="18"/>
              </w:rPr>
            </w:pPr>
            <w:r w:rsidRPr="000A5F96">
              <w:rPr>
                <w:color w:val="000000"/>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000000"/>
                <w:sz w:val="18"/>
                <w:szCs w:val="18"/>
              </w:rPr>
            </w:pPr>
            <w:r w:rsidRPr="000A5F96">
              <w:rPr>
                <w:color w:val="000000"/>
                <w:sz w:val="18"/>
                <w:szCs w:val="18"/>
              </w:rPr>
              <w:t> -</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sz w:val="18"/>
                <w:szCs w:val="18"/>
              </w:rPr>
            </w:pPr>
            <w:r w:rsidRPr="000A5F96">
              <w:rPr>
                <w:color w:val="000000"/>
                <w:sz w:val="18"/>
                <w:szCs w:val="18"/>
                <w:lang w:eastAsia="lv-LV"/>
              </w:rPr>
              <w:t>01.08.00. Vispārējās izglītības atbalsta pasākumi</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sz w:val="18"/>
                <w:szCs w:val="18"/>
              </w:rPr>
            </w:pPr>
            <w:r w:rsidRPr="000A5F96">
              <w:rPr>
                <w:color w:val="000000"/>
                <w:sz w:val="18"/>
                <w:szCs w:val="18"/>
              </w:rPr>
              <w:t>191 653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264 474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234 174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236 556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t>236 556</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center"/>
              <w:rPr>
                <w:sz w:val="18"/>
                <w:szCs w:val="18"/>
              </w:rPr>
            </w:pPr>
            <w:r w:rsidRPr="000A5F96">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sz w:val="18"/>
                <w:szCs w:val="18"/>
              </w:rPr>
            </w:pPr>
            <w:r w:rsidRPr="000A5F96">
              <w:rPr>
                <w:color w:val="000000"/>
                <w:sz w:val="18"/>
                <w:szCs w:val="18"/>
                <w:lang w:eastAsia="lv-LV"/>
              </w:rPr>
              <w:t>01.11.00. Pedagogu profesionālās kompetences pilnveidošana</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color w:val="000000"/>
                <w:sz w:val="18"/>
                <w:szCs w:val="18"/>
              </w:rPr>
            </w:pPr>
            <w:r w:rsidRPr="000A5F96">
              <w:rPr>
                <w:color w:val="000000"/>
                <w:sz w:val="18"/>
                <w:szCs w:val="18"/>
              </w:rPr>
              <w:t>1 232 888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1 745 316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1 245 316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1 245 316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1 245 316</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spacing w:line="480" w:lineRule="auto"/>
              <w:jc w:val="center"/>
              <w:rPr>
                <w:color w:val="000000"/>
                <w:sz w:val="18"/>
                <w:szCs w:val="18"/>
              </w:rPr>
            </w:pPr>
            <w:r w:rsidRPr="000A5F9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r>
      <w:tr w:rsidR="00C2461E" w:rsidRPr="000A5F96" w:rsidTr="00C2461E">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ind w:firstLine="318"/>
              <w:rPr>
                <w:sz w:val="18"/>
                <w:szCs w:val="18"/>
              </w:rPr>
            </w:pPr>
            <w:r w:rsidRPr="000A5F96">
              <w:rPr>
                <w:color w:val="000000"/>
                <w:sz w:val="18"/>
                <w:szCs w:val="18"/>
                <w:lang w:eastAsia="lv-LV"/>
              </w:rPr>
              <w:t>01.14.00. Mācību līdzekļu iegāde</w:t>
            </w: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right"/>
              <w:rPr>
                <w:color w:val="000000"/>
                <w:sz w:val="18"/>
                <w:szCs w:val="18"/>
              </w:rPr>
            </w:pPr>
            <w:r w:rsidRPr="000A5F96">
              <w:rPr>
                <w:color w:val="000000"/>
                <w:sz w:val="18"/>
                <w:szCs w:val="18"/>
              </w:rPr>
              <w:t>4 585 379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4 585 452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4 585 452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4 585 452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4 585 452</w:t>
            </w:r>
          </w:p>
        </w:tc>
      </w:tr>
      <w:tr w:rsidR="00C2461E" w:rsidRPr="000A5F96" w:rsidTr="00C2461E">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000000" w:fill="FFFFFF"/>
          </w:tcPr>
          <w:p w:rsidR="00C2461E" w:rsidRPr="000A5F96" w:rsidRDefault="00C2461E" w:rsidP="00C2461E">
            <w:pPr>
              <w:jc w:val="center"/>
              <w:rPr>
                <w:color w:val="000000"/>
                <w:sz w:val="18"/>
                <w:szCs w:val="18"/>
              </w:rPr>
            </w:pPr>
            <w:r w:rsidRPr="000A5F96">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 -</w:t>
            </w:r>
          </w:p>
        </w:tc>
      </w:tr>
      <w:tr w:rsidR="00C2461E" w:rsidRPr="000A5F96" w:rsidTr="00C2461E">
        <w:trPr>
          <w:trHeight w:val="20"/>
        </w:trPr>
        <w:tc>
          <w:tcPr>
            <w:tcW w:w="2835" w:type="dxa"/>
            <w:vMerge w:val="restart"/>
            <w:tcBorders>
              <w:top w:val="single" w:sz="4" w:space="0" w:color="auto"/>
              <w:left w:val="single" w:sz="4" w:space="0" w:color="auto"/>
              <w:right w:val="single" w:sz="4" w:space="0" w:color="auto"/>
            </w:tcBorders>
            <w:vAlign w:val="center"/>
          </w:tcPr>
          <w:p w:rsidR="00C2461E" w:rsidRPr="000A5F96" w:rsidRDefault="00C2461E" w:rsidP="00C2461E">
            <w:pPr>
              <w:ind w:firstLine="318"/>
              <w:rPr>
                <w:sz w:val="18"/>
                <w:szCs w:val="18"/>
              </w:rPr>
            </w:pPr>
            <w:r w:rsidRPr="000A5F96">
              <w:rPr>
                <w:sz w:val="18"/>
                <w:szCs w:val="18"/>
              </w:rPr>
              <w:t>01.15.00 Sociālā atbalsta programma vispārējās izglītības pedagogiem</w:t>
            </w: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0A5F96">
            <w:pPr>
              <w:jc w:val="right"/>
              <w:rPr>
                <w:color w:val="000000"/>
                <w:sz w:val="18"/>
                <w:szCs w:val="18"/>
              </w:rPr>
            </w:pPr>
            <w:r w:rsidRPr="000A5F96">
              <w:rPr>
                <w:color w:val="000000"/>
                <w:sz w:val="18"/>
                <w:szCs w:val="18"/>
              </w:rPr>
              <w:t>79 970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0A5F96">
            <w:pPr>
              <w:jc w:val="right"/>
              <w:rPr>
                <w:sz w:val="18"/>
                <w:szCs w:val="18"/>
              </w:rPr>
            </w:pPr>
            <w:r w:rsidRPr="000A5F96">
              <w:rPr>
                <w:color w:val="000000"/>
                <w:sz w:val="18"/>
                <w:szCs w:val="18"/>
              </w:rPr>
              <w:t>184 343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000000"/>
                <w:sz w:val="18"/>
                <w:szCs w:val="18"/>
              </w:rPr>
            </w:pPr>
            <w:r w:rsidRPr="000A5F96">
              <w:rPr>
                <w:color w:val="000000"/>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color w:val="000000"/>
                <w:sz w:val="18"/>
                <w:szCs w:val="18"/>
              </w:rPr>
              <w:t>-</w:t>
            </w:r>
          </w:p>
        </w:tc>
      </w:tr>
      <w:tr w:rsidR="00C2461E" w:rsidRPr="000A5F96" w:rsidTr="00C2461E">
        <w:trPr>
          <w:trHeight w:val="20"/>
        </w:trPr>
        <w:tc>
          <w:tcPr>
            <w:tcW w:w="2835" w:type="dxa"/>
            <w:vMerge/>
            <w:tcBorders>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C2461E">
            <w:pPr>
              <w:jc w:val="center"/>
              <w:rPr>
                <w:color w:val="FF0000"/>
                <w:sz w:val="18"/>
                <w:szCs w:val="18"/>
              </w:rPr>
            </w:pPr>
            <w:r w:rsidRPr="000A5F9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 -</w:t>
            </w:r>
          </w:p>
        </w:tc>
      </w:tr>
      <w:tr w:rsidR="00C2461E" w:rsidRPr="000A5F96" w:rsidTr="00C2461E">
        <w:trPr>
          <w:trHeight w:val="20"/>
        </w:trPr>
        <w:tc>
          <w:tcPr>
            <w:tcW w:w="2835" w:type="dxa"/>
            <w:vMerge w:val="restart"/>
            <w:tcBorders>
              <w:top w:val="single" w:sz="4" w:space="0" w:color="auto"/>
              <w:left w:val="single" w:sz="4" w:space="0" w:color="auto"/>
              <w:right w:val="single" w:sz="4" w:space="0" w:color="auto"/>
            </w:tcBorders>
            <w:vAlign w:val="center"/>
          </w:tcPr>
          <w:p w:rsidR="00C2461E" w:rsidRPr="000A5F96" w:rsidRDefault="00C2461E" w:rsidP="00C2461E">
            <w:pPr>
              <w:ind w:firstLine="318"/>
              <w:rPr>
                <w:sz w:val="18"/>
                <w:szCs w:val="18"/>
              </w:rPr>
            </w:pPr>
            <w:r w:rsidRPr="000A5F96">
              <w:rPr>
                <w:color w:val="000000"/>
                <w:sz w:val="18"/>
                <w:szCs w:val="18"/>
                <w:lang w:eastAsia="lv-LV"/>
              </w:rPr>
              <w:t xml:space="preserve">12.00.00 Finansējums asistenta pakalpojuma nodrošināšanai personai ar invaliditāti </w:t>
            </w:r>
            <w:r w:rsidRPr="000A5F96">
              <w:rPr>
                <w:color w:val="000000"/>
                <w:sz w:val="18"/>
                <w:szCs w:val="18"/>
                <w:lang w:eastAsia="lv-LV"/>
              </w:rPr>
              <w:lastRenderedPageBreak/>
              <w:t>pārvietošanas atbalstam un pašaprūpes veikšanai</w:t>
            </w: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C2461E">
            <w:pPr>
              <w:jc w:val="right"/>
              <w:rPr>
                <w:color w:val="000000"/>
                <w:sz w:val="18"/>
                <w:szCs w:val="18"/>
              </w:rPr>
            </w:pPr>
            <w:r w:rsidRPr="000A5F96">
              <w:rPr>
                <w:color w:val="000000"/>
                <w:sz w:val="18"/>
                <w:szCs w:val="18"/>
              </w:rPr>
              <w:lastRenderedPageBreak/>
              <w:t>1 018 408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1 031 890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1 031 876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1 031 876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sz w:val="18"/>
                <w:szCs w:val="18"/>
              </w:rPr>
            </w:pPr>
            <w:r w:rsidRPr="000A5F96">
              <w:rPr>
                <w:color w:val="000000"/>
                <w:sz w:val="18"/>
                <w:szCs w:val="18"/>
              </w:rPr>
              <w:t>1 031 876</w:t>
            </w:r>
          </w:p>
        </w:tc>
      </w:tr>
      <w:tr w:rsidR="00C2461E" w:rsidRPr="000A5F96" w:rsidTr="00C2461E">
        <w:trPr>
          <w:trHeight w:val="20"/>
        </w:trPr>
        <w:tc>
          <w:tcPr>
            <w:tcW w:w="2835" w:type="dxa"/>
            <w:vMerge/>
            <w:tcBorders>
              <w:left w:val="single" w:sz="4" w:space="0" w:color="auto"/>
              <w:bottom w:val="single" w:sz="4" w:space="0" w:color="auto"/>
              <w:right w:val="single" w:sz="4" w:space="0" w:color="auto"/>
            </w:tcBorders>
            <w:vAlign w:val="center"/>
          </w:tcPr>
          <w:p w:rsidR="00C2461E" w:rsidRPr="000A5F96" w:rsidRDefault="00C2461E" w:rsidP="00C2461E">
            <w:pPr>
              <w:ind w:firstLine="318"/>
              <w:rPr>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C2461E" w:rsidRPr="000A5F96" w:rsidRDefault="00C2461E" w:rsidP="00C2461E">
            <w:pPr>
              <w:jc w:val="right"/>
              <w:rPr>
                <w:color w:val="000000" w:themeColor="text1"/>
                <w:sz w:val="18"/>
                <w:szCs w:val="18"/>
              </w:rPr>
            </w:pPr>
            <w:r w:rsidRPr="000A5F96">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themeColor="text1"/>
                <w:sz w:val="18"/>
                <w:szCs w:val="18"/>
              </w:rPr>
            </w:pPr>
            <w:r w:rsidRPr="000A5F96">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themeColor="text1"/>
                <w:sz w:val="18"/>
                <w:szCs w:val="18"/>
              </w:rPr>
            </w:pPr>
            <w:r w:rsidRPr="000A5F96">
              <w:rPr>
                <w:sz w:val="18"/>
                <w:szCs w:val="18"/>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themeColor="text1"/>
                <w:sz w:val="18"/>
                <w:szCs w:val="18"/>
              </w:rPr>
            </w:pPr>
            <w:r w:rsidRPr="000A5F96">
              <w:rPr>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right"/>
              <w:rPr>
                <w:color w:val="000000" w:themeColor="text1"/>
                <w:sz w:val="18"/>
                <w:szCs w:val="18"/>
              </w:rPr>
            </w:pPr>
            <w:r w:rsidRPr="000A5F96">
              <w:rPr>
                <w:sz w:val="18"/>
                <w:szCs w:val="18"/>
              </w:rPr>
              <w:t>1</w:t>
            </w:r>
          </w:p>
        </w:tc>
      </w:tr>
      <w:tr w:rsidR="00C2461E" w:rsidRPr="000A5F96" w:rsidTr="00C2461E">
        <w:trPr>
          <w:trHeight w:val="20"/>
        </w:trPr>
        <w:tc>
          <w:tcPr>
            <w:tcW w:w="9074" w:type="dxa"/>
            <w:gridSpan w:val="6"/>
            <w:tcBorders>
              <w:top w:val="single" w:sz="4" w:space="0" w:color="auto"/>
              <w:bottom w:val="single" w:sz="4" w:space="0" w:color="auto"/>
            </w:tcBorders>
            <w:shd w:val="clear" w:color="auto" w:fill="D9D9D9" w:themeFill="background1" w:themeFillShade="D9"/>
          </w:tcPr>
          <w:p w:rsidR="00C2461E" w:rsidRPr="000A5F96" w:rsidRDefault="00C2461E" w:rsidP="00C2461E">
            <w:pPr>
              <w:ind w:firstLine="709"/>
              <w:jc w:val="center"/>
              <w:rPr>
                <w:b/>
                <w:i/>
                <w:sz w:val="18"/>
                <w:szCs w:val="18"/>
              </w:rPr>
            </w:pPr>
            <w:r w:rsidRPr="000A5F96">
              <w:rPr>
                <w:b/>
                <w:sz w:val="18"/>
                <w:szCs w:val="18"/>
                <w:lang w:eastAsia="lv-LV"/>
              </w:rPr>
              <w:t xml:space="preserve">Raksturojošākie darbības rezultatīvie rādītāji </w:t>
            </w:r>
          </w:p>
        </w:tc>
      </w:tr>
      <w:tr w:rsidR="00C2461E" w:rsidRPr="000A5F96" w:rsidTr="00C2461E">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0A5F96" w:rsidRDefault="00C2461E" w:rsidP="00C2461E">
            <w:pPr>
              <w:jc w:val="both"/>
              <w:rPr>
                <w:i/>
                <w:sz w:val="18"/>
                <w:szCs w:val="18"/>
                <w:lang w:eastAsia="lv-LV"/>
              </w:rPr>
            </w:pPr>
            <w:r w:rsidRPr="000A5F96">
              <w:rPr>
                <w:i/>
                <w:color w:val="000000"/>
                <w:sz w:val="18"/>
                <w:szCs w:val="18"/>
                <w:lang w:eastAsia="lv-LV"/>
              </w:rPr>
              <w:t>Valsts budžeta finansējuma  apmērs uz vienu izglītojamo mācību līdzekļu, t.sk. digitālā formātā, iegādei (</w:t>
            </w:r>
            <w:proofErr w:type="spellStart"/>
            <w:r w:rsidRPr="000A5F96">
              <w:rPr>
                <w:i/>
                <w:color w:val="000000"/>
                <w:sz w:val="18"/>
                <w:szCs w:val="18"/>
                <w:lang w:eastAsia="lv-LV"/>
              </w:rPr>
              <w:t>euro</w:t>
            </w:r>
            <w:proofErr w:type="spellEnd"/>
            <w:r w:rsidRPr="000A5F96">
              <w:rPr>
                <w:i/>
                <w:color w:val="000000"/>
                <w:sz w:val="18"/>
                <w:szCs w:val="18"/>
                <w:lang w:eastAsia="lv-LV"/>
              </w:rPr>
              <w:t xml:space="preserve"> uz izglītojamo)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2461E" w:rsidRPr="000A5F96" w:rsidRDefault="00C2461E" w:rsidP="00C2461E">
            <w:pPr>
              <w:jc w:val="center"/>
              <w:rPr>
                <w:color w:val="FF0000"/>
                <w:sz w:val="18"/>
                <w:szCs w:val="18"/>
              </w:rPr>
            </w:pPr>
            <w:r w:rsidRPr="000A5F96">
              <w:rPr>
                <w:color w:val="000000"/>
                <w:sz w:val="18"/>
                <w:szCs w:val="18"/>
                <w:lang w:eastAsia="lv-LV"/>
              </w:rPr>
              <w:t>18,4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2461E" w:rsidRPr="000A5F96" w:rsidRDefault="00C2461E" w:rsidP="00C2461E">
            <w:pPr>
              <w:jc w:val="center"/>
              <w:rPr>
                <w:sz w:val="18"/>
                <w:szCs w:val="18"/>
              </w:rPr>
            </w:pPr>
            <w:r w:rsidRPr="000A5F96">
              <w:rPr>
                <w:sz w:val="18"/>
                <w:szCs w:val="18"/>
                <w:lang w:eastAsia="lv-LV"/>
              </w:rPr>
              <w:t>18,3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2461E" w:rsidRPr="000A5F96" w:rsidRDefault="00C2461E" w:rsidP="00C2461E">
            <w:pPr>
              <w:jc w:val="center"/>
              <w:rPr>
                <w:sz w:val="18"/>
                <w:szCs w:val="18"/>
              </w:rPr>
            </w:pPr>
            <w:r w:rsidRPr="000A5F96">
              <w:rPr>
                <w:sz w:val="18"/>
                <w:szCs w:val="18"/>
                <w:lang w:eastAsia="lv-LV"/>
              </w:rPr>
              <w:t>18,3</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C2461E" w:rsidRPr="000A5F96" w:rsidRDefault="00C2461E" w:rsidP="00C2461E">
            <w:pPr>
              <w:jc w:val="center"/>
              <w:rPr>
                <w:sz w:val="18"/>
                <w:szCs w:val="18"/>
              </w:rPr>
            </w:pPr>
            <w:r w:rsidRPr="000A5F96">
              <w:rPr>
                <w:sz w:val="18"/>
                <w:szCs w:val="18"/>
                <w:lang w:eastAsia="lv-LV"/>
              </w:rPr>
              <w:t>18,3</w:t>
            </w:r>
          </w:p>
        </w:tc>
        <w:tc>
          <w:tcPr>
            <w:tcW w:w="1248" w:type="dxa"/>
            <w:tcBorders>
              <w:top w:val="single" w:sz="4" w:space="0" w:color="auto"/>
              <w:left w:val="single" w:sz="4" w:space="0" w:color="auto"/>
              <w:bottom w:val="single" w:sz="4" w:space="0" w:color="auto"/>
              <w:right w:val="single" w:sz="4" w:space="0" w:color="auto"/>
            </w:tcBorders>
            <w:shd w:val="clear" w:color="000000" w:fill="FFFFFF"/>
          </w:tcPr>
          <w:p w:rsidR="00C2461E" w:rsidRPr="000A5F96" w:rsidRDefault="00C2461E" w:rsidP="00C2461E">
            <w:pPr>
              <w:ind w:firstLine="5"/>
              <w:jc w:val="center"/>
              <w:rPr>
                <w:sz w:val="18"/>
                <w:szCs w:val="18"/>
              </w:rPr>
            </w:pPr>
            <w:r w:rsidRPr="000A5F96">
              <w:rPr>
                <w:sz w:val="18"/>
                <w:szCs w:val="18"/>
                <w:lang w:eastAsia="lv-LV"/>
              </w:rPr>
              <w:t>18,3</w:t>
            </w:r>
          </w:p>
        </w:tc>
      </w:tr>
      <w:tr w:rsidR="00C2461E" w:rsidRPr="000A5F96" w:rsidTr="00C2461E">
        <w:trPr>
          <w:trHeight w:val="20"/>
        </w:trPr>
        <w:tc>
          <w:tcPr>
            <w:tcW w:w="2835" w:type="dxa"/>
            <w:tcBorders>
              <w:top w:val="single" w:sz="4" w:space="0" w:color="auto"/>
              <w:left w:val="single" w:sz="4" w:space="0" w:color="auto"/>
              <w:bottom w:val="single" w:sz="4" w:space="0" w:color="auto"/>
              <w:right w:val="single" w:sz="4" w:space="0" w:color="auto"/>
            </w:tcBorders>
          </w:tcPr>
          <w:p w:rsidR="00C2461E" w:rsidRPr="000A5F96" w:rsidRDefault="00C2461E" w:rsidP="00C2461E">
            <w:pPr>
              <w:pStyle w:val="tabteksts"/>
              <w:rPr>
                <w:i/>
                <w:szCs w:val="18"/>
              </w:rPr>
            </w:pPr>
            <w:r w:rsidRPr="000A5F96">
              <w:rPr>
                <w:i/>
                <w:szCs w:val="18"/>
                <w:lang w:eastAsia="lv-LV"/>
              </w:rPr>
              <w:t>Pedagogi, kuri paaugstinājuši profesionālo kompetenci (skaits)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FF0000"/>
                <w:sz w:val="18"/>
                <w:szCs w:val="18"/>
              </w:rPr>
            </w:pPr>
            <w:r w:rsidRPr="000A5F96">
              <w:rPr>
                <w:sz w:val="18"/>
                <w:szCs w:val="18"/>
                <w:lang w:eastAsia="lv-LV"/>
              </w:rPr>
              <w:t>6 329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9 500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8 000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8 000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rPr>
              <w:t>8 000</w:t>
            </w:r>
          </w:p>
        </w:tc>
      </w:tr>
      <w:tr w:rsidR="00C2461E" w:rsidRPr="000A5F96" w:rsidTr="00C2461E">
        <w:trPr>
          <w:trHeight w:val="20"/>
        </w:trPr>
        <w:tc>
          <w:tcPr>
            <w:tcW w:w="2835" w:type="dxa"/>
            <w:tcBorders>
              <w:top w:val="single" w:sz="4" w:space="0" w:color="auto"/>
              <w:left w:val="single" w:sz="4" w:space="0" w:color="auto"/>
              <w:bottom w:val="single" w:sz="4" w:space="0" w:color="auto"/>
              <w:right w:val="single" w:sz="4" w:space="0" w:color="auto"/>
            </w:tcBorders>
          </w:tcPr>
          <w:p w:rsidR="00C2461E" w:rsidRPr="000A5F96" w:rsidRDefault="00C2461E" w:rsidP="00C2461E">
            <w:pPr>
              <w:jc w:val="both"/>
              <w:rPr>
                <w:i/>
                <w:sz w:val="18"/>
                <w:szCs w:val="18"/>
                <w:lang w:eastAsia="lv-LV"/>
              </w:rPr>
            </w:pPr>
            <w:r w:rsidRPr="000A5F96">
              <w:rPr>
                <w:i/>
                <w:sz w:val="18"/>
                <w:szCs w:val="18"/>
                <w:lang w:eastAsia="lv-LV"/>
              </w:rPr>
              <w:t>Izglītojamo skaits privātajās izglītības iestādēs (skaits)</w:t>
            </w:r>
          </w:p>
        </w:tc>
        <w:tc>
          <w:tcPr>
            <w:tcW w:w="1276"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9 766</w:t>
            </w:r>
          </w:p>
        </w:tc>
        <w:tc>
          <w:tcPr>
            <w:tcW w:w="1134"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10 882</w:t>
            </w:r>
          </w:p>
        </w:tc>
        <w:tc>
          <w:tcPr>
            <w:tcW w:w="1276"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12 360</w:t>
            </w:r>
          </w:p>
        </w:tc>
        <w:tc>
          <w:tcPr>
            <w:tcW w:w="1305"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12 360</w:t>
            </w:r>
          </w:p>
        </w:tc>
        <w:tc>
          <w:tcPr>
            <w:tcW w:w="1248"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12 360</w:t>
            </w:r>
          </w:p>
        </w:tc>
      </w:tr>
      <w:tr w:rsidR="00C2461E" w:rsidRPr="000A5F96" w:rsidTr="00C2461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jc w:val="both"/>
              <w:rPr>
                <w:i/>
                <w:color w:val="000000"/>
                <w:sz w:val="18"/>
                <w:szCs w:val="18"/>
                <w:lang w:eastAsia="lv-LV"/>
              </w:rPr>
            </w:pPr>
            <w:r w:rsidRPr="000A5F96">
              <w:rPr>
                <w:i/>
                <w:sz w:val="18"/>
                <w:szCs w:val="18"/>
                <w:lang w:eastAsia="lv-LV"/>
              </w:rPr>
              <w:t>Izglītojamie, kuriem nodrošinātas brīvpusdienas (skaits)</w:t>
            </w:r>
          </w:p>
        </w:tc>
        <w:tc>
          <w:tcPr>
            <w:tcW w:w="1276"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75 858</w:t>
            </w:r>
          </w:p>
        </w:tc>
        <w:tc>
          <w:tcPr>
            <w:tcW w:w="1134"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76 890</w:t>
            </w:r>
          </w:p>
        </w:tc>
        <w:tc>
          <w:tcPr>
            <w:tcW w:w="1276"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79 640</w:t>
            </w:r>
          </w:p>
        </w:tc>
        <w:tc>
          <w:tcPr>
            <w:tcW w:w="1305"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83 524</w:t>
            </w:r>
          </w:p>
        </w:tc>
        <w:tc>
          <w:tcPr>
            <w:tcW w:w="1248" w:type="dxa"/>
            <w:tcBorders>
              <w:top w:val="single" w:sz="4" w:space="0" w:color="000000"/>
              <w:left w:val="single" w:sz="4" w:space="0" w:color="000000"/>
              <w:bottom w:val="single" w:sz="4" w:space="0" w:color="000000"/>
              <w:right w:val="single" w:sz="4" w:space="0" w:color="000000"/>
            </w:tcBorders>
          </w:tcPr>
          <w:p w:rsidR="00C2461E" w:rsidRPr="000A5F96" w:rsidRDefault="00C2461E" w:rsidP="00C2461E">
            <w:pPr>
              <w:pStyle w:val="tabteksts"/>
              <w:jc w:val="center"/>
              <w:rPr>
                <w:szCs w:val="18"/>
              </w:rPr>
            </w:pPr>
            <w:r w:rsidRPr="000A5F96">
              <w:rPr>
                <w:szCs w:val="18"/>
              </w:rPr>
              <w:t>86 335</w:t>
            </w:r>
          </w:p>
        </w:tc>
      </w:tr>
      <w:tr w:rsidR="00C2461E" w:rsidRPr="000A5F96" w:rsidTr="00C2461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jc w:val="both"/>
              <w:rPr>
                <w:i/>
                <w:sz w:val="18"/>
                <w:szCs w:val="18"/>
                <w:lang w:eastAsia="lv-LV"/>
              </w:rPr>
            </w:pPr>
            <w:r w:rsidRPr="000A5F96">
              <w:rPr>
                <w:i/>
                <w:color w:val="000000"/>
                <w:sz w:val="18"/>
                <w:szCs w:val="18"/>
                <w:lang w:eastAsia="lv-LV"/>
              </w:rPr>
              <w:t>Izglītojamie, kuriem nodrošināts finansējums asistenta pakalpojuma saņemšanai izglītojamajiem ar speciālām vajadzībām, kuri integrēti vispārējās izglītības iestādēs (skaits)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FF0000"/>
                <w:sz w:val="18"/>
                <w:szCs w:val="18"/>
                <w:lang w:eastAsia="lv-LV"/>
              </w:rPr>
            </w:pPr>
            <w:r w:rsidRPr="000A5F96">
              <w:rPr>
                <w:color w:val="000000"/>
                <w:sz w:val="18"/>
                <w:szCs w:val="18"/>
                <w:lang w:eastAsia="lv-LV"/>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300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300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sz w:val="18"/>
                <w:szCs w:val="18"/>
              </w:rPr>
            </w:pPr>
            <w:r w:rsidRPr="000A5F96">
              <w:rPr>
                <w:sz w:val="18"/>
                <w:szCs w:val="18"/>
                <w:lang w:eastAsia="lv-LV"/>
              </w:rPr>
              <w:t>300</w:t>
            </w:r>
          </w:p>
        </w:tc>
      </w:tr>
      <w:tr w:rsidR="00C2461E" w:rsidRPr="000A5F96" w:rsidTr="00C2461E">
        <w:trPr>
          <w:trHeight w:val="20"/>
        </w:trPr>
        <w:tc>
          <w:tcPr>
            <w:tcW w:w="9074" w:type="dxa"/>
            <w:gridSpan w:val="6"/>
            <w:tcBorders>
              <w:top w:val="single" w:sz="4" w:space="0" w:color="auto"/>
              <w:bottom w:val="single" w:sz="4" w:space="0" w:color="auto"/>
            </w:tcBorders>
            <w:shd w:val="clear" w:color="auto" w:fill="D9D9D9" w:themeFill="background1" w:themeFillShade="D9"/>
          </w:tcPr>
          <w:p w:rsidR="00C2461E" w:rsidRPr="000A5F96" w:rsidRDefault="00C2461E" w:rsidP="00C2461E">
            <w:pPr>
              <w:ind w:firstLine="709"/>
              <w:jc w:val="center"/>
              <w:rPr>
                <w:b/>
                <w:i/>
                <w:sz w:val="18"/>
                <w:szCs w:val="18"/>
              </w:rPr>
            </w:pPr>
            <w:r w:rsidRPr="000A5F96">
              <w:rPr>
                <w:b/>
                <w:sz w:val="18"/>
                <w:szCs w:val="18"/>
                <w:lang w:eastAsia="lv-LV"/>
              </w:rPr>
              <w:t xml:space="preserve">Kvalitātes rādītāji </w:t>
            </w:r>
          </w:p>
        </w:tc>
      </w:tr>
      <w:tr w:rsidR="00C2461E" w:rsidRPr="000A5F96" w:rsidTr="000A5F96">
        <w:trPr>
          <w:trHeight w:val="2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jc w:val="both"/>
              <w:rPr>
                <w:i/>
                <w:color w:val="000000"/>
                <w:sz w:val="18"/>
                <w:szCs w:val="18"/>
                <w:lang w:eastAsia="lv-LV"/>
              </w:rPr>
            </w:pPr>
            <w:r w:rsidRPr="000A5F96">
              <w:rPr>
                <w:i/>
                <w:color w:val="000000"/>
                <w:sz w:val="18"/>
                <w:szCs w:val="18"/>
                <w:lang w:eastAsia="lv-LV"/>
              </w:rPr>
              <w:t>Skolēni ar augstiem mācību rezultātiem (skolēni 15 gadu vecumā; PISA 5. un 6. līmenis) (%):</w:t>
            </w:r>
          </w:p>
          <w:p w:rsidR="00C2461E" w:rsidRPr="000A5F96" w:rsidRDefault="00C2461E" w:rsidP="00764F78">
            <w:pPr>
              <w:numPr>
                <w:ilvl w:val="0"/>
                <w:numId w:val="6"/>
              </w:numPr>
              <w:contextualSpacing/>
              <w:jc w:val="both"/>
              <w:rPr>
                <w:i/>
                <w:color w:val="000000"/>
                <w:sz w:val="18"/>
                <w:szCs w:val="18"/>
                <w:lang w:eastAsia="lv-LV"/>
              </w:rPr>
            </w:pPr>
            <w:r w:rsidRPr="000A5F96">
              <w:rPr>
                <w:i/>
                <w:color w:val="000000"/>
                <w:sz w:val="18"/>
                <w:szCs w:val="18"/>
                <w:lang w:eastAsia="lv-LV"/>
              </w:rPr>
              <w:t>lasītprasmē;</w:t>
            </w:r>
          </w:p>
          <w:p w:rsidR="00C2461E" w:rsidRPr="000A5F96" w:rsidRDefault="00C2461E" w:rsidP="00764F78">
            <w:pPr>
              <w:numPr>
                <w:ilvl w:val="0"/>
                <w:numId w:val="6"/>
              </w:numPr>
              <w:contextualSpacing/>
              <w:jc w:val="both"/>
              <w:rPr>
                <w:i/>
                <w:color w:val="000000"/>
                <w:sz w:val="18"/>
                <w:szCs w:val="18"/>
                <w:lang w:eastAsia="lv-LV"/>
              </w:rPr>
            </w:pPr>
            <w:r w:rsidRPr="000A5F96">
              <w:rPr>
                <w:i/>
                <w:color w:val="000000"/>
                <w:sz w:val="18"/>
                <w:szCs w:val="18"/>
                <w:lang w:eastAsia="lv-LV"/>
              </w:rPr>
              <w:t>matemātikā;</w:t>
            </w:r>
          </w:p>
          <w:p w:rsidR="00C2461E" w:rsidRPr="000A5F96" w:rsidRDefault="00C2461E" w:rsidP="00764F78">
            <w:pPr>
              <w:numPr>
                <w:ilvl w:val="0"/>
                <w:numId w:val="6"/>
              </w:numPr>
              <w:contextualSpacing/>
              <w:jc w:val="both"/>
              <w:rPr>
                <w:i/>
                <w:color w:val="000000"/>
                <w:sz w:val="18"/>
                <w:szCs w:val="18"/>
                <w:lang w:eastAsia="lv-LV"/>
              </w:rPr>
            </w:pPr>
            <w:r w:rsidRPr="000A5F96">
              <w:rPr>
                <w:i/>
                <w:color w:val="000000"/>
                <w:sz w:val="18"/>
                <w:szCs w:val="18"/>
                <w:lang w:eastAsia="lv-LV"/>
              </w:rPr>
              <w:t>dabaszinātnēs.</w:t>
            </w:r>
          </w:p>
          <w:p w:rsidR="00C2461E" w:rsidRPr="000A5F96" w:rsidRDefault="00C2461E" w:rsidP="00C2461E">
            <w:pPr>
              <w:jc w:val="both"/>
              <w:rPr>
                <w:i/>
                <w:color w:val="000000"/>
                <w:sz w:val="18"/>
                <w:szCs w:val="18"/>
                <w:lang w:eastAsia="lv-LV"/>
              </w:rPr>
            </w:pPr>
            <w:r w:rsidRPr="000A5F96">
              <w:rPr>
                <w:i/>
                <w:color w:val="000000"/>
                <w:sz w:val="18"/>
                <w:szCs w:val="18"/>
                <w:lang w:eastAsia="lv-LV"/>
              </w:rPr>
              <w:t>Skolēni ar zemiem mācību rezultātiem (skolēni 15 gadu vecumā; PISA 1. un zemāks līmenis) (%):</w:t>
            </w:r>
          </w:p>
          <w:p w:rsidR="00C2461E" w:rsidRPr="000A5F96" w:rsidRDefault="00C2461E" w:rsidP="00764F78">
            <w:pPr>
              <w:numPr>
                <w:ilvl w:val="0"/>
                <w:numId w:val="7"/>
              </w:numPr>
              <w:contextualSpacing/>
              <w:jc w:val="both"/>
              <w:rPr>
                <w:i/>
                <w:color w:val="000000"/>
                <w:sz w:val="18"/>
                <w:szCs w:val="18"/>
                <w:lang w:eastAsia="lv-LV"/>
              </w:rPr>
            </w:pPr>
            <w:r w:rsidRPr="000A5F96">
              <w:rPr>
                <w:i/>
                <w:color w:val="000000"/>
                <w:sz w:val="18"/>
                <w:szCs w:val="18"/>
                <w:lang w:eastAsia="lv-LV"/>
              </w:rPr>
              <w:t>lasītprasmē;</w:t>
            </w:r>
          </w:p>
          <w:p w:rsidR="00C2461E" w:rsidRPr="000A5F96" w:rsidRDefault="00C2461E" w:rsidP="00764F78">
            <w:pPr>
              <w:numPr>
                <w:ilvl w:val="0"/>
                <w:numId w:val="7"/>
              </w:numPr>
              <w:contextualSpacing/>
              <w:jc w:val="both"/>
              <w:rPr>
                <w:i/>
                <w:color w:val="000000"/>
                <w:sz w:val="18"/>
                <w:szCs w:val="18"/>
                <w:lang w:eastAsia="lv-LV"/>
              </w:rPr>
            </w:pPr>
            <w:r w:rsidRPr="000A5F96">
              <w:rPr>
                <w:i/>
                <w:color w:val="000000"/>
                <w:sz w:val="18"/>
                <w:szCs w:val="18"/>
                <w:lang w:eastAsia="lv-LV"/>
              </w:rPr>
              <w:t>matemātikā;</w:t>
            </w:r>
          </w:p>
          <w:p w:rsidR="00C2461E" w:rsidRPr="000A5F96" w:rsidRDefault="00C2461E" w:rsidP="00764F78">
            <w:pPr>
              <w:numPr>
                <w:ilvl w:val="0"/>
                <w:numId w:val="7"/>
              </w:numPr>
              <w:contextualSpacing/>
              <w:jc w:val="both"/>
              <w:rPr>
                <w:i/>
                <w:color w:val="000000"/>
                <w:sz w:val="18"/>
                <w:szCs w:val="18"/>
                <w:lang w:eastAsia="lv-LV"/>
              </w:rPr>
            </w:pPr>
            <w:r w:rsidRPr="000A5F96">
              <w:rPr>
                <w:i/>
                <w:color w:val="000000"/>
                <w:sz w:val="18"/>
                <w:szCs w:val="18"/>
                <w:lang w:eastAsia="lv-LV"/>
              </w:rPr>
              <w:t>dabaszinātnēs.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61E" w:rsidRPr="000A5F96" w:rsidRDefault="00C2461E" w:rsidP="00C2461E">
            <w:pPr>
              <w:jc w:val="center"/>
              <w:rPr>
                <w:color w:val="FF0000"/>
                <w:sz w:val="18"/>
                <w:szCs w:val="18"/>
                <w:lang w:eastAsia="lv-LV"/>
              </w:rPr>
            </w:pPr>
          </w:p>
          <w:p w:rsidR="00C2461E" w:rsidRPr="000A5F96" w:rsidRDefault="00C2461E" w:rsidP="00C2461E">
            <w:pPr>
              <w:tabs>
                <w:tab w:val="left" w:pos="210"/>
                <w:tab w:val="center" w:pos="527"/>
              </w:tabs>
              <w:rPr>
                <w:color w:val="000000"/>
                <w:sz w:val="18"/>
                <w:szCs w:val="18"/>
                <w:lang w:eastAsia="lv-LV"/>
              </w:rPr>
            </w:pPr>
            <w:r w:rsidRPr="000A5F96">
              <w:rPr>
                <w:color w:val="000000"/>
                <w:sz w:val="18"/>
                <w:szCs w:val="18"/>
                <w:lang w:eastAsia="lv-LV"/>
              </w:rPr>
              <w:tab/>
              <w:t>(2018)</w:t>
            </w:r>
          </w:p>
          <w:p w:rsidR="00C2461E" w:rsidRPr="000A5F96" w:rsidRDefault="00C2461E" w:rsidP="000A5F96">
            <w:pPr>
              <w:rPr>
                <w:color w:val="000000"/>
                <w:sz w:val="18"/>
                <w:szCs w:val="18"/>
                <w:lang w:eastAsia="lv-LV"/>
              </w:rPr>
            </w:pPr>
          </w:p>
          <w:p w:rsidR="00C2461E" w:rsidRPr="000A5F96" w:rsidRDefault="00C2461E" w:rsidP="00C2461E">
            <w:pPr>
              <w:jc w:val="center"/>
              <w:rPr>
                <w:color w:val="000000"/>
                <w:sz w:val="18"/>
                <w:szCs w:val="18"/>
                <w:lang w:eastAsia="lv-LV"/>
              </w:rPr>
            </w:pPr>
            <w:r w:rsidRPr="000A5F96">
              <w:rPr>
                <w:color w:val="000000"/>
                <w:sz w:val="18"/>
                <w:szCs w:val="18"/>
                <w:lang w:eastAsia="lv-LV"/>
              </w:rPr>
              <w:t xml:space="preserve">  1) 4,8%</w:t>
            </w:r>
          </w:p>
          <w:p w:rsidR="00C2461E" w:rsidRPr="000A5F96" w:rsidRDefault="000A5F96" w:rsidP="00C2461E">
            <w:pPr>
              <w:jc w:val="center"/>
              <w:rPr>
                <w:color w:val="000000"/>
                <w:sz w:val="18"/>
                <w:szCs w:val="18"/>
                <w:lang w:eastAsia="lv-LV"/>
              </w:rPr>
            </w:pPr>
            <w:r>
              <w:rPr>
                <w:color w:val="000000"/>
                <w:sz w:val="18"/>
                <w:szCs w:val="18"/>
                <w:lang w:eastAsia="lv-LV"/>
              </w:rPr>
              <w:t xml:space="preserve">  </w:t>
            </w:r>
            <w:r w:rsidR="00C2461E" w:rsidRPr="000A5F96">
              <w:rPr>
                <w:color w:val="000000"/>
                <w:sz w:val="18"/>
                <w:szCs w:val="18"/>
                <w:lang w:eastAsia="lv-LV"/>
              </w:rPr>
              <w:t>2) 8,5%</w:t>
            </w:r>
          </w:p>
          <w:p w:rsidR="00C2461E" w:rsidRPr="000A5F96" w:rsidRDefault="00C2461E" w:rsidP="00C2461E">
            <w:pPr>
              <w:jc w:val="center"/>
              <w:rPr>
                <w:color w:val="000000"/>
                <w:sz w:val="18"/>
                <w:szCs w:val="18"/>
                <w:lang w:eastAsia="lv-LV"/>
              </w:rPr>
            </w:pPr>
            <w:r w:rsidRPr="000A5F96">
              <w:rPr>
                <w:color w:val="000000"/>
                <w:sz w:val="18"/>
                <w:szCs w:val="18"/>
                <w:lang w:eastAsia="lv-LV"/>
              </w:rPr>
              <w:t xml:space="preserve">  </w:t>
            </w:r>
            <w:r w:rsidR="000A5F96">
              <w:rPr>
                <w:color w:val="000000"/>
                <w:sz w:val="18"/>
                <w:szCs w:val="18"/>
                <w:lang w:eastAsia="lv-LV"/>
              </w:rPr>
              <w:t xml:space="preserve">  </w:t>
            </w:r>
            <w:r w:rsidRPr="000A5F96">
              <w:rPr>
                <w:color w:val="000000"/>
                <w:sz w:val="18"/>
                <w:szCs w:val="18"/>
                <w:lang w:eastAsia="lv-LV"/>
              </w:rPr>
              <w:t>3) 3,75%</w:t>
            </w:r>
          </w:p>
          <w:p w:rsidR="00C2461E" w:rsidRPr="000A5F96" w:rsidRDefault="00C2461E" w:rsidP="00C2461E">
            <w:pPr>
              <w:jc w:val="center"/>
              <w:rPr>
                <w:color w:val="000000"/>
                <w:sz w:val="18"/>
                <w:szCs w:val="18"/>
                <w:lang w:eastAsia="lv-LV"/>
              </w:rPr>
            </w:pPr>
          </w:p>
          <w:p w:rsidR="00C2461E" w:rsidRPr="000A5F96" w:rsidRDefault="00C2461E" w:rsidP="00C2461E">
            <w:pPr>
              <w:jc w:val="center"/>
              <w:rPr>
                <w:color w:val="000000"/>
                <w:sz w:val="18"/>
                <w:szCs w:val="18"/>
                <w:lang w:eastAsia="lv-LV"/>
              </w:rPr>
            </w:pPr>
          </w:p>
          <w:p w:rsidR="00C2461E" w:rsidRDefault="00C2461E" w:rsidP="000A5F96">
            <w:pPr>
              <w:rPr>
                <w:color w:val="000000"/>
                <w:sz w:val="12"/>
                <w:szCs w:val="18"/>
                <w:lang w:eastAsia="lv-LV"/>
              </w:rPr>
            </w:pPr>
          </w:p>
          <w:p w:rsidR="000A5F96" w:rsidRDefault="000A5F96" w:rsidP="000A5F96">
            <w:pPr>
              <w:rPr>
                <w:color w:val="000000"/>
                <w:sz w:val="12"/>
                <w:szCs w:val="18"/>
                <w:lang w:eastAsia="lv-LV"/>
              </w:rPr>
            </w:pPr>
          </w:p>
          <w:p w:rsidR="000A5F96" w:rsidRPr="000A5F96" w:rsidRDefault="000A5F96" w:rsidP="000A5F96">
            <w:pPr>
              <w:rPr>
                <w:color w:val="000000"/>
                <w:sz w:val="12"/>
                <w:szCs w:val="18"/>
                <w:lang w:eastAsia="lv-LV"/>
              </w:rPr>
            </w:pPr>
          </w:p>
          <w:p w:rsidR="00C2461E" w:rsidRPr="000A5F96" w:rsidRDefault="00C2461E" w:rsidP="00C2461E">
            <w:pPr>
              <w:jc w:val="center"/>
              <w:rPr>
                <w:color w:val="000000"/>
                <w:sz w:val="18"/>
                <w:szCs w:val="18"/>
                <w:lang w:eastAsia="lv-LV"/>
              </w:rPr>
            </w:pPr>
            <w:r w:rsidRPr="000A5F96">
              <w:rPr>
                <w:color w:val="000000"/>
                <w:sz w:val="18"/>
                <w:szCs w:val="18"/>
                <w:lang w:eastAsia="lv-LV"/>
              </w:rPr>
              <w:t>1) 22,4%</w:t>
            </w:r>
          </w:p>
          <w:p w:rsidR="00C2461E" w:rsidRPr="000A5F96" w:rsidRDefault="00C2461E" w:rsidP="00C2461E">
            <w:pPr>
              <w:jc w:val="center"/>
              <w:rPr>
                <w:color w:val="000000"/>
                <w:sz w:val="18"/>
                <w:szCs w:val="18"/>
                <w:lang w:eastAsia="lv-LV"/>
              </w:rPr>
            </w:pPr>
            <w:r w:rsidRPr="000A5F96">
              <w:rPr>
                <w:color w:val="000000"/>
                <w:sz w:val="18"/>
                <w:szCs w:val="18"/>
                <w:lang w:eastAsia="lv-LV"/>
              </w:rPr>
              <w:t>2) 17,3%</w:t>
            </w:r>
          </w:p>
          <w:p w:rsidR="00C2461E" w:rsidRPr="000A5F96" w:rsidRDefault="00C2461E" w:rsidP="00C2461E">
            <w:pPr>
              <w:jc w:val="center"/>
              <w:rPr>
                <w:color w:val="FF0000"/>
                <w:sz w:val="18"/>
                <w:szCs w:val="18"/>
              </w:rPr>
            </w:pPr>
            <w:r w:rsidRPr="000A5F96">
              <w:rPr>
                <w:color w:val="000000"/>
                <w:sz w:val="18"/>
                <w:szCs w:val="18"/>
                <w:lang w:eastAsia="lv-LV"/>
              </w:rPr>
              <w:t>3) 18,5%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A5F96" w:rsidRDefault="000A5F96" w:rsidP="000A5F96">
            <w:pPr>
              <w:jc w:val="center"/>
              <w:rPr>
                <w:color w:val="000000" w:themeColor="text1"/>
                <w:sz w:val="18"/>
                <w:szCs w:val="18"/>
              </w:rPr>
            </w:pPr>
          </w:p>
          <w:p w:rsidR="00C2461E" w:rsidRPr="000A5F96" w:rsidRDefault="00C2461E" w:rsidP="000A5F96">
            <w:pPr>
              <w:jc w:val="center"/>
              <w:rPr>
                <w:color w:val="000000" w:themeColor="text1"/>
                <w:sz w:val="18"/>
                <w:szCs w:val="18"/>
              </w:rPr>
            </w:pPr>
            <w:r w:rsidRPr="000A5F96">
              <w:rPr>
                <w:color w:val="000000" w:themeColor="text1"/>
                <w:sz w:val="18"/>
                <w:szCs w:val="18"/>
              </w:rPr>
              <w:t>(2020)</w:t>
            </w:r>
          </w:p>
          <w:p w:rsidR="000A5F96" w:rsidRPr="000A5F96" w:rsidRDefault="000A5F96" w:rsidP="000A5F96">
            <w:pPr>
              <w:rPr>
                <w:color w:val="000000" w:themeColor="text1"/>
                <w:sz w:val="18"/>
                <w:szCs w:val="18"/>
              </w:rPr>
            </w:pPr>
          </w:p>
          <w:p w:rsidR="00C2461E" w:rsidRPr="000A5F96" w:rsidRDefault="00C2461E" w:rsidP="00C2461E">
            <w:pPr>
              <w:jc w:val="center"/>
              <w:rPr>
                <w:color w:val="000000" w:themeColor="text1"/>
                <w:sz w:val="18"/>
                <w:szCs w:val="18"/>
              </w:rPr>
            </w:pPr>
            <w:r w:rsidRPr="000A5F96">
              <w:rPr>
                <w:color w:val="000000" w:themeColor="text1"/>
                <w:sz w:val="18"/>
                <w:szCs w:val="18"/>
              </w:rPr>
              <w:t>1) 7%</w:t>
            </w:r>
          </w:p>
          <w:p w:rsidR="00C2461E" w:rsidRPr="000A5F96" w:rsidRDefault="00C2461E" w:rsidP="00C2461E">
            <w:pPr>
              <w:jc w:val="center"/>
              <w:rPr>
                <w:color w:val="000000" w:themeColor="text1"/>
                <w:sz w:val="18"/>
                <w:szCs w:val="18"/>
              </w:rPr>
            </w:pPr>
            <w:r w:rsidRPr="000A5F96">
              <w:rPr>
                <w:color w:val="000000" w:themeColor="text1"/>
                <w:sz w:val="18"/>
                <w:szCs w:val="18"/>
              </w:rPr>
              <w:t>2) 8%</w:t>
            </w:r>
          </w:p>
          <w:p w:rsidR="00C2461E" w:rsidRPr="000A5F96" w:rsidRDefault="00C2461E" w:rsidP="00C2461E">
            <w:pPr>
              <w:jc w:val="center"/>
              <w:rPr>
                <w:color w:val="000000" w:themeColor="text1"/>
                <w:sz w:val="18"/>
                <w:szCs w:val="18"/>
              </w:rPr>
            </w:pPr>
            <w:r w:rsidRPr="000A5F96">
              <w:rPr>
                <w:color w:val="000000" w:themeColor="text1"/>
                <w:sz w:val="18"/>
                <w:szCs w:val="18"/>
              </w:rPr>
              <w:t>3) 8%</w:t>
            </w:r>
          </w:p>
          <w:p w:rsidR="00C2461E" w:rsidRPr="000A5F96" w:rsidRDefault="00C2461E" w:rsidP="000A5F96">
            <w:pPr>
              <w:rPr>
                <w:color w:val="000000" w:themeColor="text1"/>
                <w:sz w:val="18"/>
                <w:szCs w:val="18"/>
              </w:rPr>
            </w:pPr>
          </w:p>
          <w:p w:rsidR="00C2461E" w:rsidRDefault="00C2461E" w:rsidP="000A5F96">
            <w:pPr>
              <w:rPr>
                <w:color w:val="000000" w:themeColor="text1"/>
                <w:sz w:val="12"/>
                <w:szCs w:val="18"/>
              </w:rPr>
            </w:pPr>
          </w:p>
          <w:p w:rsidR="000A5F96" w:rsidRDefault="000A5F96" w:rsidP="000A5F96">
            <w:pPr>
              <w:rPr>
                <w:color w:val="000000" w:themeColor="text1"/>
                <w:sz w:val="12"/>
                <w:szCs w:val="18"/>
              </w:rPr>
            </w:pPr>
          </w:p>
          <w:p w:rsidR="000A5F96" w:rsidRDefault="000A5F96" w:rsidP="000A5F96">
            <w:pPr>
              <w:rPr>
                <w:color w:val="000000" w:themeColor="text1"/>
                <w:sz w:val="12"/>
                <w:szCs w:val="18"/>
              </w:rPr>
            </w:pPr>
          </w:p>
          <w:p w:rsidR="000A5F96" w:rsidRPr="000A5F96" w:rsidRDefault="000A5F96" w:rsidP="000A5F96">
            <w:pPr>
              <w:rPr>
                <w:color w:val="000000" w:themeColor="text1"/>
                <w:sz w:val="12"/>
                <w:szCs w:val="18"/>
              </w:rPr>
            </w:pPr>
          </w:p>
          <w:p w:rsidR="00C2461E" w:rsidRPr="000A5F96" w:rsidRDefault="00C2461E" w:rsidP="00C2461E">
            <w:pPr>
              <w:jc w:val="center"/>
              <w:rPr>
                <w:color w:val="000000" w:themeColor="text1"/>
                <w:sz w:val="18"/>
                <w:szCs w:val="18"/>
              </w:rPr>
            </w:pPr>
            <w:r w:rsidRPr="000A5F96">
              <w:rPr>
                <w:color w:val="000000" w:themeColor="text1"/>
                <w:sz w:val="18"/>
                <w:szCs w:val="18"/>
              </w:rPr>
              <w:t>1) 13%</w:t>
            </w:r>
          </w:p>
          <w:p w:rsidR="00C2461E" w:rsidRPr="000A5F96" w:rsidRDefault="00C2461E" w:rsidP="00C2461E">
            <w:pPr>
              <w:jc w:val="center"/>
              <w:rPr>
                <w:color w:val="000000" w:themeColor="text1"/>
                <w:sz w:val="18"/>
                <w:szCs w:val="18"/>
              </w:rPr>
            </w:pPr>
            <w:r w:rsidRPr="000A5F96">
              <w:rPr>
                <w:color w:val="000000" w:themeColor="text1"/>
                <w:sz w:val="18"/>
                <w:szCs w:val="18"/>
              </w:rPr>
              <w:t>2) 15%</w:t>
            </w:r>
          </w:p>
          <w:p w:rsidR="00C2461E" w:rsidRPr="000A5F96" w:rsidRDefault="00C2461E" w:rsidP="00C2461E">
            <w:pPr>
              <w:jc w:val="center"/>
              <w:rPr>
                <w:color w:val="000000" w:themeColor="text1"/>
                <w:sz w:val="18"/>
                <w:szCs w:val="18"/>
              </w:rPr>
            </w:pPr>
            <w:r w:rsidRPr="000A5F96">
              <w:rPr>
                <w:color w:val="000000" w:themeColor="text1"/>
                <w:sz w:val="18"/>
                <w:szCs w:val="18"/>
              </w:rPr>
              <w:t>3)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jc w:val="center"/>
              <w:rPr>
                <w:sz w:val="18"/>
                <w:szCs w:val="18"/>
              </w:rPr>
            </w:pPr>
            <w:r w:rsidRPr="000A5F96">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0A5F96" w:rsidRDefault="00C2461E" w:rsidP="00C2461E">
            <w:pPr>
              <w:jc w:val="center"/>
              <w:rPr>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A5F96" w:rsidRDefault="000A5F96" w:rsidP="00C2461E">
            <w:pPr>
              <w:jc w:val="center"/>
              <w:rPr>
                <w:sz w:val="18"/>
                <w:szCs w:val="18"/>
              </w:rPr>
            </w:pPr>
          </w:p>
          <w:p w:rsidR="00C2461E" w:rsidRPr="000A5F96" w:rsidRDefault="00C2461E" w:rsidP="00C2461E">
            <w:pPr>
              <w:jc w:val="center"/>
              <w:rPr>
                <w:sz w:val="18"/>
                <w:szCs w:val="18"/>
              </w:rPr>
            </w:pPr>
            <w:r w:rsidRPr="000A5F96">
              <w:rPr>
                <w:sz w:val="18"/>
                <w:szCs w:val="18"/>
              </w:rPr>
              <w:t>(2023)</w:t>
            </w:r>
          </w:p>
          <w:p w:rsidR="00C2461E" w:rsidRPr="000A5F96" w:rsidRDefault="00C2461E" w:rsidP="00C2461E">
            <w:pPr>
              <w:jc w:val="center"/>
              <w:rPr>
                <w:sz w:val="18"/>
                <w:szCs w:val="18"/>
              </w:rPr>
            </w:pPr>
          </w:p>
          <w:p w:rsidR="00C2461E" w:rsidRPr="000A5F96" w:rsidRDefault="00C2461E" w:rsidP="00C2461E">
            <w:pPr>
              <w:jc w:val="center"/>
              <w:rPr>
                <w:sz w:val="18"/>
                <w:szCs w:val="18"/>
              </w:rPr>
            </w:pPr>
          </w:p>
          <w:p w:rsidR="00C2461E" w:rsidRPr="000A5F96" w:rsidRDefault="00C2461E" w:rsidP="00C2461E">
            <w:pPr>
              <w:jc w:val="center"/>
              <w:rPr>
                <w:sz w:val="18"/>
                <w:szCs w:val="18"/>
              </w:rPr>
            </w:pPr>
            <w:r w:rsidRPr="000A5F96">
              <w:rPr>
                <w:sz w:val="18"/>
                <w:szCs w:val="18"/>
              </w:rPr>
              <w:t>1) 6%</w:t>
            </w:r>
          </w:p>
          <w:p w:rsidR="00C2461E" w:rsidRPr="000A5F96" w:rsidRDefault="00C2461E" w:rsidP="00C2461E">
            <w:pPr>
              <w:jc w:val="center"/>
              <w:rPr>
                <w:sz w:val="18"/>
                <w:szCs w:val="18"/>
              </w:rPr>
            </w:pPr>
            <w:r w:rsidRPr="000A5F96">
              <w:rPr>
                <w:sz w:val="18"/>
                <w:szCs w:val="18"/>
              </w:rPr>
              <w:t>2) 9%</w:t>
            </w:r>
          </w:p>
          <w:p w:rsidR="00C2461E" w:rsidRPr="000A5F96" w:rsidRDefault="00C2461E" w:rsidP="00C2461E">
            <w:pPr>
              <w:jc w:val="center"/>
              <w:rPr>
                <w:sz w:val="18"/>
                <w:szCs w:val="18"/>
              </w:rPr>
            </w:pPr>
            <w:r w:rsidRPr="000A5F96">
              <w:rPr>
                <w:sz w:val="18"/>
                <w:szCs w:val="18"/>
              </w:rPr>
              <w:t>3) 5%</w:t>
            </w:r>
          </w:p>
          <w:p w:rsidR="00C2461E" w:rsidRPr="000A5F96" w:rsidRDefault="00C2461E" w:rsidP="00C2461E">
            <w:pPr>
              <w:jc w:val="center"/>
              <w:rPr>
                <w:sz w:val="18"/>
                <w:szCs w:val="18"/>
              </w:rPr>
            </w:pPr>
          </w:p>
          <w:p w:rsidR="00C2461E" w:rsidRPr="000A5F96" w:rsidRDefault="00C2461E" w:rsidP="00C2461E">
            <w:pPr>
              <w:jc w:val="center"/>
              <w:rPr>
                <w:sz w:val="18"/>
                <w:szCs w:val="18"/>
              </w:rPr>
            </w:pPr>
          </w:p>
          <w:p w:rsidR="00C2461E" w:rsidRPr="000A5F96" w:rsidRDefault="00C2461E" w:rsidP="000A5F96">
            <w:pPr>
              <w:rPr>
                <w:sz w:val="18"/>
                <w:szCs w:val="18"/>
              </w:rPr>
            </w:pPr>
          </w:p>
          <w:p w:rsidR="00C2461E" w:rsidRPr="000A5F96" w:rsidRDefault="00C2461E" w:rsidP="00C2461E">
            <w:pPr>
              <w:jc w:val="center"/>
              <w:rPr>
                <w:sz w:val="18"/>
                <w:szCs w:val="18"/>
              </w:rPr>
            </w:pPr>
            <w:r w:rsidRPr="000A5F96">
              <w:rPr>
                <w:sz w:val="18"/>
                <w:szCs w:val="18"/>
              </w:rPr>
              <w:t>1) 20%</w:t>
            </w:r>
          </w:p>
          <w:p w:rsidR="00C2461E" w:rsidRPr="000A5F96" w:rsidRDefault="00C2461E" w:rsidP="00C2461E">
            <w:pPr>
              <w:jc w:val="center"/>
              <w:rPr>
                <w:sz w:val="18"/>
                <w:szCs w:val="18"/>
              </w:rPr>
            </w:pPr>
            <w:r w:rsidRPr="000A5F96">
              <w:rPr>
                <w:sz w:val="18"/>
                <w:szCs w:val="18"/>
              </w:rPr>
              <w:t>2) 16%</w:t>
            </w:r>
          </w:p>
          <w:p w:rsidR="00C2461E" w:rsidRPr="000A5F96" w:rsidRDefault="00C2461E" w:rsidP="00C2461E">
            <w:pPr>
              <w:jc w:val="center"/>
              <w:rPr>
                <w:sz w:val="18"/>
                <w:szCs w:val="18"/>
              </w:rPr>
            </w:pPr>
            <w:r w:rsidRPr="000A5F96">
              <w:rPr>
                <w:sz w:val="18"/>
                <w:szCs w:val="18"/>
              </w:rPr>
              <w:t>3) 17%</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ind w:firstLine="426"/>
        <w:rPr>
          <w:b/>
          <w:lang w:eastAsia="lv-LV"/>
        </w:rPr>
      </w:pPr>
      <w:r w:rsidRPr="00587D66">
        <w:rPr>
          <w:sz w:val="18"/>
          <w:szCs w:val="18"/>
          <w:vertAlign w:val="superscript"/>
        </w:rPr>
        <w:t>1</w:t>
      </w:r>
      <w:r w:rsidRPr="00587D66">
        <w:rPr>
          <w:sz w:val="18"/>
          <w:szCs w:val="18"/>
        </w:rPr>
        <w:t>Mērķis un rādītāji ir iekļauti politikas plānošanas dokumentā, kas vēl nav apstiprināts.</w:t>
      </w:r>
    </w:p>
    <w:p w:rsidR="00C2461E" w:rsidRPr="00587D66" w:rsidRDefault="00C2461E" w:rsidP="000A5F96">
      <w:pPr>
        <w:spacing w:before="240" w:after="120"/>
        <w:rPr>
          <w:b/>
          <w:lang w:eastAsia="lv-LV"/>
        </w:rPr>
      </w:pPr>
      <w:r w:rsidRPr="00587D66">
        <w:rPr>
          <w:b/>
          <w:lang w:eastAsia="lv-LV"/>
        </w:rPr>
        <w:t xml:space="preserve">2. </w:t>
      </w:r>
      <w:r w:rsidRPr="00587D66">
        <w:rPr>
          <w:b/>
          <w:bCs/>
          <w:szCs w:val="24"/>
          <w:lang w:eastAsia="lv-LV"/>
        </w:rPr>
        <w:t>Profesionālā izglītība</w:t>
      </w:r>
    </w:p>
    <w:tbl>
      <w:tblPr>
        <w:tblStyle w:val="TableGrid"/>
        <w:tblW w:w="9074" w:type="dxa"/>
        <w:tblInd w:w="-5" w:type="dxa"/>
        <w:tblLayout w:type="fixed"/>
        <w:tblLook w:val="04A0" w:firstRow="1" w:lastRow="0" w:firstColumn="1" w:lastColumn="0" w:noHBand="0" w:noVBand="1"/>
      </w:tblPr>
      <w:tblGrid>
        <w:gridCol w:w="4111"/>
        <w:gridCol w:w="2410"/>
        <w:gridCol w:w="1305"/>
        <w:gridCol w:w="1248"/>
      </w:tblGrid>
      <w:tr w:rsidR="00C2461E" w:rsidRPr="00587D66" w:rsidTr="00C2461E">
        <w:trPr>
          <w:trHeight w:val="283"/>
        </w:trPr>
        <w:tc>
          <w:tcPr>
            <w:tcW w:w="9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both"/>
              <w:rPr>
                <w:sz w:val="18"/>
                <w:szCs w:val="18"/>
              </w:rPr>
            </w:pPr>
            <w:r w:rsidRPr="00587D66">
              <w:rPr>
                <w:b/>
                <w:sz w:val="18"/>
                <w:szCs w:val="18"/>
              </w:rPr>
              <w:t>Politikas mērķis:</w:t>
            </w:r>
            <w:r w:rsidRPr="00587D66">
              <w:rPr>
                <w:sz w:val="18"/>
                <w:szCs w:val="18"/>
              </w:rPr>
              <w:t xml:space="preserve"> </w:t>
            </w:r>
            <w:r w:rsidRPr="00587D66">
              <w:rPr>
                <w:b/>
                <w:bCs/>
                <w:color w:val="000000"/>
                <w:sz w:val="18"/>
                <w:szCs w:val="18"/>
              </w:rPr>
              <w:t>paaugstināt profesionālās izglītības vides kvalitāti, veicot satura pilnveidi un attīstot atbilstošu infrastruktūru</w:t>
            </w:r>
            <w:r w:rsidRPr="00587D66">
              <w:rPr>
                <w:bCs/>
                <w:color w:val="000000"/>
                <w:sz w:val="18"/>
                <w:szCs w:val="18"/>
              </w:rPr>
              <w:t xml:space="preserve"> /</w:t>
            </w:r>
            <w:r w:rsidRPr="00587D66">
              <w:rPr>
                <w:sz w:val="18"/>
                <w:szCs w:val="18"/>
              </w:rPr>
              <w:t xml:space="preserve"> </w:t>
            </w:r>
            <w:r w:rsidRPr="00587D66">
              <w:rPr>
                <w:bCs/>
                <w:i/>
                <w:color w:val="000000"/>
                <w:sz w:val="18"/>
                <w:szCs w:val="18"/>
              </w:rPr>
              <w:t>Izglītības attīstības pamatnostādnes 2021.-2027.</w:t>
            </w:r>
            <w:r w:rsidR="000A5F96">
              <w:rPr>
                <w:bCs/>
                <w:i/>
                <w:color w:val="000000"/>
                <w:sz w:val="18"/>
                <w:szCs w:val="18"/>
              </w:rPr>
              <w:t> </w:t>
            </w:r>
            <w:r w:rsidRPr="00587D66">
              <w:rPr>
                <w:bCs/>
                <w:i/>
                <w:color w:val="000000"/>
                <w:sz w:val="18"/>
                <w:szCs w:val="18"/>
              </w:rPr>
              <w:t>gadam</w:t>
            </w:r>
            <w:r w:rsidRPr="00587D66">
              <w:rPr>
                <w:i/>
                <w:sz w:val="18"/>
                <w:szCs w:val="18"/>
                <w:vertAlign w:val="superscript"/>
                <w:lang w:eastAsia="lv-LV"/>
              </w:rPr>
              <w:t>1</w:t>
            </w:r>
          </w:p>
        </w:tc>
      </w:tr>
      <w:tr w:rsidR="00C2461E" w:rsidRPr="00587D66" w:rsidTr="00C2461E">
        <w:trPr>
          <w:trHeight w:val="417"/>
          <w:tblHead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rPr>
                <w:b/>
                <w:sz w:val="18"/>
                <w:szCs w:val="18"/>
              </w:rPr>
            </w:pPr>
            <w:r w:rsidRPr="00587D66">
              <w:rPr>
                <w:b/>
                <w:sz w:val="18"/>
                <w:szCs w:val="18"/>
              </w:rPr>
              <w:t>Politikas rezultatīvie rādītāji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sz w:val="18"/>
                <w:szCs w:val="18"/>
              </w:rPr>
            </w:pPr>
            <w:r w:rsidRPr="00587D66">
              <w:rPr>
                <w:b/>
                <w:sz w:val="18"/>
                <w:szCs w:val="18"/>
                <w:lang w:eastAsia="lv-LV"/>
              </w:rPr>
              <w:t xml:space="preserve">Attīstības plānošanas dokumenti </w:t>
            </w:r>
            <w:r w:rsidRPr="00587D66">
              <w:rPr>
                <w:b/>
                <w:sz w:val="18"/>
                <w:szCs w:val="18"/>
              </w:rPr>
              <w:t>vai normatīvie akti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sz w:val="18"/>
                <w:szCs w:val="18"/>
              </w:rPr>
            </w:pPr>
            <w:r w:rsidRPr="00587D66">
              <w:rPr>
                <w:b/>
                <w:sz w:val="18"/>
                <w:szCs w:val="18"/>
              </w:rPr>
              <w:t xml:space="preserve">Faktiskā vērtība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b/>
                <w:sz w:val="18"/>
                <w:szCs w:val="18"/>
              </w:rPr>
              <w:t xml:space="preserve">Plānotā vērtība </w:t>
            </w:r>
          </w:p>
        </w:tc>
      </w:tr>
      <w:tr w:rsidR="00C2461E" w:rsidRPr="00587D66" w:rsidTr="00C2461E">
        <w:trPr>
          <w:trHeight w:val="278"/>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both"/>
              <w:rPr>
                <w:i/>
                <w:sz w:val="18"/>
                <w:szCs w:val="18"/>
              </w:rPr>
            </w:pPr>
            <w:r w:rsidRPr="00587D66">
              <w:rPr>
                <w:i/>
                <w:color w:val="000000"/>
                <w:sz w:val="18"/>
                <w:szCs w:val="18"/>
              </w:rPr>
              <w:t>Skolēnu proporcija vispārējā un profesionālajā izglītībā vidējās izglītības pakāpē, % [165]</w:t>
            </w:r>
          </w:p>
        </w:tc>
        <w:tc>
          <w:tcPr>
            <w:tcW w:w="2410"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sz w:val="18"/>
                <w:szCs w:val="18"/>
              </w:rPr>
            </w:pPr>
            <w:r w:rsidRPr="00587D66">
              <w:rPr>
                <w:i/>
                <w:iCs/>
                <w:color w:val="000000"/>
                <w:sz w:val="18"/>
                <w:szCs w:val="18"/>
              </w:rPr>
              <w:t>Latvijas Nacionālais attīstības plāns 2021.</w:t>
            </w:r>
            <w:r w:rsidRPr="00587D66">
              <w:rPr>
                <w:i/>
                <w:iCs/>
                <w:color w:val="000000"/>
                <w:sz w:val="18"/>
                <w:szCs w:val="18"/>
              </w:rPr>
              <w:noBreakHyphen/>
              <w:t>2027.</w:t>
            </w:r>
            <w:r w:rsidR="000A5F96">
              <w:rPr>
                <w:i/>
                <w:iCs/>
                <w:color w:val="000000"/>
                <w:sz w:val="18"/>
                <w:szCs w:val="18"/>
              </w:rPr>
              <w:t> </w:t>
            </w:r>
            <w:r w:rsidRPr="00587D66">
              <w:rPr>
                <w:i/>
                <w:iCs/>
                <w:color w:val="000000"/>
                <w:sz w:val="18"/>
                <w:szCs w:val="18"/>
              </w:rPr>
              <w:t>gadam</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center"/>
              <w:rPr>
                <w:i/>
                <w:color w:val="000000"/>
                <w:sz w:val="18"/>
                <w:szCs w:val="18"/>
              </w:rPr>
            </w:pPr>
            <w:r w:rsidRPr="00587D66">
              <w:rPr>
                <w:i/>
                <w:color w:val="000000"/>
                <w:sz w:val="18"/>
                <w:szCs w:val="18"/>
              </w:rPr>
              <w:t>39</w:t>
            </w:r>
          </w:p>
          <w:p w:rsidR="00C2461E" w:rsidRPr="00587D66" w:rsidRDefault="00C2461E" w:rsidP="00C2461E">
            <w:pPr>
              <w:jc w:val="center"/>
              <w:rPr>
                <w:i/>
                <w:color w:val="000000"/>
                <w:sz w:val="18"/>
                <w:szCs w:val="18"/>
              </w:rPr>
            </w:pPr>
            <w:r w:rsidRPr="00587D66">
              <w:rPr>
                <w:i/>
                <w:sz w:val="18"/>
                <w:szCs w:val="18"/>
              </w:rPr>
              <w:t>(2019)</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center"/>
              <w:rPr>
                <w:i/>
                <w:sz w:val="18"/>
                <w:szCs w:val="18"/>
              </w:rPr>
            </w:pPr>
            <w:r w:rsidRPr="00587D66">
              <w:rPr>
                <w:i/>
                <w:sz w:val="18"/>
                <w:szCs w:val="18"/>
              </w:rPr>
              <w:t>50</w:t>
            </w:r>
          </w:p>
          <w:p w:rsidR="00C2461E" w:rsidRPr="00587D66" w:rsidRDefault="00C2461E" w:rsidP="00C2461E">
            <w:pPr>
              <w:jc w:val="center"/>
              <w:rPr>
                <w:i/>
                <w:color w:val="000000"/>
                <w:sz w:val="18"/>
                <w:szCs w:val="18"/>
              </w:rPr>
            </w:pPr>
            <w:r w:rsidRPr="00587D66">
              <w:rPr>
                <w:i/>
                <w:sz w:val="18"/>
                <w:szCs w:val="18"/>
              </w:rPr>
              <w:t>(2027)</w:t>
            </w:r>
          </w:p>
        </w:tc>
      </w:tr>
      <w:tr w:rsidR="00C2461E" w:rsidRPr="00587D66" w:rsidTr="00C2461E">
        <w:trPr>
          <w:trHeight w:val="567"/>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both"/>
              <w:rPr>
                <w:i/>
                <w:sz w:val="18"/>
                <w:szCs w:val="18"/>
              </w:rPr>
            </w:pPr>
            <w:r w:rsidRPr="00587D66">
              <w:rPr>
                <w:i/>
                <w:color w:val="000000"/>
                <w:sz w:val="18"/>
                <w:szCs w:val="18"/>
              </w:rPr>
              <w:t>Izglītojamo īpatsvars, kas piedalās darba vidē balstītās mācībās un praksēs pie darba devējiem (%)[RR 3.5]</w:t>
            </w:r>
          </w:p>
        </w:tc>
        <w:tc>
          <w:tcPr>
            <w:tcW w:w="2410"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sz w:val="18"/>
                <w:szCs w:val="18"/>
              </w:rPr>
            </w:pPr>
            <w:r w:rsidRPr="00587D66">
              <w:rPr>
                <w:i/>
                <w:color w:val="000000"/>
                <w:sz w:val="18"/>
                <w:szCs w:val="18"/>
              </w:rPr>
              <w:t>Izglītības attīstības pamatnostādnes 2021.</w:t>
            </w:r>
            <w:r w:rsidRPr="00587D66">
              <w:rPr>
                <w:i/>
                <w:color w:val="000000"/>
                <w:sz w:val="18"/>
                <w:szCs w:val="18"/>
              </w:rPr>
              <w:noBreakHyphen/>
              <w:t>2027.</w:t>
            </w:r>
            <w:r w:rsidR="000A5F96">
              <w:rPr>
                <w:i/>
                <w:color w:val="000000"/>
                <w:sz w:val="18"/>
                <w:szCs w:val="18"/>
              </w:rPr>
              <w:t> </w:t>
            </w:r>
            <w:r w:rsidRPr="00587D66">
              <w:rPr>
                <w:i/>
                <w:color w:val="000000"/>
                <w:sz w:val="18"/>
                <w:szCs w:val="18"/>
              </w:rPr>
              <w:t>gadam</w:t>
            </w:r>
            <w:r w:rsidRPr="00587D66">
              <w:rPr>
                <w:i/>
                <w:sz w:val="18"/>
                <w:szCs w:val="18"/>
                <w:vertAlign w:val="superscript"/>
                <w:lang w:eastAsia="lv-LV"/>
              </w:rPr>
              <w:t>1</w:t>
            </w:r>
            <w:r w:rsidRPr="00587D66">
              <w:rPr>
                <w:i/>
                <w:color w:val="000000"/>
                <w:sz w:val="18"/>
                <w:szCs w:val="18"/>
              </w:rPr>
              <w:t xml:space="preserve"> </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center"/>
              <w:rPr>
                <w:i/>
                <w:color w:val="000000"/>
                <w:sz w:val="18"/>
                <w:szCs w:val="18"/>
              </w:rPr>
            </w:pPr>
            <w:r w:rsidRPr="00587D66">
              <w:rPr>
                <w:i/>
                <w:color w:val="000000"/>
                <w:sz w:val="18"/>
                <w:szCs w:val="18"/>
              </w:rPr>
              <w:t>16,6</w:t>
            </w:r>
          </w:p>
          <w:p w:rsidR="00C2461E" w:rsidRPr="00587D66" w:rsidRDefault="00C2461E" w:rsidP="00C2461E">
            <w:pPr>
              <w:jc w:val="center"/>
              <w:rPr>
                <w:i/>
                <w:color w:val="000000"/>
                <w:sz w:val="18"/>
                <w:szCs w:val="18"/>
              </w:rPr>
            </w:pPr>
            <w:r w:rsidRPr="00587D66">
              <w:rPr>
                <w:i/>
                <w:sz w:val="18"/>
                <w:szCs w:val="18"/>
              </w:rPr>
              <w:t>(2019)</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center"/>
              <w:rPr>
                <w:i/>
                <w:sz w:val="18"/>
                <w:szCs w:val="18"/>
              </w:rPr>
            </w:pPr>
            <w:r w:rsidRPr="00587D66">
              <w:rPr>
                <w:i/>
                <w:sz w:val="18"/>
                <w:szCs w:val="18"/>
              </w:rPr>
              <w:t>25</w:t>
            </w:r>
          </w:p>
          <w:p w:rsidR="00C2461E" w:rsidRPr="00587D66" w:rsidRDefault="00C2461E" w:rsidP="00C2461E">
            <w:pPr>
              <w:jc w:val="center"/>
              <w:rPr>
                <w:i/>
                <w:color w:val="000000"/>
                <w:sz w:val="18"/>
                <w:szCs w:val="18"/>
              </w:rPr>
            </w:pPr>
            <w:r w:rsidRPr="00587D66">
              <w:rPr>
                <w:i/>
                <w:sz w:val="18"/>
                <w:szCs w:val="18"/>
              </w:rPr>
              <w:t>(2027)</w:t>
            </w:r>
          </w:p>
        </w:tc>
      </w:tr>
      <w:tr w:rsidR="00C2461E" w:rsidRPr="00587D66" w:rsidTr="00C2461E">
        <w:trPr>
          <w:trHeight w:val="416"/>
        </w:trPr>
        <w:tc>
          <w:tcPr>
            <w:tcW w:w="4111" w:type="dxa"/>
            <w:vAlign w:val="center"/>
          </w:tcPr>
          <w:p w:rsidR="00C2461E" w:rsidRPr="00587D66" w:rsidRDefault="00C2461E" w:rsidP="00C2461E">
            <w:pPr>
              <w:rPr>
                <w:i/>
                <w:sz w:val="18"/>
                <w:szCs w:val="18"/>
              </w:rPr>
            </w:pPr>
            <w:r w:rsidRPr="00587D66">
              <w:rPr>
                <w:b/>
                <w:sz w:val="18"/>
                <w:szCs w:val="18"/>
              </w:rPr>
              <w:t>Valdības rīcības plāns</w:t>
            </w:r>
          </w:p>
        </w:tc>
        <w:tc>
          <w:tcPr>
            <w:tcW w:w="4963" w:type="dxa"/>
            <w:gridSpan w:val="3"/>
          </w:tcPr>
          <w:p w:rsidR="00C2461E" w:rsidRPr="00587D66" w:rsidRDefault="00C2461E" w:rsidP="00C2461E">
            <w:pPr>
              <w:rPr>
                <w:sz w:val="18"/>
                <w:szCs w:val="18"/>
              </w:rPr>
            </w:pPr>
            <w:r w:rsidRPr="00587D66">
              <w:rPr>
                <w:bCs/>
                <w:i/>
                <w:sz w:val="18"/>
                <w:szCs w:val="18"/>
              </w:rPr>
              <w:t>Deklarācijas par Artura Krišjāņa Kariņa vadītā Ministru kabineta iecerēto darbību 123., 124. punkts</w:t>
            </w:r>
          </w:p>
        </w:tc>
      </w:tr>
    </w:tbl>
    <w:p w:rsidR="00C2461E" w:rsidRPr="000A5F96" w:rsidRDefault="00C2461E" w:rsidP="00C2461E">
      <w:pPr>
        <w:jc w:val="both"/>
        <w:rPr>
          <w:szCs w:val="24"/>
        </w:rPr>
      </w:pPr>
    </w:p>
    <w:tbl>
      <w:tblPr>
        <w:tblStyle w:val="TableGrid"/>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271"/>
        <w:gridCol w:w="1221"/>
        <w:gridCol w:w="1189"/>
        <w:gridCol w:w="1305"/>
        <w:gridCol w:w="1248"/>
      </w:tblGrid>
      <w:tr w:rsidR="00C2461E" w:rsidRPr="00587D66" w:rsidTr="000A5F96">
        <w:trPr>
          <w:trHeight w:val="283"/>
          <w:tblHeader/>
        </w:trPr>
        <w:tc>
          <w:tcPr>
            <w:tcW w:w="2840" w:type="dxa"/>
          </w:tcPr>
          <w:p w:rsidR="00C2461E" w:rsidRPr="00587D66" w:rsidRDefault="00C2461E" w:rsidP="00C2461E">
            <w:pPr>
              <w:ind w:firstLine="709"/>
              <w:jc w:val="both"/>
              <w:rPr>
                <w:sz w:val="18"/>
                <w:szCs w:val="18"/>
              </w:rPr>
            </w:pPr>
          </w:p>
        </w:tc>
        <w:tc>
          <w:tcPr>
            <w:tcW w:w="127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221" w:type="dxa"/>
          </w:tcPr>
          <w:p w:rsidR="00C2461E" w:rsidRPr="00587D66" w:rsidRDefault="00C2461E" w:rsidP="00C2461E">
            <w:pPr>
              <w:pStyle w:val="tabteksts"/>
              <w:jc w:val="center"/>
              <w:rPr>
                <w:szCs w:val="18"/>
                <w:lang w:eastAsia="lv-LV"/>
              </w:rPr>
            </w:pPr>
            <w:r w:rsidRPr="00587D66">
              <w:rPr>
                <w:szCs w:val="18"/>
                <w:lang w:eastAsia="lv-LV"/>
              </w:rPr>
              <w:t>2020. gada     plāns</w:t>
            </w:r>
          </w:p>
        </w:tc>
        <w:tc>
          <w:tcPr>
            <w:tcW w:w="1189"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305" w:type="dxa"/>
          </w:tcPr>
          <w:p w:rsidR="00C2461E" w:rsidRPr="00587D66" w:rsidRDefault="00C2461E" w:rsidP="00C2461E">
            <w:pPr>
              <w:pStyle w:val="tabteksts"/>
              <w:jc w:val="center"/>
              <w:rPr>
                <w:szCs w:val="18"/>
                <w:lang w:eastAsia="lv-LV"/>
              </w:rPr>
            </w:pPr>
            <w:r w:rsidRPr="00587D66">
              <w:rPr>
                <w:szCs w:val="18"/>
                <w:lang w:eastAsia="lv-LV"/>
              </w:rPr>
              <w:t>2022. gada prognoze</w:t>
            </w:r>
          </w:p>
        </w:tc>
        <w:tc>
          <w:tcPr>
            <w:tcW w:w="1248" w:type="dxa"/>
          </w:tcPr>
          <w:p w:rsidR="00C2461E" w:rsidRPr="00587D66" w:rsidRDefault="00C2461E" w:rsidP="00C2461E">
            <w:pPr>
              <w:pStyle w:val="tabteksts"/>
              <w:jc w:val="center"/>
              <w:rPr>
                <w:szCs w:val="18"/>
                <w:lang w:eastAsia="lv-LV"/>
              </w:rPr>
            </w:pPr>
            <w:r w:rsidRPr="00587D66">
              <w:rPr>
                <w:szCs w:val="18"/>
                <w:lang w:eastAsia="lv-LV"/>
              </w:rPr>
              <w:t>2023. gada prognoze</w:t>
            </w:r>
          </w:p>
        </w:tc>
      </w:tr>
      <w:tr w:rsidR="00C2461E" w:rsidRPr="00587D66" w:rsidTr="000A5F96">
        <w:trPr>
          <w:trHeight w:val="94"/>
        </w:trPr>
        <w:tc>
          <w:tcPr>
            <w:tcW w:w="9074" w:type="dxa"/>
            <w:gridSpan w:val="6"/>
            <w:shd w:val="clear" w:color="auto" w:fill="D9D9D9" w:themeFill="background1" w:themeFillShade="D9"/>
          </w:tcPr>
          <w:p w:rsidR="00C2461E" w:rsidRPr="00587D66" w:rsidRDefault="00C2461E" w:rsidP="00C2461E">
            <w:pPr>
              <w:ind w:firstLine="709"/>
              <w:jc w:val="center"/>
              <w:rPr>
                <w:b/>
                <w:sz w:val="18"/>
                <w:szCs w:val="18"/>
              </w:rPr>
            </w:pPr>
            <w:r w:rsidRPr="00587D66">
              <w:rPr>
                <w:b/>
                <w:sz w:val="18"/>
                <w:szCs w:val="18"/>
              </w:rPr>
              <w:t>Ieguldījumi</w:t>
            </w:r>
          </w:p>
        </w:tc>
      </w:tr>
      <w:tr w:rsidR="00C2461E" w:rsidRPr="00587D66" w:rsidTr="00C2461E">
        <w:trPr>
          <w:trHeight w:val="142"/>
        </w:trPr>
        <w:tc>
          <w:tcPr>
            <w:tcW w:w="2840" w:type="dxa"/>
            <w:vMerge w:val="restart"/>
          </w:tcPr>
          <w:p w:rsidR="00C2461E" w:rsidRPr="00587D66" w:rsidRDefault="00C2461E" w:rsidP="00C2461E">
            <w:pPr>
              <w:rPr>
                <w:b/>
                <w:sz w:val="18"/>
                <w:szCs w:val="18"/>
              </w:rPr>
            </w:pPr>
            <w:r w:rsidRPr="00587D66">
              <w:rPr>
                <w:b/>
                <w:sz w:val="18"/>
                <w:szCs w:val="18"/>
              </w:rPr>
              <w:t xml:space="preserve">Izdevumi kopā, </w:t>
            </w:r>
            <w:proofErr w:type="spellStart"/>
            <w:r w:rsidRPr="00587D66">
              <w:rPr>
                <w:i/>
                <w:sz w:val="18"/>
                <w:szCs w:val="18"/>
              </w:rPr>
              <w:t>euro</w:t>
            </w:r>
            <w:proofErr w:type="spellEnd"/>
            <w:r w:rsidRPr="00587D66">
              <w:rPr>
                <w:i/>
                <w:sz w:val="18"/>
                <w:szCs w:val="18"/>
              </w:rPr>
              <w:t>,</w:t>
            </w:r>
            <w:r w:rsidRPr="00587D66">
              <w:rPr>
                <w:sz w:val="18"/>
                <w:szCs w:val="18"/>
              </w:rPr>
              <w:t xml:space="preserve"> t.sk.:</w:t>
            </w:r>
          </w:p>
          <w:p w:rsidR="00C2461E" w:rsidRPr="00587D66" w:rsidRDefault="00C2461E" w:rsidP="00C2461E">
            <w:pPr>
              <w:rPr>
                <w:sz w:val="18"/>
                <w:szCs w:val="18"/>
              </w:rPr>
            </w:pPr>
            <w:r w:rsidRPr="00587D66">
              <w:rPr>
                <w:b/>
                <w:sz w:val="18"/>
                <w:szCs w:val="18"/>
              </w:rPr>
              <w:t>Vidējais amata vietu skaits</w:t>
            </w:r>
            <w:r w:rsidRPr="00587D66">
              <w:rPr>
                <w:sz w:val="18"/>
                <w:szCs w:val="18"/>
              </w:rPr>
              <w:t xml:space="preserve"> </w:t>
            </w:r>
            <w:r w:rsidRPr="00587D66">
              <w:rPr>
                <w:b/>
                <w:sz w:val="18"/>
                <w:szCs w:val="18"/>
              </w:rPr>
              <w:t>kopā</w:t>
            </w:r>
            <w:r w:rsidRPr="00587D66">
              <w:rPr>
                <w:sz w:val="18"/>
                <w:szCs w:val="18"/>
              </w:rPr>
              <w:t>, t.sk.:</w:t>
            </w:r>
          </w:p>
        </w:tc>
        <w:tc>
          <w:tcPr>
            <w:tcW w:w="1271" w:type="dxa"/>
            <w:shd w:val="clear" w:color="auto" w:fill="auto"/>
          </w:tcPr>
          <w:p w:rsidR="00C2461E" w:rsidRPr="00587D66" w:rsidRDefault="00C2461E" w:rsidP="00C2461E">
            <w:pPr>
              <w:jc w:val="right"/>
              <w:rPr>
                <w:b/>
                <w:sz w:val="18"/>
                <w:szCs w:val="18"/>
              </w:rPr>
            </w:pPr>
            <w:r w:rsidRPr="00587D66">
              <w:rPr>
                <w:b/>
                <w:sz w:val="18"/>
                <w:szCs w:val="18"/>
              </w:rPr>
              <w:t>75 911 944</w:t>
            </w:r>
          </w:p>
        </w:tc>
        <w:tc>
          <w:tcPr>
            <w:tcW w:w="1221" w:type="dxa"/>
            <w:shd w:val="clear" w:color="auto" w:fill="auto"/>
            <w:vAlign w:val="center"/>
          </w:tcPr>
          <w:p w:rsidR="00C2461E" w:rsidRPr="00587D66" w:rsidRDefault="00C2461E" w:rsidP="00C2461E">
            <w:pPr>
              <w:jc w:val="right"/>
              <w:rPr>
                <w:b/>
                <w:sz w:val="18"/>
                <w:szCs w:val="18"/>
              </w:rPr>
            </w:pPr>
            <w:r w:rsidRPr="00587D66">
              <w:rPr>
                <w:b/>
                <w:sz w:val="18"/>
                <w:szCs w:val="18"/>
              </w:rPr>
              <w:t>76 859 629</w:t>
            </w:r>
          </w:p>
        </w:tc>
        <w:tc>
          <w:tcPr>
            <w:tcW w:w="1189"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sz w:val="18"/>
                <w:szCs w:val="18"/>
                <w:lang w:eastAsia="lv-LV"/>
              </w:rPr>
            </w:pPr>
            <w:r w:rsidRPr="00587D66">
              <w:rPr>
                <w:b/>
                <w:color w:val="000000"/>
                <w:sz w:val="18"/>
                <w:szCs w:val="18"/>
              </w:rPr>
              <w:t>80 251 935</w:t>
            </w:r>
          </w:p>
        </w:tc>
        <w:tc>
          <w:tcPr>
            <w:tcW w:w="1305"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sz w:val="18"/>
                <w:szCs w:val="18"/>
              </w:rPr>
            </w:pPr>
            <w:r w:rsidRPr="00587D66">
              <w:rPr>
                <w:b/>
                <w:color w:val="000000"/>
                <w:sz w:val="18"/>
                <w:szCs w:val="18"/>
              </w:rPr>
              <w:t>81 182 430</w:t>
            </w:r>
          </w:p>
        </w:tc>
        <w:tc>
          <w:tcPr>
            <w:tcW w:w="1248"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sz w:val="18"/>
                <w:szCs w:val="18"/>
              </w:rPr>
            </w:pPr>
            <w:r w:rsidRPr="00587D66">
              <w:rPr>
                <w:b/>
                <w:color w:val="000000"/>
                <w:sz w:val="18"/>
                <w:szCs w:val="18"/>
              </w:rPr>
              <w:t>81 182 430</w:t>
            </w:r>
          </w:p>
        </w:tc>
      </w:tr>
      <w:tr w:rsidR="00C2461E" w:rsidRPr="00587D66" w:rsidTr="00C2461E">
        <w:trPr>
          <w:trHeight w:val="217"/>
        </w:trPr>
        <w:tc>
          <w:tcPr>
            <w:tcW w:w="2840" w:type="dxa"/>
            <w:vMerge/>
          </w:tcPr>
          <w:p w:rsidR="00C2461E" w:rsidRPr="00587D66" w:rsidRDefault="00C2461E" w:rsidP="00C2461E">
            <w:pPr>
              <w:spacing w:after="120"/>
              <w:ind w:firstLine="709"/>
              <w:jc w:val="both"/>
              <w:rPr>
                <w:sz w:val="18"/>
                <w:szCs w:val="18"/>
              </w:rPr>
            </w:pPr>
          </w:p>
        </w:tc>
        <w:tc>
          <w:tcPr>
            <w:tcW w:w="1271" w:type="dxa"/>
            <w:tcBorders>
              <w:bottom w:val="single" w:sz="4" w:space="0" w:color="auto"/>
            </w:tcBorders>
            <w:shd w:val="clear" w:color="auto" w:fill="auto"/>
          </w:tcPr>
          <w:p w:rsidR="00C2461E" w:rsidRPr="00587D66" w:rsidRDefault="00C2461E" w:rsidP="00C2461E">
            <w:pPr>
              <w:jc w:val="right"/>
              <w:rPr>
                <w:b/>
                <w:sz w:val="18"/>
                <w:szCs w:val="18"/>
              </w:rPr>
            </w:pPr>
            <w:r w:rsidRPr="00587D66">
              <w:rPr>
                <w:b/>
                <w:sz w:val="18"/>
                <w:szCs w:val="18"/>
              </w:rPr>
              <w:t>1 784</w:t>
            </w:r>
          </w:p>
        </w:tc>
        <w:tc>
          <w:tcPr>
            <w:tcW w:w="1221" w:type="dxa"/>
            <w:shd w:val="clear" w:color="auto" w:fill="auto"/>
          </w:tcPr>
          <w:p w:rsidR="00C2461E" w:rsidRPr="00587D66" w:rsidRDefault="00C2461E" w:rsidP="00C2461E">
            <w:pPr>
              <w:jc w:val="right"/>
              <w:rPr>
                <w:b/>
                <w:sz w:val="18"/>
                <w:szCs w:val="18"/>
              </w:rPr>
            </w:pPr>
            <w:r w:rsidRPr="00587D66">
              <w:rPr>
                <w:b/>
                <w:sz w:val="18"/>
                <w:szCs w:val="18"/>
              </w:rPr>
              <w:t>1 823</w:t>
            </w:r>
          </w:p>
        </w:tc>
        <w:tc>
          <w:tcPr>
            <w:tcW w:w="1189" w:type="dxa"/>
            <w:shd w:val="clear" w:color="auto" w:fill="auto"/>
          </w:tcPr>
          <w:p w:rsidR="00C2461E" w:rsidRPr="00587D66" w:rsidRDefault="00C2461E" w:rsidP="00C2461E">
            <w:pPr>
              <w:jc w:val="right"/>
              <w:rPr>
                <w:b/>
                <w:sz w:val="18"/>
                <w:szCs w:val="18"/>
              </w:rPr>
            </w:pPr>
            <w:r w:rsidRPr="00587D66">
              <w:rPr>
                <w:b/>
                <w:sz w:val="18"/>
                <w:szCs w:val="18"/>
              </w:rPr>
              <w:t>1 822</w:t>
            </w:r>
          </w:p>
        </w:tc>
        <w:tc>
          <w:tcPr>
            <w:tcW w:w="1305" w:type="dxa"/>
            <w:shd w:val="clear" w:color="auto" w:fill="auto"/>
          </w:tcPr>
          <w:p w:rsidR="00C2461E" w:rsidRPr="00587D66" w:rsidRDefault="00C2461E" w:rsidP="00C2461E">
            <w:pPr>
              <w:jc w:val="right"/>
              <w:rPr>
                <w:b/>
                <w:sz w:val="18"/>
                <w:szCs w:val="18"/>
              </w:rPr>
            </w:pPr>
            <w:r w:rsidRPr="00587D66">
              <w:rPr>
                <w:b/>
                <w:sz w:val="18"/>
                <w:szCs w:val="18"/>
              </w:rPr>
              <w:t>1 822</w:t>
            </w:r>
          </w:p>
        </w:tc>
        <w:tc>
          <w:tcPr>
            <w:tcW w:w="1248" w:type="dxa"/>
            <w:shd w:val="clear" w:color="auto" w:fill="auto"/>
          </w:tcPr>
          <w:p w:rsidR="00C2461E" w:rsidRPr="00587D66" w:rsidRDefault="00C2461E" w:rsidP="00C2461E">
            <w:pPr>
              <w:ind w:firstLine="5"/>
              <w:jc w:val="right"/>
              <w:rPr>
                <w:b/>
                <w:sz w:val="18"/>
                <w:szCs w:val="18"/>
              </w:rPr>
            </w:pPr>
            <w:r w:rsidRPr="00587D66">
              <w:rPr>
                <w:b/>
                <w:sz w:val="18"/>
                <w:szCs w:val="18"/>
              </w:rPr>
              <w:t>1 822</w:t>
            </w:r>
          </w:p>
        </w:tc>
      </w:tr>
      <w:tr w:rsidR="00C2461E" w:rsidRPr="00587D66" w:rsidTr="00C2461E">
        <w:trPr>
          <w:trHeight w:val="131"/>
        </w:trPr>
        <w:tc>
          <w:tcPr>
            <w:tcW w:w="2840" w:type="dxa"/>
            <w:vMerge w:val="restart"/>
            <w:shd w:val="clear" w:color="auto" w:fill="auto"/>
            <w:vAlign w:val="center"/>
          </w:tcPr>
          <w:p w:rsidR="00C2461E" w:rsidRPr="00587D66" w:rsidRDefault="00C2461E" w:rsidP="00C2461E">
            <w:pPr>
              <w:tabs>
                <w:tab w:val="left" w:pos="1030"/>
              </w:tabs>
              <w:ind w:firstLine="318"/>
              <w:jc w:val="both"/>
              <w:rPr>
                <w:color w:val="000000"/>
                <w:sz w:val="18"/>
                <w:szCs w:val="18"/>
              </w:rPr>
            </w:pPr>
            <w:r w:rsidRPr="00587D66">
              <w:rPr>
                <w:color w:val="000000"/>
                <w:sz w:val="18"/>
                <w:szCs w:val="18"/>
              </w:rPr>
              <w:t>02.01.00 Profesionālās izglītības programmu īstenošana</w:t>
            </w:r>
          </w:p>
        </w:tc>
        <w:tc>
          <w:tcPr>
            <w:tcW w:w="1271" w:type="dxa"/>
            <w:shd w:val="clear" w:color="auto" w:fill="auto"/>
          </w:tcPr>
          <w:p w:rsidR="00C2461E" w:rsidRPr="00587D66" w:rsidRDefault="00C2461E" w:rsidP="00C2461E">
            <w:pPr>
              <w:jc w:val="right"/>
              <w:rPr>
                <w:sz w:val="18"/>
                <w:szCs w:val="18"/>
              </w:rPr>
            </w:pPr>
            <w:r w:rsidRPr="00587D66">
              <w:rPr>
                <w:color w:val="000000"/>
                <w:sz w:val="18"/>
                <w:szCs w:val="18"/>
              </w:rPr>
              <w:t>75 682 495</w:t>
            </w:r>
          </w:p>
        </w:tc>
        <w:tc>
          <w:tcPr>
            <w:tcW w:w="1221" w:type="dxa"/>
            <w:shd w:val="clear" w:color="auto" w:fill="auto"/>
            <w:vAlign w:val="center"/>
          </w:tcPr>
          <w:p w:rsidR="00C2461E" w:rsidRPr="00587D66" w:rsidRDefault="00C2461E" w:rsidP="00C2461E">
            <w:pPr>
              <w:jc w:val="right"/>
              <w:rPr>
                <w:sz w:val="18"/>
                <w:szCs w:val="18"/>
              </w:rPr>
            </w:pPr>
            <w:r w:rsidRPr="00587D66">
              <w:rPr>
                <w:sz w:val="18"/>
                <w:szCs w:val="18"/>
              </w:rPr>
              <w:t>76 859 629</w:t>
            </w:r>
          </w:p>
        </w:tc>
        <w:tc>
          <w:tcPr>
            <w:tcW w:w="1189"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sz w:val="18"/>
                <w:szCs w:val="18"/>
                <w:lang w:eastAsia="lv-LV"/>
              </w:rPr>
            </w:pPr>
            <w:r w:rsidRPr="00587D66">
              <w:rPr>
                <w:color w:val="000000"/>
                <w:sz w:val="18"/>
                <w:szCs w:val="18"/>
              </w:rPr>
              <w:t>80 251 935</w:t>
            </w:r>
          </w:p>
        </w:tc>
        <w:tc>
          <w:tcPr>
            <w:tcW w:w="1305"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81 182 430</w:t>
            </w:r>
          </w:p>
        </w:tc>
        <w:tc>
          <w:tcPr>
            <w:tcW w:w="1248"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81 182 430</w:t>
            </w:r>
          </w:p>
        </w:tc>
      </w:tr>
      <w:tr w:rsidR="00C2461E" w:rsidRPr="00587D66" w:rsidTr="00C2461E">
        <w:trPr>
          <w:trHeight w:val="142"/>
        </w:trPr>
        <w:tc>
          <w:tcPr>
            <w:tcW w:w="2840" w:type="dxa"/>
            <w:vMerge/>
            <w:tcBorders>
              <w:bottom w:val="single" w:sz="4" w:space="0" w:color="auto"/>
            </w:tcBorders>
            <w:shd w:val="clear" w:color="auto" w:fill="auto"/>
            <w:vAlign w:val="center"/>
          </w:tcPr>
          <w:p w:rsidR="00C2461E" w:rsidRPr="00587D66" w:rsidRDefault="00C2461E" w:rsidP="00C2461E">
            <w:pPr>
              <w:tabs>
                <w:tab w:val="left" w:pos="1030"/>
              </w:tabs>
              <w:ind w:firstLine="318"/>
              <w:jc w:val="both"/>
              <w:rPr>
                <w:color w:val="000000"/>
                <w:sz w:val="18"/>
                <w:szCs w:val="18"/>
              </w:rPr>
            </w:pPr>
          </w:p>
        </w:tc>
        <w:tc>
          <w:tcPr>
            <w:tcW w:w="1271" w:type="dxa"/>
            <w:shd w:val="clear" w:color="auto" w:fill="auto"/>
          </w:tcPr>
          <w:p w:rsidR="00C2461E" w:rsidRPr="00587D66" w:rsidRDefault="00C2461E" w:rsidP="00C2461E">
            <w:pPr>
              <w:jc w:val="right"/>
              <w:rPr>
                <w:sz w:val="18"/>
                <w:szCs w:val="18"/>
              </w:rPr>
            </w:pPr>
            <w:r w:rsidRPr="00587D66">
              <w:rPr>
                <w:sz w:val="18"/>
                <w:szCs w:val="18"/>
              </w:rPr>
              <w:t>1 784</w:t>
            </w:r>
          </w:p>
        </w:tc>
        <w:tc>
          <w:tcPr>
            <w:tcW w:w="1221" w:type="dxa"/>
            <w:shd w:val="clear" w:color="auto" w:fill="auto"/>
          </w:tcPr>
          <w:p w:rsidR="00C2461E" w:rsidRPr="00587D66" w:rsidRDefault="00C2461E" w:rsidP="00C2461E">
            <w:pPr>
              <w:jc w:val="right"/>
              <w:rPr>
                <w:sz w:val="18"/>
                <w:szCs w:val="18"/>
              </w:rPr>
            </w:pPr>
            <w:r w:rsidRPr="00587D66">
              <w:rPr>
                <w:sz w:val="18"/>
                <w:szCs w:val="18"/>
              </w:rPr>
              <w:t>1 823</w:t>
            </w:r>
          </w:p>
        </w:tc>
        <w:tc>
          <w:tcPr>
            <w:tcW w:w="1189" w:type="dxa"/>
            <w:shd w:val="clear" w:color="auto" w:fill="auto"/>
          </w:tcPr>
          <w:p w:rsidR="00C2461E" w:rsidRPr="00587D66" w:rsidRDefault="00C2461E" w:rsidP="00C2461E">
            <w:pPr>
              <w:jc w:val="right"/>
              <w:rPr>
                <w:sz w:val="18"/>
                <w:szCs w:val="18"/>
              </w:rPr>
            </w:pPr>
            <w:r w:rsidRPr="00587D66">
              <w:rPr>
                <w:sz w:val="18"/>
                <w:szCs w:val="18"/>
              </w:rPr>
              <w:t>1 822</w:t>
            </w:r>
          </w:p>
        </w:tc>
        <w:tc>
          <w:tcPr>
            <w:tcW w:w="1305" w:type="dxa"/>
            <w:shd w:val="clear" w:color="auto" w:fill="auto"/>
          </w:tcPr>
          <w:p w:rsidR="00C2461E" w:rsidRPr="00587D66" w:rsidRDefault="00C2461E" w:rsidP="00C2461E">
            <w:pPr>
              <w:jc w:val="right"/>
              <w:rPr>
                <w:sz w:val="18"/>
                <w:szCs w:val="18"/>
              </w:rPr>
            </w:pPr>
            <w:r w:rsidRPr="00587D66">
              <w:rPr>
                <w:sz w:val="18"/>
                <w:szCs w:val="18"/>
              </w:rPr>
              <w:t>1 822</w:t>
            </w:r>
          </w:p>
        </w:tc>
        <w:tc>
          <w:tcPr>
            <w:tcW w:w="1248" w:type="dxa"/>
            <w:shd w:val="clear" w:color="auto" w:fill="auto"/>
          </w:tcPr>
          <w:p w:rsidR="00C2461E" w:rsidRPr="00587D66" w:rsidRDefault="00C2461E" w:rsidP="00C2461E">
            <w:pPr>
              <w:jc w:val="right"/>
              <w:rPr>
                <w:sz w:val="18"/>
                <w:szCs w:val="18"/>
              </w:rPr>
            </w:pPr>
            <w:r w:rsidRPr="00587D66">
              <w:rPr>
                <w:sz w:val="18"/>
                <w:szCs w:val="18"/>
              </w:rPr>
              <w:t>1 822</w:t>
            </w:r>
          </w:p>
        </w:tc>
      </w:tr>
      <w:tr w:rsidR="00C2461E" w:rsidRPr="00587D66" w:rsidTr="00C2461E">
        <w:trPr>
          <w:trHeight w:val="142"/>
        </w:trPr>
        <w:tc>
          <w:tcPr>
            <w:tcW w:w="2840" w:type="dxa"/>
            <w:tcBorders>
              <w:top w:val="nil"/>
            </w:tcBorders>
            <w:shd w:val="clear" w:color="auto" w:fill="auto"/>
            <w:vAlign w:val="center"/>
          </w:tcPr>
          <w:p w:rsidR="00C2461E" w:rsidRPr="00587D66" w:rsidRDefault="00C2461E" w:rsidP="00C2461E">
            <w:pPr>
              <w:tabs>
                <w:tab w:val="left" w:pos="1030"/>
              </w:tabs>
              <w:ind w:firstLine="318"/>
              <w:jc w:val="both"/>
              <w:rPr>
                <w:sz w:val="18"/>
                <w:szCs w:val="18"/>
              </w:rPr>
            </w:pPr>
            <w:r w:rsidRPr="00587D66">
              <w:rPr>
                <w:color w:val="000000"/>
                <w:sz w:val="18"/>
                <w:szCs w:val="18"/>
              </w:rPr>
              <w:t>02.04.00   Programmas “Latvijas skolas soma” īstenošana</w:t>
            </w:r>
          </w:p>
        </w:tc>
        <w:tc>
          <w:tcPr>
            <w:tcW w:w="1271" w:type="dxa"/>
            <w:shd w:val="clear" w:color="auto" w:fill="auto"/>
          </w:tcPr>
          <w:p w:rsidR="00C2461E" w:rsidRPr="00587D66" w:rsidRDefault="00C2461E" w:rsidP="00C2461E">
            <w:pPr>
              <w:jc w:val="right"/>
              <w:rPr>
                <w:sz w:val="18"/>
                <w:szCs w:val="18"/>
              </w:rPr>
            </w:pPr>
            <w:r w:rsidRPr="00587D66">
              <w:rPr>
                <w:sz w:val="18"/>
                <w:szCs w:val="18"/>
              </w:rPr>
              <w:t>229 449</w:t>
            </w:r>
          </w:p>
        </w:tc>
        <w:tc>
          <w:tcPr>
            <w:tcW w:w="1221" w:type="dxa"/>
            <w:shd w:val="clear" w:color="auto" w:fill="auto"/>
          </w:tcPr>
          <w:p w:rsidR="00C2461E" w:rsidRPr="00587D66" w:rsidRDefault="00C2461E" w:rsidP="00C2461E">
            <w:pPr>
              <w:jc w:val="center"/>
              <w:rPr>
                <w:sz w:val="18"/>
                <w:szCs w:val="18"/>
              </w:rPr>
            </w:pPr>
            <w:r w:rsidRPr="00587D66">
              <w:rPr>
                <w:sz w:val="18"/>
                <w:szCs w:val="18"/>
              </w:rPr>
              <w:t>-</w:t>
            </w:r>
          </w:p>
        </w:tc>
        <w:tc>
          <w:tcPr>
            <w:tcW w:w="1189" w:type="dxa"/>
            <w:shd w:val="clear" w:color="auto" w:fill="auto"/>
          </w:tcPr>
          <w:p w:rsidR="00C2461E" w:rsidRPr="00587D66" w:rsidRDefault="00C2461E" w:rsidP="00C2461E">
            <w:pPr>
              <w:jc w:val="center"/>
              <w:rPr>
                <w:sz w:val="18"/>
                <w:szCs w:val="18"/>
              </w:rPr>
            </w:pPr>
            <w:r w:rsidRPr="00587D66">
              <w:rPr>
                <w:sz w:val="18"/>
                <w:szCs w:val="18"/>
              </w:rPr>
              <w:t>-</w:t>
            </w:r>
          </w:p>
        </w:tc>
        <w:tc>
          <w:tcPr>
            <w:tcW w:w="1305" w:type="dxa"/>
            <w:shd w:val="clear" w:color="auto" w:fill="auto"/>
          </w:tcPr>
          <w:p w:rsidR="00C2461E" w:rsidRPr="00587D66" w:rsidRDefault="00C2461E" w:rsidP="00C2461E">
            <w:pPr>
              <w:jc w:val="center"/>
              <w:rPr>
                <w:sz w:val="18"/>
                <w:szCs w:val="18"/>
              </w:rPr>
            </w:pPr>
            <w:r w:rsidRPr="00587D66">
              <w:rPr>
                <w:sz w:val="18"/>
                <w:szCs w:val="18"/>
              </w:rPr>
              <w:t>-</w:t>
            </w:r>
          </w:p>
        </w:tc>
        <w:tc>
          <w:tcPr>
            <w:tcW w:w="1248" w:type="dxa"/>
            <w:shd w:val="clear" w:color="auto" w:fill="auto"/>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142"/>
        </w:trPr>
        <w:tc>
          <w:tcPr>
            <w:tcW w:w="9074" w:type="dxa"/>
            <w:gridSpan w:val="6"/>
            <w:shd w:val="clear" w:color="auto" w:fill="D9D9D9" w:themeFill="background1" w:themeFillShade="D9"/>
          </w:tcPr>
          <w:p w:rsidR="00C2461E" w:rsidRPr="00587D66" w:rsidRDefault="00C2461E" w:rsidP="00C2461E">
            <w:pPr>
              <w:ind w:firstLine="709"/>
              <w:jc w:val="center"/>
              <w:rPr>
                <w:b/>
                <w:i/>
                <w:sz w:val="18"/>
                <w:szCs w:val="18"/>
              </w:rPr>
            </w:pPr>
            <w:r w:rsidRPr="00587D66">
              <w:rPr>
                <w:b/>
                <w:sz w:val="18"/>
                <w:szCs w:val="18"/>
              </w:rPr>
              <w:t>Raksturojošākie darbības rezultatīvie rādītāji</w:t>
            </w:r>
          </w:p>
        </w:tc>
      </w:tr>
      <w:tr w:rsidR="00C2461E" w:rsidRPr="00587D66" w:rsidTr="00C2461E">
        <w:trPr>
          <w:trHeight w:val="142"/>
        </w:trPr>
        <w:tc>
          <w:tcPr>
            <w:tcW w:w="2840" w:type="dxa"/>
            <w:shd w:val="clear" w:color="auto" w:fill="auto"/>
            <w:vAlign w:val="center"/>
          </w:tcPr>
          <w:p w:rsidR="00C2461E" w:rsidRPr="00587D66" w:rsidRDefault="00C2461E" w:rsidP="00C2461E">
            <w:pPr>
              <w:jc w:val="both"/>
              <w:rPr>
                <w:i/>
                <w:sz w:val="18"/>
                <w:szCs w:val="18"/>
              </w:rPr>
            </w:pPr>
            <w:r w:rsidRPr="00587D66">
              <w:rPr>
                <w:i/>
                <w:color w:val="000000"/>
                <w:sz w:val="18"/>
                <w:szCs w:val="18"/>
              </w:rPr>
              <w:t>Uzņemti izglītojamie valsts budžeta finansētās vietās (skaits)</w:t>
            </w:r>
          </w:p>
        </w:tc>
        <w:tc>
          <w:tcPr>
            <w:tcW w:w="1271" w:type="dxa"/>
            <w:shd w:val="clear" w:color="000000" w:fill="FFFFFF"/>
          </w:tcPr>
          <w:p w:rsidR="00C2461E" w:rsidRPr="00587D66" w:rsidRDefault="00C2461E" w:rsidP="00C2461E">
            <w:pPr>
              <w:jc w:val="center"/>
              <w:rPr>
                <w:sz w:val="18"/>
                <w:szCs w:val="18"/>
              </w:rPr>
            </w:pPr>
            <w:r w:rsidRPr="00587D66">
              <w:rPr>
                <w:sz w:val="18"/>
                <w:szCs w:val="18"/>
              </w:rPr>
              <w:t>8 986</w:t>
            </w:r>
          </w:p>
        </w:tc>
        <w:tc>
          <w:tcPr>
            <w:tcW w:w="1221" w:type="dxa"/>
            <w:shd w:val="clear" w:color="auto" w:fill="auto"/>
          </w:tcPr>
          <w:p w:rsidR="00C2461E" w:rsidRPr="00587D66" w:rsidRDefault="00C2461E" w:rsidP="00C2461E">
            <w:pPr>
              <w:jc w:val="center"/>
              <w:rPr>
                <w:sz w:val="18"/>
                <w:szCs w:val="18"/>
              </w:rPr>
            </w:pPr>
            <w:r w:rsidRPr="00587D66">
              <w:rPr>
                <w:color w:val="000000"/>
                <w:sz w:val="18"/>
                <w:szCs w:val="18"/>
              </w:rPr>
              <w:t>9 100</w:t>
            </w:r>
          </w:p>
        </w:tc>
        <w:tc>
          <w:tcPr>
            <w:tcW w:w="1189" w:type="dxa"/>
            <w:shd w:val="clear" w:color="auto" w:fill="auto"/>
          </w:tcPr>
          <w:p w:rsidR="00C2461E" w:rsidRPr="00587D66" w:rsidRDefault="00C2461E" w:rsidP="00C2461E">
            <w:pPr>
              <w:jc w:val="center"/>
              <w:rPr>
                <w:sz w:val="18"/>
                <w:szCs w:val="18"/>
              </w:rPr>
            </w:pPr>
            <w:r w:rsidRPr="00587D66">
              <w:rPr>
                <w:sz w:val="18"/>
                <w:szCs w:val="18"/>
              </w:rPr>
              <w:t>9 150</w:t>
            </w:r>
          </w:p>
        </w:tc>
        <w:tc>
          <w:tcPr>
            <w:tcW w:w="1305" w:type="dxa"/>
            <w:shd w:val="clear" w:color="000000" w:fill="FFFFFF"/>
          </w:tcPr>
          <w:p w:rsidR="00C2461E" w:rsidRPr="00587D66" w:rsidRDefault="00C2461E" w:rsidP="00C2461E">
            <w:pPr>
              <w:jc w:val="center"/>
              <w:rPr>
                <w:sz w:val="18"/>
                <w:szCs w:val="18"/>
              </w:rPr>
            </w:pPr>
            <w:r w:rsidRPr="00587D66">
              <w:rPr>
                <w:sz w:val="18"/>
                <w:szCs w:val="18"/>
              </w:rPr>
              <w:t>9 200</w:t>
            </w:r>
          </w:p>
        </w:tc>
        <w:tc>
          <w:tcPr>
            <w:tcW w:w="1248" w:type="dxa"/>
            <w:shd w:val="clear" w:color="000000" w:fill="FFFFFF"/>
          </w:tcPr>
          <w:p w:rsidR="00C2461E" w:rsidRPr="00587D66" w:rsidRDefault="00C2461E" w:rsidP="00C2461E">
            <w:pPr>
              <w:ind w:firstLine="5"/>
              <w:jc w:val="center"/>
              <w:rPr>
                <w:sz w:val="18"/>
                <w:szCs w:val="18"/>
              </w:rPr>
            </w:pPr>
            <w:r w:rsidRPr="00587D66">
              <w:rPr>
                <w:sz w:val="18"/>
                <w:szCs w:val="18"/>
              </w:rPr>
              <w:t>9 200</w:t>
            </w:r>
          </w:p>
        </w:tc>
      </w:tr>
      <w:tr w:rsidR="00C2461E" w:rsidRPr="00587D66" w:rsidTr="00C2461E">
        <w:trPr>
          <w:trHeight w:val="142"/>
        </w:trPr>
        <w:tc>
          <w:tcPr>
            <w:tcW w:w="2840" w:type="dxa"/>
            <w:shd w:val="clear" w:color="auto" w:fill="auto"/>
            <w:vAlign w:val="center"/>
          </w:tcPr>
          <w:p w:rsidR="00C2461E" w:rsidRPr="00587D66" w:rsidRDefault="00C2461E" w:rsidP="00C2461E">
            <w:pPr>
              <w:jc w:val="both"/>
              <w:rPr>
                <w:i/>
                <w:sz w:val="18"/>
                <w:szCs w:val="18"/>
              </w:rPr>
            </w:pPr>
            <w:r w:rsidRPr="00587D66">
              <w:rPr>
                <w:i/>
                <w:color w:val="000000"/>
                <w:sz w:val="18"/>
                <w:szCs w:val="18"/>
              </w:rPr>
              <w:lastRenderedPageBreak/>
              <w:t>Audzēkņu īpatsvars, kas apguvuši darba vidē balstītas mācības un bijuši mācību praksē uzņēmumā sadarbības līguma ar uzņēmumu ietvaros (%)</w:t>
            </w:r>
          </w:p>
        </w:tc>
        <w:tc>
          <w:tcPr>
            <w:tcW w:w="1271" w:type="dxa"/>
            <w:shd w:val="clear" w:color="auto" w:fill="auto"/>
          </w:tcPr>
          <w:p w:rsidR="00C2461E" w:rsidRPr="00587D66" w:rsidRDefault="00C2461E" w:rsidP="00C2461E">
            <w:pPr>
              <w:jc w:val="center"/>
              <w:rPr>
                <w:sz w:val="18"/>
                <w:szCs w:val="18"/>
              </w:rPr>
            </w:pPr>
            <w:r w:rsidRPr="00587D66">
              <w:rPr>
                <w:sz w:val="18"/>
                <w:szCs w:val="18"/>
              </w:rPr>
              <w:t>16,6</w:t>
            </w:r>
          </w:p>
          <w:p w:rsidR="00C2461E" w:rsidRPr="00587D66" w:rsidRDefault="00C2461E" w:rsidP="00C2461E">
            <w:pPr>
              <w:jc w:val="center"/>
              <w:rPr>
                <w:sz w:val="18"/>
                <w:szCs w:val="18"/>
              </w:rPr>
            </w:pPr>
          </w:p>
        </w:tc>
        <w:tc>
          <w:tcPr>
            <w:tcW w:w="1221" w:type="dxa"/>
            <w:shd w:val="clear" w:color="auto" w:fill="auto"/>
          </w:tcPr>
          <w:p w:rsidR="00C2461E" w:rsidRPr="00587D66" w:rsidRDefault="00C2461E" w:rsidP="00C2461E">
            <w:pPr>
              <w:jc w:val="center"/>
              <w:rPr>
                <w:sz w:val="18"/>
                <w:szCs w:val="18"/>
              </w:rPr>
            </w:pPr>
            <w:r w:rsidRPr="00587D66">
              <w:rPr>
                <w:sz w:val="18"/>
                <w:szCs w:val="18"/>
              </w:rPr>
              <w:t>30</w:t>
            </w:r>
          </w:p>
        </w:tc>
        <w:tc>
          <w:tcPr>
            <w:tcW w:w="1189" w:type="dxa"/>
            <w:shd w:val="clear" w:color="auto" w:fill="auto"/>
          </w:tcPr>
          <w:p w:rsidR="00C2461E" w:rsidRPr="00587D66" w:rsidRDefault="00C2461E" w:rsidP="00C2461E">
            <w:pPr>
              <w:jc w:val="center"/>
              <w:rPr>
                <w:sz w:val="18"/>
                <w:szCs w:val="18"/>
              </w:rPr>
            </w:pPr>
            <w:r w:rsidRPr="00587D66">
              <w:rPr>
                <w:sz w:val="18"/>
                <w:szCs w:val="18"/>
              </w:rPr>
              <w:t>20</w:t>
            </w:r>
          </w:p>
        </w:tc>
        <w:tc>
          <w:tcPr>
            <w:tcW w:w="1305" w:type="dxa"/>
            <w:shd w:val="clear" w:color="auto" w:fill="auto"/>
          </w:tcPr>
          <w:p w:rsidR="00C2461E" w:rsidRPr="00587D66" w:rsidRDefault="00C2461E" w:rsidP="00C2461E">
            <w:pPr>
              <w:jc w:val="center"/>
              <w:rPr>
                <w:sz w:val="18"/>
                <w:szCs w:val="18"/>
              </w:rPr>
            </w:pPr>
            <w:r w:rsidRPr="00587D66">
              <w:rPr>
                <w:sz w:val="18"/>
                <w:szCs w:val="18"/>
              </w:rPr>
              <w:t>22</w:t>
            </w:r>
          </w:p>
        </w:tc>
        <w:tc>
          <w:tcPr>
            <w:tcW w:w="1248" w:type="dxa"/>
            <w:shd w:val="clear" w:color="auto" w:fill="auto"/>
          </w:tcPr>
          <w:p w:rsidR="00C2461E" w:rsidRPr="00587D66" w:rsidRDefault="00C2461E" w:rsidP="00C2461E">
            <w:pPr>
              <w:jc w:val="center"/>
              <w:rPr>
                <w:color w:val="FF0000"/>
                <w:sz w:val="18"/>
                <w:szCs w:val="18"/>
              </w:rPr>
            </w:pPr>
            <w:r w:rsidRPr="00587D66">
              <w:rPr>
                <w:sz w:val="18"/>
                <w:szCs w:val="18"/>
              </w:rPr>
              <w:t>25</w:t>
            </w:r>
          </w:p>
        </w:tc>
      </w:tr>
      <w:tr w:rsidR="00C2461E" w:rsidRPr="00587D66" w:rsidTr="00C2461E">
        <w:trPr>
          <w:trHeight w:val="142"/>
        </w:trPr>
        <w:tc>
          <w:tcPr>
            <w:tcW w:w="9074" w:type="dxa"/>
            <w:gridSpan w:val="6"/>
            <w:shd w:val="clear" w:color="auto" w:fill="D9D9D9" w:themeFill="background1" w:themeFillShade="D9"/>
          </w:tcPr>
          <w:p w:rsidR="00C2461E" w:rsidRPr="00587D66" w:rsidRDefault="00C2461E" w:rsidP="00C2461E">
            <w:pPr>
              <w:ind w:firstLine="709"/>
              <w:jc w:val="center"/>
              <w:rPr>
                <w:b/>
                <w:i/>
                <w:sz w:val="18"/>
                <w:szCs w:val="18"/>
              </w:rPr>
            </w:pPr>
            <w:r w:rsidRPr="00587D66">
              <w:rPr>
                <w:b/>
                <w:sz w:val="18"/>
                <w:szCs w:val="18"/>
              </w:rPr>
              <w:t>Kvalitātes rādītāji</w:t>
            </w:r>
          </w:p>
        </w:tc>
      </w:tr>
      <w:tr w:rsidR="00C2461E" w:rsidRPr="00587D66" w:rsidTr="000A5F96">
        <w:trPr>
          <w:trHeight w:val="711"/>
        </w:trPr>
        <w:tc>
          <w:tcPr>
            <w:tcW w:w="2840" w:type="dxa"/>
            <w:shd w:val="clear" w:color="auto" w:fill="auto"/>
          </w:tcPr>
          <w:p w:rsidR="00C2461E" w:rsidRPr="00587D66" w:rsidRDefault="00C2461E" w:rsidP="00C2461E">
            <w:pPr>
              <w:jc w:val="both"/>
              <w:rPr>
                <w:i/>
                <w:color w:val="000000"/>
                <w:sz w:val="18"/>
                <w:szCs w:val="18"/>
              </w:rPr>
            </w:pPr>
            <w:r w:rsidRPr="00587D66">
              <w:rPr>
                <w:i/>
                <w:color w:val="000000"/>
                <w:sz w:val="18"/>
                <w:szCs w:val="18"/>
              </w:rPr>
              <w:t>No izglītības iestādēm, kuras īsteno profesionālās izglītības programmas, atskaitīto izglītojamo skaita samazinājums (%)</w:t>
            </w:r>
          </w:p>
        </w:tc>
        <w:tc>
          <w:tcPr>
            <w:tcW w:w="1271" w:type="dxa"/>
            <w:shd w:val="clear" w:color="auto" w:fill="auto"/>
          </w:tcPr>
          <w:p w:rsidR="00C2461E" w:rsidRPr="00587D66" w:rsidRDefault="00C2461E" w:rsidP="00C2461E">
            <w:pPr>
              <w:jc w:val="center"/>
              <w:rPr>
                <w:color w:val="000000" w:themeColor="text1"/>
                <w:sz w:val="18"/>
                <w:szCs w:val="18"/>
              </w:rPr>
            </w:pPr>
            <w:r w:rsidRPr="00587D66">
              <w:rPr>
                <w:sz w:val="18"/>
                <w:szCs w:val="18"/>
              </w:rPr>
              <w:t>1,58</w:t>
            </w:r>
          </w:p>
        </w:tc>
        <w:tc>
          <w:tcPr>
            <w:tcW w:w="1221" w:type="dxa"/>
            <w:shd w:val="clear" w:color="auto" w:fill="auto"/>
          </w:tcPr>
          <w:p w:rsidR="00C2461E" w:rsidRPr="00587D66" w:rsidRDefault="00C2461E" w:rsidP="00C2461E">
            <w:pPr>
              <w:jc w:val="center"/>
              <w:rPr>
                <w:color w:val="000000"/>
                <w:sz w:val="18"/>
                <w:szCs w:val="18"/>
              </w:rPr>
            </w:pPr>
            <w:r w:rsidRPr="00587D66">
              <w:rPr>
                <w:sz w:val="18"/>
                <w:szCs w:val="18"/>
              </w:rPr>
              <w:t>3</w:t>
            </w:r>
          </w:p>
        </w:tc>
        <w:tc>
          <w:tcPr>
            <w:tcW w:w="1189" w:type="dxa"/>
            <w:shd w:val="clear" w:color="auto" w:fill="auto"/>
          </w:tcPr>
          <w:p w:rsidR="00C2461E" w:rsidRPr="00587D66" w:rsidRDefault="00C2461E" w:rsidP="00C2461E">
            <w:pPr>
              <w:jc w:val="center"/>
              <w:rPr>
                <w:sz w:val="18"/>
                <w:szCs w:val="18"/>
              </w:rPr>
            </w:pPr>
            <w:r w:rsidRPr="00587D66">
              <w:rPr>
                <w:sz w:val="18"/>
                <w:szCs w:val="18"/>
              </w:rPr>
              <w:t>3</w:t>
            </w:r>
          </w:p>
        </w:tc>
        <w:tc>
          <w:tcPr>
            <w:tcW w:w="1305" w:type="dxa"/>
            <w:shd w:val="clear" w:color="auto" w:fill="auto"/>
          </w:tcPr>
          <w:p w:rsidR="00C2461E" w:rsidRPr="00587D66" w:rsidRDefault="00C2461E" w:rsidP="00C2461E">
            <w:pPr>
              <w:jc w:val="center"/>
              <w:rPr>
                <w:sz w:val="18"/>
                <w:szCs w:val="18"/>
              </w:rPr>
            </w:pPr>
            <w:r w:rsidRPr="00587D66">
              <w:rPr>
                <w:sz w:val="18"/>
                <w:szCs w:val="18"/>
              </w:rPr>
              <w:t>4</w:t>
            </w:r>
          </w:p>
        </w:tc>
        <w:tc>
          <w:tcPr>
            <w:tcW w:w="1248" w:type="dxa"/>
            <w:shd w:val="clear" w:color="auto" w:fill="auto"/>
          </w:tcPr>
          <w:p w:rsidR="00C2461E" w:rsidRPr="00587D66" w:rsidRDefault="00C2461E" w:rsidP="00C2461E">
            <w:pPr>
              <w:ind w:firstLine="5"/>
              <w:jc w:val="center"/>
              <w:rPr>
                <w:sz w:val="18"/>
                <w:szCs w:val="18"/>
              </w:rPr>
            </w:pPr>
            <w:r w:rsidRPr="00587D66">
              <w:rPr>
                <w:sz w:val="18"/>
                <w:szCs w:val="18"/>
              </w:rPr>
              <w:t>4</w:t>
            </w:r>
          </w:p>
        </w:tc>
      </w:tr>
      <w:tr w:rsidR="00C2461E" w:rsidRPr="00587D66" w:rsidTr="000A5F96">
        <w:trPr>
          <w:trHeight w:val="581"/>
        </w:trPr>
        <w:tc>
          <w:tcPr>
            <w:tcW w:w="2840" w:type="dxa"/>
            <w:shd w:val="clear" w:color="auto" w:fill="auto"/>
            <w:vAlign w:val="center"/>
          </w:tcPr>
          <w:p w:rsidR="00C2461E" w:rsidRPr="00587D66" w:rsidRDefault="00C2461E" w:rsidP="00C2461E">
            <w:pPr>
              <w:jc w:val="both"/>
              <w:rPr>
                <w:i/>
                <w:sz w:val="18"/>
                <w:szCs w:val="18"/>
              </w:rPr>
            </w:pPr>
            <w:r w:rsidRPr="00587D66">
              <w:rPr>
                <w:i/>
                <w:color w:val="000000"/>
                <w:sz w:val="18"/>
                <w:szCs w:val="18"/>
              </w:rPr>
              <w:t>Absolventu īpatsvars, kas strādā profesijā vai turpina izglītību nozarē (%)</w:t>
            </w:r>
          </w:p>
        </w:tc>
        <w:tc>
          <w:tcPr>
            <w:tcW w:w="1271" w:type="dxa"/>
            <w:shd w:val="clear" w:color="auto" w:fill="auto"/>
          </w:tcPr>
          <w:p w:rsidR="00C2461E" w:rsidRPr="00587D66" w:rsidRDefault="00C2461E" w:rsidP="00C2461E">
            <w:pPr>
              <w:jc w:val="center"/>
              <w:rPr>
                <w:sz w:val="18"/>
                <w:szCs w:val="18"/>
              </w:rPr>
            </w:pPr>
            <w:r w:rsidRPr="00587D66">
              <w:rPr>
                <w:sz w:val="18"/>
                <w:szCs w:val="18"/>
              </w:rPr>
              <w:t>54,6</w:t>
            </w:r>
          </w:p>
        </w:tc>
        <w:tc>
          <w:tcPr>
            <w:tcW w:w="1221" w:type="dxa"/>
            <w:shd w:val="clear" w:color="auto" w:fill="auto"/>
          </w:tcPr>
          <w:p w:rsidR="00C2461E" w:rsidRPr="00587D66" w:rsidRDefault="00C2461E" w:rsidP="00C2461E">
            <w:pPr>
              <w:jc w:val="center"/>
              <w:rPr>
                <w:sz w:val="18"/>
                <w:szCs w:val="18"/>
              </w:rPr>
            </w:pPr>
            <w:r w:rsidRPr="00587D66">
              <w:rPr>
                <w:sz w:val="18"/>
                <w:szCs w:val="18"/>
              </w:rPr>
              <w:t>63</w:t>
            </w:r>
          </w:p>
        </w:tc>
        <w:tc>
          <w:tcPr>
            <w:tcW w:w="1189" w:type="dxa"/>
            <w:shd w:val="clear" w:color="auto" w:fill="auto"/>
          </w:tcPr>
          <w:p w:rsidR="00C2461E" w:rsidRPr="00587D66" w:rsidRDefault="00C2461E" w:rsidP="00C2461E">
            <w:pPr>
              <w:jc w:val="center"/>
              <w:rPr>
                <w:sz w:val="18"/>
                <w:szCs w:val="18"/>
              </w:rPr>
            </w:pPr>
            <w:r w:rsidRPr="00587D66">
              <w:rPr>
                <w:sz w:val="18"/>
                <w:szCs w:val="18"/>
              </w:rPr>
              <w:t>65</w:t>
            </w:r>
          </w:p>
        </w:tc>
        <w:tc>
          <w:tcPr>
            <w:tcW w:w="1305" w:type="dxa"/>
            <w:shd w:val="clear" w:color="auto" w:fill="auto"/>
          </w:tcPr>
          <w:p w:rsidR="00C2461E" w:rsidRPr="00587D66" w:rsidRDefault="00C2461E" w:rsidP="00C2461E">
            <w:pPr>
              <w:jc w:val="center"/>
              <w:rPr>
                <w:sz w:val="18"/>
                <w:szCs w:val="18"/>
              </w:rPr>
            </w:pPr>
            <w:r w:rsidRPr="00587D66">
              <w:rPr>
                <w:sz w:val="18"/>
                <w:szCs w:val="18"/>
              </w:rPr>
              <w:t>67</w:t>
            </w:r>
          </w:p>
        </w:tc>
        <w:tc>
          <w:tcPr>
            <w:tcW w:w="1248" w:type="dxa"/>
            <w:shd w:val="clear" w:color="auto" w:fill="auto"/>
          </w:tcPr>
          <w:p w:rsidR="00C2461E" w:rsidRPr="00587D66" w:rsidRDefault="00C2461E" w:rsidP="00C2461E">
            <w:pPr>
              <w:ind w:firstLine="5"/>
              <w:jc w:val="center"/>
              <w:rPr>
                <w:sz w:val="18"/>
                <w:szCs w:val="18"/>
              </w:rPr>
            </w:pPr>
            <w:r w:rsidRPr="00587D66">
              <w:rPr>
                <w:sz w:val="18"/>
                <w:szCs w:val="18"/>
              </w:rPr>
              <w:t>68</w:t>
            </w:r>
          </w:p>
        </w:tc>
      </w:tr>
      <w:tr w:rsidR="00C2461E" w:rsidRPr="00587D66" w:rsidTr="00C2461E">
        <w:trPr>
          <w:trHeight w:val="142"/>
        </w:trPr>
        <w:tc>
          <w:tcPr>
            <w:tcW w:w="2840" w:type="dxa"/>
            <w:shd w:val="clear" w:color="auto" w:fill="auto"/>
            <w:vAlign w:val="bottom"/>
          </w:tcPr>
          <w:p w:rsidR="00C2461E" w:rsidRPr="00587D66" w:rsidRDefault="00C2461E" w:rsidP="00C2461E">
            <w:pPr>
              <w:jc w:val="both"/>
              <w:rPr>
                <w:i/>
                <w:sz w:val="18"/>
                <w:szCs w:val="18"/>
              </w:rPr>
            </w:pPr>
            <w:r w:rsidRPr="00587D66">
              <w:rPr>
                <w:i/>
                <w:color w:val="000000"/>
                <w:sz w:val="18"/>
                <w:szCs w:val="18"/>
              </w:rPr>
              <w:t>Valsts budžeta finansētie izglītojamie, kuri ieguvuši izglītību apliecinošu dokumentu (skaits)</w:t>
            </w:r>
          </w:p>
        </w:tc>
        <w:tc>
          <w:tcPr>
            <w:tcW w:w="1271" w:type="dxa"/>
            <w:shd w:val="clear" w:color="auto" w:fill="auto"/>
          </w:tcPr>
          <w:p w:rsidR="00C2461E" w:rsidRPr="00587D66" w:rsidRDefault="00C2461E" w:rsidP="00C2461E">
            <w:pPr>
              <w:jc w:val="center"/>
              <w:rPr>
                <w:sz w:val="18"/>
                <w:szCs w:val="18"/>
              </w:rPr>
            </w:pPr>
            <w:r w:rsidRPr="00587D66">
              <w:rPr>
                <w:sz w:val="18"/>
                <w:szCs w:val="18"/>
              </w:rPr>
              <w:t>4 897</w:t>
            </w:r>
          </w:p>
        </w:tc>
        <w:tc>
          <w:tcPr>
            <w:tcW w:w="1221" w:type="dxa"/>
            <w:shd w:val="clear" w:color="auto" w:fill="auto"/>
          </w:tcPr>
          <w:p w:rsidR="00C2461E" w:rsidRPr="00587D66" w:rsidRDefault="00C2461E" w:rsidP="00C2461E">
            <w:pPr>
              <w:jc w:val="center"/>
              <w:rPr>
                <w:sz w:val="18"/>
                <w:szCs w:val="18"/>
              </w:rPr>
            </w:pPr>
            <w:r w:rsidRPr="00587D66">
              <w:rPr>
                <w:sz w:val="18"/>
                <w:szCs w:val="18"/>
              </w:rPr>
              <w:t>5 754</w:t>
            </w:r>
          </w:p>
        </w:tc>
        <w:tc>
          <w:tcPr>
            <w:tcW w:w="1189" w:type="dxa"/>
            <w:shd w:val="clear" w:color="auto" w:fill="auto"/>
          </w:tcPr>
          <w:p w:rsidR="00C2461E" w:rsidRPr="00587D66" w:rsidRDefault="00C2461E" w:rsidP="00C2461E">
            <w:pPr>
              <w:jc w:val="center"/>
              <w:rPr>
                <w:sz w:val="18"/>
                <w:szCs w:val="18"/>
              </w:rPr>
            </w:pPr>
            <w:r w:rsidRPr="00587D66">
              <w:rPr>
                <w:sz w:val="18"/>
                <w:szCs w:val="18"/>
              </w:rPr>
              <w:t>5 800</w:t>
            </w:r>
          </w:p>
        </w:tc>
        <w:tc>
          <w:tcPr>
            <w:tcW w:w="1305" w:type="dxa"/>
            <w:shd w:val="clear" w:color="auto" w:fill="auto"/>
          </w:tcPr>
          <w:p w:rsidR="00C2461E" w:rsidRPr="00587D66" w:rsidRDefault="00C2461E" w:rsidP="00C2461E">
            <w:pPr>
              <w:jc w:val="center"/>
              <w:rPr>
                <w:sz w:val="18"/>
                <w:szCs w:val="18"/>
              </w:rPr>
            </w:pPr>
            <w:r w:rsidRPr="00587D66">
              <w:rPr>
                <w:sz w:val="18"/>
                <w:szCs w:val="18"/>
              </w:rPr>
              <w:t>6 000</w:t>
            </w:r>
          </w:p>
        </w:tc>
        <w:tc>
          <w:tcPr>
            <w:tcW w:w="1248" w:type="dxa"/>
            <w:shd w:val="clear" w:color="auto" w:fill="auto"/>
          </w:tcPr>
          <w:p w:rsidR="00C2461E" w:rsidRPr="00587D66" w:rsidRDefault="00C2461E" w:rsidP="00C2461E">
            <w:pPr>
              <w:ind w:firstLine="5"/>
              <w:jc w:val="center"/>
              <w:rPr>
                <w:sz w:val="18"/>
                <w:szCs w:val="18"/>
              </w:rPr>
            </w:pPr>
            <w:r w:rsidRPr="00587D66">
              <w:rPr>
                <w:sz w:val="18"/>
                <w:szCs w:val="18"/>
              </w:rPr>
              <w:t>6 200</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spacing w:after="240"/>
        <w:ind w:firstLine="426"/>
        <w:rPr>
          <w:b/>
          <w:lang w:eastAsia="lv-LV"/>
        </w:rPr>
      </w:pPr>
      <w:r w:rsidRPr="00587D66">
        <w:rPr>
          <w:sz w:val="18"/>
          <w:szCs w:val="18"/>
          <w:vertAlign w:val="superscript"/>
        </w:rPr>
        <w:t>1</w:t>
      </w:r>
      <w:r w:rsidRPr="00587D66">
        <w:rPr>
          <w:sz w:val="18"/>
          <w:szCs w:val="18"/>
        </w:rPr>
        <w:t xml:space="preserve"> Mērķis un rādītāji ir iekļauti politikas plānošanas dokumentā, kas vēl nav apstiprināts.</w:t>
      </w:r>
    </w:p>
    <w:p w:rsidR="00C2461E" w:rsidRPr="00587D66" w:rsidRDefault="00C2461E" w:rsidP="000A5F96">
      <w:pPr>
        <w:spacing w:before="240" w:after="120"/>
        <w:rPr>
          <w:b/>
          <w:lang w:eastAsia="lv-LV"/>
        </w:rPr>
      </w:pPr>
      <w:r w:rsidRPr="00587D66">
        <w:rPr>
          <w:b/>
          <w:lang w:eastAsia="lv-LV"/>
        </w:rPr>
        <w:t>3. Augstākā izglītība</w:t>
      </w:r>
    </w:p>
    <w:tbl>
      <w:tblPr>
        <w:tblStyle w:val="TableGrid4"/>
        <w:tblW w:w="9072" w:type="dxa"/>
        <w:tblInd w:w="-5" w:type="dxa"/>
        <w:tblLayout w:type="fixed"/>
        <w:tblLook w:val="04A0" w:firstRow="1" w:lastRow="0" w:firstColumn="1" w:lastColumn="0" w:noHBand="0" w:noVBand="1"/>
      </w:tblPr>
      <w:tblGrid>
        <w:gridCol w:w="3686"/>
        <w:gridCol w:w="2410"/>
        <w:gridCol w:w="1559"/>
        <w:gridCol w:w="1417"/>
      </w:tblGrid>
      <w:tr w:rsidR="00C2461E" w:rsidRPr="00587D66" w:rsidTr="00C2461E">
        <w:trPr>
          <w:trHeight w:val="57"/>
        </w:trPr>
        <w:tc>
          <w:tcPr>
            <w:tcW w:w="9072" w:type="dxa"/>
            <w:gridSpan w:val="4"/>
            <w:shd w:val="clear" w:color="auto" w:fill="D9D9D9" w:themeFill="background1" w:themeFillShade="D9"/>
          </w:tcPr>
          <w:p w:rsidR="00C2461E" w:rsidRPr="00587D66" w:rsidRDefault="00C2461E" w:rsidP="00C2461E">
            <w:pPr>
              <w:jc w:val="both"/>
              <w:rPr>
                <w:b/>
                <w:sz w:val="18"/>
                <w:szCs w:val="18"/>
                <w:lang w:eastAsia="lv-LV"/>
              </w:rPr>
            </w:pPr>
            <w:r w:rsidRPr="00587D66">
              <w:rPr>
                <w:b/>
                <w:sz w:val="18"/>
                <w:szCs w:val="18"/>
                <w:lang w:eastAsia="lv-LV"/>
              </w:rPr>
              <w:t xml:space="preserve">Politikas mērķis: nodrošināt </w:t>
            </w:r>
            <w:proofErr w:type="spellStart"/>
            <w:r w:rsidRPr="00587D66">
              <w:rPr>
                <w:b/>
                <w:sz w:val="18"/>
                <w:szCs w:val="18"/>
                <w:lang w:eastAsia="lv-LV"/>
              </w:rPr>
              <w:t>cilvēkkapitālu</w:t>
            </w:r>
            <w:proofErr w:type="spellEnd"/>
            <w:r w:rsidRPr="00587D66">
              <w:rPr>
                <w:b/>
                <w:sz w:val="18"/>
                <w:szCs w:val="18"/>
                <w:lang w:eastAsia="lv-LV"/>
              </w:rPr>
              <w:t xml:space="preserve"> tautsaimniecības transformācijai uz augstāku pievienoto vērtību / </w:t>
            </w:r>
            <w:r w:rsidRPr="00587D66">
              <w:rPr>
                <w:i/>
                <w:sz w:val="18"/>
                <w:szCs w:val="18"/>
                <w:lang w:eastAsia="lv-LV"/>
              </w:rPr>
              <w:t>Latvijas</w:t>
            </w:r>
            <w:r w:rsidRPr="00587D66">
              <w:rPr>
                <w:b/>
                <w:sz w:val="18"/>
                <w:szCs w:val="18"/>
                <w:lang w:eastAsia="lv-LV"/>
              </w:rPr>
              <w:t xml:space="preserve"> </w:t>
            </w:r>
            <w:r w:rsidRPr="00587D66">
              <w:rPr>
                <w:bCs/>
                <w:i/>
                <w:iCs/>
                <w:sz w:val="18"/>
                <w:szCs w:val="18"/>
                <w:lang w:eastAsia="lv-LV"/>
              </w:rPr>
              <w:t>Nacionālais attīstības plāns 2021.-2027.</w:t>
            </w:r>
            <w:r w:rsidR="000A5F96">
              <w:rPr>
                <w:bCs/>
                <w:i/>
                <w:iCs/>
                <w:sz w:val="18"/>
                <w:szCs w:val="18"/>
                <w:lang w:eastAsia="lv-LV"/>
              </w:rPr>
              <w:t> </w:t>
            </w:r>
            <w:r w:rsidRPr="00587D66">
              <w:rPr>
                <w:bCs/>
                <w:i/>
                <w:iCs/>
                <w:sz w:val="18"/>
                <w:szCs w:val="18"/>
                <w:lang w:eastAsia="lv-LV"/>
              </w:rPr>
              <w:t xml:space="preserve">gadam, </w:t>
            </w:r>
            <w:r w:rsidRPr="00587D66">
              <w:rPr>
                <w:bCs/>
                <w:i/>
                <w:iCs/>
                <w:color w:val="000000"/>
                <w:sz w:val="18"/>
                <w:szCs w:val="18"/>
              </w:rPr>
              <w:t>Izglītības</w:t>
            </w:r>
            <w:r w:rsidRPr="00587D66">
              <w:rPr>
                <w:bCs/>
                <w:i/>
                <w:color w:val="000000"/>
                <w:sz w:val="18"/>
                <w:szCs w:val="18"/>
              </w:rPr>
              <w:t xml:space="preserve"> attīstības pamatnostādnes 2021.-2027.</w:t>
            </w:r>
            <w:r w:rsidR="000A5F96">
              <w:rPr>
                <w:bCs/>
                <w:i/>
                <w:color w:val="000000"/>
                <w:sz w:val="18"/>
                <w:szCs w:val="18"/>
              </w:rPr>
              <w:t> </w:t>
            </w:r>
            <w:r w:rsidRPr="00587D66">
              <w:rPr>
                <w:bCs/>
                <w:i/>
                <w:color w:val="000000"/>
                <w:sz w:val="18"/>
                <w:szCs w:val="18"/>
              </w:rPr>
              <w:t>gadam</w:t>
            </w:r>
            <w:r w:rsidRPr="00587D66">
              <w:rPr>
                <w:i/>
                <w:sz w:val="18"/>
                <w:szCs w:val="18"/>
                <w:vertAlign w:val="superscript"/>
                <w:lang w:eastAsia="lv-LV"/>
              </w:rPr>
              <w:t>1</w:t>
            </w:r>
            <w:r w:rsidRPr="00587D66">
              <w:rPr>
                <w:bCs/>
                <w:i/>
                <w:color w:val="000000"/>
                <w:sz w:val="18"/>
                <w:szCs w:val="18"/>
              </w:rPr>
              <w:t xml:space="preserve"> </w:t>
            </w:r>
          </w:p>
        </w:tc>
      </w:tr>
      <w:tr w:rsidR="00C2461E" w:rsidRPr="00587D66" w:rsidTr="00C2461E">
        <w:trPr>
          <w:trHeight w:val="420"/>
        </w:trPr>
        <w:tc>
          <w:tcPr>
            <w:tcW w:w="3686" w:type="dxa"/>
            <w:shd w:val="clear" w:color="auto" w:fill="auto"/>
          </w:tcPr>
          <w:p w:rsidR="00C2461E" w:rsidRPr="00587D66" w:rsidRDefault="00C2461E" w:rsidP="00C2461E">
            <w:pPr>
              <w:rPr>
                <w:b/>
                <w:sz w:val="18"/>
                <w:szCs w:val="18"/>
                <w:lang w:eastAsia="lv-LV"/>
              </w:rPr>
            </w:pPr>
            <w:r w:rsidRPr="00587D66">
              <w:rPr>
                <w:b/>
                <w:sz w:val="18"/>
                <w:szCs w:val="18"/>
                <w:lang w:eastAsia="lv-LV"/>
              </w:rPr>
              <w:t>Politikas rezultatīvie rādītāji</w:t>
            </w:r>
          </w:p>
        </w:tc>
        <w:tc>
          <w:tcPr>
            <w:tcW w:w="2410" w:type="dxa"/>
            <w:shd w:val="clear" w:color="auto" w:fill="auto"/>
          </w:tcPr>
          <w:p w:rsidR="00C2461E" w:rsidRPr="00587D66" w:rsidRDefault="00C2461E" w:rsidP="00C2461E">
            <w:pPr>
              <w:jc w:val="center"/>
              <w:rPr>
                <w:b/>
                <w:sz w:val="18"/>
                <w:szCs w:val="18"/>
                <w:lang w:eastAsia="lv-LV"/>
              </w:rPr>
            </w:pPr>
            <w:r w:rsidRPr="00587D66">
              <w:rPr>
                <w:b/>
                <w:sz w:val="18"/>
                <w:szCs w:val="18"/>
                <w:lang w:eastAsia="lv-LV"/>
              </w:rPr>
              <w:t>Attīstības plānošanas dokumenti vai normatīvie akti</w:t>
            </w:r>
          </w:p>
        </w:tc>
        <w:tc>
          <w:tcPr>
            <w:tcW w:w="1559" w:type="dxa"/>
            <w:shd w:val="clear" w:color="auto" w:fill="auto"/>
          </w:tcPr>
          <w:p w:rsidR="00C2461E" w:rsidRPr="00587D66" w:rsidRDefault="00C2461E" w:rsidP="00C2461E">
            <w:pPr>
              <w:jc w:val="center"/>
              <w:rPr>
                <w:b/>
                <w:sz w:val="18"/>
                <w:szCs w:val="18"/>
                <w:lang w:eastAsia="lv-LV"/>
              </w:rPr>
            </w:pPr>
            <w:r w:rsidRPr="00587D66">
              <w:rPr>
                <w:b/>
                <w:sz w:val="18"/>
                <w:szCs w:val="18"/>
                <w:lang w:eastAsia="lv-LV"/>
              </w:rPr>
              <w:t xml:space="preserve">Faktiskā </w:t>
            </w:r>
          </w:p>
          <w:p w:rsidR="00C2461E" w:rsidRPr="00587D66" w:rsidRDefault="00C2461E" w:rsidP="00C2461E">
            <w:pPr>
              <w:jc w:val="center"/>
              <w:rPr>
                <w:b/>
                <w:sz w:val="18"/>
                <w:szCs w:val="18"/>
                <w:lang w:eastAsia="lv-LV"/>
              </w:rPr>
            </w:pPr>
            <w:r w:rsidRPr="00587D66">
              <w:rPr>
                <w:b/>
                <w:sz w:val="18"/>
                <w:szCs w:val="18"/>
                <w:lang w:eastAsia="lv-LV"/>
              </w:rPr>
              <w:t>vērtība</w:t>
            </w:r>
          </w:p>
        </w:tc>
        <w:tc>
          <w:tcPr>
            <w:tcW w:w="1417" w:type="dxa"/>
            <w:shd w:val="clear" w:color="auto" w:fill="auto"/>
          </w:tcPr>
          <w:p w:rsidR="00C2461E" w:rsidRPr="00587D66" w:rsidRDefault="00C2461E" w:rsidP="00C2461E">
            <w:pPr>
              <w:jc w:val="center"/>
              <w:rPr>
                <w:b/>
                <w:sz w:val="18"/>
                <w:szCs w:val="18"/>
                <w:lang w:eastAsia="lv-LV"/>
              </w:rPr>
            </w:pPr>
            <w:r w:rsidRPr="00587D66">
              <w:rPr>
                <w:b/>
                <w:sz w:val="18"/>
                <w:szCs w:val="18"/>
                <w:lang w:eastAsia="lv-LV"/>
              </w:rPr>
              <w:t xml:space="preserve">Plānotā </w:t>
            </w:r>
          </w:p>
          <w:p w:rsidR="00C2461E" w:rsidRPr="00587D66" w:rsidRDefault="00C2461E" w:rsidP="00C2461E">
            <w:pPr>
              <w:jc w:val="center"/>
              <w:rPr>
                <w:b/>
                <w:sz w:val="18"/>
                <w:szCs w:val="18"/>
                <w:lang w:eastAsia="lv-LV"/>
              </w:rPr>
            </w:pPr>
            <w:r w:rsidRPr="00587D66">
              <w:rPr>
                <w:b/>
                <w:sz w:val="18"/>
                <w:szCs w:val="18"/>
                <w:lang w:eastAsia="lv-LV"/>
              </w:rPr>
              <w:t>vērtība</w:t>
            </w:r>
          </w:p>
        </w:tc>
      </w:tr>
      <w:tr w:rsidR="00C2461E" w:rsidRPr="00587D66" w:rsidTr="00C2461E">
        <w:trPr>
          <w:trHeight w:val="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rPr>
                <w:i/>
                <w:sz w:val="18"/>
                <w:szCs w:val="18"/>
              </w:rPr>
            </w:pPr>
            <w:r w:rsidRPr="00587D66">
              <w:rPr>
                <w:i/>
                <w:sz w:val="18"/>
                <w:szCs w:val="18"/>
              </w:rPr>
              <w:t xml:space="preserve">Augstākās izglītības iestāžu nesenu (pirms viena-trim gadiem) absolventu (20–34 gadu vecumā) nodarbinātības līmenis (% )[151] </w:t>
            </w:r>
          </w:p>
        </w:tc>
        <w:tc>
          <w:tcPr>
            <w:tcW w:w="2410" w:type="dxa"/>
            <w:tcBorders>
              <w:top w:val="single" w:sz="4" w:space="0" w:color="auto"/>
              <w:left w:val="nil"/>
              <w:bottom w:val="single" w:sz="4" w:space="0" w:color="auto"/>
              <w:right w:val="single" w:sz="4" w:space="0" w:color="000000"/>
            </w:tcBorders>
            <w:shd w:val="clear" w:color="auto" w:fill="auto"/>
          </w:tcPr>
          <w:p w:rsidR="00C2461E" w:rsidRPr="00587D66" w:rsidRDefault="00C2461E" w:rsidP="00C2461E">
            <w:pPr>
              <w:jc w:val="center"/>
              <w:rPr>
                <w:i/>
                <w:sz w:val="18"/>
                <w:szCs w:val="18"/>
              </w:rPr>
            </w:pPr>
            <w:r w:rsidRPr="00587D66">
              <w:rPr>
                <w:i/>
                <w:iCs/>
                <w:sz w:val="18"/>
                <w:szCs w:val="18"/>
              </w:rPr>
              <w:t>Latvijas Nacionālais attīstības plāns 2021.</w:t>
            </w:r>
            <w:r w:rsidRPr="00587D66">
              <w:rPr>
                <w:i/>
                <w:iCs/>
                <w:sz w:val="18"/>
                <w:szCs w:val="18"/>
              </w:rPr>
              <w:noBreakHyphen/>
              <w:t>2027.</w:t>
            </w:r>
            <w:r w:rsidR="000A5F96">
              <w:rPr>
                <w:i/>
                <w:iCs/>
                <w:sz w:val="18"/>
                <w:szCs w:val="18"/>
              </w:rPr>
              <w:t> </w:t>
            </w:r>
            <w:r w:rsidRPr="00587D66">
              <w:rPr>
                <w:i/>
                <w:iCs/>
                <w:sz w:val="18"/>
                <w:szCs w:val="18"/>
              </w:rPr>
              <w:t>gadam</w:t>
            </w:r>
          </w:p>
        </w:tc>
        <w:tc>
          <w:tcPr>
            <w:tcW w:w="1559"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84,1</w:t>
            </w:r>
          </w:p>
          <w:p w:rsidR="00C2461E" w:rsidRPr="00587D66" w:rsidRDefault="00C2461E" w:rsidP="00C2461E">
            <w:pPr>
              <w:jc w:val="center"/>
              <w:rPr>
                <w:bCs/>
                <w:i/>
                <w:sz w:val="18"/>
                <w:szCs w:val="18"/>
              </w:rPr>
            </w:pPr>
            <w:r w:rsidRPr="00587D66">
              <w:rPr>
                <w:i/>
                <w:sz w:val="18"/>
                <w:szCs w:val="18"/>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86</w:t>
            </w:r>
          </w:p>
          <w:p w:rsidR="00C2461E" w:rsidRPr="00587D66" w:rsidRDefault="00C2461E" w:rsidP="00C2461E">
            <w:pPr>
              <w:jc w:val="center"/>
              <w:rPr>
                <w:bCs/>
                <w:i/>
                <w:sz w:val="18"/>
                <w:szCs w:val="18"/>
              </w:rPr>
            </w:pPr>
            <w:r w:rsidRPr="00587D66">
              <w:rPr>
                <w:i/>
                <w:sz w:val="18"/>
                <w:szCs w:val="18"/>
              </w:rPr>
              <w:t>(2024)</w:t>
            </w:r>
          </w:p>
        </w:tc>
      </w:tr>
      <w:tr w:rsidR="00C2461E" w:rsidRPr="00587D66" w:rsidTr="00C2461E">
        <w:trPr>
          <w:trHeight w:val="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both"/>
              <w:rPr>
                <w:i/>
                <w:sz w:val="18"/>
                <w:szCs w:val="18"/>
              </w:rPr>
            </w:pPr>
            <w:r w:rsidRPr="00587D66">
              <w:rPr>
                <w:i/>
                <w:sz w:val="18"/>
                <w:szCs w:val="18"/>
              </w:rPr>
              <w:t>Dabaszinātņu, matemātikas un informācijas tehnoloģiju jomu absolventu īpatsvars no kopējā absolventu skaita augstākajā izglītībā (%) [163]</w:t>
            </w:r>
          </w:p>
        </w:tc>
        <w:tc>
          <w:tcPr>
            <w:tcW w:w="2410" w:type="dxa"/>
            <w:tcBorders>
              <w:top w:val="single" w:sz="4" w:space="0" w:color="auto"/>
              <w:left w:val="nil"/>
              <w:bottom w:val="single" w:sz="4" w:space="0" w:color="auto"/>
              <w:right w:val="single" w:sz="4" w:space="0" w:color="000000"/>
            </w:tcBorders>
            <w:shd w:val="clear" w:color="auto" w:fill="auto"/>
          </w:tcPr>
          <w:p w:rsidR="00C2461E" w:rsidRPr="00587D66" w:rsidRDefault="00C2461E" w:rsidP="00C2461E">
            <w:pPr>
              <w:jc w:val="center"/>
              <w:rPr>
                <w:i/>
                <w:sz w:val="18"/>
                <w:szCs w:val="18"/>
              </w:rPr>
            </w:pPr>
            <w:r w:rsidRPr="00587D66">
              <w:rPr>
                <w:i/>
                <w:iCs/>
                <w:sz w:val="18"/>
                <w:szCs w:val="18"/>
              </w:rPr>
              <w:t>Latvijas Nacionālais attīstības plāns 2021.</w:t>
            </w:r>
            <w:r w:rsidRPr="00587D66">
              <w:rPr>
                <w:i/>
                <w:iCs/>
                <w:sz w:val="18"/>
                <w:szCs w:val="18"/>
              </w:rPr>
              <w:noBreakHyphen/>
              <w:t>2027.</w:t>
            </w:r>
            <w:r w:rsidR="000A5F96">
              <w:rPr>
                <w:i/>
                <w:iCs/>
                <w:sz w:val="18"/>
                <w:szCs w:val="18"/>
              </w:rPr>
              <w:t> </w:t>
            </w:r>
            <w:r w:rsidRPr="00587D66">
              <w:rPr>
                <w:i/>
                <w:iCs/>
                <w:sz w:val="18"/>
                <w:szCs w:val="18"/>
              </w:rPr>
              <w:t>gadam</w:t>
            </w:r>
          </w:p>
        </w:tc>
        <w:tc>
          <w:tcPr>
            <w:tcW w:w="1559"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 xml:space="preserve">6,8 </w:t>
            </w:r>
          </w:p>
          <w:p w:rsidR="00C2461E" w:rsidRPr="00587D66" w:rsidRDefault="00C2461E" w:rsidP="00C2461E">
            <w:pPr>
              <w:jc w:val="center"/>
              <w:rPr>
                <w:bCs/>
                <w:i/>
                <w:sz w:val="18"/>
                <w:szCs w:val="18"/>
              </w:rPr>
            </w:pPr>
            <w:r w:rsidRPr="00587D66">
              <w:rPr>
                <w:i/>
                <w:sz w:val="18"/>
                <w:szCs w:val="18"/>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9,4</w:t>
            </w:r>
          </w:p>
          <w:p w:rsidR="00C2461E" w:rsidRPr="00587D66" w:rsidRDefault="00C2461E" w:rsidP="00C2461E">
            <w:pPr>
              <w:jc w:val="center"/>
              <w:rPr>
                <w:bCs/>
                <w:i/>
                <w:sz w:val="18"/>
                <w:szCs w:val="18"/>
              </w:rPr>
            </w:pPr>
            <w:r w:rsidRPr="00587D66">
              <w:rPr>
                <w:i/>
                <w:sz w:val="18"/>
                <w:szCs w:val="18"/>
              </w:rPr>
              <w:t>(2024)</w:t>
            </w:r>
          </w:p>
        </w:tc>
      </w:tr>
      <w:tr w:rsidR="00C2461E" w:rsidRPr="00587D66" w:rsidTr="00C2461E">
        <w:trPr>
          <w:trHeight w:val="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both"/>
              <w:rPr>
                <w:i/>
                <w:sz w:val="18"/>
                <w:szCs w:val="18"/>
              </w:rPr>
            </w:pPr>
            <w:r w:rsidRPr="00587D66">
              <w:rPr>
                <w:rFonts w:cs="Times New Roman"/>
                <w:i/>
                <w:sz w:val="18"/>
                <w:szCs w:val="18"/>
              </w:rPr>
              <w:t>Pieaudzis akadēmiskā personāla īpatsvars, kuri nodarbināti pilna laika slodzē augstākās izglītības iestādēs (ISCED 5-8) (%) [RR 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i/>
                <w:sz w:val="18"/>
                <w:szCs w:val="18"/>
              </w:rPr>
            </w:pPr>
            <w:r w:rsidRPr="00587D66">
              <w:rPr>
                <w:rFonts w:cs="Times New Roman"/>
                <w:i/>
                <w:sz w:val="18"/>
                <w:szCs w:val="18"/>
              </w:rPr>
              <w:t>Izglītības attīstības pamatnostādnes 2021.- 2027. gadam</w:t>
            </w:r>
            <w:r w:rsidRPr="00587D66">
              <w:rPr>
                <w:i/>
                <w:sz w:val="18"/>
                <w:szCs w:val="18"/>
                <w:vertAlign w:val="superscript"/>
                <w:lang w:eastAsia="lv-LV"/>
              </w:rPr>
              <w:t>1</w:t>
            </w:r>
            <w:r w:rsidRPr="00587D66">
              <w:rPr>
                <w:rFonts w:cs="Times New Roman"/>
                <w: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i/>
                <w:sz w:val="18"/>
                <w:szCs w:val="18"/>
              </w:rPr>
            </w:pPr>
            <w:r w:rsidRPr="00587D66">
              <w:rPr>
                <w:rFonts w:cs="Times New Roman"/>
                <w:i/>
                <w:sz w:val="18"/>
                <w:szCs w:val="18"/>
              </w:rPr>
              <w:t>17,8</w:t>
            </w:r>
          </w:p>
          <w:p w:rsidR="00C2461E" w:rsidRPr="00587D66" w:rsidRDefault="00C2461E" w:rsidP="00C2461E">
            <w:pPr>
              <w:jc w:val="center"/>
              <w:rPr>
                <w:bCs/>
                <w:i/>
                <w:sz w:val="18"/>
                <w:szCs w:val="18"/>
              </w:rPr>
            </w:pPr>
            <w:r w:rsidRPr="00587D66">
              <w:rPr>
                <w:rFonts w:cs="Times New Roman"/>
                <w:i/>
                <w:sz w:val="18"/>
                <w:szCs w:val="18"/>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i/>
                <w:sz w:val="18"/>
                <w:szCs w:val="18"/>
              </w:rPr>
            </w:pPr>
            <w:r w:rsidRPr="00587D66">
              <w:rPr>
                <w:rFonts w:cs="Times New Roman"/>
                <w:i/>
                <w:sz w:val="18"/>
                <w:szCs w:val="18"/>
              </w:rPr>
              <w:t>25</w:t>
            </w:r>
          </w:p>
          <w:p w:rsidR="00C2461E" w:rsidRPr="00587D66" w:rsidRDefault="00C2461E" w:rsidP="00C2461E">
            <w:pPr>
              <w:jc w:val="center"/>
              <w:rPr>
                <w:bCs/>
                <w:i/>
                <w:sz w:val="18"/>
                <w:szCs w:val="18"/>
              </w:rPr>
            </w:pPr>
            <w:r w:rsidRPr="00587D66">
              <w:rPr>
                <w:rFonts w:cs="Times New Roman"/>
                <w:i/>
                <w:sz w:val="18"/>
                <w:szCs w:val="18"/>
              </w:rPr>
              <w:t>(2024)</w:t>
            </w:r>
          </w:p>
        </w:tc>
      </w:tr>
      <w:tr w:rsidR="00C2461E" w:rsidRPr="00587D66" w:rsidTr="00C2461E">
        <w:trPr>
          <w:trHeight w:val="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both"/>
              <w:rPr>
                <w:i/>
                <w:sz w:val="18"/>
                <w:szCs w:val="18"/>
              </w:rPr>
            </w:pPr>
            <w:r w:rsidRPr="00587D66">
              <w:rPr>
                <w:rFonts w:cs="Times New Roman"/>
                <w:i/>
                <w:sz w:val="18"/>
                <w:szCs w:val="18"/>
              </w:rPr>
              <w:t xml:space="preserve">Absolventu nodarbinātība ir atbilstoša profesiju </w:t>
            </w:r>
            <w:proofErr w:type="spellStart"/>
            <w:r w:rsidRPr="00587D66">
              <w:rPr>
                <w:rFonts w:cs="Times New Roman"/>
                <w:i/>
                <w:sz w:val="18"/>
                <w:szCs w:val="18"/>
              </w:rPr>
              <w:t>pamatgrupās</w:t>
            </w:r>
            <w:proofErr w:type="spellEnd"/>
            <w:r w:rsidRPr="00587D66">
              <w:rPr>
                <w:rFonts w:cs="Times New Roman"/>
                <w:i/>
                <w:sz w:val="18"/>
                <w:szCs w:val="18"/>
              </w:rPr>
              <w:t xml:space="preserve"> no 0 līdz 3 (vadītāji, vecākie speciālisti un speciālisti)(% pret kopējo nodarbināto absolventu skaitu) [RR 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i/>
                <w:sz w:val="18"/>
                <w:szCs w:val="18"/>
              </w:rPr>
            </w:pPr>
            <w:r w:rsidRPr="00587D66">
              <w:rPr>
                <w:rFonts w:cs="Times New Roman"/>
                <w:i/>
                <w:sz w:val="18"/>
                <w:szCs w:val="18"/>
              </w:rPr>
              <w:t>Izglītības attīstības pamatnostādnes 2021.- 2027. gadam</w:t>
            </w:r>
            <w:r w:rsidRPr="00587D66">
              <w:rPr>
                <w:i/>
                <w:sz w:val="18"/>
                <w:szCs w:val="18"/>
                <w:vertAlign w:val="superscript"/>
                <w:lang w:eastAsia="lv-LV"/>
              </w:rPr>
              <w:t>1</w:t>
            </w:r>
            <w:r w:rsidRPr="00587D66">
              <w:rPr>
                <w:rFonts w:cs="Times New Roman"/>
                <w: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i/>
                <w:sz w:val="18"/>
                <w:szCs w:val="18"/>
              </w:rPr>
            </w:pPr>
            <w:r w:rsidRPr="00587D66">
              <w:rPr>
                <w:rFonts w:cs="Times New Roman"/>
                <w:i/>
                <w:sz w:val="18"/>
                <w:szCs w:val="18"/>
              </w:rPr>
              <w:t xml:space="preserve">78 </w:t>
            </w:r>
          </w:p>
          <w:p w:rsidR="00C2461E" w:rsidRPr="00587D66" w:rsidRDefault="00C2461E" w:rsidP="00C2461E">
            <w:pPr>
              <w:jc w:val="center"/>
              <w:rPr>
                <w:bCs/>
                <w:i/>
                <w:sz w:val="18"/>
                <w:szCs w:val="18"/>
              </w:rPr>
            </w:pPr>
            <w:r w:rsidRPr="00587D66">
              <w:rPr>
                <w:rFonts w:cs="Times New Roman"/>
                <w:i/>
                <w:sz w:val="18"/>
                <w:szCs w:val="18"/>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i/>
                <w:sz w:val="18"/>
                <w:szCs w:val="18"/>
              </w:rPr>
            </w:pPr>
            <w:r w:rsidRPr="00587D66">
              <w:rPr>
                <w:rFonts w:cs="Times New Roman"/>
                <w:i/>
                <w:sz w:val="18"/>
                <w:szCs w:val="18"/>
              </w:rPr>
              <w:t>80</w:t>
            </w:r>
          </w:p>
          <w:p w:rsidR="00C2461E" w:rsidRPr="00587D66" w:rsidRDefault="00C2461E" w:rsidP="00C2461E">
            <w:pPr>
              <w:jc w:val="center"/>
              <w:rPr>
                <w:bCs/>
                <w:i/>
                <w:sz w:val="18"/>
                <w:szCs w:val="18"/>
              </w:rPr>
            </w:pPr>
            <w:r w:rsidRPr="00587D66">
              <w:rPr>
                <w:rFonts w:cs="Times New Roman"/>
                <w:i/>
                <w:sz w:val="18"/>
                <w:szCs w:val="18"/>
              </w:rPr>
              <w:t>(2024)</w:t>
            </w:r>
          </w:p>
        </w:tc>
      </w:tr>
      <w:tr w:rsidR="00C2461E" w:rsidRPr="00587D66" w:rsidTr="00C2461E">
        <w:trPr>
          <w:trHeight w:val="57"/>
        </w:trPr>
        <w:tc>
          <w:tcPr>
            <w:tcW w:w="3686" w:type="dxa"/>
            <w:tcBorders>
              <w:top w:val="single" w:sz="4" w:space="0" w:color="auto"/>
            </w:tcBorders>
            <w:vAlign w:val="center"/>
          </w:tcPr>
          <w:p w:rsidR="00C2461E" w:rsidRPr="00587D66" w:rsidRDefault="00C2461E" w:rsidP="00C2461E">
            <w:pPr>
              <w:rPr>
                <w:i/>
                <w:sz w:val="18"/>
                <w:szCs w:val="18"/>
              </w:rPr>
            </w:pPr>
            <w:r w:rsidRPr="00587D66">
              <w:rPr>
                <w:b/>
                <w:sz w:val="18"/>
                <w:szCs w:val="18"/>
                <w:lang w:eastAsia="lv-LV"/>
              </w:rPr>
              <w:t>Valdības rīcības plāns</w:t>
            </w:r>
          </w:p>
        </w:tc>
        <w:tc>
          <w:tcPr>
            <w:tcW w:w="5386" w:type="dxa"/>
            <w:gridSpan w:val="3"/>
            <w:tcBorders>
              <w:top w:val="single" w:sz="4" w:space="0" w:color="auto"/>
            </w:tcBorders>
          </w:tcPr>
          <w:p w:rsidR="00C2461E" w:rsidRPr="00587D66" w:rsidRDefault="00C2461E" w:rsidP="00C2461E">
            <w:pPr>
              <w:rPr>
                <w:i/>
                <w:sz w:val="18"/>
                <w:szCs w:val="18"/>
                <w:lang w:eastAsia="lv-LV"/>
              </w:rPr>
            </w:pPr>
            <w:r w:rsidRPr="00587D66">
              <w:rPr>
                <w:bCs/>
                <w:i/>
                <w:sz w:val="18"/>
                <w:szCs w:val="18"/>
              </w:rPr>
              <w:t>Deklarācijas par Artura Krišjāņa Kariņa vadītā Ministru kabineta iecerēto darbību 43., 56.,125., 128., 129. , 130., 131. punkts</w:t>
            </w:r>
          </w:p>
        </w:tc>
      </w:tr>
    </w:tbl>
    <w:p w:rsidR="00C2461E" w:rsidRPr="000A5F96" w:rsidRDefault="00C2461E" w:rsidP="00C2461E">
      <w:pPr>
        <w:rPr>
          <w:szCs w:val="24"/>
          <w:lang w:eastAsia="lv-LV"/>
        </w:rPr>
      </w:pPr>
    </w:p>
    <w:tbl>
      <w:tblPr>
        <w:tblStyle w:val="TableGrid4"/>
        <w:tblW w:w="9072" w:type="dxa"/>
        <w:tblInd w:w="-5" w:type="dxa"/>
        <w:tblLayout w:type="fixed"/>
        <w:tblLook w:val="04A0" w:firstRow="1" w:lastRow="0" w:firstColumn="1" w:lastColumn="0" w:noHBand="0" w:noVBand="1"/>
      </w:tblPr>
      <w:tblGrid>
        <w:gridCol w:w="2835"/>
        <w:gridCol w:w="1276"/>
        <w:gridCol w:w="1276"/>
        <w:gridCol w:w="1276"/>
        <w:gridCol w:w="1275"/>
        <w:gridCol w:w="1134"/>
      </w:tblGrid>
      <w:tr w:rsidR="00C2461E" w:rsidRPr="00587D66" w:rsidTr="00C2461E">
        <w:trPr>
          <w:trHeight w:val="57"/>
          <w:tblHeader/>
        </w:trPr>
        <w:tc>
          <w:tcPr>
            <w:tcW w:w="2835" w:type="dxa"/>
          </w:tcPr>
          <w:p w:rsidR="00C2461E" w:rsidRPr="00587D66" w:rsidRDefault="00C2461E" w:rsidP="00C2461E">
            <w:pPr>
              <w:ind w:firstLine="709"/>
              <w:rPr>
                <w:sz w:val="18"/>
                <w:szCs w:val="18"/>
              </w:rPr>
            </w:pPr>
          </w:p>
        </w:tc>
        <w:tc>
          <w:tcPr>
            <w:tcW w:w="1276"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276" w:type="dxa"/>
          </w:tcPr>
          <w:p w:rsidR="00C2461E" w:rsidRPr="00587D66" w:rsidRDefault="00C2461E" w:rsidP="00C2461E">
            <w:pPr>
              <w:pStyle w:val="tabteksts"/>
              <w:jc w:val="center"/>
              <w:rPr>
                <w:szCs w:val="18"/>
                <w:lang w:eastAsia="lv-LV"/>
              </w:rPr>
            </w:pPr>
            <w:r w:rsidRPr="00587D66">
              <w:rPr>
                <w:szCs w:val="18"/>
                <w:lang w:eastAsia="lv-LV"/>
              </w:rPr>
              <w:t>2020. gada     plāns</w:t>
            </w:r>
          </w:p>
        </w:tc>
        <w:tc>
          <w:tcPr>
            <w:tcW w:w="1276"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275" w:type="dxa"/>
          </w:tcPr>
          <w:p w:rsidR="00C2461E" w:rsidRPr="00587D66" w:rsidRDefault="00C2461E" w:rsidP="00C2461E">
            <w:pPr>
              <w:pStyle w:val="tabteksts"/>
              <w:jc w:val="center"/>
              <w:rPr>
                <w:szCs w:val="18"/>
                <w:lang w:eastAsia="lv-LV"/>
              </w:rPr>
            </w:pPr>
            <w:r w:rsidRPr="00587D66">
              <w:rPr>
                <w:szCs w:val="18"/>
                <w:lang w:eastAsia="lv-LV"/>
              </w:rPr>
              <w:t>2022. gada prognoze</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2023. gada prognoze</w:t>
            </w:r>
          </w:p>
        </w:tc>
      </w:tr>
      <w:tr w:rsidR="00C2461E" w:rsidRPr="00587D66" w:rsidTr="00C2461E">
        <w:trPr>
          <w:trHeight w:val="57"/>
        </w:trPr>
        <w:tc>
          <w:tcPr>
            <w:tcW w:w="9072" w:type="dxa"/>
            <w:gridSpan w:val="6"/>
            <w:shd w:val="clear" w:color="auto" w:fill="D9D9D9" w:themeFill="background1" w:themeFillShade="D9"/>
          </w:tcPr>
          <w:p w:rsidR="00C2461E" w:rsidRPr="00587D66" w:rsidRDefault="00C2461E" w:rsidP="00C2461E">
            <w:pPr>
              <w:ind w:firstLine="709"/>
              <w:jc w:val="center"/>
              <w:rPr>
                <w:b/>
                <w:sz w:val="18"/>
                <w:szCs w:val="18"/>
              </w:rPr>
            </w:pPr>
            <w:r w:rsidRPr="00587D66">
              <w:rPr>
                <w:b/>
                <w:sz w:val="18"/>
                <w:szCs w:val="18"/>
              </w:rPr>
              <w:t>Ieguldījumi</w:t>
            </w:r>
          </w:p>
        </w:tc>
      </w:tr>
      <w:tr w:rsidR="00C2461E" w:rsidRPr="00587D66" w:rsidTr="00C2461E">
        <w:trPr>
          <w:trHeight w:val="57"/>
        </w:trPr>
        <w:tc>
          <w:tcPr>
            <w:tcW w:w="2835" w:type="dxa"/>
            <w:vMerge w:val="restart"/>
          </w:tcPr>
          <w:p w:rsidR="00C2461E" w:rsidRPr="00587D66" w:rsidRDefault="00C2461E" w:rsidP="00C2461E">
            <w:pPr>
              <w:rPr>
                <w:b/>
                <w:sz w:val="18"/>
                <w:szCs w:val="18"/>
                <w:lang w:eastAsia="lv-LV"/>
              </w:rPr>
            </w:pPr>
            <w:r w:rsidRPr="00587D66">
              <w:rPr>
                <w:b/>
                <w:sz w:val="18"/>
                <w:szCs w:val="18"/>
                <w:lang w:eastAsia="lv-LV"/>
              </w:rPr>
              <w:t xml:space="preserve">Izdevumi kopā, </w:t>
            </w:r>
            <w:proofErr w:type="spellStart"/>
            <w:r w:rsidRPr="00587D66">
              <w:rPr>
                <w:i/>
                <w:sz w:val="18"/>
                <w:szCs w:val="18"/>
                <w:lang w:eastAsia="lv-LV"/>
              </w:rPr>
              <w:t>euro</w:t>
            </w:r>
            <w:proofErr w:type="spellEnd"/>
            <w:r w:rsidRPr="00587D66">
              <w:rPr>
                <w:i/>
                <w:sz w:val="18"/>
                <w:szCs w:val="18"/>
                <w:lang w:eastAsia="lv-LV"/>
              </w:rPr>
              <w:t>,</w:t>
            </w:r>
            <w:r w:rsidRPr="00587D66">
              <w:rPr>
                <w:sz w:val="18"/>
                <w:szCs w:val="18"/>
                <w:lang w:eastAsia="lv-LV"/>
              </w:rPr>
              <w:t xml:space="preserve"> t.sk.:</w:t>
            </w:r>
          </w:p>
          <w:p w:rsidR="00C2461E" w:rsidRPr="00587D66" w:rsidRDefault="00C2461E" w:rsidP="00C2461E">
            <w:pPr>
              <w:rPr>
                <w:sz w:val="18"/>
                <w:szCs w:val="18"/>
              </w:rPr>
            </w:pPr>
            <w:r w:rsidRPr="00587D66">
              <w:rPr>
                <w:b/>
                <w:sz w:val="18"/>
                <w:szCs w:val="18"/>
                <w:lang w:eastAsia="lv-LV"/>
              </w:rPr>
              <w:t>Vidējais amata vietu skaits</w:t>
            </w:r>
            <w:r w:rsidRPr="00587D66">
              <w:rPr>
                <w:sz w:val="18"/>
                <w:szCs w:val="18"/>
                <w:lang w:eastAsia="lv-LV"/>
              </w:rPr>
              <w:t xml:space="preserve"> </w:t>
            </w:r>
            <w:r w:rsidRPr="00587D66">
              <w:rPr>
                <w:b/>
                <w:sz w:val="18"/>
                <w:szCs w:val="18"/>
                <w:lang w:eastAsia="lv-LV"/>
              </w:rPr>
              <w:t>kopā</w:t>
            </w:r>
            <w:r w:rsidRPr="00587D66">
              <w:rPr>
                <w:sz w:val="18"/>
                <w:szCs w:val="18"/>
                <w:lang w:eastAsia="lv-LV"/>
              </w:rPr>
              <w:t>, t.sk.:</w:t>
            </w:r>
          </w:p>
        </w:tc>
        <w:tc>
          <w:tcPr>
            <w:tcW w:w="127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68 522 129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color w:val="FF0000"/>
                <w:sz w:val="18"/>
                <w:szCs w:val="18"/>
              </w:rPr>
            </w:pPr>
            <w:r w:rsidRPr="00587D66">
              <w:rPr>
                <w:b/>
                <w:bCs/>
                <w:sz w:val="18"/>
                <w:szCs w:val="18"/>
              </w:rPr>
              <w:t>68 612 377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lang w:eastAsia="lv-LV"/>
              </w:rPr>
            </w:pPr>
            <w:r w:rsidRPr="00587D66">
              <w:rPr>
                <w:b/>
                <w:bCs/>
                <w:sz w:val="18"/>
                <w:szCs w:val="18"/>
              </w:rPr>
              <w:t>75 800 380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74 348 358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74 797 033</w:t>
            </w:r>
          </w:p>
        </w:tc>
      </w:tr>
      <w:tr w:rsidR="00C2461E" w:rsidRPr="00587D66" w:rsidTr="00C2461E">
        <w:trPr>
          <w:trHeight w:val="57"/>
        </w:trPr>
        <w:tc>
          <w:tcPr>
            <w:tcW w:w="2835" w:type="dxa"/>
            <w:vMerge/>
          </w:tcPr>
          <w:p w:rsidR="00C2461E" w:rsidRPr="00587D66" w:rsidRDefault="00C2461E" w:rsidP="00C2461E">
            <w:pPr>
              <w:ind w:firstLine="709"/>
              <w:rPr>
                <w:sz w:val="18"/>
                <w:szCs w:val="18"/>
              </w:rPr>
            </w:pPr>
          </w:p>
        </w:tc>
        <w:tc>
          <w:tcPr>
            <w:tcW w:w="1276"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153,5</w:t>
            </w:r>
          </w:p>
        </w:tc>
        <w:tc>
          <w:tcPr>
            <w:tcW w:w="1276"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150</w:t>
            </w:r>
          </w:p>
        </w:tc>
        <w:tc>
          <w:tcPr>
            <w:tcW w:w="1276"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140,5</w:t>
            </w:r>
          </w:p>
        </w:tc>
        <w:tc>
          <w:tcPr>
            <w:tcW w:w="1275"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140,5</w:t>
            </w:r>
          </w:p>
        </w:tc>
        <w:tc>
          <w:tcPr>
            <w:tcW w:w="1134" w:type="dxa"/>
            <w:tcBorders>
              <w:top w:val="nil"/>
              <w:left w:val="nil"/>
              <w:bottom w:val="single" w:sz="8" w:space="0" w:color="auto"/>
              <w:right w:val="single" w:sz="8"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140,5</w:t>
            </w:r>
          </w:p>
        </w:tc>
      </w:tr>
      <w:tr w:rsidR="00C2461E" w:rsidRPr="00587D66" w:rsidTr="00C2461E">
        <w:trPr>
          <w:trHeight w:val="57"/>
        </w:trPr>
        <w:tc>
          <w:tcPr>
            <w:tcW w:w="2835" w:type="dxa"/>
            <w:vMerge w:val="restart"/>
            <w:tcBorders>
              <w:top w:val="single" w:sz="4" w:space="0" w:color="auto"/>
              <w:left w:val="single" w:sz="4" w:space="0" w:color="auto"/>
              <w:right w:val="single" w:sz="4" w:space="0" w:color="auto"/>
            </w:tcBorders>
            <w:shd w:val="clear" w:color="auto" w:fill="auto"/>
          </w:tcPr>
          <w:p w:rsidR="00C2461E" w:rsidRPr="00587D66" w:rsidRDefault="00C2461E" w:rsidP="00C2461E">
            <w:pPr>
              <w:ind w:firstLine="316"/>
              <w:rPr>
                <w:color w:val="000000"/>
                <w:sz w:val="18"/>
                <w:szCs w:val="18"/>
              </w:rPr>
            </w:pPr>
            <w:r w:rsidRPr="00587D66">
              <w:rPr>
                <w:color w:val="000000"/>
                <w:sz w:val="18"/>
                <w:szCs w:val="18"/>
              </w:rPr>
              <w:t>03.01.00  Augstskolas</w:t>
            </w:r>
          </w:p>
        </w:tc>
        <w:tc>
          <w:tcPr>
            <w:tcW w:w="127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49 525 332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Cs/>
                <w:sz w:val="18"/>
                <w:szCs w:val="18"/>
              </w:rPr>
            </w:pPr>
            <w:r w:rsidRPr="00587D66">
              <w:rPr>
                <w:color w:val="000000"/>
                <w:sz w:val="18"/>
                <w:szCs w:val="18"/>
              </w:rPr>
              <w:t>48 754 996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54 470 945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52 490 900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52 365 900</w:t>
            </w:r>
          </w:p>
        </w:tc>
      </w:tr>
      <w:tr w:rsidR="00C2461E" w:rsidRPr="00587D66" w:rsidTr="00C2461E">
        <w:trPr>
          <w:trHeight w:val="57"/>
        </w:trPr>
        <w:tc>
          <w:tcPr>
            <w:tcW w:w="2835" w:type="dxa"/>
            <w:vMerge/>
            <w:tcBorders>
              <w:left w:val="single" w:sz="4" w:space="0" w:color="auto"/>
              <w:right w:val="single" w:sz="4" w:space="0" w:color="auto"/>
            </w:tcBorders>
          </w:tcPr>
          <w:p w:rsidR="00C2461E" w:rsidRPr="00587D66" w:rsidRDefault="00C2461E" w:rsidP="00C2461E">
            <w:pPr>
              <w:ind w:firstLine="318"/>
              <w:rPr>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color w:val="000000"/>
                <w:sz w:val="18"/>
                <w:szCs w:val="18"/>
              </w:rPr>
            </w:pPr>
            <w:r w:rsidRPr="00587D66">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sz w:val="18"/>
                <w:szCs w:val="18"/>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sz w:val="18"/>
                <w:szCs w:val="18"/>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sz w:val="18"/>
                <w:szCs w:val="18"/>
              </w:rPr>
            </w:pPr>
            <w:r w:rsidRPr="00587D66">
              <w:rPr>
                <w:color w:val="000000"/>
                <w:sz w:val="18"/>
                <w:szCs w:val="18"/>
              </w:rPr>
              <w:t>-</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03.03.00  Zinātniskās darbības attīstība augstskolās un koledžās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6 500 000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right"/>
              <w:rPr>
                <w:sz w:val="18"/>
                <w:szCs w:val="18"/>
                <w:lang w:eastAsia="lv-LV"/>
              </w:rPr>
            </w:pPr>
            <w:r w:rsidRPr="00587D66">
              <w:rPr>
                <w:color w:val="000000"/>
                <w:sz w:val="18"/>
                <w:szCs w:val="18"/>
              </w:rPr>
              <w:t>6 500 000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6 499 476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6 499 476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6 499 476</w:t>
            </w:r>
          </w:p>
        </w:tc>
      </w:tr>
      <w:tr w:rsidR="00C2461E" w:rsidRPr="00587D66" w:rsidTr="00C2461E">
        <w:trPr>
          <w:trHeight w:val="57"/>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center"/>
              <w:rPr>
                <w:b/>
                <w:color w:val="000000"/>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r>
      <w:tr w:rsidR="00C2461E" w:rsidRPr="00587D66" w:rsidTr="00C2461E">
        <w:trPr>
          <w:trHeight w:val="74"/>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03.04.00  Studējošo un studiju kreditēšana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403 890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right"/>
              <w:rPr>
                <w:color w:val="000000"/>
                <w:sz w:val="18"/>
                <w:szCs w:val="18"/>
              </w:rPr>
            </w:pPr>
            <w:r w:rsidRPr="00587D66">
              <w:rPr>
                <w:color w:val="000000"/>
                <w:sz w:val="18"/>
                <w:szCs w:val="18"/>
              </w:rPr>
              <w:t>1 280 049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2 105 925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2 886 368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3 335 043</w:t>
            </w:r>
          </w:p>
        </w:tc>
      </w:tr>
      <w:tr w:rsidR="00C2461E" w:rsidRPr="00587D66" w:rsidTr="000A5F96">
        <w:trPr>
          <w:trHeight w:val="335"/>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center"/>
              <w:rPr>
                <w:b/>
                <w:color w:val="000000"/>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03.05.00  Snieguma finansējums augstskolu stratēģisko mērķu īstenošanai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right"/>
              <w:rPr>
                <w:color w:val="000000"/>
                <w:sz w:val="18"/>
                <w:szCs w:val="18"/>
              </w:rPr>
            </w:pPr>
            <w:r w:rsidRPr="00587D66">
              <w:rPr>
                <w:color w:val="000000"/>
                <w:sz w:val="18"/>
                <w:szCs w:val="18"/>
              </w:rPr>
              <w:t>156 275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right"/>
              <w:rPr>
                <w:color w:val="000000"/>
                <w:sz w:val="18"/>
                <w:szCs w:val="18"/>
              </w:rPr>
            </w:pPr>
            <w:r w:rsidRPr="00587D66">
              <w:rPr>
                <w:color w:val="000000"/>
                <w:sz w:val="18"/>
                <w:szCs w:val="18"/>
              </w:rPr>
              <w:t>156 275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center"/>
              <w:rPr>
                <w:sz w:val="18"/>
                <w:szCs w:val="18"/>
                <w:lang w:eastAsia="lv-LV"/>
              </w:rPr>
            </w:pPr>
            <w:r w:rsidRPr="00587D66">
              <w:rPr>
                <w:sz w:val="18"/>
                <w:szCs w:val="18"/>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109 413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234 413</w:t>
            </w:r>
          </w:p>
        </w:tc>
      </w:tr>
      <w:tr w:rsidR="00C2461E" w:rsidRPr="00587D66" w:rsidTr="000A5F96">
        <w:trPr>
          <w:trHeight w:val="468"/>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center"/>
              <w:rPr>
                <w:b/>
                <w:color w:val="000000"/>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rPr>
            </w:pPr>
            <w:r w:rsidRPr="00587D66">
              <w:rPr>
                <w:color w:val="000000"/>
                <w:sz w:val="18"/>
                <w:szCs w:val="18"/>
              </w:rPr>
              <w:t>-</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03.08.00 Augstākās izglītības padome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115 594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119 318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122 982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122 982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122 982</w:t>
            </w:r>
          </w:p>
        </w:tc>
      </w:tr>
      <w:tr w:rsidR="00C2461E" w:rsidRPr="00587D66" w:rsidTr="000A5F96">
        <w:trPr>
          <w:trHeight w:val="265"/>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center"/>
              <w:rPr>
                <w:b/>
                <w:color w:val="000000"/>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03.11.00  Koledžas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11 191 961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11 262 203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12 241 141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11 879 308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11 879 308</w:t>
            </w:r>
          </w:p>
        </w:tc>
      </w:tr>
      <w:tr w:rsidR="00C2461E" w:rsidRPr="00587D66" w:rsidTr="00C2461E">
        <w:trPr>
          <w:trHeight w:val="132"/>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nil"/>
              <w:left w:val="nil"/>
              <w:bottom w:val="single" w:sz="8" w:space="0" w:color="auto"/>
              <w:right w:val="single" w:sz="8" w:space="0" w:color="auto"/>
            </w:tcBorders>
            <w:shd w:val="clear" w:color="auto" w:fill="auto"/>
            <w:noWrap/>
            <w:vAlign w:val="center"/>
            <w:hideMark/>
          </w:tcPr>
          <w:p w:rsidR="00C2461E" w:rsidRPr="00587D66" w:rsidRDefault="00C2461E" w:rsidP="00C2461E">
            <w:pPr>
              <w:jc w:val="right"/>
              <w:rPr>
                <w:sz w:val="18"/>
                <w:szCs w:val="18"/>
                <w:lang w:eastAsia="lv-LV"/>
              </w:rPr>
            </w:pPr>
            <w:r w:rsidRPr="00587D66">
              <w:rPr>
                <w:sz w:val="18"/>
                <w:szCs w:val="18"/>
              </w:rPr>
              <w:t>140,5</w:t>
            </w:r>
          </w:p>
        </w:tc>
        <w:tc>
          <w:tcPr>
            <w:tcW w:w="1276" w:type="dxa"/>
            <w:tcBorders>
              <w:top w:val="nil"/>
              <w:left w:val="nil"/>
              <w:bottom w:val="single" w:sz="8" w:space="0" w:color="auto"/>
              <w:right w:val="single" w:sz="8" w:space="0" w:color="auto"/>
            </w:tcBorders>
            <w:shd w:val="clear" w:color="auto" w:fill="auto"/>
            <w:noWrap/>
            <w:vAlign w:val="center"/>
          </w:tcPr>
          <w:p w:rsidR="00C2461E" w:rsidRPr="00587D66" w:rsidRDefault="00C2461E" w:rsidP="00C2461E">
            <w:pPr>
              <w:jc w:val="right"/>
              <w:rPr>
                <w:sz w:val="18"/>
                <w:szCs w:val="18"/>
                <w:lang w:eastAsia="lv-LV"/>
              </w:rPr>
            </w:pPr>
            <w:r w:rsidRPr="00587D66">
              <w:rPr>
                <w:sz w:val="18"/>
                <w:szCs w:val="18"/>
              </w:rPr>
              <w:t>142,5</w:t>
            </w:r>
          </w:p>
        </w:tc>
        <w:tc>
          <w:tcPr>
            <w:tcW w:w="1276" w:type="dxa"/>
            <w:tcBorders>
              <w:top w:val="nil"/>
              <w:left w:val="nil"/>
              <w:bottom w:val="single" w:sz="8" w:space="0" w:color="auto"/>
              <w:right w:val="single" w:sz="8" w:space="0" w:color="auto"/>
            </w:tcBorders>
            <w:shd w:val="clear" w:color="auto" w:fill="auto"/>
            <w:noWrap/>
            <w:vAlign w:val="center"/>
          </w:tcPr>
          <w:p w:rsidR="00C2461E" w:rsidRPr="00587D66" w:rsidRDefault="00C2461E" w:rsidP="00C2461E">
            <w:pPr>
              <w:jc w:val="right"/>
              <w:rPr>
                <w:sz w:val="18"/>
                <w:szCs w:val="18"/>
                <w:lang w:eastAsia="lv-LV"/>
              </w:rPr>
            </w:pPr>
            <w:r w:rsidRPr="00587D66">
              <w:rPr>
                <w:sz w:val="18"/>
                <w:szCs w:val="18"/>
              </w:rPr>
              <w:t>140,5</w:t>
            </w:r>
          </w:p>
        </w:tc>
        <w:tc>
          <w:tcPr>
            <w:tcW w:w="1275" w:type="dxa"/>
            <w:tcBorders>
              <w:top w:val="nil"/>
              <w:left w:val="nil"/>
              <w:bottom w:val="single" w:sz="8" w:space="0" w:color="auto"/>
              <w:right w:val="single" w:sz="8" w:space="0" w:color="auto"/>
            </w:tcBorders>
            <w:shd w:val="clear" w:color="auto" w:fill="auto"/>
            <w:noWrap/>
            <w:vAlign w:val="center"/>
          </w:tcPr>
          <w:p w:rsidR="00C2461E" w:rsidRPr="00587D66" w:rsidRDefault="00C2461E" w:rsidP="00C2461E">
            <w:pPr>
              <w:jc w:val="right"/>
              <w:rPr>
                <w:sz w:val="18"/>
                <w:szCs w:val="18"/>
                <w:lang w:eastAsia="lv-LV"/>
              </w:rPr>
            </w:pPr>
            <w:r w:rsidRPr="00587D66">
              <w:rPr>
                <w:sz w:val="18"/>
                <w:szCs w:val="18"/>
              </w:rPr>
              <w:t>140,5</w:t>
            </w:r>
          </w:p>
        </w:tc>
        <w:tc>
          <w:tcPr>
            <w:tcW w:w="1134" w:type="dxa"/>
            <w:tcBorders>
              <w:top w:val="nil"/>
              <w:left w:val="nil"/>
              <w:bottom w:val="single" w:sz="8" w:space="0" w:color="auto"/>
              <w:right w:val="single" w:sz="8" w:space="0" w:color="auto"/>
            </w:tcBorders>
            <w:shd w:val="clear" w:color="auto" w:fill="auto"/>
            <w:noWrap/>
            <w:vAlign w:val="center"/>
          </w:tcPr>
          <w:p w:rsidR="00C2461E" w:rsidRPr="00587D66" w:rsidRDefault="00C2461E" w:rsidP="00C2461E">
            <w:pPr>
              <w:jc w:val="right"/>
              <w:rPr>
                <w:sz w:val="18"/>
                <w:szCs w:val="18"/>
                <w:lang w:eastAsia="lv-LV"/>
              </w:rPr>
            </w:pPr>
            <w:r w:rsidRPr="00587D66">
              <w:rPr>
                <w:sz w:val="18"/>
                <w:szCs w:val="18"/>
              </w:rPr>
              <w:t>140,5</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t>03.13.00  Studiju virzienu akreditācija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295 046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359 911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359 911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359 911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rPr>
            </w:pPr>
            <w:r w:rsidRPr="00587D66">
              <w:rPr>
                <w:color w:val="000000"/>
                <w:sz w:val="18"/>
                <w:szCs w:val="18"/>
              </w:rPr>
              <w:t>359 911</w:t>
            </w:r>
          </w:p>
        </w:tc>
      </w:tr>
      <w:tr w:rsidR="00C2461E" w:rsidRPr="00587D66" w:rsidTr="000A5F96">
        <w:trPr>
          <w:trHeight w:val="235"/>
        </w:trPr>
        <w:tc>
          <w:tcPr>
            <w:tcW w:w="2835" w:type="dxa"/>
            <w:vMerge/>
            <w:hideMark/>
          </w:tcPr>
          <w:p w:rsidR="00C2461E" w:rsidRPr="00587D66" w:rsidRDefault="00C2461E" w:rsidP="00C2461E">
            <w:pPr>
              <w:ind w:firstLine="316"/>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center"/>
              <w:rPr>
                <w:b/>
                <w:color w:val="000000"/>
                <w:sz w:val="18"/>
                <w:szCs w:val="18"/>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b/>
                <w:sz w:val="18"/>
                <w:szCs w:val="18"/>
                <w:lang w:eastAsia="lv-LV"/>
              </w:rPr>
            </w:pPr>
            <w:r w:rsidRPr="00587D66">
              <w:rPr>
                <w:color w:val="000000"/>
                <w:sz w:val="18"/>
                <w:szCs w:val="18"/>
              </w:rPr>
              <w:t>-</w:t>
            </w:r>
          </w:p>
        </w:tc>
      </w:tr>
      <w:tr w:rsidR="00C2461E" w:rsidRPr="00587D66" w:rsidTr="00C2461E">
        <w:trPr>
          <w:trHeight w:val="57"/>
        </w:trPr>
        <w:tc>
          <w:tcPr>
            <w:tcW w:w="2835" w:type="dxa"/>
            <w:vMerge w:val="restart"/>
            <w:hideMark/>
          </w:tcPr>
          <w:p w:rsidR="00C2461E" w:rsidRPr="00587D66" w:rsidRDefault="00C2461E" w:rsidP="00C2461E">
            <w:pPr>
              <w:ind w:firstLine="316"/>
              <w:rPr>
                <w:color w:val="000000"/>
                <w:sz w:val="18"/>
                <w:szCs w:val="18"/>
                <w:lang w:eastAsia="lv-LV"/>
              </w:rPr>
            </w:pPr>
            <w:r w:rsidRPr="00587D66">
              <w:rPr>
                <w:color w:val="000000"/>
                <w:sz w:val="18"/>
                <w:szCs w:val="18"/>
                <w:lang w:eastAsia="lv-LV"/>
              </w:rPr>
              <w:lastRenderedPageBreak/>
              <w:t>42.08.00  Studiju un zinātnes administrācijas darbības nodrošināšana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2461E" w:rsidRPr="00587D66" w:rsidRDefault="00C2461E" w:rsidP="00C2461E">
            <w:pPr>
              <w:jc w:val="right"/>
              <w:rPr>
                <w:color w:val="000000"/>
                <w:sz w:val="18"/>
                <w:szCs w:val="18"/>
              </w:rPr>
            </w:pPr>
            <w:r w:rsidRPr="00587D66">
              <w:rPr>
                <w:color w:val="000000"/>
                <w:sz w:val="18"/>
                <w:szCs w:val="18"/>
              </w:rPr>
              <w:t>334 031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right"/>
              <w:rPr>
                <w:color w:val="000000"/>
                <w:sz w:val="18"/>
                <w:szCs w:val="18"/>
                <w:lang w:eastAsia="lv-LV"/>
              </w:rPr>
            </w:pPr>
            <w:r w:rsidRPr="00587D66">
              <w:rPr>
                <w:color w:val="000000"/>
                <w:sz w:val="18"/>
                <w:szCs w:val="18"/>
              </w:rPr>
              <w:t>179 625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sz w:val="18"/>
                <w:szCs w:val="18"/>
                <w:lang w:eastAsia="lv-LV"/>
              </w:rPr>
            </w:pPr>
            <w:r w:rsidRPr="00587D66">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sz w:val="18"/>
                <w:szCs w:val="18"/>
                <w:lang w:eastAsia="lv-LV"/>
              </w:rPr>
            </w:pPr>
            <w:r w:rsidRPr="00587D66">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sz w:val="18"/>
                <w:szCs w:val="18"/>
                <w:lang w:eastAsia="lv-LV"/>
              </w:rPr>
            </w:pPr>
            <w:r w:rsidRPr="00587D66">
              <w:rPr>
                <w:color w:val="000000"/>
                <w:sz w:val="18"/>
                <w:szCs w:val="18"/>
              </w:rPr>
              <w:t>-</w:t>
            </w:r>
          </w:p>
        </w:tc>
      </w:tr>
      <w:tr w:rsidR="00C2461E" w:rsidRPr="00587D66" w:rsidTr="00C2461E">
        <w:trPr>
          <w:trHeight w:val="57"/>
        </w:trPr>
        <w:tc>
          <w:tcPr>
            <w:tcW w:w="2835" w:type="dxa"/>
            <w:vMerge/>
            <w:hideMark/>
          </w:tcPr>
          <w:p w:rsidR="00C2461E" w:rsidRPr="00587D66" w:rsidRDefault="00C2461E" w:rsidP="00C2461E">
            <w:pPr>
              <w:rPr>
                <w:color w:val="000000"/>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461E" w:rsidRPr="00587D66" w:rsidRDefault="00C2461E" w:rsidP="00C2461E">
            <w:pPr>
              <w:jc w:val="right"/>
              <w:rPr>
                <w:sz w:val="18"/>
                <w:szCs w:val="18"/>
                <w:lang w:eastAsia="lv-LV"/>
              </w:rPr>
            </w:pPr>
            <w:r w:rsidRPr="00587D66">
              <w:rPr>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right"/>
              <w:rPr>
                <w:sz w:val="18"/>
                <w:szCs w:val="18"/>
                <w:lang w:eastAsia="lv-LV"/>
              </w:rPr>
            </w:pPr>
            <w:r w:rsidRPr="00587D66">
              <w:rPr>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61E" w:rsidRPr="00587D66" w:rsidRDefault="00C2461E" w:rsidP="00C2461E">
            <w:pPr>
              <w:jc w:val="center"/>
              <w:rPr>
                <w:sz w:val="18"/>
                <w:szCs w:val="18"/>
                <w:lang w:eastAsia="lv-LV"/>
              </w:rPr>
            </w:pPr>
            <w:r w:rsidRPr="00587D66">
              <w:rPr>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61E" w:rsidRPr="00587D66" w:rsidRDefault="00C2461E" w:rsidP="00C2461E">
            <w:pPr>
              <w:jc w:val="center"/>
              <w:rPr>
                <w:sz w:val="18"/>
                <w:szCs w:val="18"/>
                <w:lang w:eastAsia="lv-LV"/>
              </w:rPr>
            </w:pPr>
            <w:r w:rsidRPr="00587D66">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61E" w:rsidRPr="00587D66" w:rsidRDefault="00C2461E" w:rsidP="00C2461E">
            <w:pPr>
              <w:jc w:val="center"/>
              <w:rPr>
                <w:sz w:val="18"/>
                <w:szCs w:val="18"/>
                <w:lang w:eastAsia="lv-LV"/>
              </w:rPr>
            </w:pPr>
            <w:r w:rsidRPr="00587D66">
              <w:rPr>
                <w:sz w:val="18"/>
                <w:szCs w:val="18"/>
              </w:rPr>
              <w:t>-</w:t>
            </w:r>
          </w:p>
        </w:tc>
      </w:tr>
      <w:tr w:rsidR="00C2461E" w:rsidRPr="00587D66" w:rsidTr="00C2461E">
        <w:trPr>
          <w:trHeight w:val="57"/>
        </w:trPr>
        <w:tc>
          <w:tcPr>
            <w:tcW w:w="9072" w:type="dxa"/>
            <w:gridSpan w:val="6"/>
            <w:shd w:val="clear" w:color="auto" w:fill="D9D9D9" w:themeFill="background1" w:themeFillShade="D9"/>
            <w:vAlign w:val="center"/>
          </w:tcPr>
          <w:p w:rsidR="00C2461E" w:rsidRPr="00587D66" w:rsidRDefault="00C2461E" w:rsidP="00C2461E">
            <w:pPr>
              <w:ind w:firstLine="709"/>
              <w:jc w:val="center"/>
              <w:rPr>
                <w:b/>
                <w:i/>
                <w:sz w:val="18"/>
                <w:szCs w:val="18"/>
              </w:rPr>
            </w:pPr>
            <w:r w:rsidRPr="00587D66">
              <w:rPr>
                <w:b/>
                <w:sz w:val="18"/>
                <w:szCs w:val="18"/>
                <w:lang w:eastAsia="lv-LV"/>
              </w:rPr>
              <w:t>Raksturojošākie darbības rezultatīvie rādītāji</w:t>
            </w:r>
          </w:p>
        </w:tc>
      </w:tr>
      <w:tr w:rsidR="00C2461E" w:rsidRPr="00587D66" w:rsidTr="00C2461E">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color w:val="000000"/>
                <w:sz w:val="18"/>
                <w:szCs w:val="18"/>
              </w:rPr>
            </w:pPr>
            <w:r w:rsidRPr="00587D66">
              <w:rPr>
                <w:i/>
                <w:color w:val="000000"/>
                <w:sz w:val="18"/>
                <w:szCs w:val="18"/>
              </w:rPr>
              <w:t>Valsts budžeta finansētās studiju vietas IZM augstskolās un koledžās (skaits)</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18 613</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18 607</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18 328</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18 328</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18 328</w:t>
            </w:r>
          </w:p>
        </w:tc>
      </w:tr>
      <w:tr w:rsidR="00C2461E" w:rsidRPr="00587D66" w:rsidTr="00C2461E">
        <w:trPr>
          <w:trHeight w:val="57"/>
        </w:trPr>
        <w:tc>
          <w:tcPr>
            <w:tcW w:w="2835" w:type="dxa"/>
          </w:tcPr>
          <w:p w:rsidR="00C2461E" w:rsidRPr="00587D66" w:rsidRDefault="00C2461E" w:rsidP="00C2461E">
            <w:pPr>
              <w:jc w:val="both"/>
              <w:rPr>
                <w:i/>
                <w:color w:val="000000"/>
                <w:sz w:val="18"/>
                <w:szCs w:val="18"/>
                <w:lang w:eastAsia="lv-LV"/>
              </w:rPr>
            </w:pPr>
            <w:r w:rsidRPr="00587D66">
              <w:rPr>
                <w:i/>
                <w:color w:val="000000"/>
                <w:sz w:val="18"/>
                <w:szCs w:val="18"/>
              </w:rPr>
              <w:t>Absolventi par valsts budžeta līdzekļiem akadēmiskajā gadā IZM augstskolās un koledžās (kopējais skaits)</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6 693</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4 890</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4 890</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4 890</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4 890</w:t>
            </w:r>
          </w:p>
        </w:tc>
      </w:tr>
      <w:tr w:rsidR="00C2461E" w:rsidRPr="00587D66" w:rsidTr="00C2461E">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color w:val="000000"/>
                <w:sz w:val="18"/>
                <w:szCs w:val="18"/>
              </w:rPr>
            </w:pPr>
            <w:r w:rsidRPr="00587D66">
              <w:rPr>
                <w:i/>
                <w:color w:val="000000"/>
                <w:sz w:val="18"/>
                <w:szCs w:val="18"/>
              </w:rPr>
              <w:t>STEM absolventu skaits par valsts budžeta līdzekļiem IZM (% no kopējā absolventu skaita)</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45,3</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32</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32</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32</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32</w:t>
            </w:r>
          </w:p>
        </w:tc>
      </w:tr>
      <w:tr w:rsidR="00C2461E" w:rsidRPr="00587D66" w:rsidTr="00C2461E">
        <w:trPr>
          <w:trHeight w:val="79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color w:val="000000"/>
                <w:sz w:val="18"/>
                <w:szCs w:val="18"/>
              </w:rPr>
            </w:pPr>
            <w:r w:rsidRPr="00587D66">
              <w:rPr>
                <w:i/>
                <w:color w:val="000000"/>
                <w:sz w:val="18"/>
                <w:szCs w:val="18"/>
              </w:rPr>
              <w:t xml:space="preserve">Augstskolu piesaistītais starptautisko projektu, nozares pasūtīto pētījumu un radošo projektu finansējums (milj. </w:t>
            </w:r>
            <w:proofErr w:type="spellStart"/>
            <w:r w:rsidRPr="00587D66">
              <w:rPr>
                <w:i/>
                <w:color w:val="000000"/>
                <w:sz w:val="18"/>
                <w:szCs w:val="18"/>
              </w:rPr>
              <w:t>euro</w:t>
            </w:r>
            <w:proofErr w:type="spellEnd"/>
            <w:r w:rsidRPr="00587D66">
              <w:rPr>
                <w:i/>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12,4</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16</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16</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16</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16</w:t>
            </w:r>
          </w:p>
        </w:tc>
      </w:tr>
      <w:tr w:rsidR="00C2461E" w:rsidRPr="00587D66" w:rsidTr="00C2461E">
        <w:trPr>
          <w:trHeight w:val="57"/>
        </w:trPr>
        <w:tc>
          <w:tcPr>
            <w:tcW w:w="2835"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both"/>
              <w:rPr>
                <w:i/>
                <w:color w:val="000000"/>
                <w:sz w:val="18"/>
                <w:szCs w:val="18"/>
              </w:rPr>
            </w:pPr>
            <w:r w:rsidRPr="00587D66">
              <w:rPr>
                <w:i/>
                <w:sz w:val="18"/>
                <w:szCs w:val="18"/>
              </w:rPr>
              <w:t xml:space="preserve">Izsniegto studiju un studējošo kredītu skaits, kas ir garantēti ar valsts budžeta finansēto </w:t>
            </w:r>
            <w:proofErr w:type="spellStart"/>
            <w:r w:rsidRPr="00587D66">
              <w:rPr>
                <w:i/>
                <w:sz w:val="18"/>
                <w:szCs w:val="18"/>
              </w:rPr>
              <w:t>portfeļgarantiju</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lang w:eastAsia="lv-LV"/>
              </w:rPr>
            </w:pPr>
            <w:r w:rsidRPr="00587D66">
              <w:rPr>
                <w:b/>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lang w:eastAsia="lv-LV"/>
              </w:rPr>
            </w:pPr>
            <w:r w:rsidRPr="00587D66">
              <w:rPr>
                <w:sz w:val="18"/>
                <w:szCs w:val="18"/>
              </w:rPr>
              <w:t>2 000</w:t>
            </w:r>
          </w:p>
        </w:tc>
        <w:tc>
          <w:tcPr>
            <w:tcW w:w="1276"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lang w:eastAsia="lv-LV"/>
              </w:rPr>
            </w:pPr>
            <w:r w:rsidRPr="00587D66">
              <w:rPr>
                <w:sz w:val="18"/>
                <w:szCs w:val="18"/>
              </w:rPr>
              <w:t>1 800</w:t>
            </w:r>
          </w:p>
        </w:tc>
        <w:tc>
          <w:tcPr>
            <w:tcW w:w="1275"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lang w:eastAsia="lv-LV"/>
              </w:rPr>
            </w:pPr>
            <w:r w:rsidRPr="00587D66">
              <w:rPr>
                <w:sz w:val="18"/>
                <w:szCs w:val="18"/>
              </w:rPr>
              <w:t>1 800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1 800</w:t>
            </w:r>
          </w:p>
          <w:p w:rsidR="00C2461E" w:rsidRPr="00587D66" w:rsidRDefault="00C2461E" w:rsidP="00C2461E">
            <w:pPr>
              <w:jc w:val="center"/>
              <w:rPr>
                <w:sz w:val="18"/>
                <w:szCs w:val="18"/>
                <w:lang w:eastAsia="lv-LV"/>
              </w:rPr>
            </w:pPr>
          </w:p>
        </w:tc>
      </w:tr>
      <w:tr w:rsidR="00C2461E" w:rsidRPr="00587D66" w:rsidTr="00D13724">
        <w:trPr>
          <w:trHeight w:val="339"/>
        </w:trPr>
        <w:tc>
          <w:tcPr>
            <w:tcW w:w="2835" w:type="dxa"/>
            <w:hideMark/>
          </w:tcPr>
          <w:p w:rsidR="00C2461E" w:rsidRPr="00587D66" w:rsidRDefault="00C2461E" w:rsidP="00C2461E">
            <w:pPr>
              <w:jc w:val="both"/>
              <w:rPr>
                <w:rFonts w:cs="Times New Roman"/>
                <w:i/>
                <w:iCs/>
                <w:color w:val="000000"/>
                <w:sz w:val="18"/>
                <w:szCs w:val="18"/>
              </w:rPr>
            </w:pPr>
            <w:r w:rsidRPr="00587D66">
              <w:rPr>
                <w:i/>
                <w:sz w:val="18"/>
                <w:szCs w:val="18"/>
              </w:rPr>
              <w:t>Izsniegtie kredīti (kopējais skaits)</w:t>
            </w:r>
          </w:p>
        </w:tc>
        <w:tc>
          <w:tcPr>
            <w:tcW w:w="1276" w:type="dxa"/>
            <w:hideMark/>
          </w:tcPr>
          <w:p w:rsidR="00C2461E" w:rsidRPr="00587D66" w:rsidRDefault="00C2461E" w:rsidP="00C2461E">
            <w:pPr>
              <w:jc w:val="center"/>
              <w:rPr>
                <w:rFonts w:ascii="Calibri" w:hAnsi="Calibri" w:cs="Calibri"/>
                <w:sz w:val="18"/>
                <w:szCs w:val="18"/>
                <w:lang w:eastAsia="lv-LV"/>
              </w:rPr>
            </w:pPr>
            <w:r w:rsidRPr="00587D66">
              <w:rPr>
                <w:sz w:val="18"/>
                <w:szCs w:val="18"/>
                <w:lang w:eastAsia="lv-LV"/>
              </w:rPr>
              <w:t>112 772</w:t>
            </w:r>
          </w:p>
        </w:tc>
        <w:tc>
          <w:tcPr>
            <w:tcW w:w="1276" w:type="dxa"/>
            <w:hideMark/>
          </w:tcPr>
          <w:p w:rsidR="00C2461E" w:rsidRPr="00587D66" w:rsidRDefault="00C2461E" w:rsidP="00C2461E">
            <w:pPr>
              <w:jc w:val="center"/>
              <w:rPr>
                <w:sz w:val="18"/>
                <w:szCs w:val="18"/>
                <w:lang w:eastAsia="lv-LV"/>
              </w:rPr>
            </w:pPr>
            <w:r w:rsidRPr="00587D66">
              <w:rPr>
                <w:sz w:val="18"/>
                <w:szCs w:val="18"/>
                <w:lang w:eastAsia="lv-LV"/>
              </w:rPr>
              <w:t>117 732</w:t>
            </w:r>
          </w:p>
        </w:tc>
        <w:tc>
          <w:tcPr>
            <w:tcW w:w="1276" w:type="dxa"/>
            <w:hideMark/>
          </w:tcPr>
          <w:p w:rsidR="00C2461E" w:rsidRPr="00587D66" w:rsidRDefault="00C2461E" w:rsidP="00C2461E">
            <w:pPr>
              <w:jc w:val="center"/>
              <w:rPr>
                <w:sz w:val="18"/>
                <w:szCs w:val="18"/>
                <w:lang w:eastAsia="lv-LV"/>
              </w:rPr>
            </w:pPr>
            <w:r w:rsidRPr="00587D66">
              <w:rPr>
                <w:sz w:val="18"/>
                <w:szCs w:val="18"/>
                <w:lang w:eastAsia="lv-LV"/>
              </w:rPr>
              <w:t>87 238</w:t>
            </w:r>
          </w:p>
        </w:tc>
        <w:tc>
          <w:tcPr>
            <w:tcW w:w="1275" w:type="dxa"/>
            <w:hideMark/>
          </w:tcPr>
          <w:p w:rsidR="00C2461E" w:rsidRPr="00587D66" w:rsidRDefault="00C2461E" w:rsidP="00C2461E">
            <w:pPr>
              <w:jc w:val="center"/>
              <w:rPr>
                <w:sz w:val="18"/>
                <w:szCs w:val="18"/>
                <w:lang w:eastAsia="lv-LV"/>
              </w:rPr>
            </w:pPr>
            <w:r w:rsidRPr="00587D66">
              <w:rPr>
                <w:sz w:val="18"/>
                <w:szCs w:val="18"/>
                <w:lang w:eastAsia="lv-LV"/>
              </w:rPr>
              <w:t>87 238</w:t>
            </w:r>
          </w:p>
        </w:tc>
        <w:tc>
          <w:tcPr>
            <w:tcW w:w="1134" w:type="dxa"/>
            <w:hideMark/>
          </w:tcPr>
          <w:p w:rsidR="00C2461E" w:rsidRPr="00587D66" w:rsidRDefault="00C2461E" w:rsidP="00C2461E">
            <w:pPr>
              <w:jc w:val="center"/>
              <w:rPr>
                <w:sz w:val="18"/>
                <w:szCs w:val="18"/>
                <w:lang w:eastAsia="lv-LV"/>
              </w:rPr>
            </w:pPr>
            <w:r w:rsidRPr="00587D66">
              <w:rPr>
                <w:sz w:val="18"/>
                <w:szCs w:val="18"/>
                <w:lang w:eastAsia="lv-LV"/>
              </w:rPr>
              <w:t>87 238</w:t>
            </w:r>
          </w:p>
        </w:tc>
      </w:tr>
      <w:tr w:rsidR="00C2461E" w:rsidRPr="00587D66" w:rsidTr="00C2461E">
        <w:trPr>
          <w:trHeight w:val="57"/>
        </w:trPr>
        <w:tc>
          <w:tcPr>
            <w:tcW w:w="9072" w:type="dxa"/>
            <w:gridSpan w:val="6"/>
            <w:shd w:val="clear" w:color="auto" w:fill="D9D9D9" w:themeFill="background1" w:themeFillShade="D9"/>
          </w:tcPr>
          <w:p w:rsidR="00C2461E" w:rsidRPr="00587D66" w:rsidRDefault="00C2461E" w:rsidP="00C2461E">
            <w:pPr>
              <w:ind w:firstLine="709"/>
              <w:jc w:val="center"/>
              <w:rPr>
                <w:b/>
                <w:i/>
                <w:sz w:val="18"/>
                <w:szCs w:val="18"/>
              </w:rPr>
            </w:pPr>
            <w:r w:rsidRPr="00587D66">
              <w:rPr>
                <w:b/>
                <w:sz w:val="18"/>
                <w:szCs w:val="18"/>
                <w:lang w:eastAsia="lv-LV"/>
              </w:rPr>
              <w:t>Kvalitātes rādītāji</w:t>
            </w:r>
          </w:p>
        </w:tc>
      </w:tr>
      <w:tr w:rsidR="00C2461E" w:rsidRPr="00587D66" w:rsidTr="00C2461E">
        <w:trPr>
          <w:trHeight w:val="5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sz w:val="18"/>
                <w:szCs w:val="18"/>
              </w:rPr>
            </w:pPr>
            <w:r w:rsidRPr="00587D66">
              <w:rPr>
                <w:i/>
                <w:sz w:val="18"/>
                <w:szCs w:val="18"/>
              </w:rPr>
              <w:t>Jaunie zinātnieki - pētniecībā nodarbinātie maģistranti, doktoranti un doktora grāda ieguvēji (PLE) (skaits)</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407,7</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410</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410</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410</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410</w:t>
            </w:r>
          </w:p>
        </w:tc>
      </w:tr>
      <w:tr w:rsidR="00C2461E" w:rsidRPr="00587D66" w:rsidTr="00C2461E">
        <w:trPr>
          <w:trHeight w:val="57"/>
        </w:trPr>
        <w:tc>
          <w:tcPr>
            <w:tcW w:w="2835" w:type="dxa"/>
            <w:tcBorders>
              <w:top w:val="nil"/>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sz w:val="18"/>
                <w:szCs w:val="18"/>
              </w:rPr>
            </w:pPr>
            <w:r w:rsidRPr="00587D66">
              <w:rPr>
                <w:i/>
                <w:sz w:val="18"/>
                <w:szCs w:val="18"/>
              </w:rPr>
              <w:t>Bezdarba līmenis iedzīvotājiem ar augstāko izglītību (15-64) (%)</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3,1</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4</w:t>
            </w:r>
          </w:p>
        </w:tc>
      </w:tr>
      <w:tr w:rsidR="00C2461E" w:rsidRPr="00587D66" w:rsidTr="000A5F96">
        <w:trPr>
          <w:trHeight w:val="619"/>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587D66" w:rsidRDefault="00C2461E" w:rsidP="00C2461E">
            <w:pPr>
              <w:jc w:val="both"/>
              <w:rPr>
                <w:i/>
                <w:sz w:val="18"/>
                <w:szCs w:val="18"/>
              </w:rPr>
            </w:pPr>
            <w:r w:rsidRPr="00587D66">
              <w:rPr>
                <w:i/>
                <w:sz w:val="18"/>
                <w:szCs w:val="18"/>
              </w:rPr>
              <w:t>Absolventu ienākumu līmenis ir augstāks, nekā vidējā darba alga valstī, par % (īpatsvars</w:t>
            </w:r>
            <w:r w:rsidR="000A5F96">
              <w:rPr>
                <w:i/>
                <w:sz w:val="18"/>
                <w:szCs w:val="18"/>
              </w:rPr>
              <w:t>)</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w:t>
            </w:r>
          </w:p>
        </w:tc>
        <w:tc>
          <w:tcPr>
            <w:tcW w:w="1276"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22</w:t>
            </w:r>
          </w:p>
        </w:tc>
        <w:tc>
          <w:tcPr>
            <w:tcW w:w="1275"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22</w:t>
            </w:r>
          </w:p>
        </w:tc>
        <w:tc>
          <w:tcPr>
            <w:tcW w:w="1134"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sz w:val="18"/>
                <w:szCs w:val="18"/>
                <w:lang w:eastAsia="lv-LV"/>
              </w:rPr>
            </w:pPr>
            <w:r w:rsidRPr="00587D66">
              <w:rPr>
                <w:sz w:val="18"/>
                <w:szCs w:val="18"/>
                <w:lang w:eastAsia="lv-LV"/>
              </w:rPr>
              <w:t>22</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ind w:firstLine="426"/>
        <w:rPr>
          <w:b/>
          <w:lang w:eastAsia="lv-LV"/>
        </w:rPr>
      </w:pPr>
      <w:r w:rsidRPr="00587D66">
        <w:rPr>
          <w:sz w:val="18"/>
          <w:szCs w:val="18"/>
          <w:vertAlign w:val="superscript"/>
        </w:rPr>
        <w:t>1</w:t>
      </w:r>
      <w:r w:rsidRPr="00587D66">
        <w:rPr>
          <w:sz w:val="18"/>
          <w:szCs w:val="18"/>
        </w:rPr>
        <w:t>Mērķis un rādītāji ir iekļauti politikas plānošanas dokumentā, kas vēl nav apstiprināts.</w:t>
      </w:r>
    </w:p>
    <w:p w:rsidR="00C2461E" w:rsidRPr="00587D66" w:rsidRDefault="00C2461E" w:rsidP="000A5F96">
      <w:pPr>
        <w:spacing w:before="240" w:after="120"/>
        <w:rPr>
          <w:b/>
          <w:lang w:eastAsia="lv-LV"/>
        </w:rPr>
      </w:pPr>
      <w:r w:rsidRPr="00587D66">
        <w:rPr>
          <w:b/>
          <w:lang w:eastAsia="lv-LV"/>
        </w:rPr>
        <w:t>4. Valsts valodas politikas īstenošana</w:t>
      </w:r>
    </w:p>
    <w:tbl>
      <w:tblPr>
        <w:tblStyle w:val="TableGrid1"/>
        <w:tblW w:w="9074" w:type="dxa"/>
        <w:tblInd w:w="-5" w:type="dxa"/>
        <w:tblLayout w:type="fixed"/>
        <w:tblLook w:val="04A0" w:firstRow="1" w:lastRow="0" w:firstColumn="1" w:lastColumn="0" w:noHBand="0" w:noVBand="1"/>
      </w:tblPr>
      <w:tblGrid>
        <w:gridCol w:w="4093"/>
        <w:gridCol w:w="18"/>
        <w:gridCol w:w="2381"/>
        <w:gridCol w:w="1299"/>
        <w:gridCol w:w="1245"/>
        <w:gridCol w:w="38"/>
      </w:tblGrid>
      <w:tr w:rsidR="00C2461E" w:rsidRPr="00587D66" w:rsidTr="00C2461E">
        <w:trPr>
          <w:gridAfter w:val="1"/>
          <w:wAfter w:w="38" w:type="dxa"/>
          <w:trHeight w:val="20"/>
        </w:trPr>
        <w:tc>
          <w:tcPr>
            <w:tcW w:w="9036" w:type="dxa"/>
            <w:gridSpan w:val="5"/>
            <w:shd w:val="clear" w:color="auto" w:fill="D9D9D9" w:themeFill="background1" w:themeFillShade="D9"/>
          </w:tcPr>
          <w:p w:rsidR="00C2461E" w:rsidRPr="00587D66" w:rsidRDefault="00C2461E" w:rsidP="00C2461E">
            <w:pPr>
              <w:rPr>
                <w:b/>
                <w:sz w:val="18"/>
                <w:szCs w:val="18"/>
              </w:rPr>
            </w:pPr>
            <w:r w:rsidRPr="00587D66">
              <w:rPr>
                <w:b/>
                <w:sz w:val="18"/>
                <w:szCs w:val="18"/>
              </w:rPr>
              <w:t xml:space="preserve">Politikas mērķis: </w:t>
            </w:r>
            <w:r w:rsidRPr="00587D66">
              <w:rPr>
                <w:b/>
                <w:bCs/>
                <w:sz w:val="18"/>
                <w:szCs w:val="18"/>
              </w:rPr>
              <w:t xml:space="preserve">nodrošināt latviešu valodas ilgtspēju, tās lietojumu visās sabiedrības darbības jomās, sekmējot valodas izpēti un valodas resursu attīstību un </w:t>
            </w:r>
            <w:proofErr w:type="spellStart"/>
            <w:r w:rsidRPr="00587D66">
              <w:rPr>
                <w:b/>
                <w:bCs/>
                <w:sz w:val="18"/>
                <w:szCs w:val="18"/>
              </w:rPr>
              <w:t>digitalizāciju</w:t>
            </w:r>
            <w:proofErr w:type="spellEnd"/>
            <w:r w:rsidRPr="00587D66">
              <w:rPr>
                <w:b/>
                <w:bCs/>
                <w:sz w:val="18"/>
                <w:szCs w:val="18"/>
              </w:rPr>
              <w:t>, stiprinot sabiedrības līdzdalību un individuālo atbildību valsts valodas politikas īstenošanā, atbalstīt latgaliešu rakstu valodas attīstību un lībiešu valodas saglabāšanu</w:t>
            </w:r>
            <w:r w:rsidRPr="00587D66">
              <w:rPr>
                <w:b/>
                <w:sz w:val="18"/>
                <w:szCs w:val="18"/>
              </w:rPr>
              <w:t xml:space="preserve"> / </w:t>
            </w:r>
            <w:r w:rsidRPr="00587D66">
              <w:rPr>
                <w:i/>
                <w:sz w:val="18"/>
                <w:szCs w:val="18"/>
              </w:rPr>
              <w:t>Valsts valodas politikas pamatnostādnes 2021.-2027.</w:t>
            </w:r>
            <w:r w:rsidR="000A5F96">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r>
      <w:tr w:rsidR="00C2461E" w:rsidRPr="00587D66" w:rsidTr="00C2461E">
        <w:trPr>
          <w:gridAfter w:val="1"/>
          <w:wAfter w:w="38" w:type="dxa"/>
          <w:trHeight w:val="20"/>
        </w:trPr>
        <w:tc>
          <w:tcPr>
            <w:tcW w:w="4093" w:type="dxa"/>
            <w:tcBorders>
              <w:bottom w:val="single" w:sz="4" w:space="0" w:color="auto"/>
            </w:tcBorders>
            <w:shd w:val="clear" w:color="auto" w:fill="auto"/>
          </w:tcPr>
          <w:p w:rsidR="00C2461E" w:rsidRPr="00587D66" w:rsidRDefault="00C2461E" w:rsidP="00C2461E">
            <w:pPr>
              <w:rPr>
                <w:b/>
                <w:sz w:val="18"/>
                <w:szCs w:val="18"/>
              </w:rPr>
            </w:pPr>
            <w:r w:rsidRPr="00587D66">
              <w:rPr>
                <w:b/>
                <w:sz w:val="18"/>
                <w:szCs w:val="18"/>
              </w:rPr>
              <w:t>Politikas rezultatīvie rādītāji</w:t>
            </w:r>
          </w:p>
        </w:tc>
        <w:tc>
          <w:tcPr>
            <w:tcW w:w="2399" w:type="dxa"/>
            <w:gridSpan w:val="2"/>
            <w:tcBorders>
              <w:bottom w:val="single" w:sz="4" w:space="0" w:color="auto"/>
            </w:tcBorders>
            <w:shd w:val="clear" w:color="auto" w:fill="auto"/>
          </w:tcPr>
          <w:p w:rsidR="00C2461E" w:rsidRPr="00587D66" w:rsidRDefault="00C2461E" w:rsidP="00C2461E">
            <w:pPr>
              <w:jc w:val="center"/>
              <w:rPr>
                <w:b/>
                <w:sz w:val="18"/>
                <w:szCs w:val="18"/>
              </w:rPr>
            </w:pPr>
            <w:r w:rsidRPr="00587D66">
              <w:rPr>
                <w:b/>
                <w:sz w:val="18"/>
                <w:szCs w:val="18"/>
                <w:lang w:eastAsia="lv-LV"/>
              </w:rPr>
              <w:t>Attīstības plānošanas dokumenti</w:t>
            </w:r>
            <w:r w:rsidRPr="00587D66">
              <w:rPr>
                <w:b/>
                <w:sz w:val="18"/>
                <w:szCs w:val="18"/>
              </w:rPr>
              <w:t xml:space="preserve"> vai normatīvie akti</w:t>
            </w:r>
          </w:p>
        </w:tc>
        <w:tc>
          <w:tcPr>
            <w:tcW w:w="1299" w:type="dxa"/>
            <w:tcBorders>
              <w:bottom w:val="single" w:sz="4" w:space="0" w:color="auto"/>
            </w:tcBorders>
            <w:shd w:val="clear" w:color="auto" w:fill="auto"/>
          </w:tcPr>
          <w:p w:rsidR="00C2461E" w:rsidRPr="00587D66" w:rsidRDefault="00C2461E" w:rsidP="00C2461E">
            <w:pPr>
              <w:jc w:val="center"/>
              <w:rPr>
                <w:b/>
                <w:sz w:val="18"/>
                <w:szCs w:val="18"/>
              </w:rPr>
            </w:pPr>
            <w:r w:rsidRPr="00587D66">
              <w:rPr>
                <w:b/>
                <w:sz w:val="18"/>
                <w:szCs w:val="18"/>
              </w:rPr>
              <w:t xml:space="preserve">Faktiskā vērtība </w:t>
            </w:r>
          </w:p>
        </w:tc>
        <w:tc>
          <w:tcPr>
            <w:tcW w:w="1245" w:type="dxa"/>
            <w:tcBorders>
              <w:bottom w:val="single" w:sz="4" w:space="0" w:color="auto"/>
            </w:tcBorders>
            <w:shd w:val="clear" w:color="auto" w:fill="auto"/>
          </w:tcPr>
          <w:p w:rsidR="00C2461E" w:rsidRPr="00587D66" w:rsidRDefault="00C2461E" w:rsidP="00C2461E">
            <w:pPr>
              <w:jc w:val="center"/>
              <w:rPr>
                <w:b/>
                <w:sz w:val="18"/>
                <w:szCs w:val="18"/>
              </w:rPr>
            </w:pPr>
            <w:r w:rsidRPr="00587D66">
              <w:rPr>
                <w:b/>
                <w:sz w:val="18"/>
                <w:szCs w:val="18"/>
              </w:rPr>
              <w:t xml:space="preserve">Plānotā vērtība </w:t>
            </w:r>
          </w:p>
        </w:tc>
      </w:tr>
      <w:tr w:rsidR="00C2461E" w:rsidRPr="00587D66" w:rsidTr="00C2461E">
        <w:trPr>
          <w:gridAfter w:val="1"/>
          <w:wAfter w:w="38" w:type="dxa"/>
          <w:trHeight w:val="20"/>
        </w:trPr>
        <w:tc>
          <w:tcPr>
            <w:tcW w:w="4093"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both"/>
              <w:rPr>
                <w:i/>
                <w:iCs/>
                <w:color w:val="FF0000"/>
                <w:sz w:val="18"/>
                <w:szCs w:val="18"/>
              </w:rPr>
            </w:pPr>
            <w:r w:rsidRPr="00587D66">
              <w:rPr>
                <w:i/>
                <w:iCs/>
                <w:sz w:val="18"/>
                <w:szCs w:val="18"/>
              </w:rPr>
              <w:t xml:space="preserve">Pieaugušo iedzīvotāju īpatsvars, kuri prot latviešu valodu (25–64 g. v.) (%) </w:t>
            </w:r>
          </w:p>
        </w:tc>
        <w:tc>
          <w:tcPr>
            <w:tcW w:w="2399" w:type="dxa"/>
            <w:gridSpan w:val="2"/>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i/>
                <w:iCs/>
                <w:sz w:val="18"/>
                <w:szCs w:val="18"/>
              </w:rPr>
            </w:pPr>
            <w:r w:rsidRPr="00587D66">
              <w:rPr>
                <w:i/>
                <w:iCs/>
                <w:sz w:val="18"/>
                <w:szCs w:val="18"/>
              </w:rPr>
              <w:t>Latvijas Nacionālais attīstības plāns 2021.</w:t>
            </w:r>
            <w:r w:rsidRPr="00587D66">
              <w:rPr>
                <w:i/>
                <w:iCs/>
                <w:sz w:val="18"/>
                <w:szCs w:val="18"/>
              </w:rPr>
              <w:noBreakHyphen/>
              <w:t>2027.</w:t>
            </w:r>
            <w:r w:rsidR="000A5F96">
              <w:rPr>
                <w:i/>
                <w:iCs/>
                <w:sz w:val="18"/>
                <w:szCs w:val="18"/>
              </w:rPr>
              <w:t> </w:t>
            </w:r>
            <w:r w:rsidRPr="00587D66">
              <w:rPr>
                <w:i/>
                <w:iCs/>
                <w:sz w:val="18"/>
                <w:szCs w:val="18"/>
              </w:rPr>
              <w:t>gadam,</w:t>
            </w:r>
          </w:p>
          <w:p w:rsidR="00C2461E" w:rsidRPr="00587D66" w:rsidRDefault="00C2461E" w:rsidP="00C2461E">
            <w:pPr>
              <w:jc w:val="center"/>
              <w:rPr>
                <w:bCs/>
                <w:i/>
                <w:iCs/>
                <w:color w:val="FF0000"/>
                <w:sz w:val="18"/>
                <w:szCs w:val="18"/>
              </w:rPr>
            </w:pPr>
            <w:r w:rsidRPr="00587D66">
              <w:rPr>
                <w:i/>
                <w:iCs/>
                <w:sz w:val="18"/>
                <w:szCs w:val="18"/>
              </w:rPr>
              <w:t>Valsts valodas politikas pamatnostādnes 2021.</w:t>
            </w:r>
            <w:r w:rsidRPr="00587D66">
              <w:rPr>
                <w:i/>
                <w:iCs/>
                <w:sz w:val="18"/>
                <w:szCs w:val="18"/>
              </w:rPr>
              <w:noBreakHyphen/>
              <w:t>2027.</w:t>
            </w:r>
            <w:r w:rsidR="000A5F96">
              <w:rPr>
                <w:i/>
                <w:iCs/>
                <w:sz w:val="18"/>
                <w:szCs w:val="18"/>
              </w:rPr>
              <w:t> </w:t>
            </w:r>
            <w:r w:rsidRPr="00587D66">
              <w:rPr>
                <w:i/>
                <w:iCs/>
                <w:sz w:val="18"/>
                <w:szCs w:val="18"/>
              </w:rPr>
              <w:t>gadam</w:t>
            </w:r>
            <w:r w:rsidRPr="00587D66">
              <w:rPr>
                <w:i/>
                <w:sz w:val="18"/>
                <w:szCs w:val="18"/>
                <w:vertAlign w:val="superscript"/>
                <w:lang w:eastAsia="lv-LV"/>
              </w:rPr>
              <w:t>1</w:t>
            </w:r>
            <w:r w:rsidRPr="00587D66">
              <w:rPr>
                <w:i/>
                <w:iCs/>
                <w:sz w:val="18"/>
                <w:szCs w:val="18"/>
              </w:rPr>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i/>
                <w:iCs/>
                <w:sz w:val="18"/>
                <w:szCs w:val="18"/>
              </w:rPr>
            </w:pPr>
            <w:r w:rsidRPr="00587D66">
              <w:rPr>
                <w:i/>
                <w:iCs/>
                <w:sz w:val="18"/>
                <w:szCs w:val="18"/>
              </w:rPr>
              <w:t>81,5</w:t>
            </w:r>
          </w:p>
          <w:p w:rsidR="00C2461E" w:rsidRPr="00587D66" w:rsidRDefault="00C2461E" w:rsidP="00C2461E">
            <w:pPr>
              <w:jc w:val="center"/>
              <w:rPr>
                <w:i/>
                <w:iCs/>
                <w:color w:val="FF0000"/>
                <w:sz w:val="18"/>
                <w:szCs w:val="18"/>
              </w:rPr>
            </w:pPr>
            <w:r w:rsidRPr="00587D66">
              <w:rPr>
                <w:i/>
                <w:iCs/>
                <w:sz w:val="18"/>
                <w:szCs w:val="18"/>
              </w:rPr>
              <w:t>(2016)</w:t>
            </w:r>
          </w:p>
        </w:tc>
        <w:tc>
          <w:tcPr>
            <w:tcW w:w="1245"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i/>
                <w:iCs/>
                <w:sz w:val="18"/>
                <w:szCs w:val="18"/>
              </w:rPr>
            </w:pPr>
            <w:r w:rsidRPr="00587D66">
              <w:rPr>
                <w:i/>
                <w:iCs/>
                <w:sz w:val="18"/>
                <w:szCs w:val="18"/>
              </w:rPr>
              <w:t>84</w:t>
            </w:r>
          </w:p>
          <w:p w:rsidR="00C2461E" w:rsidRPr="00587D66" w:rsidRDefault="00C2461E" w:rsidP="00C2461E">
            <w:pPr>
              <w:jc w:val="center"/>
              <w:rPr>
                <w:i/>
                <w:iCs/>
                <w:color w:val="FF0000"/>
                <w:sz w:val="18"/>
                <w:szCs w:val="18"/>
              </w:rPr>
            </w:pPr>
            <w:r w:rsidRPr="00587D66">
              <w:rPr>
                <w:i/>
                <w:iCs/>
                <w:sz w:val="18"/>
                <w:szCs w:val="18"/>
              </w:rPr>
              <w:t>(2027)</w:t>
            </w:r>
          </w:p>
        </w:tc>
      </w:tr>
      <w:tr w:rsidR="00C2461E" w:rsidRPr="00587D66" w:rsidTr="00C2461E">
        <w:trPr>
          <w:gridAfter w:val="1"/>
          <w:wAfter w:w="38" w:type="dxa"/>
          <w:trHeight w:val="20"/>
        </w:trPr>
        <w:tc>
          <w:tcPr>
            <w:tcW w:w="4093" w:type="dxa"/>
            <w:shd w:val="clear" w:color="auto" w:fill="FFFFFF" w:themeFill="background1"/>
            <w:vAlign w:val="center"/>
          </w:tcPr>
          <w:p w:rsidR="00C2461E" w:rsidRPr="00587D66" w:rsidRDefault="00C2461E" w:rsidP="00C2461E">
            <w:pPr>
              <w:jc w:val="both"/>
              <w:rPr>
                <w:i/>
                <w:iCs/>
                <w:sz w:val="18"/>
                <w:szCs w:val="18"/>
              </w:rPr>
            </w:pPr>
            <w:r w:rsidRPr="00587D66">
              <w:rPr>
                <w:i/>
                <w:iCs/>
                <w:sz w:val="18"/>
                <w:szCs w:val="18"/>
              </w:rPr>
              <w:t>Latvieši, kuri publiskajā vidē izmanto latviešu vai galvenokārt latviešu valodu (%) [2.1.]</w:t>
            </w:r>
          </w:p>
        </w:tc>
        <w:tc>
          <w:tcPr>
            <w:tcW w:w="2399" w:type="dxa"/>
            <w:gridSpan w:val="2"/>
            <w:shd w:val="clear" w:color="auto" w:fill="FFFFFF" w:themeFill="background1"/>
            <w:vAlign w:val="center"/>
          </w:tcPr>
          <w:p w:rsidR="00C2461E" w:rsidRPr="00587D66" w:rsidRDefault="00C2461E" w:rsidP="00C2461E">
            <w:pPr>
              <w:jc w:val="center"/>
              <w:rPr>
                <w:i/>
                <w:iCs/>
                <w:sz w:val="18"/>
                <w:szCs w:val="18"/>
              </w:rPr>
            </w:pPr>
            <w:r w:rsidRPr="00587D66">
              <w:rPr>
                <w:i/>
                <w:iCs/>
                <w:sz w:val="18"/>
                <w:szCs w:val="18"/>
              </w:rPr>
              <w:t>Valsts valodas politikas pamatnostādnes 2021.</w:t>
            </w:r>
            <w:r w:rsidRPr="00587D66">
              <w:rPr>
                <w:i/>
                <w:iCs/>
                <w:sz w:val="18"/>
                <w:szCs w:val="18"/>
              </w:rPr>
              <w:noBreakHyphen/>
              <w:t>2027.</w:t>
            </w:r>
            <w:r w:rsidR="000A5F96">
              <w:rPr>
                <w:i/>
                <w:iCs/>
                <w:sz w:val="18"/>
                <w:szCs w:val="18"/>
              </w:rPr>
              <w:t> </w:t>
            </w:r>
            <w:r w:rsidRPr="00587D66">
              <w:rPr>
                <w:i/>
                <w:iCs/>
                <w:sz w:val="18"/>
                <w:szCs w:val="18"/>
              </w:rPr>
              <w:t>gadam</w:t>
            </w:r>
            <w:r w:rsidRPr="00587D66">
              <w:rPr>
                <w:i/>
                <w:sz w:val="18"/>
                <w:szCs w:val="18"/>
                <w:vertAlign w:val="superscript"/>
                <w:lang w:eastAsia="lv-LV"/>
              </w:rPr>
              <w:t>1</w:t>
            </w:r>
            <w:r w:rsidRPr="00587D66">
              <w:rPr>
                <w:i/>
                <w:iCs/>
                <w:sz w:val="18"/>
                <w:szCs w:val="18"/>
              </w:rPr>
              <w:t xml:space="preserve"> </w:t>
            </w:r>
          </w:p>
        </w:tc>
        <w:tc>
          <w:tcPr>
            <w:tcW w:w="1299" w:type="dxa"/>
            <w:shd w:val="clear" w:color="auto" w:fill="FFFFFF" w:themeFill="background1"/>
            <w:vAlign w:val="center"/>
          </w:tcPr>
          <w:p w:rsidR="00C2461E" w:rsidRPr="00587D66" w:rsidRDefault="00C2461E" w:rsidP="00C2461E">
            <w:pPr>
              <w:spacing w:line="252" w:lineRule="auto"/>
              <w:jc w:val="center"/>
              <w:rPr>
                <w:i/>
                <w:iCs/>
                <w:sz w:val="18"/>
                <w:szCs w:val="18"/>
              </w:rPr>
            </w:pPr>
            <w:r w:rsidRPr="00587D66">
              <w:rPr>
                <w:i/>
                <w:iCs/>
                <w:sz w:val="18"/>
                <w:szCs w:val="18"/>
              </w:rPr>
              <w:t>85</w:t>
            </w:r>
          </w:p>
          <w:p w:rsidR="00C2461E" w:rsidRPr="00587D66" w:rsidRDefault="00C2461E" w:rsidP="00C2461E">
            <w:pPr>
              <w:jc w:val="center"/>
              <w:rPr>
                <w:i/>
                <w:iCs/>
                <w:sz w:val="18"/>
                <w:szCs w:val="18"/>
              </w:rPr>
            </w:pPr>
            <w:r w:rsidRPr="00587D66">
              <w:rPr>
                <w:i/>
                <w:iCs/>
                <w:sz w:val="18"/>
                <w:szCs w:val="18"/>
              </w:rPr>
              <w:t>(2019)</w:t>
            </w:r>
          </w:p>
        </w:tc>
        <w:tc>
          <w:tcPr>
            <w:tcW w:w="1245" w:type="dxa"/>
            <w:shd w:val="clear" w:color="auto" w:fill="FFFFFF" w:themeFill="background1"/>
            <w:vAlign w:val="center"/>
          </w:tcPr>
          <w:p w:rsidR="00C2461E" w:rsidRPr="00587D66" w:rsidRDefault="00C2461E" w:rsidP="00C2461E">
            <w:pPr>
              <w:spacing w:line="252" w:lineRule="auto"/>
              <w:jc w:val="center"/>
              <w:rPr>
                <w:i/>
                <w:iCs/>
                <w:sz w:val="18"/>
                <w:szCs w:val="18"/>
              </w:rPr>
            </w:pPr>
            <w:r w:rsidRPr="00587D66">
              <w:rPr>
                <w:i/>
                <w:iCs/>
                <w:sz w:val="18"/>
                <w:szCs w:val="18"/>
              </w:rPr>
              <w:t>93</w:t>
            </w:r>
          </w:p>
          <w:p w:rsidR="00C2461E" w:rsidRPr="00587D66" w:rsidRDefault="00C2461E" w:rsidP="00C2461E">
            <w:pPr>
              <w:jc w:val="center"/>
              <w:rPr>
                <w:i/>
                <w:iCs/>
                <w:sz w:val="18"/>
                <w:szCs w:val="18"/>
              </w:rPr>
            </w:pPr>
            <w:r w:rsidRPr="00587D66">
              <w:rPr>
                <w:i/>
                <w:iCs/>
                <w:sz w:val="18"/>
                <w:szCs w:val="18"/>
              </w:rPr>
              <w:t>(2027)</w:t>
            </w:r>
          </w:p>
        </w:tc>
      </w:tr>
      <w:tr w:rsidR="00C2461E" w:rsidRPr="00587D66" w:rsidTr="00C2461E">
        <w:trPr>
          <w:gridAfter w:val="1"/>
          <w:wAfter w:w="38" w:type="dxa"/>
          <w:trHeight w:val="20"/>
        </w:trPr>
        <w:tc>
          <w:tcPr>
            <w:tcW w:w="4093" w:type="dxa"/>
            <w:shd w:val="clear" w:color="auto" w:fill="FFFFFF" w:themeFill="background1"/>
            <w:vAlign w:val="center"/>
          </w:tcPr>
          <w:p w:rsidR="00C2461E" w:rsidRPr="00587D66" w:rsidRDefault="00C2461E" w:rsidP="00C2461E">
            <w:pPr>
              <w:jc w:val="both"/>
              <w:rPr>
                <w:i/>
                <w:iCs/>
                <w:sz w:val="18"/>
                <w:szCs w:val="18"/>
              </w:rPr>
            </w:pPr>
            <w:r w:rsidRPr="00587D66">
              <w:rPr>
                <w:i/>
                <w:iCs/>
                <w:sz w:val="18"/>
                <w:szCs w:val="18"/>
              </w:rPr>
              <w:t>Diasporās skolās iesaistījušies bērni (īpatsvars, kuri apmeklē latviešu skolu) (%) [2.1.]</w:t>
            </w:r>
          </w:p>
        </w:tc>
        <w:tc>
          <w:tcPr>
            <w:tcW w:w="2399" w:type="dxa"/>
            <w:gridSpan w:val="2"/>
            <w:shd w:val="clear" w:color="auto" w:fill="FFFFFF" w:themeFill="background1"/>
            <w:vAlign w:val="center"/>
          </w:tcPr>
          <w:p w:rsidR="00C2461E" w:rsidRPr="00587D66" w:rsidRDefault="00C2461E" w:rsidP="00C2461E">
            <w:pPr>
              <w:jc w:val="center"/>
              <w:rPr>
                <w:i/>
                <w:iCs/>
                <w:sz w:val="18"/>
                <w:szCs w:val="18"/>
              </w:rPr>
            </w:pPr>
            <w:r w:rsidRPr="00587D66">
              <w:rPr>
                <w:i/>
                <w:iCs/>
                <w:sz w:val="18"/>
                <w:szCs w:val="18"/>
              </w:rPr>
              <w:t>Valsts valodas politikas pamatnostādnes 2021.</w:t>
            </w:r>
            <w:r w:rsidRPr="00587D66">
              <w:rPr>
                <w:i/>
                <w:iCs/>
                <w:sz w:val="18"/>
                <w:szCs w:val="18"/>
              </w:rPr>
              <w:noBreakHyphen/>
              <w:t>2027.</w:t>
            </w:r>
            <w:r w:rsidR="000A5F96">
              <w:rPr>
                <w:i/>
                <w:iCs/>
                <w:sz w:val="18"/>
                <w:szCs w:val="18"/>
              </w:rPr>
              <w:t> </w:t>
            </w:r>
            <w:r w:rsidRPr="00587D66">
              <w:rPr>
                <w:i/>
                <w:iCs/>
                <w:sz w:val="18"/>
                <w:szCs w:val="18"/>
              </w:rPr>
              <w:t>gadam</w:t>
            </w:r>
            <w:r w:rsidRPr="00587D66">
              <w:rPr>
                <w:i/>
                <w:sz w:val="18"/>
                <w:szCs w:val="18"/>
                <w:vertAlign w:val="superscript"/>
                <w:lang w:eastAsia="lv-LV"/>
              </w:rPr>
              <w:t>1</w:t>
            </w:r>
            <w:r w:rsidRPr="00587D66">
              <w:rPr>
                <w:i/>
                <w:iCs/>
                <w:sz w:val="18"/>
                <w:szCs w:val="18"/>
              </w:rPr>
              <w:t xml:space="preserve"> </w:t>
            </w:r>
          </w:p>
        </w:tc>
        <w:tc>
          <w:tcPr>
            <w:tcW w:w="1299" w:type="dxa"/>
            <w:shd w:val="clear" w:color="auto" w:fill="FFFFFF" w:themeFill="background1"/>
            <w:vAlign w:val="center"/>
          </w:tcPr>
          <w:p w:rsidR="00C2461E" w:rsidRPr="00587D66" w:rsidRDefault="00C2461E" w:rsidP="00C2461E">
            <w:pPr>
              <w:spacing w:line="252" w:lineRule="auto"/>
              <w:jc w:val="center"/>
              <w:rPr>
                <w:i/>
                <w:iCs/>
                <w:sz w:val="18"/>
                <w:szCs w:val="18"/>
              </w:rPr>
            </w:pPr>
            <w:r w:rsidRPr="00587D66">
              <w:rPr>
                <w:i/>
                <w:iCs/>
                <w:sz w:val="18"/>
                <w:szCs w:val="18"/>
              </w:rPr>
              <w:t>12</w:t>
            </w:r>
          </w:p>
          <w:p w:rsidR="00C2461E" w:rsidRPr="00587D66" w:rsidRDefault="00C2461E" w:rsidP="00C2461E">
            <w:pPr>
              <w:jc w:val="center"/>
              <w:rPr>
                <w:i/>
                <w:iCs/>
                <w:sz w:val="18"/>
                <w:szCs w:val="18"/>
              </w:rPr>
            </w:pPr>
            <w:r w:rsidRPr="00587D66">
              <w:rPr>
                <w:i/>
                <w:iCs/>
                <w:sz w:val="18"/>
                <w:szCs w:val="18"/>
              </w:rPr>
              <w:t>(2019)</w:t>
            </w:r>
          </w:p>
        </w:tc>
        <w:tc>
          <w:tcPr>
            <w:tcW w:w="1245" w:type="dxa"/>
            <w:shd w:val="clear" w:color="auto" w:fill="FFFFFF" w:themeFill="background1"/>
            <w:vAlign w:val="center"/>
          </w:tcPr>
          <w:p w:rsidR="00C2461E" w:rsidRPr="00587D66" w:rsidRDefault="00C2461E" w:rsidP="00C2461E">
            <w:pPr>
              <w:spacing w:line="252" w:lineRule="auto"/>
              <w:jc w:val="center"/>
              <w:rPr>
                <w:i/>
                <w:iCs/>
                <w:sz w:val="18"/>
                <w:szCs w:val="18"/>
              </w:rPr>
            </w:pPr>
            <w:r w:rsidRPr="00587D66">
              <w:rPr>
                <w:i/>
                <w:iCs/>
                <w:sz w:val="18"/>
                <w:szCs w:val="18"/>
              </w:rPr>
              <w:t>14</w:t>
            </w:r>
          </w:p>
          <w:p w:rsidR="00C2461E" w:rsidRPr="00587D66" w:rsidRDefault="00C2461E" w:rsidP="00C2461E">
            <w:pPr>
              <w:jc w:val="center"/>
              <w:rPr>
                <w:i/>
                <w:iCs/>
                <w:sz w:val="18"/>
                <w:szCs w:val="18"/>
              </w:rPr>
            </w:pPr>
            <w:r w:rsidRPr="00587D66">
              <w:rPr>
                <w:i/>
                <w:iCs/>
                <w:sz w:val="18"/>
                <w:szCs w:val="18"/>
              </w:rPr>
              <w:t>(2027)</w:t>
            </w:r>
          </w:p>
        </w:tc>
      </w:tr>
      <w:tr w:rsidR="00C2461E" w:rsidRPr="00587D66" w:rsidTr="00C2461E">
        <w:trPr>
          <w:trHeight w:val="145"/>
        </w:trPr>
        <w:tc>
          <w:tcPr>
            <w:tcW w:w="4111" w:type="dxa"/>
            <w:gridSpan w:val="2"/>
            <w:vAlign w:val="center"/>
          </w:tcPr>
          <w:p w:rsidR="00C2461E" w:rsidRPr="00587D66" w:rsidRDefault="00C2461E" w:rsidP="00C2461E">
            <w:pPr>
              <w:rPr>
                <w:i/>
                <w:iCs/>
                <w:color w:val="000000"/>
                <w:sz w:val="18"/>
                <w:szCs w:val="18"/>
              </w:rPr>
            </w:pPr>
            <w:r w:rsidRPr="00587D66">
              <w:rPr>
                <w:b/>
                <w:color w:val="000000" w:themeColor="dark1"/>
                <w:kern w:val="24"/>
                <w:sz w:val="18"/>
                <w:szCs w:val="18"/>
              </w:rPr>
              <w:t>Valdības rīcības plāns</w:t>
            </w:r>
          </w:p>
        </w:tc>
        <w:tc>
          <w:tcPr>
            <w:tcW w:w="4963" w:type="dxa"/>
            <w:gridSpan w:val="4"/>
            <w:vAlign w:val="center"/>
          </w:tcPr>
          <w:p w:rsidR="00C2461E" w:rsidRPr="00587D66" w:rsidRDefault="00C2461E" w:rsidP="00C2461E">
            <w:pPr>
              <w:rPr>
                <w:iCs/>
                <w:color w:val="000000"/>
                <w:sz w:val="18"/>
                <w:szCs w:val="18"/>
              </w:rPr>
            </w:pPr>
            <w:r w:rsidRPr="00587D66">
              <w:rPr>
                <w:bCs/>
                <w:i/>
                <w:iCs/>
                <w:sz w:val="18"/>
                <w:szCs w:val="18"/>
              </w:rPr>
              <w:t>Deklarācijas par Artura Krišjāņa Kariņa vadītā Ministru kabineta iecerēto darbību. 159., 165. punkts</w:t>
            </w:r>
          </w:p>
        </w:tc>
      </w:tr>
    </w:tbl>
    <w:p w:rsidR="00C2461E" w:rsidRPr="00D13724" w:rsidRDefault="00C2461E" w:rsidP="00C2461E">
      <w:pPr>
        <w:rPr>
          <w:color w:val="FF0000"/>
          <w:szCs w:val="24"/>
        </w:rPr>
      </w:pPr>
    </w:p>
    <w:tbl>
      <w:tblPr>
        <w:tblStyle w:val="TableGrid1"/>
        <w:tblW w:w="9074" w:type="dxa"/>
        <w:tblInd w:w="-5" w:type="dxa"/>
        <w:tblLayout w:type="fixed"/>
        <w:tblLook w:val="04A0" w:firstRow="1" w:lastRow="0" w:firstColumn="1" w:lastColumn="0" w:noHBand="0" w:noVBand="1"/>
      </w:tblPr>
      <w:tblGrid>
        <w:gridCol w:w="2840"/>
        <w:gridCol w:w="1271"/>
        <w:gridCol w:w="1221"/>
        <w:gridCol w:w="1189"/>
        <w:gridCol w:w="1276"/>
        <w:gridCol w:w="1277"/>
      </w:tblGrid>
      <w:tr w:rsidR="00C2461E" w:rsidRPr="00D13724" w:rsidTr="00C2461E">
        <w:trPr>
          <w:trHeight w:val="57"/>
          <w:tblHeader/>
        </w:trPr>
        <w:tc>
          <w:tcPr>
            <w:tcW w:w="2840" w:type="dxa"/>
          </w:tcPr>
          <w:p w:rsidR="00C2461E" w:rsidRPr="00D13724" w:rsidRDefault="00C2461E" w:rsidP="00C2461E">
            <w:pPr>
              <w:rPr>
                <w:sz w:val="18"/>
                <w:szCs w:val="18"/>
              </w:rPr>
            </w:pPr>
          </w:p>
        </w:tc>
        <w:tc>
          <w:tcPr>
            <w:tcW w:w="1271" w:type="dxa"/>
          </w:tcPr>
          <w:p w:rsidR="00C2461E" w:rsidRPr="00D13724" w:rsidRDefault="00C2461E" w:rsidP="00C2461E">
            <w:pPr>
              <w:pStyle w:val="tabteksts"/>
              <w:jc w:val="center"/>
              <w:rPr>
                <w:szCs w:val="18"/>
                <w:lang w:eastAsia="lv-LV"/>
              </w:rPr>
            </w:pPr>
            <w:r w:rsidRPr="00D13724">
              <w:rPr>
                <w:szCs w:val="18"/>
                <w:lang w:eastAsia="lv-LV"/>
              </w:rPr>
              <w:t>2019. gads</w:t>
            </w:r>
            <w:r w:rsidRPr="00D13724">
              <w:rPr>
                <w:szCs w:val="18"/>
                <w:lang w:eastAsia="lv-LV"/>
              </w:rPr>
              <w:br/>
              <w:t>(izpilde)</w:t>
            </w:r>
          </w:p>
        </w:tc>
        <w:tc>
          <w:tcPr>
            <w:tcW w:w="1221" w:type="dxa"/>
          </w:tcPr>
          <w:p w:rsidR="00C2461E" w:rsidRPr="00D13724" w:rsidRDefault="00C2461E" w:rsidP="00C2461E">
            <w:pPr>
              <w:pStyle w:val="tabteksts"/>
              <w:jc w:val="center"/>
              <w:rPr>
                <w:szCs w:val="18"/>
                <w:lang w:eastAsia="lv-LV"/>
              </w:rPr>
            </w:pPr>
            <w:r w:rsidRPr="00D13724">
              <w:rPr>
                <w:szCs w:val="18"/>
                <w:lang w:eastAsia="lv-LV"/>
              </w:rPr>
              <w:t>2020. gada     plāns</w:t>
            </w:r>
          </w:p>
        </w:tc>
        <w:tc>
          <w:tcPr>
            <w:tcW w:w="1189" w:type="dxa"/>
          </w:tcPr>
          <w:p w:rsidR="00C2461E" w:rsidRPr="00D13724" w:rsidRDefault="00C2461E" w:rsidP="00C2461E">
            <w:pPr>
              <w:pStyle w:val="tabteksts"/>
              <w:jc w:val="center"/>
              <w:rPr>
                <w:szCs w:val="18"/>
                <w:lang w:eastAsia="lv-LV"/>
              </w:rPr>
            </w:pPr>
            <w:r w:rsidRPr="00D13724">
              <w:rPr>
                <w:szCs w:val="18"/>
                <w:lang w:eastAsia="lv-LV"/>
              </w:rPr>
              <w:t>2021. gada projekts</w:t>
            </w:r>
          </w:p>
        </w:tc>
        <w:tc>
          <w:tcPr>
            <w:tcW w:w="1276" w:type="dxa"/>
          </w:tcPr>
          <w:p w:rsidR="00C2461E" w:rsidRPr="00D13724" w:rsidRDefault="00C2461E" w:rsidP="00C2461E">
            <w:pPr>
              <w:pStyle w:val="tabteksts"/>
              <w:jc w:val="center"/>
              <w:rPr>
                <w:szCs w:val="18"/>
                <w:lang w:eastAsia="lv-LV"/>
              </w:rPr>
            </w:pPr>
            <w:r w:rsidRPr="00D13724">
              <w:rPr>
                <w:szCs w:val="18"/>
                <w:lang w:eastAsia="lv-LV"/>
              </w:rPr>
              <w:t>2022. gada prognoze</w:t>
            </w:r>
          </w:p>
        </w:tc>
        <w:tc>
          <w:tcPr>
            <w:tcW w:w="1277" w:type="dxa"/>
          </w:tcPr>
          <w:p w:rsidR="00C2461E" w:rsidRPr="00D13724" w:rsidRDefault="00C2461E" w:rsidP="00C2461E">
            <w:pPr>
              <w:pStyle w:val="tabteksts"/>
              <w:jc w:val="center"/>
              <w:rPr>
                <w:szCs w:val="18"/>
                <w:lang w:eastAsia="lv-LV"/>
              </w:rPr>
            </w:pPr>
            <w:r w:rsidRPr="00D13724">
              <w:rPr>
                <w:szCs w:val="18"/>
                <w:lang w:eastAsia="lv-LV"/>
              </w:rPr>
              <w:t>2023. gada prognoze</w:t>
            </w:r>
          </w:p>
        </w:tc>
      </w:tr>
      <w:tr w:rsidR="00C2461E" w:rsidRPr="00D13724" w:rsidTr="00C2461E">
        <w:trPr>
          <w:trHeight w:val="57"/>
        </w:trPr>
        <w:tc>
          <w:tcPr>
            <w:tcW w:w="9074" w:type="dxa"/>
            <w:gridSpan w:val="6"/>
            <w:shd w:val="clear" w:color="auto" w:fill="D9D9D9" w:themeFill="background1" w:themeFillShade="D9"/>
          </w:tcPr>
          <w:p w:rsidR="00C2461E" w:rsidRPr="00D13724" w:rsidRDefault="00C2461E" w:rsidP="00C2461E">
            <w:pPr>
              <w:jc w:val="center"/>
              <w:rPr>
                <w:b/>
                <w:sz w:val="18"/>
                <w:szCs w:val="18"/>
              </w:rPr>
            </w:pPr>
            <w:r w:rsidRPr="00D13724">
              <w:rPr>
                <w:b/>
                <w:sz w:val="18"/>
                <w:szCs w:val="18"/>
              </w:rPr>
              <w:t>Ieguldījumi</w:t>
            </w:r>
          </w:p>
        </w:tc>
      </w:tr>
      <w:tr w:rsidR="00C2461E" w:rsidRPr="00D13724" w:rsidTr="00C2461E">
        <w:trPr>
          <w:trHeight w:val="57"/>
        </w:trPr>
        <w:tc>
          <w:tcPr>
            <w:tcW w:w="2840" w:type="dxa"/>
            <w:vMerge w:val="restart"/>
          </w:tcPr>
          <w:p w:rsidR="00C2461E" w:rsidRPr="00D13724" w:rsidRDefault="00C2461E" w:rsidP="00C2461E">
            <w:pPr>
              <w:rPr>
                <w:b/>
                <w:sz w:val="18"/>
                <w:szCs w:val="18"/>
              </w:rPr>
            </w:pPr>
            <w:r w:rsidRPr="00D13724">
              <w:rPr>
                <w:b/>
                <w:sz w:val="18"/>
                <w:szCs w:val="18"/>
              </w:rPr>
              <w:t xml:space="preserve">Izdevumi kopā, </w:t>
            </w:r>
            <w:proofErr w:type="spellStart"/>
            <w:r w:rsidRPr="00D13724">
              <w:rPr>
                <w:i/>
                <w:sz w:val="18"/>
                <w:szCs w:val="18"/>
              </w:rPr>
              <w:t>euro</w:t>
            </w:r>
            <w:proofErr w:type="spellEnd"/>
            <w:r w:rsidRPr="00D13724">
              <w:rPr>
                <w:i/>
                <w:sz w:val="18"/>
                <w:szCs w:val="18"/>
              </w:rPr>
              <w:t>,</w:t>
            </w:r>
            <w:r w:rsidRPr="00D13724">
              <w:rPr>
                <w:sz w:val="18"/>
                <w:szCs w:val="18"/>
              </w:rPr>
              <w:t xml:space="preserve"> t.sk.:</w:t>
            </w:r>
          </w:p>
          <w:p w:rsidR="00C2461E" w:rsidRPr="00D13724" w:rsidRDefault="00C2461E" w:rsidP="00C2461E">
            <w:pPr>
              <w:jc w:val="both"/>
              <w:rPr>
                <w:sz w:val="18"/>
                <w:szCs w:val="18"/>
              </w:rPr>
            </w:pPr>
            <w:r w:rsidRPr="00D13724">
              <w:rPr>
                <w:b/>
                <w:sz w:val="18"/>
                <w:szCs w:val="18"/>
              </w:rPr>
              <w:lastRenderedPageBreak/>
              <w:t>Vidējais amata vietu skaits</w:t>
            </w:r>
            <w:r w:rsidRPr="00D13724">
              <w:rPr>
                <w:sz w:val="18"/>
                <w:szCs w:val="18"/>
              </w:rPr>
              <w:t xml:space="preserve"> </w:t>
            </w:r>
            <w:r w:rsidRPr="00D13724">
              <w:rPr>
                <w:b/>
                <w:sz w:val="18"/>
                <w:szCs w:val="18"/>
              </w:rPr>
              <w:t>kopā</w:t>
            </w:r>
            <w:r w:rsidRPr="00D13724">
              <w:rPr>
                <w:sz w:val="18"/>
                <w:szCs w:val="18"/>
              </w:rPr>
              <w:t>, t.sk.:</w:t>
            </w:r>
          </w:p>
        </w:tc>
        <w:tc>
          <w:tcPr>
            <w:tcW w:w="1271" w:type="dxa"/>
            <w:tcBorders>
              <w:top w:val="single" w:sz="4" w:space="0" w:color="auto"/>
              <w:left w:val="nil"/>
              <w:bottom w:val="single" w:sz="4" w:space="0" w:color="auto"/>
              <w:right w:val="single" w:sz="4" w:space="0" w:color="auto"/>
            </w:tcBorders>
            <w:vAlign w:val="center"/>
          </w:tcPr>
          <w:p w:rsidR="00C2461E" w:rsidRPr="00D13724" w:rsidRDefault="00C2461E" w:rsidP="00C2461E">
            <w:pPr>
              <w:jc w:val="right"/>
              <w:rPr>
                <w:b/>
                <w:sz w:val="18"/>
                <w:szCs w:val="18"/>
              </w:rPr>
            </w:pPr>
            <w:r w:rsidRPr="00D13724">
              <w:rPr>
                <w:b/>
                <w:sz w:val="18"/>
                <w:szCs w:val="18"/>
              </w:rPr>
              <w:lastRenderedPageBreak/>
              <w:t>2 013 292</w:t>
            </w:r>
          </w:p>
        </w:tc>
        <w:tc>
          <w:tcPr>
            <w:tcW w:w="1221"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autoSpaceDE w:val="0"/>
              <w:autoSpaceDN w:val="0"/>
              <w:adjustRightInd w:val="0"/>
              <w:jc w:val="right"/>
              <w:rPr>
                <w:b/>
                <w:color w:val="000000"/>
                <w:sz w:val="18"/>
                <w:szCs w:val="18"/>
              </w:rPr>
            </w:pPr>
            <w:r w:rsidRPr="00D13724">
              <w:rPr>
                <w:b/>
                <w:sz w:val="18"/>
                <w:szCs w:val="18"/>
              </w:rPr>
              <w:t>2 145 162</w:t>
            </w:r>
          </w:p>
        </w:tc>
        <w:tc>
          <w:tcPr>
            <w:tcW w:w="1189"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b/>
                <w:bCs/>
                <w:color w:val="000000"/>
                <w:sz w:val="18"/>
                <w:szCs w:val="18"/>
              </w:rPr>
            </w:pPr>
            <w:r w:rsidRPr="00D13724">
              <w:rPr>
                <w:b/>
                <w:sz w:val="18"/>
                <w:szCs w:val="18"/>
              </w:rPr>
              <w:t>2 090 323</w:t>
            </w:r>
          </w:p>
        </w:tc>
        <w:tc>
          <w:tcPr>
            <w:tcW w:w="1276"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b/>
                <w:bCs/>
                <w:color w:val="000000"/>
                <w:sz w:val="18"/>
                <w:szCs w:val="18"/>
              </w:rPr>
            </w:pPr>
            <w:r w:rsidRPr="00D13724">
              <w:rPr>
                <w:b/>
                <w:sz w:val="18"/>
                <w:szCs w:val="18"/>
              </w:rPr>
              <w:t>2 123 001</w:t>
            </w:r>
          </w:p>
        </w:tc>
        <w:tc>
          <w:tcPr>
            <w:tcW w:w="1277"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b/>
                <w:bCs/>
                <w:color w:val="000000"/>
                <w:sz w:val="18"/>
                <w:szCs w:val="18"/>
              </w:rPr>
            </w:pPr>
            <w:r w:rsidRPr="00D13724">
              <w:rPr>
                <w:b/>
                <w:sz w:val="18"/>
                <w:szCs w:val="18"/>
              </w:rPr>
              <w:t>2 123 001</w:t>
            </w:r>
          </w:p>
        </w:tc>
      </w:tr>
      <w:tr w:rsidR="00C2461E" w:rsidRPr="00D13724" w:rsidTr="00C2461E">
        <w:trPr>
          <w:trHeight w:val="57"/>
        </w:trPr>
        <w:tc>
          <w:tcPr>
            <w:tcW w:w="2840" w:type="dxa"/>
            <w:vMerge/>
          </w:tcPr>
          <w:p w:rsidR="00C2461E" w:rsidRPr="00D13724" w:rsidRDefault="00C2461E" w:rsidP="00C2461E">
            <w:pPr>
              <w:rPr>
                <w:sz w:val="18"/>
                <w:szCs w:val="18"/>
              </w:rPr>
            </w:pP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b/>
                <w:sz w:val="18"/>
                <w:szCs w:val="18"/>
              </w:rPr>
            </w:pPr>
            <w:r w:rsidRPr="00D13724">
              <w:rPr>
                <w:b/>
                <w:sz w:val="18"/>
                <w:szCs w:val="18"/>
              </w:rPr>
              <w:t>24</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b/>
                <w:sz w:val="18"/>
                <w:szCs w:val="18"/>
              </w:rPr>
            </w:pPr>
            <w:r w:rsidRPr="00D13724">
              <w:rPr>
                <w:b/>
                <w:sz w:val="18"/>
                <w:szCs w:val="18"/>
              </w:rPr>
              <w:t>26</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b/>
                <w:sz w:val="18"/>
                <w:szCs w:val="18"/>
              </w:rPr>
            </w:pPr>
            <w:r w:rsidRPr="00D13724">
              <w:rPr>
                <w:b/>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ind w:firstLine="5"/>
              <w:jc w:val="right"/>
              <w:rPr>
                <w:b/>
                <w:sz w:val="18"/>
                <w:szCs w:val="18"/>
              </w:rPr>
            </w:pPr>
            <w:r w:rsidRPr="00D13724">
              <w:rPr>
                <w:b/>
                <w:sz w:val="18"/>
                <w:szCs w:val="18"/>
              </w:rPr>
              <w:t>26</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ind w:firstLine="5"/>
              <w:jc w:val="right"/>
              <w:rPr>
                <w:b/>
                <w:sz w:val="18"/>
                <w:szCs w:val="18"/>
              </w:rPr>
            </w:pPr>
            <w:r w:rsidRPr="00D13724">
              <w:rPr>
                <w:b/>
                <w:sz w:val="18"/>
                <w:szCs w:val="18"/>
              </w:rPr>
              <w:t>26</w:t>
            </w:r>
          </w:p>
        </w:tc>
      </w:tr>
      <w:tr w:rsidR="00C2461E" w:rsidRPr="00D13724" w:rsidTr="00C2461E">
        <w:trPr>
          <w:trHeight w:val="57"/>
        </w:trPr>
        <w:tc>
          <w:tcPr>
            <w:tcW w:w="2840" w:type="dxa"/>
            <w:vMerge w:val="restart"/>
            <w:vAlign w:val="center"/>
          </w:tcPr>
          <w:p w:rsidR="00C2461E" w:rsidRPr="00D13724" w:rsidRDefault="00C2461E" w:rsidP="00C2461E">
            <w:pPr>
              <w:rPr>
                <w:sz w:val="18"/>
                <w:szCs w:val="18"/>
              </w:rPr>
            </w:pPr>
            <w:r w:rsidRPr="00D13724">
              <w:rPr>
                <w:color w:val="000000"/>
                <w:sz w:val="18"/>
                <w:szCs w:val="18"/>
              </w:rPr>
              <w:t>04.00.00 Valsts valodas politika un pārvalde</w:t>
            </w:r>
          </w:p>
        </w:tc>
        <w:tc>
          <w:tcPr>
            <w:tcW w:w="1271"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sz w:val="18"/>
                <w:szCs w:val="18"/>
              </w:rPr>
            </w:pPr>
            <w:r w:rsidRPr="00D13724">
              <w:rPr>
                <w:sz w:val="18"/>
                <w:szCs w:val="18"/>
              </w:rPr>
              <w:t>2 013 292</w:t>
            </w:r>
          </w:p>
        </w:tc>
        <w:tc>
          <w:tcPr>
            <w:tcW w:w="1221"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autoSpaceDE w:val="0"/>
              <w:autoSpaceDN w:val="0"/>
              <w:adjustRightInd w:val="0"/>
              <w:jc w:val="right"/>
              <w:rPr>
                <w:sz w:val="18"/>
                <w:szCs w:val="18"/>
              </w:rPr>
            </w:pPr>
            <w:r w:rsidRPr="00D13724">
              <w:rPr>
                <w:sz w:val="18"/>
                <w:szCs w:val="18"/>
              </w:rPr>
              <w:t>2 145 162</w:t>
            </w:r>
          </w:p>
        </w:tc>
        <w:tc>
          <w:tcPr>
            <w:tcW w:w="1189"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sz w:val="18"/>
                <w:szCs w:val="18"/>
              </w:rPr>
            </w:pPr>
            <w:r w:rsidRPr="00D13724">
              <w:rPr>
                <w:sz w:val="18"/>
                <w:szCs w:val="18"/>
              </w:rPr>
              <w:t>2 090 323</w:t>
            </w:r>
          </w:p>
        </w:tc>
        <w:tc>
          <w:tcPr>
            <w:tcW w:w="1276"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sz w:val="18"/>
                <w:szCs w:val="18"/>
              </w:rPr>
            </w:pPr>
            <w:r w:rsidRPr="00D13724">
              <w:rPr>
                <w:sz w:val="18"/>
                <w:szCs w:val="18"/>
              </w:rPr>
              <w:t>2 123 001</w:t>
            </w:r>
          </w:p>
        </w:tc>
        <w:tc>
          <w:tcPr>
            <w:tcW w:w="1277"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jc w:val="right"/>
              <w:rPr>
                <w:sz w:val="18"/>
                <w:szCs w:val="18"/>
              </w:rPr>
            </w:pPr>
            <w:r w:rsidRPr="00D13724">
              <w:rPr>
                <w:sz w:val="18"/>
                <w:szCs w:val="18"/>
              </w:rPr>
              <w:t>2 123 001</w:t>
            </w:r>
          </w:p>
        </w:tc>
      </w:tr>
      <w:tr w:rsidR="00C2461E" w:rsidRPr="00D13724" w:rsidTr="00C2461E">
        <w:trPr>
          <w:trHeight w:val="57"/>
        </w:trPr>
        <w:tc>
          <w:tcPr>
            <w:tcW w:w="2840" w:type="dxa"/>
            <w:vMerge/>
            <w:vAlign w:val="center"/>
          </w:tcPr>
          <w:p w:rsidR="00C2461E" w:rsidRPr="00D13724" w:rsidRDefault="00C2461E" w:rsidP="00C2461E">
            <w:pPr>
              <w:ind w:firstLine="318"/>
              <w:rPr>
                <w:sz w:val="18"/>
                <w:szCs w:val="18"/>
              </w:rPr>
            </w:pP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sz w:val="18"/>
                <w:szCs w:val="18"/>
              </w:rPr>
            </w:pPr>
            <w:r w:rsidRPr="00D13724">
              <w:rPr>
                <w:sz w:val="18"/>
                <w:szCs w:val="18"/>
              </w:rPr>
              <w:t>24</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sz w:val="18"/>
                <w:szCs w:val="18"/>
              </w:rPr>
            </w:pPr>
            <w:r w:rsidRPr="00D13724">
              <w:rPr>
                <w:sz w:val="18"/>
                <w:szCs w:val="18"/>
              </w:rPr>
              <w:t>26</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sz w:val="18"/>
                <w:szCs w:val="18"/>
              </w:rPr>
            </w:pPr>
            <w:r w:rsidRPr="00D13724">
              <w:rPr>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sz w:val="18"/>
                <w:szCs w:val="18"/>
              </w:rPr>
            </w:pPr>
            <w:r w:rsidRPr="00D13724">
              <w:rPr>
                <w:sz w:val="18"/>
                <w:szCs w:val="18"/>
              </w:rPr>
              <w:t>26</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right"/>
              <w:rPr>
                <w:sz w:val="18"/>
                <w:szCs w:val="18"/>
              </w:rPr>
            </w:pPr>
            <w:r w:rsidRPr="00D13724">
              <w:rPr>
                <w:sz w:val="18"/>
                <w:szCs w:val="18"/>
              </w:rPr>
              <w:t>26</w:t>
            </w:r>
          </w:p>
        </w:tc>
      </w:tr>
      <w:tr w:rsidR="00C2461E" w:rsidRPr="00D13724" w:rsidTr="00C2461E">
        <w:trPr>
          <w:trHeight w:val="57"/>
        </w:trPr>
        <w:tc>
          <w:tcPr>
            <w:tcW w:w="9074" w:type="dxa"/>
            <w:gridSpan w:val="6"/>
            <w:shd w:val="clear" w:color="auto" w:fill="D9D9D9" w:themeFill="background1" w:themeFillShade="D9"/>
          </w:tcPr>
          <w:p w:rsidR="00C2461E" w:rsidRPr="00D13724" w:rsidRDefault="00C2461E" w:rsidP="00C2461E">
            <w:pPr>
              <w:jc w:val="center"/>
              <w:rPr>
                <w:b/>
                <w:i/>
                <w:sz w:val="18"/>
                <w:szCs w:val="18"/>
              </w:rPr>
            </w:pPr>
            <w:r w:rsidRPr="00D13724">
              <w:rPr>
                <w:b/>
                <w:sz w:val="18"/>
                <w:szCs w:val="18"/>
              </w:rPr>
              <w:t xml:space="preserve">Raksturojošākie darbības rezultatīvie rādītāji </w:t>
            </w:r>
          </w:p>
        </w:tc>
      </w:tr>
      <w:tr w:rsidR="00C2461E" w:rsidRPr="00D13724" w:rsidTr="00C2461E">
        <w:trPr>
          <w:trHeight w:val="57"/>
        </w:trPr>
        <w:tc>
          <w:tcPr>
            <w:tcW w:w="2840" w:type="dxa"/>
          </w:tcPr>
          <w:p w:rsidR="00C2461E" w:rsidRPr="00D13724" w:rsidRDefault="00C2461E" w:rsidP="00C2461E">
            <w:pPr>
              <w:jc w:val="both"/>
              <w:rPr>
                <w:i/>
                <w:sz w:val="18"/>
                <w:szCs w:val="18"/>
              </w:rPr>
            </w:pPr>
            <w:r w:rsidRPr="00D13724">
              <w:rPr>
                <w:i/>
                <w:iCs/>
                <w:sz w:val="18"/>
                <w:szCs w:val="18"/>
              </w:rPr>
              <w:t>Veikts valodas situācijas monitorings, analizēta iegūtā informācija (pētījumu/ziņojumu skaits)</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ind w:firstLine="5"/>
              <w:jc w:val="center"/>
              <w:rPr>
                <w:sz w:val="18"/>
                <w:szCs w:val="18"/>
              </w:rPr>
            </w:pPr>
            <w:r w:rsidRPr="00D13724">
              <w:rPr>
                <w:sz w:val="18"/>
                <w:szCs w:val="18"/>
              </w:rPr>
              <w:t>1</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ind w:firstLine="5"/>
              <w:jc w:val="center"/>
              <w:rPr>
                <w:sz w:val="18"/>
                <w:szCs w:val="18"/>
              </w:rPr>
            </w:pPr>
            <w:r w:rsidRPr="00D13724">
              <w:rPr>
                <w:sz w:val="18"/>
                <w:szCs w:val="18"/>
              </w:rPr>
              <w:t>-</w:t>
            </w:r>
          </w:p>
        </w:tc>
      </w:tr>
      <w:tr w:rsidR="00C2461E" w:rsidRPr="00D13724" w:rsidTr="00C2461E">
        <w:trPr>
          <w:trHeight w:val="57"/>
        </w:trPr>
        <w:tc>
          <w:tcPr>
            <w:tcW w:w="2840" w:type="dxa"/>
          </w:tcPr>
          <w:p w:rsidR="00C2461E" w:rsidRPr="00D13724" w:rsidRDefault="00C2461E" w:rsidP="00C2461E">
            <w:pPr>
              <w:jc w:val="both"/>
              <w:rPr>
                <w:i/>
                <w:sz w:val="18"/>
                <w:szCs w:val="18"/>
              </w:rPr>
            </w:pPr>
            <w:r w:rsidRPr="00D13724">
              <w:rPr>
                <w:i/>
                <w:iCs/>
                <w:sz w:val="18"/>
                <w:szCs w:val="18"/>
              </w:rPr>
              <w:t>Sniegtas mutvārdu un elektroniskas valodas konsultācijas (skaits)</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25 799</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15 000</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15 000</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15 000</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15 000</w:t>
            </w:r>
          </w:p>
        </w:tc>
      </w:tr>
      <w:tr w:rsidR="00C2461E" w:rsidRPr="00D13724" w:rsidTr="00D13724">
        <w:trPr>
          <w:trHeight w:val="774"/>
        </w:trPr>
        <w:tc>
          <w:tcPr>
            <w:tcW w:w="2840" w:type="dxa"/>
          </w:tcPr>
          <w:p w:rsidR="00C2461E" w:rsidRPr="00D13724" w:rsidRDefault="00C2461E" w:rsidP="00C2461E">
            <w:pPr>
              <w:jc w:val="both"/>
              <w:rPr>
                <w:i/>
                <w:sz w:val="18"/>
                <w:szCs w:val="18"/>
              </w:rPr>
            </w:pPr>
            <w:r w:rsidRPr="00D13724">
              <w:rPr>
                <w:i/>
                <w:iCs/>
                <w:sz w:val="18"/>
                <w:szCs w:val="18"/>
              </w:rPr>
              <w:t>Izdevumi (t.sk. elektroniskie un metodiskie) latviešu valodas apguvei un pilnveidei, lībiešu valodas saglabāšanai un atbalstam (skaits)</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10</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9</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10</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10</w:t>
            </w:r>
          </w:p>
        </w:tc>
      </w:tr>
      <w:tr w:rsidR="00C2461E" w:rsidRPr="00D13724" w:rsidTr="00C2461E">
        <w:trPr>
          <w:trHeight w:val="57"/>
        </w:trPr>
        <w:tc>
          <w:tcPr>
            <w:tcW w:w="2840" w:type="dxa"/>
            <w:vAlign w:val="center"/>
          </w:tcPr>
          <w:p w:rsidR="00C2461E" w:rsidRPr="00D13724" w:rsidRDefault="00C2461E" w:rsidP="00C2461E">
            <w:pPr>
              <w:jc w:val="both"/>
              <w:rPr>
                <w:i/>
                <w:sz w:val="18"/>
                <w:szCs w:val="18"/>
              </w:rPr>
            </w:pPr>
            <w:r w:rsidRPr="00D13724">
              <w:rPr>
                <w:i/>
                <w:iCs/>
                <w:sz w:val="18"/>
                <w:szCs w:val="18"/>
              </w:rPr>
              <w:t>Atbalsta pasākumi diasporas skolām un ārvalstu augstskolu lektoriem (pasākumu skaits)</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82</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77</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78</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78</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78</w:t>
            </w:r>
          </w:p>
        </w:tc>
      </w:tr>
      <w:tr w:rsidR="00C2461E" w:rsidRPr="00D13724" w:rsidTr="00C2461E">
        <w:trPr>
          <w:trHeight w:val="57"/>
        </w:trPr>
        <w:tc>
          <w:tcPr>
            <w:tcW w:w="2840" w:type="dxa"/>
            <w:vAlign w:val="center"/>
          </w:tcPr>
          <w:p w:rsidR="00C2461E" w:rsidRPr="00D13724" w:rsidRDefault="00C2461E" w:rsidP="00C2461E">
            <w:pPr>
              <w:jc w:val="both"/>
              <w:rPr>
                <w:i/>
                <w:sz w:val="18"/>
                <w:szCs w:val="18"/>
              </w:rPr>
            </w:pPr>
            <w:r w:rsidRPr="00D13724">
              <w:rPr>
                <w:i/>
                <w:iCs/>
                <w:sz w:val="18"/>
                <w:szCs w:val="18"/>
              </w:rPr>
              <w:t xml:space="preserve">Elektronisko mācību līdzekļu pašmācībai un tālmācībai (t.sk., e-kursi) sagatavošanas un/vai to izstrādes daļas, posmi (skaits) </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w:t>
            </w:r>
          </w:p>
        </w:tc>
      </w:tr>
      <w:tr w:rsidR="00C2461E" w:rsidRPr="00D13724" w:rsidTr="00C2461E">
        <w:trPr>
          <w:trHeight w:val="57"/>
        </w:trPr>
        <w:tc>
          <w:tcPr>
            <w:tcW w:w="9074" w:type="dxa"/>
            <w:gridSpan w:val="6"/>
            <w:shd w:val="clear" w:color="auto" w:fill="D9D9D9" w:themeFill="background1" w:themeFillShade="D9"/>
          </w:tcPr>
          <w:p w:rsidR="00C2461E" w:rsidRPr="00D13724" w:rsidRDefault="00C2461E" w:rsidP="00C2461E">
            <w:pPr>
              <w:jc w:val="center"/>
              <w:rPr>
                <w:b/>
                <w:i/>
                <w:sz w:val="18"/>
                <w:szCs w:val="18"/>
              </w:rPr>
            </w:pPr>
            <w:r w:rsidRPr="00D13724">
              <w:rPr>
                <w:b/>
                <w:sz w:val="18"/>
                <w:szCs w:val="18"/>
              </w:rPr>
              <w:t xml:space="preserve">Kvalitātes rādītāji </w:t>
            </w:r>
          </w:p>
        </w:tc>
      </w:tr>
      <w:tr w:rsidR="00C2461E" w:rsidRPr="00D13724" w:rsidTr="00C2461E">
        <w:trPr>
          <w:trHeight w:val="57"/>
        </w:trPr>
        <w:tc>
          <w:tcPr>
            <w:tcW w:w="2840" w:type="dxa"/>
          </w:tcPr>
          <w:p w:rsidR="00C2461E" w:rsidRPr="00D13724" w:rsidRDefault="00C2461E" w:rsidP="00C2461E">
            <w:pPr>
              <w:jc w:val="both"/>
              <w:rPr>
                <w:i/>
                <w:sz w:val="18"/>
                <w:szCs w:val="18"/>
              </w:rPr>
            </w:pPr>
            <w:r w:rsidRPr="00D13724">
              <w:rPr>
                <w:i/>
                <w:iCs/>
                <w:color w:val="000000"/>
                <w:sz w:val="18"/>
                <w:szCs w:val="18"/>
              </w:rPr>
              <w:t xml:space="preserve"> Latviešu valodas lietojums saziņas situācijās (cittautieši, %)</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37</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36</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34</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34</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34</w:t>
            </w:r>
          </w:p>
        </w:tc>
      </w:tr>
      <w:tr w:rsidR="00C2461E" w:rsidRPr="00D13724" w:rsidTr="00C2461E">
        <w:trPr>
          <w:trHeight w:val="57"/>
        </w:trPr>
        <w:tc>
          <w:tcPr>
            <w:tcW w:w="2840" w:type="dxa"/>
          </w:tcPr>
          <w:p w:rsidR="00C2461E" w:rsidRPr="00D13724" w:rsidRDefault="00C2461E" w:rsidP="00C2461E">
            <w:pPr>
              <w:jc w:val="both"/>
              <w:rPr>
                <w:i/>
                <w:iCs/>
                <w:color w:val="000000"/>
                <w:sz w:val="18"/>
                <w:szCs w:val="18"/>
              </w:rPr>
            </w:pPr>
            <w:r w:rsidRPr="00D13724">
              <w:rPr>
                <w:i/>
                <w:iCs/>
                <w:color w:val="000000"/>
                <w:sz w:val="18"/>
                <w:szCs w:val="18"/>
              </w:rPr>
              <w:t xml:space="preserve"> Latviešu valodas lietojums saziņas situācijās (latvieši, %)</w:t>
            </w:r>
          </w:p>
        </w:tc>
        <w:tc>
          <w:tcPr>
            <w:tcW w:w="127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91</w:t>
            </w:r>
          </w:p>
        </w:tc>
        <w:tc>
          <w:tcPr>
            <w:tcW w:w="1221"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96</w:t>
            </w:r>
          </w:p>
        </w:tc>
        <w:tc>
          <w:tcPr>
            <w:tcW w:w="1189"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85</w:t>
            </w:r>
          </w:p>
        </w:tc>
        <w:tc>
          <w:tcPr>
            <w:tcW w:w="1276"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85</w:t>
            </w:r>
          </w:p>
        </w:tc>
        <w:tc>
          <w:tcPr>
            <w:tcW w:w="1277"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85</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ind w:firstLine="426"/>
        <w:rPr>
          <w:b/>
          <w:lang w:eastAsia="lv-LV"/>
        </w:rPr>
      </w:pPr>
      <w:r w:rsidRPr="00587D66">
        <w:rPr>
          <w:sz w:val="18"/>
          <w:szCs w:val="18"/>
          <w:vertAlign w:val="superscript"/>
        </w:rPr>
        <w:t>1</w:t>
      </w:r>
      <w:r w:rsidRPr="00587D66">
        <w:rPr>
          <w:sz w:val="18"/>
          <w:szCs w:val="18"/>
        </w:rPr>
        <w:t xml:space="preserve"> Mērķis un rādītāji ir iekļauti politikas plānošanas dokumentā, kas vēl nav apstiprināts.</w:t>
      </w:r>
    </w:p>
    <w:p w:rsidR="00C2461E" w:rsidRPr="00587D66" w:rsidRDefault="00C2461E" w:rsidP="00D13724">
      <w:pPr>
        <w:spacing w:before="240" w:after="120"/>
        <w:rPr>
          <w:b/>
          <w:szCs w:val="24"/>
          <w:lang w:eastAsia="lv-LV"/>
        </w:rPr>
      </w:pPr>
      <w:r w:rsidRPr="00587D66">
        <w:rPr>
          <w:b/>
          <w:szCs w:val="24"/>
          <w:lang w:eastAsia="lv-LV"/>
        </w:rPr>
        <w:t>5. Zinātne</w:t>
      </w:r>
    </w:p>
    <w:tbl>
      <w:tblPr>
        <w:tblStyle w:val="TableGrid"/>
        <w:tblW w:w="9072" w:type="dxa"/>
        <w:tblInd w:w="-5" w:type="dxa"/>
        <w:tblLayout w:type="fixed"/>
        <w:tblLook w:val="04A0" w:firstRow="1" w:lastRow="0" w:firstColumn="1" w:lastColumn="0" w:noHBand="0" w:noVBand="1"/>
      </w:tblPr>
      <w:tblGrid>
        <w:gridCol w:w="3828"/>
        <w:gridCol w:w="2741"/>
        <w:gridCol w:w="1260"/>
        <w:gridCol w:w="1243"/>
      </w:tblGrid>
      <w:tr w:rsidR="00C2461E" w:rsidRPr="00587D66" w:rsidTr="00C2461E">
        <w:trPr>
          <w:trHeight w:val="283"/>
        </w:trPr>
        <w:tc>
          <w:tcPr>
            <w:tcW w:w="9072" w:type="dxa"/>
            <w:gridSpan w:val="4"/>
            <w:shd w:val="clear" w:color="auto" w:fill="D9D9D9" w:themeFill="background1" w:themeFillShade="D9"/>
          </w:tcPr>
          <w:p w:rsidR="00C2461E" w:rsidRPr="00587D66" w:rsidRDefault="00C2461E" w:rsidP="00C2461E">
            <w:pPr>
              <w:rPr>
                <w:b/>
                <w:sz w:val="18"/>
                <w:szCs w:val="18"/>
              </w:rPr>
            </w:pPr>
            <w:r w:rsidRPr="00587D66">
              <w:rPr>
                <w:b/>
                <w:sz w:val="18"/>
                <w:szCs w:val="18"/>
              </w:rPr>
              <w:t>Politikas mērķis: nodrošināt zināšanu bāzi tautsaimniecības transformācijai uz augstāku pievienoto vērtību</w:t>
            </w:r>
            <w:r w:rsidRPr="00587D66">
              <w:rPr>
                <w:i/>
                <w:sz w:val="18"/>
                <w:szCs w:val="18"/>
              </w:rPr>
              <w:t xml:space="preserve"> / Latvijas Nacionālais attīstības plāns 2021.-2027.</w:t>
            </w:r>
            <w:r w:rsidR="00D13724">
              <w:rPr>
                <w:i/>
                <w:sz w:val="18"/>
                <w:szCs w:val="18"/>
              </w:rPr>
              <w:t> </w:t>
            </w:r>
            <w:r w:rsidRPr="00587D66">
              <w:rPr>
                <w:i/>
                <w:sz w:val="18"/>
                <w:szCs w:val="18"/>
              </w:rPr>
              <w:t>gadam, Zinātnes, tehnoloģijas attīstības un inovācijas pamatnostādnes 2020.-2027.</w:t>
            </w:r>
            <w:r w:rsidR="00D13724">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r>
      <w:tr w:rsidR="00C2461E" w:rsidRPr="00587D66" w:rsidTr="00C2461E">
        <w:trPr>
          <w:trHeight w:val="425"/>
        </w:trPr>
        <w:tc>
          <w:tcPr>
            <w:tcW w:w="3828" w:type="dxa"/>
            <w:shd w:val="clear" w:color="auto" w:fill="auto"/>
          </w:tcPr>
          <w:p w:rsidR="00C2461E" w:rsidRPr="00587D66" w:rsidRDefault="00C2461E" w:rsidP="00C2461E">
            <w:pPr>
              <w:rPr>
                <w:b/>
                <w:sz w:val="18"/>
                <w:szCs w:val="18"/>
              </w:rPr>
            </w:pPr>
            <w:r w:rsidRPr="00587D66">
              <w:rPr>
                <w:b/>
                <w:sz w:val="18"/>
                <w:szCs w:val="18"/>
              </w:rPr>
              <w:t>Politikas rezultatīvie rādītāji</w:t>
            </w:r>
          </w:p>
        </w:tc>
        <w:tc>
          <w:tcPr>
            <w:tcW w:w="2741" w:type="dxa"/>
            <w:shd w:val="clear" w:color="auto" w:fill="auto"/>
          </w:tcPr>
          <w:p w:rsidR="00C2461E" w:rsidRPr="00587D66" w:rsidRDefault="00C2461E" w:rsidP="00C2461E">
            <w:pPr>
              <w:jc w:val="center"/>
              <w:rPr>
                <w:b/>
                <w:sz w:val="18"/>
                <w:szCs w:val="18"/>
              </w:rPr>
            </w:pPr>
            <w:r w:rsidRPr="00587D66">
              <w:rPr>
                <w:b/>
                <w:sz w:val="18"/>
                <w:szCs w:val="18"/>
                <w:lang w:eastAsia="lv-LV"/>
              </w:rPr>
              <w:t>Attīstības plānošanas dokumenti</w:t>
            </w:r>
            <w:r w:rsidRPr="00587D66">
              <w:rPr>
                <w:b/>
                <w:sz w:val="18"/>
                <w:szCs w:val="18"/>
              </w:rPr>
              <w:t xml:space="preserve"> vai normatīvie akti</w:t>
            </w:r>
          </w:p>
        </w:tc>
        <w:tc>
          <w:tcPr>
            <w:tcW w:w="1260" w:type="dxa"/>
            <w:shd w:val="clear" w:color="auto" w:fill="auto"/>
          </w:tcPr>
          <w:p w:rsidR="00C2461E" w:rsidRPr="00587D66" w:rsidRDefault="00C2461E" w:rsidP="00C2461E">
            <w:pPr>
              <w:jc w:val="center"/>
              <w:rPr>
                <w:b/>
                <w:sz w:val="18"/>
                <w:szCs w:val="18"/>
              </w:rPr>
            </w:pPr>
            <w:r w:rsidRPr="00587D66">
              <w:rPr>
                <w:b/>
                <w:sz w:val="18"/>
                <w:szCs w:val="18"/>
              </w:rPr>
              <w:t xml:space="preserve">Faktiskā vērtība </w:t>
            </w:r>
          </w:p>
        </w:tc>
        <w:tc>
          <w:tcPr>
            <w:tcW w:w="1243" w:type="dxa"/>
            <w:shd w:val="clear" w:color="auto" w:fill="auto"/>
          </w:tcPr>
          <w:p w:rsidR="00C2461E" w:rsidRPr="00587D66" w:rsidRDefault="00C2461E" w:rsidP="00C2461E">
            <w:pPr>
              <w:jc w:val="center"/>
              <w:rPr>
                <w:b/>
                <w:sz w:val="18"/>
                <w:szCs w:val="18"/>
              </w:rPr>
            </w:pPr>
            <w:r w:rsidRPr="00587D66">
              <w:rPr>
                <w:b/>
                <w:sz w:val="18"/>
                <w:szCs w:val="18"/>
              </w:rPr>
              <w:t xml:space="preserve">Plānotā vērtība </w:t>
            </w:r>
          </w:p>
        </w:tc>
      </w:tr>
      <w:tr w:rsidR="00C2461E" w:rsidRPr="00587D66" w:rsidTr="00C2461E">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rsidR="00C2461E" w:rsidRPr="00587D66" w:rsidRDefault="00C2461E" w:rsidP="00C2461E">
            <w:pPr>
              <w:jc w:val="both"/>
              <w:rPr>
                <w:i/>
                <w:sz w:val="18"/>
                <w:szCs w:val="18"/>
              </w:rPr>
            </w:pPr>
            <w:r w:rsidRPr="00587D66">
              <w:rPr>
                <w:i/>
                <w:sz w:val="18"/>
                <w:szCs w:val="18"/>
              </w:rPr>
              <w:t>Nodarbinātā zinātniskā personāla īpatsvars no kopējā nodarbināto skaita (pilna laika slodzēs)(%) [133]; [3]</w:t>
            </w:r>
          </w:p>
        </w:tc>
        <w:tc>
          <w:tcPr>
            <w:tcW w:w="2741" w:type="dxa"/>
            <w:tcBorders>
              <w:top w:val="single" w:sz="4" w:space="0" w:color="auto"/>
              <w:left w:val="nil"/>
              <w:bottom w:val="single" w:sz="4" w:space="0" w:color="auto"/>
              <w:right w:val="single" w:sz="4" w:space="0" w:color="000000"/>
            </w:tcBorders>
            <w:shd w:val="clear" w:color="auto" w:fill="auto"/>
            <w:vAlign w:val="center"/>
          </w:tcPr>
          <w:p w:rsidR="00C2461E" w:rsidRPr="00587D66" w:rsidRDefault="00C2461E" w:rsidP="00C2461E">
            <w:pPr>
              <w:jc w:val="center"/>
              <w:rPr>
                <w:i/>
                <w:sz w:val="18"/>
                <w:szCs w:val="18"/>
                <w:lang w:eastAsia="ru-RU"/>
              </w:rPr>
            </w:pPr>
            <w:r w:rsidRPr="00587D66">
              <w:rPr>
                <w:i/>
                <w:iCs/>
                <w:sz w:val="18"/>
                <w:szCs w:val="18"/>
              </w:rPr>
              <w:t>Latvijas Nacionālais attīstības plāns 2021.</w:t>
            </w:r>
            <w:r w:rsidRPr="00587D66">
              <w:rPr>
                <w:i/>
                <w:iCs/>
                <w:sz w:val="18"/>
                <w:szCs w:val="18"/>
              </w:rPr>
              <w:noBreakHyphen/>
              <w:t>2027.</w:t>
            </w:r>
            <w:r w:rsidR="00D13724">
              <w:rPr>
                <w:i/>
                <w:iCs/>
                <w:sz w:val="18"/>
                <w:szCs w:val="18"/>
              </w:rPr>
              <w:t> </w:t>
            </w:r>
            <w:r w:rsidRPr="00587D66">
              <w:rPr>
                <w:i/>
                <w:iCs/>
                <w:sz w:val="18"/>
                <w:szCs w:val="18"/>
              </w:rPr>
              <w:t>gadam</w:t>
            </w:r>
            <w:r w:rsidRPr="00587D66">
              <w:rPr>
                <w:i/>
                <w:sz w:val="18"/>
                <w:szCs w:val="18"/>
              </w:rPr>
              <w:t>,</w:t>
            </w:r>
          </w:p>
          <w:p w:rsidR="00C2461E" w:rsidRPr="00587D66" w:rsidRDefault="00C2461E" w:rsidP="00C2461E">
            <w:pPr>
              <w:jc w:val="center"/>
              <w:rPr>
                <w:i/>
                <w:sz w:val="18"/>
                <w:szCs w:val="18"/>
              </w:rPr>
            </w:pPr>
            <w:r w:rsidRPr="00587D66">
              <w:rPr>
                <w:i/>
                <w:sz w:val="18"/>
                <w:szCs w:val="18"/>
              </w:rPr>
              <w:t>Zinātnes, tehnoloģijas attīstības un inovācijas pamatnostādnes 2021.-2027.</w:t>
            </w:r>
            <w:r w:rsidR="00D13724">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0,639</w:t>
            </w:r>
          </w:p>
          <w:p w:rsidR="00C2461E" w:rsidRPr="00587D66" w:rsidRDefault="00C2461E" w:rsidP="00C2461E">
            <w:pPr>
              <w:jc w:val="center"/>
              <w:rPr>
                <w:i/>
                <w:sz w:val="18"/>
                <w:szCs w:val="18"/>
              </w:rPr>
            </w:pPr>
            <w:r w:rsidRPr="00587D66">
              <w:rPr>
                <w:i/>
                <w:sz w:val="18"/>
                <w:szCs w:val="18"/>
              </w:rPr>
              <w:t>(2018)</w:t>
            </w:r>
          </w:p>
        </w:tc>
        <w:tc>
          <w:tcPr>
            <w:tcW w:w="1243"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 xml:space="preserve"> 0,8</w:t>
            </w:r>
          </w:p>
          <w:p w:rsidR="00C2461E" w:rsidRPr="00587D66" w:rsidRDefault="00C2461E" w:rsidP="00C2461E">
            <w:pPr>
              <w:jc w:val="center"/>
              <w:rPr>
                <w:i/>
                <w:sz w:val="18"/>
                <w:szCs w:val="18"/>
              </w:rPr>
            </w:pPr>
            <w:r w:rsidRPr="00587D66">
              <w:rPr>
                <w:i/>
                <w:sz w:val="18"/>
                <w:szCs w:val="18"/>
              </w:rPr>
              <w:t xml:space="preserve"> (2024)</w:t>
            </w:r>
          </w:p>
        </w:tc>
      </w:tr>
      <w:tr w:rsidR="00C2461E" w:rsidRPr="00587D66" w:rsidTr="00C2461E">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rsidR="00C2461E" w:rsidRPr="00587D66" w:rsidRDefault="00C2461E" w:rsidP="00C2461E">
            <w:pPr>
              <w:jc w:val="both"/>
              <w:rPr>
                <w:i/>
                <w:sz w:val="18"/>
                <w:szCs w:val="18"/>
              </w:rPr>
            </w:pPr>
            <w:r w:rsidRPr="00587D66">
              <w:rPr>
                <w:i/>
                <w:sz w:val="18"/>
                <w:szCs w:val="18"/>
              </w:rPr>
              <w:t xml:space="preserve">Starptautiskās </w:t>
            </w:r>
            <w:proofErr w:type="spellStart"/>
            <w:r w:rsidRPr="00587D66">
              <w:rPr>
                <w:i/>
                <w:sz w:val="18"/>
                <w:szCs w:val="18"/>
              </w:rPr>
              <w:t>citējamības</w:t>
            </w:r>
            <w:proofErr w:type="spellEnd"/>
            <w:r w:rsidRPr="00587D66">
              <w:rPr>
                <w:i/>
                <w:sz w:val="18"/>
                <w:szCs w:val="18"/>
              </w:rPr>
              <w:t xml:space="preserve"> datubāzē </w:t>
            </w:r>
            <w:proofErr w:type="spellStart"/>
            <w:r w:rsidRPr="00587D66">
              <w:rPr>
                <w:i/>
                <w:sz w:val="18"/>
                <w:szCs w:val="18"/>
              </w:rPr>
              <w:t>Scopus</w:t>
            </w:r>
            <w:proofErr w:type="spellEnd"/>
            <w:r w:rsidRPr="00587D66">
              <w:rPr>
                <w:i/>
                <w:sz w:val="18"/>
                <w:szCs w:val="18"/>
              </w:rPr>
              <w:t xml:space="preserve"> iekļauto Latvijas autoru zinātnisko publikāciju skaits gadā (%) [136]; [6]</w:t>
            </w:r>
          </w:p>
        </w:tc>
        <w:tc>
          <w:tcPr>
            <w:tcW w:w="2741" w:type="dxa"/>
            <w:tcBorders>
              <w:top w:val="single" w:sz="4" w:space="0" w:color="auto"/>
              <w:left w:val="nil"/>
              <w:bottom w:val="single" w:sz="4" w:space="0" w:color="auto"/>
              <w:right w:val="single" w:sz="4" w:space="0" w:color="000000"/>
            </w:tcBorders>
            <w:shd w:val="clear" w:color="auto" w:fill="auto"/>
            <w:vAlign w:val="center"/>
          </w:tcPr>
          <w:p w:rsidR="00C2461E" w:rsidRPr="00587D66" w:rsidRDefault="00C2461E" w:rsidP="00C2461E">
            <w:pPr>
              <w:jc w:val="center"/>
              <w:rPr>
                <w:i/>
                <w:sz w:val="18"/>
                <w:szCs w:val="18"/>
              </w:rPr>
            </w:pPr>
            <w:r w:rsidRPr="00587D66">
              <w:rPr>
                <w:i/>
                <w:iCs/>
                <w:sz w:val="18"/>
                <w:szCs w:val="18"/>
              </w:rPr>
              <w:t>Latvijas Nacionālais attīstības plāns 2021.</w:t>
            </w:r>
            <w:r w:rsidRPr="00587D66">
              <w:rPr>
                <w:i/>
                <w:iCs/>
                <w:sz w:val="18"/>
                <w:szCs w:val="18"/>
              </w:rPr>
              <w:noBreakHyphen/>
              <w:t>2027.</w:t>
            </w:r>
            <w:r w:rsidR="00D13724">
              <w:rPr>
                <w:i/>
                <w:iCs/>
                <w:sz w:val="18"/>
                <w:szCs w:val="18"/>
              </w:rPr>
              <w:t> </w:t>
            </w:r>
            <w:r w:rsidRPr="00587D66">
              <w:rPr>
                <w:i/>
                <w:iCs/>
                <w:sz w:val="18"/>
                <w:szCs w:val="18"/>
              </w:rPr>
              <w:t>gadam</w:t>
            </w:r>
            <w:r w:rsidRPr="00587D66">
              <w:rPr>
                <w:i/>
                <w:sz w:val="18"/>
                <w:szCs w:val="18"/>
              </w:rPr>
              <w:t>,</w:t>
            </w:r>
          </w:p>
          <w:p w:rsidR="00C2461E" w:rsidRPr="00587D66" w:rsidRDefault="00C2461E" w:rsidP="00C2461E">
            <w:pPr>
              <w:jc w:val="center"/>
              <w:rPr>
                <w:i/>
                <w:sz w:val="18"/>
                <w:szCs w:val="18"/>
              </w:rPr>
            </w:pPr>
            <w:r w:rsidRPr="00587D66">
              <w:rPr>
                <w:i/>
                <w:sz w:val="18"/>
                <w:szCs w:val="18"/>
              </w:rPr>
              <w:t>Zinātnes, tehnoloģijas attīstības un inovācijas pamatnostādnes 2021.-2027.</w:t>
            </w:r>
            <w:r w:rsidR="00D13724">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 xml:space="preserve">2 376 </w:t>
            </w:r>
          </w:p>
          <w:p w:rsidR="00C2461E" w:rsidRPr="00587D66" w:rsidRDefault="00C2461E" w:rsidP="00C2461E">
            <w:pPr>
              <w:jc w:val="center"/>
              <w:rPr>
                <w:i/>
                <w:sz w:val="18"/>
                <w:szCs w:val="18"/>
              </w:rPr>
            </w:pPr>
            <w:r w:rsidRPr="00587D66">
              <w:rPr>
                <w:i/>
                <w:sz w:val="18"/>
                <w:szCs w:val="18"/>
              </w:rPr>
              <w:t>(2017)</w:t>
            </w:r>
          </w:p>
        </w:tc>
        <w:tc>
          <w:tcPr>
            <w:tcW w:w="1243"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 xml:space="preserve">2 688 </w:t>
            </w:r>
          </w:p>
          <w:p w:rsidR="00C2461E" w:rsidRPr="00587D66" w:rsidRDefault="00C2461E" w:rsidP="00C2461E">
            <w:pPr>
              <w:jc w:val="center"/>
              <w:rPr>
                <w:i/>
                <w:sz w:val="18"/>
                <w:szCs w:val="18"/>
              </w:rPr>
            </w:pPr>
            <w:r w:rsidRPr="00587D66">
              <w:rPr>
                <w:i/>
                <w:sz w:val="18"/>
                <w:szCs w:val="18"/>
              </w:rPr>
              <w:t>(2024)</w:t>
            </w:r>
          </w:p>
        </w:tc>
      </w:tr>
      <w:tr w:rsidR="00C2461E" w:rsidRPr="00587D66" w:rsidTr="00C2461E">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vAlign w:val="center"/>
          </w:tcPr>
          <w:p w:rsidR="00C2461E" w:rsidRPr="00587D66" w:rsidRDefault="00C2461E" w:rsidP="00C2461E">
            <w:pPr>
              <w:jc w:val="both"/>
              <w:rPr>
                <w:i/>
                <w:sz w:val="18"/>
                <w:szCs w:val="18"/>
              </w:rPr>
            </w:pPr>
            <w:r w:rsidRPr="00587D66">
              <w:rPr>
                <w:i/>
                <w:sz w:val="18"/>
                <w:szCs w:val="18"/>
              </w:rPr>
              <w:t>Jauno doktoru īpatsvars no 25–34 gadus veciem iedzīvotājiem (%) [134]</w:t>
            </w:r>
          </w:p>
        </w:tc>
        <w:tc>
          <w:tcPr>
            <w:tcW w:w="2741" w:type="dxa"/>
            <w:tcBorders>
              <w:top w:val="single" w:sz="4" w:space="0" w:color="auto"/>
              <w:left w:val="nil"/>
              <w:bottom w:val="single" w:sz="4" w:space="0" w:color="auto"/>
              <w:right w:val="single" w:sz="4" w:space="0" w:color="000000"/>
            </w:tcBorders>
            <w:shd w:val="clear" w:color="auto" w:fill="auto"/>
            <w:vAlign w:val="center"/>
          </w:tcPr>
          <w:p w:rsidR="00C2461E" w:rsidRPr="00587D66" w:rsidRDefault="00C2461E" w:rsidP="00C2461E">
            <w:pPr>
              <w:jc w:val="center"/>
              <w:rPr>
                <w:i/>
                <w:sz w:val="18"/>
                <w:szCs w:val="18"/>
              </w:rPr>
            </w:pPr>
            <w:r w:rsidRPr="00587D66">
              <w:rPr>
                <w:i/>
                <w:iCs/>
                <w:sz w:val="18"/>
                <w:szCs w:val="18"/>
              </w:rPr>
              <w:t>Latvijas Nacionālais attīstības plāns 2021.</w:t>
            </w:r>
            <w:r w:rsidRPr="00587D66">
              <w:rPr>
                <w:i/>
                <w:iCs/>
                <w:sz w:val="18"/>
                <w:szCs w:val="18"/>
              </w:rPr>
              <w:noBreakHyphen/>
              <w:t>2027.</w:t>
            </w:r>
            <w:r w:rsidR="00D13724">
              <w:rPr>
                <w:i/>
                <w:iCs/>
                <w:sz w:val="18"/>
                <w:szCs w:val="18"/>
              </w:rPr>
              <w:t> </w:t>
            </w:r>
            <w:r w:rsidRPr="00587D66">
              <w:rPr>
                <w:i/>
                <w:iCs/>
                <w:sz w:val="18"/>
                <w:szCs w:val="18"/>
              </w:rPr>
              <w:t>gadam</w:t>
            </w:r>
          </w:p>
        </w:tc>
        <w:tc>
          <w:tcPr>
            <w:tcW w:w="1260"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 xml:space="preserve">0,24 </w:t>
            </w:r>
          </w:p>
          <w:p w:rsidR="00C2461E" w:rsidRPr="00587D66" w:rsidRDefault="00C2461E" w:rsidP="00C2461E">
            <w:pPr>
              <w:jc w:val="center"/>
              <w:rPr>
                <w:i/>
                <w:sz w:val="18"/>
                <w:szCs w:val="18"/>
              </w:rPr>
            </w:pPr>
            <w:r w:rsidRPr="00587D66">
              <w:rPr>
                <w:i/>
                <w:sz w:val="18"/>
                <w:szCs w:val="18"/>
              </w:rPr>
              <w:t>(2017)</w:t>
            </w:r>
          </w:p>
        </w:tc>
        <w:tc>
          <w:tcPr>
            <w:tcW w:w="1243"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0,35</w:t>
            </w:r>
          </w:p>
          <w:p w:rsidR="00C2461E" w:rsidRPr="00587D66" w:rsidRDefault="00C2461E" w:rsidP="00C2461E">
            <w:pPr>
              <w:jc w:val="center"/>
              <w:rPr>
                <w:i/>
                <w:sz w:val="18"/>
                <w:szCs w:val="18"/>
              </w:rPr>
            </w:pPr>
            <w:r w:rsidRPr="00587D66">
              <w:rPr>
                <w:i/>
                <w:sz w:val="18"/>
                <w:szCs w:val="18"/>
              </w:rPr>
              <w:t>(2024)</w:t>
            </w:r>
          </w:p>
        </w:tc>
      </w:tr>
      <w:tr w:rsidR="00C2461E" w:rsidRPr="00587D66" w:rsidTr="00C2461E">
        <w:trPr>
          <w:trHeight w:val="567"/>
        </w:trPr>
        <w:tc>
          <w:tcPr>
            <w:tcW w:w="3828" w:type="dxa"/>
            <w:tcBorders>
              <w:top w:val="single" w:sz="4" w:space="0" w:color="auto"/>
              <w:left w:val="single" w:sz="4" w:space="0" w:color="auto"/>
              <w:bottom w:val="single" w:sz="4" w:space="0" w:color="auto"/>
              <w:right w:val="single" w:sz="4" w:space="0" w:color="000000"/>
            </w:tcBorders>
            <w:shd w:val="clear" w:color="auto" w:fill="auto"/>
          </w:tcPr>
          <w:p w:rsidR="00C2461E" w:rsidRPr="00587D66" w:rsidRDefault="00C2461E" w:rsidP="00C2461E">
            <w:pPr>
              <w:jc w:val="both"/>
              <w:rPr>
                <w:i/>
                <w:sz w:val="18"/>
                <w:szCs w:val="18"/>
              </w:rPr>
            </w:pPr>
            <w:r w:rsidRPr="00587D66">
              <w:rPr>
                <w:i/>
                <w:sz w:val="18"/>
                <w:szCs w:val="18"/>
              </w:rPr>
              <w:t>Nodarbināto zinātnisko darbinieku vidējā slodze, PLE izteiksmē [4]</w:t>
            </w:r>
          </w:p>
        </w:tc>
        <w:tc>
          <w:tcPr>
            <w:tcW w:w="2741" w:type="dxa"/>
            <w:tcBorders>
              <w:top w:val="single" w:sz="4" w:space="0" w:color="auto"/>
              <w:left w:val="nil"/>
              <w:bottom w:val="single" w:sz="4" w:space="0" w:color="auto"/>
              <w:right w:val="single" w:sz="4" w:space="0" w:color="000000"/>
            </w:tcBorders>
            <w:shd w:val="clear" w:color="auto" w:fill="auto"/>
          </w:tcPr>
          <w:p w:rsidR="00C2461E" w:rsidRPr="00587D66" w:rsidRDefault="00C2461E" w:rsidP="00C2461E">
            <w:pPr>
              <w:jc w:val="center"/>
              <w:rPr>
                <w:i/>
                <w:sz w:val="18"/>
                <w:szCs w:val="18"/>
              </w:rPr>
            </w:pPr>
            <w:r w:rsidRPr="00587D66">
              <w:rPr>
                <w:i/>
                <w:sz w:val="18"/>
                <w:szCs w:val="18"/>
              </w:rPr>
              <w:t>Zinātnes, tehnoloģijas attīstības un inovācijas pamatnostādnes 2021.-2027.</w:t>
            </w:r>
            <w:r w:rsidR="00D13724">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i/>
                <w:sz w:val="18"/>
                <w:szCs w:val="18"/>
              </w:rPr>
              <w:t>0,48</w:t>
            </w:r>
          </w:p>
          <w:p w:rsidR="00C2461E" w:rsidRPr="00587D66" w:rsidRDefault="00C2461E" w:rsidP="00C2461E">
            <w:pPr>
              <w:jc w:val="center"/>
              <w:rPr>
                <w:i/>
                <w:sz w:val="18"/>
                <w:szCs w:val="18"/>
              </w:rPr>
            </w:pPr>
            <w:r w:rsidRPr="00587D66">
              <w:rPr>
                <w:i/>
                <w:sz w:val="18"/>
                <w:szCs w:val="18"/>
              </w:rPr>
              <w:t>(2018)</w:t>
            </w:r>
          </w:p>
        </w:tc>
        <w:tc>
          <w:tcPr>
            <w:tcW w:w="1243"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i/>
                <w:sz w:val="18"/>
                <w:szCs w:val="18"/>
              </w:rPr>
            </w:pPr>
            <w:r w:rsidRPr="00587D66">
              <w:rPr>
                <w:sz w:val="18"/>
                <w:szCs w:val="18"/>
              </w:rPr>
              <w:t>0,58</w:t>
            </w:r>
          </w:p>
          <w:p w:rsidR="00C2461E" w:rsidRPr="00587D66" w:rsidRDefault="00C2461E" w:rsidP="00C2461E">
            <w:pPr>
              <w:jc w:val="center"/>
              <w:rPr>
                <w:i/>
                <w:sz w:val="18"/>
                <w:szCs w:val="18"/>
              </w:rPr>
            </w:pPr>
            <w:r w:rsidRPr="00587D66">
              <w:rPr>
                <w:i/>
                <w:sz w:val="18"/>
                <w:szCs w:val="18"/>
              </w:rPr>
              <w:t>(2024)</w:t>
            </w:r>
          </w:p>
        </w:tc>
      </w:tr>
      <w:tr w:rsidR="00C2461E" w:rsidRPr="00587D66" w:rsidTr="00C2461E">
        <w:tc>
          <w:tcPr>
            <w:tcW w:w="3828" w:type="dxa"/>
            <w:vAlign w:val="center"/>
          </w:tcPr>
          <w:p w:rsidR="00C2461E" w:rsidRPr="00587D66" w:rsidRDefault="00C2461E" w:rsidP="00C2461E">
            <w:pPr>
              <w:rPr>
                <w:i/>
                <w:sz w:val="18"/>
                <w:szCs w:val="18"/>
              </w:rPr>
            </w:pPr>
            <w:r w:rsidRPr="00587D66">
              <w:rPr>
                <w:b/>
                <w:sz w:val="18"/>
                <w:szCs w:val="18"/>
              </w:rPr>
              <w:t>Valdības rīcības plāns</w:t>
            </w:r>
          </w:p>
        </w:tc>
        <w:tc>
          <w:tcPr>
            <w:tcW w:w="5244" w:type="dxa"/>
            <w:gridSpan w:val="3"/>
          </w:tcPr>
          <w:p w:rsidR="00C2461E" w:rsidRPr="00587D66" w:rsidRDefault="00C2461E" w:rsidP="00C2461E">
            <w:pPr>
              <w:rPr>
                <w:i/>
                <w:sz w:val="18"/>
                <w:szCs w:val="18"/>
              </w:rPr>
            </w:pPr>
            <w:r w:rsidRPr="00587D66">
              <w:rPr>
                <w:bCs/>
                <w:i/>
                <w:sz w:val="18"/>
                <w:szCs w:val="18"/>
              </w:rPr>
              <w:t>Deklarācijas par Artura Krišjāņa Kariņa vadītā Ministru kabineta iecerēto darbību  56., 57., 58 .,  59.,  60., 131. punkts</w:t>
            </w:r>
          </w:p>
        </w:tc>
      </w:tr>
    </w:tbl>
    <w:p w:rsidR="00C2461E" w:rsidRPr="00D13724" w:rsidRDefault="00C2461E" w:rsidP="00C2461E">
      <w:pPr>
        <w:rPr>
          <w:szCs w:val="24"/>
          <w:lang w:eastAsia="lv-LV"/>
        </w:rPr>
      </w:pPr>
    </w:p>
    <w:tbl>
      <w:tblPr>
        <w:tblStyle w:val="TableGrid"/>
        <w:tblW w:w="9217" w:type="dxa"/>
        <w:tblInd w:w="-5" w:type="dxa"/>
        <w:tblLook w:val="04A0" w:firstRow="1" w:lastRow="0" w:firstColumn="1" w:lastColumn="0" w:noHBand="0" w:noVBand="1"/>
      </w:tblPr>
      <w:tblGrid>
        <w:gridCol w:w="2795"/>
        <w:gridCol w:w="45"/>
        <w:gridCol w:w="1246"/>
        <w:gridCol w:w="203"/>
        <w:gridCol w:w="1098"/>
        <w:gridCol w:w="128"/>
        <w:gridCol w:w="1065"/>
        <w:gridCol w:w="167"/>
        <w:gridCol w:w="1078"/>
        <w:gridCol w:w="155"/>
        <w:gridCol w:w="1200"/>
        <w:gridCol w:w="37"/>
      </w:tblGrid>
      <w:tr w:rsidR="00C2461E" w:rsidRPr="00D13724" w:rsidTr="00C2461E">
        <w:trPr>
          <w:trHeight w:val="20"/>
          <w:tblHeader/>
        </w:trPr>
        <w:tc>
          <w:tcPr>
            <w:tcW w:w="2795" w:type="dxa"/>
          </w:tcPr>
          <w:p w:rsidR="00C2461E" w:rsidRPr="00D13724" w:rsidRDefault="00C2461E" w:rsidP="00C2461E">
            <w:pPr>
              <w:rPr>
                <w:sz w:val="18"/>
                <w:szCs w:val="18"/>
              </w:rPr>
            </w:pPr>
          </w:p>
        </w:tc>
        <w:tc>
          <w:tcPr>
            <w:tcW w:w="1494" w:type="dxa"/>
            <w:gridSpan w:val="3"/>
          </w:tcPr>
          <w:p w:rsidR="00C2461E" w:rsidRPr="00D13724" w:rsidRDefault="00C2461E" w:rsidP="00C2461E">
            <w:pPr>
              <w:pStyle w:val="tabteksts"/>
              <w:jc w:val="center"/>
              <w:rPr>
                <w:szCs w:val="18"/>
                <w:lang w:eastAsia="lv-LV"/>
              </w:rPr>
            </w:pPr>
            <w:r w:rsidRPr="00D13724">
              <w:rPr>
                <w:szCs w:val="18"/>
                <w:lang w:eastAsia="lv-LV"/>
              </w:rPr>
              <w:t>2019. gads</w:t>
            </w:r>
            <w:r w:rsidRPr="00D13724">
              <w:rPr>
                <w:szCs w:val="18"/>
                <w:lang w:eastAsia="lv-LV"/>
              </w:rPr>
              <w:br/>
              <w:t>(izpilde)</w:t>
            </w:r>
          </w:p>
        </w:tc>
        <w:tc>
          <w:tcPr>
            <w:tcW w:w="1226" w:type="dxa"/>
            <w:gridSpan w:val="2"/>
          </w:tcPr>
          <w:p w:rsidR="00C2461E" w:rsidRPr="00D13724" w:rsidRDefault="00C2461E" w:rsidP="00C2461E">
            <w:pPr>
              <w:pStyle w:val="tabteksts"/>
              <w:jc w:val="center"/>
              <w:rPr>
                <w:szCs w:val="18"/>
                <w:lang w:eastAsia="lv-LV"/>
              </w:rPr>
            </w:pPr>
            <w:r w:rsidRPr="00D13724">
              <w:rPr>
                <w:szCs w:val="18"/>
                <w:lang w:eastAsia="lv-LV"/>
              </w:rPr>
              <w:t>2020. gada     plāns</w:t>
            </w:r>
          </w:p>
        </w:tc>
        <w:tc>
          <w:tcPr>
            <w:tcW w:w="1232" w:type="dxa"/>
            <w:gridSpan w:val="2"/>
          </w:tcPr>
          <w:p w:rsidR="00C2461E" w:rsidRPr="00D13724" w:rsidRDefault="00C2461E" w:rsidP="00C2461E">
            <w:pPr>
              <w:pStyle w:val="tabteksts"/>
              <w:jc w:val="center"/>
              <w:rPr>
                <w:szCs w:val="18"/>
                <w:lang w:eastAsia="lv-LV"/>
              </w:rPr>
            </w:pPr>
            <w:r w:rsidRPr="00D13724">
              <w:rPr>
                <w:szCs w:val="18"/>
                <w:lang w:eastAsia="lv-LV"/>
              </w:rPr>
              <w:t>2021. gada projekts</w:t>
            </w:r>
          </w:p>
        </w:tc>
        <w:tc>
          <w:tcPr>
            <w:tcW w:w="1233" w:type="dxa"/>
            <w:gridSpan w:val="2"/>
          </w:tcPr>
          <w:p w:rsidR="00C2461E" w:rsidRPr="00D13724" w:rsidRDefault="00C2461E" w:rsidP="00C2461E">
            <w:pPr>
              <w:pStyle w:val="tabteksts"/>
              <w:jc w:val="center"/>
              <w:rPr>
                <w:szCs w:val="18"/>
                <w:lang w:eastAsia="lv-LV"/>
              </w:rPr>
            </w:pPr>
            <w:r w:rsidRPr="00D13724">
              <w:rPr>
                <w:szCs w:val="18"/>
                <w:lang w:eastAsia="lv-LV"/>
              </w:rPr>
              <w:t>2022. gada prognoze</w:t>
            </w:r>
          </w:p>
        </w:tc>
        <w:tc>
          <w:tcPr>
            <w:tcW w:w="1237" w:type="dxa"/>
            <w:gridSpan w:val="2"/>
          </w:tcPr>
          <w:p w:rsidR="00C2461E" w:rsidRPr="00D13724" w:rsidRDefault="00C2461E" w:rsidP="00C2461E">
            <w:pPr>
              <w:pStyle w:val="tabteksts"/>
              <w:jc w:val="center"/>
              <w:rPr>
                <w:szCs w:val="18"/>
                <w:lang w:eastAsia="lv-LV"/>
              </w:rPr>
            </w:pPr>
            <w:r w:rsidRPr="00D13724">
              <w:rPr>
                <w:szCs w:val="18"/>
                <w:lang w:eastAsia="lv-LV"/>
              </w:rPr>
              <w:t>2023. gada prognoze</w:t>
            </w:r>
          </w:p>
        </w:tc>
      </w:tr>
      <w:tr w:rsidR="00C2461E" w:rsidRPr="00D13724" w:rsidTr="00D13724">
        <w:trPr>
          <w:trHeight w:val="135"/>
        </w:trPr>
        <w:tc>
          <w:tcPr>
            <w:tcW w:w="9217" w:type="dxa"/>
            <w:gridSpan w:val="12"/>
            <w:shd w:val="clear" w:color="auto" w:fill="D9D9D9" w:themeFill="background1" w:themeFillShade="D9"/>
          </w:tcPr>
          <w:p w:rsidR="00C2461E" w:rsidRPr="00D13724" w:rsidRDefault="00C2461E" w:rsidP="00C2461E">
            <w:pPr>
              <w:jc w:val="center"/>
              <w:rPr>
                <w:b/>
                <w:sz w:val="18"/>
                <w:szCs w:val="18"/>
              </w:rPr>
            </w:pPr>
            <w:r w:rsidRPr="00D13724">
              <w:rPr>
                <w:b/>
                <w:sz w:val="18"/>
                <w:szCs w:val="18"/>
              </w:rPr>
              <w:t>Ieguldījumi</w:t>
            </w:r>
          </w:p>
        </w:tc>
      </w:tr>
      <w:tr w:rsidR="00C2461E" w:rsidRPr="00D13724" w:rsidTr="00C2461E">
        <w:trPr>
          <w:trHeight w:val="20"/>
        </w:trPr>
        <w:tc>
          <w:tcPr>
            <w:tcW w:w="2795" w:type="dxa"/>
            <w:vMerge w:val="restart"/>
            <w:tcBorders>
              <w:right w:val="single" w:sz="4" w:space="0" w:color="auto"/>
            </w:tcBorders>
          </w:tcPr>
          <w:p w:rsidR="00C2461E" w:rsidRPr="00D13724" w:rsidRDefault="00C2461E" w:rsidP="00C2461E">
            <w:pPr>
              <w:jc w:val="both"/>
              <w:rPr>
                <w:b/>
                <w:sz w:val="18"/>
                <w:szCs w:val="18"/>
              </w:rPr>
            </w:pPr>
            <w:r w:rsidRPr="00D13724">
              <w:rPr>
                <w:b/>
                <w:sz w:val="18"/>
                <w:szCs w:val="18"/>
              </w:rPr>
              <w:t xml:space="preserve">Izdevumi kopā, </w:t>
            </w:r>
            <w:proofErr w:type="spellStart"/>
            <w:r w:rsidRPr="00D13724">
              <w:rPr>
                <w:i/>
                <w:sz w:val="18"/>
                <w:szCs w:val="18"/>
              </w:rPr>
              <w:t>euro</w:t>
            </w:r>
            <w:proofErr w:type="spellEnd"/>
            <w:r w:rsidRPr="00D13724">
              <w:rPr>
                <w:i/>
                <w:sz w:val="18"/>
                <w:szCs w:val="18"/>
              </w:rPr>
              <w:t>,</w:t>
            </w:r>
            <w:r w:rsidRPr="00D13724">
              <w:rPr>
                <w:sz w:val="18"/>
                <w:szCs w:val="18"/>
              </w:rPr>
              <w:t xml:space="preserve"> t.sk.:</w:t>
            </w:r>
          </w:p>
          <w:p w:rsidR="00C2461E" w:rsidRPr="00D13724" w:rsidRDefault="00C2461E" w:rsidP="00C2461E">
            <w:pPr>
              <w:jc w:val="both"/>
              <w:rPr>
                <w:sz w:val="18"/>
                <w:szCs w:val="18"/>
              </w:rPr>
            </w:pPr>
            <w:r w:rsidRPr="00D13724">
              <w:rPr>
                <w:b/>
                <w:sz w:val="18"/>
                <w:szCs w:val="18"/>
              </w:rPr>
              <w:t>Vidējais amata vietu skaits</w:t>
            </w:r>
            <w:r w:rsidRPr="00D13724">
              <w:rPr>
                <w:sz w:val="18"/>
                <w:szCs w:val="18"/>
              </w:rPr>
              <w:t xml:space="preserve"> </w:t>
            </w:r>
            <w:r w:rsidRPr="00D13724">
              <w:rPr>
                <w:b/>
                <w:sz w:val="18"/>
                <w:szCs w:val="18"/>
              </w:rPr>
              <w:t>kopā</w:t>
            </w:r>
            <w:r w:rsidRPr="00D13724">
              <w:rPr>
                <w:sz w:val="18"/>
                <w:szCs w:val="18"/>
              </w:rPr>
              <w:t>, t.sk.:</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51 819 706</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54 295 975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lang w:eastAsia="lv-LV"/>
              </w:rPr>
            </w:pPr>
            <w:r w:rsidRPr="00D13724">
              <w:rPr>
                <w:b/>
                <w:bCs/>
                <w:sz w:val="18"/>
                <w:szCs w:val="18"/>
              </w:rPr>
              <w:t>64 691 151</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53 023 366</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52 279 545</w:t>
            </w:r>
          </w:p>
        </w:tc>
      </w:tr>
      <w:tr w:rsidR="00C2461E" w:rsidRPr="00D13724" w:rsidTr="00C2461E">
        <w:trPr>
          <w:trHeight w:val="20"/>
        </w:trPr>
        <w:tc>
          <w:tcPr>
            <w:tcW w:w="2795" w:type="dxa"/>
            <w:vMerge/>
            <w:tcBorders>
              <w:right w:val="single" w:sz="4" w:space="0" w:color="auto"/>
            </w:tcBorders>
          </w:tcPr>
          <w:p w:rsidR="00C2461E" w:rsidRPr="00D13724" w:rsidRDefault="00C2461E" w:rsidP="00C2461E">
            <w:pPr>
              <w:jc w:val="both"/>
              <w:rPr>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46,9</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52,5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60,5</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60</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b/>
                <w:bCs/>
                <w:sz w:val="18"/>
                <w:szCs w:val="18"/>
              </w:rPr>
            </w:pPr>
            <w:r w:rsidRPr="00D13724">
              <w:rPr>
                <w:b/>
                <w:bCs/>
                <w:sz w:val="18"/>
                <w:szCs w:val="18"/>
              </w:rPr>
              <w:t>60</w:t>
            </w:r>
          </w:p>
        </w:tc>
      </w:tr>
      <w:tr w:rsidR="00C2461E" w:rsidRPr="00D13724" w:rsidTr="00C2461E">
        <w:trPr>
          <w:trHeight w:val="20"/>
        </w:trPr>
        <w:tc>
          <w:tcPr>
            <w:tcW w:w="2795" w:type="dxa"/>
            <w:vMerge w:val="restart"/>
            <w:tcBorders>
              <w:top w:val="single" w:sz="4" w:space="0" w:color="auto"/>
              <w:left w:val="single" w:sz="4" w:space="0" w:color="auto"/>
              <w:right w:val="single" w:sz="4" w:space="0" w:color="auto"/>
            </w:tcBorders>
            <w:shd w:val="clear" w:color="auto" w:fill="auto"/>
          </w:tcPr>
          <w:p w:rsidR="00C2461E" w:rsidRPr="00D13724" w:rsidRDefault="00C2461E" w:rsidP="00C2461E">
            <w:pPr>
              <w:ind w:firstLine="318"/>
              <w:rPr>
                <w:color w:val="000000"/>
                <w:sz w:val="18"/>
                <w:szCs w:val="18"/>
              </w:rPr>
            </w:pPr>
            <w:r w:rsidRPr="00D13724">
              <w:rPr>
                <w:sz w:val="18"/>
                <w:szCs w:val="18"/>
              </w:rPr>
              <w:t xml:space="preserve"> 05.01.00 Zinātniskās darbības nodrošināšana</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14 004 118</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17 289 252</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26 354 557</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17 241 275</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17 241 275</w:t>
            </w:r>
          </w:p>
        </w:tc>
      </w:tr>
      <w:tr w:rsidR="00C2461E" w:rsidRPr="00D13724" w:rsidTr="00C2461E">
        <w:trPr>
          <w:trHeight w:val="20"/>
        </w:trPr>
        <w:tc>
          <w:tcPr>
            <w:tcW w:w="2795" w:type="dxa"/>
            <w:vMerge/>
            <w:tcBorders>
              <w:left w:val="single" w:sz="4" w:space="0" w:color="auto"/>
              <w:right w:val="single" w:sz="4" w:space="0" w:color="auto"/>
            </w:tcBorders>
            <w:shd w:val="clear" w:color="auto" w:fill="auto"/>
          </w:tcPr>
          <w:p w:rsidR="00C2461E" w:rsidRPr="00D13724" w:rsidRDefault="00C2461E" w:rsidP="00C2461E">
            <w:pPr>
              <w:spacing w:after="240"/>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spacing w:after="240"/>
              <w:jc w:val="right"/>
              <w:rPr>
                <w:color w:val="000000"/>
                <w:sz w:val="18"/>
                <w:szCs w:val="18"/>
              </w:rPr>
            </w:pPr>
            <w:r w:rsidRPr="00D13724">
              <w:rPr>
                <w:color w:val="000000"/>
                <w:sz w:val="18"/>
                <w:szCs w:val="18"/>
              </w:rPr>
              <w:t>2</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spacing w:after="240"/>
              <w:jc w:val="right"/>
              <w:rPr>
                <w:sz w:val="18"/>
                <w:szCs w:val="18"/>
              </w:rPr>
            </w:pPr>
            <w:r w:rsidRPr="00D13724">
              <w:rPr>
                <w:color w:val="000000"/>
                <w:sz w:val="18"/>
                <w:szCs w:val="18"/>
              </w:rPr>
              <w:t>2</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spacing w:after="240"/>
              <w:jc w:val="right"/>
              <w:rPr>
                <w:sz w:val="18"/>
                <w:szCs w:val="18"/>
              </w:rPr>
            </w:pPr>
            <w:r w:rsidRPr="00D13724">
              <w:rPr>
                <w:color w:val="000000"/>
                <w:sz w:val="18"/>
                <w:szCs w:val="18"/>
              </w:rPr>
              <w:t>2</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spacing w:after="240"/>
              <w:jc w:val="right"/>
              <w:rPr>
                <w:sz w:val="18"/>
                <w:szCs w:val="18"/>
              </w:rPr>
            </w:pPr>
            <w:r w:rsidRPr="00D13724">
              <w:rPr>
                <w:color w:val="000000"/>
                <w:sz w:val="18"/>
                <w:szCs w:val="18"/>
              </w:rPr>
              <w:t>2</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spacing w:after="240"/>
              <w:jc w:val="right"/>
              <w:rPr>
                <w:sz w:val="18"/>
                <w:szCs w:val="18"/>
              </w:rPr>
            </w:pPr>
            <w:r w:rsidRPr="00D13724">
              <w:rPr>
                <w:color w:val="000000"/>
                <w:sz w:val="18"/>
                <w:szCs w:val="18"/>
              </w:rPr>
              <w:t>2</w:t>
            </w:r>
          </w:p>
        </w:tc>
      </w:tr>
      <w:tr w:rsidR="00C2461E" w:rsidRPr="00D13724" w:rsidTr="00C2461E">
        <w:trPr>
          <w:trHeight w:val="20"/>
        </w:trPr>
        <w:tc>
          <w:tcPr>
            <w:tcW w:w="27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lastRenderedPageBreak/>
              <w:t xml:space="preserve"> 05.02.00 Zinātnes bāzes finansējums</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28 136 980</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27 786 688</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27 635 880</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27 635 880</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27 635 880</w:t>
            </w:r>
          </w:p>
        </w:tc>
      </w:tr>
      <w:tr w:rsidR="00C2461E" w:rsidRPr="00D13724" w:rsidTr="00C2461E">
        <w:trPr>
          <w:trHeight w:val="20"/>
        </w:trPr>
        <w:tc>
          <w:tcPr>
            <w:tcW w:w="2795" w:type="dxa"/>
            <w:vMerge/>
            <w:tcBorders>
              <w:top w:val="single" w:sz="4" w:space="0" w:color="auto"/>
              <w:left w:val="single" w:sz="4" w:space="0" w:color="auto"/>
              <w:bottom w:val="single" w:sz="4" w:space="0" w:color="000000"/>
              <w:right w:val="single" w:sz="4" w:space="0" w:color="auto"/>
            </w:tcBorders>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3,6</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5</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5</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5</w:t>
            </w:r>
          </w:p>
        </w:tc>
      </w:tr>
      <w:tr w:rsidR="00C2461E" w:rsidRPr="00D13724" w:rsidTr="00C2461E">
        <w:trPr>
          <w:trHeight w:val="20"/>
        </w:trPr>
        <w:tc>
          <w:tcPr>
            <w:tcW w:w="2795" w:type="dxa"/>
            <w:vMerge w:val="restart"/>
            <w:tcBorders>
              <w:top w:val="nil"/>
              <w:left w:val="single" w:sz="4" w:space="0" w:color="auto"/>
              <w:bottom w:val="single" w:sz="4" w:space="0" w:color="000000"/>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t xml:space="preserve"> 05.04.00 Krišjāņa Barona Dainu skapis</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215 992</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215 992</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215 992</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215 992</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215 992</w:t>
            </w:r>
          </w:p>
        </w:tc>
      </w:tr>
      <w:tr w:rsidR="00C2461E" w:rsidRPr="00D13724" w:rsidTr="00C2461E">
        <w:trPr>
          <w:trHeight w:val="217"/>
        </w:trPr>
        <w:tc>
          <w:tcPr>
            <w:tcW w:w="2795" w:type="dxa"/>
            <w:vMerge/>
            <w:tcBorders>
              <w:top w:val="nil"/>
              <w:left w:val="single" w:sz="4" w:space="0" w:color="auto"/>
              <w:bottom w:val="single" w:sz="4" w:space="0" w:color="000000"/>
              <w:right w:val="single" w:sz="4" w:space="0" w:color="auto"/>
            </w:tcBorders>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center"/>
              <w:rPr>
                <w:b/>
                <w:color w:val="000000"/>
                <w:sz w:val="18"/>
                <w:szCs w:val="18"/>
              </w:rPr>
            </w:pPr>
            <w:r w:rsidRPr="00D13724">
              <w:rPr>
                <w:color w:val="000000"/>
                <w:sz w:val="18"/>
                <w:szCs w:val="18"/>
              </w:rPr>
              <w:t>- </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b/>
                <w:sz w:val="18"/>
                <w:szCs w:val="18"/>
              </w:rPr>
            </w:pPr>
            <w:r w:rsidRPr="00D13724">
              <w:rPr>
                <w:color w:val="000000"/>
                <w:sz w:val="18"/>
                <w:szCs w:val="18"/>
              </w:rPr>
              <w: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b/>
                <w:sz w:val="18"/>
                <w:szCs w:val="18"/>
              </w:rPr>
            </w:pPr>
            <w:r w:rsidRPr="00D13724">
              <w:rPr>
                <w:color w:val="000000"/>
                <w:sz w:val="18"/>
                <w:szCs w:val="18"/>
              </w:rPr>
              <w:t>-</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b/>
                <w:sz w:val="18"/>
                <w:szCs w:val="18"/>
              </w:rPr>
            </w:pPr>
            <w:r w:rsidRPr="00D13724">
              <w:rPr>
                <w:color w:val="000000"/>
                <w:sz w:val="18"/>
                <w:szCs w:val="18"/>
              </w:rPr>
              <w:t>-</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b/>
                <w:sz w:val="18"/>
                <w:szCs w:val="18"/>
              </w:rPr>
            </w:pPr>
            <w:r w:rsidRPr="00D13724">
              <w:rPr>
                <w:color w:val="000000"/>
                <w:sz w:val="18"/>
                <w:szCs w:val="18"/>
              </w:rPr>
              <w:t>-</w:t>
            </w:r>
          </w:p>
        </w:tc>
      </w:tr>
      <w:tr w:rsidR="00C2461E" w:rsidRPr="00D13724" w:rsidTr="00C2461E">
        <w:trPr>
          <w:trHeight w:val="20"/>
        </w:trPr>
        <w:tc>
          <w:tcPr>
            <w:tcW w:w="27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t xml:space="preserve"> 05.12.00. Valsts pētījumu programmas</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3 729 385</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4 368 041</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3 443 743</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3 422 974</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2 873 674</w:t>
            </w:r>
          </w:p>
        </w:tc>
      </w:tr>
      <w:tr w:rsidR="00C2461E" w:rsidRPr="00D13724" w:rsidTr="00C2461E">
        <w:trPr>
          <w:trHeight w:val="20"/>
        </w:trPr>
        <w:tc>
          <w:tcPr>
            <w:tcW w:w="2795" w:type="dxa"/>
            <w:vMerge/>
            <w:tcBorders>
              <w:top w:val="single" w:sz="4" w:space="0" w:color="auto"/>
              <w:left w:val="single" w:sz="4" w:space="0" w:color="auto"/>
              <w:bottom w:val="single" w:sz="4" w:space="0" w:color="000000"/>
              <w:right w:val="single" w:sz="4" w:space="0" w:color="auto"/>
            </w:tcBorders>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4</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4</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4</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4</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4</w:t>
            </w:r>
          </w:p>
        </w:tc>
      </w:tr>
      <w:tr w:rsidR="00C2461E" w:rsidRPr="00D13724" w:rsidTr="00C2461E">
        <w:trPr>
          <w:trHeight w:val="20"/>
        </w:trPr>
        <w:tc>
          <w:tcPr>
            <w:tcW w:w="2795" w:type="dxa"/>
            <w:vMerge w:val="restart"/>
            <w:tcBorders>
              <w:top w:val="single" w:sz="4" w:space="0" w:color="auto"/>
              <w:left w:val="single" w:sz="4" w:space="0" w:color="auto"/>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t xml:space="preserve"> 05.15.00 Latvijas Zinātnes padomes darbības nodrošināšana</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color w:val="000000"/>
                <w:sz w:val="18"/>
                <w:szCs w:val="18"/>
              </w:rPr>
            </w:pPr>
            <w:r w:rsidRPr="00D13724">
              <w:rPr>
                <w:color w:val="000000"/>
                <w:sz w:val="18"/>
                <w:szCs w:val="18"/>
              </w:rPr>
              <w:t>94 936</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49 947</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color w:val="000000"/>
                <w:sz w:val="18"/>
                <w:szCs w:val="18"/>
              </w:rPr>
              <w:t>-</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color w:val="000000"/>
                <w:sz w:val="18"/>
                <w:szCs w:val="18"/>
              </w:rPr>
              <w:t>-</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color w:val="000000"/>
                <w:sz w:val="18"/>
                <w:szCs w:val="18"/>
              </w:rPr>
              <w:t>-</w:t>
            </w:r>
          </w:p>
        </w:tc>
      </w:tr>
      <w:tr w:rsidR="00C2461E" w:rsidRPr="00D13724" w:rsidTr="00C2461E">
        <w:trPr>
          <w:trHeight w:val="20"/>
        </w:trPr>
        <w:tc>
          <w:tcPr>
            <w:tcW w:w="2795" w:type="dxa"/>
            <w:vMerge/>
            <w:tcBorders>
              <w:left w:val="single" w:sz="4" w:space="0" w:color="auto"/>
              <w:bottom w:val="single" w:sz="4" w:space="0" w:color="000000"/>
              <w:right w:val="single" w:sz="4" w:space="0" w:color="auto"/>
            </w:tcBorders>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6</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3</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sz w:val="18"/>
                <w:szCs w:val="18"/>
              </w:rPr>
              <w:t>-</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sz w:val="18"/>
                <w:szCs w:val="18"/>
              </w:rPr>
              <w:t>-</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center"/>
              <w:rPr>
                <w:sz w:val="18"/>
                <w:szCs w:val="18"/>
              </w:rPr>
            </w:pPr>
            <w:r w:rsidRPr="00D13724">
              <w:rPr>
                <w:sz w:val="18"/>
                <w:szCs w:val="18"/>
              </w:rPr>
              <w:t>-</w:t>
            </w:r>
          </w:p>
        </w:tc>
      </w:tr>
      <w:tr w:rsidR="00C2461E" w:rsidRPr="00D13724" w:rsidTr="00C2461E">
        <w:trPr>
          <w:trHeight w:val="20"/>
        </w:trPr>
        <w:tc>
          <w:tcPr>
            <w:tcW w:w="2795" w:type="dxa"/>
            <w:vMerge w:val="restart"/>
            <w:tcBorders>
              <w:top w:val="nil"/>
              <w:left w:val="single" w:sz="4" w:space="0" w:color="auto"/>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t>42.05.00 Valsts izglītības attīstības aģentūras darbības nodrošināšana</w:t>
            </w:r>
          </w:p>
        </w:tc>
        <w:tc>
          <w:tcPr>
            <w:tcW w:w="1494" w:type="dxa"/>
            <w:gridSpan w:val="3"/>
            <w:tcBorders>
              <w:top w:val="single" w:sz="4" w:space="0" w:color="auto"/>
              <w:left w:val="nil"/>
              <w:bottom w:val="single" w:sz="4" w:space="0" w:color="auto"/>
              <w:right w:val="single" w:sz="4" w:space="0" w:color="auto"/>
            </w:tcBorders>
            <w:shd w:val="clear" w:color="000000" w:fill="FFFFFF"/>
          </w:tcPr>
          <w:p w:rsidR="00C2461E" w:rsidRPr="00D13724" w:rsidRDefault="00C2461E" w:rsidP="00C2461E">
            <w:pPr>
              <w:jc w:val="right"/>
              <w:rPr>
                <w:color w:val="000000"/>
                <w:sz w:val="18"/>
                <w:szCs w:val="18"/>
              </w:rPr>
            </w:pPr>
            <w:r w:rsidRPr="00D13724">
              <w:rPr>
                <w:sz w:val="18"/>
                <w:szCs w:val="18"/>
              </w:rPr>
              <w:t>987 793</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953 610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lang w:eastAsia="lv-LV"/>
              </w:rPr>
            </w:pPr>
            <w:r w:rsidRPr="00D13724">
              <w:rPr>
                <w:color w:val="000000"/>
                <w:sz w:val="18"/>
                <w:szCs w:val="18"/>
              </w:rPr>
              <w:t>1 001 915</w:t>
            </w:r>
          </w:p>
        </w:tc>
        <w:tc>
          <w:tcPr>
            <w:tcW w:w="1233" w:type="dxa"/>
            <w:gridSpan w:val="2"/>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909 535</w:t>
            </w:r>
          </w:p>
        </w:tc>
        <w:tc>
          <w:tcPr>
            <w:tcW w:w="1237" w:type="dxa"/>
            <w:gridSpan w:val="2"/>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909 535</w:t>
            </w:r>
          </w:p>
        </w:tc>
      </w:tr>
      <w:tr w:rsidR="00C2461E" w:rsidRPr="00D13724" w:rsidTr="00C2461E">
        <w:trPr>
          <w:trHeight w:val="20"/>
        </w:trPr>
        <w:tc>
          <w:tcPr>
            <w:tcW w:w="2795" w:type="dxa"/>
            <w:vMerge/>
            <w:tcBorders>
              <w:left w:val="single" w:sz="4" w:space="0" w:color="auto"/>
              <w:bottom w:val="single" w:sz="4" w:space="0" w:color="000000"/>
              <w:right w:val="single" w:sz="4" w:space="0" w:color="auto"/>
            </w:tcBorders>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000000" w:fill="FFFFFF"/>
          </w:tcPr>
          <w:p w:rsidR="00C2461E" w:rsidRPr="00D13724" w:rsidRDefault="00C2461E" w:rsidP="00C2461E">
            <w:pPr>
              <w:jc w:val="right"/>
              <w:rPr>
                <w:sz w:val="18"/>
                <w:szCs w:val="18"/>
              </w:rPr>
            </w:pPr>
            <w:r w:rsidRPr="00D13724">
              <w:rPr>
                <w:sz w:val="18"/>
                <w:szCs w:val="18"/>
              </w:rPr>
              <w:t>27,3</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22,2</w:t>
            </w:r>
          </w:p>
        </w:tc>
        <w:tc>
          <w:tcPr>
            <w:tcW w:w="1232"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2461E" w:rsidRPr="00D13724" w:rsidRDefault="00C2461E" w:rsidP="00C2461E">
            <w:pPr>
              <w:jc w:val="right"/>
              <w:rPr>
                <w:sz w:val="18"/>
                <w:szCs w:val="18"/>
              </w:rPr>
            </w:pPr>
            <w:r w:rsidRPr="00D13724">
              <w:rPr>
                <w:color w:val="000000"/>
                <w:sz w:val="18"/>
                <w:szCs w:val="18"/>
              </w:rPr>
              <w:t>25</w:t>
            </w:r>
          </w:p>
        </w:tc>
        <w:tc>
          <w:tcPr>
            <w:tcW w:w="1233" w:type="dxa"/>
            <w:gridSpan w:val="2"/>
            <w:tcBorders>
              <w:top w:val="single" w:sz="8" w:space="0" w:color="000000"/>
              <w:left w:val="nil"/>
              <w:bottom w:val="single" w:sz="8" w:space="0" w:color="000000"/>
              <w:right w:val="single" w:sz="8" w:space="0" w:color="000000"/>
            </w:tcBorders>
            <w:shd w:val="clear" w:color="000000" w:fill="FFFFFF"/>
          </w:tcPr>
          <w:p w:rsidR="00C2461E" w:rsidRPr="00D13724" w:rsidRDefault="00C2461E" w:rsidP="00C2461E">
            <w:pPr>
              <w:jc w:val="right"/>
              <w:rPr>
                <w:sz w:val="18"/>
                <w:szCs w:val="18"/>
              </w:rPr>
            </w:pPr>
            <w:r w:rsidRPr="00D13724">
              <w:rPr>
                <w:color w:val="000000"/>
                <w:sz w:val="18"/>
                <w:szCs w:val="18"/>
              </w:rPr>
              <w:t>25</w:t>
            </w:r>
          </w:p>
        </w:tc>
        <w:tc>
          <w:tcPr>
            <w:tcW w:w="1237" w:type="dxa"/>
            <w:gridSpan w:val="2"/>
            <w:tcBorders>
              <w:top w:val="single" w:sz="8" w:space="0" w:color="000000"/>
              <w:left w:val="nil"/>
              <w:bottom w:val="single" w:sz="8" w:space="0" w:color="000000"/>
              <w:right w:val="single" w:sz="8" w:space="0" w:color="000000"/>
            </w:tcBorders>
            <w:shd w:val="clear" w:color="000000" w:fill="FFFFFF"/>
          </w:tcPr>
          <w:p w:rsidR="00C2461E" w:rsidRPr="00D13724" w:rsidRDefault="00C2461E" w:rsidP="00C2461E">
            <w:pPr>
              <w:jc w:val="right"/>
              <w:rPr>
                <w:sz w:val="18"/>
                <w:szCs w:val="18"/>
              </w:rPr>
            </w:pPr>
            <w:r w:rsidRPr="00D13724">
              <w:rPr>
                <w:color w:val="000000"/>
                <w:sz w:val="18"/>
                <w:szCs w:val="18"/>
              </w:rPr>
              <w:t>25</w:t>
            </w:r>
          </w:p>
        </w:tc>
      </w:tr>
      <w:tr w:rsidR="00C2461E" w:rsidRPr="00D13724" w:rsidTr="00C2461E">
        <w:trPr>
          <w:trHeight w:val="20"/>
        </w:trPr>
        <w:tc>
          <w:tcPr>
            <w:tcW w:w="2795" w:type="dxa"/>
            <w:vMerge w:val="restart"/>
            <w:tcBorders>
              <w:top w:val="single" w:sz="4" w:space="0" w:color="auto"/>
              <w:left w:val="single" w:sz="4" w:space="0" w:color="auto"/>
              <w:right w:val="single" w:sz="4" w:space="0" w:color="auto"/>
            </w:tcBorders>
            <w:shd w:val="clear" w:color="auto" w:fill="auto"/>
            <w:vAlign w:val="center"/>
          </w:tcPr>
          <w:p w:rsidR="00C2461E" w:rsidRPr="00D13724" w:rsidRDefault="00C2461E" w:rsidP="00C2461E">
            <w:pPr>
              <w:ind w:firstLine="318"/>
              <w:rPr>
                <w:color w:val="FF0000"/>
                <w:sz w:val="18"/>
                <w:szCs w:val="18"/>
              </w:rPr>
            </w:pPr>
            <w:r w:rsidRPr="00D13724">
              <w:rPr>
                <w:sz w:val="18"/>
                <w:szCs w:val="18"/>
              </w:rPr>
              <w:t>42.09.00 Latvijas Zinātnes padome</w:t>
            </w:r>
          </w:p>
        </w:tc>
        <w:tc>
          <w:tcPr>
            <w:tcW w:w="1494" w:type="dxa"/>
            <w:gridSpan w:val="3"/>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center"/>
              <w:rPr>
                <w:sz w:val="18"/>
                <w:szCs w:val="18"/>
              </w:rPr>
            </w:pPr>
            <w:r w:rsidRPr="00D13724">
              <w:rPr>
                <w:sz w:val="18"/>
                <w:szCs w:val="18"/>
              </w:rPr>
              <w:t>-</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263 759</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right"/>
              <w:rPr>
                <w:sz w:val="18"/>
                <w:szCs w:val="18"/>
                <w:lang w:eastAsia="lv-LV"/>
              </w:rPr>
            </w:pPr>
            <w:r w:rsidRPr="00D13724">
              <w:rPr>
                <w:sz w:val="18"/>
                <w:szCs w:val="18"/>
              </w:rPr>
              <w:t>398 799</w:t>
            </w:r>
          </w:p>
        </w:tc>
        <w:tc>
          <w:tcPr>
            <w:tcW w:w="1233" w:type="dxa"/>
            <w:gridSpan w:val="2"/>
            <w:tcBorders>
              <w:top w:val="single" w:sz="4" w:space="0" w:color="auto"/>
              <w:left w:val="nil"/>
              <w:bottom w:val="single" w:sz="4" w:space="0" w:color="auto"/>
              <w:right w:val="single" w:sz="4" w:space="0" w:color="auto"/>
            </w:tcBorders>
            <w:shd w:val="clear" w:color="auto" w:fill="auto"/>
            <w:vAlign w:val="bottom"/>
          </w:tcPr>
          <w:p w:rsidR="00C2461E" w:rsidRPr="00D13724" w:rsidRDefault="00C2461E" w:rsidP="00C2461E">
            <w:pPr>
              <w:jc w:val="right"/>
              <w:rPr>
                <w:sz w:val="18"/>
                <w:szCs w:val="18"/>
              </w:rPr>
            </w:pPr>
            <w:r w:rsidRPr="00D13724">
              <w:rPr>
                <w:sz w:val="18"/>
                <w:szCs w:val="18"/>
              </w:rPr>
              <w:t>498 185</w:t>
            </w:r>
          </w:p>
        </w:tc>
        <w:tc>
          <w:tcPr>
            <w:tcW w:w="1237" w:type="dxa"/>
            <w:gridSpan w:val="2"/>
            <w:tcBorders>
              <w:top w:val="single" w:sz="4" w:space="0" w:color="auto"/>
              <w:left w:val="nil"/>
              <w:bottom w:val="single" w:sz="4" w:space="0" w:color="auto"/>
              <w:right w:val="single" w:sz="4" w:space="0" w:color="auto"/>
            </w:tcBorders>
            <w:shd w:val="clear" w:color="auto" w:fill="auto"/>
            <w:vAlign w:val="bottom"/>
          </w:tcPr>
          <w:p w:rsidR="00C2461E" w:rsidRPr="00D13724" w:rsidRDefault="00C2461E" w:rsidP="00C2461E">
            <w:pPr>
              <w:jc w:val="right"/>
              <w:rPr>
                <w:sz w:val="18"/>
                <w:szCs w:val="18"/>
              </w:rPr>
            </w:pPr>
            <w:r w:rsidRPr="00D13724">
              <w:rPr>
                <w:sz w:val="18"/>
                <w:szCs w:val="18"/>
              </w:rPr>
              <w:t>498 185</w:t>
            </w:r>
          </w:p>
        </w:tc>
      </w:tr>
      <w:tr w:rsidR="00C2461E" w:rsidRPr="00D13724" w:rsidTr="00C2461E">
        <w:trPr>
          <w:trHeight w:val="20"/>
        </w:trPr>
        <w:tc>
          <w:tcPr>
            <w:tcW w:w="2795" w:type="dxa"/>
            <w:vMerge/>
            <w:tcBorders>
              <w:left w:val="single" w:sz="4" w:space="0" w:color="auto"/>
              <w:right w:val="single" w:sz="4" w:space="0" w:color="auto"/>
            </w:tcBorders>
            <w:shd w:val="clear" w:color="auto" w:fill="auto"/>
            <w:vAlign w:val="center"/>
          </w:tcPr>
          <w:p w:rsidR="00C2461E" w:rsidRPr="00D13724" w:rsidRDefault="00C2461E" w:rsidP="00C2461E">
            <w:pPr>
              <w:ind w:firstLine="318"/>
              <w:rPr>
                <w:color w:val="FF0000"/>
                <w:sz w:val="18"/>
                <w:szCs w:val="18"/>
              </w:rPr>
            </w:pPr>
          </w:p>
        </w:tc>
        <w:tc>
          <w:tcPr>
            <w:tcW w:w="1494" w:type="dxa"/>
            <w:gridSpan w:val="3"/>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center"/>
              <w:rPr>
                <w:sz w:val="18"/>
                <w:szCs w:val="18"/>
              </w:rPr>
            </w:pPr>
            <w:r w:rsidRPr="00D13724">
              <w:rPr>
                <w:sz w:val="18"/>
                <w:szCs w:val="18"/>
              </w:rPr>
              <w:t>-</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12,3</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21</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21</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sz w:val="18"/>
                <w:szCs w:val="18"/>
              </w:rPr>
              <w:t>21</w:t>
            </w:r>
          </w:p>
        </w:tc>
      </w:tr>
      <w:tr w:rsidR="00C2461E" w:rsidRPr="00D13724" w:rsidTr="00C2461E">
        <w:trPr>
          <w:trHeight w:val="20"/>
        </w:trPr>
        <w:tc>
          <w:tcPr>
            <w:tcW w:w="2795" w:type="dxa"/>
            <w:vMerge w:val="restart"/>
            <w:tcBorders>
              <w:top w:val="single" w:sz="4" w:space="0" w:color="auto"/>
              <w:left w:val="single" w:sz="4" w:space="0" w:color="auto"/>
              <w:right w:val="single" w:sz="4" w:space="0" w:color="auto"/>
            </w:tcBorders>
            <w:shd w:val="clear" w:color="auto" w:fill="auto"/>
            <w:vAlign w:val="center"/>
          </w:tcPr>
          <w:p w:rsidR="00C2461E" w:rsidRPr="00D13724" w:rsidRDefault="00C2461E" w:rsidP="00C2461E">
            <w:pPr>
              <w:ind w:firstLine="318"/>
              <w:rPr>
                <w:color w:val="000000"/>
                <w:sz w:val="18"/>
                <w:szCs w:val="18"/>
              </w:rPr>
            </w:pPr>
            <w:r w:rsidRPr="00D13724">
              <w:rPr>
                <w:color w:val="000000"/>
                <w:sz w:val="18"/>
                <w:szCs w:val="18"/>
              </w:rPr>
              <w:t>70.06.00 Dalība Eiropas Savienības pētniecības un tehnoloģiju attīstības programmās</w:t>
            </w:r>
          </w:p>
        </w:tc>
        <w:tc>
          <w:tcPr>
            <w:tcW w:w="1494" w:type="dxa"/>
            <w:gridSpan w:val="3"/>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color w:val="000000"/>
                <w:sz w:val="18"/>
                <w:szCs w:val="18"/>
              </w:rPr>
            </w:pPr>
            <w:r w:rsidRPr="00D13724">
              <w:rPr>
                <w:color w:val="000000"/>
                <w:sz w:val="18"/>
                <w:szCs w:val="18"/>
              </w:rPr>
              <w:t>4 650 501</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color w:val="000000"/>
                <w:sz w:val="18"/>
                <w:szCs w:val="18"/>
              </w:rPr>
            </w:pPr>
            <w:r w:rsidRPr="00D13724">
              <w:rPr>
                <w:sz w:val="18"/>
                <w:szCs w:val="18"/>
              </w:rPr>
              <w:t>3 368 686</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5 640 265</w:t>
            </w:r>
          </w:p>
        </w:tc>
        <w:tc>
          <w:tcPr>
            <w:tcW w:w="1233" w:type="dxa"/>
            <w:gridSpan w:val="2"/>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3 099 525</w:t>
            </w:r>
          </w:p>
        </w:tc>
        <w:tc>
          <w:tcPr>
            <w:tcW w:w="1237" w:type="dxa"/>
            <w:gridSpan w:val="2"/>
            <w:tcBorders>
              <w:top w:val="single" w:sz="4" w:space="0" w:color="auto"/>
              <w:left w:val="nil"/>
              <w:bottom w:val="single" w:sz="4" w:space="0" w:color="auto"/>
              <w:right w:val="single" w:sz="4" w:space="0" w:color="auto"/>
            </w:tcBorders>
            <w:shd w:val="clear" w:color="auto" w:fill="auto"/>
            <w:vAlign w:val="center"/>
          </w:tcPr>
          <w:p w:rsidR="00C2461E" w:rsidRPr="00D13724" w:rsidRDefault="00C2461E" w:rsidP="00C2461E">
            <w:pPr>
              <w:jc w:val="right"/>
              <w:rPr>
                <w:sz w:val="18"/>
                <w:szCs w:val="18"/>
              </w:rPr>
            </w:pPr>
            <w:r w:rsidRPr="00D13724">
              <w:rPr>
                <w:color w:val="000000"/>
                <w:sz w:val="18"/>
                <w:szCs w:val="18"/>
              </w:rPr>
              <w:t>2 905 004</w:t>
            </w:r>
          </w:p>
        </w:tc>
      </w:tr>
      <w:tr w:rsidR="00C2461E" w:rsidRPr="00D13724" w:rsidTr="00C2461E">
        <w:trPr>
          <w:trHeight w:val="20"/>
        </w:trPr>
        <w:tc>
          <w:tcPr>
            <w:tcW w:w="2795" w:type="dxa"/>
            <w:vMerge/>
            <w:tcBorders>
              <w:left w:val="single" w:sz="4" w:space="0" w:color="auto"/>
              <w:bottom w:val="single" w:sz="4" w:space="0" w:color="000000"/>
              <w:right w:val="single" w:sz="4" w:space="0" w:color="auto"/>
            </w:tcBorders>
            <w:shd w:val="clear" w:color="auto" w:fill="auto"/>
            <w:vAlign w:val="center"/>
          </w:tcPr>
          <w:p w:rsidR="00C2461E" w:rsidRPr="00D13724" w:rsidRDefault="00C2461E" w:rsidP="00C2461E">
            <w:pPr>
              <w:ind w:firstLine="318"/>
              <w:rPr>
                <w:color w:val="000000"/>
                <w:sz w:val="18"/>
                <w:szCs w:val="18"/>
              </w:rPr>
            </w:pPr>
          </w:p>
        </w:tc>
        <w:tc>
          <w:tcPr>
            <w:tcW w:w="1494" w:type="dxa"/>
            <w:gridSpan w:val="3"/>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right"/>
              <w:rPr>
                <w:color w:val="000000"/>
                <w:sz w:val="18"/>
                <w:szCs w:val="18"/>
              </w:rPr>
            </w:pPr>
            <w:r w:rsidRPr="00D13724">
              <w:rPr>
                <w:color w:val="000000"/>
                <w:sz w:val="18"/>
                <w:szCs w:val="18"/>
              </w:rPr>
              <w:t>4</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color w:val="000000"/>
                <w:sz w:val="18"/>
                <w:szCs w:val="18"/>
              </w:rPr>
            </w:pPr>
            <w:r w:rsidRPr="00D13724">
              <w:rPr>
                <w:color w:val="000000"/>
                <w:sz w:val="18"/>
                <w:szCs w:val="18"/>
              </w:rPr>
              <w:t>4</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3,5</w:t>
            </w: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3</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right"/>
              <w:rPr>
                <w:sz w:val="18"/>
                <w:szCs w:val="18"/>
              </w:rPr>
            </w:pPr>
            <w:r w:rsidRPr="00D13724">
              <w:rPr>
                <w:sz w:val="18"/>
                <w:szCs w:val="18"/>
              </w:rPr>
              <w:t>3</w:t>
            </w:r>
          </w:p>
        </w:tc>
      </w:tr>
      <w:tr w:rsidR="00C2461E" w:rsidRPr="00D13724" w:rsidTr="00C2461E">
        <w:trPr>
          <w:trHeight w:val="20"/>
        </w:trPr>
        <w:tc>
          <w:tcPr>
            <w:tcW w:w="9217" w:type="dxa"/>
            <w:gridSpan w:val="12"/>
            <w:tcBorders>
              <w:top w:val="nil"/>
              <w:left w:val="single" w:sz="4" w:space="0" w:color="auto"/>
              <w:bottom w:val="single" w:sz="4" w:space="0" w:color="auto"/>
              <w:right w:val="single" w:sz="4" w:space="0" w:color="auto"/>
            </w:tcBorders>
            <w:shd w:val="clear" w:color="auto" w:fill="D9D9D9" w:themeFill="background1" w:themeFillShade="D9"/>
          </w:tcPr>
          <w:p w:rsidR="00C2461E" w:rsidRPr="00D13724" w:rsidRDefault="00C2461E" w:rsidP="00C2461E">
            <w:pPr>
              <w:jc w:val="center"/>
              <w:rPr>
                <w:sz w:val="18"/>
                <w:szCs w:val="18"/>
              </w:rPr>
            </w:pPr>
            <w:r w:rsidRPr="00D13724">
              <w:rPr>
                <w:b/>
                <w:sz w:val="18"/>
                <w:szCs w:val="18"/>
              </w:rPr>
              <w:t>Raksturojošākie darbības rezultatīvie rādītāji</w:t>
            </w:r>
          </w:p>
        </w:tc>
      </w:tr>
      <w:tr w:rsidR="00C2461E" w:rsidRPr="00D13724" w:rsidTr="00C2461E">
        <w:trPr>
          <w:gridAfter w:val="1"/>
          <w:wAfter w:w="37" w:type="dxa"/>
          <w:trHeight w:val="20"/>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Maģistra un doktora grāda ieguvēji zinātniskajos institūtos, kas saņem zinātnes bāzes finansējumu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246</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195</w:t>
            </w:r>
          </w:p>
        </w:tc>
        <w:tc>
          <w:tcPr>
            <w:tcW w:w="1193"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tabs>
                <w:tab w:val="left" w:pos="345"/>
                <w:tab w:val="center" w:pos="514"/>
              </w:tabs>
              <w:jc w:val="center"/>
              <w:rPr>
                <w:sz w:val="18"/>
                <w:szCs w:val="18"/>
              </w:rPr>
            </w:pPr>
            <w:r w:rsidRPr="00D13724">
              <w:rPr>
                <w:sz w:val="18"/>
                <w:szCs w:val="18"/>
              </w:rPr>
              <w:t>195</w:t>
            </w:r>
          </w:p>
        </w:tc>
        <w:tc>
          <w:tcPr>
            <w:tcW w:w="124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ind w:firstLine="5"/>
              <w:jc w:val="center"/>
              <w:rPr>
                <w:sz w:val="18"/>
                <w:szCs w:val="18"/>
              </w:rPr>
            </w:pPr>
            <w:r w:rsidRPr="00D13724">
              <w:rPr>
                <w:sz w:val="18"/>
                <w:szCs w:val="18"/>
              </w:rPr>
              <w:t>195</w:t>
            </w:r>
          </w:p>
        </w:tc>
        <w:tc>
          <w:tcPr>
            <w:tcW w:w="135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ind w:firstLine="5"/>
              <w:jc w:val="center"/>
              <w:rPr>
                <w:sz w:val="18"/>
                <w:szCs w:val="18"/>
              </w:rPr>
            </w:pPr>
            <w:r w:rsidRPr="00D13724">
              <w:rPr>
                <w:sz w:val="18"/>
                <w:szCs w:val="18"/>
              </w:rPr>
              <w:t>195</w:t>
            </w:r>
          </w:p>
        </w:tc>
      </w:tr>
      <w:tr w:rsidR="00C2461E" w:rsidRPr="00D13724" w:rsidTr="00C2461E">
        <w:trPr>
          <w:gridAfter w:val="1"/>
          <w:wAfter w:w="37" w:type="dxa"/>
          <w:trHeight w:val="2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Īstenotie fundamentālie un lietišķie pētījumi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102</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147</w:t>
            </w:r>
          </w:p>
        </w:tc>
        <w:tc>
          <w:tcPr>
            <w:tcW w:w="1193" w:type="dxa"/>
            <w:gridSpan w:val="2"/>
            <w:tcBorders>
              <w:top w:val="nil"/>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257</w:t>
            </w:r>
          </w:p>
        </w:tc>
        <w:tc>
          <w:tcPr>
            <w:tcW w:w="1245" w:type="dxa"/>
            <w:gridSpan w:val="2"/>
            <w:tcBorders>
              <w:top w:val="nil"/>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164</w:t>
            </w:r>
          </w:p>
        </w:tc>
        <w:tc>
          <w:tcPr>
            <w:tcW w:w="1355" w:type="dxa"/>
            <w:gridSpan w:val="2"/>
            <w:tcBorders>
              <w:top w:val="nil"/>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170</w:t>
            </w:r>
          </w:p>
        </w:tc>
      </w:tr>
      <w:tr w:rsidR="00C2461E" w:rsidRPr="00D13724" w:rsidTr="00C2461E">
        <w:trPr>
          <w:gridAfter w:val="1"/>
          <w:wAfter w:w="37" w:type="dxa"/>
          <w:trHeight w:val="2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Valsts pētījumu programmās finansētie projekti (zinātnisko grupu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17</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20</w:t>
            </w:r>
          </w:p>
        </w:tc>
        <w:tc>
          <w:tcPr>
            <w:tcW w:w="1193"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22</w:t>
            </w:r>
          </w:p>
        </w:tc>
        <w:tc>
          <w:tcPr>
            <w:tcW w:w="124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20</w:t>
            </w:r>
          </w:p>
        </w:tc>
        <w:tc>
          <w:tcPr>
            <w:tcW w:w="135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20</w:t>
            </w:r>
          </w:p>
        </w:tc>
      </w:tr>
      <w:tr w:rsidR="00C2461E" w:rsidRPr="00D13724" w:rsidTr="00C2461E">
        <w:trPr>
          <w:gridAfter w:val="1"/>
          <w:wAfter w:w="37" w:type="dxa"/>
          <w:trHeight w:val="2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 xml:space="preserve">Akadēmiskā tīkla izmantošana: zinātnisko institūciju lejupielādētie raksti </w:t>
            </w:r>
            <w:proofErr w:type="spellStart"/>
            <w:r w:rsidRPr="00D13724">
              <w:rPr>
                <w:i/>
                <w:sz w:val="18"/>
                <w:szCs w:val="18"/>
              </w:rPr>
              <w:t>ScienceDirect</w:t>
            </w:r>
            <w:proofErr w:type="spellEnd"/>
            <w:r w:rsidRPr="00D13724">
              <w:rPr>
                <w:i/>
                <w:sz w:val="18"/>
                <w:szCs w:val="18"/>
              </w:rPr>
              <w:t xml:space="preserve"> datubāzē (rakstu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497 034</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500 000</w:t>
            </w:r>
          </w:p>
        </w:tc>
        <w:tc>
          <w:tcPr>
            <w:tcW w:w="1193"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500 000</w:t>
            </w:r>
          </w:p>
        </w:tc>
        <w:tc>
          <w:tcPr>
            <w:tcW w:w="124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500 000</w:t>
            </w:r>
          </w:p>
        </w:tc>
        <w:tc>
          <w:tcPr>
            <w:tcW w:w="135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500 000</w:t>
            </w:r>
          </w:p>
        </w:tc>
      </w:tr>
      <w:tr w:rsidR="00C2461E" w:rsidRPr="00D13724" w:rsidTr="00C2461E">
        <w:trPr>
          <w:gridAfter w:val="1"/>
          <w:wAfter w:w="37" w:type="dxa"/>
          <w:trHeight w:val="20"/>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Latvijas zinātnieku dalība starptautiskajās sadarbības programmās pētniecības un tehnoloģiju jomā (projektu un līgumu skaits)</w:t>
            </w:r>
          </w:p>
        </w:tc>
        <w:tc>
          <w:tcPr>
            <w:tcW w:w="1246" w:type="dxa"/>
            <w:tcBorders>
              <w:top w:val="single" w:sz="4" w:space="0" w:color="auto"/>
              <w:left w:val="nil"/>
              <w:bottom w:val="single" w:sz="4" w:space="0" w:color="auto"/>
              <w:right w:val="single" w:sz="4" w:space="0" w:color="auto"/>
            </w:tcBorders>
          </w:tcPr>
          <w:p w:rsidR="00C2461E" w:rsidRPr="00D13724" w:rsidRDefault="00C2461E" w:rsidP="00C2461E">
            <w:pPr>
              <w:jc w:val="center"/>
              <w:rPr>
                <w:sz w:val="18"/>
                <w:szCs w:val="18"/>
              </w:rPr>
            </w:pPr>
            <w:r w:rsidRPr="00D13724">
              <w:rPr>
                <w:sz w:val="18"/>
                <w:szCs w:val="18"/>
              </w:rPr>
              <w:t>96</w:t>
            </w:r>
          </w:p>
        </w:tc>
        <w:tc>
          <w:tcPr>
            <w:tcW w:w="1301" w:type="dxa"/>
            <w:gridSpan w:val="2"/>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lang w:eastAsia="lv-LV"/>
              </w:rPr>
            </w:pPr>
            <w:r w:rsidRPr="00D13724">
              <w:rPr>
                <w:sz w:val="18"/>
                <w:szCs w:val="18"/>
                <w:lang w:eastAsia="lv-LV"/>
              </w:rPr>
              <w:t>78</w:t>
            </w:r>
          </w:p>
        </w:tc>
        <w:tc>
          <w:tcPr>
            <w:tcW w:w="1193" w:type="dxa"/>
            <w:gridSpan w:val="2"/>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lang w:eastAsia="lv-LV"/>
              </w:rPr>
            </w:pPr>
            <w:r w:rsidRPr="00D13724">
              <w:rPr>
                <w:sz w:val="18"/>
                <w:szCs w:val="18"/>
                <w:lang w:eastAsia="lv-LV"/>
              </w:rPr>
              <w:t>83</w:t>
            </w:r>
          </w:p>
        </w:tc>
        <w:tc>
          <w:tcPr>
            <w:tcW w:w="1245" w:type="dxa"/>
            <w:gridSpan w:val="2"/>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lang w:eastAsia="lv-LV"/>
              </w:rPr>
            </w:pPr>
            <w:r w:rsidRPr="00D13724">
              <w:rPr>
                <w:sz w:val="18"/>
                <w:szCs w:val="18"/>
                <w:lang w:eastAsia="lv-LV"/>
              </w:rPr>
              <w:t>72</w:t>
            </w:r>
          </w:p>
        </w:tc>
        <w:tc>
          <w:tcPr>
            <w:tcW w:w="1355" w:type="dxa"/>
            <w:gridSpan w:val="2"/>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center"/>
              <w:rPr>
                <w:sz w:val="18"/>
                <w:szCs w:val="18"/>
                <w:lang w:eastAsia="lv-LV"/>
              </w:rPr>
            </w:pPr>
            <w:r w:rsidRPr="00D13724">
              <w:rPr>
                <w:sz w:val="18"/>
                <w:szCs w:val="18"/>
                <w:lang w:eastAsia="lv-LV"/>
              </w:rPr>
              <w:t>70</w:t>
            </w:r>
          </w:p>
        </w:tc>
      </w:tr>
      <w:tr w:rsidR="00C2461E" w:rsidRPr="00D13724" w:rsidTr="00D13724">
        <w:trPr>
          <w:gridAfter w:val="1"/>
          <w:wAfter w:w="37" w:type="dxa"/>
          <w:trHeight w:val="263"/>
        </w:trPr>
        <w:tc>
          <w:tcPr>
            <w:tcW w:w="2840" w:type="dxa"/>
            <w:gridSpan w:val="2"/>
            <w:tcBorders>
              <w:top w:val="nil"/>
              <w:left w:val="single" w:sz="4" w:space="0" w:color="auto"/>
              <w:bottom w:val="single" w:sz="4" w:space="0" w:color="auto"/>
              <w:right w:val="single" w:sz="4" w:space="0" w:color="auto"/>
            </w:tcBorders>
            <w:shd w:val="clear" w:color="auto" w:fill="auto"/>
            <w:vAlign w:val="bottom"/>
          </w:tcPr>
          <w:p w:rsidR="00C2461E" w:rsidRPr="00D13724" w:rsidRDefault="00C2461E" w:rsidP="00C2461E">
            <w:pPr>
              <w:jc w:val="both"/>
              <w:rPr>
                <w:i/>
                <w:sz w:val="18"/>
                <w:szCs w:val="18"/>
              </w:rPr>
            </w:pPr>
            <w:r w:rsidRPr="00D13724">
              <w:rPr>
                <w:i/>
                <w:sz w:val="18"/>
                <w:szCs w:val="18"/>
              </w:rPr>
              <w:t xml:space="preserve">Valsts </w:t>
            </w:r>
            <w:proofErr w:type="spellStart"/>
            <w:r w:rsidRPr="00D13724">
              <w:rPr>
                <w:i/>
                <w:sz w:val="18"/>
                <w:szCs w:val="18"/>
              </w:rPr>
              <w:t>emeritēto</w:t>
            </w:r>
            <w:proofErr w:type="spellEnd"/>
            <w:r w:rsidRPr="00D13724">
              <w:rPr>
                <w:i/>
                <w:sz w:val="18"/>
                <w:szCs w:val="18"/>
              </w:rPr>
              <w:t xml:space="preserve"> zinātnieku mūža stipendijas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color w:val="FF0000"/>
                <w:sz w:val="18"/>
                <w:szCs w:val="18"/>
              </w:rPr>
            </w:pPr>
            <w:r w:rsidRPr="00D13724">
              <w:rPr>
                <w:sz w:val="18"/>
                <w:szCs w:val="18"/>
              </w:rPr>
              <w:t>236</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236</w:t>
            </w:r>
          </w:p>
        </w:tc>
        <w:tc>
          <w:tcPr>
            <w:tcW w:w="1193"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236</w:t>
            </w:r>
          </w:p>
        </w:tc>
        <w:tc>
          <w:tcPr>
            <w:tcW w:w="124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236</w:t>
            </w:r>
          </w:p>
        </w:tc>
        <w:tc>
          <w:tcPr>
            <w:tcW w:w="135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236</w:t>
            </w:r>
          </w:p>
        </w:tc>
      </w:tr>
      <w:tr w:rsidR="00C2461E" w:rsidRPr="00D13724" w:rsidTr="00D13724">
        <w:trPr>
          <w:gridAfter w:val="1"/>
          <w:wAfter w:w="37" w:type="dxa"/>
          <w:trHeight w:val="694"/>
        </w:trPr>
        <w:tc>
          <w:tcPr>
            <w:tcW w:w="2840" w:type="dxa"/>
            <w:gridSpan w:val="2"/>
            <w:tcBorders>
              <w:top w:val="nil"/>
              <w:left w:val="single" w:sz="4" w:space="0" w:color="auto"/>
              <w:bottom w:val="single" w:sz="4" w:space="0" w:color="auto"/>
              <w:right w:val="single" w:sz="4" w:space="0" w:color="auto"/>
            </w:tcBorders>
            <w:shd w:val="clear" w:color="auto" w:fill="auto"/>
          </w:tcPr>
          <w:p w:rsidR="00C2461E" w:rsidRPr="00D13724" w:rsidRDefault="00C2461E" w:rsidP="00C2461E">
            <w:pPr>
              <w:jc w:val="both"/>
              <w:rPr>
                <w:i/>
                <w:sz w:val="18"/>
                <w:szCs w:val="18"/>
              </w:rPr>
            </w:pPr>
            <w:r w:rsidRPr="00D13724">
              <w:rPr>
                <w:i/>
                <w:sz w:val="18"/>
                <w:szCs w:val="18"/>
              </w:rPr>
              <w:t>Dalības ES pētniecības un tehnoloģiju attīstības programmās, ieviešana, popularizēšana un uzraudzība (skaits)</w:t>
            </w:r>
          </w:p>
        </w:tc>
        <w:tc>
          <w:tcPr>
            <w:tcW w:w="1246"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9</w:t>
            </w:r>
          </w:p>
        </w:tc>
        <w:tc>
          <w:tcPr>
            <w:tcW w:w="1301"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9</w:t>
            </w:r>
          </w:p>
        </w:tc>
        <w:tc>
          <w:tcPr>
            <w:tcW w:w="1193"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7</w:t>
            </w:r>
          </w:p>
        </w:tc>
        <w:tc>
          <w:tcPr>
            <w:tcW w:w="124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7</w:t>
            </w:r>
          </w:p>
        </w:tc>
        <w:tc>
          <w:tcPr>
            <w:tcW w:w="1355" w:type="dxa"/>
            <w:gridSpan w:val="2"/>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sz w:val="18"/>
                <w:szCs w:val="18"/>
              </w:rPr>
            </w:pPr>
            <w:r w:rsidRPr="00D13724">
              <w:rPr>
                <w:sz w:val="18"/>
                <w:szCs w:val="18"/>
              </w:rPr>
              <w:t>7</w:t>
            </w:r>
          </w:p>
        </w:tc>
      </w:tr>
      <w:tr w:rsidR="00C2461E" w:rsidRPr="00D13724" w:rsidTr="00C2461E">
        <w:trPr>
          <w:gridAfter w:val="1"/>
          <w:wAfter w:w="37" w:type="dxa"/>
          <w:trHeight w:val="20"/>
        </w:trPr>
        <w:tc>
          <w:tcPr>
            <w:tcW w:w="2840" w:type="dxa"/>
            <w:gridSpan w:val="2"/>
          </w:tcPr>
          <w:p w:rsidR="00C2461E" w:rsidRPr="00D13724" w:rsidRDefault="00C2461E" w:rsidP="00C2461E">
            <w:pPr>
              <w:pStyle w:val="tabteksts"/>
              <w:jc w:val="both"/>
              <w:rPr>
                <w:i/>
                <w:szCs w:val="18"/>
              </w:rPr>
            </w:pPr>
            <w:r w:rsidRPr="00D13724">
              <w:rPr>
                <w:i/>
                <w:szCs w:val="18"/>
              </w:rPr>
              <w:t>Dalība Eiropas Kosmosa aģentūras Asociētās dalībvalsts statusā (skaits)</w:t>
            </w:r>
          </w:p>
        </w:tc>
        <w:tc>
          <w:tcPr>
            <w:tcW w:w="1246" w:type="dxa"/>
          </w:tcPr>
          <w:p w:rsidR="00C2461E" w:rsidRPr="00D13724" w:rsidRDefault="00C2461E" w:rsidP="00C2461E">
            <w:pPr>
              <w:pStyle w:val="tabteksts"/>
              <w:jc w:val="center"/>
              <w:rPr>
                <w:szCs w:val="18"/>
              </w:rPr>
            </w:pPr>
            <w:r w:rsidRPr="00D13724">
              <w:rPr>
                <w:szCs w:val="18"/>
              </w:rPr>
              <w:t>-</w:t>
            </w:r>
          </w:p>
        </w:tc>
        <w:tc>
          <w:tcPr>
            <w:tcW w:w="1301" w:type="dxa"/>
            <w:gridSpan w:val="2"/>
          </w:tcPr>
          <w:p w:rsidR="00C2461E" w:rsidRPr="00D13724" w:rsidRDefault="00C2461E" w:rsidP="00C2461E">
            <w:pPr>
              <w:pStyle w:val="tabteksts"/>
              <w:jc w:val="center"/>
              <w:rPr>
                <w:szCs w:val="18"/>
              </w:rPr>
            </w:pPr>
            <w:r w:rsidRPr="00D13724">
              <w:rPr>
                <w:szCs w:val="18"/>
              </w:rPr>
              <w:t>1</w:t>
            </w:r>
          </w:p>
        </w:tc>
        <w:tc>
          <w:tcPr>
            <w:tcW w:w="1193" w:type="dxa"/>
            <w:gridSpan w:val="2"/>
          </w:tcPr>
          <w:p w:rsidR="00C2461E" w:rsidRPr="00D13724" w:rsidRDefault="00C2461E" w:rsidP="00C2461E">
            <w:pPr>
              <w:pStyle w:val="tabteksts"/>
              <w:jc w:val="center"/>
              <w:rPr>
                <w:szCs w:val="18"/>
              </w:rPr>
            </w:pPr>
            <w:r w:rsidRPr="00D13724">
              <w:rPr>
                <w:szCs w:val="18"/>
              </w:rPr>
              <w:t>1</w:t>
            </w:r>
          </w:p>
        </w:tc>
        <w:tc>
          <w:tcPr>
            <w:tcW w:w="1245" w:type="dxa"/>
            <w:gridSpan w:val="2"/>
          </w:tcPr>
          <w:p w:rsidR="00C2461E" w:rsidRPr="00D13724" w:rsidRDefault="00C2461E" w:rsidP="00C2461E">
            <w:pPr>
              <w:pStyle w:val="tabteksts"/>
              <w:jc w:val="center"/>
              <w:rPr>
                <w:szCs w:val="18"/>
              </w:rPr>
            </w:pPr>
            <w:r w:rsidRPr="00D13724">
              <w:rPr>
                <w:szCs w:val="18"/>
              </w:rPr>
              <w:t>1</w:t>
            </w:r>
          </w:p>
        </w:tc>
        <w:tc>
          <w:tcPr>
            <w:tcW w:w="1355" w:type="dxa"/>
            <w:gridSpan w:val="2"/>
          </w:tcPr>
          <w:p w:rsidR="00C2461E" w:rsidRPr="00D13724" w:rsidRDefault="00C2461E" w:rsidP="00C2461E">
            <w:pPr>
              <w:pStyle w:val="tabteksts"/>
              <w:jc w:val="center"/>
              <w:rPr>
                <w:szCs w:val="18"/>
              </w:rPr>
            </w:pPr>
            <w:r w:rsidRPr="00D13724">
              <w:rPr>
                <w:szCs w:val="18"/>
              </w:rPr>
              <w:t>1</w:t>
            </w:r>
          </w:p>
        </w:tc>
      </w:tr>
      <w:tr w:rsidR="00C2461E" w:rsidRPr="00D13724" w:rsidTr="00C2461E">
        <w:trPr>
          <w:gridAfter w:val="1"/>
          <w:wAfter w:w="37" w:type="dxa"/>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D13724" w:rsidRDefault="00C2461E" w:rsidP="00C2461E">
            <w:pPr>
              <w:jc w:val="center"/>
              <w:rPr>
                <w:b/>
                <w:i/>
                <w:sz w:val="18"/>
                <w:szCs w:val="18"/>
              </w:rPr>
            </w:pPr>
            <w:r w:rsidRPr="00D13724">
              <w:rPr>
                <w:b/>
                <w:sz w:val="18"/>
                <w:szCs w:val="18"/>
              </w:rPr>
              <w:t>Kvalitātes rādītāji</w:t>
            </w:r>
          </w:p>
        </w:tc>
      </w:tr>
      <w:tr w:rsidR="00C2461E" w:rsidRPr="00D13724" w:rsidTr="00C2461E">
        <w:trPr>
          <w:gridAfter w:val="1"/>
          <w:wAfter w:w="37" w:type="dxa"/>
          <w:trHeight w:val="20"/>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2461E" w:rsidRPr="00D13724" w:rsidRDefault="00C2461E" w:rsidP="00C2461E">
            <w:pPr>
              <w:jc w:val="both"/>
              <w:rPr>
                <w:i/>
                <w:sz w:val="18"/>
                <w:szCs w:val="18"/>
              </w:rPr>
            </w:pPr>
            <w:r w:rsidRPr="00D13724">
              <w:rPr>
                <w:i/>
                <w:sz w:val="18"/>
                <w:szCs w:val="18"/>
              </w:rPr>
              <w:t xml:space="preserve">Starptautiskās </w:t>
            </w:r>
            <w:proofErr w:type="spellStart"/>
            <w:r w:rsidRPr="00D13724">
              <w:rPr>
                <w:i/>
                <w:sz w:val="18"/>
                <w:szCs w:val="18"/>
              </w:rPr>
              <w:t>citējamības</w:t>
            </w:r>
            <w:proofErr w:type="spellEnd"/>
            <w:r w:rsidRPr="00D13724">
              <w:rPr>
                <w:i/>
                <w:sz w:val="18"/>
                <w:szCs w:val="18"/>
              </w:rPr>
              <w:t xml:space="preserve"> datubāzes </w:t>
            </w:r>
            <w:proofErr w:type="spellStart"/>
            <w:r w:rsidRPr="00D13724">
              <w:rPr>
                <w:i/>
                <w:sz w:val="18"/>
                <w:szCs w:val="18"/>
              </w:rPr>
              <w:t>Scopus</w:t>
            </w:r>
            <w:proofErr w:type="spellEnd"/>
            <w:r w:rsidRPr="00D13724">
              <w:rPr>
                <w:i/>
                <w:sz w:val="18"/>
                <w:szCs w:val="18"/>
              </w:rPr>
              <w:t xml:space="preserve"> publikāciju īpatsvars, kuras iekļautas starp 10 % nozares citētāko pasaules publikāciju, no visām Latvijas autoru publikācijām, (%) </w:t>
            </w:r>
          </w:p>
        </w:tc>
        <w:tc>
          <w:tcPr>
            <w:tcW w:w="1246" w:type="dxa"/>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301"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193"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11,1</w:t>
            </w:r>
          </w:p>
        </w:tc>
        <w:tc>
          <w:tcPr>
            <w:tcW w:w="1245"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11,4</w:t>
            </w:r>
          </w:p>
        </w:tc>
        <w:tc>
          <w:tcPr>
            <w:tcW w:w="1355"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11,7</w:t>
            </w:r>
          </w:p>
        </w:tc>
      </w:tr>
      <w:tr w:rsidR="00C2461E" w:rsidRPr="00D13724" w:rsidTr="00C2461E">
        <w:trPr>
          <w:gridAfter w:val="1"/>
          <w:wAfter w:w="37" w:type="dxa"/>
          <w:trHeight w:val="20"/>
        </w:trPr>
        <w:tc>
          <w:tcPr>
            <w:tcW w:w="284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C2461E" w:rsidRPr="00D13724" w:rsidRDefault="00C2461E" w:rsidP="00C2461E">
            <w:pPr>
              <w:rPr>
                <w:i/>
                <w:sz w:val="18"/>
                <w:szCs w:val="18"/>
              </w:rPr>
            </w:pPr>
            <w:r w:rsidRPr="00D13724">
              <w:rPr>
                <w:i/>
                <w:sz w:val="18"/>
                <w:szCs w:val="18"/>
              </w:rPr>
              <w:t>Latvijas zinātnisko publikāciju īpatsvars, (%) Q1 (top 25%) zinātniskajos žurnālos (</w:t>
            </w:r>
            <w:proofErr w:type="spellStart"/>
            <w:r w:rsidRPr="00D13724">
              <w:rPr>
                <w:i/>
                <w:sz w:val="18"/>
                <w:szCs w:val="18"/>
              </w:rPr>
              <w:t>CiteScore</w:t>
            </w:r>
            <w:proofErr w:type="spellEnd"/>
            <w:r w:rsidRPr="00D13724">
              <w:rPr>
                <w:i/>
                <w:sz w:val="18"/>
                <w:szCs w:val="18"/>
              </w:rPr>
              <w:t>)</w:t>
            </w:r>
          </w:p>
        </w:tc>
        <w:tc>
          <w:tcPr>
            <w:tcW w:w="1246" w:type="dxa"/>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301"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193"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38,4</w:t>
            </w:r>
          </w:p>
        </w:tc>
        <w:tc>
          <w:tcPr>
            <w:tcW w:w="1245"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39,6</w:t>
            </w:r>
          </w:p>
        </w:tc>
        <w:tc>
          <w:tcPr>
            <w:tcW w:w="1355"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40,7</w:t>
            </w:r>
          </w:p>
        </w:tc>
      </w:tr>
      <w:tr w:rsidR="00C2461E" w:rsidRPr="00D13724" w:rsidTr="00C2461E">
        <w:trPr>
          <w:gridAfter w:val="1"/>
          <w:wAfter w:w="37" w:type="dxa"/>
          <w:trHeight w:val="20"/>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D13724" w:rsidRDefault="00C2461E" w:rsidP="00C2461E">
            <w:pPr>
              <w:rPr>
                <w:sz w:val="18"/>
                <w:szCs w:val="18"/>
              </w:rPr>
            </w:pPr>
            <w:r w:rsidRPr="00D13724">
              <w:rPr>
                <w:i/>
                <w:sz w:val="18"/>
                <w:szCs w:val="18"/>
              </w:rPr>
              <w:t xml:space="preserve">Apvārsnis Eiropa dalību rādītājs - finansēto projektu piesaistītā finansējuma apjoms (kumulatīvi), % no programmas kopējā apmēra) </w:t>
            </w:r>
          </w:p>
        </w:tc>
        <w:tc>
          <w:tcPr>
            <w:tcW w:w="1246" w:type="dxa"/>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301" w:type="dxa"/>
            <w:gridSpan w:val="2"/>
            <w:tcBorders>
              <w:top w:val="single" w:sz="4" w:space="0" w:color="auto"/>
              <w:left w:val="nil"/>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w:t>
            </w:r>
          </w:p>
        </w:tc>
        <w:tc>
          <w:tcPr>
            <w:tcW w:w="1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0,009</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0,012</w:t>
            </w:r>
          </w:p>
        </w:tc>
        <w:tc>
          <w:tcPr>
            <w:tcW w:w="1355" w:type="dxa"/>
            <w:gridSpan w:val="2"/>
            <w:tcBorders>
              <w:top w:val="single" w:sz="4" w:space="0" w:color="auto"/>
              <w:left w:val="single" w:sz="4" w:space="0" w:color="auto"/>
              <w:right w:val="single" w:sz="4" w:space="0" w:color="auto"/>
            </w:tcBorders>
            <w:shd w:val="clear" w:color="auto" w:fill="FFFFFF" w:themeFill="background1"/>
          </w:tcPr>
          <w:p w:rsidR="00C2461E" w:rsidRPr="00D13724" w:rsidRDefault="00C2461E" w:rsidP="00C2461E">
            <w:pPr>
              <w:jc w:val="center"/>
              <w:rPr>
                <w:sz w:val="18"/>
                <w:szCs w:val="18"/>
              </w:rPr>
            </w:pPr>
            <w:r w:rsidRPr="00D13724">
              <w:rPr>
                <w:sz w:val="18"/>
                <w:szCs w:val="18"/>
              </w:rPr>
              <w:t>0,015</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ind w:firstLine="426"/>
        <w:rPr>
          <w:b/>
          <w:lang w:eastAsia="lv-LV"/>
        </w:rPr>
      </w:pPr>
      <w:r w:rsidRPr="00587D66">
        <w:rPr>
          <w:sz w:val="18"/>
          <w:szCs w:val="18"/>
          <w:vertAlign w:val="superscript"/>
        </w:rPr>
        <w:t>1</w:t>
      </w:r>
      <w:r w:rsidRPr="00587D66">
        <w:rPr>
          <w:sz w:val="18"/>
          <w:szCs w:val="18"/>
        </w:rPr>
        <w:t xml:space="preserve"> Mērķis un rādītāji ir iekļauti politikas plānošanas dokumentā, kas vēl nav apstiprināts.</w:t>
      </w:r>
    </w:p>
    <w:p w:rsidR="00D13724" w:rsidRDefault="00D13724" w:rsidP="00D13724">
      <w:pPr>
        <w:spacing w:before="240" w:after="120"/>
        <w:rPr>
          <w:b/>
          <w:lang w:eastAsia="lv-LV"/>
        </w:rPr>
      </w:pPr>
    </w:p>
    <w:p w:rsidR="00D13724" w:rsidRDefault="00D13724" w:rsidP="00D13724">
      <w:pPr>
        <w:spacing w:before="240" w:after="120"/>
        <w:rPr>
          <w:b/>
          <w:lang w:eastAsia="lv-LV"/>
        </w:rPr>
      </w:pPr>
    </w:p>
    <w:p w:rsidR="00D13724" w:rsidRDefault="00D13724" w:rsidP="00D13724">
      <w:pPr>
        <w:spacing w:before="240" w:after="120"/>
        <w:rPr>
          <w:b/>
          <w:lang w:eastAsia="lv-LV"/>
        </w:rPr>
      </w:pPr>
    </w:p>
    <w:p w:rsidR="00C2461E" w:rsidRPr="00587D66" w:rsidRDefault="00C2461E" w:rsidP="00D13724">
      <w:pPr>
        <w:spacing w:before="240" w:after="120"/>
        <w:rPr>
          <w:b/>
          <w:lang w:eastAsia="lv-LV"/>
        </w:rPr>
      </w:pPr>
      <w:r w:rsidRPr="00587D66">
        <w:rPr>
          <w:b/>
          <w:lang w:eastAsia="lv-LV"/>
        </w:rPr>
        <w:lastRenderedPageBreak/>
        <w:t xml:space="preserve">6. </w:t>
      </w:r>
      <w:bookmarkStart w:id="0" w:name="_Hlk52029259"/>
      <w:r w:rsidRPr="00587D66">
        <w:rPr>
          <w:b/>
          <w:lang w:eastAsia="lv-LV"/>
        </w:rPr>
        <w:t>Sports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C2461E" w:rsidRPr="00587D66" w:rsidTr="00C2461E">
        <w:trPr>
          <w:trHeight w:val="20"/>
        </w:trPr>
        <w:tc>
          <w:tcPr>
            <w:tcW w:w="9072" w:type="dxa"/>
            <w:gridSpan w:val="4"/>
            <w:shd w:val="clear" w:color="auto" w:fill="D9D9D9" w:themeFill="background1" w:themeFillShade="D9"/>
          </w:tcPr>
          <w:p w:rsidR="00C2461E" w:rsidRPr="00587D66" w:rsidRDefault="00C2461E" w:rsidP="00C2461E">
            <w:pPr>
              <w:rPr>
                <w:b/>
                <w:sz w:val="18"/>
                <w:szCs w:val="18"/>
              </w:rPr>
            </w:pPr>
            <w:r w:rsidRPr="00587D66">
              <w:rPr>
                <w:b/>
                <w:sz w:val="18"/>
                <w:szCs w:val="18"/>
              </w:rPr>
              <w:t xml:space="preserve">Politikas mērķis: palielināt Latvijas iedzīvotāju īpatsvaru, kas vismaz 1-2 reizes nedēļā nodarbojas ar fiziskām vai sportiskām aktivitātēm / </w:t>
            </w:r>
            <w:r w:rsidRPr="00587D66">
              <w:rPr>
                <w:i/>
                <w:sz w:val="18"/>
                <w:szCs w:val="18"/>
              </w:rPr>
              <w:t>Sporta politikas pamatnostādnes 2021.-2027.</w:t>
            </w:r>
            <w:r w:rsidR="00D13724">
              <w:rPr>
                <w:i/>
                <w:sz w:val="18"/>
                <w:szCs w:val="18"/>
              </w:rPr>
              <w:t> </w:t>
            </w:r>
            <w:r w:rsidRPr="00587D66">
              <w:rPr>
                <w:i/>
                <w:sz w:val="18"/>
                <w:szCs w:val="18"/>
              </w:rPr>
              <w:t>gadam</w:t>
            </w:r>
            <w:r w:rsidRPr="00587D66">
              <w:rPr>
                <w:i/>
                <w:sz w:val="18"/>
                <w:szCs w:val="18"/>
                <w:vertAlign w:val="superscript"/>
                <w:lang w:eastAsia="lv-LV"/>
              </w:rPr>
              <w:t>1</w:t>
            </w:r>
          </w:p>
        </w:tc>
      </w:tr>
      <w:tr w:rsidR="00C2461E" w:rsidRPr="00587D66" w:rsidTr="00C2461E">
        <w:trPr>
          <w:trHeight w:val="20"/>
        </w:trPr>
        <w:tc>
          <w:tcPr>
            <w:tcW w:w="4111" w:type="dxa"/>
            <w:shd w:val="clear" w:color="auto" w:fill="auto"/>
          </w:tcPr>
          <w:p w:rsidR="00C2461E" w:rsidRPr="00587D66" w:rsidRDefault="00C2461E" w:rsidP="00C2461E">
            <w:pPr>
              <w:spacing w:line="480" w:lineRule="auto"/>
              <w:rPr>
                <w:b/>
                <w:sz w:val="18"/>
                <w:szCs w:val="18"/>
              </w:rPr>
            </w:pPr>
            <w:r w:rsidRPr="00587D66">
              <w:rPr>
                <w:b/>
                <w:sz w:val="18"/>
                <w:szCs w:val="18"/>
              </w:rPr>
              <w:t>Politikas rezultatīvie rādītāji</w:t>
            </w:r>
          </w:p>
        </w:tc>
        <w:tc>
          <w:tcPr>
            <w:tcW w:w="2458" w:type="dxa"/>
            <w:shd w:val="clear" w:color="auto" w:fill="auto"/>
          </w:tcPr>
          <w:p w:rsidR="00C2461E" w:rsidRPr="00587D66" w:rsidRDefault="00C2461E" w:rsidP="00C2461E">
            <w:pPr>
              <w:jc w:val="center"/>
              <w:rPr>
                <w:b/>
                <w:sz w:val="18"/>
                <w:szCs w:val="18"/>
              </w:rPr>
            </w:pPr>
            <w:r w:rsidRPr="00587D66">
              <w:rPr>
                <w:b/>
                <w:sz w:val="18"/>
                <w:szCs w:val="18"/>
                <w:lang w:eastAsia="lv-LV"/>
              </w:rPr>
              <w:t xml:space="preserve">Attīstības plānošanas dokumenti </w:t>
            </w:r>
            <w:r w:rsidRPr="00587D66">
              <w:rPr>
                <w:b/>
                <w:sz w:val="18"/>
                <w:szCs w:val="18"/>
              </w:rPr>
              <w:t>vai normatīvie akti</w:t>
            </w:r>
          </w:p>
        </w:tc>
        <w:tc>
          <w:tcPr>
            <w:tcW w:w="1260" w:type="dxa"/>
            <w:shd w:val="clear" w:color="auto" w:fill="auto"/>
          </w:tcPr>
          <w:p w:rsidR="00C2461E" w:rsidRPr="00587D66" w:rsidRDefault="00C2461E" w:rsidP="00C2461E">
            <w:pPr>
              <w:jc w:val="center"/>
              <w:rPr>
                <w:b/>
                <w:sz w:val="18"/>
                <w:szCs w:val="18"/>
              </w:rPr>
            </w:pPr>
            <w:r w:rsidRPr="00587D66">
              <w:rPr>
                <w:b/>
                <w:sz w:val="18"/>
                <w:szCs w:val="18"/>
              </w:rPr>
              <w:t xml:space="preserve">Faktiskā vērtība </w:t>
            </w:r>
          </w:p>
        </w:tc>
        <w:tc>
          <w:tcPr>
            <w:tcW w:w="1243" w:type="dxa"/>
            <w:shd w:val="clear" w:color="auto" w:fill="auto"/>
          </w:tcPr>
          <w:p w:rsidR="00C2461E" w:rsidRPr="00587D66" w:rsidRDefault="00C2461E" w:rsidP="00C2461E">
            <w:pPr>
              <w:jc w:val="center"/>
              <w:rPr>
                <w:b/>
                <w:sz w:val="18"/>
                <w:szCs w:val="18"/>
              </w:rPr>
            </w:pPr>
            <w:r w:rsidRPr="00587D66">
              <w:rPr>
                <w:b/>
                <w:sz w:val="18"/>
                <w:szCs w:val="18"/>
              </w:rPr>
              <w:t xml:space="preserve">Plānotā vērtība </w:t>
            </w:r>
          </w:p>
        </w:tc>
      </w:tr>
      <w:tr w:rsidR="00C2461E" w:rsidRPr="00587D66" w:rsidTr="00C2461E">
        <w:trPr>
          <w:trHeight w:val="20"/>
        </w:trPr>
        <w:tc>
          <w:tcPr>
            <w:tcW w:w="4111" w:type="dxa"/>
            <w:vAlign w:val="center"/>
          </w:tcPr>
          <w:p w:rsidR="00C2461E" w:rsidRPr="00587D66" w:rsidRDefault="00C2461E" w:rsidP="00C2461E">
            <w:pPr>
              <w:jc w:val="both"/>
              <w:rPr>
                <w:i/>
                <w:color w:val="000000" w:themeColor="dark1"/>
                <w:kern w:val="24"/>
                <w:sz w:val="18"/>
                <w:szCs w:val="18"/>
              </w:rPr>
            </w:pPr>
            <w:r w:rsidRPr="00587D66">
              <w:rPr>
                <w:i/>
                <w:color w:val="000000" w:themeColor="dark1"/>
                <w:kern w:val="24"/>
                <w:sz w:val="18"/>
                <w:szCs w:val="18"/>
              </w:rPr>
              <w:t>15–74 gadus vecu iedzīvotāju īpatsvars ar pietiekamu fizisko aktivitāti – vismaz 2 reizes nedēļā 30 min [365]</w:t>
            </w:r>
          </w:p>
        </w:tc>
        <w:tc>
          <w:tcPr>
            <w:tcW w:w="2458" w:type="dxa"/>
            <w:vAlign w:val="center"/>
          </w:tcPr>
          <w:p w:rsidR="00C2461E" w:rsidRPr="00587D66" w:rsidRDefault="00C2461E" w:rsidP="00C2461E">
            <w:pPr>
              <w:jc w:val="center"/>
              <w:rPr>
                <w:i/>
                <w:iCs/>
                <w:color w:val="000000"/>
                <w:sz w:val="18"/>
                <w:szCs w:val="18"/>
              </w:rPr>
            </w:pPr>
            <w:r w:rsidRPr="00587D66">
              <w:rPr>
                <w:i/>
                <w:iCs/>
                <w:color w:val="000000"/>
                <w:sz w:val="18"/>
                <w:szCs w:val="18"/>
              </w:rPr>
              <w:t>Latvijas Nacionālais attīstības plāns 2021.-2027.</w:t>
            </w:r>
            <w:r w:rsidR="00D13724">
              <w:rPr>
                <w:i/>
                <w:iCs/>
                <w:color w:val="000000"/>
                <w:sz w:val="18"/>
                <w:szCs w:val="18"/>
              </w:rPr>
              <w:t> </w:t>
            </w:r>
            <w:r w:rsidRPr="00587D66">
              <w:rPr>
                <w:i/>
                <w:iCs/>
                <w:color w:val="000000"/>
                <w:sz w:val="18"/>
                <w:szCs w:val="18"/>
              </w:rPr>
              <w:t>gadam</w:t>
            </w:r>
          </w:p>
        </w:tc>
        <w:tc>
          <w:tcPr>
            <w:tcW w:w="1260" w:type="dxa"/>
            <w:vAlign w:val="center"/>
          </w:tcPr>
          <w:p w:rsidR="00C2461E" w:rsidRPr="00587D66" w:rsidRDefault="00C2461E" w:rsidP="00C2461E">
            <w:pPr>
              <w:jc w:val="center"/>
              <w:textAlignment w:val="bottom"/>
              <w:rPr>
                <w:i/>
                <w:sz w:val="18"/>
                <w:szCs w:val="18"/>
              </w:rPr>
            </w:pPr>
            <w:r w:rsidRPr="00587D66">
              <w:rPr>
                <w:i/>
                <w:kern w:val="24"/>
                <w:sz w:val="18"/>
                <w:szCs w:val="18"/>
              </w:rPr>
              <w:t>25,4</w:t>
            </w:r>
          </w:p>
          <w:p w:rsidR="00C2461E" w:rsidRPr="00587D66" w:rsidRDefault="00C2461E" w:rsidP="00C2461E">
            <w:pPr>
              <w:jc w:val="center"/>
              <w:textAlignment w:val="bottom"/>
              <w:rPr>
                <w:i/>
                <w:kern w:val="24"/>
                <w:sz w:val="18"/>
                <w:szCs w:val="18"/>
              </w:rPr>
            </w:pPr>
            <w:r w:rsidRPr="00587D66">
              <w:rPr>
                <w:i/>
                <w:kern w:val="24"/>
                <w:sz w:val="18"/>
                <w:szCs w:val="18"/>
              </w:rPr>
              <w:t>(2018)</w:t>
            </w:r>
          </w:p>
        </w:tc>
        <w:tc>
          <w:tcPr>
            <w:tcW w:w="1243" w:type="dxa"/>
            <w:vAlign w:val="center"/>
          </w:tcPr>
          <w:p w:rsidR="00C2461E" w:rsidRPr="00587D66" w:rsidRDefault="00C2461E" w:rsidP="00C2461E">
            <w:pPr>
              <w:jc w:val="center"/>
              <w:textAlignment w:val="bottom"/>
              <w:rPr>
                <w:i/>
                <w:sz w:val="18"/>
                <w:szCs w:val="18"/>
              </w:rPr>
            </w:pPr>
            <w:r w:rsidRPr="00587D66">
              <w:rPr>
                <w:i/>
                <w:kern w:val="24"/>
                <w:sz w:val="18"/>
                <w:szCs w:val="18"/>
              </w:rPr>
              <w:t>28</w:t>
            </w:r>
          </w:p>
          <w:p w:rsidR="00C2461E" w:rsidRPr="00587D66" w:rsidRDefault="00C2461E" w:rsidP="00C2461E">
            <w:pPr>
              <w:jc w:val="center"/>
              <w:textAlignment w:val="bottom"/>
              <w:rPr>
                <w:i/>
                <w:kern w:val="24"/>
                <w:sz w:val="18"/>
                <w:szCs w:val="18"/>
              </w:rPr>
            </w:pPr>
            <w:r w:rsidRPr="00587D66">
              <w:rPr>
                <w:i/>
                <w:kern w:val="24"/>
                <w:sz w:val="18"/>
                <w:szCs w:val="18"/>
              </w:rPr>
              <w:t>(2027)</w:t>
            </w:r>
          </w:p>
        </w:tc>
      </w:tr>
      <w:tr w:rsidR="00C2461E" w:rsidRPr="00587D66" w:rsidTr="00C2461E">
        <w:trPr>
          <w:trHeight w:val="20"/>
        </w:trPr>
        <w:tc>
          <w:tcPr>
            <w:tcW w:w="4111" w:type="dxa"/>
            <w:vAlign w:val="center"/>
          </w:tcPr>
          <w:p w:rsidR="00C2461E" w:rsidRPr="00587D66" w:rsidRDefault="00C2461E" w:rsidP="00C2461E">
            <w:pPr>
              <w:jc w:val="both"/>
              <w:rPr>
                <w:i/>
                <w:sz w:val="18"/>
                <w:szCs w:val="18"/>
              </w:rPr>
            </w:pPr>
            <w:r w:rsidRPr="00587D66">
              <w:rPr>
                <w:i/>
                <w:color w:val="000000" w:themeColor="dark1"/>
                <w:kern w:val="24"/>
                <w:sz w:val="18"/>
                <w:szCs w:val="18"/>
              </w:rPr>
              <w:t>Iedzīvotāju īpatsvars (%), kas vismaz 1-2 reizes nedēļā Latvijā nodarbojas ar fiziskām aktivitātēm [</w:t>
            </w:r>
            <w:proofErr w:type="spellStart"/>
            <w:r w:rsidRPr="00587D66">
              <w:rPr>
                <w:i/>
                <w:color w:val="000000" w:themeColor="dark1"/>
                <w:kern w:val="24"/>
                <w:sz w:val="18"/>
                <w:szCs w:val="18"/>
              </w:rPr>
              <w:t>Eurobarometer</w:t>
            </w:r>
            <w:proofErr w:type="spellEnd"/>
            <w:r w:rsidRPr="00587D66">
              <w:rPr>
                <w:i/>
                <w:color w:val="000000" w:themeColor="dark1"/>
                <w:kern w:val="24"/>
                <w:sz w:val="18"/>
                <w:szCs w:val="18"/>
              </w:rPr>
              <w:t>]</w:t>
            </w:r>
          </w:p>
        </w:tc>
        <w:tc>
          <w:tcPr>
            <w:tcW w:w="2458" w:type="dxa"/>
            <w:vAlign w:val="center"/>
          </w:tcPr>
          <w:p w:rsidR="00C2461E" w:rsidRPr="00587D66" w:rsidRDefault="00C2461E" w:rsidP="00C2461E">
            <w:pPr>
              <w:jc w:val="center"/>
              <w:rPr>
                <w:i/>
                <w:sz w:val="18"/>
                <w:szCs w:val="18"/>
              </w:rPr>
            </w:pPr>
            <w:r w:rsidRPr="00587D66">
              <w:rPr>
                <w:i/>
                <w:sz w:val="18"/>
                <w:szCs w:val="18"/>
              </w:rPr>
              <w:t>Sporta politikas pamatnostādnes</w:t>
            </w:r>
          </w:p>
          <w:p w:rsidR="00C2461E" w:rsidRPr="00587D66" w:rsidRDefault="00C2461E" w:rsidP="00C2461E">
            <w:pPr>
              <w:jc w:val="center"/>
              <w:rPr>
                <w:i/>
                <w:sz w:val="18"/>
                <w:szCs w:val="18"/>
              </w:rPr>
            </w:pPr>
            <w:r w:rsidRPr="00587D66">
              <w:rPr>
                <w:i/>
                <w:sz w:val="18"/>
                <w:szCs w:val="18"/>
              </w:rPr>
              <w:t>2021.-2027.</w:t>
            </w:r>
            <w:r w:rsidR="00D13724">
              <w:rPr>
                <w:i/>
                <w:sz w:val="18"/>
                <w:szCs w:val="18"/>
              </w:rPr>
              <w:t> </w:t>
            </w:r>
            <w:r w:rsidRPr="00587D66">
              <w:rPr>
                <w:i/>
                <w:sz w:val="18"/>
                <w:szCs w:val="18"/>
              </w:rPr>
              <w:t>gadam</w:t>
            </w:r>
            <w:r w:rsidRPr="00587D66">
              <w:rPr>
                <w:i/>
                <w:sz w:val="18"/>
                <w:szCs w:val="18"/>
                <w:vertAlign w:val="superscript"/>
                <w:lang w:eastAsia="lv-LV"/>
              </w:rPr>
              <w:t>1</w:t>
            </w:r>
            <w:r w:rsidRPr="00587D66">
              <w:rPr>
                <w:i/>
                <w:sz w:val="18"/>
                <w:szCs w:val="18"/>
              </w:rPr>
              <w:t xml:space="preserve"> </w:t>
            </w:r>
          </w:p>
        </w:tc>
        <w:tc>
          <w:tcPr>
            <w:tcW w:w="1260" w:type="dxa"/>
            <w:vAlign w:val="center"/>
          </w:tcPr>
          <w:p w:rsidR="00C2461E" w:rsidRPr="00587D66" w:rsidRDefault="00C2461E" w:rsidP="00C2461E">
            <w:pPr>
              <w:jc w:val="center"/>
              <w:textAlignment w:val="bottom"/>
              <w:rPr>
                <w:i/>
                <w:sz w:val="18"/>
                <w:szCs w:val="18"/>
              </w:rPr>
            </w:pPr>
            <w:r w:rsidRPr="00587D66">
              <w:rPr>
                <w:i/>
                <w:kern w:val="24"/>
                <w:sz w:val="18"/>
                <w:szCs w:val="18"/>
              </w:rPr>
              <w:t>28</w:t>
            </w:r>
          </w:p>
          <w:p w:rsidR="00C2461E" w:rsidRPr="00587D66" w:rsidRDefault="00C2461E" w:rsidP="00C2461E">
            <w:pPr>
              <w:jc w:val="center"/>
              <w:rPr>
                <w:i/>
                <w:sz w:val="18"/>
                <w:szCs w:val="18"/>
              </w:rPr>
            </w:pPr>
            <w:r w:rsidRPr="00587D66">
              <w:rPr>
                <w:i/>
                <w:kern w:val="24"/>
                <w:sz w:val="18"/>
                <w:szCs w:val="18"/>
              </w:rPr>
              <w:t>(2018)</w:t>
            </w:r>
          </w:p>
        </w:tc>
        <w:tc>
          <w:tcPr>
            <w:tcW w:w="1243" w:type="dxa"/>
            <w:vAlign w:val="center"/>
          </w:tcPr>
          <w:p w:rsidR="00C2461E" w:rsidRPr="00587D66" w:rsidRDefault="00C2461E" w:rsidP="00C2461E">
            <w:pPr>
              <w:jc w:val="center"/>
              <w:textAlignment w:val="bottom"/>
              <w:rPr>
                <w:i/>
                <w:sz w:val="18"/>
                <w:szCs w:val="18"/>
              </w:rPr>
            </w:pPr>
            <w:r w:rsidRPr="00587D66">
              <w:rPr>
                <w:i/>
                <w:kern w:val="24"/>
                <w:sz w:val="18"/>
                <w:szCs w:val="18"/>
              </w:rPr>
              <w:t>40</w:t>
            </w:r>
          </w:p>
          <w:p w:rsidR="00C2461E" w:rsidRPr="00587D66" w:rsidRDefault="00C2461E" w:rsidP="00C2461E">
            <w:pPr>
              <w:jc w:val="center"/>
              <w:rPr>
                <w:i/>
                <w:sz w:val="18"/>
                <w:szCs w:val="18"/>
              </w:rPr>
            </w:pPr>
            <w:r w:rsidRPr="00587D66">
              <w:rPr>
                <w:i/>
                <w:kern w:val="24"/>
                <w:sz w:val="18"/>
                <w:szCs w:val="18"/>
              </w:rPr>
              <w:t>(2027)</w:t>
            </w:r>
          </w:p>
        </w:tc>
      </w:tr>
      <w:tr w:rsidR="00C2461E" w:rsidRPr="00587D66" w:rsidTr="00C2461E">
        <w:trPr>
          <w:trHeight w:val="20"/>
        </w:trPr>
        <w:tc>
          <w:tcPr>
            <w:tcW w:w="4111" w:type="dxa"/>
            <w:vAlign w:val="center"/>
          </w:tcPr>
          <w:p w:rsidR="00C2461E" w:rsidRPr="00587D66" w:rsidRDefault="00C2461E" w:rsidP="00C2461E">
            <w:pPr>
              <w:jc w:val="both"/>
              <w:rPr>
                <w:i/>
                <w:sz w:val="18"/>
                <w:szCs w:val="18"/>
              </w:rPr>
            </w:pPr>
            <w:r w:rsidRPr="00587D66">
              <w:rPr>
                <w:i/>
                <w:color w:val="000000" w:themeColor="dark1"/>
                <w:kern w:val="24"/>
                <w:sz w:val="18"/>
                <w:szCs w:val="18"/>
              </w:rPr>
              <w:t>Atbalstīta profesionālās ievirzes sporta izglītības programmu (sporta veidos) īstenošana (skaits)</w:t>
            </w:r>
          </w:p>
        </w:tc>
        <w:tc>
          <w:tcPr>
            <w:tcW w:w="2458" w:type="dxa"/>
            <w:vAlign w:val="center"/>
          </w:tcPr>
          <w:p w:rsidR="00C2461E" w:rsidRPr="00587D66" w:rsidRDefault="00C2461E" w:rsidP="00C2461E">
            <w:pPr>
              <w:jc w:val="center"/>
              <w:rPr>
                <w:i/>
                <w:sz w:val="18"/>
                <w:szCs w:val="18"/>
              </w:rPr>
            </w:pPr>
            <w:r w:rsidRPr="00587D66">
              <w:rPr>
                <w:i/>
                <w:sz w:val="18"/>
                <w:szCs w:val="18"/>
              </w:rPr>
              <w:t>Sporta politikas pamatnostādnes</w:t>
            </w:r>
          </w:p>
          <w:p w:rsidR="00C2461E" w:rsidRPr="00587D66" w:rsidRDefault="00C2461E" w:rsidP="00C2461E">
            <w:pPr>
              <w:jc w:val="center"/>
              <w:rPr>
                <w:i/>
                <w:sz w:val="18"/>
                <w:szCs w:val="18"/>
              </w:rPr>
            </w:pPr>
            <w:r w:rsidRPr="00587D66">
              <w:rPr>
                <w:i/>
                <w:sz w:val="18"/>
                <w:szCs w:val="18"/>
              </w:rPr>
              <w:t>2021.-2027.</w:t>
            </w:r>
            <w:r w:rsidR="00D13724">
              <w:rPr>
                <w:i/>
                <w:sz w:val="18"/>
                <w:szCs w:val="18"/>
              </w:rPr>
              <w:t> </w:t>
            </w:r>
            <w:r w:rsidRPr="00587D66">
              <w:rPr>
                <w:i/>
                <w:sz w:val="18"/>
                <w:szCs w:val="18"/>
              </w:rPr>
              <w:t>gadam</w:t>
            </w:r>
            <w:r w:rsidRPr="00587D66">
              <w:rPr>
                <w:i/>
                <w:sz w:val="18"/>
                <w:szCs w:val="18"/>
                <w:vertAlign w:val="superscript"/>
                <w:lang w:eastAsia="lv-LV"/>
              </w:rPr>
              <w:t>1</w:t>
            </w:r>
          </w:p>
        </w:tc>
        <w:tc>
          <w:tcPr>
            <w:tcW w:w="1260" w:type="dxa"/>
            <w:vAlign w:val="center"/>
          </w:tcPr>
          <w:p w:rsidR="00C2461E" w:rsidRPr="00587D66" w:rsidRDefault="00C2461E" w:rsidP="00C2461E">
            <w:pPr>
              <w:jc w:val="center"/>
              <w:rPr>
                <w:i/>
                <w:kern w:val="24"/>
                <w:sz w:val="18"/>
                <w:szCs w:val="18"/>
              </w:rPr>
            </w:pPr>
            <w:r w:rsidRPr="00587D66">
              <w:rPr>
                <w:i/>
                <w:kern w:val="24"/>
                <w:sz w:val="18"/>
                <w:szCs w:val="18"/>
              </w:rPr>
              <w:t>38</w:t>
            </w:r>
          </w:p>
          <w:p w:rsidR="00C2461E" w:rsidRPr="00587D66" w:rsidRDefault="00C2461E" w:rsidP="00C2461E">
            <w:pPr>
              <w:jc w:val="center"/>
              <w:rPr>
                <w:i/>
                <w:sz w:val="18"/>
                <w:szCs w:val="18"/>
              </w:rPr>
            </w:pPr>
            <w:r w:rsidRPr="00587D66">
              <w:rPr>
                <w:i/>
                <w:kern w:val="24"/>
                <w:sz w:val="18"/>
                <w:szCs w:val="18"/>
              </w:rPr>
              <w:t>(2020)</w:t>
            </w:r>
          </w:p>
        </w:tc>
        <w:tc>
          <w:tcPr>
            <w:tcW w:w="1243" w:type="dxa"/>
            <w:vAlign w:val="center"/>
          </w:tcPr>
          <w:p w:rsidR="00C2461E" w:rsidRPr="00587D66" w:rsidRDefault="00C2461E" w:rsidP="00C2461E">
            <w:pPr>
              <w:jc w:val="center"/>
              <w:rPr>
                <w:i/>
                <w:kern w:val="24"/>
                <w:sz w:val="18"/>
                <w:szCs w:val="18"/>
              </w:rPr>
            </w:pPr>
            <w:r w:rsidRPr="00587D66">
              <w:rPr>
                <w:i/>
                <w:kern w:val="24"/>
                <w:sz w:val="18"/>
                <w:szCs w:val="18"/>
              </w:rPr>
              <w:t>45</w:t>
            </w:r>
          </w:p>
          <w:p w:rsidR="00C2461E" w:rsidRPr="00587D66" w:rsidRDefault="00C2461E" w:rsidP="00C2461E">
            <w:pPr>
              <w:jc w:val="center"/>
              <w:rPr>
                <w:i/>
                <w:sz w:val="18"/>
                <w:szCs w:val="18"/>
              </w:rPr>
            </w:pPr>
            <w:r w:rsidRPr="00587D66">
              <w:rPr>
                <w:i/>
                <w:kern w:val="24"/>
                <w:sz w:val="18"/>
                <w:szCs w:val="18"/>
              </w:rPr>
              <w:t>(2027)</w:t>
            </w:r>
          </w:p>
        </w:tc>
      </w:tr>
      <w:tr w:rsidR="00C2461E" w:rsidRPr="00587D66" w:rsidTr="00C2461E">
        <w:trPr>
          <w:trHeight w:val="20"/>
        </w:trPr>
        <w:tc>
          <w:tcPr>
            <w:tcW w:w="4111" w:type="dxa"/>
            <w:vAlign w:val="center"/>
          </w:tcPr>
          <w:p w:rsidR="00C2461E" w:rsidRPr="00587D66" w:rsidRDefault="00C2461E" w:rsidP="00C2461E">
            <w:pPr>
              <w:rPr>
                <w:i/>
                <w:sz w:val="18"/>
                <w:szCs w:val="18"/>
              </w:rPr>
            </w:pPr>
            <w:r w:rsidRPr="00587D66">
              <w:rPr>
                <w:b/>
                <w:sz w:val="18"/>
                <w:szCs w:val="18"/>
              </w:rPr>
              <w:t>Valdības rīcības plāns</w:t>
            </w:r>
          </w:p>
        </w:tc>
        <w:tc>
          <w:tcPr>
            <w:tcW w:w="4961" w:type="dxa"/>
            <w:gridSpan w:val="3"/>
            <w:vAlign w:val="center"/>
          </w:tcPr>
          <w:p w:rsidR="00C2461E" w:rsidRPr="00587D66" w:rsidRDefault="00C2461E" w:rsidP="00C2461E">
            <w:pPr>
              <w:rPr>
                <w:i/>
                <w:kern w:val="24"/>
                <w:sz w:val="18"/>
                <w:szCs w:val="18"/>
              </w:rPr>
            </w:pPr>
            <w:r w:rsidRPr="00587D66">
              <w:rPr>
                <w:bCs/>
                <w:i/>
                <w:sz w:val="18"/>
                <w:szCs w:val="18"/>
              </w:rPr>
              <w:t>Deklarācijas par Artura Krišjāņa Kariņa vadītā Ministru kabineta iecerēto darbību 171., 172., 173. punkts</w:t>
            </w:r>
          </w:p>
        </w:tc>
      </w:tr>
    </w:tbl>
    <w:p w:rsidR="00C2461E" w:rsidRPr="00D13724" w:rsidRDefault="00C2461E" w:rsidP="00C2461E">
      <w:pPr>
        <w:rPr>
          <w:szCs w:val="24"/>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C2461E" w:rsidRPr="00587D66" w:rsidTr="00C2461E">
        <w:trPr>
          <w:trHeight w:val="20"/>
          <w:tblHeader/>
        </w:trPr>
        <w:tc>
          <w:tcPr>
            <w:tcW w:w="2840" w:type="dxa"/>
          </w:tcPr>
          <w:p w:rsidR="00C2461E" w:rsidRPr="00587D66" w:rsidRDefault="00C2461E" w:rsidP="00C2461E">
            <w:pPr>
              <w:rPr>
                <w:sz w:val="18"/>
                <w:szCs w:val="18"/>
              </w:rPr>
            </w:pPr>
          </w:p>
        </w:tc>
        <w:tc>
          <w:tcPr>
            <w:tcW w:w="1246"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247" w:type="dxa"/>
          </w:tcPr>
          <w:p w:rsidR="00C2461E" w:rsidRPr="00587D66" w:rsidRDefault="00C2461E" w:rsidP="00C2461E">
            <w:pPr>
              <w:pStyle w:val="tabteksts"/>
              <w:jc w:val="center"/>
              <w:rPr>
                <w:szCs w:val="18"/>
                <w:lang w:eastAsia="lv-LV"/>
              </w:rPr>
            </w:pPr>
            <w:r w:rsidRPr="00587D66">
              <w:rPr>
                <w:szCs w:val="18"/>
                <w:lang w:eastAsia="lv-LV"/>
              </w:rPr>
              <w:t>2020. gada     plāns</w:t>
            </w:r>
          </w:p>
        </w:tc>
        <w:tc>
          <w:tcPr>
            <w:tcW w:w="1247"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245" w:type="dxa"/>
          </w:tcPr>
          <w:p w:rsidR="00C2461E" w:rsidRPr="00587D66" w:rsidRDefault="00C2461E" w:rsidP="00C2461E">
            <w:pPr>
              <w:pStyle w:val="tabteksts"/>
              <w:jc w:val="center"/>
              <w:rPr>
                <w:szCs w:val="18"/>
                <w:lang w:eastAsia="lv-LV"/>
              </w:rPr>
            </w:pPr>
            <w:r w:rsidRPr="00587D66">
              <w:rPr>
                <w:szCs w:val="18"/>
                <w:lang w:eastAsia="lv-LV"/>
              </w:rPr>
              <w:t>2022. gada prognoze</w:t>
            </w:r>
          </w:p>
        </w:tc>
        <w:tc>
          <w:tcPr>
            <w:tcW w:w="1249" w:type="dxa"/>
          </w:tcPr>
          <w:p w:rsidR="00C2461E" w:rsidRPr="00587D66" w:rsidRDefault="00C2461E" w:rsidP="00C2461E">
            <w:pPr>
              <w:pStyle w:val="tabteksts"/>
              <w:jc w:val="center"/>
              <w:rPr>
                <w:szCs w:val="18"/>
                <w:lang w:eastAsia="lv-LV"/>
              </w:rPr>
            </w:pPr>
            <w:r w:rsidRPr="00587D66">
              <w:rPr>
                <w:szCs w:val="18"/>
                <w:lang w:eastAsia="lv-LV"/>
              </w:rPr>
              <w:t>2023. gada prognoze</w:t>
            </w:r>
          </w:p>
        </w:tc>
      </w:tr>
      <w:tr w:rsidR="00C2461E" w:rsidRPr="00587D66" w:rsidTr="00C2461E">
        <w:trPr>
          <w:trHeight w:val="20"/>
        </w:trPr>
        <w:tc>
          <w:tcPr>
            <w:tcW w:w="9074" w:type="dxa"/>
            <w:gridSpan w:val="6"/>
            <w:shd w:val="clear" w:color="auto" w:fill="D9D9D9" w:themeFill="background1" w:themeFillShade="D9"/>
          </w:tcPr>
          <w:p w:rsidR="00C2461E" w:rsidRPr="00587D66" w:rsidRDefault="00C2461E" w:rsidP="00C2461E">
            <w:pPr>
              <w:jc w:val="center"/>
              <w:rPr>
                <w:b/>
                <w:sz w:val="18"/>
                <w:szCs w:val="18"/>
              </w:rPr>
            </w:pPr>
            <w:r w:rsidRPr="00587D66">
              <w:rPr>
                <w:b/>
                <w:sz w:val="18"/>
                <w:szCs w:val="18"/>
              </w:rPr>
              <w:t>Ieguldījumi</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jc w:val="both"/>
              <w:rPr>
                <w:b/>
                <w:sz w:val="18"/>
                <w:szCs w:val="18"/>
              </w:rPr>
            </w:pPr>
            <w:r w:rsidRPr="00587D66">
              <w:rPr>
                <w:b/>
                <w:sz w:val="18"/>
                <w:szCs w:val="18"/>
              </w:rPr>
              <w:t xml:space="preserve">Izdevumi kopā, </w:t>
            </w:r>
            <w:proofErr w:type="spellStart"/>
            <w:r w:rsidRPr="00587D66">
              <w:rPr>
                <w:i/>
                <w:sz w:val="18"/>
                <w:szCs w:val="18"/>
              </w:rPr>
              <w:t>euro</w:t>
            </w:r>
            <w:proofErr w:type="spellEnd"/>
            <w:r w:rsidRPr="00587D66">
              <w:rPr>
                <w:i/>
                <w:sz w:val="18"/>
                <w:szCs w:val="18"/>
              </w:rPr>
              <w:t>,</w:t>
            </w:r>
            <w:r w:rsidRPr="00587D66">
              <w:rPr>
                <w:sz w:val="18"/>
                <w:szCs w:val="18"/>
              </w:rPr>
              <w:t xml:space="preserve"> t.sk.:</w:t>
            </w:r>
          </w:p>
          <w:p w:rsidR="00C2461E" w:rsidRPr="00587D66" w:rsidRDefault="00C2461E" w:rsidP="00C2461E">
            <w:pPr>
              <w:jc w:val="both"/>
              <w:rPr>
                <w:sz w:val="18"/>
                <w:szCs w:val="18"/>
              </w:rPr>
            </w:pPr>
            <w:r w:rsidRPr="00587D66">
              <w:rPr>
                <w:b/>
                <w:sz w:val="18"/>
                <w:szCs w:val="18"/>
              </w:rPr>
              <w:t>Vidējais amata vietu skaits</w:t>
            </w:r>
            <w:r w:rsidRPr="00587D66">
              <w:rPr>
                <w:sz w:val="18"/>
                <w:szCs w:val="18"/>
              </w:rPr>
              <w:t xml:space="preserve"> </w:t>
            </w:r>
            <w:r w:rsidRPr="00587D66">
              <w:rPr>
                <w:b/>
                <w:sz w:val="18"/>
                <w:szCs w:val="18"/>
              </w:rPr>
              <w:t>kopā</w:t>
            </w:r>
            <w:r w:rsidRPr="00587D66">
              <w:rPr>
                <w:sz w:val="18"/>
                <w:szCs w:val="18"/>
              </w:rPr>
              <w:t>, t.sk.:</w:t>
            </w:r>
          </w:p>
        </w:tc>
        <w:tc>
          <w:tcPr>
            <w:tcW w:w="1246"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b/>
                <w:bCs/>
                <w:sz w:val="18"/>
                <w:szCs w:val="18"/>
              </w:rPr>
            </w:pPr>
            <w:r w:rsidRPr="00587D66">
              <w:rPr>
                <w:b/>
                <w:bCs/>
                <w:sz w:val="18"/>
                <w:szCs w:val="18"/>
              </w:rPr>
              <w:t>41 039 477</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b/>
                <w:sz w:val="18"/>
                <w:szCs w:val="18"/>
              </w:rPr>
            </w:pPr>
            <w:r w:rsidRPr="00587D66">
              <w:rPr>
                <w:b/>
                <w:bCs/>
                <w:sz w:val="18"/>
                <w:szCs w:val="18"/>
              </w:rPr>
              <w:t>38 832 498</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b/>
                <w:bCs/>
                <w:sz w:val="18"/>
                <w:szCs w:val="18"/>
              </w:rPr>
            </w:pPr>
            <w:r w:rsidRPr="00587D66">
              <w:rPr>
                <w:b/>
                <w:bCs/>
                <w:sz w:val="18"/>
                <w:szCs w:val="18"/>
              </w:rPr>
              <w:t>32 871 865</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b/>
                <w:bCs/>
                <w:sz w:val="18"/>
                <w:szCs w:val="18"/>
              </w:rPr>
            </w:pPr>
            <w:r w:rsidRPr="00587D66">
              <w:rPr>
                <w:b/>
                <w:bCs/>
                <w:sz w:val="18"/>
                <w:szCs w:val="18"/>
              </w:rPr>
              <w:t>33 066 487</w:t>
            </w: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b/>
                <w:bCs/>
                <w:sz w:val="18"/>
                <w:szCs w:val="18"/>
              </w:rPr>
            </w:pPr>
            <w:r w:rsidRPr="00587D66">
              <w:rPr>
                <w:b/>
                <w:bCs/>
                <w:sz w:val="18"/>
                <w:szCs w:val="18"/>
              </w:rPr>
              <w:t>32 926 962</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jc w:val="both"/>
              <w:rPr>
                <w:sz w:val="18"/>
                <w:szCs w:val="18"/>
              </w:rPr>
            </w:pPr>
          </w:p>
        </w:tc>
        <w:tc>
          <w:tcPr>
            <w:tcW w:w="1246"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ind w:firstLine="5"/>
              <w:jc w:val="right"/>
              <w:rPr>
                <w:b/>
                <w:sz w:val="18"/>
                <w:szCs w:val="18"/>
              </w:rPr>
            </w:pPr>
            <w:r w:rsidRPr="00587D66">
              <w:rPr>
                <w:b/>
                <w:bCs/>
                <w:sz w:val="18"/>
                <w:szCs w:val="18"/>
              </w:rPr>
              <w:t>86,4</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b/>
                <w:sz w:val="18"/>
                <w:szCs w:val="18"/>
              </w:rPr>
            </w:pPr>
            <w:r w:rsidRPr="00587D66">
              <w:rPr>
                <w:b/>
                <w:bCs/>
                <w:sz w:val="18"/>
                <w:szCs w:val="18"/>
              </w:rPr>
              <w:t>87</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b/>
                <w:sz w:val="18"/>
                <w:szCs w:val="18"/>
              </w:rPr>
            </w:pPr>
            <w:r w:rsidRPr="00587D66">
              <w:rPr>
                <w:b/>
                <w:bCs/>
                <w:sz w:val="18"/>
                <w:szCs w:val="18"/>
              </w:rPr>
              <w:t>86</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b/>
                <w:sz w:val="18"/>
                <w:szCs w:val="18"/>
              </w:rPr>
            </w:pPr>
            <w:r w:rsidRPr="00587D66">
              <w:rPr>
                <w:b/>
                <w:bCs/>
                <w:sz w:val="18"/>
                <w:szCs w:val="18"/>
              </w:rPr>
              <w:t>86</w:t>
            </w: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b/>
                <w:sz w:val="18"/>
                <w:szCs w:val="18"/>
              </w:rPr>
            </w:pPr>
            <w:r w:rsidRPr="00587D66">
              <w:rPr>
                <w:b/>
                <w:sz w:val="18"/>
                <w:szCs w:val="18"/>
              </w:rPr>
              <w:t>86</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09.04.00 Sporta būves</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8 052 880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5 727 957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627 957</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627 957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627 957</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sz w:val="18"/>
                <w:szCs w:val="18"/>
              </w:rPr>
            </w:pPr>
            <w:r w:rsidRPr="00587D66">
              <w:rPr>
                <w:b/>
                <w:bCs/>
                <w:color w:val="000000"/>
                <w:sz w:val="18"/>
                <w:szCs w:val="18"/>
              </w:rPr>
              <w:t>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09.08.00 Balvas par izciliem sasniegumiem sportā</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D13724">
            <w:pPr>
              <w:jc w:val="right"/>
              <w:rPr>
                <w:sz w:val="18"/>
                <w:szCs w:val="18"/>
              </w:rPr>
            </w:pPr>
            <w:r w:rsidRPr="00587D66">
              <w:rPr>
                <w:color w:val="000000"/>
                <w:sz w:val="18"/>
                <w:szCs w:val="18"/>
              </w:rPr>
              <w:t>42 686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42 686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42 686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42 686</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09.09.00 Sporta federācijas un sporta pasākumi</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2 898 003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3 113 901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2 343 649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2 343 649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2 343 649</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09.10.00 Murjāņu sporta ģimnāzija</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2 221 413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2 154 190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2 265 306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2 305 656</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2 305 656</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79,4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80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79</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79</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09.12.00 Latvijas Sporta muzejs</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94 274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86 265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86 801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86 801</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86 801</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sz w:val="18"/>
                <w:szCs w:val="18"/>
              </w:rPr>
              <w:t>7</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09.16.00 Dotācija nacionālas nozīmes starptautisku sporta pasākumu organizēšanai Latvijā</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1 584 823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484 830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242 415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242 415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242 415</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09.17.00 Dotācija komandu sporta spēļu izlašu nodrošināšanai</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1 650 000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1 730 145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1 360 811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1 360 811</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1 360 811</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09.19.00 Finansējums profesionālās ievirzes sporta izglītības programmu pedagogu darba samaksai un valsts sociālās apdrošināšanas obligātajām iemaksām</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15 383 179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16 072 828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17 452 124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18 141 772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18 141 772</w:t>
            </w:r>
          </w:p>
        </w:tc>
      </w:tr>
      <w:tr w:rsidR="00C2461E" w:rsidRPr="00587D66" w:rsidTr="00C2461E">
        <w:trPr>
          <w:trHeight w:val="20"/>
        </w:trPr>
        <w:tc>
          <w:tcPr>
            <w:tcW w:w="2840" w:type="dxa"/>
            <w:vMerge/>
            <w:tcBorders>
              <w:bottom w:val="single" w:sz="4" w:space="0" w:color="auto"/>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318"/>
              <w:rPr>
                <w:sz w:val="18"/>
                <w:szCs w:val="18"/>
              </w:rPr>
            </w:pPr>
            <w:r w:rsidRPr="00587D66">
              <w:rPr>
                <w:sz w:val="18"/>
                <w:szCs w:val="18"/>
              </w:rPr>
              <w:t>09.21.00 Augstas klases sasniegumu sports</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7 095 126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7 384 053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5 779 358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5 774 053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5 774 053</w:t>
            </w:r>
          </w:p>
        </w:tc>
      </w:tr>
      <w:tr w:rsidR="00C2461E" w:rsidRPr="00587D66" w:rsidTr="00C2461E">
        <w:trPr>
          <w:trHeight w:val="20"/>
        </w:trPr>
        <w:tc>
          <w:tcPr>
            <w:tcW w:w="2840" w:type="dxa"/>
            <w:vMerge/>
            <w:tcBorders>
              <w:top w:val="single" w:sz="4" w:space="0" w:color="auto"/>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09.23.00 Valsts ilgtermiņa saistības sportā – dotācija Latvijas Olimpiskajai komitejai (LOK) – valsts galvoto aizdevumu atmaksai</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1 403 565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1 615 688</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2 395 803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1 865 732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1 726 207</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 xml:space="preserve">09.25.00 Dotācija biedrībai “Latvijas </w:t>
            </w:r>
            <w:proofErr w:type="spellStart"/>
            <w:r w:rsidRPr="00587D66">
              <w:rPr>
                <w:sz w:val="18"/>
                <w:szCs w:val="18"/>
              </w:rPr>
              <w:t>Paralimpiskā</w:t>
            </w:r>
            <w:proofErr w:type="spellEnd"/>
            <w:r w:rsidRPr="00587D66">
              <w:rPr>
                <w:sz w:val="18"/>
                <w:szCs w:val="18"/>
              </w:rPr>
              <w:t xml:space="preserve"> komiteja” pielāgotā sporta attīstībai</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465 000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419 955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274 955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274 955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sz w:val="18"/>
                <w:szCs w:val="18"/>
              </w:rPr>
            </w:pPr>
            <w:r w:rsidRPr="00587D66">
              <w:rPr>
                <w:color w:val="000000"/>
                <w:sz w:val="18"/>
                <w:szCs w:val="18"/>
              </w:rPr>
              <w:t>274 955</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sz w:val="18"/>
                <w:szCs w:val="18"/>
              </w:rPr>
            </w:pPr>
            <w:r w:rsidRPr="00587D66">
              <w:rPr>
                <w:b/>
                <w:bCs/>
                <w:color w:val="000000"/>
                <w:sz w:val="18"/>
                <w:szCs w:val="18"/>
              </w:rPr>
              <w:t>-</w:t>
            </w:r>
          </w:p>
        </w:tc>
      </w:tr>
      <w:tr w:rsidR="00C2461E" w:rsidRPr="00587D66" w:rsidTr="00C2461E">
        <w:trPr>
          <w:trHeight w:val="20"/>
        </w:trPr>
        <w:tc>
          <w:tcPr>
            <w:tcW w:w="2840" w:type="dxa"/>
            <w:vMerge w:val="restart"/>
            <w:tcBorders>
              <w:right w:val="single" w:sz="4" w:space="0" w:color="auto"/>
            </w:tcBorders>
          </w:tcPr>
          <w:p w:rsidR="00C2461E" w:rsidRPr="00587D66" w:rsidRDefault="00C2461E" w:rsidP="00C2461E">
            <w:pPr>
              <w:ind w:firstLine="318"/>
              <w:rPr>
                <w:sz w:val="18"/>
                <w:szCs w:val="18"/>
              </w:rPr>
            </w:pPr>
            <w:r w:rsidRPr="00587D66">
              <w:rPr>
                <w:sz w:val="18"/>
                <w:szCs w:val="18"/>
              </w:rPr>
              <w:t xml:space="preserve">09.26.00 Dotācija biedrībai “Latvijas </w:t>
            </w:r>
            <w:proofErr w:type="spellStart"/>
            <w:r w:rsidRPr="00587D66">
              <w:rPr>
                <w:sz w:val="18"/>
                <w:szCs w:val="18"/>
              </w:rPr>
              <w:t>Paralimpiskā</w:t>
            </w:r>
            <w:proofErr w:type="spellEnd"/>
            <w:r w:rsidRPr="00587D66">
              <w:rPr>
                <w:sz w:val="18"/>
                <w:szCs w:val="18"/>
              </w:rPr>
              <w:t xml:space="preserve"> komiteja” </w:t>
            </w:r>
            <w:proofErr w:type="spellStart"/>
            <w:r w:rsidRPr="00587D66">
              <w:rPr>
                <w:sz w:val="18"/>
                <w:szCs w:val="18"/>
              </w:rPr>
              <w:t>Paralimpiskā</w:t>
            </w:r>
            <w:proofErr w:type="spellEnd"/>
            <w:r w:rsidRPr="00587D66">
              <w:rPr>
                <w:sz w:val="18"/>
                <w:szCs w:val="18"/>
              </w:rPr>
              <w:t xml:space="preserve"> centra izveidei</w:t>
            </w: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191 214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tabs>
                <w:tab w:val="right" w:pos="1031"/>
              </w:tabs>
              <w:jc w:val="center"/>
              <w:rPr>
                <w:b/>
                <w:bCs/>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b/>
                <w:bCs/>
                <w:color w:val="000000"/>
                <w:sz w:val="18"/>
                <w:szCs w:val="18"/>
              </w:rPr>
            </w:pPr>
            <w:r w:rsidRPr="00587D66">
              <w:rPr>
                <w:b/>
                <w:bCs/>
                <w:color w:val="000000"/>
                <w:sz w:val="18"/>
                <w:szCs w:val="18"/>
              </w:rPr>
              <w:t>-</w:t>
            </w:r>
          </w:p>
        </w:tc>
      </w:tr>
      <w:tr w:rsidR="00C2461E" w:rsidRPr="00587D66" w:rsidTr="00C2461E">
        <w:trPr>
          <w:trHeight w:val="20"/>
        </w:trPr>
        <w:tc>
          <w:tcPr>
            <w:tcW w:w="2840" w:type="dxa"/>
            <w:vMerge/>
            <w:tcBorders>
              <w:right w:val="single" w:sz="4" w:space="0" w:color="auto"/>
            </w:tcBorders>
          </w:tcPr>
          <w:p w:rsidR="00C2461E" w:rsidRPr="00587D66" w:rsidRDefault="00C2461E" w:rsidP="00C2461E">
            <w:pPr>
              <w:ind w:firstLine="318"/>
              <w:rPr>
                <w:sz w:val="18"/>
                <w:szCs w:val="18"/>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rPr>
            </w:pPr>
            <w:r w:rsidRPr="00587D66">
              <w:rPr>
                <w:b/>
                <w:bCs/>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rPr>
            </w:pPr>
            <w:r w:rsidRPr="00587D66">
              <w:rPr>
                <w:b/>
                <w:bCs/>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rPr>
            </w:pPr>
            <w:r w:rsidRPr="00587D66">
              <w:rPr>
                <w:b/>
                <w:bCs/>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rPr>
            </w:pPr>
            <w:r w:rsidRPr="00587D66">
              <w:rPr>
                <w:b/>
                <w:bCs/>
                <w:color w:val="000000"/>
                <w:sz w:val="18"/>
                <w:szCs w:val="18"/>
              </w:rPr>
              <w:t>-</w:t>
            </w:r>
          </w:p>
        </w:tc>
      </w:tr>
      <w:tr w:rsidR="00C2461E" w:rsidRPr="00587D66" w:rsidTr="00C2461E">
        <w:trPr>
          <w:trHeight w:val="20"/>
        </w:trPr>
        <w:tc>
          <w:tcPr>
            <w:tcW w:w="9074" w:type="dxa"/>
            <w:gridSpan w:val="6"/>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b/>
                <w:sz w:val="18"/>
                <w:szCs w:val="18"/>
              </w:rPr>
              <w:t>Citi ieguldījumi</w:t>
            </w:r>
          </w:p>
        </w:tc>
      </w:tr>
      <w:tr w:rsidR="00C2461E" w:rsidRPr="00587D66" w:rsidTr="00C2461E">
        <w:trPr>
          <w:trHeight w:val="20"/>
        </w:trPr>
        <w:tc>
          <w:tcPr>
            <w:tcW w:w="2840" w:type="dxa"/>
            <w:tcBorders>
              <w:right w:val="single" w:sz="4" w:space="0" w:color="auto"/>
            </w:tcBorders>
          </w:tcPr>
          <w:p w:rsidR="00C2461E" w:rsidRPr="00587D66" w:rsidRDefault="00C2461E" w:rsidP="00C2461E">
            <w:pPr>
              <w:jc w:val="both"/>
              <w:rPr>
                <w:b/>
                <w:i/>
                <w:sz w:val="18"/>
                <w:szCs w:val="18"/>
              </w:rPr>
            </w:pPr>
            <w:r w:rsidRPr="00587D66">
              <w:rPr>
                <w:i/>
                <w:sz w:val="18"/>
                <w:szCs w:val="18"/>
              </w:rPr>
              <w:t>Valsts kapitālsabiedrību ziedojumi sporta nozares attīstības veicināšanai (</w:t>
            </w:r>
            <w:proofErr w:type="spellStart"/>
            <w:r w:rsidRPr="00587D66">
              <w:rPr>
                <w:i/>
                <w:sz w:val="18"/>
                <w:szCs w:val="18"/>
              </w:rPr>
              <w:t>euro</w:t>
            </w:r>
            <w:proofErr w:type="spellEnd"/>
            <w:r w:rsidRPr="00587D66">
              <w:rPr>
                <w:i/>
                <w:sz w:val="18"/>
                <w:szCs w:val="18"/>
              </w:rPr>
              <w:t>)</w:t>
            </w:r>
          </w:p>
        </w:tc>
        <w:tc>
          <w:tcPr>
            <w:tcW w:w="1246"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2 200 000</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2 200 000</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b/>
                <w:bCs/>
                <w:sz w:val="18"/>
                <w:szCs w:val="18"/>
              </w:rPr>
            </w:pPr>
            <w:r w:rsidRPr="00587D66">
              <w:rPr>
                <w:b/>
                <w:bCs/>
                <w:sz w:val="18"/>
                <w:szCs w:val="18"/>
              </w:rPr>
              <w:t>-</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b/>
                <w:bCs/>
                <w:sz w:val="18"/>
                <w:szCs w:val="18"/>
              </w:rPr>
            </w:pPr>
            <w:r w:rsidRPr="00587D66">
              <w:rPr>
                <w:b/>
                <w:bCs/>
                <w:sz w:val="18"/>
                <w:szCs w:val="18"/>
              </w:rPr>
              <w:t>-</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bCs/>
                <w:sz w:val="18"/>
                <w:szCs w:val="18"/>
              </w:rPr>
            </w:pPr>
            <w:r w:rsidRPr="00587D66">
              <w:rPr>
                <w:b/>
                <w:bCs/>
                <w:sz w:val="18"/>
                <w:szCs w:val="18"/>
              </w:rPr>
              <w:t>-</w:t>
            </w:r>
          </w:p>
        </w:tc>
      </w:tr>
      <w:tr w:rsidR="00C2461E" w:rsidRPr="00587D66" w:rsidTr="00C2461E">
        <w:trPr>
          <w:trHeight w:val="20"/>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center"/>
              <w:rPr>
                <w:b/>
                <w:i/>
                <w:sz w:val="18"/>
                <w:szCs w:val="18"/>
              </w:rPr>
            </w:pPr>
            <w:r w:rsidRPr="00587D66">
              <w:rPr>
                <w:b/>
                <w:sz w:val="18"/>
                <w:szCs w:val="18"/>
              </w:rPr>
              <w:t>Raksturojošākie darbības rezultatīvie rādītāji</w:t>
            </w:r>
          </w:p>
        </w:tc>
      </w:tr>
      <w:tr w:rsidR="00C2461E" w:rsidRPr="00587D66" w:rsidTr="00C2461E">
        <w:trPr>
          <w:trHeight w:val="20"/>
        </w:trPr>
        <w:tc>
          <w:tcPr>
            <w:tcW w:w="2840" w:type="dxa"/>
            <w:tcBorders>
              <w:right w:val="single" w:sz="4" w:space="0" w:color="auto"/>
            </w:tcBorders>
            <w:vAlign w:val="center"/>
          </w:tcPr>
          <w:p w:rsidR="00C2461E" w:rsidRPr="00587D66" w:rsidRDefault="00C2461E" w:rsidP="00C2461E">
            <w:pPr>
              <w:tabs>
                <w:tab w:val="left" w:pos="180"/>
              </w:tabs>
              <w:jc w:val="both"/>
              <w:rPr>
                <w:i/>
                <w:sz w:val="18"/>
                <w:szCs w:val="18"/>
              </w:rPr>
            </w:pPr>
            <w:r w:rsidRPr="00587D66">
              <w:rPr>
                <w:i/>
                <w:sz w:val="18"/>
                <w:szCs w:val="18"/>
              </w:rPr>
              <w:t>Atzīto sporta federāciju aktivitātēs iesaistītās personas (skaits)</w:t>
            </w:r>
          </w:p>
        </w:tc>
        <w:tc>
          <w:tcPr>
            <w:tcW w:w="1246"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textAlignment w:val="bottom"/>
              <w:rPr>
                <w:sz w:val="18"/>
                <w:szCs w:val="18"/>
              </w:rPr>
            </w:pPr>
            <w:r w:rsidRPr="00587D66">
              <w:rPr>
                <w:sz w:val="18"/>
                <w:szCs w:val="18"/>
              </w:rPr>
              <w:t>143 573</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143 000</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120 000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120 000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left="5"/>
              <w:contextualSpacing/>
              <w:jc w:val="center"/>
              <w:rPr>
                <w:sz w:val="18"/>
                <w:szCs w:val="18"/>
              </w:rPr>
            </w:pPr>
            <w:r w:rsidRPr="00587D66">
              <w:rPr>
                <w:sz w:val="18"/>
                <w:szCs w:val="18"/>
              </w:rPr>
              <w:t>120 000</w:t>
            </w:r>
          </w:p>
        </w:tc>
      </w:tr>
      <w:tr w:rsidR="00C2461E" w:rsidRPr="00587D66" w:rsidTr="00C2461E">
        <w:trPr>
          <w:trHeight w:val="20"/>
        </w:trPr>
        <w:tc>
          <w:tcPr>
            <w:tcW w:w="2840" w:type="dxa"/>
            <w:tcBorders>
              <w:right w:val="single" w:sz="4" w:space="0" w:color="auto"/>
            </w:tcBorders>
            <w:vAlign w:val="center"/>
          </w:tcPr>
          <w:p w:rsidR="00C2461E" w:rsidRPr="00587D66" w:rsidRDefault="00C2461E" w:rsidP="00C2461E">
            <w:pPr>
              <w:ind w:right="-105"/>
              <w:jc w:val="both"/>
              <w:rPr>
                <w:i/>
                <w:color w:val="000000" w:themeColor="dark1"/>
                <w:kern w:val="24"/>
                <w:sz w:val="18"/>
                <w:szCs w:val="18"/>
              </w:rPr>
            </w:pPr>
            <w:r w:rsidRPr="00587D66">
              <w:rPr>
                <w:i/>
                <w:color w:val="000000" w:themeColor="dark1"/>
                <w:kern w:val="24"/>
                <w:sz w:val="18"/>
                <w:szCs w:val="18"/>
              </w:rPr>
              <w:t xml:space="preserve">Latvijā organizētās starptautiskās sporta sacensības (skaits) </w:t>
            </w:r>
          </w:p>
        </w:tc>
        <w:tc>
          <w:tcPr>
            <w:tcW w:w="1246"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textAlignment w:val="bottom"/>
              <w:rPr>
                <w:kern w:val="24"/>
                <w:sz w:val="18"/>
                <w:szCs w:val="18"/>
              </w:rPr>
            </w:pPr>
            <w:r w:rsidRPr="00587D66">
              <w:rPr>
                <w:sz w:val="18"/>
                <w:szCs w:val="18"/>
              </w:rPr>
              <w:t>138</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kern w:val="24"/>
                <w:sz w:val="18"/>
                <w:szCs w:val="18"/>
              </w:rPr>
            </w:pPr>
            <w:r w:rsidRPr="00587D66">
              <w:rPr>
                <w:sz w:val="18"/>
                <w:szCs w:val="18"/>
              </w:rPr>
              <w:t>130</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kern w:val="24"/>
                <w:sz w:val="18"/>
                <w:szCs w:val="18"/>
              </w:rPr>
            </w:pPr>
            <w:r w:rsidRPr="00587D66">
              <w:rPr>
                <w:sz w:val="18"/>
                <w:szCs w:val="18"/>
              </w:rPr>
              <w:t>100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100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kern w:val="24"/>
                <w:sz w:val="18"/>
                <w:szCs w:val="18"/>
              </w:rPr>
            </w:pPr>
            <w:r w:rsidRPr="00587D66">
              <w:rPr>
                <w:sz w:val="18"/>
                <w:szCs w:val="18"/>
              </w:rPr>
              <w:t>100</w:t>
            </w:r>
          </w:p>
        </w:tc>
      </w:tr>
      <w:tr w:rsidR="00C2461E" w:rsidRPr="00587D66" w:rsidTr="00C2461E">
        <w:trPr>
          <w:trHeight w:val="20"/>
        </w:trPr>
        <w:tc>
          <w:tcPr>
            <w:tcW w:w="2840" w:type="dxa"/>
            <w:tcBorders>
              <w:right w:val="single" w:sz="4" w:space="0" w:color="auto"/>
            </w:tcBorders>
            <w:vAlign w:val="center"/>
          </w:tcPr>
          <w:p w:rsidR="00C2461E" w:rsidRPr="00587D66" w:rsidRDefault="00C2461E" w:rsidP="00C2461E">
            <w:pPr>
              <w:jc w:val="both"/>
              <w:rPr>
                <w:i/>
                <w:sz w:val="18"/>
                <w:szCs w:val="18"/>
              </w:rPr>
            </w:pPr>
            <w:r w:rsidRPr="00587D66">
              <w:rPr>
                <w:i/>
                <w:color w:val="000000" w:themeColor="dark1"/>
                <w:kern w:val="24"/>
                <w:sz w:val="18"/>
                <w:szCs w:val="18"/>
              </w:rPr>
              <w:lastRenderedPageBreak/>
              <w:t xml:space="preserve">Latviju pārstāvošie sportisti, kuri piedalās Eiropas un pasaules līmeņa starptautiskās sporta sacensībās (skaits) </w:t>
            </w:r>
          </w:p>
        </w:tc>
        <w:tc>
          <w:tcPr>
            <w:tcW w:w="1246"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textAlignment w:val="bottom"/>
              <w:rPr>
                <w:sz w:val="18"/>
                <w:szCs w:val="18"/>
              </w:rPr>
            </w:pPr>
            <w:r w:rsidRPr="00587D66">
              <w:rPr>
                <w:kern w:val="24"/>
                <w:sz w:val="18"/>
                <w:szCs w:val="18"/>
              </w:rPr>
              <w:t>6 564</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6 681</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5 500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5 500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5 500</w:t>
            </w:r>
          </w:p>
        </w:tc>
      </w:tr>
      <w:tr w:rsidR="00C2461E" w:rsidRPr="00587D66" w:rsidTr="00C2461E">
        <w:trPr>
          <w:trHeight w:val="20"/>
        </w:trPr>
        <w:tc>
          <w:tcPr>
            <w:tcW w:w="2840" w:type="dxa"/>
            <w:tcBorders>
              <w:right w:val="single" w:sz="4" w:space="0" w:color="auto"/>
            </w:tcBorders>
            <w:vAlign w:val="center"/>
          </w:tcPr>
          <w:p w:rsidR="00C2461E" w:rsidRPr="00587D66" w:rsidRDefault="00C2461E" w:rsidP="00C2461E">
            <w:pPr>
              <w:jc w:val="both"/>
              <w:rPr>
                <w:i/>
                <w:sz w:val="18"/>
                <w:szCs w:val="18"/>
              </w:rPr>
            </w:pPr>
            <w:r w:rsidRPr="00587D66">
              <w:rPr>
                <w:i/>
                <w:color w:val="000000" w:themeColor="dark1"/>
                <w:kern w:val="24"/>
                <w:sz w:val="18"/>
                <w:szCs w:val="18"/>
              </w:rPr>
              <w:t>Audzēkņi valsts līdzfinansētajās profesionālās ievirzes sporta izglītības programmās (skaits)</w:t>
            </w:r>
          </w:p>
        </w:tc>
        <w:tc>
          <w:tcPr>
            <w:tcW w:w="1246"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textAlignment w:val="bottom"/>
              <w:rPr>
                <w:sz w:val="18"/>
                <w:szCs w:val="18"/>
              </w:rPr>
            </w:pPr>
            <w:r w:rsidRPr="00587D66">
              <w:rPr>
                <w:sz w:val="18"/>
                <w:szCs w:val="18"/>
              </w:rPr>
              <w:t>35 812</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35 137</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38 500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39 000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39 500</w:t>
            </w:r>
          </w:p>
        </w:tc>
      </w:tr>
      <w:tr w:rsidR="00C2461E" w:rsidRPr="00587D66" w:rsidTr="00C2461E">
        <w:trPr>
          <w:trHeight w:val="20"/>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center"/>
              <w:rPr>
                <w:b/>
                <w:i/>
                <w:sz w:val="18"/>
                <w:szCs w:val="18"/>
              </w:rPr>
            </w:pPr>
            <w:r w:rsidRPr="00587D66">
              <w:rPr>
                <w:b/>
                <w:sz w:val="18"/>
                <w:szCs w:val="18"/>
              </w:rPr>
              <w:t>Kvalitātes rādītāji</w:t>
            </w:r>
          </w:p>
        </w:tc>
      </w:tr>
      <w:tr w:rsidR="00C2461E" w:rsidRPr="00587D66" w:rsidTr="00C2461E">
        <w:trPr>
          <w:trHeight w:val="20"/>
        </w:trPr>
        <w:tc>
          <w:tcPr>
            <w:tcW w:w="2840" w:type="dxa"/>
            <w:tcBorders>
              <w:bottom w:val="single" w:sz="4" w:space="0" w:color="auto"/>
              <w:right w:val="single" w:sz="4" w:space="0" w:color="auto"/>
            </w:tcBorders>
          </w:tcPr>
          <w:p w:rsidR="00C2461E" w:rsidRPr="00587D66" w:rsidRDefault="00C2461E" w:rsidP="00C2461E">
            <w:pPr>
              <w:tabs>
                <w:tab w:val="left" w:pos="180"/>
                <w:tab w:val="left" w:pos="864"/>
              </w:tabs>
              <w:jc w:val="both"/>
              <w:rPr>
                <w:i/>
                <w:sz w:val="18"/>
                <w:szCs w:val="18"/>
              </w:rPr>
            </w:pPr>
            <w:r w:rsidRPr="00587D66">
              <w:rPr>
                <w:i/>
                <w:sz w:val="18"/>
                <w:szCs w:val="18"/>
              </w:rPr>
              <w:t>Attiecinot vasaras Olimpiskajās spēlēs iegūto medaļu skaitu pret iedzīvotāju skaitu, kā arī pret 100 miljardu dolāru lielu IKP (Latvijas zemākā pieļaujamā vieta medaļu kopvērtējumā)</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sz w:val="18"/>
                <w:szCs w:val="18"/>
              </w:rPr>
            </w:pPr>
            <w:r w:rsidRPr="00587D66">
              <w:rPr>
                <w:b/>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Cs/>
                <w:sz w:val="18"/>
                <w:szCs w:val="18"/>
              </w:rPr>
            </w:pPr>
            <w:r w:rsidRPr="00587D66">
              <w:rPr>
                <w:bCs/>
                <w:sz w:val="18"/>
                <w:szCs w:val="18"/>
              </w:rPr>
              <w:t>60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rPr>
              <w:t>60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b/>
                <w:sz w:val="18"/>
                <w:szCs w:val="18"/>
              </w:rPr>
            </w:pPr>
            <w:r w:rsidRPr="00587D66">
              <w:rPr>
                <w:b/>
                <w:sz w:val="18"/>
                <w:szCs w:val="18"/>
              </w:rPr>
              <w:t>-</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b/>
                <w:sz w:val="18"/>
                <w:szCs w:val="18"/>
              </w:rPr>
            </w:pPr>
            <w:r w:rsidRPr="00587D66">
              <w:rPr>
                <w:b/>
                <w:sz w:val="18"/>
                <w:szCs w:val="18"/>
              </w:rPr>
              <w:t>-</w:t>
            </w:r>
          </w:p>
        </w:tc>
      </w:tr>
      <w:tr w:rsidR="00C2461E" w:rsidRPr="00587D66" w:rsidTr="00C2461E">
        <w:trPr>
          <w:trHeight w:val="20"/>
        </w:trPr>
        <w:tc>
          <w:tcPr>
            <w:tcW w:w="2840"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both"/>
              <w:rPr>
                <w:i/>
                <w:sz w:val="18"/>
                <w:szCs w:val="18"/>
              </w:rPr>
            </w:pPr>
            <w:r w:rsidRPr="00587D66">
              <w:rPr>
                <w:i/>
                <w:sz w:val="18"/>
                <w:szCs w:val="18"/>
              </w:rPr>
              <w:t>Attiecinot ziemas Olimpiskajās spēlēs iegūto medaļu skaitu pret iedzīvotāju skaitu, kā arī pret 100 miljardu dolāru lielu IKP (Latvijas zemākā pieļaujamā vieta medaļu kopvērtējumā)</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bCs/>
                <w:sz w:val="18"/>
                <w:szCs w:val="18"/>
              </w:rPr>
            </w:pPr>
            <w:r w:rsidRPr="00587D66">
              <w:rPr>
                <w:b/>
                <w:bCs/>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sz w:val="18"/>
                <w:szCs w:val="18"/>
              </w:rPr>
            </w:pPr>
            <w:r w:rsidRPr="00587D66">
              <w:rPr>
                <w:b/>
                <w:sz w:val="18"/>
                <w:szCs w:val="18"/>
              </w:rPr>
              <w:t>-</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b/>
                <w:sz w:val="18"/>
                <w:szCs w:val="18"/>
              </w:rPr>
            </w:pPr>
            <w:r w:rsidRPr="00587D66">
              <w:rPr>
                <w:b/>
                <w:sz w:val="18"/>
                <w:szCs w:val="18"/>
              </w:rPr>
              <w:t>-</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Cs/>
                <w:sz w:val="18"/>
                <w:szCs w:val="18"/>
              </w:rPr>
            </w:pPr>
            <w:r w:rsidRPr="00587D66">
              <w:rPr>
                <w:bCs/>
                <w:sz w:val="18"/>
                <w:szCs w:val="18"/>
              </w:rPr>
              <w:t>30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bCs/>
                <w:sz w:val="18"/>
                <w:szCs w:val="18"/>
              </w:rPr>
            </w:pPr>
            <w:r w:rsidRPr="00587D66">
              <w:rPr>
                <w:b/>
                <w:bCs/>
                <w:sz w:val="18"/>
                <w:szCs w:val="18"/>
              </w:rPr>
              <w:t>-</w:t>
            </w:r>
          </w:p>
        </w:tc>
      </w:tr>
      <w:tr w:rsidR="00C2461E" w:rsidRPr="00587D66" w:rsidTr="00C2461E">
        <w:trPr>
          <w:trHeight w:val="20"/>
        </w:trPr>
        <w:tc>
          <w:tcPr>
            <w:tcW w:w="2840"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both"/>
              <w:rPr>
                <w:i/>
                <w:sz w:val="18"/>
                <w:szCs w:val="18"/>
              </w:rPr>
            </w:pPr>
            <w:r w:rsidRPr="00587D66">
              <w:rPr>
                <w:i/>
                <w:iCs/>
                <w:sz w:val="18"/>
                <w:szCs w:val="18"/>
              </w:rPr>
              <w:t>Latvijas sportistu un komandu sporta spēļu izlašu skaits, kas ir izcīnījuši izcilus sasniegumus sportā (par kuriem normatīvajos aktos par naudas balvu piešķiršanu par izciliem sasniegumiem sportā noteiktā kārtībā Ministru kabinets var piešķirt naudas balvas)</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
                <w:bCs/>
                <w:sz w:val="18"/>
                <w:szCs w:val="18"/>
              </w:rPr>
            </w:pPr>
            <w:r w:rsidRPr="00587D66">
              <w:rPr>
                <w:b/>
                <w:bCs/>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bCs/>
                <w:sz w:val="18"/>
                <w:szCs w:val="18"/>
              </w:rPr>
            </w:pPr>
            <w:r w:rsidRPr="00587D66">
              <w:rPr>
                <w:bCs/>
                <w:sz w:val="18"/>
                <w:szCs w:val="18"/>
              </w:rPr>
              <w:t>10</w:t>
            </w:r>
          </w:p>
        </w:tc>
        <w:tc>
          <w:tcPr>
            <w:tcW w:w="124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10</w:t>
            </w:r>
          </w:p>
        </w:tc>
        <w:tc>
          <w:tcPr>
            <w:tcW w:w="124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10</w:t>
            </w:r>
          </w:p>
        </w:tc>
        <w:tc>
          <w:tcPr>
            <w:tcW w:w="124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10</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ind w:firstLine="426"/>
        <w:rPr>
          <w:b/>
          <w:lang w:eastAsia="lv-LV"/>
        </w:rPr>
      </w:pPr>
      <w:r w:rsidRPr="00587D66">
        <w:rPr>
          <w:sz w:val="18"/>
          <w:szCs w:val="18"/>
          <w:vertAlign w:val="superscript"/>
        </w:rPr>
        <w:t>1</w:t>
      </w:r>
      <w:r w:rsidRPr="00587D66">
        <w:rPr>
          <w:sz w:val="18"/>
          <w:szCs w:val="18"/>
        </w:rPr>
        <w:t>Mērķis un rādītāji ir iekļauti politikas plānošanas dokumentā, kas vēl nav apstiprināts.</w:t>
      </w:r>
    </w:p>
    <w:bookmarkEnd w:id="0"/>
    <w:p w:rsidR="00C2461E" w:rsidRPr="00587D66" w:rsidRDefault="00C2461E" w:rsidP="00D13724">
      <w:pPr>
        <w:spacing w:before="240" w:after="120"/>
        <w:rPr>
          <w:b/>
          <w:lang w:eastAsia="lv-LV"/>
        </w:rPr>
      </w:pPr>
      <w:r w:rsidRPr="00587D66">
        <w:rPr>
          <w:b/>
          <w:lang w:eastAsia="lv-LV"/>
        </w:rPr>
        <w:t>7. Jaunatnes politikas īstenošana</w:t>
      </w:r>
    </w:p>
    <w:tbl>
      <w:tblPr>
        <w:tblStyle w:val="TableGrid"/>
        <w:tblW w:w="9074" w:type="dxa"/>
        <w:tblInd w:w="-5" w:type="dxa"/>
        <w:tblLayout w:type="fixed"/>
        <w:tblLook w:val="04A0" w:firstRow="1" w:lastRow="0" w:firstColumn="1" w:lastColumn="0" w:noHBand="0" w:noVBand="1"/>
      </w:tblPr>
      <w:tblGrid>
        <w:gridCol w:w="4111"/>
        <w:gridCol w:w="2410"/>
        <w:gridCol w:w="1305"/>
        <w:gridCol w:w="1248"/>
      </w:tblGrid>
      <w:tr w:rsidR="00C2461E" w:rsidRPr="00D13724" w:rsidTr="00C2461E">
        <w:trPr>
          <w:trHeight w:val="283"/>
        </w:trPr>
        <w:tc>
          <w:tcPr>
            <w:tcW w:w="9074" w:type="dxa"/>
            <w:gridSpan w:val="4"/>
            <w:shd w:val="clear" w:color="auto" w:fill="D9D9D9" w:themeFill="background1" w:themeFillShade="D9"/>
          </w:tcPr>
          <w:p w:rsidR="00C2461E" w:rsidRPr="00D13724" w:rsidRDefault="00C2461E" w:rsidP="00C2461E">
            <w:pPr>
              <w:rPr>
                <w:b/>
                <w:sz w:val="18"/>
                <w:szCs w:val="18"/>
              </w:rPr>
            </w:pPr>
            <w:r w:rsidRPr="00D13724">
              <w:rPr>
                <w:b/>
                <w:sz w:val="18"/>
                <w:szCs w:val="18"/>
              </w:rPr>
              <w:t xml:space="preserve">Politikas mērķis: </w:t>
            </w:r>
          </w:p>
          <w:p w:rsidR="00C2461E" w:rsidRPr="00D13724" w:rsidRDefault="00C2461E" w:rsidP="00CB22FE">
            <w:pPr>
              <w:pStyle w:val="ListParagraph"/>
              <w:numPr>
                <w:ilvl w:val="0"/>
                <w:numId w:val="14"/>
              </w:numPr>
              <w:rPr>
                <w:b/>
                <w:sz w:val="18"/>
                <w:szCs w:val="18"/>
              </w:rPr>
            </w:pPr>
            <w:r w:rsidRPr="00D13724">
              <w:rPr>
                <w:b/>
                <w:sz w:val="18"/>
                <w:szCs w:val="18"/>
              </w:rPr>
              <w:t>sniegt atbalstu jauniešu personīgajai attīstībai un stiprināt viņu līdzdalību visās dzīves jomās;</w:t>
            </w:r>
          </w:p>
          <w:p w:rsidR="00C2461E" w:rsidRPr="00D13724" w:rsidRDefault="00C2461E" w:rsidP="00CB22FE">
            <w:pPr>
              <w:pStyle w:val="ListParagraph"/>
              <w:numPr>
                <w:ilvl w:val="0"/>
                <w:numId w:val="14"/>
              </w:numPr>
              <w:rPr>
                <w:b/>
                <w:sz w:val="18"/>
                <w:szCs w:val="18"/>
              </w:rPr>
            </w:pPr>
            <w:r w:rsidRPr="00D13724">
              <w:rPr>
                <w:b/>
                <w:sz w:val="18"/>
                <w:szCs w:val="18"/>
              </w:rPr>
              <w:t>uzlabot jauniešu sociālu un emocionālu labklājību, radot apstākļus, kas ļaus jauniešiem apgūt patstāvīgai dzīvei un darba tirgum nepieciešamās prasmes un īstenot savu potenciālu;</w:t>
            </w:r>
          </w:p>
          <w:p w:rsidR="00C2461E" w:rsidRPr="00D13724" w:rsidRDefault="00C2461E" w:rsidP="00CB22FE">
            <w:pPr>
              <w:pStyle w:val="ListParagraph"/>
              <w:numPr>
                <w:ilvl w:val="0"/>
                <w:numId w:val="14"/>
              </w:numPr>
              <w:rPr>
                <w:b/>
                <w:sz w:val="18"/>
                <w:szCs w:val="18"/>
              </w:rPr>
            </w:pPr>
            <w:r w:rsidRPr="00D13724">
              <w:rPr>
                <w:b/>
                <w:sz w:val="18"/>
                <w:szCs w:val="18"/>
              </w:rPr>
              <w:t>veicināt vienlīdzīgas iespējas un pieejas visiem jauniešiem, kā arī mazināt neiecietību.</w:t>
            </w:r>
          </w:p>
          <w:p w:rsidR="00C2461E" w:rsidRPr="00D13724" w:rsidRDefault="00C2461E" w:rsidP="00C2461E">
            <w:pPr>
              <w:jc w:val="both"/>
              <w:rPr>
                <w:b/>
                <w:sz w:val="18"/>
                <w:szCs w:val="18"/>
              </w:rPr>
            </w:pPr>
            <w:r w:rsidRPr="00D13724">
              <w:rPr>
                <w:b/>
                <w:sz w:val="18"/>
                <w:szCs w:val="18"/>
              </w:rPr>
              <w:t xml:space="preserve">/ </w:t>
            </w:r>
            <w:r w:rsidRPr="00D13724">
              <w:rPr>
                <w:i/>
                <w:sz w:val="18"/>
                <w:szCs w:val="18"/>
              </w:rPr>
              <w:t>Bērnu, jaunatnes un ģimenes attīstības pamatnostādnes 2021.-2027.</w:t>
            </w:r>
            <w:r w:rsidR="00D13724" w:rsidRPr="00D13724">
              <w:rPr>
                <w:i/>
                <w:sz w:val="18"/>
                <w:szCs w:val="18"/>
              </w:rPr>
              <w:t> </w:t>
            </w:r>
            <w:r w:rsidRPr="00D13724">
              <w:rPr>
                <w:i/>
                <w:sz w:val="18"/>
                <w:szCs w:val="18"/>
              </w:rPr>
              <w:t>gadam</w:t>
            </w:r>
            <w:r w:rsidRPr="00D13724">
              <w:rPr>
                <w:i/>
                <w:sz w:val="18"/>
                <w:szCs w:val="18"/>
                <w:vertAlign w:val="superscript"/>
              </w:rPr>
              <w:t>1</w:t>
            </w:r>
          </w:p>
        </w:tc>
      </w:tr>
      <w:tr w:rsidR="00C2461E" w:rsidRPr="00D13724" w:rsidTr="00C2461E">
        <w:trPr>
          <w:trHeight w:val="425"/>
        </w:trPr>
        <w:tc>
          <w:tcPr>
            <w:tcW w:w="4111" w:type="dxa"/>
            <w:shd w:val="clear" w:color="auto" w:fill="auto"/>
          </w:tcPr>
          <w:p w:rsidR="00C2461E" w:rsidRPr="00D13724" w:rsidRDefault="00C2461E" w:rsidP="00C2461E">
            <w:pPr>
              <w:rPr>
                <w:b/>
                <w:sz w:val="18"/>
                <w:szCs w:val="18"/>
              </w:rPr>
            </w:pPr>
            <w:r w:rsidRPr="00D13724">
              <w:rPr>
                <w:b/>
                <w:sz w:val="18"/>
                <w:szCs w:val="18"/>
              </w:rPr>
              <w:t>Politikas rezultatīvie rādītāji</w:t>
            </w:r>
          </w:p>
        </w:tc>
        <w:tc>
          <w:tcPr>
            <w:tcW w:w="2410" w:type="dxa"/>
            <w:shd w:val="clear" w:color="auto" w:fill="auto"/>
          </w:tcPr>
          <w:p w:rsidR="00C2461E" w:rsidRPr="00D13724" w:rsidRDefault="00C2461E" w:rsidP="00C2461E">
            <w:pPr>
              <w:jc w:val="center"/>
              <w:rPr>
                <w:b/>
                <w:sz w:val="18"/>
                <w:szCs w:val="18"/>
              </w:rPr>
            </w:pPr>
            <w:r w:rsidRPr="00D13724">
              <w:rPr>
                <w:b/>
                <w:sz w:val="18"/>
                <w:szCs w:val="18"/>
                <w:lang w:eastAsia="lv-LV"/>
              </w:rPr>
              <w:t>Attīstības plānošanas dokumenti</w:t>
            </w:r>
            <w:r w:rsidRPr="00D13724">
              <w:rPr>
                <w:b/>
                <w:sz w:val="18"/>
                <w:szCs w:val="18"/>
              </w:rPr>
              <w:t xml:space="preserve"> vai normatīvie akti</w:t>
            </w:r>
          </w:p>
        </w:tc>
        <w:tc>
          <w:tcPr>
            <w:tcW w:w="1305" w:type="dxa"/>
            <w:shd w:val="clear" w:color="auto" w:fill="auto"/>
          </w:tcPr>
          <w:p w:rsidR="00C2461E" w:rsidRPr="00D13724" w:rsidRDefault="00C2461E" w:rsidP="00C2461E">
            <w:pPr>
              <w:jc w:val="center"/>
              <w:rPr>
                <w:b/>
                <w:sz w:val="18"/>
                <w:szCs w:val="18"/>
              </w:rPr>
            </w:pPr>
            <w:r w:rsidRPr="00D13724">
              <w:rPr>
                <w:b/>
                <w:sz w:val="18"/>
                <w:szCs w:val="18"/>
              </w:rPr>
              <w:t xml:space="preserve">Faktiskā vērtība </w:t>
            </w:r>
          </w:p>
        </w:tc>
        <w:tc>
          <w:tcPr>
            <w:tcW w:w="1248" w:type="dxa"/>
            <w:shd w:val="clear" w:color="auto" w:fill="auto"/>
          </w:tcPr>
          <w:p w:rsidR="00C2461E" w:rsidRPr="00D13724" w:rsidRDefault="00C2461E" w:rsidP="00C2461E">
            <w:pPr>
              <w:jc w:val="center"/>
              <w:rPr>
                <w:b/>
                <w:sz w:val="18"/>
                <w:szCs w:val="18"/>
              </w:rPr>
            </w:pPr>
            <w:r w:rsidRPr="00D13724">
              <w:rPr>
                <w:b/>
                <w:sz w:val="18"/>
                <w:szCs w:val="18"/>
              </w:rPr>
              <w:t xml:space="preserve">Plānotā vērtība </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Pašvaldības, kurās ir jaunatnes lietu speciālists vai persona, kura veic darbu ar jaunatni, atbilstoši aktuālajam pašvaldību skaitam (skaits)</w:t>
            </w:r>
            <w:r w:rsidRPr="00D13724">
              <w:rPr>
                <w:i/>
                <w:color w:val="000000" w:themeColor="text1"/>
                <w:sz w:val="18"/>
                <w:szCs w:val="18"/>
                <w:vertAlign w:val="superscript"/>
              </w:rPr>
              <w:t>2</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Bērnu, jaunatnes un ģimenes attīstības pamatnostādnes 2021.-2027.</w:t>
            </w:r>
            <w:r w:rsidR="00D13724" w:rsidRPr="00D13724">
              <w:rPr>
                <w:i/>
                <w:color w:val="000000" w:themeColor="text1"/>
                <w:sz w:val="18"/>
                <w:szCs w:val="18"/>
              </w:rPr>
              <w:t> </w:t>
            </w:r>
            <w:r w:rsidRPr="00D13724">
              <w:rPr>
                <w:i/>
                <w:color w:val="000000" w:themeColor="text1"/>
                <w:sz w:val="18"/>
                <w:szCs w:val="18"/>
              </w:rPr>
              <w:t>gadam</w:t>
            </w:r>
            <w:r w:rsidRPr="00D13724">
              <w:rPr>
                <w:i/>
                <w:color w:val="000000" w:themeColor="text1"/>
                <w:sz w:val="18"/>
                <w:szCs w:val="18"/>
                <w:vertAlign w:val="superscript"/>
              </w:rPr>
              <w:t>1</w:t>
            </w:r>
          </w:p>
        </w:tc>
        <w:tc>
          <w:tcPr>
            <w:tcW w:w="1305" w:type="dxa"/>
            <w:shd w:val="clear" w:color="auto" w:fill="auto"/>
            <w:vAlign w:val="center"/>
          </w:tcPr>
          <w:p w:rsidR="00C2461E" w:rsidRPr="00D13724" w:rsidRDefault="00C2461E" w:rsidP="00C2461E">
            <w:pPr>
              <w:jc w:val="center"/>
              <w:rPr>
                <w:i/>
                <w:sz w:val="18"/>
                <w:szCs w:val="18"/>
              </w:rPr>
            </w:pPr>
            <w:r w:rsidRPr="00D13724">
              <w:rPr>
                <w:i/>
                <w:sz w:val="18"/>
                <w:szCs w:val="18"/>
              </w:rPr>
              <w:t>111</w:t>
            </w:r>
          </w:p>
          <w:p w:rsidR="00C2461E" w:rsidRPr="00D13724" w:rsidRDefault="00C2461E" w:rsidP="00C2461E">
            <w:pPr>
              <w:jc w:val="center"/>
              <w:rPr>
                <w:i/>
                <w:sz w:val="18"/>
                <w:szCs w:val="18"/>
              </w:rPr>
            </w:pPr>
            <w:r w:rsidRPr="00D13724">
              <w:rPr>
                <w:i/>
                <w:sz w:val="18"/>
                <w:szCs w:val="18"/>
              </w:rPr>
              <w:t>(2019)</w:t>
            </w:r>
          </w:p>
        </w:tc>
        <w:tc>
          <w:tcPr>
            <w:tcW w:w="1248"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42</w:t>
            </w:r>
          </w:p>
          <w:p w:rsidR="00C2461E" w:rsidRPr="00D13724" w:rsidRDefault="00C2461E" w:rsidP="00C2461E">
            <w:pPr>
              <w:jc w:val="center"/>
              <w:rPr>
                <w:i/>
                <w:color w:val="000000" w:themeColor="text1"/>
                <w:sz w:val="18"/>
                <w:szCs w:val="18"/>
              </w:rPr>
            </w:pPr>
            <w:r w:rsidRPr="00D13724">
              <w:rPr>
                <w:i/>
                <w:color w:val="000000" w:themeColor="text1"/>
                <w:sz w:val="18"/>
                <w:szCs w:val="18"/>
              </w:rPr>
              <w:t>(2021)</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Jauniešu īpatsvars, kuri uzskata, ka viņiem ir lielas vai visas iespējas līdzdarboties un būt aktīvam pilsonim (%)</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Bērnu, jaunatnes un ģimenes attīstības pamatnostādnes 2021.-2027.</w:t>
            </w:r>
            <w:r w:rsidR="00D13724" w:rsidRPr="00D13724">
              <w:rPr>
                <w:i/>
                <w:color w:val="000000" w:themeColor="text1"/>
                <w:sz w:val="18"/>
                <w:szCs w:val="18"/>
              </w:rPr>
              <w:t> </w:t>
            </w:r>
            <w:r w:rsidRPr="00D13724">
              <w:rPr>
                <w:i/>
                <w:color w:val="000000" w:themeColor="text1"/>
                <w:sz w:val="18"/>
                <w:szCs w:val="18"/>
              </w:rPr>
              <w:t>gadam</w:t>
            </w:r>
            <w:r w:rsidRPr="00D13724">
              <w:rPr>
                <w:i/>
                <w:color w:val="000000" w:themeColor="text1"/>
                <w:sz w:val="18"/>
                <w:szCs w:val="18"/>
                <w:vertAlign w:val="superscript"/>
              </w:rPr>
              <w:t>1</w:t>
            </w:r>
          </w:p>
        </w:tc>
        <w:tc>
          <w:tcPr>
            <w:tcW w:w="1305" w:type="dxa"/>
            <w:shd w:val="clear" w:color="auto" w:fill="auto"/>
            <w:vAlign w:val="center"/>
          </w:tcPr>
          <w:p w:rsidR="00C2461E" w:rsidRPr="00D13724" w:rsidRDefault="00C2461E" w:rsidP="00C2461E">
            <w:pPr>
              <w:jc w:val="center"/>
              <w:rPr>
                <w:i/>
                <w:sz w:val="18"/>
                <w:szCs w:val="18"/>
              </w:rPr>
            </w:pPr>
            <w:r w:rsidRPr="00D13724">
              <w:rPr>
                <w:i/>
                <w:sz w:val="18"/>
                <w:szCs w:val="18"/>
              </w:rPr>
              <w:t>53,5</w:t>
            </w:r>
          </w:p>
          <w:p w:rsidR="00C2461E" w:rsidRPr="00D13724" w:rsidRDefault="00C2461E" w:rsidP="00C2461E">
            <w:pPr>
              <w:jc w:val="center"/>
              <w:rPr>
                <w:i/>
                <w:sz w:val="18"/>
                <w:szCs w:val="18"/>
              </w:rPr>
            </w:pPr>
            <w:r w:rsidRPr="00D13724">
              <w:rPr>
                <w:i/>
                <w:sz w:val="18"/>
                <w:szCs w:val="18"/>
              </w:rPr>
              <w:t xml:space="preserve"> (2019)</w:t>
            </w:r>
          </w:p>
        </w:tc>
        <w:tc>
          <w:tcPr>
            <w:tcW w:w="1248"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55</w:t>
            </w:r>
          </w:p>
          <w:p w:rsidR="00C2461E" w:rsidRPr="00D13724" w:rsidRDefault="00C2461E" w:rsidP="00C2461E">
            <w:pPr>
              <w:jc w:val="center"/>
              <w:rPr>
                <w:i/>
                <w:color w:val="000000" w:themeColor="text1"/>
                <w:sz w:val="18"/>
                <w:szCs w:val="18"/>
              </w:rPr>
            </w:pPr>
            <w:r w:rsidRPr="00D13724">
              <w:rPr>
                <w:i/>
                <w:color w:val="000000" w:themeColor="text1"/>
                <w:sz w:val="18"/>
                <w:szCs w:val="18"/>
              </w:rPr>
              <w:t>(2021)</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15–24 gadus vecu personu īpatsvars, kuras nav iesaistītas izglītībā vai darba tirgū (NEET) (%) [164]</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iCs/>
                <w:color w:val="000000"/>
                <w:sz w:val="18"/>
                <w:szCs w:val="18"/>
              </w:rPr>
              <w:t>Latvijas Nacionālais attīstības plāns 2021.</w:t>
            </w:r>
            <w:r w:rsidRPr="00D13724">
              <w:rPr>
                <w:i/>
                <w:iCs/>
                <w:color w:val="000000"/>
                <w:sz w:val="18"/>
                <w:szCs w:val="18"/>
              </w:rPr>
              <w:noBreakHyphen/>
              <w:t>2027.</w:t>
            </w:r>
            <w:r w:rsidR="00D13724" w:rsidRPr="00D13724">
              <w:rPr>
                <w:i/>
                <w:iCs/>
                <w:color w:val="000000"/>
                <w:sz w:val="18"/>
                <w:szCs w:val="18"/>
              </w:rPr>
              <w:t> </w:t>
            </w:r>
            <w:r w:rsidRPr="00D13724">
              <w:rPr>
                <w:i/>
                <w:iCs/>
                <w:color w:val="000000"/>
                <w:sz w:val="18"/>
                <w:szCs w:val="18"/>
              </w:rPr>
              <w:t>gadam</w:t>
            </w:r>
          </w:p>
        </w:tc>
        <w:tc>
          <w:tcPr>
            <w:tcW w:w="1305" w:type="dxa"/>
            <w:shd w:val="clear" w:color="auto" w:fill="auto"/>
            <w:vAlign w:val="center"/>
          </w:tcPr>
          <w:p w:rsidR="00C2461E" w:rsidRPr="00D13724" w:rsidRDefault="00C2461E" w:rsidP="00C2461E">
            <w:pPr>
              <w:jc w:val="center"/>
              <w:rPr>
                <w:i/>
                <w:iCs/>
                <w:color w:val="000000" w:themeColor="text1"/>
                <w:sz w:val="18"/>
                <w:szCs w:val="18"/>
              </w:rPr>
            </w:pPr>
            <w:r w:rsidRPr="00D13724">
              <w:rPr>
                <w:i/>
                <w:iCs/>
                <w:color w:val="000000" w:themeColor="text1"/>
                <w:sz w:val="18"/>
                <w:szCs w:val="18"/>
              </w:rPr>
              <w:t xml:space="preserve">7,9 </w:t>
            </w:r>
          </w:p>
          <w:p w:rsidR="00C2461E" w:rsidRPr="00D13724" w:rsidRDefault="00C2461E" w:rsidP="00C2461E">
            <w:pPr>
              <w:jc w:val="center"/>
              <w:rPr>
                <w:i/>
                <w:iCs/>
                <w:color w:val="000000" w:themeColor="text1"/>
                <w:sz w:val="18"/>
                <w:szCs w:val="18"/>
              </w:rPr>
            </w:pPr>
            <w:r w:rsidRPr="00D13724">
              <w:rPr>
                <w:i/>
                <w:iCs/>
                <w:color w:val="000000" w:themeColor="text1"/>
                <w:sz w:val="18"/>
                <w:szCs w:val="18"/>
              </w:rPr>
              <w:t>(2019)</w:t>
            </w:r>
          </w:p>
        </w:tc>
        <w:tc>
          <w:tcPr>
            <w:tcW w:w="1248" w:type="dxa"/>
            <w:shd w:val="clear" w:color="auto" w:fill="auto"/>
            <w:vAlign w:val="center"/>
          </w:tcPr>
          <w:p w:rsidR="00C2461E" w:rsidRPr="00D13724" w:rsidRDefault="00C2461E" w:rsidP="00C2461E">
            <w:pPr>
              <w:jc w:val="center"/>
              <w:rPr>
                <w:i/>
                <w:iCs/>
                <w:color w:val="000000" w:themeColor="text1"/>
                <w:sz w:val="18"/>
                <w:szCs w:val="18"/>
              </w:rPr>
            </w:pPr>
            <w:r w:rsidRPr="00D13724">
              <w:rPr>
                <w:i/>
                <w:iCs/>
                <w:color w:val="000000" w:themeColor="text1"/>
                <w:sz w:val="18"/>
                <w:szCs w:val="18"/>
              </w:rPr>
              <w:t>7,5</w:t>
            </w:r>
          </w:p>
          <w:p w:rsidR="00C2461E" w:rsidRPr="00D13724" w:rsidRDefault="00C2461E" w:rsidP="00C2461E">
            <w:pPr>
              <w:jc w:val="center"/>
              <w:rPr>
                <w:i/>
                <w:iCs/>
                <w:color w:val="000000" w:themeColor="text1"/>
                <w:sz w:val="18"/>
                <w:szCs w:val="18"/>
              </w:rPr>
            </w:pPr>
            <w:r w:rsidRPr="00D13724">
              <w:rPr>
                <w:i/>
                <w:iCs/>
                <w:color w:val="000000" w:themeColor="text1"/>
                <w:sz w:val="18"/>
                <w:szCs w:val="18"/>
              </w:rPr>
              <w:t xml:space="preserve"> (2021)</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Jauniešu īpatsvars, kuri iesaistās  jauniešu projektos (%)</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Bērnu, jaunatnes un ģimenes attīstības pamatnostādnes 2021.-2027.</w:t>
            </w:r>
            <w:r w:rsidR="00D13724" w:rsidRPr="00D13724">
              <w:rPr>
                <w:i/>
                <w:color w:val="000000" w:themeColor="text1"/>
                <w:sz w:val="18"/>
                <w:szCs w:val="18"/>
              </w:rPr>
              <w:t> </w:t>
            </w:r>
            <w:r w:rsidRPr="00D13724">
              <w:rPr>
                <w:i/>
                <w:color w:val="000000" w:themeColor="text1"/>
                <w:sz w:val="18"/>
                <w:szCs w:val="18"/>
              </w:rPr>
              <w:t>gadam</w:t>
            </w:r>
            <w:r w:rsidRPr="00D13724">
              <w:rPr>
                <w:i/>
                <w:color w:val="000000" w:themeColor="text1"/>
                <w:sz w:val="18"/>
                <w:szCs w:val="18"/>
                <w:vertAlign w:val="superscript"/>
              </w:rPr>
              <w:t>1</w:t>
            </w:r>
          </w:p>
        </w:tc>
        <w:tc>
          <w:tcPr>
            <w:tcW w:w="1305"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24</w:t>
            </w:r>
          </w:p>
          <w:p w:rsidR="00C2461E" w:rsidRPr="00D13724" w:rsidRDefault="00C2461E" w:rsidP="00C2461E">
            <w:pPr>
              <w:jc w:val="center"/>
              <w:rPr>
                <w:i/>
                <w:color w:val="000000" w:themeColor="text1"/>
                <w:sz w:val="18"/>
                <w:szCs w:val="18"/>
              </w:rPr>
            </w:pPr>
            <w:r w:rsidRPr="00D13724">
              <w:rPr>
                <w:i/>
                <w:color w:val="000000" w:themeColor="text1"/>
                <w:sz w:val="18"/>
                <w:szCs w:val="18"/>
              </w:rPr>
              <w:t>(2018)</w:t>
            </w:r>
          </w:p>
        </w:tc>
        <w:tc>
          <w:tcPr>
            <w:tcW w:w="1248"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30</w:t>
            </w:r>
          </w:p>
          <w:p w:rsidR="00C2461E" w:rsidRPr="00D13724" w:rsidRDefault="00C2461E" w:rsidP="00C2461E">
            <w:pPr>
              <w:jc w:val="center"/>
              <w:rPr>
                <w:i/>
                <w:color w:val="000000" w:themeColor="text1"/>
                <w:sz w:val="18"/>
                <w:szCs w:val="18"/>
              </w:rPr>
            </w:pPr>
            <w:r w:rsidRPr="00D13724">
              <w:rPr>
                <w:i/>
                <w:color w:val="000000" w:themeColor="text1"/>
                <w:sz w:val="18"/>
                <w:szCs w:val="18"/>
              </w:rPr>
              <w:t>(2021)</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Jauniešu īpatsvars, kuri iesaistās politisko partiju darbībā (%)</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Bērnu, jaunatnes un ģimenes attīstības pamatnostādnes 2021.-2027.</w:t>
            </w:r>
            <w:r w:rsidR="00D13724" w:rsidRPr="00D13724">
              <w:rPr>
                <w:i/>
                <w:color w:val="000000" w:themeColor="text1"/>
                <w:sz w:val="18"/>
                <w:szCs w:val="18"/>
              </w:rPr>
              <w:t> </w:t>
            </w:r>
            <w:r w:rsidRPr="00D13724">
              <w:rPr>
                <w:i/>
                <w:color w:val="000000" w:themeColor="text1"/>
                <w:sz w:val="18"/>
                <w:szCs w:val="18"/>
              </w:rPr>
              <w:t>gadam</w:t>
            </w:r>
            <w:r w:rsidRPr="00D13724">
              <w:rPr>
                <w:i/>
                <w:color w:val="000000" w:themeColor="text1"/>
                <w:sz w:val="18"/>
                <w:szCs w:val="18"/>
                <w:vertAlign w:val="superscript"/>
              </w:rPr>
              <w:t>1</w:t>
            </w:r>
          </w:p>
        </w:tc>
        <w:tc>
          <w:tcPr>
            <w:tcW w:w="1305"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4</w:t>
            </w:r>
          </w:p>
          <w:p w:rsidR="00C2461E" w:rsidRPr="00D13724" w:rsidRDefault="00C2461E" w:rsidP="00C2461E">
            <w:pPr>
              <w:jc w:val="center"/>
              <w:rPr>
                <w:i/>
                <w:color w:val="000000" w:themeColor="text1"/>
                <w:sz w:val="18"/>
                <w:szCs w:val="18"/>
              </w:rPr>
            </w:pPr>
            <w:r w:rsidRPr="00D13724">
              <w:rPr>
                <w:i/>
                <w:color w:val="000000" w:themeColor="text1"/>
                <w:sz w:val="18"/>
                <w:szCs w:val="18"/>
              </w:rPr>
              <w:t>(2017)</w:t>
            </w:r>
          </w:p>
        </w:tc>
        <w:tc>
          <w:tcPr>
            <w:tcW w:w="1248"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5</w:t>
            </w:r>
          </w:p>
          <w:p w:rsidR="00C2461E" w:rsidRPr="00D13724" w:rsidRDefault="00C2461E" w:rsidP="00C2461E">
            <w:pPr>
              <w:jc w:val="center"/>
              <w:rPr>
                <w:i/>
                <w:color w:val="000000" w:themeColor="text1"/>
                <w:sz w:val="18"/>
                <w:szCs w:val="18"/>
              </w:rPr>
            </w:pPr>
            <w:r w:rsidRPr="00D13724">
              <w:rPr>
                <w:i/>
                <w:color w:val="000000" w:themeColor="text1"/>
                <w:sz w:val="18"/>
                <w:szCs w:val="18"/>
              </w:rPr>
              <w:t>(2021)</w:t>
            </w:r>
          </w:p>
        </w:tc>
      </w:tr>
      <w:tr w:rsidR="00C2461E" w:rsidRPr="00D13724" w:rsidTr="00C2461E">
        <w:trPr>
          <w:trHeight w:val="454"/>
        </w:trPr>
        <w:tc>
          <w:tcPr>
            <w:tcW w:w="4111" w:type="dxa"/>
            <w:shd w:val="clear" w:color="auto" w:fill="auto"/>
            <w:vAlign w:val="center"/>
          </w:tcPr>
          <w:p w:rsidR="00C2461E" w:rsidRPr="00D13724" w:rsidRDefault="00C2461E" w:rsidP="00C2461E">
            <w:pPr>
              <w:jc w:val="both"/>
              <w:rPr>
                <w:i/>
                <w:color w:val="000000" w:themeColor="text1"/>
                <w:sz w:val="18"/>
                <w:szCs w:val="18"/>
              </w:rPr>
            </w:pPr>
            <w:r w:rsidRPr="00D13724">
              <w:rPr>
                <w:i/>
                <w:color w:val="000000" w:themeColor="text1"/>
                <w:sz w:val="18"/>
                <w:szCs w:val="18"/>
              </w:rPr>
              <w:t>Jauniešu īpatsvars, kuri piedalās jauniešu centru un jauniešu NVO aktivitātēs (%)</w:t>
            </w:r>
          </w:p>
        </w:tc>
        <w:tc>
          <w:tcPr>
            <w:tcW w:w="2410"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Bērnu, jaunatnes un ģimenes attīstības pamatnostādnes 2021.-2027.</w:t>
            </w:r>
            <w:r w:rsidR="00D13724" w:rsidRPr="00D13724">
              <w:rPr>
                <w:i/>
                <w:color w:val="000000" w:themeColor="text1"/>
                <w:sz w:val="18"/>
                <w:szCs w:val="18"/>
              </w:rPr>
              <w:t> </w:t>
            </w:r>
            <w:r w:rsidRPr="00D13724">
              <w:rPr>
                <w:i/>
                <w:color w:val="000000" w:themeColor="text1"/>
                <w:sz w:val="18"/>
                <w:szCs w:val="18"/>
              </w:rPr>
              <w:t>gadam</w:t>
            </w:r>
            <w:r w:rsidRPr="00D13724">
              <w:rPr>
                <w:i/>
                <w:color w:val="000000" w:themeColor="text1"/>
                <w:sz w:val="18"/>
                <w:szCs w:val="18"/>
                <w:vertAlign w:val="superscript"/>
              </w:rPr>
              <w:t>1</w:t>
            </w:r>
          </w:p>
        </w:tc>
        <w:tc>
          <w:tcPr>
            <w:tcW w:w="1305"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16</w:t>
            </w:r>
          </w:p>
          <w:p w:rsidR="00C2461E" w:rsidRPr="00D13724" w:rsidRDefault="00C2461E" w:rsidP="00C2461E">
            <w:pPr>
              <w:jc w:val="center"/>
              <w:rPr>
                <w:i/>
                <w:color w:val="000000" w:themeColor="text1"/>
                <w:sz w:val="18"/>
                <w:szCs w:val="18"/>
              </w:rPr>
            </w:pPr>
            <w:r w:rsidRPr="00D13724">
              <w:rPr>
                <w:i/>
                <w:color w:val="000000" w:themeColor="text1"/>
                <w:sz w:val="18"/>
                <w:szCs w:val="18"/>
              </w:rPr>
              <w:t xml:space="preserve"> (2017)</w:t>
            </w:r>
          </w:p>
        </w:tc>
        <w:tc>
          <w:tcPr>
            <w:tcW w:w="1248" w:type="dxa"/>
            <w:shd w:val="clear" w:color="auto" w:fill="auto"/>
            <w:vAlign w:val="center"/>
          </w:tcPr>
          <w:p w:rsidR="00C2461E" w:rsidRPr="00D13724" w:rsidRDefault="00C2461E" w:rsidP="00C2461E">
            <w:pPr>
              <w:jc w:val="center"/>
              <w:rPr>
                <w:i/>
                <w:color w:val="000000" w:themeColor="text1"/>
                <w:sz w:val="18"/>
                <w:szCs w:val="18"/>
              </w:rPr>
            </w:pPr>
            <w:r w:rsidRPr="00D13724">
              <w:rPr>
                <w:i/>
                <w:color w:val="000000" w:themeColor="text1"/>
                <w:sz w:val="18"/>
                <w:szCs w:val="18"/>
              </w:rPr>
              <w:t>20</w:t>
            </w:r>
          </w:p>
          <w:p w:rsidR="00C2461E" w:rsidRPr="00D13724" w:rsidRDefault="00C2461E" w:rsidP="00C2461E">
            <w:pPr>
              <w:jc w:val="center"/>
              <w:rPr>
                <w:i/>
                <w:color w:val="000000" w:themeColor="text1"/>
                <w:sz w:val="18"/>
                <w:szCs w:val="18"/>
              </w:rPr>
            </w:pPr>
            <w:r w:rsidRPr="00D13724">
              <w:rPr>
                <w:i/>
                <w:color w:val="000000" w:themeColor="text1"/>
                <w:sz w:val="18"/>
                <w:szCs w:val="18"/>
              </w:rPr>
              <w:t>(2021)</w:t>
            </w:r>
          </w:p>
        </w:tc>
      </w:tr>
      <w:tr w:rsidR="00C2461E" w:rsidRPr="00D13724" w:rsidTr="00C2461E">
        <w:trPr>
          <w:trHeight w:val="233"/>
        </w:trPr>
        <w:tc>
          <w:tcPr>
            <w:tcW w:w="4111" w:type="dxa"/>
            <w:vAlign w:val="center"/>
          </w:tcPr>
          <w:p w:rsidR="00C2461E" w:rsidRPr="00D13724" w:rsidRDefault="00C2461E" w:rsidP="00C2461E">
            <w:pPr>
              <w:rPr>
                <w:i/>
                <w:sz w:val="18"/>
                <w:szCs w:val="18"/>
              </w:rPr>
            </w:pPr>
            <w:r w:rsidRPr="00D13724">
              <w:rPr>
                <w:b/>
                <w:sz w:val="18"/>
                <w:szCs w:val="18"/>
              </w:rPr>
              <w:t>Valdības rīcības plāns</w:t>
            </w:r>
          </w:p>
        </w:tc>
        <w:tc>
          <w:tcPr>
            <w:tcW w:w="4963" w:type="dxa"/>
            <w:gridSpan w:val="3"/>
          </w:tcPr>
          <w:p w:rsidR="00C2461E" w:rsidRPr="00D13724" w:rsidRDefault="00C2461E" w:rsidP="00C2461E">
            <w:pPr>
              <w:rPr>
                <w:i/>
                <w:sz w:val="18"/>
                <w:szCs w:val="18"/>
              </w:rPr>
            </w:pPr>
            <w:r w:rsidRPr="00D13724">
              <w:rPr>
                <w:bCs/>
                <w:i/>
                <w:sz w:val="18"/>
                <w:szCs w:val="18"/>
              </w:rPr>
              <w:t>Deklarācijas par Artura Krišjāņa Kariņa vadītā Ministru kabineta iecerēto darbību 134.</w:t>
            </w:r>
            <w:r w:rsidR="00D13724" w:rsidRPr="00D13724">
              <w:rPr>
                <w:bCs/>
                <w:i/>
                <w:sz w:val="18"/>
                <w:szCs w:val="18"/>
              </w:rPr>
              <w:t> </w:t>
            </w:r>
            <w:r w:rsidRPr="00D13724">
              <w:rPr>
                <w:bCs/>
                <w:i/>
                <w:sz w:val="18"/>
                <w:szCs w:val="18"/>
              </w:rPr>
              <w:t>punkts</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spacing w:after="120"/>
        <w:ind w:firstLine="426"/>
        <w:rPr>
          <w:b/>
          <w:lang w:eastAsia="lv-LV"/>
        </w:rPr>
      </w:pPr>
      <w:r w:rsidRPr="00587D66">
        <w:rPr>
          <w:sz w:val="18"/>
          <w:szCs w:val="18"/>
          <w:vertAlign w:val="superscript"/>
        </w:rPr>
        <w:t>1</w:t>
      </w:r>
      <w:r w:rsidRPr="00587D66">
        <w:rPr>
          <w:sz w:val="18"/>
          <w:szCs w:val="18"/>
        </w:rPr>
        <w:t>Mērķis un rādītāji ir iekļauti politikas plānošanas dokumentā, kas vēl nav apstiprināts.</w:t>
      </w:r>
    </w:p>
    <w:tbl>
      <w:tblPr>
        <w:tblStyle w:val="TableGrid"/>
        <w:tblW w:w="9074" w:type="dxa"/>
        <w:tblInd w:w="-5" w:type="dxa"/>
        <w:tblLayout w:type="fixed"/>
        <w:tblLook w:val="04A0" w:firstRow="1" w:lastRow="0" w:firstColumn="1" w:lastColumn="0" w:noHBand="0" w:noVBand="1"/>
      </w:tblPr>
      <w:tblGrid>
        <w:gridCol w:w="2840"/>
        <w:gridCol w:w="1271"/>
        <w:gridCol w:w="1221"/>
        <w:gridCol w:w="1189"/>
        <w:gridCol w:w="1305"/>
        <w:gridCol w:w="1248"/>
      </w:tblGrid>
      <w:tr w:rsidR="00C2461E" w:rsidRPr="00D13724" w:rsidTr="00C2461E">
        <w:trPr>
          <w:trHeight w:val="283"/>
          <w:tblHeader/>
        </w:trPr>
        <w:tc>
          <w:tcPr>
            <w:tcW w:w="2840" w:type="dxa"/>
          </w:tcPr>
          <w:p w:rsidR="00C2461E" w:rsidRPr="00D13724" w:rsidRDefault="00C2461E" w:rsidP="00C2461E">
            <w:pPr>
              <w:rPr>
                <w:sz w:val="18"/>
                <w:szCs w:val="18"/>
              </w:rPr>
            </w:pPr>
          </w:p>
        </w:tc>
        <w:tc>
          <w:tcPr>
            <w:tcW w:w="1271" w:type="dxa"/>
          </w:tcPr>
          <w:p w:rsidR="00C2461E" w:rsidRPr="00D13724" w:rsidRDefault="00C2461E" w:rsidP="00C2461E">
            <w:pPr>
              <w:pStyle w:val="tabteksts"/>
              <w:jc w:val="center"/>
              <w:rPr>
                <w:szCs w:val="18"/>
                <w:lang w:eastAsia="lv-LV"/>
              </w:rPr>
            </w:pPr>
            <w:r w:rsidRPr="00D13724">
              <w:rPr>
                <w:szCs w:val="18"/>
                <w:lang w:eastAsia="lv-LV"/>
              </w:rPr>
              <w:t>2019. gads</w:t>
            </w:r>
            <w:r w:rsidRPr="00D13724">
              <w:rPr>
                <w:szCs w:val="18"/>
                <w:lang w:eastAsia="lv-LV"/>
              </w:rPr>
              <w:br/>
              <w:t>(izpilde)</w:t>
            </w:r>
          </w:p>
        </w:tc>
        <w:tc>
          <w:tcPr>
            <w:tcW w:w="1221" w:type="dxa"/>
          </w:tcPr>
          <w:p w:rsidR="00C2461E" w:rsidRPr="00D13724" w:rsidRDefault="00C2461E" w:rsidP="00C2461E">
            <w:pPr>
              <w:pStyle w:val="tabteksts"/>
              <w:jc w:val="center"/>
              <w:rPr>
                <w:szCs w:val="18"/>
                <w:lang w:eastAsia="lv-LV"/>
              </w:rPr>
            </w:pPr>
            <w:r w:rsidRPr="00D13724">
              <w:rPr>
                <w:szCs w:val="18"/>
                <w:lang w:eastAsia="lv-LV"/>
              </w:rPr>
              <w:t>2020. gada     plāns</w:t>
            </w:r>
          </w:p>
        </w:tc>
        <w:tc>
          <w:tcPr>
            <w:tcW w:w="1189" w:type="dxa"/>
          </w:tcPr>
          <w:p w:rsidR="00C2461E" w:rsidRPr="00D13724" w:rsidRDefault="00C2461E" w:rsidP="00C2461E">
            <w:pPr>
              <w:pStyle w:val="tabteksts"/>
              <w:jc w:val="center"/>
              <w:rPr>
                <w:szCs w:val="18"/>
                <w:lang w:eastAsia="lv-LV"/>
              </w:rPr>
            </w:pPr>
            <w:r w:rsidRPr="00D13724">
              <w:rPr>
                <w:szCs w:val="18"/>
                <w:lang w:eastAsia="lv-LV"/>
              </w:rPr>
              <w:t>2021. gada projekts</w:t>
            </w:r>
          </w:p>
        </w:tc>
        <w:tc>
          <w:tcPr>
            <w:tcW w:w="1305" w:type="dxa"/>
          </w:tcPr>
          <w:p w:rsidR="00C2461E" w:rsidRPr="00D13724" w:rsidRDefault="00C2461E" w:rsidP="00C2461E">
            <w:pPr>
              <w:pStyle w:val="tabteksts"/>
              <w:jc w:val="center"/>
              <w:rPr>
                <w:szCs w:val="18"/>
                <w:lang w:eastAsia="lv-LV"/>
              </w:rPr>
            </w:pPr>
            <w:r w:rsidRPr="00D13724">
              <w:rPr>
                <w:szCs w:val="18"/>
                <w:lang w:eastAsia="lv-LV"/>
              </w:rPr>
              <w:t>2022. gada prognoze</w:t>
            </w:r>
          </w:p>
        </w:tc>
        <w:tc>
          <w:tcPr>
            <w:tcW w:w="1248" w:type="dxa"/>
          </w:tcPr>
          <w:p w:rsidR="00C2461E" w:rsidRPr="00D13724" w:rsidRDefault="00C2461E" w:rsidP="00C2461E">
            <w:pPr>
              <w:pStyle w:val="tabteksts"/>
              <w:jc w:val="center"/>
              <w:rPr>
                <w:szCs w:val="18"/>
                <w:lang w:eastAsia="lv-LV"/>
              </w:rPr>
            </w:pPr>
            <w:r w:rsidRPr="00D13724">
              <w:rPr>
                <w:szCs w:val="18"/>
                <w:lang w:eastAsia="lv-LV"/>
              </w:rPr>
              <w:t>2023. gada prognoze</w:t>
            </w:r>
          </w:p>
        </w:tc>
      </w:tr>
      <w:tr w:rsidR="00C2461E" w:rsidRPr="00D13724" w:rsidTr="00C2461E">
        <w:tc>
          <w:tcPr>
            <w:tcW w:w="9074" w:type="dxa"/>
            <w:gridSpan w:val="6"/>
            <w:tcBorders>
              <w:bottom w:val="single" w:sz="4" w:space="0" w:color="auto"/>
            </w:tcBorders>
            <w:shd w:val="clear" w:color="auto" w:fill="D9D9D9" w:themeFill="background1" w:themeFillShade="D9"/>
          </w:tcPr>
          <w:p w:rsidR="00C2461E" w:rsidRPr="00D13724" w:rsidRDefault="00C2461E" w:rsidP="00C2461E">
            <w:pPr>
              <w:jc w:val="center"/>
              <w:rPr>
                <w:b/>
                <w:sz w:val="18"/>
                <w:szCs w:val="18"/>
              </w:rPr>
            </w:pPr>
            <w:r w:rsidRPr="00D13724">
              <w:rPr>
                <w:b/>
                <w:sz w:val="18"/>
                <w:szCs w:val="18"/>
              </w:rPr>
              <w:t>Ieguldījumi</w:t>
            </w:r>
          </w:p>
        </w:tc>
      </w:tr>
      <w:tr w:rsidR="00C2461E" w:rsidRPr="00D13724" w:rsidTr="00C2461E">
        <w:trPr>
          <w:trHeight w:val="118"/>
        </w:trPr>
        <w:tc>
          <w:tcPr>
            <w:tcW w:w="2840" w:type="dxa"/>
            <w:vMerge w:val="restart"/>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both"/>
              <w:rPr>
                <w:b/>
                <w:sz w:val="18"/>
                <w:szCs w:val="18"/>
              </w:rPr>
            </w:pPr>
            <w:r w:rsidRPr="00D13724">
              <w:rPr>
                <w:b/>
                <w:sz w:val="18"/>
                <w:szCs w:val="18"/>
              </w:rPr>
              <w:t xml:space="preserve">Izdevumi kopā, </w:t>
            </w:r>
            <w:proofErr w:type="spellStart"/>
            <w:r w:rsidRPr="00D13724">
              <w:rPr>
                <w:i/>
                <w:sz w:val="18"/>
                <w:szCs w:val="18"/>
              </w:rPr>
              <w:t>euro</w:t>
            </w:r>
            <w:proofErr w:type="spellEnd"/>
            <w:r w:rsidRPr="00D13724">
              <w:rPr>
                <w:i/>
                <w:sz w:val="18"/>
                <w:szCs w:val="18"/>
              </w:rPr>
              <w:t>,</w:t>
            </w:r>
            <w:r w:rsidRPr="00D13724">
              <w:rPr>
                <w:sz w:val="18"/>
                <w:szCs w:val="18"/>
              </w:rPr>
              <w:t xml:space="preserve"> t.sk.:</w:t>
            </w:r>
          </w:p>
          <w:p w:rsidR="00C2461E" w:rsidRPr="00D13724" w:rsidRDefault="00C2461E" w:rsidP="00C2461E">
            <w:pPr>
              <w:jc w:val="both"/>
              <w:rPr>
                <w:sz w:val="18"/>
                <w:szCs w:val="18"/>
              </w:rPr>
            </w:pPr>
            <w:r w:rsidRPr="00D13724">
              <w:rPr>
                <w:b/>
                <w:sz w:val="18"/>
                <w:szCs w:val="18"/>
              </w:rPr>
              <w:t>Vidējais amata vietu skaits</w:t>
            </w:r>
            <w:r w:rsidRPr="00D13724">
              <w:rPr>
                <w:sz w:val="18"/>
                <w:szCs w:val="18"/>
              </w:rPr>
              <w:t xml:space="preserve"> </w:t>
            </w:r>
            <w:r w:rsidRPr="00D13724">
              <w:rPr>
                <w:b/>
                <w:sz w:val="18"/>
                <w:szCs w:val="18"/>
              </w:rPr>
              <w:t>kopā</w:t>
            </w:r>
            <w:r w:rsidRPr="00D13724">
              <w:rPr>
                <w:sz w:val="18"/>
                <w:szCs w:val="18"/>
              </w:rPr>
              <w:t>, t.sk.:</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b/>
                <w:sz w:val="18"/>
                <w:szCs w:val="18"/>
                <w:lang w:eastAsia="lv-LV"/>
              </w:rPr>
            </w:pPr>
            <w:r w:rsidRPr="00D13724">
              <w:rPr>
                <w:b/>
                <w:sz w:val="18"/>
                <w:szCs w:val="18"/>
              </w:rPr>
              <w:t>6 377 553</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b/>
                <w:sz w:val="18"/>
                <w:szCs w:val="18"/>
              </w:rPr>
            </w:pPr>
            <w:r w:rsidRPr="00D13724">
              <w:rPr>
                <w:b/>
                <w:sz w:val="18"/>
                <w:szCs w:val="18"/>
              </w:rPr>
              <w:t>7 663 938</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b/>
                <w:sz w:val="18"/>
                <w:szCs w:val="18"/>
              </w:rPr>
            </w:pPr>
            <w:r w:rsidRPr="00D13724">
              <w:rPr>
                <w:b/>
                <w:sz w:val="18"/>
                <w:szCs w:val="18"/>
              </w:rPr>
              <w:t>2 424 446</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b/>
                <w:sz w:val="18"/>
                <w:szCs w:val="18"/>
              </w:rPr>
            </w:pPr>
            <w:r w:rsidRPr="00D13724">
              <w:rPr>
                <w:b/>
                <w:sz w:val="18"/>
                <w:szCs w:val="18"/>
              </w:rPr>
              <w:t>574 522</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b/>
                <w:sz w:val="18"/>
                <w:szCs w:val="18"/>
              </w:rPr>
            </w:pPr>
            <w:r w:rsidRPr="00D13724">
              <w:rPr>
                <w:b/>
                <w:sz w:val="18"/>
                <w:szCs w:val="18"/>
              </w:rPr>
              <w:t>574 522</w:t>
            </w:r>
          </w:p>
        </w:tc>
      </w:tr>
      <w:tr w:rsidR="00C2461E" w:rsidRPr="00D13724" w:rsidTr="00C2461E">
        <w:trPr>
          <w:trHeight w:val="425"/>
        </w:trPr>
        <w:tc>
          <w:tcPr>
            <w:tcW w:w="2840" w:type="dxa"/>
            <w:vMerge/>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both"/>
              <w:rPr>
                <w:sz w:val="18"/>
                <w:szCs w:val="18"/>
              </w:rPr>
            </w:pPr>
          </w:p>
        </w:tc>
        <w:tc>
          <w:tcPr>
            <w:tcW w:w="1271" w:type="dxa"/>
            <w:tcBorders>
              <w:top w:val="single" w:sz="4" w:space="0" w:color="auto"/>
              <w:left w:val="nil"/>
              <w:bottom w:val="single" w:sz="4" w:space="0" w:color="auto"/>
              <w:right w:val="single" w:sz="4" w:space="0" w:color="auto"/>
            </w:tcBorders>
            <w:shd w:val="clear" w:color="000000" w:fill="FFFFFF"/>
          </w:tcPr>
          <w:p w:rsidR="00C2461E" w:rsidRPr="00D13724" w:rsidRDefault="00C2461E" w:rsidP="00C2461E">
            <w:pPr>
              <w:jc w:val="right"/>
              <w:rPr>
                <w:b/>
                <w:color w:val="000000" w:themeColor="text1"/>
                <w:sz w:val="18"/>
                <w:szCs w:val="18"/>
                <w:lang w:eastAsia="lv-LV"/>
              </w:rPr>
            </w:pPr>
            <w:r w:rsidRPr="00D13724">
              <w:rPr>
                <w:b/>
                <w:color w:val="000000" w:themeColor="text1"/>
                <w:sz w:val="18"/>
                <w:szCs w:val="18"/>
                <w:lang w:eastAsia="lv-LV"/>
              </w:rPr>
              <w:t>36</w:t>
            </w:r>
          </w:p>
        </w:tc>
        <w:tc>
          <w:tcPr>
            <w:tcW w:w="1221" w:type="dxa"/>
            <w:tcBorders>
              <w:top w:val="single" w:sz="4" w:space="0" w:color="auto"/>
              <w:left w:val="single" w:sz="4" w:space="0" w:color="auto"/>
              <w:bottom w:val="single" w:sz="4" w:space="0" w:color="auto"/>
              <w:right w:val="single" w:sz="4" w:space="0" w:color="auto"/>
            </w:tcBorders>
            <w:shd w:val="clear" w:color="000000" w:fill="FFFFFF"/>
          </w:tcPr>
          <w:p w:rsidR="00C2461E" w:rsidRPr="00D13724" w:rsidRDefault="00C2461E" w:rsidP="00C2461E">
            <w:pPr>
              <w:jc w:val="right"/>
              <w:rPr>
                <w:b/>
                <w:sz w:val="18"/>
                <w:szCs w:val="18"/>
              </w:rPr>
            </w:pPr>
            <w:r w:rsidRPr="00D13724">
              <w:rPr>
                <w:b/>
                <w:sz w:val="18"/>
                <w:szCs w:val="18"/>
              </w:rPr>
              <w:t>35</w:t>
            </w:r>
          </w:p>
        </w:tc>
        <w:tc>
          <w:tcPr>
            <w:tcW w:w="1189" w:type="dxa"/>
            <w:tcBorders>
              <w:top w:val="single" w:sz="4" w:space="0" w:color="auto"/>
              <w:left w:val="single" w:sz="4" w:space="0" w:color="auto"/>
              <w:bottom w:val="single" w:sz="4" w:space="0" w:color="auto"/>
              <w:right w:val="single" w:sz="4" w:space="0" w:color="auto"/>
            </w:tcBorders>
            <w:shd w:val="clear" w:color="000000" w:fill="FFFFFF"/>
          </w:tcPr>
          <w:p w:rsidR="00C2461E" w:rsidRPr="00D13724" w:rsidRDefault="00C2461E" w:rsidP="00C2461E">
            <w:pPr>
              <w:jc w:val="right"/>
              <w:rPr>
                <w:b/>
                <w:sz w:val="18"/>
                <w:szCs w:val="18"/>
              </w:rPr>
            </w:pPr>
            <w:r w:rsidRPr="00D13724">
              <w:rPr>
                <w:b/>
                <w:sz w:val="18"/>
                <w:szCs w:val="18"/>
              </w:rPr>
              <w:t>35</w:t>
            </w:r>
          </w:p>
        </w:tc>
        <w:tc>
          <w:tcPr>
            <w:tcW w:w="1305" w:type="dxa"/>
            <w:tcBorders>
              <w:top w:val="single" w:sz="4" w:space="0" w:color="auto"/>
              <w:left w:val="single" w:sz="4" w:space="0" w:color="auto"/>
              <w:bottom w:val="single" w:sz="4" w:space="0" w:color="auto"/>
              <w:right w:val="single" w:sz="4" w:space="0" w:color="auto"/>
            </w:tcBorders>
            <w:shd w:val="clear" w:color="000000" w:fill="FFFFFF"/>
          </w:tcPr>
          <w:p w:rsidR="00C2461E" w:rsidRPr="00D13724" w:rsidRDefault="00C2461E" w:rsidP="00C2461E">
            <w:pPr>
              <w:jc w:val="right"/>
              <w:rPr>
                <w:b/>
                <w:sz w:val="18"/>
                <w:szCs w:val="18"/>
              </w:rPr>
            </w:pPr>
            <w:r w:rsidRPr="00D13724">
              <w:rPr>
                <w:b/>
                <w:sz w:val="18"/>
                <w:szCs w:val="18"/>
              </w:rPr>
              <w:t>2</w:t>
            </w:r>
          </w:p>
        </w:tc>
        <w:tc>
          <w:tcPr>
            <w:tcW w:w="1248" w:type="dxa"/>
            <w:tcBorders>
              <w:top w:val="single" w:sz="4" w:space="0" w:color="auto"/>
              <w:left w:val="single" w:sz="4" w:space="0" w:color="auto"/>
              <w:bottom w:val="single" w:sz="4" w:space="0" w:color="auto"/>
              <w:right w:val="single" w:sz="4" w:space="0" w:color="auto"/>
            </w:tcBorders>
            <w:shd w:val="clear" w:color="000000" w:fill="FFFFFF"/>
          </w:tcPr>
          <w:p w:rsidR="00C2461E" w:rsidRPr="00D13724" w:rsidRDefault="00C2461E" w:rsidP="00C2461E">
            <w:pPr>
              <w:jc w:val="right"/>
              <w:rPr>
                <w:b/>
                <w:sz w:val="18"/>
                <w:szCs w:val="18"/>
              </w:rPr>
            </w:pPr>
            <w:r w:rsidRPr="00D13724">
              <w:rPr>
                <w:b/>
                <w:sz w:val="18"/>
                <w:szCs w:val="18"/>
              </w:rPr>
              <w:t>2</w:t>
            </w:r>
          </w:p>
        </w:tc>
      </w:tr>
      <w:tr w:rsidR="00C2461E" w:rsidRPr="00D13724" w:rsidTr="00C2461E">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ind w:firstLine="318"/>
              <w:rPr>
                <w:sz w:val="18"/>
                <w:szCs w:val="18"/>
              </w:rPr>
            </w:pPr>
            <w:r w:rsidRPr="00D13724">
              <w:rPr>
                <w:sz w:val="18"/>
                <w:szCs w:val="18"/>
              </w:rPr>
              <w:t>21.00.00 Jaunatnes politikas valsts programma</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531 696</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517 652</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574 446</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574 522</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574 522</w:t>
            </w:r>
          </w:p>
        </w:tc>
      </w:tr>
      <w:tr w:rsidR="00C2461E" w:rsidRPr="00D13724" w:rsidTr="00C2461E">
        <w:trPr>
          <w:trHeight w:val="142"/>
        </w:trPr>
        <w:tc>
          <w:tcPr>
            <w:tcW w:w="2840" w:type="dxa"/>
            <w:vMerge/>
            <w:tcBorders>
              <w:top w:val="single" w:sz="4" w:space="0" w:color="auto"/>
              <w:left w:val="single" w:sz="4" w:space="0" w:color="auto"/>
              <w:bottom w:val="single" w:sz="4" w:space="0" w:color="auto"/>
              <w:right w:val="single" w:sz="4" w:space="0" w:color="auto"/>
            </w:tcBorders>
          </w:tcPr>
          <w:p w:rsidR="00C2461E" w:rsidRPr="00D13724" w:rsidRDefault="00C2461E" w:rsidP="00C2461E">
            <w:pPr>
              <w:ind w:firstLine="318"/>
              <w:rPr>
                <w:sz w:val="18"/>
                <w:szCs w:val="18"/>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2</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2</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2</w:t>
            </w:r>
          </w:p>
        </w:tc>
      </w:tr>
      <w:tr w:rsidR="00C2461E" w:rsidRPr="00D13724" w:rsidTr="00C2461E">
        <w:trPr>
          <w:trHeight w:val="142"/>
        </w:trPr>
        <w:tc>
          <w:tcPr>
            <w:tcW w:w="2840" w:type="dxa"/>
            <w:vMerge w:val="restart"/>
            <w:tcBorders>
              <w:top w:val="single" w:sz="4" w:space="0" w:color="auto"/>
              <w:left w:val="single" w:sz="4" w:space="0" w:color="auto"/>
              <w:right w:val="single" w:sz="4" w:space="0" w:color="auto"/>
            </w:tcBorders>
            <w:vAlign w:val="center"/>
          </w:tcPr>
          <w:p w:rsidR="00C2461E" w:rsidRPr="00D13724" w:rsidRDefault="00C2461E" w:rsidP="00C2461E">
            <w:pPr>
              <w:ind w:firstLine="318"/>
              <w:rPr>
                <w:sz w:val="18"/>
                <w:szCs w:val="18"/>
              </w:rPr>
            </w:pPr>
            <w:r w:rsidRPr="00D13724">
              <w:rPr>
                <w:color w:val="000000"/>
                <w:sz w:val="18"/>
                <w:szCs w:val="18"/>
              </w:rPr>
              <w:t>70.10.00 Jaunatnes starptautisko programmu aģentūra</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lang w:eastAsia="lv-LV"/>
              </w:rPr>
            </w:pPr>
            <w:r w:rsidRPr="00D13724">
              <w:rPr>
                <w:sz w:val="18"/>
                <w:szCs w:val="18"/>
              </w:rPr>
              <w:t>1 424 543</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1 917 319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550 000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142"/>
        </w:trPr>
        <w:tc>
          <w:tcPr>
            <w:tcW w:w="2840" w:type="dxa"/>
            <w:vMerge/>
            <w:tcBorders>
              <w:left w:val="single" w:sz="4" w:space="0" w:color="auto"/>
              <w:bottom w:val="single" w:sz="4" w:space="0" w:color="auto"/>
              <w:right w:val="single" w:sz="4" w:space="0" w:color="auto"/>
            </w:tcBorders>
            <w:vAlign w:val="center"/>
          </w:tcPr>
          <w:p w:rsidR="00C2461E" w:rsidRPr="00D13724" w:rsidRDefault="00C2461E" w:rsidP="00C2461E">
            <w:pPr>
              <w:ind w:firstLine="318"/>
              <w:rPr>
                <w:sz w:val="18"/>
                <w:szCs w:val="18"/>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34</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33</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33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142"/>
        </w:trPr>
        <w:tc>
          <w:tcPr>
            <w:tcW w:w="2840" w:type="dxa"/>
            <w:vMerge w:val="restart"/>
            <w:tcBorders>
              <w:top w:val="single" w:sz="4" w:space="0" w:color="auto"/>
              <w:left w:val="single" w:sz="4" w:space="0" w:color="auto"/>
              <w:right w:val="single" w:sz="4" w:space="0" w:color="auto"/>
            </w:tcBorders>
            <w:vAlign w:val="center"/>
          </w:tcPr>
          <w:p w:rsidR="00C2461E" w:rsidRPr="00D13724" w:rsidRDefault="00C2461E" w:rsidP="00C2461E">
            <w:pPr>
              <w:ind w:firstLine="318"/>
              <w:rPr>
                <w:color w:val="000000"/>
                <w:sz w:val="18"/>
                <w:szCs w:val="18"/>
              </w:rPr>
            </w:pPr>
            <w:r w:rsidRPr="00D13724">
              <w:rPr>
                <w:color w:val="000000"/>
                <w:sz w:val="18"/>
                <w:szCs w:val="18"/>
              </w:rPr>
              <w:t>70.12.00  Eiropas Kopienas programmu projektu īstenošana</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1 271 894</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1 596 823</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450 000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142"/>
        </w:trPr>
        <w:tc>
          <w:tcPr>
            <w:tcW w:w="2840" w:type="dxa"/>
            <w:vMerge/>
            <w:tcBorders>
              <w:left w:val="single" w:sz="4" w:space="0" w:color="auto"/>
              <w:right w:val="single" w:sz="4" w:space="0" w:color="auto"/>
            </w:tcBorders>
            <w:vAlign w:val="center"/>
          </w:tcPr>
          <w:p w:rsidR="00C2461E" w:rsidRPr="00D13724" w:rsidRDefault="00C2461E" w:rsidP="00C2461E">
            <w:pPr>
              <w:ind w:firstLine="318"/>
              <w:rPr>
                <w:color w:val="000000"/>
                <w:sz w:val="18"/>
                <w:szCs w:val="18"/>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center"/>
              <w:rPr>
                <w:sz w:val="18"/>
                <w:szCs w:val="18"/>
              </w:rPr>
            </w:pPr>
            <w:r w:rsidRPr="00D13724">
              <w:rPr>
                <w:sz w:val="18"/>
                <w:szCs w:val="18"/>
              </w:rPr>
              <w:t>-</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center"/>
              <w:rPr>
                <w:sz w:val="18"/>
                <w:szCs w:val="18"/>
              </w:rPr>
            </w:pPr>
            <w:r w:rsidRPr="00D13724">
              <w:rPr>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center"/>
              <w:rPr>
                <w:sz w:val="18"/>
                <w:szCs w:val="18"/>
              </w:rPr>
            </w:pPr>
            <w:r w:rsidRPr="00D13724">
              <w:rPr>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142"/>
        </w:trPr>
        <w:tc>
          <w:tcPr>
            <w:tcW w:w="2840" w:type="dxa"/>
            <w:vMerge w:val="restart"/>
            <w:tcBorders>
              <w:top w:val="single" w:sz="4" w:space="0" w:color="auto"/>
              <w:left w:val="single" w:sz="4" w:space="0" w:color="auto"/>
              <w:right w:val="single" w:sz="4" w:space="0" w:color="auto"/>
            </w:tcBorders>
            <w:vAlign w:val="center"/>
          </w:tcPr>
          <w:p w:rsidR="00C2461E" w:rsidRPr="00D13724" w:rsidRDefault="00C2461E" w:rsidP="00C2461E">
            <w:pPr>
              <w:ind w:firstLine="318"/>
              <w:rPr>
                <w:sz w:val="18"/>
                <w:szCs w:val="18"/>
              </w:rPr>
            </w:pPr>
            <w:r w:rsidRPr="00D13724">
              <w:rPr>
                <w:color w:val="000000"/>
                <w:sz w:val="18"/>
                <w:szCs w:val="18"/>
              </w:rPr>
              <w:t xml:space="preserve">70.15.00 Eiropas Savienības programmas </w:t>
            </w:r>
            <w:proofErr w:type="spellStart"/>
            <w:r w:rsidRPr="00D13724">
              <w:rPr>
                <w:color w:val="000000"/>
                <w:sz w:val="18"/>
                <w:szCs w:val="18"/>
              </w:rPr>
              <w:t>Erasmus</w:t>
            </w:r>
            <w:proofErr w:type="spellEnd"/>
            <w:r w:rsidRPr="00D13724">
              <w:rPr>
                <w:color w:val="000000"/>
                <w:sz w:val="18"/>
                <w:szCs w:val="18"/>
              </w:rPr>
              <w:t>+ projektu īstenošanas nodrošināšana</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3 149 420</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3 632 144</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D13724" w:rsidRDefault="00C2461E" w:rsidP="00C2461E">
            <w:pPr>
              <w:jc w:val="right"/>
              <w:rPr>
                <w:sz w:val="18"/>
                <w:szCs w:val="18"/>
              </w:rPr>
            </w:pPr>
            <w:r w:rsidRPr="00D13724">
              <w:rPr>
                <w:sz w:val="18"/>
                <w:szCs w:val="18"/>
              </w:rPr>
              <w:t>850 000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142"/>
        </w:trPr>
        <w:tc>
          <w:tcPr>
            <w:tcW w:w="2840" w:type="dxa"/>
            <w:vMerge/>
            <w:tcBorders>
              <w:left w:val="single" w:sz="4" w:space="0" w:color="auto"/>
              <w:bottom w:val="single" w:sz="4" w:space="0" w:color="auto"/>
              <w:right w:val="single" w:sz="4" w:space="0" w:color="auto"/>
            </w:tcBorders>
            <w:vAlign w:val="center"/>
          </w:tcPr>
          <w:p w:rsidR="00C2461E" w:rsidRPr="00D13724" w:rsidRDefault="00C2461E" w:rsidP="00C2461E">
            <w:pPr>
              <w:ind w:firstLine="318"/>
              <w:jc w:val="both"/>
              <w:rPr>
                <w:sz w:val="18"/>
                <w:szCs w:val="18"/>
              </w:rPr>
            </w:pPr>
          </w:p>
        </w:tc>
        <w:tc>
          <w:tcPr>
            <w:tcW w:w="1271"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21"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189"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305"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c>
          <w:tcPr>
            <w:tcW w:w="1248" w:type="dxa"/>
            <w:tcBorders>
              <w:top w:val="single" w:sz="4" w:space="0" w:color="auto"/>
              <w:left w:val="nil"/>
              <w:bottom w:val="single" w:sz="4" w:space="0" w:color="auto"/>
              <w:right w:val="single" w:sz="4" w:space="0" w:color="auto"/>
            </w:tcBorders>
            <w:shd w:val="clear" w:color="auto" w:fill="auto"/>
          </w:tcPr>
          <w:p w:rsidR="00C2461E" w:rsidRPr="00D13724" w:rsidRDefault="00C2461E" w:rsidP="00C2461E">
            <w:pPr>
              <w:jc w:val="center"/>
              <w:rPr>
                <w:b/>
                <w:bCs/>
                <w:color w:val="000000"/>
                <w:sz w:val="18"/>
                <w:szCs w:val="18"/>
              </w:rPr>
            </w:pPr>
            <w:r w:rsidRPr="00D13724">
              <w:rPr>
                <w:b/>
                <w:bCs/>
                <w:color w:val="000000"/>
                <w:sz w:val="18"/>
                <w:szCs w:val="18"/>
              </w:rPr>
              <w:t>-</w:t>
            </w:r>
          </w:p>
        </w:tc>
      </w:tr>
      <w:tr w:rsidR="00C2461E" w:rsidRPr="00D13724" w:rsidTr="00C2461E">
        <w:trPr>
          <w:trHeight w:val="205"/>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D13724" w:rsidRDefault="00C2461E" w:rsidP="00C2461E">
            <w:pPr>
              <w:jc w:val="center"/>
              <w:rPr>
                <w:b/>
                <w:i/>
                <w:sz w:val="18"/>
                <w:szCs w:val="18"/>
              </w:rPr>
            </w:pPr>
            <w:r w:rsidRPr="00D13724">
              <w:rPr>
                <w:b/>
                <w:sz w:val="18"/>
                <w:szCs w:val="18"/>
              </w:rPr>
              <w:t xml:space="preserve">Raksturojošākie darbības rezultatīvie rādītāji </w:t>
            </w:r>
          </w:p>
        </w:tc>
      </w:tr>
      <w:tr w:rsidR="00C2461E" w:rsidRPr="00D13724" w:rsidTr="00D13724">
        <w:trPr>
          <w:trHeight w:val="514"/>
        </w:trPr>
        <w:tc>
          <w:tcPr>
            <w:tcW w:w="2840"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both"/>
              <w:rPr>
                <w:i/>
                <w:sz w:val="18"/>
                <w:szCs w:val="18"/>
              </w:rPr>
            </w:pPr>
            <w:r w:rsidRPr="00D13724">
              <w:rPr>
                <w:i/>
                <w:sz w:val="18"/>
                <w:szCs w:val="18"/>
              </w:rPr>
              <w:t>Atbalstītie projekti, t.sk. atbalsts jauniešu organizāciju darbībai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44</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ind w:firstLine="5"/>
              <w:jc w:val="center"/>
              <w:rPr>
                <w:color w:val="000000" w:themeColor="text1"/>
                <w:sz w:val="18"/>
                <w:szCs w:val="18"/>
              </w:rPr>
            </w:pPr>
            <w:r w:rsidRPr="00D13724">
              <w:rPr>
                <w:color w:val="000000" w:themeColor="text1"/>
                <w:sz w:val="18"/>
                <w:szCs w:val="18"/>
              </w:rPr>
              <w:t>45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ind w:firstLine="5"/>
              <w:jc w:val="center"/>
              <w:rPr>
                <w:color w:val="000000" w:themeColor="text1"/>
                <w:sz w:val="18"/>
                <w:szCs w:val="18"/>
              </w:rPr>
            </w:pPr>
            <w:r w:rsidRPr="00D13724">
              <w:rPr>
                <w:color w:val="000000" w:themeColor="text1"/>
                <w:sz w:val="18"/>
                <w:szCs w:val="18"/>
              </w:rPr>
              <w:t>46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ind w:firstLine="5"/>
              <w:jc w:val="center"/>
              <w:rPr>
                <w:color w:val="000000" w:themeColor="text1"/>
                <w:sz w:val="18"/>
                <w:szCs w:val="18"/>
              </w:rPr>
            </w:pPr>
            <w:r w:rsidRPr="00D13724">
              <w:rPr>
                <w:color w:val="000000" w:themeColor="text1"/>
                <w:sz w:val="18"/>
                <w:szCs w:val="18"/>
              </w:rPr>
              <w:t>46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ind w:firstLine="5"/>
              <w:jc w:val="center"/>
              <w:rPr>
                <w:color w:val="000000" w:themeColor="text1"/>
                <w:sz w:val="18"/>
                <w:szCs w:val="18"/>
              </w:rPr>
            </w:pPr>
            <w:r w:rsidRPr="00D13724">
              <w:rPr>
                <w:color w:val="000000" w:themeColor="text1"/>
                <w:sz w:val="18"/>
                <w:szCs w:val="18"/>
              </w:rPr>
              <w:t>46</w:t>
            </w:r>
          </w:p>
        </w:tc>
      </w:tr>
      <w:tr w:rsidR="00C2461E" w:rsidRPr="00D13724" w:rsidTr="00C2461E">
        <w:trPr>
          <w:trHeight w:val="142"/>
        </w:trPr>
        <w:tc>
          <w:tcPr>
            <w:tcW w:w="2840"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tabs>
                <w:tab w:val="left" w:pos="180"/>
              </w:tabs>
              <w:jc w:val="both"/>
              <w:rPr>
                <w:i/>
                <w:sz w:val="18"/>
                <w:szCs w:val="18"/>
              </w:rPr>
            </w:pPr>
            <w:r w:rsidRPr="00D13724">
              <w:rPr>
                <w:i/>
                <w:sz w:val="18"/>
                <w:szCs w:val="18"/>
              </w:rPr>
              <w:t>Veiktie pētījumi, analīze un izpēte par jaunatnes jomā aktuāliem jautājumiem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r>
      <w:tr w:rsidR="00C2461E" w:rsidRPr="00D13724" w:rsidTr="00C2461E">
        <w:trPr>
          <w:trHeight w:val="142"/>
        </w:trPr>
        <w:tc>
          <w:tcPr>
            <w:tcW w:w="2840" w:type="dxa"/>
            <w:tcBorders>
              <w:top w:val="single" w:sz="4" w:space="0" w:color="auto"/>
              <w:left w:val="single" w:sz="4" w:space="0" w:color="auto"/>
              <w:bottom w:val="single" w:sz="4" w:space="0" w:color="auto"/>
              <w:right w:val="single" w:sz="4" w:space="0" w:color="auto"/>
            </w:tcBorders>
            <w:vAlign w:val="center"/>
          </w:tcPr>
          <w:p w:rsidR="00C2461E" w:rsidRPr="00D13724" w:rsidRDefault="00C2461E" w:rsidP="00C2461E">
            <w:pPr>
              <w:tabs>
                <w:tab w:val="left" w:pos="180"/>
              </w:tabs>
              <w:jc w:val="both"/>
              <w:rPr>
                <w:i/>
                <w:color w:val="000000"/>
                <w:sz w:val="18"/>
                <w:szCs w:val="18"/>
              </w:rPr>
            </w:pPr>
            <w:r w:rsidRPr="00D13724">
              <w:rPr>
                <w:i/>
                <w:sz w:val="18"/>
                <w:szCs w:val="18"/>
              </w:rPr>
              <w:t>ES programmā Eiropas Solidaritātes korpuss īstenotie projekti (skaits)</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r>
      <w:tr w:rsidR="00C2461E" w:rsidRPr="00D13724" w:rsidTr="00C2461E">
        <w:trPr>
          <w:trHeight w:val="142"/>
        </w:trPr>
        <w:tc>
          <w:tcPr>
            <w:tcW w:w="2840" w:type="dxa"/>
            <w:shd w:val="clear" w:color="auto" w:fill="FFFFFF"/>
          </w:tcPr>
          <w:p w:rsidR="00C2461E" w:rsidRPr="00D13724" w:rsidRDefault="00C2461E" w:rsidP="00C2461E">
            <w:pPr>
              <w:jc w:val="both"/>
              <w:rPr>
                <w:i/>
                <w:color w:val="000000" w:themeColor="text1"/>
                <w:sz w:val="18"/>
                <w:szCs w:val="18"/>
              </w:rPr>
            </w:pPr>
            <w:r w:rsidRPr="00D13724">
              <w:rPr>
                <w:i/>
                <w:color w:val="000000" w:themeColor="text1"/>
                <w:sz w:val="18"/>
                <w:szCs w:val="18"/>
              </w:rPr>
              <w:t>Saņemta informācija, izmantojot aģentūras administrēto tīmekļa vietņu piedāvātās iespējas (kopējie skatījumi)</w:t>
            </w:r>
          </w:p>
        </w:tc>
        <w:tc>
          <w:tcPr>
            <w:tcW w:w="1271" w:type="dxa"/>
          </w:tcPr>
          <w:p w:rsidR="00C2461E" w:rsidRPr="00D13724" w:rsidDel="004136BC" w:rsidRDefault="00C2461E" w:rsidP="00C2461E">
            <w:pPr>
              <w:jc w:val="center"/>
              <w:rPr>
                <w:color w:val="000000" w:themeColor="text1"/>
                <w:sz w:val="18"/>
                <w:szCs w:val="18"/>
              </w:rPr>
            </w:pPr>
            <w:r w:rsidRPr="00D13724">
              <w:rPr>
                <w:color w:val="000000" w:themeColor="text1"/>
                <w:sz w:val="18"/>
                <w:szCs w:val="18"/>
              </w:rPr>
              <w:t>260 000</w:t>
            </w:r>
          </w:p>
        </w:tc>
        <w:tc>
          <w:tcPr>
            <w:tcW w:w="1221" w:type="dxa"/>
          </w:tcPr>
          <w:p w:rsidR="00C2461E" w:rsidRPr="00D13724" w:rsidRDefault="00C2461E" w:rsidP="00C2461E">
            <w:pPr>
              <w:jc w:val="center"/>
              <w:rPr>
                <w:color w:val="000000" w:themeColor="text1"/>
                <w:sz w:val="18"/>
                <w:szCs w:val="18"/>
              </w:rPr>
            </w:pPr>
            <w:r w:rsidRPr="00D13724">
              <w:rPr>
                <w:color w:val="000000" w:themeColor="text1"/>
                <w:sz w:val="18"/>
                <w:szCs w:val="18"/>
              </w:rPr>
              <w:t>300 000</w:t>
            </w:r>
          </w:p>
        </w:tc>
        <w:tc>
          <w:tcPr>
            <w:tcW w:w="1189" w:type="dxa"/>
          </w:tcPr>
          <w:p w:rsidR="00C2461E" w:rsidRPr="00D13724" w:rsidRDefault="00C2461E" w:rsidP="00C2461E">
            <w:pPr>
              <w:jc w:val="center"/>
              <w:rPr>
                <w:color w:val="000000" w:themeColor="text1"/>
                <w:sz w:val="18"/>
                <w:szCs w:val="18"/>
              </w:rPr>
            </w:pPr>
            <w:r w:rsidRPr="00D13724">
              <w:rPr>
                <w:color w:val="000000" w:themeColor="text1"/>
                <w:sz w:val="18"/>
                <w:szCs w:val="18"/>
              </w:rPr>
              <w:t>300 000</w:t>
            </w:r>
          </w:p>
        </w:tc>
        <w:tc>
          <w:tcPr>
            <w:tcW w:w="1305" w:type="dxa"/>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c>
          <w:tcPr>
            <w:tcW w:w="1248" w:type="dxa"/>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r>
      <w:tr w:rsidR="00C2461E" w:rsidRPr="00D13724" w:rsidTr="00C2461E">
        <w:trPr>
          <w:trHeight w:val="142"/>
        </w:trPr>
        <w:tc>
          <w:tcPr>
            <w:tcW w:w="2840" w:type="dxa"/>
            <w:shd w:val="clear" w:color="auto" w:fill="auto"/>
          </w:tcPr>
          <w:p w:rsidR="00C2461E" w:rsidRPr="00D13724" w:rsidRDefault="00C2461E" w:rsidP="00C2461E">
            <w:pPr>
              <w:jc w:val="both"/>
              <w:rPr>
                <w:i/>
                <w:sz w:val="18"/>
                <w:szCs w:val="18"/>
              </w:rPr>
            </w:pPr>
            <w:r w:rsidRPr="00D13724">
              <w:rPr>
                <w:i/>
                <w:sz w:val="18"/>
                <w:szCs w:val="18"/>
              </w:rPr>
              <w:t>Īstenoti mācību pasākumi skolotājiem, jaunatnes lietu speciālistiem un jaunatnes darbiniekiem (pasākumu skaits)</w:t>
            </w:r>
          </w:p>
        </w:tc>
        <w:tc>
          <w:tcPr>
            <w:tcW w:w="1271" w:type="dxa"/>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144</w:t>
            </w:r>
          </w:p>
        </w:tc>
        <w:tc>
          <w:tcPr>
            <w:tcW w:w="1221" w:type="dxa"/>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122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65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8</w:t>
            </w:r>
          </w:p>
        </w:tc>
      </w:tr>
      <w:tr w:rsidR="00C2461E" w:rsidRPr="00D13724" w:rsidTr="00C2461E">
        <w:trPr>
          <w:trHeight w:val="142"/>
        </w:trPr>
        <w:tc>
          <w:tcPr>
            <w:tcW w:w="2840" w:type="dxa"/>
            <w:shd w:val="clear" w:color="auto" w:fill="auto"/>
          </w:tcPr>
          <w:p w:rsidR="00C2461E" w:rsidRPr="00D13724" w:rsidRDefault="00C2461E" w:rsidP="00C2461E">
            <w:pPr>
              <w:jc w:val="both"/>
              <w:rPr>
                <w:i/>
                <w:color w:val="000000" w:themeColor="text1"/>
                <w:sz w:val="18"/>
                <w:szCs w:val="18"/>
              </w:rPr>
            </w:pPr>
            <w:r w:rsidRPr="00D13724">
              <w:rPr>
                <w:i/>
                <w:color w:val="000000" w:themeColor="text1"/>
                <w:sz w:val="18"/>
                <w:szCs w:val="18"/>
              </w:rPr>
              <w:t>Īstenoti sadarbības pasākumi jaunatnes politikas attīstībai dažādos līmeņos</w:t>
            </w:r>
          </w:p>
        </w:tc>
        <w:tc>
          <w:tcPr>
            <w:tcW w:w="1271" w:type="dxa"/>
            <w:shd w:val="clear" w:color="auto" w:fill="auto"/>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c>
          <w:tcPr>
            <w:tcW w:w="1221" w:type="dxa"/>
            <w:shd w:val="clear" w:color="auto" w:fill="auto"/>
          </w:tcPr>
          <w:p w:rsidR="00C2461E" w:rsidRPr="00D13724" w:rsidRDefault="00C2461E" w:rsidP="00C2461E">
            <w:pPr>
              <w:jc w:val="center"/>
              <w:rPr>
                <w:b/>
                <w:bCs/>
                <w:color w:val="000000" w:themeColor="text1"/>
                <w:sz w:val="18"/>
                <w:szCs w:val="18"/>
              </w:rPr>
            </w:pPr>
            <w:r w:rsidRPr="00D13724">
              <w:rPr>
                <w:b/>
                <w:bCs/>
                <w:color w:val="000000" w:themeColor="text1"/>
                <w:sz w:val="18"/>
                <w:szCs w:val="18"/>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23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color w:val="000000" w:themeColor="text1"/>
                <w:sz w:val="18"/>
                <w:szCs w:val="18"/>
              </w:rPr>
            </w:pPr>
            <w:r w:rsidRPr="00D13724">
              <w:rPr>
                <w:color w:val="000000" w:themeColor="text1"/>
                <w:sz w:val="18"/>
                <w:szCs w:val="18"/>
              </w:rPr>
              <w:t>8</w:t>
            </w:r>
          </w:p>
        </w:tc>
      </w:tr>
      <w:tr w:rsidR="00C2461E" w:rsidRPr="00D13724" w:rsidTr="00C2461E">
        <w:trPr>
          <w:trHeight w:val="142"/>
        </w:trPr>
        <w:tc>
          <w:tcPr>
            <w:tcW w:w="9074" w:type="dxa"/>
            <w:gridSpan w:val="6"/>
            <w:tcBorders>
              <w:top w:val="single" w:sz="4" w:space="0" w:color="auto"/>
              <w:bottom w:val="single" w:sz="4" w:space="0" w:color="auto"/>
            </w:tcBorders>
            <w:shd w:val="clear" w:color="auto" w:fill="D9D9D9" w:themeFill="background1" w:themeFillShade="D9"/>
          </w:tcPr>
          <w:p w:rsidR="00C2461E" w:rsidRPr="00D13724" w:rsidRDefault="00C2461E" w:rsidP="00C2461E">
            <w:pPr>
              <w:jc w:val="center"/>
              <w:rPr>
                <w:b/>
                <w:i/>
                <w:color w:val="FF0000"/>
                <w:sz w:val="18"/>
                <w:szCs w:val="18"/>
              </w:rPr>
            </w:pPr>
            <w:r w:rsidRPr="00D13724">
              <w:rPr>
                <w:b/>
                <w:color w:val="000000" w:themeColor="text1"/>
                <w:sz w:val="18"/>
                <w:szCs w:val="18"/>
              </w:rPr>
              <w:t xml:space="preserve">Kvalitātes rādītāji </w:t>
            </w:r>
          </w:p>
        </w:tc>
      </w:tr>
      <w:tr w:rsidR="00C2461E" w:rsidRPr="00D13724" w:rsidTr="00C2461E">
        <w:trPr>
          <w:trHeight w:val="142"/>
        </w:trPr>
        <w:tc>
          <w:tcPr>
            <w:tcW w:w="2840" w:type="dxa"/>
            <w:tcBorders>
              <w:top w:val="single" w:sz="4" w:space="0" w:color="auto"/>
              <w:left w:val="single" w:sz="4" w:space="0" w:color="auto"/>
              <w:bottom w:val="single" w:sz="4" w:space="0" w:color="auto"/>
              <w:right w:val="single" w:sz="4" w:space="0" w:color="auto"/>
            </w:tcBorders>
          </w:tcPr>
          <w:p w:rsidR="00C2461E" w:rsidRPr="00D13724" w:rsidRDefault="00C2461E" w:rsidP="00C2461E">
            <w:pPr>
              <w:jc w:val="both"/>
              <w:rPr>
                <w:rFonts w:cs="Calibri Light"/>
                <w:i/>
                <w:color w:val="000000"/>
                <w:sz w:val="18"/>
                <w:szCs w:val="18"/>
                <w:lang w:eastAsia="en-GB"/>
              </w:rPr>
            </w:pPr>
            <w:r w:rsidRPr="00D13724">
              <w:rPr>
                <w:rFonts w:cs="Calibri Light"/>
                <w:i/>
                <w:color w:val="000000"/>
                <w:sz w:val="18"/>
                <w:szCs w:val="18"/>
                <w:lang w:eastAsia="en-GB"/>
              </w:rPr>
              <w:t>Jauniešu īpatsvars, kuri neiesaistās nekāda veida pilsoniskās līdzdalības aktivitātēs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rFonts w:cs="Calibri Light"/>
                <w:b/>
                <w:bCs/>
                <w:sz w:val="18"/>
                <w:szCs w:val="18"/>
                <w:lang w:eastAsia="en-GB"/>
              </w:rPr>
            </w:pPr>
            <w:r w:rsidRPr="00D13724">
              <w:rPr>
                <w:rFonts w:cs="Calibri Light"/>
                <w:b/>
                <w:bCs/>
                <w:sz w:val="18"/>
                <w:szCs w:val="18"/>
                <w:lang w:eastAsia="en-GB"/>
              </w:rPr>
              <w:t>-</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rFonts w:cs="Calibri Light"/>
                <w:b/>
                <w:bCs/>
                <w:sz w:val="18"/>
                <w:szCs w:val="18"/>
                <w:lang w:eastAsia="en-GB"/>
              </w:rPr>
            </w:pPr>
            <w:r w:rsidRPr="00D13724">
              <w:rPr>
                <w:rFonts w:cs="Calibri Light"/>
                <w:b/>
                <w:bCs/>
                <w:sz w:val="18"/>
                <w:szCs w:val="18"/>
                <w:lang w:eastAsia="en-GB"/>
              </w:rPr>
              <w:t>-</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rFonts w:cs="Calibri Light"/>
                <w:color w:val="000000"/>
                <w:sz w:val="18"/>
                <w:szCs w:val="18"/>
                <w:lang w:eastAsia="en-GB"/>
              </w:rPr>
            </w:pPr>
            <w:r w:rsidRPr="00D13724">
              <w:rPr>
                <w:rFonts w:cs="Calibri Light"/>
                <w:color w:val="000000"/>
                <w:sz w:val="18"/>
                <w:szCs w:val="18"/>
                <w:lang w:eastAsia="en-GB"/>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rFonts w:cs="Calibri Light"/>
                <w:color w:val="000000"/>
                <w:sz w:val="18"/>
                <w:szCs w:val="18"/>
                <w:lang w:eastAsia="en-GB"/>
              </w:rPr>
            </w:pPr>
            <w:r w:rsidRPr="00D13724">
              <w:rPr>
                <w:rFonts w:cs="Calibri Light"/>
                <w:color w:val="000000"/>
                <w:sz w:val="18"/>
                <w:szCs w:val="18"/>
                <w:lang w:eastAsia="en-GB"/>
              </w:rPr>
              <w:t>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2461E" w:rsidRPr="00D13724" w:rsidRDefault="00C2461E" w:rsidP="00C2461E">
            <w:pPr>
              <w:jc w:val="center"/>
              <w:rPr>
                <w:rFonts w:cs="Calibri Light"/>
                <w:color w:val="000000"/>
                <w:sz w:val="18"/>
                <w:szCs w:val="18"/>
                <w:lang w:eastAsia="en-GB"/>
              </w:rPr>
            </w:pPr>
            <w:r w:rsidRPr="00D13724">
              <w:rPr>
                <w:rFonts w:cs="Calibri Light"/>
                <w:color w:val="000000"/>
                <w:sz w:val="18"/>
                <w:szCs w:val="18"/>
                <w:lang w:eastAsia="en-GB"/>
              </w:rPr>
              <w:t>6</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spacing w:after="120"/>
        <w:ind w:firstLine="426"/>
        <w:jc w:val="both"/>
        <w:rPr>
          <w:sz w:val="18"/>
          <w:szCs w:val="18"/>
          <w:lang w:eastAsia="lv-LV"/>
        </w:rPr>
      </w:pPr>
      <w:r w:rsidRPr="00587D66">
        <w:rPr>
          <w:sz w:val="18"/>
          <w:szCs w:val="18"/>
          <w:vertAlign w:val="superscript"/>
          <w:lang w:eastAsia="lv-LV"/>
        </w:rPr>
        <w:t>2</w:t>
      </w:r>
      <w:r w:rsidRPr="00587D66">
        <w:rPr>
          <w:sz w:val="18"/>
          <w:szCs w:val="18"/>
          <w:lang w:eastAsia="lv-LV"/>
        </w:rPr>
        <w:t xml:space="preserve">Pēc administratīvi </w:t>
      </w:r>
      <w:r w:rsidRPr="00587D66">
        <w:rPr>
          <w:bCs/>
          <w:sz w:val="18"/>
          <w:szCs w:val="18"/>
          <w:lang w:eastAsia="lv-LV"/>
        </w:rPr>
        <w:t>teritoriālās reformas</w:t>
      </w:r>
      <w:r w:rsidRPr="00587D66">
        <w:rPr>
          <w:sz w:val="18"/>
          <w:szCs w:val="18"/>
          <w:lang w:eastAsia="lv-LV"/>
        </w:rPr>
        <w:t xml:space="preserve"> no </w:t>
      </w:r>
      <w:r w:rsidRPr="00587D66">
        <w:rPr>
          <w:bCs/>
          <w:sz w:val="18"/>
          <w:szCs w:val="18"/>
          <w:lang w:eastAsia="lv-LV"/>
        </w:rPr>
        <w:t>2021</w:t>
      </w:r>
      <w:r w:rsidRPr="00587D66">
        <w:rPr>
          <w:sz w:val="18"/>
          <w:szCs w:val="18"/>
          <w:lang w:eastAsia="lv-LV"/>
        </w:rPr>
        <w:t xml:space="preserve">. </w:t>
      </w:r>
      <w:r w:rsidRPr="00587D66">
        <w:rPr>
          <w:bCs/>
          <w:sz w:val="18"/>
          <w:szCs w:val="18"/>
          <w:lang w:eastAsia="lv-LV"/>
        </w:rPr>
        <w:t>gada</w:t>
      </w:r>
      <w:r w:rsidRPr="00587D66">
        <w:rPr>
          <w:sz w:val="18"/>
          <w:szCs w:val="18"/>
          <w:lang w:eastAsia="lv-LV"/>
        </w:rPr>
        <w:t xml:space="preserve"> jūlija Latvijā </w:t>
      </w:r>
      <w:r w:rsidRPr="00587D66">
        <w:rPr>
          <w:bCs/>
          <w:sz w:val="18"/>
          <w:szCs w:val="18"/>
          <w:lang w:eastAsia="lv-LV"/>
        </w:rPr>
        <w:t>pašvaldību skaits</w:t>
      </w:r>
      <w:r w:rsidRPr="00587D66">
        <w:rPr>
          <w:sz w:val="18"/>
          <w:szCs w:val="18"/>
          <w:lang w:eastAsia="lv-LV"/>
        </w:rPr>
        <w:t> samazināsies no 119 līdz 42.</w:t>
      </w:r>
    </w:p>
    <w:p w:rsidR="00C2461E" w:rsidRPr="00587D66" w:rsidRDefault="00C2461E" w:rsidP="00D13724">
      <w:pPr>
        <w:spacing w:before="240" w:after="120"/>
        <w:jc w:val="both"/>
        <w:rPr>
          <w:b/>
          <w:bCs/>
          <w:color w:val="000000"/>
          <w:lang w:eastAsia="lv-LV"/>
        </w:rPr>
      </w:pPr>
      <w:r w:rsidRPr="00587D66">
        <w:rPr>
          <w:b/>
          <w:bCs/>
          <w:color w:val="000000"/>
          <w:lang w:eastAsia="lv-LV"/>
        </w:rPr>
        <w:t>8. ES</w:t>
      </w:r>
      <w:r w:rsidRPr="00587D66" w:rsidDel="00B615E1">
        <w:rPr>
          <w:b/>
          <w:bCs/>
          <w:color w:val="000000"/>
          <w:lang w:eastAsia="lv-LV"/>
        </w:rPr>
        <w:t xml:space="preserve"> </w:t>
      </w:r>
      <w:r w:rsidRPr="00587D66">
        <w:rPr>
          <w:b/>
          <w:bCs/>
          <w:color w:val="000000"/>
          <w:lang w:eastAsia="lv-LV"/>
        </w:rPr>
        <w:t>fondu un citu ES politiku instrumentu un ārvalstu finansējuma projektu un pasākumu īstenošana</w:t>
      </w:r>
    </w:p>
    <w:p w:rsidR="00C2461E" w:rsidRPr="00587D66" w:rsidRDefault="00C2461E" w:rsidP="00C2461E">
      <w:pPr>
        <w:ind w:firstLine="709"/>
        <w:rPr>
          <w:sz w:val="2"/>
        </w:rPr>
      </w:pPr>
    </w:p>
    <w:tbl>
      <w:tblPr>
        <w:tblStyle w:val="TableGrid51"/>
        <w:tblW w:w="9075" w:type="dxa"/>
        <w:tblInd w:w="-5" w:type="dxa"/>
        <w:tblLayout w:type="fixed"/>
        <w:tblLook w:val="04A0" w:firstRow="1" w:lastRow="0" w:firstColumn="1" w:lastColumn="0" w:noHBand="0" w:noVBand="1"/>
      </w:tblPr>
      <w:tblGrid>
        <w:gridCol w:w="4112"/>
        <w:gridCol w:w="2410"/>
        <w:gridCol w:w="1305"/>
        <w:gridCol w:w="1248"/>
      </w:tblGrid>
      <w:tr w:rsidR="00C2461E" w:rsidRPr="00587D66" w:rsidTr="00C2461E">
        <w:trPr>
          <w:trHeight w:val="20"/>
        </w:trPr>
        <w:tc>
          <w:tcPr>
            <w:tcW w:w="9075" w:type="dxa"/>
            <w:gridSpan w:val="4"/>
            <w:shd w:val="clear" w:color="auto" w:fill="D9D9D9" w:themeFill="background1" w:themeFillShade="D9"/>
          </w:tcPr>
          <w:p w:rsidR="00C2461E" w:rsidRPr="00587D66" w:rsidRDefault="00C2461E" w:rsidP="00C2461E">
            <w:pPr>
              <w:jc w:val="both"/>
              <w:rPr>
                <w:b/>
                <w:sz w:val="18"/>
                <w:szCs w:val="18"/>
              </w:rPr>
            </w:pPr>
            <w:r w:rsidRPr="00587D66">
              <w:rPr>
                <w:b/>
                <w:sz w:val="18"/>
                <w:szCs w:val="18"/>
              </w:rPr>
              <w:t xml:space="preserve">Politikas mērķis: </w:t>
            </w:r>
          </w:p>
          <w:p w:rsidR="00C2461E" w:rsidRPr="00587D66" w:rsidRDefault="00C2461E" w:rsidP="00764F78">
            <w:pPr>
              <w:numPr>
                <w:ilvl w:val="0"/>
                <w:numId w:val="8"/>
              </w:numPr>
              <w:tabs>
                <w:tab w:val="left" w:pos="318"/>
              </w:tabs>
              <w:ind w:left="318" w:hanging="318"/>
              <w:jc w:val="both"/>
              <w:rPr>
                <w:i/>
                <w:iCs/>
                <w:color w:val="000000"/>
                <w:sz w:val="18"/>
                <w:szCs w:val="18"/>
              </w:rPr>
            </w:pPr>
            <w:r w:rsidRPr="00587D66">
              <w:rPr>
                <w:b/>
                <w:sz w:val="18"/>
                <w:szCs w:val="18"/>
              </w:rPr>
              <w:t xml:space="preserve">nodrošināt ES fondu ieviešanu, lai sekmētu izglītības, zinātnes un pētniecības attīstību / </w:t>
            </w:r>
            <w:r w:rsidRPr="00587D66">
              <w:rPr>
                <w:i/>
                <w:iCs/>
                <w:color w:val="000000"/>
                <w:sz w:val="18"/>
                <w:szCs w:val="18"/>
              </w:rPr>
              <w:t>Darbības programma “Izaugsme un nodarbinātība”</w:t>
            </w:r>
          </w:p>
          <w:p w:rsidR="00C2461E" w:rsidRPr="00587D66" w:rsidRDefault="00C2461E" w:rsidP="00764F78">
            <w:pPr>
              <w:numPr>
                <w:ilvl w:val="0"/>
                <w:numId w:val="8"/>
              </w:numPr>
              <w:tabs>
                <w:tab w:val="left" w:pos="318"/>
              </w:tabs>
              <w:ind w:left="318" w:hanging="318"/>
              <w:jc w:val="both"/>
              <w:rPr>
                <w:i/>
                <w:iCs/>
                <w:color w:val="000000"/>
                <w:sz w:val="18"/>
                <w:szCs w:val="18"/>
              </w:rPr>
            </w:pPr>
            <w:r w:rsidRPr="00587D66">
              <w:rPr>
                <w:b/>
                <w:color w:val="000000"/>
                <w:sz w:val="18"/>
                <w:szCs w:val="18"/>
              </w:rPr>
              <w:t>n</w:t>
            </w:r>
            <w:r w:rsidRPr="00587D66">
              <w:rPr>
                <w:b/>
                <w:sz w:val="18"/>
                <w:szCs w:val="18"/>
              </w:rPr>
              <w:t xml:space="preserve">odrošināt ES politikas instrumentu un ārvalstu finansējuma projektu un programmu īstenošanu,  lai uzlabotu iedzīvotāju dzīves kvalitāti un veicinātu izglītības iestāžu, zinātnisko institūciju, nevalstisko organizāciju un indivīdu starptautisko sadarbību izglītības, zinātnes un jaunatnes jomā, jaunu zināšanu un izglītības inovāciju starptautisko pārnesi un ieviešanu Latvijā / </w:t>
            </w:r>
            <w:r w:rsidRPr="00587D66">
              <w:rPr>
                <w:bCs/>
                <w:i/>
                <w:iCs/>
                <w:sz w:val="18"/>
                <w:szCs w:val="18"/>
              </w:rPr>
              <w:t>Izglītības attīstības pamatnostādnes 2021.-2027.</w:t>
            </w:r>
            <w:r w:rsidR="00D13724">
              <w:rPr>
                <w:bCs/>
                <w:i/>
                <w:iCs/>
                <w:sz w:val="18"/>
                <w:szCs w:val="18"/>
              </w:rPr>
              <w:t> </w:t>
            </w:r>
            <w:r w:rsidRPr="00587D66">
              <w:rPr>
                <w:bCs/>
                <w:i/>
                <w:iCs/>
                <w:sz w:val="18"/>
                <w:szCs w:val="18"/>
              </w:rPr>
              <w:t xml:space="preserve">gadam (projekts), Zinātnes, tehnoloģijas attīstības un </w:t>
            </w:r>
            <w:r w:rsidR="00CA3CFB">
              <w:rPr>
                <w:bCs/>
                <w:i/>
                <w:iCs/>
                <w:sz w:val="18"/>
                <w:szCs w:val="18"/>
              </w:rPr>
              <w:t>inovācijas pamatnostādnes 2021.-</w:t>
            </w:r>
            <w:r w:rsidRPr="00587D66">
              <w:rPr>
                <w:bCs/>
                <w:i/>
                <w:iCs/>
                <w:sz w:val="18"/>
                <w:szCs w:val="18"/>
              </w:rPr>
              <w:t>2027.</w:t>
            </w:r>
            <w:r w:rsidR="00D13724">
              <w:rPr>
                <w:bCs/>
                <w:i/>
                <w:iCs/>
                <w:sz w:val="18"/>
                <w:szCs w:val="18"/>
              </w:rPr>
              <w:t> </w:t>
            </w:r>
            <w:r w:rsidRPr="00587D66">
              <w:rPr>
                <w:bCs/>
                <w:i/>
                <w:iCs/>
                <w:sz w:val="18"/>
                <w:szCs w:val="18"/>
              </w:rPr>
              <w:t>gadam</w:t>
            </w:r>
            <w:r w:rsidRPr="00587D66">
              <w:rPr>
                <w:i/>
                <w:color w:val="000000" w:themeColor="text1"/>
                <w:sz w:val="18"/>
                <w:szCs w:val="18"/>
                <w:vertAlign w:val="superscript"/>
              </w:rPr>
              <w:t>1</w:t>
            </w:r>
          </w:p>
        </w:tc>
      </w:tr>
      <w:tr w:rsidR="00C2461E" w:rsidRPr="00587D66" w:rsidTr="00C2461E">
        <w:trPr>
          <w:trHeight w:val="20"/>
        </w:trPr>
        <w:tc>
          <w:tcPr>
            <w:tcW w:w="4112" w:type="dxa"/>
            <w:shd w:val="clear" w:color="000000" w:fill="FFFFFF"/>
          </w:tcPr>
          <w:p w:rsidR="00C2461E" w:rsidRPr="00587D66" w:rsidRDefault="00C2461E" w:rsidP="00C2461E">
            <w:pPr>
              <w:rPr>
                <w:i/>
                <w:iCs/>
                <w:color w:val="000000"/>
                <w:sz w:val="18"/>
                <w:szCs w:val="18"/>
              </w:rPr>
            </w:pPr>
            <w:r w:rsidRPr="00587D66">
              <w:rPr>
                <w:b/>
                <w:sz w:val="18"/>
                <w:szCs w:val="18"/>
              </w:rPr>
              <w:t>Politikas rezultatīvie rādītāji</w:t>
            </w:r>
          </w:p>
        </w:tc>
        <w:tc>
          <w:tcPr>
            <w:tcW w:w="2410" w:type="dxa"/>
            <w:shd w:val="clear" w:color="000000" w:fill="FFFFFF"/>
          </w:tcPr>
          <w:p w:rsidR="00C2461E" w:rsidRPr="00587D66" w:rsidRDefault="00C2461E" w:rsidP="00C2461E">
            <w:pPr>
              <w:jc w:val="center"/>
              <w:rPr>
                <w:b/>
                <w:sz w:val="18"/>
                <w:szCs w:val="18"/>
              </w:rPr>
            </w:pPr>
            <w:r w:rsidRPr="00587D66">
              <w:rPr>
                <w:b/>
                <w:sz w:val="18"/>
                <w:szCs w:val="18"/>
                <w:lang w:eastAsia="lv-LV"/>
              </w:rPr>
              <w:t>Attīstības plānošanas dokumenti</w:t>
            </w:r>
            <w:r w:rsidRPr="00587D66">
              <w:rPr>
                <w:b/>
                <w:sz w:val="18"/>
                <w:szCs w:val="18"/>
              </w:rPr>
              <w:t xml:space="preserve"> vai normatīvie akti</w:t>
            </w:r>
          </w:p>
        </w:tc>
        <w:tc>
          <w:tcPr>
            <w:tcW w:w="1305" w:type="dxa"/>
            <w:shd w:val="clear" w:color="auto" w:fill="auto"/>
          </w:tcPr>
          <w:p w:rsidR="00C2461E" w:rsidRPr="00587D66" w:rsidRDefault="00C2461E" w:rsidP="00C2461E">
            <w:pPr>
              <w:jc w:val="center"/>
              <w:rPr>
                <w:i/>
                <w:iCs/>
                <w:color w:val="000000"/>
                <w:sz w:val="18"/>
                <w:szCs w:val="18"/>
              </w:rPr>
            </w:pPr>
            <w:r w:rsidRPr="00587D66">
              <w:rPr>
                <w:b/>
                <w:sz w:val="18"/>
                <w:szCs w:val="18"/>
              </w:rPr>
              <w:t>Faktiskā vērtība</w:t>
            </w:r>
          </w:p>
        </w:tc>
        <w:tc>
          <w:tcPr>
            <w:tcW w:w="1248" w:type="dxa"/>
            <w:shd w:val="clear" w:color="auto" w:fill="auto"/>
          </w:tcPr>
          <w:p w:rsidR="00C2461E" w:rsidRPr="00587D66" w:rsidRDefault="00C2461E" w:rsidP="00C2461E">
            <w:pPr>
              <w:jc w:val="center"/>
              <w:rPr>
                <w:i/>
                <w:iCs/>
                <w:color w:val="000000"/>
                <w:sz w:val="18"/>
                <w:szCs w:val="18"/>
              </w:rPr>
            </w:pPr>
            <w:r w:rsidRPr="00587D66">
              <w:rPr>
                <w:b/>
                <w:sz w:val="18"/>
                <w:szCs w:val="18"/>
              </w:rPr>
              <w:t>Plānotā vērtība</w:t>
            </w:r>
          </w:p>
        </w:tc>
      </w:tr>
      <w:tr w:rsidR="00C2461E" w:rsidRPr="00587D66" w:rsidTr="00C2461E">
        <w:trPr>
          <w:trHeight w:val="20"/>
        </w:trPr>
        <w:tc>
          <w:tcPr>
            <w:tcW w:w="4112" w:type="dxa"/>
            <w:shd w:val="clear" w:color="000000" w:fill="FFFFFF"/>
          </w:tcPr>
          <w:p w:rsidR="00C2461E" w:rsidRPr="00587D66" w:rsidRDefault="00C2461E" w:rsidP="00C2461E">
            <w:pPr>
              <w:jc w:val="both"/>
              <w:rPr>
                <w:b/>
                <w:i/>
                <w:sz w:val="18"/>
                <w:szCs w:val="18"/>
              </w:rPr>
            </w:pPr>
            <w:r w:rsidRPr="00587D66">
              <w:rPr>
                <w:i/>
                <w:iCs/>
                <w:color w:val="000000"/>
                <w:sz w:val="18"/>
                <w:szCs w:val="18"/>
              </w:rPr>
              <w:t>Nodrošināta ERAF un ESF snieguma ietvarā iekļauto rādītāju izpilde IZM un IZM padotības iestāžu projektos vismaz 85% no izvirzītajām starpposma mērķa vērtībām līdz 2021.gada beigām (finanšu rādītājs - sertificēti izdevumi gada ietvaros, EUR)</w:t>
            </w:r>
          </w:p>
        </w:tc>
        <w:tc>
          <w:tcPr>
            <w:tcW w:w="2410" w:type="dxa"/>
            <w:shd w:val="clear" w:color="000000" w:fill="FFFFFF"/>
            <w:vAlign w:val="center"/>
          </w:tcPr>
          <w:p w:rsidR="00C2461E" w:rsidRPr="00587D66" w:rsidRDefault="00C2461E" w:rsidP="00C2461E">
            <w:pPr>
              <w:jc w:val="center"/>
              <w:rPr>
                <w:i/>
                <w:sz w:val="18"/>
                <w:szCs w:val="18"/>
              </w:rPr>
            </w:pPr>
            <w:r w:rsidRPr="00587D66">
              <w:rPr>
                <w:i/>
                <w:iCs/>
                <w:color w:val="000000"/>
                <w:sz w:val="18"/>
                <w:szCs w:val="18"/>
              </w:rPr>
              <w:t>Darbības programma “Izaugsme un nodarbinātība”</w:t>
            </w:r>
          </w:p>
        </w:tc>
        <w:tc>
          <w:tcPr>
            <w:tcW w:w="1305" w:type="dxa"/>
            <w:shd w:val="clear" w:color="auto" w:fill="auto"/>
            <w:vAlign w:val="center"/>
          </w:tcPr>
          <w:p w:rsidR="00C2461E" w:rsidRPr="00587D66" w:rsidRDefault="00C2461E" w:rsidP="00C2461E">
            <w:pPr>
              <w:jc w:val="center"/>
              <w:rPr>
                <w:i/>
                <w:iCs/>
                <w:color w:val="FF0000"/>
                <w:sz w:val="18"/>
                <w:szCs w:val="18"/>
              </w:rPr>
            </w:pPr>
          </w:p>
          <w:p w:rsidR="00C2461E" w:rsidRPr="00587D66" w:rsidRDefault="00C2461E" w:rsidP="00C2461E">
            <w:pPr>
              <w:jc w:val="center"/>
              <w:rPr>
                <w:i/>
                <w:iCs/>
                <w:color w:val="FF0000"/>
                <w:sz w:val="18"/>
                <w:szCs w:val="18"/>
              </w:rPr>
            </w:pPr>
            <w:r w:rsidRPr="00587D66">
              <w:rPr>
                <w:i/>
                <w:iCs/>
                <w:sz w:val="18"/>
                <w:szCs w:val="18"/>
              </w:rPr>
              <w:t>74 627 991 (2019)</w:t>
            </w:r>
          </w:p>
          <w:p w:rsidR="00C2461E" w:rsidRPr="00587D66" w:rsidRDefault="00C2461E" w:rsidP="00C2461E">
            <w:pPr>
              <w:jc w:val="center"/>
              <w:rPr>
                <w:i/>
                <w:color w:val="FF0000"/>
                <w:sz w:val="18"/>
                <w:szCs w:val="18"/>
              </w:rPr>
            </w:pPr>
          </w:p>
        </w:tc>
        <w:tc>
          <w:tcPr>
            <w:tcW w:w="1248" w:type="dxa"/>
            <w:shd w:val="clear" w:color="auto" w:fill="auto"/>
            <w:vAlign w:val="center"/>
          </w:tcPr>
          <w:p w:rsidR="00C2461E" w:rsidRPr="00587D66" w:rsidRDefault="00C2461E" w:rsidP="00C2461E">
            <w:pPr>
              <w:jc w:val="center"/>
              <w:rPr>
                <w:i/>
                <w:color w:val="FF0000"/>
                <w:sz w:val="18"/>
                <w:szCs w:val="18"/>
              </w:rPr>
            </w:pPr>
            <w:r w:rsidRPr="00587D66">
              <w:rPr>
                <w:i/>
                <w:iCs/>
                <w:sz w:val="18"/>
                <w:szCs w:val="18"/>
              </w:rPr>
              <w:t xml:space="preserve">59 581 298 </w:t>
            </w:r>
            <w:r w:rsidRPr="00587D66">
              <w:rPr>
                <w:i/>
                <w:sz w:val="18"/>
                <w:szCs w:val="18"/>
              </w:rPr>
              <w:t>(2021)</w:t>
            </w:r>
          </w:p>
        </w:tc>
      </w:tr>
      <w:tr w:rsidR="00C2461E" w:rsidRPr="00587D66" w:rsidTr="00C2461E">
        <w:trPr>
          <w:trHeight w:val="20"/>
        </w:trPr>
        <w:tc>
          <w:tcPr>
            <w:tcW w:w="4112" w:type="dxa"/>
            <w:tcBorders>
              <w:top w:val="single" w:sz="4" w:space="0" w:color="auto"/>
              <w:left w:val="single" w:sz="4" w:space="0" w:color="auto"/>
              <w:bottom w:val="single" w:sz="4" w:space="0" w:color="auto"/>
              <w:right w:val="single" w:sz="4" w:space="0" w:color="auto"/>
            </w:tcBorders>
            <w:shd w:val="clear" w:color="auto" w:fill="FFFFFF"/>
            <w:vAlign w:val="center"/>
          </w:tcPr>
          <w:p w:rsidR="00C2461E" w:rsidRPr="00587D66" w:rsidRDefault="00C2461E" w:rsidP="00C2461E">
            <w:pPr>
              <w:jc w:val="both"/>
              <w:rPr>
                <w:i/>
                <w:iCs/>
                <w:color w:val="FF0000"/>
                <w:sz w:val="18"/>
                <w:szCs w:val="18"/>
              </w:rPr>
            </w:pPr>
            <w:r w:rsidRPr="00587D66">
              <w:rPr>
                <w:i/>
                <w:sz w:val="18"/>
                <w:szCs w:val="18"/>
              </w:rPr>
              <w:t xml:space="preserve">Starptautiskās </w:t>
            </w:r>
            <w:proofErr w:type="spellStart"/>
            <w:r w:rsidRPr="00587D66">
              <w:rPr>
                <w:i/>
                <w:sz w:val="18"/>
                <w:szCs w:val="18"/>
              </w:rPr>
              <w:t>citējamības</w:t>
            </w:r>
            <w:proofErr w:type="spellEnd"/>
            <w:r w:rsidRPr="00587D66">
              <w:rPr>
                <w:i/>
                <w:sz w:val="18"/>
                <w:szCs w:val="18"/>
              </w:rPr>
              <w:t xml:space="preserve"> datubāzē </w:t>
            </w:r>
            <w:proofErr w:type="spellStart"/>
            <w:r w:rsidRPr="00587D66">
              <w:rPr>
                <w:i/>
                <w:sz w:val="18"/>
                <w:szCs w:val="18"/>
              </w:rPr>
              <w:t>Scopus</w:t>
            </w:r>
            <w:proofErr w:type="spellEnd"/>
            <w:r w:rsidRPr="00587D66">
              <w:rPr>
                <w:i/>
                <w:sz w:val="18"/>
                <w:szCs w:val="18"/>
              </w:rPr>
              <w:t xml:space="preserve"> iekļauto Latvijas autoru zinātnisko publikāciju skaits gadā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2461E" w:rsidRPr="00587D66" w:rsidRDefault="00C2461E" w:rsidP="00C2461E">
            <w:pPr>
              <w:jc w:val="center"/>
              <w:rPr>
                <w:i/>
                <w:iCs/>
                <w:color w:val="FF0000"/>
                <w:sz w:val="18"/>
                <w:szCs w:val="18"/>
              </w:rPr>
            </w:pPr>
            <w:r w:rsidRPr="00587D66">
              <w:rPr>
                <w:i/>
                <w:sz w:val="18"/>
                <w:szCs w:val="18"/>
              </w:rPr>
              <w:t>Zinātnes, tehnoloģijas attīstības un inovācijas pamatnostādnes 2021.</w:t>
            </w:r>
            <w:r w:rsidRPr="00587D66">
              <w:rPr>
                <w:i/>
                <w:sz w:val="18"/>
                <w:szCs w:val="18"/>
              </w:rPr>
              <w:noBreakHyphen/>
              <w:t>2027.</w:t>
            </w:r>
            <w:r w:rsidR="00D13724">
              <w:rPr>
                <w:i/>
                <w:sz w:val="18"/>
                <w:szCs w:val="18"/>
              </w:rPr>
              <w:t> </w:t>
            </w:r>
            <w:r w:rsidRPr="00587D66">
              <w:rPr>
                <w:i/>
                <w:sz w:val="18"/>
                <w:szCs w:val="18"/>
              </w:rPr>
              <w:t>gadam</w:t>
            </w:r>
            <w:r w:rsidRPr="00587D66">
              <w:rPr>
                <w:i/>
                <w:color w:val="000000" w:themeColor="text1"/>
                <w:sz w:val="18"/>
                <w:szCs w:val="18"/>
                <w:vertAlign w:val="superscript"/>
              </w:rPr>
              <w:t>1</w:t>
            </w:r>
          </w:p>
        </w:tc>
        <w:tc>
          <w:tcPr>
            <w:tcW w:w="1305"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i/>
                <w:sz w:val="18"/>
                <w:szCs w:val="18"/>
              </w:rPr>
            </w:pPr>
            <w:r w:rsidRPr="00587D66">
              <w:rPr>
                <w:i/>
                <w:sz w:val="18"/>
                <w:szCs w:val="18"/>
              </w:rPr>
              <w:t>2 376</w:t>
            </w:r>
          </w:p>
          <w:p w:rsidR="00C2461E" w:rsidRPr="00587D66" w:rsidRDefault="00C2461E" w:rsidP="00C2461E">
            <w:pPr>
              <w:jc w:val="center"/>
              <w:rPr>
                <w:i/>
                <w:iCs/>
                <w:color w:val="FF0000"/>
                <w:sz w:val="18"/>
                <w:szCs w:val="18"/>
              </w:rPr>
            </w:pPr>
            <w:r w:rsidRPr="00587D66">
              <w:rPr>
                <w:i/>
                <w:sz w:val="18"/>
                <w:szCs w:val="18"/>
              </w:rPr>
              <w:t>(2017)</w:t>
            </w:r>
          </w:p>
        </w:tc>
        <w:tc>
          <w:tcPr>
            <w:tcW w:w="124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i/>
                <w:sz w:val="18"/>
                <w:szCs w:val="18"/>
              </w:rPr>
            </w:pPr>
            <w:r w:rsidRPr="00587D66">
              <w:rPr>
                <w:i/>
                <w:sz w:val="18"/>
                <w:szCs w:val="18"/>
              </w:rPr>
              <w:t>2 688</w:t>
            </w:r>
          </w:p>
          <w:p w:rsidR="00C2461E" w:rsidRPr="00587D66" w:rsidRDefault="00C2461E" w:rsidP="00C2461E">
            <w:pPr>
              <w:jc w:val="center"/>
              <w:rPr>
                <w:i/>
                <w:iCs/>
                <w:color w:val="FF0000"/>
                <w:sz w:val="18"/>
                <w:szCs w:val="18"/>
              </w:rPr>
            </w:pPr>
            <w:r w:rsidRPr="00587D66">
              <w:rPr>
                <w:i/>
                <w:sz w:val="18"/>
                <w:szCs w:val="18"/>
              </w:rPr>
              <w:t>(2024)</w:t>
            </w:r>
          </w:p>
        </w:tc>
      </w:tr>
      <w:tr w:rsidR="00C2461E" w:rsidRPr="00587D66" w:rsidTr="00C2461E">
        <w:trPr>
          <w:trHeight w:val="20"/>
        </w:trPr>
        <w:tc>
          <w:tcPr>
            <w:tcW w:w="4112" w:type="dxa"/>
            <w:vAlign w:val="center"/>
          </w:tcPr>
          <w:p w:rsidR="00C2461E" w:rsidRPr="00587D66" w:rsidRDefault="00C2461E" w:rsidP="00C2461E">
            <w:pPr>
              <w:rPr>
                <w:i/>
                <w:sz w:val="18"/>
                <w:szCs w:val="18"/>
              </w:rPr>
            </w:pPr>
            <w:r w:rsidRPr="00587D66">
              <w:rPr>
                <w:b/>
                <w:sz w:val="18"/>
                <w:szCs w:val="18"/>
                <w:lang w:eastAsia="lv-LV"/>
              </w:rPr>
              <w:lastRenderedPageBreak/>
              <w:t>Valdības rīcības plāns</w:t>
            </w:r>
          </w:p>
        </w:tc>
        <w:tc>
          <w:tcPr>
            <w:tcW w:w="4963" w:type="dxa"/>
            <w:gridSpan w:val="3"/>
          </w:tcPr>
          <w:p w:rsidR="00C2461E" w:rsidRPr="00587D66" w:rsidRDefault="00C2461E" w:rsidP="00C2461E">
            <w:pPr>
              <w:rPr>
                <w:i/>
                <w:sz w:val="18"/>
                <w:szCs w:val="18"/>
              </w:rPr>
            </w:pPr>
            <w:r w:rsidRPr="00587D66">
              <w:rPr>
                <w:bCs/>
                <w:i/>
                <w:sz w:val="18"/>
                <w:szCs w:val="18"/>
              </w:rPr>
              <w:t>Deklarācijas par Artura Krišjāņa Kariņa vadītā Ministru kabineta iecerēto darbību 24., 25., 26., 35., 125.</w:t>
            </w:r>
            <w:r w:rsidR="00D13724">
              <w:rPr>
                <w:bCs/>
                <w:i/>
                <w:sz w:val="18"/>
                <w:szCs w:val="18"/>
              </w:rPr>
              <w:t> </w:t>
            </w:r>
            <w:r w:rsidRPr="00587D66">
              <w:rPr>
                <w:bCs/>
                <w:i/>
                <w:sz w:val="18"/>
                <w:szCs w:val="18"/>
              </w:rPr>
              <w:t xml:space="preserve">punkts  </w:t>
            </w:r>
          </w:p>
        </w:tc>
      </w:tr>
    </w:tbl>
    <w:p w:rsidR="00C2461E" w:rsidRPr="00587D66" w:rsidRDefault="00C2461E" w:rsidP="00D13724">
      <w:pPr>
        <w:ind w:firstLine="426"/>
        <w:rPr>
          <w:sz w:val="18"/>
          <w:szCs w:val="18"/>
        </w:rPr>
      </w:pPr>
      <w:r w:rsidRPr="00587D66">
        <w:rPr>
          <w:sz w:val="18"/>
          <w:szCs w:val="18"/>
        </w:rPr>
        <w:t>Piezīmes.</w:t>
      </w:r>
    </w:p>
    <w:p w:rsidR="00C2461E" w:rsidRPr="00587D66" w:rsidRDefault="00C2461E" w:rsidP="00D13724">
      <w:pPr>
        <w:spacing w:after="240"/>
        <w:ind w:firstLine="425"/>
        <w:jc w:val="both"/>
        <w:rPr>
          <w:sz w:val="18"/>
          <w:szCs w:val="18"/>
        </w:rPr>
      </w:pPr>
      <w:r w:rsidRPr="00587D66">
        <w:rPr>
          <w:sz w:val="18"/>
          <w:szCs w:val="18"/>
          <w:vertAlign w:val="superscript"/>
        </w:rPr>
        <w:t>1</w:t>
      </w:r>
      <w:r w:rsidRPr="00587D66">
        <w:rPr>
          <w:sz w:val="18"/>
          <w:szCs w:val="18"/>
        </w:rPr>
        <w:t>Mērķis un rādītāji ir iekļauti politikas plānošanas dokumentā, kas vēl nav apstiprināts.</w:t>
      </w:r>
    </w:p>
    <w:tbl>
      <w:tblPr>
        <w:tblStyle w:val="TableGrid51"/>
        <w:tblW w:w="5000" w:type="pct"/>
        <w:jc w:val="center"/>
        <w:tblLook w:val="04A0" w:firstRow="1" w:lastRow="0" w:firstColumn="1" w:lastColumn="0" w:noHBand="0" w:noVBand="1"/>
      </w:tblPr>
      <w:tblGrid>
        <w:gridCol w:w="2836"/>
        <w:gridCol w:w="1269"/>
        <w:gridCol w:w="1218"/>
        <w:gridCol w:w="1187"/>
        <w:gridCol w:w="1301"/>
        <w:gridCol w:w="1250"/>
      </w:tblGrid>
      <w:tr w:rsidR="00C2461E" w:rsidRPr="00587D66" w:rsidTr="00440FC3">
        <w:trPr>
          <w:trHeight w:val="20"/>
          <w:tblHeader/>
          <w:jc w:val="center"/>
        </w:trPr>
        <w:tc>
          <w:tcPr>
            <w:tcW w:w="1565" w:type="pct"/>
          </w:tcPr>
          <w:p w:rsidR="00C2461E" w:rsidRPr="00587D66" w:rsidRDefault="00C2461E" w:rsidP="00C2461E">
            <w:pPr>
              <w:ind w:firstLine="709"/>
              <w:rPr>
                <w:sz w:val="18"/>
                <w:szCs w:val="18"/>
              </w:rPr>
            </w:pPr>
          </w:p>
        </w:tc>
        <w:tc>
          <w:tcPr>
            <w:tcW w:w="700" w:type="pct"/>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672" w:type="pct"/>
          </w:tcPr>
          <w:p w:rsidR="00C2461E" w:rsidRPr="00587D66" w:rsidRDefault="00C2461E" w:rsidP="00C2461E">
            <w:pPr>
              <w:pStyle w:val="tabteksts"/>
              <w:jc w:val="center"/>
              <w:rPr>
                <w:szCs w:val="18"/>
                <w:lang w:eastAsia="lv-LV"/>
              </w:rPr>
            </w:pPr>
            <w:r w:rsidRPr="00587D66">
              <w:rPr>
                <w:szCs w:val="18"/>
                <w:lang w:eastAsia="lv-LV"/>
              </w:rPr>
              <w:t>2020. gada     plāns</w:t>
            </w:r>
          </w:p>
        </w:tc>
        <w:tc>
          <w:tcPr>
            <w:tcW w:w="655" w:type="pct"/>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718" w:type="pct"/>
          </w:tcPr>
          <w:p w:rsidR="00C2461E" w:rsidRPr="00587D66" w:rsidRDefault="00C2461E" w:rsidP="00C2461E">
            <w:pPr>
              <w:pStyle w:val="tabteksts"/>
              <w:jc w:val="center"/>
              <w:rPr>
                <w:szCs w:val="18"/>
                <w:lang w:eastAsia="lv-LV"/>
              </w:rPr>
            </w:pPr>
            <w:r w:rsidRPr="00587D66">
              <w:rPr>
                <w:szCs w:val="18"/>
                <w:lang w:eastAsia="lv-LV"/>
              </w:rPr>
              <w:t>2022. gada prognoze</w:t>
            </w:r>
          </w:p>
        </w:tc>
        <w:tc>
          <w:tcPr>
            <w:tcW w:w="691" w:type="pct"/>
          </w:tcPr>
          <w:p w:rsidR="00C2461E" w:rsidRPr="00587D66" w:rsidRDefault="00C2461E" w:rsidP="00C2461E">
            <w:pPr>
              <w:pStyle w:val="tabteksts"/>
              <w:jc w:val="center"/>
              <w:rPr>
                <w:szCs w:val="18"/>
                <w:lang w:eastAsia="lv-LV"/>
              </w:rPr>
            </w:pPr>
            <w:r w:rsidRPr="00587D66">
              <w:rPr>
                <w:szCs w:val="18"/>
                <w:lang w:eastAsia="lv-LV"/>
              </w:rPr>
              <w:t>2023. gada prognoze</w:t>
            </w:r>
          </w:p>
        </w:tc>
      </w:tr>
      <w:tr w:rsidR="00C2461E" w:rsidRPr="00587D66" w:rsidTr="00440FC3">
        <w:trPr>
          <w:trHeight w:val="20"/>
          <w:jc w:val="center"/>
        </w:trPr>
        <w:tc>
          <w:tcPr>
            <w:tcW w:w="5000" w:type="pct"/>
            <w:gridSpan w:val="6"/>
            <w:shd w:val="clear" w:color="auto" w:fill="D9D9D9" w:themeFill="background1" w:themeFillShade="D9"/>
          </w:tcPr>
          <w:p w:rsidR="00C2461E" w:rsidRPr="00587D66" w:rsidRDefault="00C2461E" w:rsidP="00C2461E">
            <w:pPr>
              <w:ind w:firstLine="709"/>
              <w:jc w:val="center"/>
              <w:rPr>
                <w:b/>
                <w:sz w:val="18"/>
                <w:szCs w:val="18"/>
              </w:rPr>
            </w:pPr>
            <w:r w:rsidRPr="00587D66">
              <w:rPr>
                <w:b/>
                <w:sz w:val="18"/>
                <w:szCs w:val="18"/>
              </w:rPr>
              <w:t>Ieguldījumi</w:t>
            </w:r>
          </w:p>
        </w:tc>
      </w:tr>
      <w:tr w:rsidR="00C2461E" w:rsidRPr="00587D66" w:rsidTr="00440FC3">
        <w:trPr>
          <w:trHeight w:val="20"/>
          <w:jc w:val="center"/>
        </w:trPr>
        <w:tc>
          <w:tcPr>
            <w:tcW w:w="1565" w:type="pct"/>
            <w:vMerge w:val="restart"/>
          </w:tcPr>
          <w:p w:rsidR="00C2461E" w:rsidRPr="00587D66" w:rsidRDefault="00C2461E" w:rsidP="00C2461E">
            <w:pPr>
              <w:rPr>
                <w:b/>
                <w:sz w:val="18"/>
                <w:szCs w:val="18"/>
              </w:rPr>
            </w:pPr>
            <w:r w:rsidRPr="00587D66">
              <w:rPr>
                <w:b/>
                <w:sz w:val="18"/>
                <w:szCs w:val="18"/>
              </w:rPr>
              <w:t xml:space="preserve">Izdevumi kopā, </w:t>
            </w:r>
            <w:proofErr w:type="spellStart"/>
            <w:r w:rsidRPr="00587D66">
              <w:rPr>
                <w:i/>
                <w:sz w:val="18"/>
                <w:szCs w:val="18"/>
              </w:rPr>
              <w:t>euro</w:t>
            </w:r>
            <w:proofErr w:type="spellEnd"/>
            <w:r w:rsidRPr="00587D66">
              <w:rPr>
                <w:i/>
                <w:sz w:val="18"/>
                <w:szCs w:val="18"/>
              </w:rPr>
              <w:t>,</w:t>
            </w:r>
            <w:r w:rsidRPr="00587D66">
              <w:rPr>
                <w:sz w:val="18"/>
                <w:szCs w:val="18"/>
              </w:rPr>
              <w:t xml:space="preserve"> t.sk.:</w:t>
            </w:r>
          </w:p>
          <w:p w:rsidR="00C2461E" w:rsidRPr="00587D66" w:rsidRDefault="00C2461E" w:rsidP="00C2461E">
            <w:pPr>
              <w:rPr>
                <w:sz w:val="18"/>
                <w:szCs w:val="18"/>
              </w:rPr>
            </w:pPr>
            <w:r w:rsidRPr="00587D66">
              <w:rPr>
                <w:b/>
                <w:sz w:val="18"/>
                <w:szCs w:val="18"/>
              </w:rPr>
              <w:t>Vidējais amata vietu skaits</w:t>
            </w:r>
            <w:r w:rsidRPr="00587D66">
              <w:rPr>
                <w:sz w:val="18"/>
                <w:szCs w:val="18"/>
              </w:rPr>
              <w:t xml:space="preserve"> </w:t>
            </w:r>
            <w:r w:rsidRPr="00587D66">
              <w:rPr>
                <w:b/>
                <w:sz w:val="18"/>
                <w:szCs w:val="18"/>
              </w:rPr>
              <w:t>kopā</w:t>
            </w:r>
            <w:r w:rsidRPr="00587D66">
              <w:rPr>
                <w:sz w:val="18"/>
                <w:szCs w:val="18"/>
              </w:rPr>
              <w:t>, t.sk.:</w:t>
            </w:r>
          </w:p>
        </w:tc>
        <w:tc>
          <w:tcPr>
            <w:tcW w:w="700"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108 574 131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111 706 770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66 325 812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1 123 323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sz w:val="18"/>
                <w:szCs w:val="18"/>
              </w:rPr>
              <w:t>755 292</w:t>
            </w:r>
          </w:p>
        </w:tc>
      </w:tr>
      <w:tr w:rsidR="00C2461E" w:rsidRPr="00587D66" w:rsidTr="00440FC3">
        <w:trPr>
          <w:trHeight w:val="20"/>
          <w:jc w:val="center"/>
        </w:trPr>
        <w:tc>
          <w:tcPr>
            <w:tcW w:w="1565" w:type="pct"/>
            <w:vMerge/>
          </w:tcPr>
          <w:p w:rsidR="00C2461E" w:rsidRPr="00587D66" w:rsidRDefault="00C2461E" w:rsidP="00C2461E">
            <w:pPr>
              <w:ind w:firstLine="709"/>
              <w:rPr>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b/>
                <w:bCs/>
                <w:sz w:val="18"/>
                <w:szCs w:val="18"/>
              </w:rPr>
            </w:pPr>
            <w:r w:rsidRPr="00587D66">
              <w:rPr>
                <w:b/>
                <w:bCs/>
                <w:sz w:val="18"/>
                <w:szCs w:val="18"/>
              </w:rPr>
              <w:t>415</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b/>
                <w:bCs/>
                <w:sz w:val="18"/>
                <w:szCs w:val="18"/>
              </w:rPr>
            </w:pPr>
            <w:r w:rsidRPr="00587D66">
              <w:rPr>
                <w:b/>
                <w:bCs/>
                <w:sz w:val="18"/>
                <w:szCs w:val="18"/>
              </w:rPr>
              <w:t>353,6</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b/>
                <w:bCs/>
                <w:sz w:val="18"/>
                <w:szCs w:val="18"/>
              </w:rPr>
            </w:pPr>
            <w:r w:rsidRPr="00587D66">
              <w:rPr>
                <w:b/>
                <w:bCs/>
                <w:sz w:val="18"/>
                <w:szCs w:val="18"/>
              </w:rPr>
              <w:t>405,6</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b/>
                <w:bCs/>
                <w:sz w:val="18"/>
                <w:szCs w:val="18"/>
              </w:rPr>
            </w:pPr>
            <w:r w:rsidRPr="00587D66">
              <w:rPr>
                <w:b/>
                <w:bCs/>
                <w:sz w:val="18"/>
                <w:szCs w:val="18"/>
              </w:rPr>
              <w:t>7</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709"/>
              <w:jc w:val="right"/>
              <w:rPr>
                <w:b/>
                <w:bCs/>
                <w:sz w:val="18"/>
                <w:szCs w:val="18"/>
              </w:rPr>
            </w:pPr>
            <w:r w:rsidRPr="00587D66">
              <w:rPr>
                <w:b/>
                <w:bCs/>
                <w:sz w:val="18"/>
                <w:szCs w:val="18"/>
              </w:rPr>
              <w:t>3,5</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color w:val="000000"/>
                <w:sz w:val="18"/>
                <w:szCs w:val="18"/>
              </w:rPr>
            </w:pPr>
            <w:r w:rsidRPr="00587D66">
              <w:rPr>
                <w:color w:val="000000"/>
                <w:sz w:val="18"/>
                <w:szCs w:val="18"/>
              </w:rPr>
              <w:t>62.08.00 Eiropas Reģionālās attīstības fonda (ERAF) projekti (2014-2020)</w:t>
            </w:r>
          </w:p>
        </w:tc>
        <w:tc>
          <w:tcPr>
            <w:tcW w:w="700" w:type="pct"/>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lang w:eastAsia="lv-LV"/>
              </w:rPr>
            </w:pPr>
            <w:r w:rsidRPr="00587D66">
              <w:rPr>
                <w:color w:val="000000"/>
                <w:sz w:val="18"/>
                <w:szCs w:val="18"/>
              </w:rPr>
              <w:t>34 996 124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rPr>
            </w:pPr>
            <w:r w:rsidRPr="00587D66">
              <w:rPr>
                <w:color w:val="000000"/>
                <w:sz w:val="18"/>
                <w:szCs w:val="18"/>
              </w:rPr>
              <w:t>41 441 050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rPr>
            </w:pPr>
            <w:r w:rsidRPr="00587D66">
              <w:rPr>
                <w:color w:val="000000"/>
                <w:sz w:val="18"/>
                <w:szCs w:val="18"/>
              </w:rPr>
              <w:t>25 305 986</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sz w:val="18"/>
                <w:szCs w:val="18"/>
              </w:rPr>
            </w:pPr>
            <w:r w:rsidRPr="00587D66">
              <w:rPr>
                <w:rFonts w:cs="Times New Roman"/>
                <w:b/>
                <w:sz w:val="18"/>
                <w:szCs w:val="18"/>
              </w:rPr>
              <w:t>-</w:t>
            </w:r>
          </w:p>
        </w:tc>
        <w:tc>
          <w:tcPr>
            <w:tcW w:w="691" w:type="pct"/>
            <w:tcBorders>
              <w:top w:val="single" w:sz="4" w:space="0" w:color="auto"/>
              <w:left w:val="single" w:sz="4" w:space="0" w:color="auto"/>
              <w:bottom w:val="single" w:sz="4" w:space="0" w:color="auto"/>
            </w:tcBorders>
          </w:tcPr>
          <w:p w:rsidR="00C2461E" w:rsidRPr="00587D66" w:rsidRDefault="00C2461E" w:rsidP="00C2461E">
            <w:pPr>
              <w:jc w:val="center"/>
              <w:rPr>
                <w:rFonts w:cs="Times New Roman"/>
                <w:sz w:val="18"/>
                <w:szCs w:val="18"/>
              </w:rPr>
            </w:pPr>
            <w:r w:rsidRPr="00587D66">
              <w:rPr>
                <w:rFonts w:cs="Times New Roman"/>
                <w:b/>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ind w:firstLine="318"/>
              <w:rPr>
                <w:color w:val="000000"/>
                <w:sz w:val="18"/>
                <w:szCs w:val="18"/>
              </w:rPr>
            </w:pPr>
          </w:p>
        </w:tc>
        <w:tc>
          <w:tcPr>
            <w:tcW w:w="700" w:type="pct"/>
            <w:shd w:val="clear" w:color="auto" w:fill="auto"/>
          </w:tcPr>
          <w:p w:rsidR="00C2461E" w:rsidRPr="00587D66" w:rsidRDefault="00C2461E" w:rsidP="00C2461E">
            <w:pPr>
              <w:jc w:val="right"/>
              <w:rPr>
                <w:sz w:val="18"/>
                <w:szCs w:val="18"/>
              </w:rPr>
            </w:pPr>
            <w:r w:rsidRPr="00587D66">
              <w:rPr>
                <w:sz w:val="18"/>
                <w:szCs w:val="18"/>
              </w:rPr>
              <w:t>56</w:t>
            </w:r>
          </w:p>
        </w:tc>
        <w:tc>
          <w:tcPr>
            <w:tcW w:w="672" w:type="pct"/>
            <w:shd w:val="clear" w:color="auto" w:fill="auto"/>
          </w:tcPr>
          <w:p w:rsidR="00C2461E" w:rsidRPr="00587D66" w:rsidRDefault="00C2461E" w:rsidP="00C2461E">
            <w:pPr>
              <w:jc w:val="right"/>
              <w:rPr>
                <w:sz w:val="18"/>
                <w:szCs w:val="18"/>
              </w:rPr>
            </w:pPr>
            <w:r w:rsidRPr="00587D66">
              <w:rPr>
                <w:sz w:val="18"/>
                <w:szCs w:val="18"/>
              </w:rPr>
              <w:t>54</w:t>
            </w:r>
          </w:p>
        </w:tc>
        <w:tc>
          <w:tcPr>
            <w:tcW w:w="655" w:type="pct"/>
            <w:shd w:val="clear" w:color="auto" w:fill="auto"/>
          </w:tcPr>
          <w:p w:rsidR="00C2461E" w:rsidRPr="00587D66" w:rsidRDefault="00C2461E" w:rsidP="00C2461E">
            <w:pPr>
              <w:jc w:val="right"/>
              <w:rPr>
                <w:sz w:val="18"/>
                <w:szCs w:val="18"/>
              </w:rPr>
            </w:pPr>
            <w:r w:rsidRPr="00587D66">
              <w:rPr>
                <w:sz w:val="18"/>
                <w:szCs w:val="18"/>
              </w:rPr>
              <w:t>54</w:t>
            </w:r>
          </w:p>
        </w:tc>
        <w:tc>
          <w:tcPr>
            <w:tcW w:w="718" w:type="pct"/>
            <w:shd w:val="clear" w:color="auto" w:fill="auto"/>
          </w:tcPr>
          <w:p w:rsidR="00C2461E" w:rsidRPr="00587D66" w:rsidRDefault="00C2461E" w:rsidP="00C2461E">
            <w:pPr>
              <w:jc w:val="center"/>
              <w:rPr>
                <w:rFonts w:cs="Times New Roman"/>
                <w:sz w:val="18"/>
                <w:szCs w:val="18"/>
              </w:rPr>
            </w:pPr>
            <w:r w:rsidRPr="00587D66">
              <w:rPr>
                <w:rFonts w:cs="Times New Roman"/>
                <w:b/>
                <w:sz w:val="18"/>
                <w:szCs w:val="18"/>
              </w:rPr>
              <w:t>-</w:t>
            </w:r>
          </w:p>
        </w:tc>
        <w:tc>
          <w:tcPr>
            <w:tcW w:w="691" w:type="pct"/>
          </w:tcPr>
          <w:p w:rsidR="00C2461E" w:rsidRPr="00587D66" w:rsidRDefault="00C2461E" w:rsidP="00C2461E">
            <w:pPr>
              <w:jc w:val="center"/>
              <w:rPr>
                <w:rFonts w:cs="Times New Roman"/>
                <w:sz w:val="18"/>
                <w:szCs w:val="18"/>
              </w:rPr>
            </w:pPr>
            <w:r w:rsidRPr="00587D66">
              <w:rPr>
                <w:rFonts w:cs="Times New Roman"/>
                <w:b/>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63.08.00 Eiropas Sociālā fonda (ESF) projekti (2014-2020)</w:t>
            </w:r>
          </w:p>
        </w:tc>
        <w:tc>
          <w:tcPr>
            <w:tcW w:w="700" w:type="pct"/>
            <w:tcBorders>
              <w:top w:val="single" w:sz="4" w:space="0" w:color="auto"/>
              <w:bottom w:val="single" w:sz="4" w:space="0" w:color="auto"/>
              <w:right w:val="single" w:sz="4" w:space="0" w:color="auto"/>
            </w:tcBorders>
            <w:vAlign w:val="center"/>
          </w:tcPr>
          <w:p w:rsidR="00C2461E" w:rsidRPr="00587D66" w:rsidRDefault="00C2461E" w:rsidP="00C2461E">
            <w:pPr>
              <w:jc w:val="right"/>
              <w:rPr>
                <w:rFonts w:cs="Times New Roman"/>
                <w:sz w:val="18"/>
                <w:szCs w:val="18"/>
              </w:rPr>
            </w:pPr>
            <w:r w:rsidRPr="00587D66">
              <w:rPr>
                <w:rFonts w:cs="Times New Roman"/>
                <w:sz w:val="18"/>
                <w:szCs w:val="18"/>
              </w:rPr>
              <w:t>38 410 579</w:t>
            </w:r>
          </w:p>
        </w:tc>
        <w:tc>
          <w:tcPr>
            <w:tcW w:w="672"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right"/>
              <w:rPr>
                <w:rFonts w:cs="Times New Roman"/>
                <w:sz w:val="18"/>
                <w:szCs w:val="18"/>
              </w:rPr>
            </w:pPr>
            <w:r w:rsidRPr="00587D66">
              <w:rPr>
                <w:rFonts w:cs="Times New Roman"/>
                <w:sz w:val="18"/>
                <w:szCs w:val="18"/>
              </w:rPr>
              <w:t>34 463 282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rFonts w:cs="Times New Roman"/>
                <w:sz w:val="18"/>
                <w:szCs w:val="18"/>
              </w:rPr>
            </w:pPr>
            <w:r w:rsidRPr="00587D66">
              <w:rPr>
                <w:rFonts w:cs="Times New Roman"/>
                <w:sz w:val="18"/>
                <w:szCs w:val="18"/>
              </w:rPr>
              <w:t>33 070 731</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rFonts w:cs="Times New Roman"/>
                <w:sz w:val="18"/>
                <w:szCs w:val="18"/>
              </w:rPr>
            </w:pPr>
            <w:r w:rsidRPr="00587D66">
              <w:rPr>
                <w:rFonts w:cs="Times New Roman"/>
                <w:sz w:val="18"/>
                <w:szCs w:val="18"/>
              </w:rPr>
              <w:t>15 987</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rFonts w:cs="Times New Roman"/>
                <w:sz w:val="18"/>
                <w:szCs w:val="18"/>
              </w:rPr>
            </w:pPr>
            <w:r w:rsidRPr="00587D66">
              <w:rPr>
                <w:rFonts w:cs="Times New Roman"/>
                <w:b/>
                <w:sz w:val="18"/>
                <w:szCs w:val="18"/>
              </w:rPr>
              <w:t>-</w:t>
            </w:r>
          </w:p>
        </w:tc>
      </w:tr>
      <w:tr w:rsidR="00C2461E" w:rsidRPr="00587D66" w:rsidTr="00440FC3">
        <w:trPr>
          <w:trHeight w:val="186"/>
          <w:jc w:val="center"/>
        </w:trPr>
        <w:tc>
          <w:tcPr>
            <w:tcW w:w="1565" w:type="pct"/>
            <w:vMerge/>
            <w:vAlign w:val="center"/>
          </w:tcPr>
          <w:p w:rsidR="00C2461E" w:rsidRPr="00587D66" w:rsidRDefault="00C2461E" w:rsidP="00C2461E">
            <w:pPr>
              <w:ind w:firstLine="318"/>
              <w:rPr>
                <w:b/>
                <w:i/>
                <w:sz w:val="18"/>
                <w:szCs w:val="18"/>
              </w:rPr>
            </w:pPr>
          </w:p>
        </w:tc>
        <w:tc>
          <w:tcPr>
            <w:tcW w:w="700" w:type="pct"/>
            <w:shd w:val="clear" w:color="auto" w:fill="auto"/>
            <w:vAlign w:val="center"/>
          </w:tcPr>
          <w:p w:rsidR="00C2461E" w:rsidRPr="00587D66" w:rsidRDefault="00C2461E" w:rsidP="00440FC3">
            <w:pPr>
              <w:jc w:val="right"/>
              <w:rPr>
                <w:rFonts w:cs="Times New Roman"/>
                <w:sz w:val="18"/>
                <w:szCs w:val="18"/>
              </w:rPr>
            </w:pPr>
            <w:r w:rsidRPr="00587D66">
              <w:rPr>
                <w:rFonts w:cs="Times New Roman"/>
                <w:sz w:val="18"/>
                <w:szCs w:val="18"/>
              </w:rPr>
              <w:t>276</w:t>
            </w:r>
          </w:p>
        </w:tc>
        <w:tc>
          <w:tcPr>
            <w:tcW w:w="672" w:type="pct"/>
            <w:shd w:val="clear" w:color="auto" w:fill="auto"/>
            <w:vAlign w:val="center"/>
          </w:tcPr>
          <w:p w:rsidR="00C2461E" w:rsidRPr="00587D66" w:rsidRDefault="00C2461E" w:rsidP="00440FC3">
            <w:pPr>
              <w:jc w:val="right"/>
              <w:rPr>
                <w:rFonts w:cs="Times New Roman"/>
                <w:sz w:val="18"/>
                <w:szCs w:val="18"/>
              </w:rPr>
            </w:pPr>
            <w:r w:rsidRPr="00587D66">
              <w:rPr>
                <w:rFonts w:cs="Times New Roman"/>
                <w:sz w:val="18"/>
                <w:szCs w:val="18"/>
              </w:rPr>
              <w:t>239</w:t>
            </w:r>
          </w:p>
        </w:tc>
        <w:tc>
          <w:tcPr>
            <w:tcW w:w="655" w:type="pct"/>
            <w:shd w:val="clear" w:color="auto" w:fill="auto"/>
            <w:vAlign w:val="center"/>
          </w:tcPr>
          <w:p w:rsidR="00C2461E" w:rsidRPr="00587D66" w:rsidRDefault="00C2461E" w:rsidP="00440FC3">
            <w:pPr>
              <w:jc w:val="right"/>
              <w:rPr>
                <w:rFonts w:cs="Times New Roman"/>
                <w:sz w:val="18"/>
                <w:szCs w:val="18"/>
              </w:rPr>
            </w:pPr>
            <w:r w:rsidRPr="00587D66">
              <w:rPr>
                <w:rFonts w:cs="Times New Roman"/>
                <w:sz w:val="18"/>
                <w:szCs w:val="18"/>
              </w:rPr>
              <w:t>318</w:t>
            </w:r>
          </w:p>
        </w:tc>
        <w:tc>
          <w:tcPr>
            <w:tcW w:w="718" w:type="pct"/>
            <w:shd w:val="clear" w:color="auto" w:fill="auto"/>
            <w:vAlign w:val="center"/>
          </w:tcPr>
          <w:p w:rsidR="00C2461E" w:rsidRPr="00587D66" w:rsidRDefault="00C2461E" w:rsidP="00440FC3">
            <w:pPr>
              <w:ind w:firstLine="5"/>
              <w:jc w:val="right"/>
              <w:rPr>
                <w:rFonts w:cs="Times New Roman"/>
                <w:sz w:val="18"/>
                <w:szCs w:val="18"/>
              </w:rPr>
            </w:pPr>
            <w:r w:rsidRPr="00587D66">
              <w:rPr>
                <w:rFonts w:cs="Times New Roman"/>
                <w:sz w:val="18"/>
                <w:szCs w:val="18"/>
              </w:rPr>
              <w:t>1</w:t>
            </w:r>
          </w:p>
        </w:tc>
        <w:tc>
          <w:tcPr>
            <w:tcW w:w="691" w:type="pct"/>
            <w:shd w:val="clear" w:color="auto" w:fill="auto"/>
          </w:tcPr>
          <w:p w:rsidR="00C2461E" w:rsidRPr="00587D66" w:rsidRDefault="00C2461E" w:rsidP="00C2461E">
            <w:pPr>
              <w:jc w:val="center"/>
              <w:rPr>
                <w:rFonts w:cs="Times New Roman"/>
                <w:sz w:val="18"/>
                <w:szCs w:val="18"/>
              </w:rPr>
            </w:pPr>
            <w:r w:rsidRPr="00587D66">
              <w:rPr>
                <w:rFonts w:cs="Times New Roman"/>
                <w:b/>
                <w:sz w:val="18"/>
                <w:szCs w:val="18"/>
              </w:rPr>
              <w:t>-</w:t>
            </w:r>
          </w:p>
        </w:tc>
      </w:tr>
      <w:tr w:rsidR="00C2461E" w:rsidRPr="00587D66" w:rsidTr="00440FC3">
        <w:trPr>
          <w:trHeight w:val="24"/>
          <w:jc w:val="center"/>
        </w:trPr>
        <w:tc>
          <w:tcPr>
            <w:tcW w:w="1565" w:type="pct"/>
            <w:vMerge w:val="restart"/>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ind w:firstLine="318"/>
              <w:rPr>
                <w:b/>
                <w:i/>
                <w:sz w:val="18"/>
                <w:szCs w:val="18"/>
              </w:rPr>
            </w:pPr>
            <w:r w:rsidRPr="00587D66">
              <w:rPr>
                <w:color w:val="000000"/>
                <w:sz w:val="18"/>
                <w:szCs w:val="18"/>
              </w:rPr>
              <w:t>64.08.00 Eiropas Lauksaimniecības garantiju fonda (ELGF) maksājumi (2014-2020)</w:t>
            </w:r>
          </w:p>
        </w:tc>
        <w:tc>
          <w:tcPr>
            <w:tcW w:w="700"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color w:val="000000"/>
                <w:sz w:val="18"/>
                <w:szCs w:val="18"/>
              </w:rPr>
            </w:pPr>
            <w:r w:rsidRPr="00587D66">
              <w:rPr>
                <w:color w:val="000000"/>
                <w:sz w:val="18"/>
                <w:szCs w:val="18"/>
              </w:rPr>
              <w:t>21 971</w:t>
            </w:r>
          </w:p>
        </w:tc>
        <w:tc>
          <w:tcPr>
            <w:tcW w:w="6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r>
      <w:tr w:rsidR="00C2461E" w:rsidRPr="00587D66" w:rsidTr="00440FC3">
        <w:trPr>
          <w:trHeight w:val="20"/>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b/>
                <w:color w:val="000000"/>
                <w:sz w:val="18"/>
                <w:szCs w:val="18"/>
              </w:rPr>
              <w:t>-</w:t>
            </w:r>
          </w:p>
        </w:tc>
        <w:tc>
          <w:tcPr>
            <w:tcW w:w="6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b/>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r>
      <w:tr w:rsidR="00C2461E" w:rsidRPr="00587D66" w:rsidTr="00440FC3">
        <w:trPr>
          <w:trHeight w:val="20"/>
          <w:jc w:val="center"/>
        </w:trPr>
        <w:tc>
          <w:tcPr>
            <w:tcW w:w="1565" w:type="pct"/>
            <w:vMerge w:val="restart"/>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ind w:firstLine="318"/>
              <w:rPr>
                <w:b/>
                <w:i/>
                <w:sz w:val="18"/>
                <w:szCs w:val="18"/>
              </w:rPr>
            </w:pPr>
            <w:r w:rsidRPr="00587D66">
              <w:rPr>
                <w:color w:val="000000"/>
                <w:sz w:val="18"/>
                <w:szCs w:val="18"/>
              </w:rPr>
              <w:t>65.09.00 Eiropas Lauksaimniecības fonda lauku attīstībai (ELFLA) maksājumi (2014-2020)</w:t>
            </w:r>
          </w:p>
        </w:tc>
        <w:tc>
          <w:tcPr>
            <w:tcW w:w="700"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color w:val="000000"/>
                <w:sz w:val="18"/>
                <w:szCs w:val="18"/>
              </w:rPr>
            </w:pPr>
            <w:r w:rsidRPr="00587D66">
              <w:rPr>
                <w:color w:val="000000"/>
                <w:sz w:val="18"/>
                <w:szCs w:val="18"/>
              </w:rPr>
              <w:t>1 387</w:t>
            </w:r>
          </w:p>
        </w:tc>
        <w:tc>
          <w:tcPr>
            <w:tcW w:w="6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r>
      <w:tr w:rsidR="00C2461E" w:rsidRPr="00587D66" w:rsidTr="00440FC3">
        <w:trPr>
          <w:trHeight w:val="20"/>
          <w:jc w:val="center"/>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b/>
                <w:color w:val="000000"/>
                <w:sz w:val="18"/>
                <w:szCs w:val="18"/>
              </w:rPr>
              <w:t>-</w:t>
            </w:r>
          </w:p>
        </w:tc>
        <w:tc>
          <w:tcPr>
            <w:tcW w:w="6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b/>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5"/>
              <w:jc w:val="center"/>
              <w:rPr>
                <w:sz w:val="18"/>
                <w:szCs w:val="18"/>
              </w:rPr>
            </w:pPr>
            <w:r w:rsidRPr="00587D66">
              <w:rPr>
                <w:b/>
                <w:color w:val="000000"/>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69.06.00 3.mērķa "Eiropas teritoriālā sadarbība" projektu īstenošana</w:t>
            </w:r>
          </w:p>
        </w:tc>
        <w:tc>
          <w:tcPr>
            <w:tcW w:w="700" w:type="pct"/>
            <w:tcBorders>
              <w:top w:val="single" w:sz="4" w:space="0" w:color="auto"/>
              <w:bottom w:val="single" w:sz="4" w:space="0" w:color="auto"/>
              <w:right w:val="single" w:sz="4" w:space="0" w:color="auto"/>
            </w:tcBorders>
          </w:tcPr>
          <w:p w:rsidR="00C2461E" w:rsidRPr="00587D66" w:rsidRDefault="00C2461E" w:rsidP="00C2461E">
            <w:pPr>
              <w:jc w:val="right"/>
              <w:rPr>
                <w:rFonts w:cs="Times New Roman"/>
                <w:sz w:val="18"/>
                <w:szCs w:val="18"/>
              </w:rPr>
            </w:pPr>
            <w:r w:rsidRPr="00587D66">
              <w:rPr>
                <w:rFonts w:cs="Times New Roman"/>
                <w:sz w:val="18"/>
                <w:szCs w:val="18"/>
              </w:rPr>
              <w:t>2 727 020</w:t>
            </w:r>
          </w:p>
        </w:tc>
        <w:tc>
          <w:tcPr>
            <w:tcW w:w="672"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right"/>
              <w:rPr>
                <w:rFonts w:cs="Times New Roman"/>
                <w:sz w:val="18"/>
                <w:szCs w:val="18"/>
              </w:rPr>
            </w:pPr>
            <w:r w:rsidRPr="00587D66">
              <w:rPr>
                <w:rFonts w:cs="Times New Roman"/>
                <w:sz w:val="18"/>
                <w:szCs w:val="18"/>
              </w:rPr>
              <w:t>1 124 808</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rFonts w:cs="Times New Roman"/>
                <w:sz w:val="18"/>
                <w:szCs w:val="18"/>
              </w:rPr>
            </w:pPr>
            <w:r w:rsidRPr="00587D66">
              <w:rPr>
                <w:rFonts w:cs="Times New Roman"/>
                <w:sz w:val="18"/>
                <w:szCs w:val="18"/>
              </w:rPr>
              <w:t>598 787</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rFonts w:cs="Times New Roman"/>
                <w:sz w:val="18"/>
                <w:szCs w:val="18"/>
              </w:rPr>
            </w:pPr>
            <w:r w:rsidRPr="00587D66">
              <w:rPr>
                <w:rFonts w:cs="Times New Roman"/>
                <w:sz w:val="18"/>
                <w:szCs w:val="18"/>
              </w:rPr>
              <w:t>54 877</w:t>
            </w:r>
          </w:p>
        </w:tc>
        <w:tc>
          <w:tcPr>
            <w:tcW w:w="691" w:type="pct"/>
            <w:tcBorders>
              <w:top w:val="single" w:sz="4" w:space="0" w:color="auto"/>
              <w:left w:val="single" w:sz="4" w:space="0" w:color="auto"/>
              <w:bottom w:val="single" w:sz="4" w:space="0" w:color="auto"/>
            </w:tcBorders>
          </w:tcPr>
          <w:p w:rsidR="00C2461E" w:rsidRPr="00587D66" w:rsidRDefault="00C2461E" w:rsidP="00C2461E">
            <w:pPr>
              <w:jc w:val="center"/>
              <w:rPr>
                <w:rFonts w:cs="Times New Roman"/>
                <w:sz w:val="18"/>
                <w:szCs w:val="18"/>
              </w:rPr>
            </w:pPr>
            <w:r w:rsidRPr="00587D66">
              <w:rPr>
                <w:rFonts w:cs="Times New Roman"/>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rPr>
                <w:b/>
                <w:i/>
                <w:sz w:val="18"/>
                <w:szCs w:val="18"/>
              </w:rPr>
            </w:pPr>
          </w:p>
        </w:tc>
        <w:tc>
          <w:tcPr>
            <w:tcW w:w="700" w:type="pct"/>
            <w:tcBorders>
              <w:top w:val="single" w:sz="4" w:space="0" w:color="auto"/>
            </w:tcBorders>
            <w:shd w:val="clear" w:color="auto" w:fill="auto"/>
          </w:tcPr>
          <w:p w:rsidR="00C2461E" w:rsidRPr="00587D66" w:rsidRDefault="00C2461E" w:rsidP="00C2461E">
            <w:pPr>
              <w:jc w:val="right"/>
              <w:rPr>
                <w:rFonts w:cs="Times New Roman"/>
                <w:sz w:val="18"/>
                <w:szCs w:val="18"/>
              </w:rPr>
            </w:pPr>
            <w:r w:rsidRPr="00587D66">
              <w:rPr>
                <w:rFonts w:cs="Times New Roman"/>
                <w:sz w:val="18"/>
                <w:szCs w:val="18"/>
              </w:rPr>
              <w:t>13</w:t>
            </w:r>
          </w:p>
        </w:tc>
        <w:tc>
          <w:tcPr>
            <w:tcW w:w="672" w:type="pct"/>
            <w:tcBorders>
              <w:top w:val="single" w:sz="4" w:space="0" w:color="auto"/>
            </w:tcBorders>
            <w:shd w:val="clear" w:color="auto" w:fill="auto"/>
          </w:tcPr>
          <w:p w:rsidR="00C2461E" w:rsidRPr="00587D66" w:rsidRDefault="00C2461E" w:rsidP="00C2461E">
            <w:pPr>
              <w:jc w:val="right"/>
              <w:rPr>
                <w:rFonts w:cs="Times New Roman"/>
                <w:sz w:val="18"/>
                <w:szCs w:val="18"/>
              </w:rPr>
            </w:pPr>
            <w:r w:rsidRPr="00587D66">
              <w:rPr>
                <w:rFonts w:cs="Times New Roman"/>
                <w:sz w:val="18"/>
                <w:szCs w:val="18"/>
              </w:rPr>
              <w:t>5</w:t>
            </w:r>
          </w:p>
        </w:tc>
        <w:tc>
          <w:tcPr>
            <w:tcW w:w="655" w:type="pct"/>
            <w:tcBorders>
              <w:top w:val="single" w:sz="4" w:space="0" w:color="auto"/>
            </w:tcBorders>
            <w:shd w:val="clear" w:color="auto" w:fill="auto"/>
          </w:tcPr>
          <w:p w:rsidR="00C2461E" w:rsidRPr="00587D66" w:rsidRDefault="00C2461E" w:rsidP="00C2461E">
            <w:pPr>
              <w:jc w:val="right"/>
              <w:rPr>
                <w:rFonts w:cs="Times New Roman"/>
                <w:sz w:val="18"/>
                <w:szCs w:val="18"/>
              </w:rPr>
            </w:pPr>
            <w:r w:rsidRPr="00587D66">
              <w:rPr>
                <w:rFonts w:cs="Times New Roman"/>
                <w:sz w:val="18"/>
                <w:szCs w:val="18"/>
              </w:rPr>
              <w:t>9</w:t>
            </w:r>
          </w:p>
        </w:tc>
        <w:tc>
          <w:tcPr>
            <w:tcW w:w="718" w:type="pct"/>
            <w:tcBorders>
              <w:top w:val="single" w:sz="4" w:space="0" w:color="auto"/>
            </w:tcBorders>
            <w:shd w:val="clear" w:color="auto" w:fill="auto"/>
          </w:tcPr>
          <w:p w:rsidR="00C2461E" w:rsidRPr="00587D66" w:rsidRDefault="00C2461E" w:rsidP="00C2461E">
            <w:pPr>
              <w:jc w:val="center"/>
              <w:rPr>
                <w:rFonts w:cs="Times New Roman"/>
                <w:sz w:val="18"/>
                <w:szCs w:val="18"/>
              </w:rPr>
            </w:pPr>
            <w:r w:rsidRPr="00587D66">
              <w:rPr>
                <w:rFonts w:cs="Times New Roman"/>
                <w:sz w:val="18"/>
                <w:szCs w:val="18"/>
              </w:rPr>
              <w:t>-</w:t>
            </w:r>
          </w:p>
        </w:tc>
        <w:tc>
          <w:tcPr>
            <w:tcW w:w="691" w:type="pct"/>
            <w:tcBorders>
              <w:top w:val="single" w:sz="4" w:space="0" w:color="auto"/>
            </w:tcBorders>
            <w:shd w:val="clear" w:color="auto" w:fill="auto"/>
          </w:tcPr>
          <w:p w:rsidR="00C2461E" w:rsidRPr="00587D66" w:rsidRDefault="00C2461E" w:rsidP="00C2461E">
            <w:pPr>
              <w:ind w:firstLine="5"/>
              <w:jc w:val="center"/>
              <w:rPr>
                <w:rFonts w:cs="Times New Roman"/>
                <w:sz w:val="18"/>
                <w:szCs w:val="18"/>
              </w:rPr>
            </w:pPr>
            <w:r w:rsidRPr="00587D66">
              <w:rPr>
                <w:rFonts w:cs="Times New Roman"/>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rPr>
                <w:color w:val="FF0000"/>
                <w:sz w:val="18"/>
                <w:szCs w:val="18"/>
              </w:rPr>
            </w:pPr>
            <w:r w:rsidRPr="00587D66">
              <w:rPr>
                <w:sz w:val="18"/>
                <w:szCs w:val="18"/>
              </w:rPr>
              <w:t xml:space="preserve">       69.21.00 Atmaksas valsts pamatbudžetā par mērķa “Eiropas Teritoriālā sadarbība” pārrobežu sadarbības programmu, projektu un pasākumu īstenošana (2014 – 2020)</w:t>
            </w:r>
          </w:p>
        </w:tc>
        <w:tc>
          <w:tcPr>
            <w:tcW w:w="700" w:type="pct"/>
            <w:shd w:val="clear" w:color="auto" w:fill="auto"/>
          </w:tcPr>
          <w:p w:rsidR="00C2461E" w:rsidRPr="00587D66" w:rsidRDefault="00C2461E" w:rsidP="00C2461E">
            <w:pPr>
              <w:jc w:val="right"/>
              <w:rPr>
                <w:rFonts w:cs="Times New Roman"/>
                <w:sz w:val="18"/>
                <w:szCs w:val="18"/>
              </w:rPr>
            </w:pPr>
            <w:r w:rsidRPr="00587D66">
              <w:rPr>
                <w:rFonts w:cs="Times New Roman"/>
                <w:sz w:val="18"/>
                <w:szCs w:val="18"/>
              </w:rPr>
              <w:t>2 718 138</w:t>
            </w:r>
          </w:p>
        </w:tc>
        <w:tc>
          <w:tcPr>
            <w:tcW w:w="672" w:type="pct"/>
            <w:shd w:val="clear" w:color="auto" w:fill="auto"/>
          </w:tcPr>
          <w:p w:rsidR="00C2461E" w:rsidRPr="00587D66" w:rsidRDefault="00C2461E" w:rsidP="00C2461E">
            <w:pPr>
              <w:ind w:firstLine="5"/>
              <w:jc w:val="right"/>
              <w:rPr>
                <w:rFonts w:cs="Times New Roman"/>
                <w:sz w:val="18"/>
                <w:szCs w:val="18"/>
              </w:rPr>
            </w:pPr>
            <w:r w:rsidRPr="00587D66">
              <w:rPr>
                <w:rFonts w:cs="Times New Roman"/>
                <w:sz w:val="18"/>
                <w:szCs w:val="18"/>
              </w:rPr>
              <w:t>44 843</w:t>
            </w:r>
          </w:p>
        </w:tc>
        <w:tc>
          <w:tcPr>
            <w:tcW w:w="655" w:type="pct"/>
            <w:shd w:val="clear" w:color="auto" w:fill="auto"/>
          </w:tcPr>
          <w:p w:rsidR="00C2461E" w:rsidRPr="00587D66" w:rsidRDefault="00C2461E" w:rsidP="00C2461E">
            <w:pPr>
              <w:ind w:firstLine="5"/>
              <w:jc w:val="center"/>
              <w:rPr>
                <w:rFonts w:cs="Times New Roman"/>
                <w:sz w:val="18"/>
                <w:szCs w:val="18"/>
              </w:rPr>
            </w:pPr>
            <w:r w:rsidRPr="00587D66">
              <w:rPr>
                <w:rFonts w:cs="Times New Roman"/>
                <w:b/>
                <w:sz w:val="18"/>
                <w:szCs w:val="18"/>
              </w:rPr>
              <w:t>-</w:t>
            </w:r>
          </w:p>
        </w:tc>
        <w:tc>
          <w:tcPr>
            <w:tcW w:w="718"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c>
          <w:tcPr>
            <w:tcW w:w="691"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rPr>
                <w:b/>
                <w:i/>
                <w:color w:val="FF0000"/>
                <w:sz w:val="18"/>
                <w:szCs w:val="18"/>
              </w:rPr>
            </w:pPr>
          </w:p>
        </w:tc>
        <w:tc>
          <w:tcPr>
            <w:tcW w:w="700" w:type="pct"/>
            <w:shd w:val="clear" w:color="auto" w:fill="auto"/>
          </w:tcPr>
          <w:p w:rsidR="00C2461E" w:rsidRPr="00587D66" w:rsidRDefault="00C2461E" w:rsidP="00C2461E">
            <w:pPr>
              <w:jc w:val="center"/>
              <w:rPr>
                <w:rFonts w:cs="Times New Roman"/>
                <w:sz w:val="18"/>
                <w:szCs w:val="18"/>
              </w:rPr>
            </w:pPr>
            <w:r w:rsidRPr="00587D66">
              <w:rPr>
                <w:rFonts w:cs="Times New Roman"/>
                <w:sz w:val="18"/>
                <w:szCs w:val="18"/>
              </w:rPr>
              <w:t>-</w:t>
            </w:r>
          </w:p>
        </w:tc>
        <w:tc>
          <w:tcPr>
            <w:tcW w:w="672"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c>
          <w:tcPr>
            <w:tcW w:w="655"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c>
          <w:tcPr>
            <w:tcW w:w="718"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c>
          <w:tcPr>
            <w:tcW w:w="691" w:type="pct"/>
            <w:shd w:val="clear" w:color="auto" w:fill="auto"/>
          </w:tcPr>
          <w:p w:rsidR="00C2461E" w:rsidRPr="00587D66" w:rsidRDefault="00C2461E" w:rsidP="00C2461E">
            <w:pPr>
              <w:ind w:firstLine="5"/>
              <w:jc w:val="center"/>
              <w:rPr>
                <w:rFonts w:cs="Times New Roman"/>
                <w:b/>
                <w:sz w:val="18"/>
                <w:szCs w:val="18"/>
              </w:rPr>
            </w:pPr>
            <w:r w:rsidRPr="00587D66">
              <w:rPr>
                <w:rFonts w:cs="Times New Roman"/>
                <w:b/>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70.07.00 Eiropas Savienības, starptautiskās sadarbības programmu un inovāciju izglītības jomā īstenošanas nodrošināšana</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840 289</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911 593</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921 593</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591 593</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591 593</w:t>
            </w:r>
          </w:p>
        </w:tc>
      </w:tr>
      <w:tr w:rsidR="00C2461E" w:rsidRPr="00587D66" w:rsidTr="00440FC3">
        <w:trPr>
          <w:trHeight w:val="20"/>
          <w:jc w:val="center"/>
        </w:trPr>
        <w:tc>
          <w:tcPr>
            <w:tcW w:w="1565" w:type="pct"/>
            <w:vMerge/>
            <w:vAlign w:val="center"/>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color w:val="000000"/>
                <w:sz w:val="18"/>
                <w:szCs w:val="18"/>
              </w:rPr>
            </w:pPr>
            <w:r w:rsidRPr="00587D66">
              <w:rPr>
                <w:sz w:val="18"/>
                <w:szCs w:val="18"/>
              </w:rPr>
              <w:t>3</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70.08.00 Valsts izglītības attīstības aģentūra</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1 996 038</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2 636 079</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C2461E" w:rsidRPr="00587D66" w:rsidRDefault="00C2461E" w:rsidP="00C2461E">
            <w:pPr>
              <w:jc w:val="right"/>
              <w:rPr>
                <w:sz w:val="18"/>
                <w:szCs w:val="18"/>
              </w:rPr>
            </w:pPr>
            <w:r w:rsidRPr="00587D66">
              <w:rPr>
                <w:sz w:val="18"/>
                <w:szCs w:val="18"/>
              </w:rPr>
              <w:t>558 699</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208 699</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163 699</w:t>
            </w:r>
          </w:p>
        </w:tc>
      </w:tr>
      <w:tr w:rsidR="00C2461E" w:rsidRPr="00587D66" w:rsidTr="00440FC3">
        <w:trPr>
          <w:trHeight w:val="20"/>
          <w:jc w:val="center"/>
        </w:trPr>
        <w:tc>
          <w:tcPr>
            <w:tcW w:w="1565" w:type="pct"/>
            <w:vMerge/>
            <w:vAlign w:val="center"/>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46</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40</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15</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5</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color w:val="FF0000"/>
                <w:sz w:val="18"/>
                <w:szCs w:val="18"/>
              </w:rPr>
            </w:pPr>
            <w:r w:rsidRPr="00587D66">
              <w:rPr>
                <w:sz w:val="18"/>
                <w:szCs w:val="18"/>
              </w:rPr>
              <w:t>3,5</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70.09.00 Eiropas Savienības jauniešu neformālās izglītības programma "Jaunatne darbībā" 2007.-2013.gadam</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color w:val="000000"/>
                <w:sz w:val="18"/>
                <w:szCs w:val="18"/>
              </w:rPr>
              <w:t>7 394</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color w:val="000000"/>
                <w:sz w:val="18"/>
                <w:szCs w:val="18"/>
              </w:rPr>
              <w:t>-</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 xml:space="preserve">70.11.00 Dalība Eiropas Savienības izglītības sadarbības projektos </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927 025</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810 456</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102 904</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50 795</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ind w:firstLine="318"/>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15,4</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7</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1</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1</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sz w:val="18"/>
                <w:szCs w:val="18"/>
              </w:rPr>
            </w:pPr>
            <w:r w:rsidRPr="00587D66">
              <w:rPr>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70.12.00 Eiropas Kopienas programmu projektu īstenošana</w:t>
            </w:r>
          </w:p>
        </w:tc>
        <w:tc>
          <w:tcPr>
            <w:tcW w:w="700" w:type="pct"/>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rPr>
            </w:pPr>
            <w:r w:rsidRPr="00587D66">
              <w:rPr>
                <w:color w:val="000000"/>
                <w:sz w:val="18"/>
                <w:szCs w:val="18"/>
              </w:rPr>
              <w:t>147 051</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rPr>
            </w:pPr>
            <w:r w:rsidRPr="00587D66">
              <w:rPr>
                <w:color w:val="000000"/>
                <w:sz w:val="18"/>
                <w:szCs w:val="18"/>
              </w:rPr>
              <w:t>623 118</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sz w:val="18"/>
                <w:szCs w:val="18"/>
              </w:rPr>
            </w:pPr>
            <w:r w:rsidRPr="00587D66">
              <w:rPr>
                <w:color w:val="000000"/>
                <w:sz w:val="18"/>
                <w:szCs w:val="18"/>
              </w:rPr>
              <w:t>114 948</w:t>
            </w:r>
          </w:p>
        </w:tc>
        <w:tc>
          <w:tcPr>
            <w:tcW w:w="718"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color w:val="000000"/>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ind w:firstLine="318"/>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2,6</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2,6</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color w:val="000000"/>
                <w:sz w:val="18"/>
                <w:szCs w:val="18"/>
              </w:rPr>
            </w:pPr>
            <w:r w:rsidRPr="00587D66">
              <w:rPr>
                <w:sz w:val="18"/>
                <w:szCs w:val="18"/>
              </w:rPr>
              <w:t>1,6</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 xml:space="preserve">70.15.00 Eiropas Savienības programmas </w:t>
            </w:r>
            <w:proofErr w:type="spellStart"/>
            <w:r w:rsidRPr="00587D66">
              <w:rPr>
                <w:color w:val="000000"/>
                <w:sz w:val="18"/>
                <w:szCs w:val="18"/>
              </w:rPr>
              <w:t>Erasmus</w:t>
            </w:r>
            <w:proofErr w:type="spellEnd"/>
            <w:r w:rsidRPr="00587D66">
              <w:rPr>
                <w:color w:val="000000"/>
                <w:sz w:val="18"/>
                <w:szCs w:val="18"/>
              </w:rPr>
              <w:t>+ projektu īstenošanas nodrošināšana</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25 383 906</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29 213 049</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C00000"/>
                <w:sz w:val="18"/>
                <w:szCs w:val="18"/>
              </w:rPr>
            </w:pPr>
            <w:r w:rsidRPr="00587D66">
              <w:rPr>
                <w:sz w:val="18"/>
                <w:szCs w:val="18"/>
              </w:rPr>
              <w:t>5 200 000</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ind w:firstLine="318"/>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color w:val="000000"/>
                <w:sz w:val="18"/>
                <w:szCs w:val="18"/>
              </w:rPr>
              <w:t>-</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color w:val="000000"/>
                <w:sz w:val="18"/>
                <w:szCs w:val="18"/>
              </w:rPr>
              <w:t>-</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color w:val="000000"/>
                <w:sz w:val="18"/>
                <w:szCs w:val="18"/>
              </w:rPr>
              <w:t>-</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sz w:val="18"/>
                <w:szCs w:val="18"/>
              </w:rPr>
            </w:pPr>
            <w:r w:rsidRPr="00587D66">
              <w:rPr>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71.06.00 Eiropas Ekonomikas zonas un Norvēģijas finanšu instrumentu finansētās programmas īstenošana</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168 887</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237 120</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237 120</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ind w:firstLine="318"/>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4</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4</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sz w:val="18"/>
                <w:szCs w:val="18"/>
              </w:rPr>
            </w:pPr>
            <w:r w:rsidRPr="00587D66">
              <w:rPr>
                <w:sz w:val="18"/>
                <w:szCs w:val="18"/>
              </w:rPr>
              <w:t>4</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sz w:val="18"/>
                <w:szCs w:val="18"/>
              </w:rPr>
              <w:t>-</w:t>
            </w:r>
          </w:p>
        </w:tc>
      </w:tr>
      <w:tr w:rsidR="00C2461E" w:rsidRPr="00587D66" w:rsidTr="00440FC3">
        <w:trPr>
          <w:trHeight w:val="20"/>
          <w:jc w:val="center"/>
        </w:trPr>
        <w:tc>
          <w:tcPr>
            <w:tcW w:w="1565" w:type="pct"/>
            <w:vMerge w:val="restart"/>
            <w:vAlign w:val="center"/>
          </w:tcPr>
          <w:p w:rsidR="00C2461E" w:rsidRPr="00587D66" w:rsidRDefault="00C2461E" w:rsidP="00C2461E">
            <w:pPr>
              <w:ind w:firstLine="318"/>
              <w:rPr>
                <w:b/>
                <w:i/>
                <w:sz w:val="18"/>
                <w:szCs w:val="18"/>
              </w:rPr>
            </w:pPr>
            <w:r w:rsidRPr="00587D66">
              <w:rPr>
                <w:color w:val="000000"/>
                <w:sz w:val="18"/>
                <w:szCs w:val="18"/>
              </w:rPr>
              <w:t xml:space="preserve">73.06.00 Dalība Ziemeļu Ministru padomes </w:t>
            </w:r>
            <w:proofErr w:type="spellStart"/>
            <w:r w:rsidRPr="00587D66">
              <w:rPr>
                <w:color w:val="000000"/>
                <w:sz w:val="18"/>
                <w:szCs w:val="18"/>
              </w:rPr>
              <w:t>Nordplus</w:t>
            </w:r>
            <w:proofErr w:type="spellEnd"/>
            <w:r w:rsidRPr="00587D66">
              <w:rPr>
                <w:color w:val="000000"/>
                <w:sz w:val="18"/>
                <w:szCs w:val="18"/>
              </w:rPr>
              <w:t xml:space="preserve"> </w:t>
            </w:r>
            <w:proofErr w:type="spellStart"/>
            <w:r w:rsidRPr="00587D66">
              <w:rPr>
                <w:color w:val="000000"/>
                <w:sz w:val="18"/>
                <w:szCs w:val="18"/>
              </w:rPr>
              <w:t>ietvarprogrammā</w:t>
            </w:r>
            <w:proofErr w:type="spellEnd"/>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228 322</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sz w:val="18"/>
                <w:szCs w:val="18"/>
              </w:rPr>
              <w:t>201 372</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215 044</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b/>
                <w:sz w:val="18"/>
                <w:szCs w:val="18"/>
              </w:rPr>
            </w:pPr>
            <w:r w:rsidRPr="00587D66">
              <w:rPr>
                <w:sz w:val="18"/>
                <w:szCs w:val="18"/>
              </w:rPr>
              <w:t>201 372</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sz w:val="18"/>
                <w:szCs w:val="18"/>
              </w:rPr>
            </w:pPr>
            <w:r w:rsidRPr="00587D66">
              <w:rPr>
                <w:sz w:val="18"/>
                <w:szCs w:val="18"/>
              </w:rPr>
              <w:t>-</w:t>
            </w:r>
          </w:p>
        </w:tc>
      </w:tr>
      <w:tr w:rsidR="00C2461E" w:rsidRPr="00587D66" w:rsidTr="00440FC3">
        <w:trPr>
          <w:trHeight w:val="20"/>
          <w:jc w:val="center"/>
        </w:trPr>
        <w:tc>
          <w:tcPr>
            <w:tcW w:w="1565" w:type="pct"/>
            <w:vMerge/>
            <w:vAlign w:val="center"/>
          </w:tcPr>
          <w:p w:rsidR="00C2461E" w:rsidRPr="00587D66" w:rsidRDefault="00C2461E" w:rsidP="00C2461E">
            <w:pPr>
              <w:rPr>
                <w:b/>
                <w:i/>
                <w:sz w:val="18"/>
                <w:szCs w:val="18"/>
              </w:rPr>
            </w:pP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sz w:val="18"/>
                <w:szCs w:val="18"/>
              </w:rPr>
              <w:t>-</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sz w:val="18"/>
                <w:szCs w:val="18"/>
              </w:rPr>
            </w:pPr>
            <w:r w:rsidRPr="00587D66">
              <w:rPr>
                <w:sz w:val="18"/>
                <w:szCs w:val="18"/>
              </w:rPr>
              <w:t>-</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b/>
                <w:color w:val="000000"/>
                <w:sz w:val="18"/>
                <w:szCs w:val="18"/>
              </w:rPr>
            </w:pPr>
            <w:r w:rsidRPr="00587D66">
              <w:rPr>
                <w:sz w:val="18"/>
                <w:szCs w:val="18"/>
              </w:rPr>
              <w:t>-</w:t>
            </w:r>
          </w:p>
        </w:tc>
      </w:tr>
      <w:tr w:rsidR="00C2461E" w:rsidRPr="00587D66" w:rsidTr="00440FC3">
        <w:trPr>
          <w:trHeight w:val="20"/>
          <w:jc w:val="center"/>
        </w:trPr>
        <w:tc>
          <w:tcPr>
            <w:tcW w:w="5000" w:type="pct"/>
            <w:gridSpan w:val="6"/>
            <w:shd w:val="clear" w:color="auto" w:fill="D9D9D9" w:themeFill="background1" w:themeFillShade="D9"/>
          </w:tcPr>
          <w:p w:rsidR="00C2461E" w:rsidRPr="00587D66" w:rsidRDefault="00C2461E" w:rsidP="00C2461E">
            <w:pPr>
              <w:ind w:firstLine="709"/>
              <w:jc w:val="center"/>
              <w:rPr>
                <w:b/>
                <w:i/>
                <w:sz w:val="18"/>
                <w:szCs w:val="18"/>
              </w:rPr>
            </w:pPr>
            <w:r w:rsidRPr="00587D66">
              <w:rPr>
                <w:b/>
                <w:sz w:val="18"/>
                <w:szCs w:val="18"/>
              </w:rPr>
              <w:t xml:space="preserve">Raksturojošākie darbības rezultatīvie rādītāji </w:t>
            </w:r>
          </w:p>
        </w:tc>
      </w:tr>
      <w:tr w:rsidR="00C2461E" w:rsidRPr="00587D66" w:rsidTr="00440FC3">
        <w:trPr>
          <w:trHeight w:val="20"/>
          <w:jc w:val="center"/>
        </w:trPr>
        <w:tc>
          <w:tcPr>
            <w:tcW w:w="1565"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both"/>
              <w:rPr>
                <w:i/>
                <w:sz w:val="18"/>
                <w:szCs w:val="18"/>
              </w:rPr>
            </w:pPr>
            <w:r w:rsidRPr="00587D66">
              <w:rPr>
                <w:i/>
                <w:iCs/>
                <w:color w:val="000000"/>
                <w:sz w:val="18"/>
                <w:szCs w:val="18"/>
              </w:rPr>
              <w:t>IZM un IZM padotības iestāžu īstenotie ES fondu (ESF, ERAF, ETS) projekti/pasākumi (skaits)</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FF0000"/>
                <w:sz w:val="18"/>
                <w:szCs w:val="18"/>
              </w:rPr>
            </w:pPr>
            <w:r w:rsidRPr="00587D66">
              <w:rPr>
                <w:color w:val="000000" w:themeColor="text1"/>
                <w:sz w:val="18"/>
                <w:szCs w:val="18"/>
              </w:rPr>
              <w:t>112</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68</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sz w:val="18"/>
                <w:szCs w:val="18"/>
              </w:rPr>
              <w:t>44</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color w:val="000000" w:themeColor="text1"/>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color w:val="000000" w:themeColor="text1"/>
                <w:sz w:val="18"/>
                <w:szCs w:val="18"/>
              </w:rPr>
              <w:t>-</w:t>
            </w:r>
          </w:p>
        </w:tc>
      </w:tr>
      <w:tr w:rsidR="00C2461E" w:rsidRPr="00587D66" w:rsidTr="00440FC3">
        <w:trPr>
          <w:trHeight w:val="20"/>
          <w:jc w:val="center"/>
        </w:trPr>
        <w:tc>
          <w:tcPr>
            <w:tcW w:w="1565"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both"/>
              <w:rPr>
                <w:i/>
                <w:sz w:val="18"/>
                <w:szCs w:val="18"/>
              </w:rPr>
            </w:pPr>
            <w:r w:rsidRPr="00587D66">
              <w:rPr>
                <w:i/>
                <w:iCs/>
                <w:color w:val="000000"/>
                <w:sz w:val="18"/>
                <w:szCs w:val="18"/>
              </w:rPr>
              <w:t>Jaunie zinātnieki, kuriem attīstītas prasmes un palielināta zinātniskā kapacitāte (skaits)</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FF0000"/>
                <w:sz w:val="18"/>
                <w:szCs w:val="18"/>
              </w:rPr>
            </w:pPr>
            <w:r w:rsidRPr="00587D66">
              <w:rPr>
                <w:iCs/>
                <w:color w:val="000000" w:themeColor="text1"/>
                <w:sz w:val="18"/>
                <w:szCs w:val="18"/>
              </w:rPr>
              <w:t>124</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iCs/>
                <w:color w:val="000000" w:themeColor="text1"/>
                <w:sz w:val="18"/>
                <w:szCs w:val="18"/>
              </w:rPr>
              <w:t>110</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iCs/>
                <w:color w:val="000000" w:themeColor="text1"/>
                <w:sz w:val="18"/>
                <w:szCs w:val="18"/>
              </w:rPr>
              <w:t>103</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iCs/>
                <w:color w:val="000000" w:themeColor="text1"/>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iCs/>
                <w:color w:val="000000" w:themeColor="text1"/>
                <w:sz w:val="18"/>
                <w:szCs w:val="18"/>
              </w:rPr>
              <w:t>-</w:t>
            </w:r>
          </w:p>
        </w:tc>
      </w:tr>
      <w:tr w:rsidR="00C2461E" w:rsidRPr="00587D66" w:rsidTr="00440FC3">
        <w:trPr>
          <w:trHeight w:val="20"/>
          <w:jc w:val="center"/>
        </w:trPr>
        <w:tc>
          <w:tcPr>
            <w:tcW w:w="1565"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both"/>
              <w:rPr>
                <w:i/>
                <w:sz w:val="18"/>
                <w:szCs w:val="18"/>
              </w:rPr>
            </w:pPr>
            <w:r w:rsidRPr="00587D66">
              <w:rPr>
                <w:i/>
                <w:color w:val="000000"/>
                <w:sz w:val="18"/>
                <w:szCs w:val="18"/>
              </w:rPr>
              <w:t xml:space="preserve">Piešķirtas Latvijas valdības stipendijas (skaits) </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FF0000"/>
                <w:sz w:val="18"/>
                <w:szCs w:val="18"/>
              </w:rPr>
            </w:pPr>
            <w:r w:rsidRPr="00587D66">
              <w:rPr>
                <w:sz w:val="18"/>
                <w:szCs w:val="18"/>
              </w:rPr>
              <w:t>187</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150</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150</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150</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iCs/>
                <w:sz w:val="18"/>
                <w:szCs w:val="18"/>
              </w:rPr>
              <w:t>150</w:t>
            </w:r>
          </w:p>
        </w:tc>
      </w:tr>
      <w:tr w:rsidR="00C2461E" w:rsidRPr="00587D66" w:rsidTr="00440FC3">
        <w:trPr>
          <w:trHeight w:val="20"/>
          <w:jc w:val="center"/>
        </w:trPr>
        <w:tc>
          <w:tcPr>
            <w:tcW w:w="1565"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both"/>
              <w:rPr>
                <w:i/>
                <w:iCs/>
                <w:color w:val="000000"/>
                <w:sz w:val="18"/>
                <w:szCs w:val="18"/>
              </w:rPr>
            </w:pPr>
            <w:r w:rsidRPr="00587D66">
              <w:rPr>
                <w:i/>
                <w:color w:val="000000"/>
                <w:sz w:val="18"/>
                <w:szCs w:val="18"/>
              </w:rPr>
              <w:lastRenderedPageBreak/>
              <w:t xml:space="preserve">ES programmā </w:t>
            </w:r>
            <w:proofErr w:type="spellStart"/>
            <w:r w:rsidRPr="00587D66">
              <w:rPr>
                <w:i/>
                <w:color w:val="000000"/>
                <w:sz w:val="18"/>
                <w:szCs w:val="18"/>
              </w:rPr>
              <w:t>Erasmus</w:t>
            </w:r>
            <w:proofErr w:type="spellEnd"/>
            <w:r w:rsidRPr="00587D66">
              <w:rPr>
                <w:i/>
                <w:color w:val="000000"/>
                <w:sz w:val="18"/>
                <w:szCs w:val="18"/>
              </w:rPr>
              <w:t>+ iesniegti atklāta konkursa projekti izglītības un zinātnes jomās</w:t>
            </w:r>
            <w:r w:rsidRPr="00587D66">
              <w:rPr>
                <w:sz w:val="18"/>
                <w:szCs w:val="18"/>
              </w:rPr>
              <w:t xml:space="preserve"> (</w:t>
            </w:r>
            <w:r w:rsidRPr="00587D66">
              <w:rPr>
                <w:i/>
                <w:color w:val="000000"/>
                <w:sz w:val="18"/>
                <w:szCs w:val="18"/>
              </w:rPr>
              <w:t>skaits)</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Cs/>
                <w:sz w:val="18"/>
                <w:szCs w:val="18"/>
              </w:rPr>
            </w:pPr>
            <w:r w:rsidRPr="00587D66">
              <w:rPr>
                <w:color w:val="000000" w:themeColor="text1"/>
                <w:sz w:val="18"/>
                <w:szCs w:val="18"/>
              </w:rPr>
              <w:t>453</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Cs/>
                <w:sz w:val="18"/>
                <w:szCs w:val="18"/>
              </w:rPr>
            </w:pPr>
            <w:r w:rsidRPr="00587D66">
              <w:rPr>
                <w:color w:val="000000" w:themeColor="text1"/>
                <w:sz w:val="18"/>
                <w:szCs w:val="18"/>
              </w:rPr>
              <w:t>350</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Cs/>
                <w:sz w:val="18"/>
                <w:szCs w:val="18"/>
              </w:rPr>
            </w:pPr>
            <w:r w:rsidRPr="00587D66">
              <w:rPr>
                <w:color w:val="000000" w:themeColor="text1"/>
                <w:sz w:val="18"/>
                <w:szCs w:val="18"/>
              </w:rPr>
              <w:t>50</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Cs/>
                <w:sz w:val="18"/>
                <w:szCs w:val="18"/>
              </w:rPr>
            </w:pPr>
            <w:r w:rsidRPr="00587D66">
              <w:rPr>
                <w:color w:val="000000" w:themeColor="text1"/>
                <w:sz w:val="18"/>
                <w:szCs w:val="18"/>
              </w:rPr>
              <w:t>-</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Cs/>
                <w:sz w:val="18"/>
                <w:szCs w:val="18"/>
              </w:rPr>
            </w:pPr>
            <w:r w:rsidRPr="00587D66">
              <w:rPr>
                <w:iCs/>
                <w:color w:val="000000" w:themeColor="text1"/>
                <w:sz w:val="18"/>
                <w:szCs w:val="18"/>
              </w:rPr>
              <w:t>-</w:t>
            </w:r>
          </w:p>
        </w:tc>
      </w:tr>
      <w:tr w:rsidR="00C2461E" w:rsidRPr="00587D66" w:rsidTr="00440FC3">
        <w:trPr>
          <w:trHeight w:val="921"/>
          <w:jc w:val="center"/>
        </w:trPr>
        <w:tc>
          <w:tcPr>
            <w:tcW w:w="1565"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spacing w:before="40" w:after="40"/>
              <w:jc w:val="both"/>
              <w:rPr>
                <w:i/>
                <w:iCs/>
                <w:color w:val="FF0000"/>
                <w:sz w:val="18"/>
                <w:szCs w:val="18"/>
              </w:rPr>
            </w:pPr>
            <w:r w:rsidRPr="00587D66">
              <w:rPr>
                <w:i/>
                <w:color w:val="000000"/>
                <w:sz w:val="18"/>
                <w:szCs w:val="18"/>
              </w:rPr>
              <w:t xml:space="preserve">Īstenoti atbalsta pasākumi politikas reformām izglītības un zinātnes jomās </w:t>
            </w:r>
            <w:proofErr w:type="spellStart"/>
            <w:r w:rsidRPr="00587D66">
              <w:rPr>
                <w:i/>
                <w:color w:val="000000"/>
                <w:sz w:val="18"/>
                <w:szCs w:val="18"/>
              </w:rPr>
              <w:t>Erasmus</w:t>
            </w:r>
            <w:proofErr w:type="spellEnd"/>
            <w:r w:rsidRPr="00587D66">
              <w:rPr>
                <w:i/>
                <w:color w:val="000000"/>
                <w:sz w:val="18"/>
                <w:szCs w:val="18"/>
              </w:rPr>
              <w:t>+ programmas un citu ārvalstu finansēto programmu ietvaros (skaits)</w:t>
            </w:r>
          </w:p>
        </w:tc>
        <w:tc>
          <w:tcPr>
            <w:tcW w:w="700"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iCs/>
                <w:color w:val="FF0000"/>
                <w:sz w:val="18"/>
                <w:szCs w:val="18"/>
              </w:rPr>
            </w:pPr>
            <w:r w:rsidRPr="00587D66">
              <w:rPr>
                <w:sz w:val="18"/>
                <w:szCs w:val="18"/>
              </w:rPr>
              <w:t>19</w:t>
            </w:r>
          </w:p>
        </w:tc>
        <w:tc>
          <w:tcPr>
            <w:tcW w:w="67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iCs/>
                <w:color w:val="FF0000"/>
                <w:sz w:val="18"/>
                <w:szCs w:val="18"/>
              </w:rPr>
            </w:pPr>
            <w:r w:rsidRPr="00587D66">
              <w:rPr>
                <w:sz w:val="18"/>
                <w:szCs w:val="18"/>
              </w:rPr>
              <w:t>19</w:t>
            </w:r>
          </w:p>
        </w:tc>
        <w:tc>
          <w:tcPr>
            <w:tcW w:w="65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iCs/>
                <w:color w:val="FF0000"/>
                <w:sz w:val="18"/>
                <w:szCs w:val="18"/>
              </w:rPr>
            </w:pPr>
            <w:r w:rsidRPr="00587D66">
              <w:rPr>
                <w:sz w:val="18"/>
                <w:szCs w:val="18"/>
              </w:rPr>
              <w:t>9</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iCs/>
                <w:color w:val="FF0000"/>
                <w:sz w:val="18"/>
                <w:szCs w:val="18"/>
              </w:rPr>
            </w:pPr>
            <w:r w:rsidRPr="00587D66">
              <w:rPr>
                <w:sz w:val="18"/>
                <w:szCs w:val="18"/>
              </w:rPr>
              <w:t>4</w:t>
            </w:r>
          </w:p>
        </w:tc>
        <w:tc>
          <w:tcPr>
            <w:tcW w:w="691"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i/>
                <w:iCs/>
                <w:color w:val="FF0000"/>
                <w:sz w:val="18"/>
                <w:szCs w:val="18"/>
              </w:rPr>
            </w:pPr>
            <w:r w:rsidRPr="00587D66">
              <w:rPr>
                <w:iCs/>
                <w:sz w:val="18"/>
                <w:szCs w:val="18"/>
              </w:rPr>
              <w:t>1</w:t>
            </w:r>
          </w:p>
        </w:tc>
      </w:tr>
    </w:tbl>
    <w:p w:rsidR="00C2461E" w:rsidRPr="00587D66" w:rsidRDefault="00C2461E" w:rsidP="00D13724">
      <w:pPr>
        <w:spacing w:before="240" w:after="120"/>
        <w:rPr>
          <w:b/>
          <w:bCs/>
          <w:color w:val="000000"/>
          <w:szCs w:val="24"/>
          <w:lang w:eastAsia="lv-LV"/>
        </w:rPr>
      </w:pPr>
      <w:r w:rsidRPr="00587D66">
        <w:rPr>
          <w:b/>
          <w:bCs/>
          <w:color w:val="000000"/>
          <w:szCs w:val="24"/>
          <w:lang w:eastAsia="lv-LV"/>
        </w:rPr>
        <w:t>9. Nozaru vadība un politikas plānošana</w:t>
      </w:r>
    </w:p>
    <w:tbl>
      <w:tblPr>
        <w:tblStyle w:val="TableGrid"/>
        <w:tblW w:w="5000" w:type="pct"/>
        <w:tblLook w:val="04A0" w:firstRow="1" w:lastRow="0" w:firstColumn="1" w:lastColumn="0" w:noHBand="0" w:noVBand="1"/>
      </w:tblPr>
      <w:tblGrid>
        <w:gridCol w:w="4101"/>
        <w:gridCol w:w="2407"/>
        <w:gridCol w:w="1138"/>
        <w:gridCol w:w="1415"/>
      </w:tblGrid>
      <w:tr w:rsidR="00C2461E" w:rsidRPr="00587D66" w:rsidTr="00440FC3">
        <w:trPr>
          <w:trHeight w:val="283"/>
        </w:trPr>
        <w:tc>
          <w:tcPr>
            <w:tcW w:w="5000" w:type="pct"/>
            <w:gridSpan w:val="4"/>
            <w:shd w:val="clear" w:color="auto" w:fill="D9D9D9" w:themeFill="background1" w:themeFillShade="D9"/>
          </w:tcPr>
          <w:p w:rsidR="00C2461E" w:rsidRPr="00587D66" w:rsidRDefault="00C2461E" w:rsidP="00D13724">
            <w:pPr>
              <w:rPr>
                <w:b/>
                <w:bCs/>
                <w:i/>
                <w:iCs/>
                <w:color w:val="000000"/>
                <w:sz w:val="18"/>
                <w:szCs w:val="18"/>
              </w:rPr>
            </w:pPr>
            <w:r w:rsidRPr="00587D66">
              <w:rPr>
                <w:b/>
                <w:bCs/>
                <w:color w:val="000000"/>
                <w:sz w:val="18"/>
                <w:szCs w:val="18"/>
              </w:rPr>
              <w:t>Politikas mērķis:</w:t>
            </w:r>
            <w:r w:rsidRPr="00587D66">
              <w:rPr>
                <w:b/>
                <w:bCs/>
                <w:i/>
                <w:iCs/>
                <w:color w:val="000000"/>
                <w:sz w:val="18"/>
                <w:szCs w:val="18"/>
              </w:rPr>
              <w:t xml:space="preserve"> </w:t>
            </w:r>
          </w:p>
          <w:p w:rsidR="00C2461E" w:rsidRPr="00587D66" w:rsidRDefault="00C2461E" w:rsidP="00764F78">
            <w:pPr>
              <w:numPr>
                <w:ilvl w:val="0"/>
                <w:numId w:val="9"/>
              </w:numPr>
              <w:ind w:left="321" w:hanging="284"/>
              <w:jc w:val="both"/>
              <w:rPr>
                <w:i/>
                <w:sz w:val="18"/>
                <w:szCs w:val="18"/>
              </w:rPr>
            </w:pPr>
            <w:r w:rsidRPr="00587D66">
              <w:rPr>
                <w:b/>
                <w:bCs/>
                <w:color w:val="000000"/>
                <w:sz w:val="18"/>
                <w:szCs w:val="18"/>
              </w:rPr>
              <w:t xml:space="preserve">nodrošināt tādas politikas veidošanu un īstenošanu izglītības, zinātnes, sporta, jaunatnes un valsts valodas jomā, kas nodrošina Latvijas iedzīvotāju - izglītotu, veselīgu, fiziski un garīgi attīstītu, kā arī patriotiski noskaņotu personību - ilgtspējīgu labklājības pieaugumu integrētā Latvijas sabiedrībā / </w:t>
            </w:r>
            <w:r w:rsidRPr="00587D66">
              <w:rPr>
                <w:i/>
                <w:sz w:val="18"/>
                <w:szCs w:val="18"/>
              </w:rPr>
              <w:t>Ministru kabineta 2003.</w:t>
            </w:r>
            <w:r w:rsidR="00D13724">
              <w:rPr>
                <w:i/>
                <w:sz w:val="18"/>
                <w:szCs w:val="18"/>
              </w:rPr>
              <w:t> </w:t>
            </w:r>
            <w:r w:rsidRPr="00587D66">
              <w:rPr>
                <w:i/>
                <w:sz w:val="18"/>
                <w:szCs w:val="18"/>
              </w:rPr>
              <w:t>gada 16.</w:t>
            </w:r>
            <w:r w:rsidR="00D13724">
              <w:rPr>
                <w:i/>
                <w:sz w:val="18"/>
                <w:szCs w:val="18"/>
              </w:rPr>
              <w:t> </w:t>
            </w:r>
            <w:r w:rsidRPr="00587D66">
              <w:rPr>
                <w:i/>
                <w:sz w:val="18"/>
                <w:szCs w:val="18"/>
              </w:rPr>
              <w:t>septembra noteikumi Nr.</w:t>
            </w:r>
            <w:r w:rsidR="00D13724">
              <w:rPr>
                <w:i/>
                <w:sz w:val="18"/>
                <w:szCs w:val="18"/>
              </w:rPr>
              <w:t> </w:t>
            </w:r>
            <w:r w:rsidRPr="00587D66">
              <w:rPr>
                <w:i/>
                <w:sz w:val="18"/>
                <w:szCs w:val="18"/>
              </w:rPr>
              <w:t>528 “Izglītības un zinātnes ministrijas nolikums”;</w:t>
            </w:r>
          </w:p>
          <w:p w:rsidR="00C2461E" w:rsidRPr="00587D66" w:rsidRDefault="00C2461E" w:rsidP="00764F78">
            <w:pPr>
              <w:numPr>
                <w:ilvl w:val="0"/>
                <w:numId w:val="9"/>
              </w:numPr>
              <w:ind w:left="321" w:hanging="284"/>
              <w:jc w:val="both"/>
              <w:rPr>
                <w:i/>
                <w:sz w:val="18"/>
                <w:szCs w:val="18"/>
              </w:rPr>
            </w:pPr>
            <w:r w:rsidRPr="00587D66">
              <w:rPr>
                <w:b/>
                <w:sz w:val="18"/>
                <w:szCs w:val="18"/>
              </w:rPr>
              <w:t xml:space="preserve">nodrošināt kvalitatīvu un tiesisku izglītību, veicot izglītības kvalitātes monitoringu un sniedzot atbalstu izglītības procesa īstenošanā / </w:t>
            </w:r>
            <w:r w:rsidRPr="00587D66">
              <w:rPr>
                <w:i/>
                <w:sz w:val="18"/>
                <w:szCs w:val="18"/>
              </w:rPr>
              <w:t>Ministru kabineta 2013.</w:t>
            </w:r>
            <w:r w:rsidR="00D13724">
              <w:rPr>
                <w:i/>
                <w:sz w:val="18"/>
                <w:szCs w:val="18"/>
              </w:rPr>
              <w:t> </w:t>
            </w:r>
            <w:r w:rsidRPr="00587D66">
              <w:rPr>
                <w:i/>
                <w:sz w:val="18"/>
                <w:szCs w:val="18"/>
              </w:rPr>
              <w:t>gada 23.</w:t>
            </w:r>
            <w:r w:rsidR="00D13724">
              <w:rPr>
                <w:i/>
                <w:sz w:val="18"/>
                <w:szCs w:val="18"/>
              </w:rPr>
              <w:t> </w:t>
            </w:r>
            <w:r w:rsidRPr="00587D66">
              <w:rPr>
                <w:i/>
                <w:sz w:val="18"/>
                <w:szCs w:val="18"/>
              </w:rPr>
              <w:t>aprīļa noteikumi Nr.</w:t>
            </w:r>
            <w:r w:rsidR="00D13724">
              <w:rPr>
                <w:i/>
                <w:sz w:val="18"/>
                <w:szCs w:val="18"/>
              </w:rPr>
              <w:t> </w:t>
            </w:r>
            <w:r w:rsidRPr="00587D66">
              <w:rPr>
                <w:i/>
                <w:sz w:val="18"/>
                <w:szCs w:val="18"/>
              </w:rPr>
              <w:t>225 “Izglītības kvalitātes valsts dienesta nolikums”;</w:t>
            </w:r>
          </w:p>
          <w:p w:rsidR="00C2461E" w:rsidRPr="00587D66" w:rsidRDefault="00C2461E" w:rsidP="00764F78">
            <w:pPr>
              <w:numPr>
                <w:ilvl w:val="0"/>
                <w:numId w:val="9"/>
              </w:numPr>
              <w:ind w:left="321" w:hanging="284"/>
              <w:jc w:val="both"/>
              <w:rPr>
                <w:i/>
                <w:sz w:val="18"/>
                <w:szCs w:val="18"/>
              </w:rPr>
            </w:pPr>
            <w:r w:rsidRPr="00587D66">
              <w:rPr>
                <w:b/>
                <w:sz w:val="18"/>
                <w:szCs w:val="18"/>
              </w:rPr>
              <w:t xml:space="preserve">nodrošināt kvalitatīvu un iekļaujošu izglītību personības attīstībai, cilvēku labklājībai un ilgtspējīgai valsts izaugsmei / </w:t>
            </w:r>
            <w:r w:rsidRPr="00587D66">
              <w:rPr>
                <w:i/>
                <w:iCs/>
                <w:sz w:val="18"/>
                <w:szCs w:val="18"/>
              </w:rPr>
              <w:t>Nacionālais attīstības plāns 2021.</w:t>
            </w:r>
            <w:r w:rsidRPr="00587D66">
              <w:rPr>
                <w:i/>
                <w:iCs/>
                <w:sz w:val="18"/>
                <w:szCs w:val="18"/>
              </w:rPr>
              <w:noBreakHyphen/>
              <w:t>2027.</w:t>
            </w:r>
            <w:r w:rsidR="00D13724">
              <w:rPr>
                <w:i/>
                <w:iCs/>
                <w:sz w:val="18"/>
                <w:szCs w:val="18"/>
              </w:rPr>
              <w:t> </w:t>
            </w:r>
            <w:r w:rsidRPr="00587D66">
              <w:rPr>
                <w:i/>
                <w:iCs/>
                <w:sz w:val="18"/>
                <w:szCs w:val="18"/>
              </w:rPr>
              <w:t xml:space="preserve">gadam, </w:t>
            </w:r>
            <w:r w:rsidRPr="00587D66">
              <w:rPr>
                <w:i/>
                <w:sz w:val="18"/>
                <w:szCs w:val="18"/>
              </w:rPr>
              <w:t xml:space="preserve">Izglītības attīstības pamatnostādnes 2021.-2027.gadam </w:t>
            </w:r>
            <w:r w:rsidRPr="00587D66">
              <w:rPr>
                <w:i/>
                <w:color w:val="000000" w:themeColor="text1"/>
                <w:sz w:val="18"/>
                <w:szCs w:val="18"/>
                <w:vertAlign w:val="superscript"/>
              </w:rPr>
              <w:t>1</w:t>
            </w:r>
          </w:p>
        </w:tc>
      </w:tr>
      <w:tr w:rsidR="00C2461E" w:rsidRPr="00587D66" w:rsidTr="00440FC3">
        <w:trPr>
          <w:trHeight w:val="425"/>
        </w:trPr>
        <w:tc>
          <w:tcPr>
            <w:tcW w:w="2263" w:type="pct"/>
            <w:shd w:val="clear" w:color="auto" w:fill="auto"/>
          </w:tcPr>
          <w:p w:rsidR="00C2461E" w:rsidRPr="00587D66" w:rsidRDefault="00C2461E" w:rsidP="00C2461E">
            <w:pPr>
              <w:rPr>
                <w:b/>
                <w:sz w:val="18"/>
                <w:szCs w:val="18"/>
              </w:rPr>
            </w:pPr>
            <w:r w:rsidRPr="00587D66">
              <w:rPr>
                <w:b/>
                <w:sz w:val="18"/>
                <w:szCs w:val="18"/>
              </w:rPr>
              <w:t>Politikas rezultatīvie rādītāji</w:t>
            </w:r>
          </w:p>
        </w:tc>
        <w:tc>
          <w:tcPr>
            <w:tcW w:w="1328" w:type="pct"/>
            <w:shd w:val="clear" w:color="auto" w:fill="auto"/>
          </w:tcPr>
          <w:p w:rsidR="00C2461E" w:rsidRPr="00587D66" w:rsidRDefault="00C2461E" w:rsidP="00C2461E">
            <w:pPr>
              <w:jc w:val="center"/>
              <w:rPr>
                <w:b/>
                <w:sz w:val="18"/>
                <w:szCs w:val="18"/>
              </w:rPr>
            </w:pPr>
            <w:r w:rsidRPr="00587D66">
              <w:rPr>
                <w:b/>
                <w:sz w:val="18"/>
                <w:szCs w:val="18"/>
                <w:lang w:eastAsia="lv-LV"/>
              </w:rPr>
              <w:t>Attīstības plānošanas dokumenti</w:t>
            </w:r>
            <w:r w:rsidRPr="00587D66">
              <w:rPr>
                <w:b/>
                <w:sz w:val="18"/>
                <w:szCs w:val="18"/>
              </w:rPr>
              <w:t xml:space="preserve"> vai normatīvie akti</w:t>
            </w:r>
          </w:p>
        </w:tc>
        <w:tc>
          <w:tcPr>
            <w:tcW w:w="628" w:type="pct"/>
            <w:shd w:val="clear" w:color="auto" w:fill="auto"/>
          </w:tcPr>
          <w:p w:rsidR="00C2461E" w:rsidRPr="00587D66" w:rsidRDefault="00C2461E" w:rsidP="00C2461E">
            <w:pPr>
              <w:jc w:val="center"/>
              <w:rPr>
                <w:b/>
                <w:sz w:val="18"/>
                <w:szCs w:val="18"/>
              </w:rPr>
            </w:pPr>
            <w:r w:rsidRPr="00587D66">
              <w:rPr>
                <w:b/>
                <w:sz w:val="18"/>
                <w:szCs w:val="18"/>
              </w:rPr>
              <w:t xml:space="preserve">Faktiskā vērtība </w:t>
            </w:r>
          </w:p>
        </w:tc>
        <w:tc>
          <w:tcPr>
            <w:tcW w:w="781" w:type="pct"/>
            <w:shd w:val="clear" w:color="auto" w:fill="auto"/>
          </w:tcPr>
          <w:p w:rsidR="00C2461E" w:rsidRPr="00587D66" w:rsidRDefault="00C2461E" w:rsidP="00C2461E">
            <w:pPr>
              <w:jc w:val="center"/>
              <w:rPr>
                <w:b/>
                <w:sz w:val="18"/>
                <w:szCs w:val="18"/>
              </w:rPr>
            </w:pPr>
            <w:r w:rsidRPr="00587D66">
              <w:rPr>
                <w:b/>
                <w:sz w:val="18"/>
                <w:szCs w:val="18"/>
              </w:rPr>
              <w:t xml:space="preserve">Plānotā </w:t>
            </w:r>
          </w:p>
          <w:p w:rsidR="00C2461E" w:rsidRPr="00587D66" w:rsidRDefault="00C2461E" w:rsidP="00C2461E">
            <w:pPr>
              <w:jc w:val="center"/>
              <w:rPr>
                <w:b/>
                <w:sz w:val="18"/>
                <w:szCs w:val="18"/>
              </w:rPr>
            </w:pPr>
            <w:r w:rsidRPr="00587D66">
              <w:rPr>
                <w:b/>
                <w:sz w:val="18"/>
                <w:szCs w:val="18"/>
              </w:rPr>
              <w:t xml:space="preserve">vērtība </w:t>
            </w:r>
          </w:p>
        </w:tc>
      </w:tr>
      <w:tr w:rsidR="00C2461E" w:rsidRPr="00587D66" w:rsidTr="00440FC3">
        <w:trPr>
          <w:trHeight w:val="415"/>
        </w:trPr>
        <w:tc>
          <w:tcPr>
            <w:tcW w:w="2263" w:type="pct"/>
            <w:tcBorders>
              <w:bottom w:val="single" w:sz="4" w:space="0" w:color="000000"/>
            </w:tcBorders>
            <w:vAlign w:val="center"/>
          </w:tcPr>
          <w:p w:rsidR="00C2461E" w:rsidRPr="00587D66" w:rsidRDefault="00C2461E" w:rsidP="00C2461E">
            <w:pPr>
              <w:jc w:val="both"/>
              <w:rPr>
                <w:b/>
                <w:i/>
                <w:color w:val="000000" w:themeColor="text1"/>
                <w:sz w:val="18"/>
                <w:szCs w:val="18"/>
              </w:rPr>
            </w:pPr>
            <w:r w:rsidRPr="00587D66">
              <w:rPr>
                <w:i/>
                <w:color w:val="000000" w:themeColor="text1"/>
                <w:sz w:val="18"/>
                <w:szCs w:val="18"/>
              </w:rPr>
              <w:t>Attīstības plānošanas dokumenti politikas un darbības rezultātu sasniegšanai (skaits)</w:t>
            </w:r>
          </w:p>
        </w:tc>
        <w:tc>
          <w:tcPr>
            <w:tcW w:w="1328" w:type="pct"/>
            <w:tcBorders>
              <w:bottom w:val="single" w:sz="4" w:space="0" w:color="000000"/>
            </w:tcBorders>
            <w:vAlign w:val="center"/>
          </w:tcPr>
          <w:p w:rsidR="00C2461E" w:rsidRPr="00587D66" w:rsidRDefault="00C2461E" w:rsidP="00C2461E">
            <w:pPr>
              <w:jc w:val="center"/>
              <w:rPr>
                <w:i/>
                <w:color w:val="000000" w:themeColor="text1"/>
                <w:sz w:val="18"/>
                <w:szCs w:val="18"/>
              </w:rPr>
            </w:pPr>
            <w:r w:rsidRPr="00587D66">
              <w:rPr>
                <w:i/>
                <w:color w:val="2A2A2A"/>
                <w:sz w:val="18"/>
                <w:szCs w:val="18"/>
                <w:shd w:val="clear" w:color="auto" w:fill="FFFFFF"/>
              </w:rPr>
              <w:t>Informatīvais ziņojums "Par 2021.-2027.</w:t>
            </w:r>
            <w:r w:rsidR="004A2862">
              <w:rPr>
                <w:i/>
                <w:color w:val="2A2A2A"/>
                <w:sz w:val="18"/>
                <w:szCs w:val="18"/>
                <w:shd w:val="clear" w:color="auto" w:fill="FFFFFF"/>
              </w:rPr>
              <w:t> </w:t>
            </w:r>
            <w:r w:rsidRPr="00587D66">
              <w:rPr>
                <w:i/>
                <w:color w:val="2A2A2A"/>
                <w:sz w:val="18"/>
                <w:szCs w:val="18"/>
                <w:shd w:val="clear" w:color="auto" w:fill="FFFFFF"/>
              </w:rPr>
              <w:t>gada plānošanas perioda nozaru politiku pamatnostādnēm"</w:t>
            </w:r>
          </w:p>
        </w:tc>
        <w:tc>
          <w:tcPr>
            <w:tcW w:w="628" w:type="pct"/>
            <w:tcBorders>
              <w:bottom w:val="single" w:sz="4" w:space="0" w:color="000000"/>
            </w:tcBorders>
            <w:shd w:val="clear" w:color="auto" w:fill="auto"/>
            <w:vAlign w:val="center"/>
          </w:tcPr>
          <w:p w:rsidR="00C2461E" w:rsidRPr="00587D66" w:rsidRDefault="00C2461E" w:rsidP="00C2461E">
            <w:pPr>
              <w:jc w:val="center"/>
              <w:rPr>
                <w:i/>
                <w:color w:val="000000" w:themeColor="text1"/>
                <w:sz w:val="18"/>
                <w:szCs w:val="18"/>
              </w:rPr>
            </w:pPr>
            <w:r w:rsidRPr="00587D66">
              <w:rPr>
                <w:i/>
                <w:color w:val="000000" w:themeColor="text1"/>
                <w:sz w:val="18"/>
                <w:szCs w:val="18"/>
              </w:rPr>
              <w:t>7</w:t>
            </w:r>
            <w:r w:rsidRPr="00587D66">
              <w:rPr>
                <w:i/>
                <w:color w:val="000000" w:themeColor="text1"/>
                <w:sz w:val="18"/>
                <w:szCs w:val="18"/>
              </w:rPr>
              <w:br/>
              <w:t>(2019)</w:t>
            </w:r>
          </w:p>
        </w:tc>
        <w:tc>
          <w:tcPr>
            <w:tcW w:w="781" w:type="pct"/>
            <w:tcBorders>
              <w:bottom w:val="single" w:sz="4" w:space="0" w:color="000000"/>
            </w:tcBorders>
            <w:shd w:val="clear" w:color="auto" w:fill="auto"/>
            <w:vAlign w:val="center"/>
          </w:tcPr>
          <w:p w:rsidR="00C2461E" w:rsidRPr="00587D66" w:rsidRDefault="00C2461E" w:rsidP="00C2461E">
            <w:pPr>
              <w:jc w:val="center"/>
              <w:rPr>
                <w:i/>
                <w:color w:val="000000" w:themeColor="text1"/>
                <w:sz w:val="18"/>
                <w:szCs w:val="18"/>
              </w:rPr>
            </w:pPr>
            <w:r w:rsidRPr="00587D66">
              <w:rPr>
                <w:i/>
                <w:color w:val="000000" w:themeColor="text1"/>
                <w:sz w:val="18"/>
                <w:szCs w:val="18"/>
              </w:rPr>
              <w:t>7</w:t>
            </w:r>
            <w:r w:rsidRPr="00587D66">
              <w:rPr>
                <w:i/>
                <w:color w:val="000000" w:themeColor="text1"/>
                <w:sz w:val="18"/>
                <w:szCs w:val="18"/>
              </w:rPr>
              <w:br/>
              <w:t>(2021)</w:t>
            </w:r>
          </w:p>
        </w:tc>
      </w:tr>
      <w:tr w:rsidR="00C2461E" w:rsidRPr="00587D66" w:rsidTr="00440FC3">
        <w:trPr>
          <w:trHeight w:val="570"/>
        </w:trPr>
        <w:tc>
          <w:tcPr>
            <w:tcW w:w="2263" w:type="pct"/>
            <w:tcBorders>
              <w:bottom w:val="nil"/>
            </w:tcBorders>
            <w:vAlign w:val="center"/>
          </w:tcPr>
          <w:p w:rsidR="00C2461E" w:rsidRPr="00587D66" w:rsidRDefault="00C2461E" w:rsidP="00C2461E">
            <w:pPr>
              <w:jc w:val="both"/>
              <w:rPr>
                <w:i/>
                <w:color w:val="000000" w:themeColor="text1"/>
                <w:sz w:val="18"/>
                <w:szCs w:val="18"/>
              </w:rPr>
            </w:pPr>
            <w:r w:rsidRPr="00587D66">
              <w:rPr>
                <w:i/>
                <w:color w:val="000000" w:themeColor="text1"/>
                <w:sz w:val="18"/>
                <w:szCs w:val="18"/>
              </w:rPr>
              <w:t>Informācijas sistēmas, ar kurām Nacionālajai zinātniskās darbības informācijas sistēmai notiek automātiska datu apmaiņa (skaits)</w:t>
            </w:r>
          </w:p>
        </w:tc>
        <w:tc>
          <w:tcPr>
            <w:tcW w:w="1328" w:type="pct"/>
            <w:tcBorders>
              <w:bottom w:val="nil"/>
            </w:tcBorders>
            <w:vAlign w:val="center"/>
          </w:tcPr>
          <w:p w:rsidR="00C2461E" w:rsidRPr="004A2862" w:rsidRDefault="00C2461E" w:rsidP="004A2862">
            <w:pPr>
              <w:jc w:val="center"/>
              <w:rPr>
                <w:i/>
                <w:iCs/>
                <w:color w:val="000000" w:themeColor="text1"/>
                <w:sz w:val="18"/>
                <w:szCs w:val="18"/>
              </w:rPr>
            </w:pPr>
            <w:r w:rsidRPr="00587D66">
              <w:rPr>
                <w:i/>
                <w:iCs/>
                <w:color w:val="000000" w:themeColor="text1"/>
                <w:sz w:val="18"/>
                <w:szCs w:val="18"/>
              </w:rPr>
              <w:t>Digitālās transformācijas pamatnostādnes 2021.-2027.</w:t>
            </w:r>
            <w:r w:rsidR="004A2862">
              <w:rPr>
                <w:i/>
                <w:iCs/>
                <w:color w:val="000000" w:themeColor="text1"/>
                <w:sz w:val="18"/>
                <w:szCs w:val="18"/>
              </w:rPr>
              <w:t> </w:t>
            </w:r>
            <w:r w:rsidRPr="00587D66">
              <w:rPr>
                <w:i/>
                <w:iCs/>
                <w:color w:val="000000" w:themeColor="text1"/>
                <w:sz w:val="18"/>
                <w:szCs w:val="18"/>
              </w:rPr>
              <w:t>gads</w:t>
            </w:r>
            <w:r w:rsidRPr="00587D66">
              <w:rPr>
                <w:i/>
                <w:color w:val="000000" w:themeColor="text1"/>
                <w:sz w:val="18"/>
                <w:szCs w:val="18"/>
                <w:vertAlign w:val="superscript"/>
              </w:rPr>
              <w:t>1</w:t>
            </w:r>
          </w:p>
        </w:tc>
        <w:tc>
          <w:tcPr>
            <w:tcW w:w="628" w:type="pct"/>
            <w:tcBorders>
              <w:top w:val="single" w:sz="4" w:space="0" w:color="000000"/>
              <w:left w:val="single" w:sz="4" w:space="0" w:color="000000"/>
              <w:bottom w:val="nil"/>
              <w:right w:val="single" w:sz="4" w:space="0" w:color="000000"/>
            </w:tcBorders>
            <w:vAlign w:val="center"/>
          </w:tcPr>
          <w:p w:rsidR="00C2461E" w:rsidRPr="00587D66" w:rsidRDefault="00C2461E" w:rsidP="00C2461E">
            <w:pPr>
              <w:jc w:val="center"/>
              <w:rPr>
                <w:i/>
                <w:color w:val="000000" w:themeColor="text1"/>
                <w:sz w:val="18"/>
                <w:szCs w:val="18"/>
                <w:lang w:eastAsia="lv-LV"/>
              </w:rPr>
            </w:pPr>
            <w:r w:rsidRPr="00587D66">
              <w:rPr>
                <w:i/>
                <w:color w:val="000000" w:themeColor="text1"/>
                <w:sz w:val="18"/>
                <w:szCs w:val="18"/>
                <w:lang w:eastAsia="lv-LV"/>
              </w:rPr>
              <w:t>2</w:t>
            </w:r>
          </w:p>
          <w:p w:rsidR="00C2461E" w:rsidRPr="00587D66" w:rsidRDefault="00C2461E" w:rsidP="00C2461E">
            <w:pPr>
              <w:jc w:val="center"/>
              <w:rPr>
                <w:i/>
                <w:color w:val="000000" w:themeColor="text1"/>
                <w:sz w:val="18"/>
                <w:szCs w:val="18"/>
              </w:rPr>
            </w:pPr>
            <w:r w:rsidRPr="00587D66">
              <w:rPr>
                <w:i/>
                <w:color w:val="000000" w:themeColor="text1"/>
                <w:sz w:val="18"/>
                <w:szCs w:val="18"/>
                <w:lang w:eastAsia="lv-LV"/>
              </w:rPr>
              <w:t>(2020)</w:t>
            </w:r>
          </w:p>
        </w:tc>
        <w:tc>
          <w:tcPr>
            <w:tcW w:w="781" w:type="pct"/>
            <w:tcBorders>
              <w:bottom w:val="nil"/>
            </w:tcBorders>
            <w:shd w:val="clear" w:color="auto" w:fill="auto"/>
            <w:vAlign w:val="center"/>
          </w:tcPr>
          <w:p w:rsidR="00C2461E" w:rsidRPr="00587D66" w:rsidRDefault="00C2461E" w:rsidP="00C2461E">
            <w:pPr>
              <w:jc w:val="center"/>
              <w:rPr>
                <w:i/>
                <w:color w:val="000000" w:themeColor="text1"/>
                <w:sz w:val="18"/>
                <w:szCs w:val="18"/>
              </w:rPr>
            </w:pPr>
            <w:r w:rsidRPr="00587D66">
              <w:rPr>
                <w:i/>
                <w:color w:val="000000" w:themeColor="text1"/>
                <w:sz w:val="18"/>
                <w:szCs w:val="18"/>
              </w:rPr>
              <w:t>5</w:t>
            </w:r>
          </w:p>
          <w:p w:rsidR="00C2461E" w:rsidRPr="00587D66" w:rsidRDefault="00C2461E" w:rsidP="00C2461E">
            <w:pPr>
              <w:jc w:val="center"/>
              <w:rPr>
                <w:i/>
                <w:color w:val="000000" w:themeColor="text1"/>
                <w:sz w:val="18"/>
                <w:szCs w:val="18"/>
              </w:rPr>
            </w:pPr>
            <w:r w:rsidRPr="00587D66">
              <w:rPr>
                <w:i/>
                <w:color w:val="000000" w:themeColor="text1"/>
                <w:sz w:val="18"/>
                <w:szCs w:val="18"/>
              </w:rPr>
              <w:t>(2024)</w:t>
            </w:r>
          </w:p>
        </w:tc>
      </w:tr>
    </w:tbl>
    <w:tbl>
      <w:tblPr>
        <w:tblW w:w="9073" w:type="dxa"/>
        <w:tblInd w:w="-10" w:type="dxa"/>
        <w:tblCellMar>
          <w:left w:w="0" w:type="dxa"/>
          <w:right w:w="0" w:type="dxa"/>
        </w:tblCellMar>
        <w:tblLook w:val="04A0" w:firstRow="1" w:lastRow="0" w:firstColumn="1" w:lastColumn="0" w:noHBand="0" w:noVBand="1"/>
      </w:tblPr>
      <w:tblGrid>
        <w:gridCol w:w="4106"/>
        <w:gridCol w:w="2410"/>
        <w:gridCol w:w="1139"/>
        <w:gridCol w:w="1418"/>
      </w:tblGrid>
      <w:tr w:rsidR="00C2461E" w:rsidRPr="00587D66" w:rsidTr="00C2461E">
        <w:trPr>
          <w:trHeight w:val="567"/>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461E" w:rsidRPr="00587D66" w:rsidRDefault="00C2461E" w:rsidP="00C2461E">
            <w:pPr>
              <w:jc w:val="both"/>
              <w:rPr>
                <w:i/>
                <w:iCs/>
                <w:sz w:val="18"/>
                <w:szCs w:val="18"/>
                <w:lang w:eastAsia="lv-LV"/>
              </w:rPr>
            </w:pPr>
            <w:r w:rsidRPr="00587D66">
              <w:rPr>
                <w:i/>
                <w:iCs/>
                <w:sz w:val="18"/>
                <w:szCs w:val="18"/>
                <w:lang w:eastAsia="lv-LV"/>
              </w:rPr>
              <w:t>Labu, ļoti labu, teicamu un izcilu vērtējumu īpatsvars profesionālās kvalifikācijas eksāmenos [RR 3.1.]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461E" w:rsidRPr="00587D66" w:rsidRDefault="00C2461E" w:rsidP="00C2461E">
            <w:pPr>
              <w:jc w:val="center"/>
              <w:rPr>
                <w:i/>
                <w:iCs/>
                <w:sz w:val="18"/>
                <w:szCs w:val="18"/>
                <w:lang w:eastAsia="lv-LV"/>
              </w:rPr>
            </w:pPr>
            <w:r w:rsidRPr="00587D66">
              <w:rPr>
                <w:i/>
                <w:iCs/>
                <w:sz w:val="18"/>
                <w:szCs w:val="18"/>
                <w:lang w:eastAsia="lv-LV"/>
              </w:rPr>
              <w:t>Izglītības attīstības pamatnostādnes 2021.- 2027. gadam</w:t>
            </w:r>
            <w:r w:rsidRPr="00587D66">
              <w:rPr>
                <w:i/>
                <w:color w:val="000000" w:themeColor="text1"/>
                <w:sz w:val="18"/>
                <w:szCs w:val="18"/>
                <w:vertAlign w:val="superscript"/>
              </w:rPr>
              <w:t>1</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461E" w:rsidRPr="00587D66" w:rsidRDefault="00C2461E" w:rsidP="00C2461E">
            <w:pPr>
              <w:jc w:val="center"/>
              <w:rPr>
                <w:i/>
                <w:iCs/>
                <w:sz w:val="18"/>
                <w:szCs w:val="18"/>
                <w:lang w:eastAsia="lv-LV"/>
              </w:rPr>
            </w:pPr>
            <w:r w:rsidRPr="00587D66">
              <w:rPr>
                <w:i/>
                <w:iCs/>
                <w:sz w:val="18"/>
                <w:szCs w:val="18"/>
                <w:lang w:eastAsia="lv-LV"/>
              </w:rPr>
              <w:t xml:space="preserve">24,5% </w:t>
            </w:r>
          </w:p>
          <w:p w:rsidR="00C2461E" w:rsidRPr="00587D66" w:rsidRDefault="00C2461E" w:rsidP="00C2461E">
            <w:pPr>
              <w:jc w:val="center"/>
              <w:rPr>
                <w:i/>
                <w:iCs/>
                <w:sz w:val="18"/>
                <w:szCs w:val="18"/>
                <w:lang w:eastAsia="lv-LV"/>
              </w:rPr>
            </w:pPr>
            <w:r w:rsidRPr="00587D66">
              <w:rPr>
                <w:i/>
                <w:iCs/>
                <w:sz w:val="18"/>
                <w:szCs w:val="18"/>
                <w:lang w:eastAsia="lv-LV"/>
              </w:rPr>
              <w:t xml:space="preserve">(vērtējums 9 – 10), 49,3% </w:t>
            </w:r>
          </w:p>
          <w:p w:rsidR="00C2461E" w:rsidRPr="00587D66" w:rsidRDefault="00C2461E" w:rsidP="00C2461E">
            <w:pPr>
              <w:jc w:val="center"/>
              <w:rPr>
                <w:i/>
                <w:iCs/>
                <w:sz w:val="18"/>
                <w:szCs w:val="18"/>
                <w:lang w:eastAsia="lv-LV"/>
              </w:rPr>
            </w:pPr>
            <w:r w:rsidRPr="00587D66">
              <w:rPr>
                <w:i/>
                <w:iCs/>
                <w:sz w:val="18"/>
                <w:szCs w:val="18"/>
                <w:lang w:eastAsia="lv-LV"/>
              </w:rPr>
              <w:t>(7 – 8 balles) (2019)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461E" w:rsidRPr="00587D66" w:rsidRDefault="00C2461E" w:rsidP="00C2461E">
            <w:pPr>
              <w:jc w:val="center"/>
              <w:rPr>
                <w:i/>
                <w:iCs/>
                <w:sz w:val="18"/>
                <w:szCs w:val="18"/>
                <w:lang w:eastAsia="lv-LV"/>
              </w:rPr>
            </w:pPr>
            <w:r w:rsidRPr="00587D66">
              <w:rPr>
                <w:i/>
                <w:iCs/>
                <w:sz w:val="18"/>
                <w:szCs w:val="18"/>
                <w:lang w:eastAsia="lv-LV"/>
              </w:rPr>
              <w:t xml:space="preserve">25% (vērtējums 9 un 10), </w:t>
            </w:r>
          </w:p>
          <w:p w:rsidR="00C2461E" w:rsidRPr="00587D66" w:rsidRDefault="00C2461E" w:rsidP="00C2461E">
            <w:pPr>
              <w:jc w:val="center"/>
              <w:rPr>
                <w:i/>
                <w:iCs/>
                <w:sz w:val="18"/>
                <w:szCs w:val="18"/>
                <w:lang w:eastAsia="lv-LV"/>
              </w:rPr>
            </w:pPr>
            <w:r w:rsidRPr="00587D66">
              <w:rPr>
                <w:i/>
                <w:iCs/>
                <w:sz w:val="18"/>
                <w:szCs w:val="18"/>
                <w:lang w:eastAsia="lv-LV"/>
              </w:rPr>
              <w:t>50% (7 un 8 balles)</w:t>
            </w:r>
          </w:p>
          <w:p w:rsidR="00C2461E" w:rsidRPr="00587D66" w:rsidRDefault="00C2461E" w:rsidP="00C2461E">
            <w:pPr>
              <w:jc w:val="center"/>
              <w:rPr>
                <w:i/>
                <w:iCs/>
                <w:sz w:val="18"/>
                <w:szCs w:val="18"/>
                <w:lang w:eastAsia="lv-LV"/>
              </w:rPr>
            </w:pPr>
            <w:r w:rsidRPr="00587D66">
              <w:rPr>
                <w:i/>
                <w:iCs/>
                <w:sz w:val="18"/>
                <w:szCs w:val="18"/>
                <w:lang w:eastAsia="lv-LV"/>
              </w:rPr>
              <w:t>(2024)</w:t>
            </w:r>
          </w:p>
        </w:tc>
      </w:tr>
      <w:tr w:rsidR="00C2461E" w:rsidRPr="00587D66" w:rsidTr="00C2461E">
        <w:trPr>
          <w:trHeight w:val="567"/>
        </w:trPr>
        <w:tc>
          <w:tcPr>
            <w:tcW w:w="4106"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rsidR="00C2461E" w:rsidRPr="00587D66" w:rsidRDefault="00C2461E" w:rsidP="00C2461E">
            <w:pPr>
              <w:jc w:val="both"/>
              <w:rPr>
                <w:i/>
                <w:iCs/>
                <w:sz w:val="18"/>
                <w:szCs w:val="18"/>
                <w:lang w:eastAsia="lv-LV"/>
              </w:rPr>
            </w:pPr>
            <w:r w:rsidRPr="00587D66">
              <w:rPr>
                <w:i/>
                <w:sz w:val="18"/>
                <w:szCs w:val="18"/>
              </w:rPr>
              <w:t>18–24 gadus veci iedzīvotāji, kuriem nav vidējās izglītības un kuri neturpina mācības (%) [176]</w:t>
            </w:r>
          </w:p>
        </w:tc>
        <w:tc>
          <w:tcPr>
            <w:tcW w:w="241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C2461E" w:rsidRPr="00587D66" w:rsidRDefault="00C2461E" w:rsidP="00C2461E">
            <w:pPr>
              <w:jc w:val="center"/>
              <w:rPr>
                <w:i/>
                <w:iCs/>
                <w:sz w:val="18"/>
                <w:szCs w:val="18"/>
                <w:lang w:eastAsia="lv-LV"/>
              </w:rPr>
            </w:pPr>
            <w:r w:rsidRPr="00587D66">
              <w:rPr>
                <w:i/>
                <w:iCs/>
                <w:sz w:val="18"/>
                <w:szCs w:val="18"/>
                <w:lang w:eastAsia="lv-LV"/>
              </w:rPr>
              <w:t>Latvijas Nacionālais attīstības plāns 2021.</w:t>
            </w:r>
            <w:r w:rsidRPr="00587D66">
              <w:rPr>
                <w:i/>
                <w:iCs/>
                <w:sz w:val="18"/>
                <w:szCs w:val="18"/>
                <w:lang w:eastAsia="lv-LV"/>
              </w:rPr>
              <w:noBreakHyphen/>
              <w:t>2027.</w:t>
            </w:r>
            <w:r w:rsidR="004A2862">
              <w:rPr>
                <w:i/>
                <w:iCs/>
                <w:sz w:val="18"/>
                <w:szCs w:val="18"/>
                <w:lang w:eastAsia="lv-LV"/>
              </w:rPr>
              <w:t> </w:t>
            </w:r>
            <w:r w:rsidRPr="00587D66">
              <w:rPr>
                <w:i/>
                <w:iCs/>
                <w:sz w:val="18"/>
                <w:szCs w:val="18"/>
                <w:lang w:eastAsia="lv-LV"/>
              </w:rPr>
              <w:t>gadam</w:t>
            </w:r>
          </w:p>
        </w:tc>
        <w:tc>
          <w:tcPr>
            <w:tcW w:w="113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2461E" w:rsidRPr="00587D66" w:rsidRDefault="00C2461E" w:rsidP="00C2461E">
            <w:pPr>
              <w:jc w:val="center"/>
              <w:rPr>
                <w:i/>
                <w:iCs/>
                <w:sz w:val="18"/>
                <w:szCs w:val="18"/>
                <w:lang w:eastAsia="lv-LV"/>
              </w:rPr>
            </w:pPr>
            <w:r w:rsidRPr="00587D66">
              <w:rPr>
                <w:i/>
                <w:iCs/>
                <w:sz w:val="18"/>
                <w:szCs w:val="18"/>
                <w:lang w:eastAsia="lv-LV"/>
              </w:rPr>
              <w:t>8,3</w:t>
            </w:r>
          </w:p>
          <w:p w:rsidR="00C2461E" w:rsidRPr="00587D66" w:rsidRDefault="00C2461E" w:rsidP="00C2461E">
            <w:pPr>
              <w:jc w:val="center"/>
              <w:rPr>
                <w:i/>
                <w:iCs/>
                <w:sz w:val="18"/>
                <w:szCs w:val="18"/>
                <w:lang w:eastAsia="lv-LV"/>
              </w:rPr>
            </w:pPr>
            <w:r w:rsidRPr="00587D66">
              <w:rPr>
                <w:i/>
                <w:iCs/>
                <w:sz w:val="18"/>
                <w:szCs w:val="18"/>
                <w:lang w:eastAsia="lv-LV"/>
              </w:rPr>
              <w:t>(2018)</w:t>
            </w:r>
          </w:p>
        </w:tc>
        <w:tc>
          <w:tcPr>
            <w:tcW w:w="1418" w:type="dxa"/>
            <w:tcBorders>
              <w:top w:val="single" w:sz="4" w:space="0" w:color="auto"/>
              <w:left w:val="single" w:sz="4" w:space="0" w:color="auto"/>
              <w:right w:val="single" w:sz="4" w:space="0" w:color="auto"/>
            </w:tcBorders>
            <w:shd w:val="clear" w:color="000000" w:fill="FFFFFF"/>
            <w:tcMar>
              <w:top w:w="0" w:type="dxa"/>
              <w:left w:w="108" w:type="dxa"/>
              <w:bottom w:w="0" w:type="dxa"/>
              <w:right w:w="108" w:type="dxa"/>
            </w:tcMar>
            <w:vAlign w:val="center"/>
          </w:tcPr>
          <w:p w:rsidR="00C2461E" w:rsidRPr="00587D66" w:rsidRDefault="00C2461E" w:rsidP="00C2461E">
            <w:pPr>
              <w:jc w:val="center"/>
              <w:rPr>
                <w:i/>
                <w:sz w:val="18"/>
                <w:szCs w:val="18"/>
                <w:lang w:eastAsia="lv-LV"/>
              </w:rPr>
            </w:pPr>
            <w:r w:rsidRPr="00587D66">
              <w:rPr>
                <w:i/>
                <w:sz w:val="18"/>
                <w:szCs w:val="18"/>
                <w:lang w:eastAsia="lv-LV"/>
              </w:rPr>
              <w:t>5</w:t>
            </w:r>
          </w:p>
          <w:p w:rsidR="00C2461E" w:rsidRPr="00587D66" w:rsidRDefault="00C2461E" w:rsidP="00C2461E">
            <w:pPr>
              <w:jc w:val="center"/>
              <w:rPr>
                <w:i/>
                <w:iCs/>
                <w:sz w:val="18"/>
                <w:szCs w:val="18"/>
                <w:lang w:eastAsia="lv-LV"/>
              </w:rPr>
            </w:pPr>
            <w:r w:rsidRPr="00587D66">
              <w:rPr>
                <w:i/>
                <w:sz w:val="18"/>
                <w:szCs w:val="18"/>
                <w:lang w:eastAsia="lv-LV"/>
              </w:rPr>
              <w:t>(2027)</w:t>
            </w:r>
          </w:p>
        </w:tc>
      </w:tr>
    </w:tbl>
    <w:tbl>
      <w:tblPr>
        <w:tblStyle w:val="TableGrid"/>
        <w:tblW w:w="9073" w:type="dxa"/>
        <w:tblLayout w:type="fixed"/>
        <w:tblLook w:val="04A0" w:firstRow="1" w:lastRow="0" w:firstColumn="1" w:lastColumn="0" w:noHBand="0" w:noVBand="1"/>
      </w:tblPr>
      <w:tblGrid>
        <w:gridCol w:w="2587"/>
        <w:gridCol w:w="1168"/>
        <w:gridCol w:w="70"/>
        <w:gridCol w:w="281"/>
        <w:gridCol w:w="995"/>
        <w:gridCol w:w="1273"/>
        <w:gridCol w:w="1281"/>
        <w:gridCol w:w="1418"/>
      </w:tblGrid>
      <w:tr w:rsidR="00C2461E" w:rsidRPr="00587D66" w:rsidTr="00C2461E">
        <w:trPr>
          <w:trHeight w:val="427"/>
        </w:trPr>
        <w:tc>
          <w:tcPr>
            <w:tcW w:w="4106" w:type="dxa"/>
            <w:gridSpan w:val="4"/>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rPr>
                <w:b/>
                <w:sz w:val="18"/>
                <w:szCs w:val="18"/>
              </w:rPr>
            </w:pPr>
            <w:r w:rsidRPr="00587D66">
              <w:rPr>
                <w:b/>
                <w:sz w:val="18"/>
                <w:szCs w:val="18"/>
              </w:rPr>
              <w:t>Valdības rīcības plāns</w:t>
            </w:r>
          </w:p>
        </w:tc>
        <w:tc>
          <w:tcPr>
            <w:tcW w:w="4967" w:type="dxa"/>
            <w:gridSpan w:val="4"/>
            <w:tcBorders>
              <w:top w:val="single" w:sz="4" w:space="0" w:color="auto"/>
              <w:left w:val="single" w:sz="4" w:space="0" w:color="auto"/>
              <w:bottom w:val="single" w:sz="4" w:space="0" w:color="auto"/>
              <w:right w:val="single" w:sz="4" w:space="0" w:color="auto"/>
            </w:tcBorders>
          </w:tcPr>
          <w:p w:rsidR="00C2461E" w:rsidRPr="00587D66" w:rsidRDefault="00C2461E" w:rsidP="00C2461E">
            <w:pPr>
              <w:rPr>
                <w:bCs/>
                <w:i/>
                <w:color w:val="000000" w:themeColor="text1"/>
                <w:sz w:val="18"/>
                <w:szCs w:val="18"/>
              </w:rPr>
            </w:pPr>
            <w:r w:rsidRPr="00587D66">
              <w:rPr>
                <w:bCs/>
                <w:i/>
                <w:sz w:val="18"/>
                <w:szCs w:val="18"/>
              </w:rPr>
              <w:t xml:space="preserve">Deklarācijas par Artura Krišjāņa Kariņa vadītā Ministru kabineta iecerēto darbību </w:t>
            </w:r>
            <w:r w:rsidRPr="00587D66">
              <w:rPr>
                <w:bCs/>
                <w:i/>
                <w:color w:val="000000" w:themeColor="text1"/>
                <w:sz w:val="18"/>
                <w:szCs w:val="18"/>
              </w:rPr>
              <w:t>3., 118., 157., 165.</w:t>
            </w:r>
            <w:r w:rsidR="004A2862">
              <w:rPr>
                <w:bCs/>
                <w:i/>
                <w:color w:val="000000" w:themeColor="text1"/>
                <w:sz w:val="18"/>
                <w:szCs w:val="18"/>
              </w:rPr>
              <w:t> </w:t>
            </w:r>
            <w:r w:rsidRPr="00587D66">
              <w:rPr>
                <w:bCs/>
                <w:i/>
                <w:color w:val="000000" w:themeColor="text1"/>
                <w:sz w:val="18"/>
                <w:szCs w:val="18"/>
              </w:rPr>
              <w:t>punkts.</w:t>
            </w:r>
          </w:p>
        </w:tc>
      </w:tr>
      <w:tr w:rsidR="00C2461E" w:rsidRPr="00587D66" w:rsidTr="00C2461E">
        <w:trPr>
          <w:trHeight w:val="245"/>
        </w:trPr>
        <w:tc>
          <w:tcPr>
            <w:tcW w:w="9073" w:type="dxa"/>
            <w:gridSpan w:val="8"/>
            <w:tcBorders>
              <w:top w:val="single" w:sz="4" w:space="0" w:color="auto"/>
              <w:left w:val="nil"/>
              <w:bottom w:val="single" w:sz="4" w:space="0" w:color="auto"/>
              <w:right w:val="nil"/>
            </w:tcBorders>
            <w:vAlign w:val="center"/>
          </w:tcPr>
          <w:p w:rsidR="00C2461E" w:rsidRPr="00587D66" w:rsidRDefault="00C2461E" w:rsidP="004A2862">
            <w:pPr>
              <w:ind w:firstLine="454"/>
              <w:rPr>
                <w:sz w:val="18"/>
                <w:szCs w:val="18"/>
              </w:rPr>
            </w:pPr>
            <w:r w:rsidRPr="00587D66">
              <w:rPr>
                <w:sz w:val="18"/>
                <w:szCs w:val="18"/>
              </w:rPr>
              <w:t>Piezīmes.</w:t>
            </w:r>
          </w:p>
          <w:p w:rsidR="00C2461E" w:rsidRPr="00587D66" w:rsidRDefault="00C2461E" w:rsidP="004A2862">
            <w:pPr>
              <w:spacing w:after="240"/>
              <w:ind w:firstLine="454"/>
              <w:jc w:val="both"/>
              <w:rPr>
                <w:sz w:val="18"/>
                <w:szCs w:val="18"/>
              </w:rPr>
            </w:pPr>
            <w:r w:rsidRPr="00587D66">
              <w:rPr>
                <w:sz w:val="18"/>
                <w:szCs w:val="18"/>
                <w:vertAlign w:val="superscript"/>
              </w:rPr>
              <w:t>1</w:t>
            </w:r>
            <w:r w:rsidRPr="00587D66">
              <w:rPr>
                <w:sz w:val="18"/>
                <w:szCs w:val="18"/>
              </w:rPr>
              <w:t>Mērķis un rādītāji ir iekļauti politikas plānošanas dokumentā, kas vēl nav apstiprināts.</w:t>
            </w:r>
          </w:p>
        </w:tc>
      </w:tr>
      <w:tr w:rsidR="00C2461E" w:rsidRPr="00587D66" w:rsidTr="00C2461E">
        <w:trPr>
          <w:trHeight w:val="283"/>
          <w:tblHeader/>
        </w:trPr>
        <w:tc>
          <w:tcPr>
            <w:tcW w:w="258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color w:val="000000" w:themeColor="text1"/>
                <w:sz w:val="18"/>
                <w:szCs w:val="18"/>
              </w:rPr>
            </w:pPr>
          </w:p>
        </w:tc>
        <w:tc>
          <w:tcPr>
            <w:tcW w:w="1168" w:type="dxa"/>
            <w:tcBorders>
              <w:top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346" w:type="dxa"/>
            <w:gridSpan w:val="3"/>
            <w:tcBorders>
              <w:top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2020. gada     plāns</w:t>
            </w:r>
          </w:p>
        </w:tc>
        <w:tc>
          <w:tcPr>
            <w:tcW w:w="1273" w:type="dxa"/>
            <w:tcBorders>
              <w:top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281" w:type="dxa"/>
            <w:tcBorders>
              <w:top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2022. gada prognoze</w:t>
            </w:r>
          </w:p>
        </w:tc>
        <w:tc>
          <w:tcPr>
            <w:tcW w:w="1418" w:type="dxa"/>
            <w:tcBorders>
              <w:top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2023. gada prognoze</w:t>
            </w:r>
          </w:p>
        </w:tc>
      </w:tr>
      <w:tr w:rsidR="00C2461E" w:rsidRPr="00587D66" w:rsidTr="00C2461E">
        <w:tc>
          <w:tcPr>
            <w:tcW w:w="9073" w:type="dxa"/>
            <w:gridSpan w:val="8"/>
            <w:tcBorders>
              <w:top w:val="single" w:sz="4" w:space="0" w:color="auto"/>
            </w:tcBorders>
            <w:shd w:val="clear" w:color="auto" w:fill="D9D9D9" w:themeFill="background1" w:themeFillShade="D9"/>
          </w:tcPr>
          <w:p w:rsidR="00C2461E" w:rsidRPr="00587D66" w:rsidRDefault="00C2461E" w:rsidP="00C2461E">
            <w:pPr>
              <w:jc w:val="center"/>
              <w:rPr>
                <w:b/>
                <w:color w:val="000000" w:themeColor="text1"/>
                <w:sz w:val="18"/>
                <w:szCs w:val="18"/>
              </w:rPr>
            </w:pPr>
            <w:r w:rsidRPr="00587D66">
              <w:rPr>
                <w:b/>
                <w:color w:val="000000" w:themeColor="text1"/>
                <w:sz w:val="18"/>
                <w:szCs w:val="18"/>
              </w:rPr>
              <w:t>Ieguldījumi</w:t>
            </w:r>
          </w:p>
        </w:tc>
      </w:tr>
      <w:tr w:rsidR="00C2461E" w:rsidRPr="00587D66" w:rsidTr="00C2461E">
        <w:trPr>
          <w:trHeight w:val="142"/>
        </w:trPr>
        <w:tc>
          <w:tcPr>
            <w:tcW w:w="2587" w:type="dxa"/>
            <w:vMerge w:val="restart"/>
            <w:tcBorders>
              <w:right w:val="single" w:sz="4" w:space="0" w:color="auto"/>
            </w:tcBorders>
          </w:tcPr>
          <w:p w:rsidR="00C2461E" w:rsidRPr="00587D66" w:rsidRDefault="00C2461E" w:rsidP="00C2461E">
            <w:pPr>
              <w:jc w:val="both"/>
              <w:rPr>
                <w:b/>
                <w:color w:val="000000" w:themeColor="text1"/>
                <w:sz w:val="18"/>
                <w:szCs w:val="18"/>
              </w:rPr>
            </w:pPr>
            <w:r w:rsidRPr="00587D66">
              <w:rPr>
                <w:b/>
                <w:color w:val="000000" w:themeColor="text1"/>
                <w:sz w:val="18"/>
                <w:szCs w:val="18"/>
              </w:rPr>
              <w:t xml:space="preserve">Izdevumi kopā, </w:t>
            </w:r>
            <w:proofErr w:type="spellStart"/>
            <w:r w:rsidRPr="00587D66">
              <w:rPr>
                <w:i/>
                <w:color w:val="000000" w:themeColor="text1"/>
                <w:sz w:val="18"/>
                <w:szCs w:val="18"/>
              </w:rPr>
              <w:t>euro</w:t>
            </w:r>
            <w:proofErr w:type="spellEnd"/>
            <w:r w:rsidRPr="00587D66">
              <w:rPr>
                <w:i/>
                <w:color w:val="000000" w:themeColor="text1"/>
                <w:sz w:val="18"/>
                <w:szCs w:val="18"/>
              </w:rPr>
              <w:t>,</w:t>
            </w:r>
            <w:r w:rsidRPr="00587D66">
              <w:rPr>
                <w:color w:val="000000" w:themeColor="text1"/>
                <w:sz w:val="18"/>
                <w:szCs w:val="18"/>
              </w:rPr>
              <w:t xml:space="preserve"> t.sk.:</w:t>
            </w:r>
          </w:p>
          <w:p w:rsidR="00C2461E" w:rsidRPr="00587D66" w:rsidRDefault="00C2461E" w:rsidP="00C2461E">
            <w:pPr>
              <w:jc w:val="both"/>
              <w:rPr>
                <w:color w:val="000000" w:themeColor="text1"/>
                <w:sz w:val="18"/>
                <w:szCs w:val="18"/>
              </w:rPr>
            </w:pPr>
            <w:r w:rsidRPr="00587D66">
              <w:rPr>
                <w:b/>
                <w:color w:val="000000" w:themeColor="text1"/>
                <w:sz w:val="18"/>
                <w:szCs w:val="18"/>
              </w:rPr>
              <w:t>Vidējais amata vietu skaits</w:t>
            </w:r>
            <w:r w:rsidRPr="00587D66">
              <w:rPr>
                <w:color w:val="000000" w:themeColor="text1"/>
                <w:sz w:val="18"/>
                <w:szCs w:val="18"/>
              </w:rPr>
              <w:t xml:space="preserve"> </w:t>
            </w:r>
            <w:r w:rsidRPr="00587D66">
              <w:rPr>
                <w:b/>
                <w:color w:val="000000" w:themeColor="text1"/>
                <w:sz w:val="18"/>
                <w:szCs w:val="18"/>
              </w:rPr>
              <w:t>kopā</w:t>
            </w:r>
            <w:r w:rsidRPr="00587D66">
              <w:rPr>
                <w:color w:val="000000" w:themeColor="text1"/>
                <w:sz w:val="18"/>
                <w:szCs w:val="18"/>
              </w:rPr>
              <w:t>, t.sk.:</w:t>
            </w:r>
          </w:p>
        </w:tc>
        <w:tc>
          <w:tcPr>
            <w:tcW w:w="1168"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right"/>
              <w:rPr>
                <w:b/>
                <w:bCs/>
                <w:color w:val="000000" w:themeColor="text1"/>
                <w:sz w:val="18"/>
                <w:szCs w:val="18"/>
              </w:rPr>
            </w:pPr>
            <w:r w:rsidRPr="00587D66">
              <w:rPr>
                <w:b/>
                <w:bCs/>
                <w:color w:val="000000"/>
                <w:sz w:val="18"/>
                <w:szCs w:val="18"/>
              </w:rPr>
              <w:t>16 920 448</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color w:val="000000" w:themeColor="text1"/>
                <w:sz w:val="18"/>
                <w:szCs w:val="18"/>
              </w:rPr>
            </w:pPr>
            <w:r w:rsidRPr="00587D66">
              <w:rPr>
                <w:b/>
                <w:bCs/>
                <w:color w:val="000000"/>
                <w:sz w:val="18"/>
                <w:szCs w:val="18"/>
              </w:rPr>
              <w:t>16 529 448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color w:val="000000"/>
                <w:sz w:val="18"/>
                <w:szCs w:val="18"/>
              </w:rPr>
              <w:t>18 513 023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color w:val="000000"/>
                <w:sz w:val="18"/>
                <w:szCs w:val="18"/>
              </w:rPr>
              <w:t>10 201 827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b/>
                <w:bCs/>
                <w:sz w:val="18"/>
                <w:szCs w:val="18"/>
              </w:rPr>
            </w:pPr>
            <w:r w:rsidRPr="00587D66">
              <w:rPr>
                <w:b/>
                <w:bCs/>
                <w:color w:val="000000"/>
                <w:sz w:val="18"/>
                <w:szCs w:val="18"/>
              </w:rPr>
              <w:t>10 201 827</w:t>
            </w:r>
          </w:p>
        </w:tc>
      </w:tr>
      <w:tr w:rsidR="00C2461E" w:rsidRPr="00587D66" w:rsidTr="00C2461E">
        <w:trPr>
          <w:trHeight w:val="425"/>
        </w:trPr>
        <w:tc>
          <w:tcPr>
            <w:tcW w:w="2587" w:type="dxa"/>
            <w:vMerge/>
            <w:tcBorders>
              <w:right w:val="single" w:sz="4" w:space="0" w:color="auto"/>
            </w:tcBorders>
          </w:tcPr>
          <w:p w:rsidR="00C2461E" w:rsidRPr="00587D66" w:rsidRDefault="00C2461E" w:rsidP="00C2461E">
            <w:pPr>
              <w:jc w:val="both"/>
              <w:rPr>
                <w:color w:val="000000" w:themeColor="text1"/>
                <w:sz w:val="18"/>
                <w:szCs w:val="18"/>
              </w:rPr>
            </w:pPr>
          </w:p>
        </w:tc>
        <w:tc>
          <w:tcPr>
            <w:tcW w:w="1168"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right"/>
              <w:rPr>
                <w:b/>
                <w:bCs/>
                <w:color w:val="000000" w:themeColor="text1"/>
                <w:sz w:val="18"/>
                <w:szCs w:val="18"/>
              </w:rPr>
            </w:pPr>
            <w:r w:rsidRPr="00587D66">
              <w:rPr>
                <w:b/>
                <w:bCs/>
                <w:color w:val="000000"/>
                <w:sz w:val="18"/>
                <w:szCs w:val="18"/>
              </w:rPr>
              <w:t>337</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b/>
                <w:bCs/>
                <w:color w:val="000000" w:themeColor="text1"/>
                <w:sz w:val="18"/>
                <w:szCs w:val="18"/>
              </w:rPr>
            </w:pPr>
            <w:r w:rsidRPr="00587D66">
              <w:rPr>
                <w:b/>
                <w:bCs/>
                <w:color w:val="000000"/>
                <w:sz w:val="18"/>
                <w:szCs w:val="18"/>
              </w:rPr>
              <w:t>351</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b/>
                <w:bCs/>
                <w:sz w:val="18"/>
                <w:szCs w:val="18"/>
              </w:rPr>
            </w:pPr>
            <w:r w:rsidRPr="00587D66">
              <w:rPr>
                <w:b/>
                <w:bCs/>
                <w:color w:val="000000"/>
                <w:sz w:val="18"/>
                <w:szCs w:val="18"/>
              </w:rPr>
              <w:t>350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b/>
                <w:bCs/>
                <w:sz w:val="18"/>
                <w:szCs w:val="18"/>
              </w:rPr>
            </w:pPr>
            <w:r w:rsidRPr="00587D66">
              <w:rPr>
                <w:b/>
                <w:bCs/>
                <w:color w:val="000000"/>
                <w:sz w:val="18"/>
                <w:szCs w:val="18"/>
              </w:rPr>
              <w:t>305,5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b/>
                <w:bCs/>
                <w:sz w:val="18"/>
                <w:szCs w:val="18"/>
              </w:rPr>
            </w:pPr>
            <w:r w:rsidRPr="00587D66">
              <w:rPr>
                <w:b/>
                <w:bCs/>
                <w:color w:val="000000"/>
                <w:sz w:val="18"/>
                <w:szCs w:val="18"/>
              </w:rPr>
              <w:t>305,5</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07.00.00 Informācijas un komunikāciju tehnoloģiju uzturēšana un attīstība</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000000" w:themeColor="text1"/>
                <w:sz w:val="18"/>
                <w:szCs w:val="18"/>
              </w:rPr>
            </w:pPr>
            <w:r w:rsidRPr="00587D66">
              <w:rPr>
                <w:sz w:val="18"/>
                <w:szCs w:val="18"/>
                <w:lang w:eastAsia="lv-LV"/>
              </w:rPr>
              <w:t>2 381 960</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000000" w:themeColor="text1"/>
                <w:sz w:val="18"/>
                <w:szCs w:val="18"/>
              </w:rPr>
            </w:pPr>
            <w:r w:rsidRPr="00587D66">
              <w:rPr>
                <w:sz w:val="18"/>
                <w:szCs w:val="18"/>
                <w:lang w:eastAsia="lv-LV"/>
              </w:rPr>
              <w:t>1 657 224</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4 384 798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1 584 798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1 584 798</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themeColor="text1"/>
                <w:sz w:val="18"/>
                <w:szCs w:val="18"/>
              </w:rPr>
            </w:pPr>
            <w:r w:rsidRPr="00587D66">
              <w:rPr>
                <w:sz w:val="18"/>
                <w:szCs w:val="18"/>
                <w:lang w:eastAsia="lv-LV"/>
              </w:rPr>
              <w:t>-</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lang w:eastAsia="lv-LV"/>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lang w:eastAsia="lv-LV"/>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16.00.00 Eiropas Savienības lietas un starptautiskā sadarbība</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1 930 270</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405 845</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424 257</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442 999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442 999</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center"/>
              <w:rPr>
                <w:sz w:val="18"/>
                <w:szCs w:val="18"/>
              </w:rPr>
            </w:pPr>
            <w:r w:rsidRPr="00587D66">
              <w:rPr>
                <w:sz w:val="18"/>
                <w:szCs w:val="18"/>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center"/>
              <w:rPr>
                <w:sz w:val="18"/>
                <w:szCs w:val="18"/>
              </w:rPr>
            </w:pPr>
            <w:r w:rsidRPr="00587D66">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center"/>
              <w:rPr>
                <w:sz w:val="18"/>
                <w:szCs w:val="18"/>
              </w:rPr>
            </w:pPr>
            <w:r w:rsidRPr="00587D66">
              <w:rPr>
                <w:sz w:val="18"/>
                <w:szCs w:val="18"/>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42.03.00 Skolu jaunatnes dziesmu un deju svētki</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243 621</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4 742 144</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sz w:val="18"/>
                <w:szCs w:val="18"/>
              </w:rPr>
            </w:pPr>
            <w:r w:rsidRPr="00587D66">
              <w:rPr>
                <w:color w:val="000000"/>
                <w:sz w:val="18"/>
                <w:szCs w:val="18"/>
              </w:rPr>
              <w:t>4 180 883</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sz w:val="18"/>
                <w:szCs w:val="18"/>
              </w:rPr>
            </w:pPr>
            <w:r w:rsidRPr="00587D66">
              <w:rPr>
                <w:color w:val="000000"/>
                <w:sz w:val="18"/>
                <w:szCs w:val="18"/>
              </w:rPr>
              <w:t>100 067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sz w:val="18"/>
                <w:szCs w:val="18"/>
              </w:rPr>
            </w:pPr>
            <w:r w:rsidRPr="00587D66">
              <w:rPr>
                <w:color w:val="000000"/>
                <w:sz w:val="18"/>
                <w:szCs w:val="18"/>
              </w:rPr>
              <w:t>100 067</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1,1</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1,5</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1,5</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color w:val="000000"/>
                <w:sz w:val="18"/>
                <w:szCs w:val="18"/>
              </w:rPr>
              <w:t>1,5</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42.06.00 Valsts izglītības satura centra darbības nodrošināšana</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1 979 910</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1 941 052</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1 921 879</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1 927 714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1 927 714</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83,4</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93</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sz w:val="18"/>
                <w:szCs w:val="18"/>
                <w:lang w:eastAsia="lv-LV"/>
              </w:rPr>
              <w:t>93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sz w:val="18"/>
                <w:szCs w:val="18"/>
                <w:lang w:eastAsia="lv-LV"/>
              </w:rPr>
              <w:t>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sz w:val="18"/>
                <w:szCs w:val="18"/>
                <w:lang w:eastAsia="lv-LV"/>
              </w:rPr>
              <w:t>93</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42.07.00 Izglītības kvalitātes valsts dienesta darbības nodrošināšana</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sz w:val="18"/>
                <w:szCs w:val="18"/>
              </w:rPr>
              <w:t>1 387 428</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sz w:val="18"/>
                <w:szCs w:val="18"/>
              </w:rPr>
            </w:pPr>
            <w:r w:rsidRPr="00587D66">
              <w:rPr>
                <w:sz w:val="18"/>
                <w:szCs w:val="18"/>
              </w:rPr>
              <w:t>1 297 147</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1 278 718</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1 292 703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1 292 703</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lang w:eastAsia="lv-LV"/>
              </w:rPr>
              <w:t>56</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rFonts w:eastAsiaTheme="minorHAnsi"/>
                <w:sz w:val="18"/>
                <w:szCs w:val="18"/>
                <w:lang w:eastAsia="lv-LV"/>
              </w:rPr>
              <w:t>56</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rFonts w:eastAsiaTheme="minorHAnsi"/>
                <w:color w:val="000000"/>
                <w:sz w:val="18"/>
                <w:szCs w:val="18"/>
                <w:lang w:eastAsia="lv-LV"/>
              </w:rPr>
              <w:t>55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rFonts w:eastAsiaTheme="minorHAnsi"/>
                <w:color w:val="000000"/>
                <w:sz w:val="18"/>
                <w:szCs w:val="18"/>
                <w:lang w:eastAsia="lv-LV"/>
              </w:rP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rFonts w:eastAsiaTheme="minorHAnsi"/>
                <w:color w:val="000000"/>
                <w:sz w:val="18"/>
                <w:szCs w:val="18"/>
                <w:lang w:eastAsia="lv-LV"/>
              </w:rPr>
              <w:t>55</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lastRenderedPageBreak/>
              <w:t>62.20.00 Tehniskā palīdzība Eiropas Reģionālās attīstības fonda (ERAF) apgūšanai (2014-2020)</w:t>
            </w:r>
          </w:p>
        </w:tc>
        <w:tc>
          <w:tcPr>
            <w:tcW w:w="116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FF0000"/>
                <w:sz w:val="18"/>
                <w:szCs w:val="18"/>
              </w:rPr>
            </w:pPr>
            <w:r w:rsidRPr="00587D66">
              <w:rPr>
                <w:sz w:val="18"/>
                <w:szCs w:val="18"/>
              </w:rPr>
              <w:t>1 069 330</w:t>
            </w:r>
          </w:p>
        </w:tc>
        <w:tc>
          <w:tcPr>
            <w:tcW w:w="1346" w:type="dxa"/>
            <w:gridSpan w:val="3"/>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right"/>
              <w:rPr>
                <w:color w:val="000000" w:themeColor="text1"/>
                <w:sz w:val="18"/>
                <w:szCs w:val="18"/>
              </w:rPr>
            </w:pPr>
            <w:r w:rsidRPr="00587D66">
              <w:rPr>
                <w:color w:val="000000" w:themeColor="text1"/>
                <w:sz w:val="18"/>
                <w:szCs w:val="18"/>
              </w:rPr>
              <w:t>1 262 270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themeColor="text1"/>
                <w:sz w:val="18"/>
                <w:szCs w:val="18"/>
              </w:rPr>
              <w:t>1 136 145</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C2461E" w:rsidRPr="00587D66" w:rsidRDefault="00C2461E" w:rsidP="00C2461E">
            <w:pPr>
              <w:ind w:firstLine="5"/>
              <w:jc w:val="center"/>
              <w:rPr>
                <w:color w:val="000000" w:themeColor="text1"/>
                <w:sz w:val="18"/>
                <w:szCs w:val="18"/>
              </w:rPr>
            </w:pPr>
            <w:r w:rsidRPr="00587D66">
              <w:rPr>
                <w:b/>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b/>
                <w:color w:val="000000" w:themeColor="text1"/>
                <w:sz w:val="18"/>
                <w:szCs w:val="18"/>
              </w:rPr>
              <w:t>-</w:t>
            </w:r>
          </w:p>
        </w:tc>
      </w:tr>
      <w:tr w:rsidR="00C2461E" w:rsidRPr="00587D66" w:rsidTr="00C2461E">
        <w:trPr>
          <w:trHeight w:val="509"/>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FF0000"/>
                <w:sz w:val="18"/>
                <w:szCs w:val="18"/>
              </w:rPr>
            </w:pPr>
            <w:r w:rsidRPr="00587D66">
              <w:rPr>
                <w:sz w:val="18"/>
                <w:szCs w:val="18"/>
              </w:rPr>
              <w:t>36</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000000" w:themeColor="text1"/>
                <w:sz w:val="18"/>
                <w:szCs w:val="18"/>
              </w:rPr>
            </w:pPr>
            <w:r w:rsidRPr="00587D66">
              <w:rPr>
                <w:color w:val="000000" w:themeColor="text1"/>
                <w:sz w:val="18"/>
                <w:szCs w:val="18"/>
              </w:rPr>
              <w:t>42</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right"/>
              <w:rPr>
                <w:color w:val="000000" w:themeColor="text1"/>
                <w:sz w:val="18"/>
                <w:szCs w:val="18"/>
              </w:rPr>
            </w:pPr>
            <w:r w:rsidRPr="00587D66">
              <w:rPr>
                <w:color w:val="000000" w:themeColor="text1"/>
                <w:sz w:val="18"/>
                <w:szCs w:val="18"/>
              </w:rPr>
              <w:t>42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center"/>
              <w:rPr>
                <w:color w:val="000000" w:themeColor="text1"/>
                <w:sz w:val="18"/>
                <w:szCs w:val="18"/>
              </w:rPr>
            </w:pPr>
            <w:r w:rsidRPr="00587D66">
              <w:rPr>
                <w:b/>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ind w:firstLine="5"/>
              <w:jc w:val="center"/>
              <w:rPr>
                <w:color w:val="000000" w:themeColor="text1"/>
                <w:sz w:val="18"/>
                <w:szCs w:val="18"/>
              </w:rPr>
            </w:pPr>
            <w:r w:rsidRPr="00587D66">
              <w:rPr>
                <w:b/>
                <w:color w:val="000000" w:themeColor="text1"/>
                <w:sz w:val="18"/>
                <w:szCs w:val="18"/>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63.20.00 Tehniskā palīdzība Eiropas Sociālā fonda (ESF) apgūšanai (2014-2020)</w:t>
            </w:r>
          </w:p>
        </w:tc>
        <w:tc>
          <w:tcPr>
            <w:tcW w:w="116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151 957</w:t>
            </w:r>
          </w:p>
        </w:tc>
        <w:tc>
          <w:tcPr>
            <w:tcW w:w="1346" w:type="dxa"/>
            <w:gridSpan w:val="3"/>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right"/>
              <w:rPr>
                <w:sz w:val="18"/>
                <w:szCs w:val="18"/>
              </w:rPr>
            </w:pPr>
            <w:r w:rsidRPr="00587D66">
              <w:rPr>
                <w:sz w:val="18"/>
                <w:szCs w:val="18"/>
              </w:rPr>
              <w:t>202 733</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themeColor="text1"/>
                <w:sz w:val="18"/>
                <w:szCs w:val="18"/>
              </w:rPr>
              <w:t>100 090</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FF0000"/>
                <w:sz w:val="18"/>
                <w:szCs w:val="18"/>
              </w:rPr>
            </w:pPr>
            <w:r w:rsidRPr="00587D66">
              <w:rPr>
                <w:sz w:val="18"/>
                <w:szCs w:val="18"/>
              </w:rPr>
              <w:t>2,5</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color w:val="000000" w:themeColor="text1"/>
                <w:sz w:val="18"/>
                <w:szCs w:val="18"/>
              </w:rPr>
            </w:pPr>
            <w:r w:rsidRPr="00587D66">
              <w:rPr>
                <w:color w:val="000000" w:themeColor="text1"/>
                <w:sz w:val="18"/>
                <w:szCs w:val="18"/>
              </w:rPr>
              <w:t>2,5</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color w:val="000000" w:themeColor="text1"/>
                <w:sz w:val="18"/>
                <w:szCs w:val="18"/>
              </w:rPr>
            </w:pPr>
            <w:r w:rsidRPr="00587D66">
              <w:rPr>
                <w:color w:val="000000" w:themeColor="text1"/>
                <w:sz w:val="18"/>
                <w:szCs w:val="18"/>
              </w:rPr>
              <w:t>2,5</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70.13.00 Latvijas pārstāvju ceļa izdevumu kompensācija, dodoties uz Eiropas Savienības Padomes darba grupu sanāksmēm un Padomes sanāksmēm</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themeColor="text1"/>
                <w:sz w:val="18"/>
                <w:szCs w:val="18"/>
              </w:rPr>
              <w:t>15 596</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themeColor="text1"/>
                <w:sz w:val="18"/>
                <w:szCs w:val="18"/>
              </w:rPr>
            </w:pPr>
            <w:r w:rsidRPr="00587D66">
              <w:rPr>
                <w:color w:val="000000" w:themeColor="text1"/>
                <w:sz w:val="18"/>
                <w:szCs w:val="18"/>
              </w:rPr>
              <w:t>35 527</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color w:val="000000" w:themeColor="text1"/>
                <w:sz w:val="18"/>
                <w:szCs w:val="18"/>
              </w:rPr>
            </w:pPr>
            <w:r w:rsidRPr="00587D66">
              <w:rPr>
                <w:color w:val="000000" w:themeColor="text1"/>
                <w:sz w:val="18"/>
                <w:szCs w:val="18"/>
              </w:rPr>
              <w:t>35 527</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000000" w:fill="FFFFFF"/>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97.01.00 Ministrijas centrālā aparāta darbības nodrošināšana</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4 265 703</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4 671 452</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4 754 757</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4 555 977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4 555 977</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158</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156</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sz w:val="18"/>
                <w:szCs w:val="18"/>
              </w:rPr>
              <w:t>156</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sz w:val="18"/>
                <w:szCs w:val="18"/>
              </w:rPr>
              <w:t>156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sz w:val="18"/>
                <w:szCs w:val="18"/>
              </w:rPr>
              <w:t>156</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97.02.00 Nozares vadības atbalsta pasākumi</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298 548</w:t>
            </w:r>
          </w:p>
        </w:tc>
        <w:tc>
          <w:tcPr>
            <w:tcW w:w="13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sz w:val="18"/>
                <w:szCs w:val="18"/>
              </w:rPr>
              <w:t>314 054</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295 969</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297 569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ind w:firstLine="5"/>
              <w:jc w:val="right"/>
              <w:rPr>
                <w:color w:val="000000" w:themeColor="text1"/>
                <w:sz w:val="18"/>
                <w:szCs w:val="18"/>
              </w:rPr>
            </w:pPr>
            <w:r w:rsidRPr="00587D66">
              <w:rPr>
                <w:color w:val="000000"/>
                <w:sz w:val="18"/>
                <w:szCs w:val="18"/>
              </w:rPr>
              <w:t>297 569</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val="restart"/>
            <w:tcBorders>
              <w:right w:val="single" w:sz="4" w:space="0" w:color="auto"/>
            </w:tcBorders>
            <w:vAlign w:val="center"/>
          </w:tcPr>
          <w:p w:rsidR="00C2461E" w:rsidRPr="00587D66" w:rsidRDefault="00C2461E" w:rsidP="00C2461E">
            <w:pPr>
              <w:ind w:firstLine="318"/>
              <w:rPr>
                <w:color w:val="000000" w:themeColor="text1"/>
                <w:sz w:val="18"/>
                <w:szCs w:val="18"/>
              </w:rPr>
            </w:pPr>
            <w:r w:rsidRPr="00587D66">
              <w:rPr>
                <w:color w:val="000000" w:themeColor="text1"/>
                <w:sz w:val="18"/>
                <w:szCs w:val="18"/>
              </w:rPr>
              <w:t>99.00.00 Līdzekļu neparedzētiem gadījumiem izlietojums</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rsidR="00C2461E" w:rsidRPr="00587D66" w:rsidRDefault="00C2461E" w:rsidP="00C2461E">
            <w:pPr>
              <w:jc w:val="right"/>
              <w:rPr>
                <w:color w:val="000000" w:themeColor="text1"/>
                <w:sz w:val="18"/>
                <w:szCs w:val="18"/>
              </w:rPr>
            </w:pPr>
            <w:r w:rsidRPr="00587D66">
              <w:rPr>
                <w:color w:val="000000" w:themeColor="text1"/>
                <w:sz w:val="18"/>
                <w:szCs w:val="18"/>
              </w:rPr>
              <w:t>3 196 127</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2587" w:type="dxa"/>
            <w:vMerge/>
            <w:tcBorders>
              <w:right w:val="single" w:sz="4" w:space="0" w:color="auto"/>
            </w:tcBorders>
            <w:vAlign w:val="center"/>
          </w:tcPr>
          <w:p w:rsidR="00C2461E" w:rsidRPr="00587D66" w:rsidRDefault="00C2461E" w:rsidP="00C2461E">
            <w:pPr>
              <w:ind w:firstLine="318"/>
              <w:rPr>
                <w:color w:val="000000" w:themeColor="text1"/>
                <w:sz w:val="18"/>
                <w:szCs w:val="18"/>
              </w:rPr>
            </w:pPr>
          </w:p>
        </w:tc>
        <w:tc>
          <w:tcPr>
            <w:tcW w:w="116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color w:val="000000" w:themeColor="text1"/>
                <w:sz w:val="18"/>
                <w:szCs w:val="18"/>
              </w:rPr>
            </w:pPr>
            <w:r w:rsidRPr="00587D66">
              <w:rPr>
                <w:color w:val="000000" w:themeColor="text1"/>
                <w:sz w:val="18"/>
                <w:szCs w:val="18"/>
              </w:rPr>
              <w:t>-</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color w:val="000000" w:themeColor="text1"/>
                <w:sz w:val="18"/>
                <w:szCs w:val="18"/>
              </w:rPr>
            </w:pPr>
            <w:r w:rsidRPr="00587D66">
              <w:rPr>
                <w:color w:val="000000" w:themeColor="text1"/>
                <w:sz w:val="18"/>
                <w:szCs w:val="18"/>
              </w:rPr>
              <w:t>-</w:t>
            </w:r>
          </w:p>
        </w:tc>
      </w:tr>
      <w:tr w:rsidR="00C2461E" w:rsidRPr="00587D66" w:rsidTr="00C2461E">
        <w:trPr>
          <w:trHeight w:val="142"/>
        </w:trPr>
        <w:tc>
          <w:tcPr>
            <w:tcW w:w="9073" w:type="dxa"/>
            <w:gridSpan w:val="8"/>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ind w:firstLine="5"/>
              <w:rPr>
                <w:color w:val="000000" w:themeColor="text1"/>
                <w:sz w:val="18"/>
                <w:szCs w:val="18"/>
              </w:rPr>
            </w:pPr>
            <w:r w:rsidRPr="00587D66">
              <w:rPr>
                <w:b/>
                <w:color w:val="000000" w:themeColor="text1"/>
                <w:sz w:val="18"/>
                <w:szCs w:val="18"/>
              </w:rPr>
              <w:t>Citi ieguldījumi</w:t>
            </w:r>
          </w:p>
        </w:tc>
      </w:tr>
      <w:tr w:rsidR="00C2461E" w:rsidRPr="00587D66" w:rsidTr="004A2862">
        <w:trPr>
          <w:trHeight w:val="177"/>
        </w:trPr>
        <w:tc>
          <w:tcPr>
            <w:tcW w:w="2587" w:type="dxa"/>
            <w:tcBorders>
              <w:right w:val="single" w:sz="4" w:space="0" w:color="auto"/>
            </w:tcBorders>
            <w:vAlign w:val="center"/>
          </w:tcPr>
          <w:p w:rsidR="00C2461E" w:rsidRPr="00587D66" w:rsidRDefault="00C2461E" w:rsidP="00C2461E">
            <w:pPr>
              <w:rPr>
                <w:color w:val="000000" w:themeColor="text1"/>
                <w:sz w:val="18"/>
                <w:szCs w:val="18"/>
              </w:rPr>
            </w:pPr>
            <w:r w:rsidRPr="00587D66">
              <w:rPr>
                <w:bCs/>
                <w:i/>
                <w:color w:val="000000" w:themeColor="text1"/>
                <w:sz w:val="18"/>
                <w:szCs w:val="18"/>
              </w:rPr>
              <w:t>Reģionālais birojs (skaits)</w:t>
            </w:r>
          </w:p>
        </w:tc>
        <w:tc>
          <w:tcPr>
            <w:tcW w:w="116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themeColor="text1"/>
                <w:sz w:val="18"/>
                <w:szCs w:val="18"/>
              </w:rPr>
            </w:pPr>
            <w:r w:rsidRPr="00587D66">
              <w:rPr>
                <w:color w:val="000000" w:themeColor="text1"/>
                <w:sz w:val="18"/>
                <w:szCs w:val="18"/>
              </w:rPr>
              <w:t>1</w:t>
            </w:r>
          </w:p>
        </w:tc>
        <w:tc>
          <w:tcPr>
            <w:tcW w:w="1346" w:type="dxa"/>
            <w:gridSpan w:val="3"/>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themeColor="text1"/>
                <w:sz w:val="18"/>
                <w:szCs w:val="18"/>
              </w:rPr>
            </w:pPr>
            <w:r w:rsidRPr="00587D66">
              <w:rPr>
                <w:color w:val="000000" w:themeColor="text1"/>
                <w:sz w:val="18"/>
                <w:szCs w:val="18"/>
              </w:rPr>
              <w:t>1</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themeColor="text1"/>
                <w:sz w:val="18"/>
                <w:szCs w:val="18"/>
              </w:rPr>
            </w:pPr>
            <w:r w:rsidRPr="00587D66">
              <w:rPr>
                <w:color w:val="000000" w:themeColor="text1"/>
                <w:sz w:val="18"/>
                <w:szCs w:val="18"/>
              </w:rPr>
              <w:t>1</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themeColor="text1"/>
                <w:sz w:val="18"/>
                <w:szCs w:val="18"/>
              </w:rPr>
            </w:pPr>
            <w:r w:rsidRPr="00587D66">
              <w:rPr>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right"/>
              <w:rPr>
                <w:color w:val="000000" w:themeColor="text1"/>
                <w:sz w:val="18"/>
                <w:szCs w:val="18"/>
              </w:rPr>
            </w:pPr>
            <w:r w:rsidRPr="00587D66">
              <w:rPr>
                <w:color w:val="000000" w:themeColor="text1"/>
                <w:sz w:val="18"/>
                <w:szCs w:val="18"/>
              </w:rPr>
              <w:t>1</w:t>
            </w:r>
          </w:p>
        </w:tc>
      </w:tr>
      <w:tr w:rsidR="00C2461E" w:rsidRPr="00587D66" w:rsidTr="00C2461E">
        <w:trPr>
          <w:trHeight w:val="142"/>
        </w:trPr>
        <w:tc>
          <w:tcPr>
            <w:tcW w:w="90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center"/>
              <w:rPr>
                <w:b/>
                <w:i/>
                <w:color w:val="000000" w:themeColor="text1"/>
                <w:sz w:val="18"/>
                <w:szCs w:val="18"/>
              </w:rPr>
            </w:pPr>
            <w:r w:rsidRPr="00587D66">
              <w:rPr>
                <w:b/>
                <w:color w:val="000000" w:themeColor="text1"/>
                <w:sz w:val="18"/>
                <w:szCs w:val="18"/>
              </w:rPr>
              <w:t>Raksturojošākie darbības rezultatīvie rādītāji</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440FC3">
            <w:pPr>
              <w:jc w:val="both"/>
              <w:rPr>
                <w:i/>
                <w:sz w:val="18"/>
                <w:szCs w:val="18"/>
              </w:rPr>
            </w:pPr>
            <w:r w:rsidRPr="00587D66">
              <w:rPr>
                <w:i/>
                <w:sz w:val="18"/>
                <w:szCs w:val="18"/>
              </w:rPr>
              <w:t>Sistēmas un e-pakalpojumi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10</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13</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13</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C2461E">
            <w:pPr>
              <w:jc w:val="both"/>
              <w:rPr>
                <w:i/>
                <w:sz w:val="18"/>
                <w:szCs w:val="18"/>
              </w:rPr>
            </w:pPr>
            <w:r w:rsidRPr="00587D66">
              <w:rPr>
                <w:i/>
                <w:sz w:val="18"/>
                <w:szCs w:val="18"/>
              </w:rPr>
              <w:t>Nodrošināta datu apmaiņa ar informācijas sistēmu turētājiem. (IZM noslēgto līgumu skaits ar citām institūcijām )</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jc w:val="center"/>
              <w:rPr>
                <w:sz w:val="18"/>
                <w:szCs w:val="18"/>
              </w:rPr>
            </w:pPr>
            <w:r w:rsidRPr="00587D66">
              <w:rPr>
                <w:sz w:val="18"/>
                <w:szCs w:val="18"/>
                <w:lang w:eastAsia="lv-LV"/>
              </w:rPr>
              <w:t>105</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jc w:val="center"/>
              <w:rPr>
                <w:sz w:val="18"/>
                <w:szCs w:val="18"/>
              </w:rPr>
            </w:pPr>
            <w:r w:rsidRPr="00587D66">
              <w:rPr>
                <w:sz w:val="18"/>
                <w:szCs w:val="18"/>
                <w:lang w:eastAsia="lv-LV"/>
              </w:rPr>
              <w:t>110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jc w:val="center"/>
              <w:rPr>
                <w:sz w:val="18"/>
                <w:szCs w:val="18"/>
              </w:rPr>
            </w:pPr>
            <w:r w:rsidRPr="00587D66">
              <w:rPr>
                <w:sz w:val="18"/>
                <w:szCs w:val="18"/>
                <w:lang w:eastAsia="lv-LV"/>
              </w:rPr>
              <w:t>113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jc w:val="center"/>
              <w:rPr>
                <w:sz w:val="18"/>
                <w:szCs w:val="18"/>
              </w:rPr>
            </w:pPr>
            <w:r w:rsidRPr="00587D66">
              <w:rPr>
                <w:sz w:val="18"/>
                <w:szCs w:val="18"/>
                <w:lang w:eastAsia="lv-LV"/>
              </w:rPr>
              <w:t>100</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440FC3">
            <w:pPr>
              <w:jc w:val="both"/>
              <w:rPr>
                <w:i/>
                <w:sz w:val="18"/>
                <w:szCs w:val="18"/>
              </w:rPr>
            </w:pPr>
            <w:r w:rsidRPr="00587D66">
              <w:rPr>
                <w:i/>
                <w:sz w:val="18"/>
                <w:szCs w:val="18"/>
              </w:rPr>
              <w:t>Nodrošināta Latvijas dalība starptautiskās institūcijās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4</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C2461E">
            <w:pPr>
              <w:jc w:val="both"/>
              <w:rPr>
                <w:i/>
                <w:sz w:val="18"/>
                <w:szCs w:val="18"/>
              </w:rPr>
            </w:pPr>
            <w:r w:rsidRPr="00587D66">
              <w:rPr>
                <w:i/>
                <w:sz w:val="18"/>
                <w:szCs w:val="18"/>
              </w:rPr>
              <w:t xml:space="preserve">Nodrošināti Latvijas skolu jaunatnes dziesmu un deju svētku </w:t>
            </w:r>
            <w:proofErr w:type="spellStart"/>
            <w:r w:rsidRPr="00587D66">
              <w:rPr>
                <w:i/>
                <w:sz w:val="18"/>
                <w:szCs w:val="18"/>
              </w:rPr>
              <w:t>starpsvētku</w:t>
            </w:r>
            <w:proofErr w:type="spellEnd"/>
            <w:r w:rsidRPr="00587D66">
              <w:rPr>
                <w:i/>
                <w:sz w:val="18"/>
                <w:szCs w:val="18"/>
              </w:rPr>
              <w:t xml:space="preserve"> pasākumi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5</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5</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5</w:t>
            </w:r>
          </w:p>
        </w:tc>
      </w:tr>
      <w:tr w:rsidR="00C2461E" w:rsidRPr="00587D66" w:rsidTr="00C2461E">
        <w:trPr>
          <w:trHeight w:val="142"/>
        </w:trPr>
        <w:tc>
          <w:tcPr>
            <w:tcW w:w="2587" w:type="dxa"/>
            <w:shd w:val="clear" w:color="auto" w:fill="auto"/>
          </w:tcPr>
          <w:p w:rsidR="00C2461E" w:rsidRPr="00587D66" w:rsidRDefault="00C2461E" w:rsidP="00C2461E">
            <w:pPr>
              <w:rPr>
                <w:i/>
                <w:sz w:val="18"/>
                <w:szCs w:val="18"/>
              </w:rPr>
            </w:pPr>
            <w:r w:rsidRPr="00587D66">
              <w:rPr>
                <w:i/>
                <w:sz w:val="18"/>
                <w:szCs w:val="18"/>
              </w:rPr>
              <w:t>Izvērtētas izglītības programmas (skaits)</w:t>
            </w:r>
          </w:p>
        </w:tc>
        <w:tc>
          <w:tcPr>
            <w:tcW w:w="1238"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520</w:t>
            </w:r>
          </w:p>
        </w:tc>
        <w:tc>
          <w:tcPr>
            <w:tcW w:w="1273"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520</w:t>
            </w:r>
          </w:p>
        </w:tc>
        <w:tc>
          <w:tcPr>
            <w:tcW w:w="128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520</w:t>
            </w:r>
          </w:p>
        </w:tc>
        <w:tc>
          <w:tcPr>
            <w:tcW w:w="141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520</w:t>
            </w:r>
          </w:p>
        </w:tc>
      </w:tr>
      <w:tr w:rsidR="00C2461E" w:rsidRPr="00587D66" w:rsidTr="00C2461E">
        <w:trPr>
          <w:trHeight w:val="142"/>
        </w:trPr>
        <w:tc>
          <w:tcPr>
            <w:tcW w:w="2587" w:type="dxa"/>
          </w:tcPr>
          <w:p w:rsidR="00C2461E" w:rsidRPr="00587D66" w:rsidRDefault="00C2461E" w:rsidP="00C2461E">
            <w:pPr>
              <w:jc w:val="both"/>
              <w:rPr>
                <w:i/>
                <w:sz w:val="18"/>
                <w:szCs w:val="18"/>
              </w:rPr>
            </w:pPr>
            <w:r w:rsidRPr="00587D66">
              <w:rPr>
                <w:i/>
                <w:sz w:val="18"/>
                <w:szCs w:val="18"/>
              </w:rPr>
              <w:t>Sagatavotas centralizēto profesionālās kvalifikācijas eksāmenu programmas un saturs (skaits)</w:t>
            </w:r>
          </w:p>
        </w:tc>
        <w:tc>
          <w:tcPr>
            <w:tcW w:w="1238"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59</w:t>
            </w:r>
          </w:p>
        </w:tc>
        <w:tc>
          <w:tcPr>
            <w:tcW w:w="1276"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59</w:t>
            </w:r>
          </w:p>
        </w:tc>
        <w:tc>
          <w:tcPr>
            <w:tcW w:w="1273"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59</w:t>
            </w:r>
          </w:p>
        </w:tc>
        <w:tc>
          <w:tcPr>
            <w:tcW w:w="128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70</w:t>
            </w:r>
          </w:p>
        </w:tc>
        <w:tc>
          <w:tcPr>
            <w:tcW w:w="141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100</w:t>
            </w:r>
          </w:p>
        </w:tc>
      </w:tr>
      <w:tr w:rsidR="00C2461E" w:rsidRPr="00587D66" w:rsidTr="00C2461E">
        <w:trPr>
          <w:trHeight w:val="142"/>
        </w:trPr>
        <w:tc>
          <w:tcPr>
            <w:tcW w:w="2587" w:type="dxa"/>
            <w:shd w:val="clear" w:color="auto" w:fill="auto"/>
          </w:tcPr>
          <w:p w:rsidR="00C2461E" w:rsidRPr="00587D66" w:rsidRDefault="00C2461E" w:rsidP="00C2461E">
            <w:pPr>
              <w:jc w:val="both"/>
              <w:rPr>
                <w:i/>
                <w:sz w:val="18"/>
                <w:szCs w:val="18"/>
              </w:rPr>
            </w:pPr>
            <w:r w:rsidRPr="00587D66">
              <w:rPr>
                <w:i/>
                <w:sz w:val="18"/>
                <w:szCs w:val="18"/>
              </w:rPr>
              <w:t>Nodrošināta valsts valodas prasmes pārbaude personām trīs valodas prasmes līmeņos /  organizētas valsts valodas prasmes pārbaudes (skaits)</w:t>
            </w:r>
          </w:p>
        </w:tc>
        <w:tc>
          <w:tcPr>
            <w:tcW w:w="1238"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4 312/323</w:t>
            </w:r>
          </w:p>
        </w:tc>
        <w:tc>
          <w:tcPr>
            <w:tcW w:w="1276"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4 000/380</w:t>
            </w:r>
          </w:p>
        </w:tc>
        <w:tc>
          <w:tcPr>
            <w:tcW w:w="1273"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4 000/380</w:t>
            </w:r>
          </w:p>
        </w:tc>
        <w:tc>
          <w:tcPr>
            <w:tcW w:w="128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4 000/380</w:t>
            </w:r>
          </w:p>
        </w:tc>
        <w:tc>
          <w:tcPr>
            <w:tcW w:w="141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lang w:eastAsia="lv-LV"/>
              </w:rPr>
              <w:t>4 000/380</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440FC3">
            <w:pPr>
              <w:jc w:val="both"/>
              <w:rPr>
                <w:i/>
                <w:sz w:val="18"/>
                <w:szCs w:val="18"/>
              </w:rPr>
            </w:pPr>
            <w:r w:rsidRPr="00587D66">
              <w:rPr>
                <w:i/>
                <w:sz w:val="18"/>
                <w:szCs w:val="18"/>
              </w:rPr>
              <w:t>Izglītības iestāžu un zinātnisko institūciju reģistri (skaits) / Vispārējās izglītības un profesionālās izglītības p</w:t>
            </w:r>
            <w:r w:rsidR="00440FC3">
              <w:rPr>
                <w:i/>
                <w:sz w:val="18"/>
                <w:szCs w:val="18"/>
              </w:rPr>
              <w:t>rogrammu licencēšana (skaits) /</w:t>
            </w:r>
            <w:r w:rsidRPr="00587D66">
              <w:rPr>
                <w:i/>
                <w:sz w:val="18"/>
                <w:szCs w:val="18"/>
              </w:rPr>
              <w:t>Izglītības kvalitātes novērtēšana (akreditācija)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lang w:eastAsia="lv-LV"/>
              </w:rPr>
            </w:pPr>
            <w:r w:rsidRPr="00587D66">
              <w:rPr>
                <w:sz w:val="18"/>
                <w:szCs w:val="18"/>
                <w:lang w:eastAsia="lv-LV"/>
              </w:rPr>
              <w:t>1 261/2 024/</w:t>
            </w:r>
          </w:p>
          <w:p w:rsidR="00C2461E" w:rsidRPr="00587D66" w:rsidRDefault="00C2461E" w:rsidP="00C2461E">
            <w:pPr>
              <w:jc w:val="center"/>
              <w:rPr>
                <w:sz w:val="18"/>
                <w:szCs w:val="18"/>
              </w:rPr>
            </w:pPr>
            <w:r w:rsidRPr="00587D66">
              <w:rPr>
                <w:sz w:val="18"/>
                <w:szCs w:val="18"/>
                <w:lang w:eastAsia="lv-LV"/>
              </w:rPr>
              <w:t>1 818</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lang w:eastAsia="lv-LV"/>
              </w:rPr>
            </w:pPr>
            <w:r w:rsidRPr="00587D66">
              <w:rPr>
                <w:sz w:val="18"/>
                <w:szCs w:val="18"/>
                <w:lang w:eastAsia="lv-LV"/>
              </w:rPr>
              <w:t>805/1 100/</w:t>
            </w:r>
          </w:p>
          <w:p w:rsidR="00C2461E" w:rsidRPr="00587D66" w:rsidRDefault="00C2461E" w:rsidP="00C2461E">
            <w:pPr>
              <w:jc w:val="center"/>
              <w:rPr>
                <w:sz w:val="18"/>
                <w:szCs w:val="18"/>
              </w:rPr>
            </w:pPr>
            <w:r w:rsidRPr="00587D66">
              <w:rPr>
                <w:sz w:val="18"/>
                <w:szCs w:val="18"/>
                <w:lang w:eastAsia="lv-LV"/>
              </w:rPr>
              <w:t>1 900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lang w:eastAsia="lv-LV"/>
              </w:rPr>
            </w:pPr>
            <w:r w:rsidRPr="00587D66">
              <w:rPr>
                <w:sz w:val="18"/>
                <w:szCs w:val="18"/>
                <w:lang w:eastAsia="lv-LV"/>
              </w:rPr>
              <w:t>805/1 100/</w:t>
            </w:r>
          </w:p>
          <w:p w:rsidR="00C2461E" w:rsidRPr="00587D66" w:rsidRDefault="00C2461E" w:rsidP="00C2461E">
            <w:pPr>
              <w:jc w:val="center"/>
              <w:rPr>
                <w:sz w:val="18"/>
                <w:szCs w:val="18"/>
              </w:rPr>
            </w:pPr>
            <w:r w:rsidRPr="00587D66">
              <w:rPr>
                <w:sz w:val="18"/>
                <w:szCs w:val="18"/>
                <w:lang w:eastAsia="lv-LV"/>
              </w:rPr>
              <w:t>1 165</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lang w:eastAsia="lv-LV"/>
              </w:rPr>
            </w:pPr>
            <w:r w:rsidRPr="00587D66">
              <w:rPr>
                <w:sz w:val="18"/>
                <w:szCs w:val="18"/>
                <w:lang w:eastAsia="lv-LV"/>
              </w:rPr>
              <w:t>805/1 000/</w:t>
            </w:r>
          </w:p>
          <w:p w:rsidR="00C2461E" w:rsidRPr="00587D66" w:rsidRDefault="00C2461E" w:rsidP="00C2461E">
            <w:pPr>
              <w:jc w:val="center"/>
              <w:rPr>
                <w:sz w:val="18"/>
                <w:szCs w:val="18"/>
              </w:rPr>
            </w:pPr>
            <w:r w:rsidRPr="00587D66">
              <w:rPr>
                <w:sz w:val="18"/>
                <w:szCs w:val="18"/>
                <w:lang w:eastAsia="lv-LV"/>
              </w:rPr>
              <w:t>1 112</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lang w:eastAsia="lv-LV"/>
              </w:rPr>
            </w:pPr>
            <w:r w:rsidRPr="00587D66">
              <w:rPr>
                <w:sz w:val="18"/>
                <w:szCs w:val="18"/>
                <w:lang w:eastAsia="lv-LV"/>
              </w:rPr>
              <w:t>805/1 000/</w:t>
            </w:r>
          </w:p>
          <w:p w:rsidR="00C2461E" w:rsidRPr="00587D66" w:rsidRDefault="00C2461E" w:rsidP="00C2461E">
            <w:pPr>
              <w:jc w:val="center"/>
              <w:rPr>
                <w:sz w:val="18"/>
                <w:szCs w:val="18"/>
              </w:rPr>
            </w:pPr>
            <w:r w:rsidRPr="00587D66">
              <w:rPr>
                <w:sz w:val="18"/>
                <w:szCs w:val="18"/>
                <w:lang w:eastAsia="lv-LV"/>
              </w:rPr>
              <w:t>1 112</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i/>
                <w:sz w:val="18"/>
                <w:szCs w:val="18"/>
              </w:rPr>
            </w:pPr>
            <w:r w:rsidRPr="00587D66">
              <w:rPr>
                <w:bCs/>
                <w:i/>
                <w:sz w:val="18"/>
                <w:szCs w:val="18"/>
              </w:rPr>
              <w:t>I</w:t>
            </w:r>
            <w:r w:rsidRPr="00587D66">
              <w:rPr>
                <w:i/>
                <w:sz w:val="18"/>
                <w:szCs w:val="18"/>
              </w:rPr>
              <w:t xml:space="preserve">epriekš sodīto </w:t>
            </w:r>
            <w:r w:rsidRPr="00587D66">
              <w:rPr>
                <w:bCs/>
                <w:i/>
                <w:sz w:val="18"/>
                <w:szCs w:val="18"/>
              </w:rPr>
              <w:t>izglītības iestāžu vadītāju, pedagogu un citu</w:t>
            </w:r>
            <w:r w:rsidRPr="00587D66">
              <w:rPr>
                <w:i/>
                <w:sz w:val="18"/>
                <w:szCs w:val="18"/>
              </w:rPr>
              <w:t xml:space="preserve"> personu  izvērtēšana (skaits)/ Pedagogu privātprakses uzsākšanas sertificēšana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43/271</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35/210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35/210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30/200</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30/200</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bCs/>
                <w:i/>
                <w:sz w:val="18"/>
                <w:szCs w:val="18"/>
              </w:rPr>
            </w:pPr>
            <w:r w:rsidRPr="00587D66">
              <w:rPr>
                <w:bCs/>
                <w:i/>
                <w:sz w:val="18"/>
                <w:szCs w:val="18"/>
              </w:rPr>
              <w:t xml:space="preserve">Sertificēto psihologu īpatsvars (% no reģistrēto psihologu skaita) </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72</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70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70</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70</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i/>
                <w:sz w:val="18"/>
                <w:szCs w:val="18"/>
              </w:rPr>
            </w:pPr>
            <w:r w:rsidRPr="00587D66">
              <w:rPr>
                <w:bCs/>
                <w:i/>
                <w:sz w:val="18"/>
                <w:szCs w:val="18"/>
              </w:rPr>
              <w:t>Īstenoti izglītības uzraudzības pasākumi</w:t>
            </w:r>
            <w:r w:rsidRPr="00587D66">
              <w:rPr>
                <w:i/>
                <w:sz w:val="18"/>
                <w:szCs w:val="18"/>
              </w:rPr>
              <w:t xml:space="preserve"> (personu iesniegumu izskatīšana un izglītības iestāžu, izglītības procesa pārbaudes)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856</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840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840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820</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820</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i/>
                <w:sz w:val="18"/>
                <w:szCs w:val="18"/>
              </w:rPr>
            </w:pPr>
            <w:r w:rsidRPr="00587D66">
              <w:rPr>
                <w:bCs/>
                <w:i/>
                <w:sz w:val="18"/>
                <w:szCs w:val="18"/>
              </w:rPr>
              <w:lastRenderedPageBreak/>
              <w:t xml:space="preserve">Bērnu uzraudzības pakalpojuma sniedzēji </w:t>
            </w:r>
            <w:r w:rsidRPr="00587D66">
              <w:rPr>
                <w:i/>
                <w:sz w:val="18"/>
                <w:szCs w:val="18"/>
              </w:rPr>
              <w:t>(skaits)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703</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400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400</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400</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400</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i/>
                <w:sz w:val="18"/>
                <w:szCs w:val="18"/>
              </w:rPr>
            </w:pPr>
            <w:r w:rsidRPr="00587D66">
              <w:rPr>
                <w:bCs/>
                <w:i/>
                <w:sz w:val="18"/>
                <w:szCs w:val="18"/>
              </w:rPr>
              <w:t xml:space="preserve">Informācijas analīze un priekšlikumi izglītības kvalitātes paaugstināšanai </w:t>
            </w:r>
            <w:r w:rsidRPr="00587D66">
              <w:rPr>
                <w:i/>
                <w:sz w:val="18"/>
                <w:szCs w:val="18"/>
              </w:rPr>
              <w:t>(analītisko izpēšu/ ziņojumu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3/4</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3/4</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3/4</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3/4</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3/4</w:t>
            </w:r>
          </w:p>
        </w:tc>
      </w:tr>
      <w:tr w:rsidR="00C2461E" w:rsidRPr="00587D66" w:rsidTr="00C2461E">
        <w:trPr>
          <w:trHeight w:val="142"/>
        </w:trPr>
        <w:tc>
          <w:tcPr>
            <w:tcW w:w="2587" w:type="dxa"/>
            <w:tcBorders>
              <w:right w:val="single" w:sz="4" w:space="0" w:color="auto"/>
            </w:tcBorders>
            <w:shd w:val="clear" w:color="auto" w:fill="auto"/>
            <w:vAlign w:val="center"/>
          </w:tcPr>
          <w:p w:rsidR="00C2461E" w:rsidRPr="00587D66" w:rsidRDefault="00C2461E" w:rsidP="00C2461E">
            <w:pPr>
              <w:jc w:val="both"/>
              <w:rPr>
                <w:bCs/>
                <w:i/>
                <w:sz w:val="18"/>
                <w:szCs w:val="18"/>
              </w:rPr>
            </w:pPr>
            <w:r w:rsidRPr="00587D66">
              <w:rPr>
                <w:bCs/>
                <w:i/>
                <w:sz w:val="18"/>
                <w:szCs w:val="18"/>
              </w:rPr>
              <w:t>Novērtētie izglītības iestāžu vadītāji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203</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150</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187</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197</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197</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C2461E">
            <w:pPr>
              <w:jc w:val="both"/>
              <w:rPr>
                <w:i/>
                <w:sz w:val="18"/>
                <w:szCs w:val="18"/>
              </w:rPr>
            </w:pPr>
            <w:r w:rsidRPr="00587D66">
              <w:rPr>
                <w:bCs/>
                <w:i/>
                <w:sz w:val="18"/>
                <w:szCs w:val="18"/>
              </w:rPr>
              <w:t xml:space="preserve">Obligātā izglītības vecumā esošo bērnu uzskaite un kavējumu novēršanas monitorings </w:t>
            </w:r>
            <w:r w:rsidRPr="00587D66">
              <w:rPr>
                <w:i/>
                <w:sz w:val="18"/>
                <w:szCs w:val="18"/>
              </w:rPr>
              <w:t>(uzskaites biežums)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6</w:t>
            </w:r>
          </w:p>
        </w:tc>
      </w:tr>
      <w:tr w:rsidR="00C2461E" w:rsidRPr="00587D66" w:rsidTr="00C2461E">
        <w:trPr>
          <w:trHeight w:val="142"/>
        </w:trPr>
        <w:tc>
          <w:tcPr>
            <w:tcW w:w="2587" w:type="dxa"/>
            <w:tcBorders>
              <w:right w:val="single" w:sz="4" w:space="0" w:color="auto"/>
            </w:tcBorders>
            <w:vAlign w:val="center"/>
          </w:tcPr>
          <w:p w:rsidR="00C2461E" w:rsidRPr="00587D66" w:rsidRDefault="00C2461E" w:rsidP="00C2461E">
            <w:pPr>
              <w:jc w:val="both"/>
              <w:rPr>
                <w:i/>
                <w:sz w:val="18"/>
                <w:szCs w:val="18"/>
              </w:rPr>
            </w:pPr>
            <w:r w:rsidRPr="00587D66">
              <w:rPr>
                <w:i/>
                <w:iCs/>
                <w:sz w:val="18"/>
                <w:szCs w:val="18"/>
              </w:rPr>
              <w:t>IZM pārziņā esošie ES fondu specifiskie atbalsta mērķi (SAM skaits)</w:t>
            </w:r>
          </w:p>
        </w:tc>
        <w:tc>
          <w:tcPr>
            <w:tcW w:w="1238"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26</w:t>
            </w:r>
          </w:p>
        </w:tc>
        <w:tc>
          <w:tcPr>
            <w:tcW w:w="1276"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26</w:t>
            </w:r>
          </w:p>
        </w:tc>
        <w:tc>
          <w:tcPr>
            <w:tcW w:w="127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26</w:t>
            </w:r>
          </w:p>
        </w:tc>
        <w:tc>
          <w:tcPr>
            <w:tcW w:w="128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sz w:val="18"/>
                <w:szCs w:val="18"/>
                <w:lang w:eastAsia="lv-LV"/>
              </w:rPr>
              <w:t>26</w:t>
            </w:r>
          </w:p>
        </w:tc>
        <w:tc>
          <w:tcPr>
            <w:tcW w:w="141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ind w:firstLine="5"/>
              <w:jc w:val="center"/>
              <w:rPr>
                <w:sz w:val="18"/>
                <w:szCs w:val="18"/>
              </w:rPr>
            </w:pPr>
            <w:r w:rsidRPr="00587D66">
              <w:rPr>
                <w:sz w:val="18"/>
                <w:szCs w:val="18"/>
                <w:lang w:eastAsia="lv-LV"/>
              </w:rPr>
              <w:t>-</w:t>
            </w:r>
          </w:p>
        </w:tc>
      </w:tr>
      <w:tr w:rsidR="00C2461E" w:rsidRPr="00587D66" w:rsidTr="00C2461E">
        <w:trPr>
          <w:trHeight w:val="142"/>
        </w:trPr>
        <w:tc>
          <w:tcPr>
            <w:tcW w:w="9073" w:type="dxa"/>
            <w:gridSpan w:val="8"/>
            <w:shd w:val="clear" w:color="auto" w:fill="D9D9D9" w:themeFill="background1" w:themeFillShade="D9"/>
          </w:tcPr>
          <w:p w:rsidR="00C2461E" w:rsidRPr="00587D66" w:rsidRDefault="00C2461E" w:rsidP="00C2461E">
            <w:pPr>
              <w:jc w:val="center"/>
              <w:rPr>
                <w:b/>
                <w:i/>
                <w:color w:val="000000" w:themeColor="text1"/>
                <w:sz w:val="18"/>
                <w:szCs w:val="18"/>
              </w:rPr>
            </w:pPr>
            <w:r w:rsidRPr="00587D66">
              <w:rPr>
                <w:b/>
                <w:color w:val="000000" w:themeColor="text1"/>
                <w:sz w:val="18"/>
                <w:szCs w:val="18"/>
              </w:rPr>
              <w:t>Kvalitātes rādītāji</w:t>
            </w:r>
          </w:p>
        </w:tc>
      </w:tr>
      <w:tr w:rsidR="00C2461E" w:rsidRPr="00587D66" w:rsidTr="00C2461E">
        <w:trPr>
          <w:trHeight w:val="142"/>
        </w:trPr>
        <w:tc>
          <w:tcPr>
            <w:tcW w:w="2587" w:type="dxa"/>
            <w:shd w:val="clear" w:color="auto" w:fill="auto"/>
            <w:vAlign w:val="center"/>
          </w:tcPr>
          <w:p w:rsidR="00C2461E" w:rsidRPr="00587D66" w:rsidRDefault="00C2461E" w:rsidP="00C2461E">
            <w:pPr>
              <w:jc w:val="both"/>
              <w:rPr>
                <w:bCs/>
                <w:i/>
                <w:color w:val="000000" w:themeColor="text1"/>
                <w:sz w:val="18"/>
                <w:szCs w:val="18"/>
              </w:rPr>
            </w:pPr>
            <w:r w:rsidRPr="00587D66">
              <w:rPr>
                <w:i/>
                <w:color w:val="000000" w:themeColor="text1"/>
                <w:sz w:val="18"/>
                <w:szCs w:val="18"/>
              </w:rPr>
              <w:t>Akreditētās izglītības iestādes un programmas (%)</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99,7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92</w:t>
            </w:r>
          </w:p>
        </w:tc>
      </w:tr>
      <w:tr w:rsidR="00C2461E" w:rsidRPr="00587D66" w:rsidTr="00C2461E">
        <w:trPr>
          <w:trHeight w:val="142"/>
        </w:trPr>
        <w:tc>
          <w:tcPr>
            <w:tcW w:w="2587" w:type="dxa"/>
            <w:shd w:val="clear" w:color="auto" w:fill="auto"/>
            <w:vAlign w:val="center"/>
          </w:tcPr>
          <w:p w:rsidR="00C2461E" w:rsidRPr="00587D66" w:rsidRDefault="00C2461E" w:rsidP="00C2461E">
            <w:pPr>
              <w:jc w:val="both"/>
              <w:rPr>
                <w:bCs/>
                <w:i/>
                <w:color w:val="000000" w:themeColor="text1"/>
                <w:sz w:val="18"/>
                <w:szCs w:val="18"/>
              </w:rPr>
            </w:pPr>
            <w:r w:rsidRPr="00587D66">
              <w:rPr>
                <w:i/>
                <w:color w:val="000000" w:themeColor="text1"/>
                <w:sz w:val="18"/>
                <w:szCs w:val="18"/>
              </w:rPr>
              <w:t>Izglītības kvalitāte un atbilstība darba tirgus prasībām pēc EQAVET kvalitātes indikatoriem (%)</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80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85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85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85</w:t>
            </w:r>
          </w:p>
        </w:tc>
      </w:tr>
      <w:tr w:rsidR="00C2461E" w:rsidRPr="00587D66" w:rsidTr="00C2461E">
        <w:trPr>
          <w:trHeight w:val="142"/>
        </w:trPr>
        <w:tc>
          <w:tcPr>
            <w:tcW w:w="2587" w:type="dxa"/>
            <w:shd w:val="clear" w:color="auto" w:fill="auto"/>
            <w:vAlign w:val="center"/>
          </w:tcPr>
          <w:p w:rsidR="00C2461E" w:rsidRPr="00587D66" w:rsidRDefault="00C2461E" w:rsidP="00C2461E">
            <w:pPr>
              <w:rPr>
                <w:bCs/>
                <w:i/>
                <w:color w:val="000000" w:themeColor="text1"/>
                <w:sz w:val="18"/>
                <w:szCs w:val="18"/>
              </w:rPr>
            </w:pPr>
            <w:r w:rsidRPr="00587D66">
              <w:rPr>
                <w:i/>
                <w:color w:val="000000" w:themeColor="text1"/>
                <w:sz w:val="18"/>
                <w:szCs w:val="18"/>
              </w:rPr>
              <w:t xml:space="preserve">Bērnu skaita īpatsvars, kas iesaistīti pirmsskolas izglītībā </w:t>
            </w:r>
            <w:r w:rsidRPr="00587D66">
              <w:rPr>
                <w:i/>
                <w:color w:val="000000" w:themeColor="text1"/>
                <w:sz w:val="18"/>
                <w:szCs w:val="18"/>
              </w:rPr>
              <w:br/>
              <w:t>vecumā no 4 gadiem līdz obligātās pamatizglītības (1.klase) sākšanas vecumam (%)</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 xml:space="preserve">95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 xml:space="preserve">95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 xml:space="preserve">95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lang w:eastAsia="lv-LV"/>
              </w:rPr>
              <w:t>95</w:t>
            </w:r>
          </w:p>
        </w:tc>
      </w:tr>
    </w:tbl>
    <w:p w:rsidR="00C2461E" w:rsidRPr="00587D66" w:rsidRDefault="00C2461E" w:rsidP="00C2461E">
      <w:pPr>
        <w:pStyle w:val="Funkcijasbold"/>
        <w:spacing w:before="240"/>
        <w:jc w:val="center"/>
        <w:rPr>
          <w:rFonts w:eastAsia="Calibri"/>
          <w:u w:val="single"/>
        </w:rPr>
      </w:pPr>
      <w:r w:rsidRPr="00587D66">
        <w:rPr>
          <w:rFonts w:eastAsia="Calibri"/>
          <w:u w:val="single"/>
        </w:rPr>
        <w:t xml:space="preserve">Prioritārajiem pasākumiem </w:t>
      </w:r>
    </w:p>
    <w:p w:rsidR="00C2461E" w:rsidRPr="00587D66" w:rsidRDefault="00C2461E" w:rsidP="00440FC3">
      <w:pPr>
        <w:pStyle w:val="Funkcijasbold"/>
        <w:spacing w:after="240"/>
        <w:ind w:right="-1"/>
        <w:jc w:val="center"/>
        <w:rPr>
          <w:rFonts w:eastAsia="Calibri"/>
          <w:u w:val="single"/>
        </w:rPr>
      </w:pPr>
      <w:r w:rsidRPr="00587D66">
        <w:rPr>
          <w:rFonts w:eastAsia="Calibri"/>
          <w:u w:val="single"/>
        </w:rPr>
        <w:t>papildu piešķirtais finansējums no 2021.</w:t>
      </w:r>
      <w:r w:rsidRPr="00587D66">
        <w:rPr>
          <w:u w:val="single"/>
        </w:rPr>
        <w:t xml:space="preserve"> līdz 2023. gadam</w:t>
      </w:r>
    </w:p>
    <w:tbl>
      <w:tblPr>
        <w:tblStyle w:val="TableGrid3"/>
        <w:tblW w:w="9078" w:type="dxa"/>
        <w:jc w:val="center"/>
        <w:tblLayout w:type="fixed"/>
        <w:tblLook w:val="04A0" w:firstRow="1" w:lastRow="0" w:firstColumn="1" w:lastColumn="0" w:noHBand="0" w:noVBand="1"/>
      </w:tblPr>
      <w:tblGrid>
        <w:gridCol w:w="421"/>
        <w:gridCol w:w="4113"/>
        <w:gridCol w:w="7"/>
        <w:gridCol w:w="1127"/>
        <w:gridCol w:w="7"/>
        <w:gridCol w:w="1128"/>
        <w:gridCol w:w="7"/>
        <w:gridCol w:w="1127"/>
        <w:gridCol w:w="7"/>
        <w:gridCol w:w="1127"/>
        <w:gridCol w:w="7"/>
      </w:tblGrid>
      <w:tr w:rsidR="00C2461E" w:rsidRPr="004A2862" w:rsidTr="00440FC3">
        <w:trPr>
          <w:gridAfter w:val="1"/>
          <w:wAfter w:w="7" w:type="dxa"/>
          <w:tblHeader/>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C2461E" w:rsidRPr="004A2862" w:rsidRDefault="00C2461E" w:rsidP="00440FC3">
            <w:pPr>
              <w:ind w:left="-113" w:right="-113"/>
              <w:jc w:val="center"/>
              <w:rPr>
                <w:rFonts w:eastAsia="Calibri"/>
                <w:sz w:val="18"/>
                <w:szCs w:val="18"/>
              </w:rPr>
            </w:pPr>
            <w:r w:rsidRPr="004A2862">
              <w:rPr>
                <w:rFonts w:eastAsia="Calibri"/>
                <w:sz w:val="18"/>
                <w:szCs w:val="18"/>
              </w:rPr>
              <w:t>Nr.</w:t>
            </w:r>
          </w:p>
          <w:p w:rsidR="00C2461E" w:rsidRPr="004A2862" w:rsidRDefault="00C2461E" w:rsidP="00C2461E">
            <w:pPr>
              <w:jc w:val="center"/>
              <w:rPr>
                <w:rFonts w:eastAsia="Calibri"/>
                <w:sz w:val="18"/>
                <w:szCs w:val="18"/>
              </w:rPr>
            </w:pPr>
            <w:r w:rsidRPr="004A2862">
              <w:rPr>
                <w:rFonts w:eastAsia="Calibri"/>
                <w:sz w:val="18"/>
                <w:szCs w:val="18"/>
              </w:rPr>
              <w:t>p.k.</w:t>
            </w:r>
          </w:p>
        </w:tc>
        <w:tc>
          <w:tcPr>
            <w:tcW w:w="4113" w:type="dxa"/>
            <w:vMerge w:val="restart"/>
            <w:tcBorders>
              <w:top w:val="single" w:sz="4" w:space="0" w:color="auto"/>
              <w:left w:val="single" w:sz="4" w:space="0" w:color="auto"/>
              <w:bottom w:val="single" w:sz="2" w:space="0" w:color="auto"/>
              <w:right w:val="single" w:sz="4" w:space="0" w:color="auto"/>
            </w:tcBorders>
            <w:vAlign w:val="center"/>
            <w:hideMark/>
          </w:tcPr>
          <w:p w:rsidR="00C2461E" w:rsidRPr="004A2862" w:rsidRDefault="00C2461E" w:rsidP="00C2461E">
            <w:pPr>
              <w:rPr>
                <w:rFonts w:eastAsia="Calibri"/>
                <w:b/>
                <w:sz w:val="18"/>
                <w:szCs w:val="18"/>
              </w:rPr>
            </w:pPr>
            <w:r w:rsidRPr="004A2862">
              <w:rPr>
                <w:rFonts w:eastAsia="Calibri"/>
                <w:b/>
                <w:sz w:val="18"/>
                <w:szCs w:val="18"/>
              </w:rPr>
              <w:t xml:space="preserve">Pasākuma nosaukums </w:t>
            </w:r>
            <w:r w:rsidRPr="004A2862">
              <w:rPr>
                <w:rFonts w:eastAsia="Calibri"/>
                <w:sz w:val="18"/>
                <w:szCs w:val="18"/>
              </w:rPr>
              <w:t>(un darbības apraksts, ja pasākums attiecas tikai uz vienu programmu)</w:t>
            </w:r>
          </w:p>
          <w:p w:rsidR="00C2461E" w:rsidRPr="004A2862" w:rsidRDefault="00C2461E" w:rsidP="00C2461E">
            <w:pPr>
              <w:rPr>
                <w:rFonts w:eastAsia="Calibri"/>
                <w:sz w:val="18"/>
                <w:szCs w:val="18"/>
              </w:rPr>
            </w:pPr>
            <w:r w:rsidRPr="004A2862">
              <w:rPr>
                <w:rFonts w:eastAsia="Calibri"/>
                <w:b/>
                <w:i/>
                <w:sz w:val="18"/>
                <w:szCs w:val="18"/>
              </w:rPr>
              <w:t>Darbības apraksts</w:t>
            </w:r>
            <w:r w:rsidRPr="004A2862">
              <w:rPr>
                <w:rFonts w:eastAsia="Calibri"/>
                <w:i/>
                <w:sz w:val="18"/>
                <w:szCs w:val="18"/>
              </w:rPr>
              <w:t xml:space="preserve"> </w:t>
            </w:r>
            <w:r w:rsidRPr="004A2862">
              <w:rPr>
                <w:rFonts w:eastAsia="Calibri"/>
                <w:b/>
                <w:i/>
                <w:sz w:val="18"/>
                <w:szCs w:val="18"/>
              </w:rPr>
              <w:t>ar norādi uz līdzekļu izlietojumu</w:t>
            </w:r>
            <w:r w:rsidRPr="004A2862">
              <w:rPr>
                <w:rFonts w:eastAsia="Calibri"/>
                <w:b/>
                <w:sz w:val="18"/>
                <w:szCs w:val="18"/>
              </w:rPr>
              <w:t xml:space="preserve"> </w:t>
            </w:r>
            <w:r w:rsidRPr="004A2862">
              <w:rPr>
                <w:rFonts w:eastAsia="Calibri"/>
                <w:sz w:val="18"/>
                <w:szCs w:val="18"/>
              </w:rPr>
              <w:t>(ja pasākums attiecas uz vairāk kā vienu programmu)</w:t>
            </w:r>
          </w:p>
          <w:p w:rsidR="00C2461E" w:rsidRPr="004A2862" w:rsidRDefault="00C2461E" w:rsidP="00C2461E">
            <w:pPr>
              <w:ind w:left="284"/>
              <w:rPr>
                <w:rFonts w:eastAsia="Calibri"/>
                <w:sz w:val="18"/>
                <w:szCs w:val="18"/>
              </w:rPr>
            </w:pPr>
            <w:r w:rsidRPr="004A2862">
              <w:rPr>
                <w:rFonts w:eastAsia="Calibri"/>
                <w:sz w:val="18"/>
                <w:szCs w:val="18"/>
              </w:rPr>
              <w:t>Darbības rezultāts</w:t>
            </w:r>
          </w:p>
          <w:p w:rsidR="00C2461E" w:rsidRPr="004A2862" w:rsidRDefault="00C2461E" w:rsidP="00C2461E">
            <w:pPr>
              <w:ind w:left="603"/>
              <w:rPr>
                <w:rFonts w:eastAsia="Calibri"/>
                <w:i/>
                <w:sz w:val="18"/>
                <w:szCs w:val="18"/>
              </w:rPr>
            </w:pPr>
            <w:r w:rsidRPr="004A2862">
              <w:rPr>
                <w:rFonts w:eastAsia="Calibri"/>
                <w:i/>
                <w:sz w:val="18"/>
                <w:szCs w:val="18"/>
              </w:rPr>
              <w:t>Rezultatīvais rādītājs</w:t>
            </w:r>
          </w:p>
          <w:p w:rsidR="00C2461E" w:rsidRPr="004A2862" w:rsidRDefault="00C2461E" w:rsidP="00C2461E">
            <w:pPr>
              <w:ind w:left="36"/>
              <w:rPr>
                <w:rFonts w:eastAsia="Calibri"/>
                <w:sz w:val="18"/>
                <w:szCs w:val="18"/>
              </w:rPr>
            </w:pPr>
            <w:r w:rsidRPr="004A2862">
              <w:rPr>
                <w:rFonts w:eastAsia="Calibri"/>
                <w:sz w:val="18"/>
                <w:szCs w:val="18"/>
              </w:rPr>
              <w:t>Programmas (apakšprogrammas) kods un nosaukums</w:t>
            </w:r>
          </w:p>
        </w:tc>
        <w:tc>
          <w:tcPr>
            <w:tcW w:w="3403" w:type="dxa"/>
            <w:gridSpan w:val="6"/>
            <w:tcBorders>
              <w:top w:val="single" w:sz="4" w:space="0" w:color="auto"/>
              <w:left w:val="single" w:sz="4" w:space="0" w:color="auto"/>
              <w:bottom w:val="single" w:sz="4" w:space="0" w:color="auto"/>
              <w:right w:val="single" w:sz="4" w:space="0" w:color="auto"/>
            </w:tcBorders>
            <w:vAlign w:val="center"/>
            <w:hideMark/>
          </w:tcPr>
          <w:p w:rsidR="00C2461E" w:rsidRPr="004A2862" w:rsidRDefault="00C2461E" w:rsidP="00C2461E">
            <w:pPr>
              <w:jc w:val="center"/>
              <w:rPr>
                <w:rFonts w:eastAsia="Calibri"/>
                <w:sz w:val="18"/>
                <w:szCs w:val="18"/>
              </w:rPr>
            </w:pPr>
            <w:r w:rsidRPr="004A2862">
              <w:rPr>
                <w:rFonts w:eastAsia="Calibri"/>
                <w:b/>
                <w:sz w:val="18"/>
                <w:szCs w:val="18"/>
              </w:rPr>
              <w:t xml:space="preserve">Izdevumi, </w:t>
            </w:r>
            <w:proofErr w:type="spellStart"/>
            <w:r w:rsidRPr="004A2862">
              <w:rPr>
                <w:rFonts w:eastAsia="Calibri"/>
                <w:i/>
                <w:sz w:val="18"/>
                <w:szCs w:val="18"/>
              </w:rPr>
              <w:t>euro</w:t>
            </w:r>
            <w:proofErr w:type="spellEnd"/>
            <w:r w:rsidRPr="004A2862">
              <w:rPr>
                <w:rFonts w:eastAsia="Calibri"/>
                <w:sz w:val="18"/>
                <w:szCs w:val="18"/>
              </w:rPr>
              <w:t xml:space="preserve"> /</w:t>
            </w:r>
          </w:p>
          <w:p w:rsidR="00C2461E" w:rsidRPr="004A2862" w:rsidRDefault="00C2461E" w:rsidP="00C2461E">
            <w:pPr>
              <w:jc w:val="center"/>
              <w:rPr>
                <w:rFonts w:eastAsia="Calibri"/>
                <w:sz w:val="18"/>
                <w:szCs w:val="18"/>
              </w:rPr>
            </w:pPr>
            <w:r w:rsidRPr="004A2862">
              <w:rPr>
                <w:rFonts w:eastAsia="Calibri"/>
                <w:sz w:val="18"/>
                <w:szCs w:val="18"/>
              </w:rPr>
              <w:t xml:space="preserve"> rādītāji,</w:t>
            </w:r>
            <w:r w:rsidRPr="004A2862">
              <w:rPr>
                <w:rFonts w:eastAsia="Calibri"/>
                <w:i/>
                <w:sz w:val="18"/>
                <w:szCs w:val="18"/>
              </w:rPr>
              <w:t xml:space="preserve"> vērtība</w:t>
            </w:r>
            <w:r w:rsidRPr="004A2862">
              <w:rPr>
                <w:rFonts w:eastAsia="Calibri"/>
                <w:sz w:val="18"/>
                <w:szCs w:val="18"/>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461E" w:rsidRPr="004A2862" w:rsidRDefault="00C2461E" w:rsidP="00C2461E">
            <w:pPr>
              <w:jc w:val="center"/>
              <w:rPr>
                <w:rFonts w:eastAsia="Calibri"/>
                <w:sz w:val="18"/>
                <w:szCs w:val="18"/>
              </w:rPr>
            </w:pPr>
            <w:r w:rsidRPr="004A2862">
              <w:rPr>
                <w:rFonts w:eastAsia="Calibri"/>
                <w:sz w:val="18"/>
                <w:szCs w:val="18"/>
              </w:rPr>
              <w:t>Pamatojums</w:t>
            </w:r>
          </w:p>
        </w:tc>
      </w:tr>
      <w:tr w:rsidR="00C2461E" w:rsidRPr="004A2862" w:rsidTr="00440FC3">
        <w:trPr>
          <w:gridAfter w:val="1"/>
          <w:wAfter w:w="7" w:type="dxa"/>
          <w:tblHeade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2461E" w:rsidRPr="004A2862" w:rsidRDefault="00C2461E" w:rsidP="00C2461E">
            <w:pPr>
              <w:rPr>
                <w:rFonts w:eastAsia="Calibri"/>
                <w:sz w:val="18"/>
                <w:szCs w:val="18"/>
              </w:rPr>
            </w:pPr>
          </w:p>
        </w:tc>
        <w:tc>
          <w:tcPr>
            <w:tcW w:w="4113" w:type="dxa"/>
            <w:vMerge/>
            <w:tcBorders>
              <w:top w:val="single" w:sz="4" w:space="0" w:color="auto"/>
              <w:left w:val="single" w:sz="4" w:space="0" w:color="auto"/>
              <w:bottom w:val="single" w:sz="2" w:space="0" w:color="auto"/>
              <w:right w:val="single" w:sz="4" w:space="0" w:color="auto"/>
            </w:tcBorders>
            <w:vAlign w:val="center"/>
            <w:hideMark/>
          </w:tcPr>
          <w:p w:rsidR="00C2461E" w:rsidRPr="004A2862" w:rsidRDefault="00C2461E" w:rsidP="00C2461E">
            <w:pPr>
              <w:rPr>
                <w:rFonts w:eastAsia="Calibri"/>
                <w:sz w:val="18"/>
                <w:szCs w:val="18"/>
              </w:rPr>
            </w:pPr>
          </w:p>
        </w:tc>
        <w:tc>
          <w:tcPr>
            <w:tcW w:w="1134" w:type="dxa"/>
            <w:gridSpan w:val="2"/>
            <w:tcBorders>
              <w:top w:val="single" w:sz="4" w:space="0" w:color="auto"/>
              <w:left w:val="single" w:sz="4" w:space="0" w:color="auto"/>
              <w:bottom w:val="single" w:sz="2" w:space="0" w:color="auto"/>
              <w:right w:val="single" w:sz="4" w:space="0" w:color="auto"/>
            </w:tcBorders>
            <w:vAlign w:val="center"/>
            <w:hideMark/>
          </w:tcPr>
          <w:p w:rsidR="00C2461E" w:rsidRPr="004A2862" w:rsidRDefault="00C2461E" w:rsidP="00C2461E">
            <w:pPr>
              <w:jc w:val="center"/>
              <w:rPr>
                <w:rFonts w:eastAsia="Calibri"/>
                <w:sz w:val="18"/>
                <w:szCs w:val="18"/>
              </w:rPr>
            </w:pPr>
            <w:r w:rsidRPr="004A2862">
              <w:rPr>
                <w:rFonts w:eastAsia="Calibri"/>
                <w:sz w:val="18"/>
                <w:szCs w:val="18"/>
              </w:rPr>
              <w:t>2021. gadā</w:t>
            </w:r>
          </w:p>
        </w:tc>
        <w:tc>
          <w:tcPr>
            <w:tcW w:w="1135" w:type="dxa"/>
            <w:gridSpan w:val="2"/>
            <w:tcBorders>
              <w:top w:val="single" w:sz="4" w:space="0" w:color="auto"/>
              <w:left w:val="single" w:sz="4" w:space="0" w:color="auto"/>
              <w:bottom w:val="single" w:sz="2" w:space="0" w:color="auto"/>
              <w:right w:val="single" w:sz="4" w:space="0" w:color="auto"/>
            </w:tcBorders>
            <w:vAlign w:val="center"/>
            <w:hideMark/>
          </w:tcPr>
          <w:p w:rsidR="00C2461E" w:rsidRPr="004A2862" w:rsidRDefault="00C2461E" w:rsidP="00C2461E">
            <w:pPr>
              <w:jc w:val="center"/>
              <w:rPr>
                <w:rFonts w:eastAsia="Calibri"/>
                <w:sz w:val="18"/>
                <w:szCs w:val="18"/>
              </w:rPr>
            </w:pPr>
            <w:r w:rsidRPr="004A2862">
              <w:rPr>
                <w:rFonts w:eastAsia="Calibri"/>
                <w:sz w:val="18"/>
                <w:szCs w:val="18"/>
              </w:rPr>
              <w:t>2022. gadā</w:t>
            </w:r>
          </w:p>
        </w:tc>
        <w:tc>
          <w:tcPr>
            <w:tcW w:w="1134" w:type="dxa"/>
            <w:gridSpan w:val="2"/>
            <w:tcBorders>
              <w:top w:val="single" w:sz="4" w:space="0" w:color="auto"/>
              <w:left w:val="single" w:sz="4" w:space="0" w:color="auto"/>
              <w:bottom w:val="single" w:sz="2" w:space="0" w:color="auto"/>
              <w:right w:val="single" w:sz="4" w:space="0" w:color="auto"/>
            </w:tcBorders>
            <w:vAlign w:val="center"/>
            <w:hideMark/>
          </w:tcPr>
          <w:p w:rsidR="00C2461E" w:rsidRPr="004A2862" w:rsidRDefault="00C2461E" w:rsidP="00C2461E">
            <w:pPr>
              <w:ind w:left="-57" w:right="-57"/>
              <w:jc w:val="center"/>
              <w:rPr>
                <w:rFonts w:eastAsia="Calibri"/>
                <w:sz w:val="18"/>
                <w:szCs w:val="18"/>
              </w:rPr>
            </w:pPr>
            <w:r w:rsidRPr="004A2862">
              <w:rPr>
                <w:rFonts w:eastAsia="Calibri"/>
                <w:sz w:val="18"/>
                <w:szCs w:val="18"/>
              </w:rPr>
              <w:t>2023. gadā</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val="restart"/>
            <w:tcBorders>
              <w:top w:val="single" w:sz="4" w:space="0" w:color="auto"/>
              <w:left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1.</w:t>
            </w:r>
          </w:p>
        </w:tc>
        <w:tc>
          <w:tcPr>
            <w:tcW w:w="4113"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rPr>
                <w:rFonts w:eastAsia="Calibri"/>
                <w:b/>
                <w:bCs/>
                <w:sz w:val="18"/>
                <w:szCs w:val="18"/>
              </w:rPr>
            </w:pPr>
            <w:r w:rsidRPr="004A2862">
              <w:rPr>
                <w:rFonts w:eastAsia="Calibri"/>
                <w:b/>
                <w:bCs/>
                <w:sz w:val="18"/>
                <w:szCs w:val="18"/>
              </w:rPr>
              <w:t>XII Latvijas Skolu jaunatnes dziesmu un deju svētku nodrošināšana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lang w:eastAsia="lv-LV"/>
              </w:rPr>
            </w:pPr>
            <w:r w:rsidRPr="004A2862">
              <w:rPr>
                <w:b/>
                <w:bCs/>
                <w:color w:val="000000"/>
                <w:sz w:val="18"/>
                <w:szCs w:val="18"/>
              </w:rPr>
              <w:t>4 080 816</w:t>
            </w:r>
          </w:p>
        </w:tc>
        <w:tc>
          <w:tcPr>
            <w:tcW w:w="113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w:t>
            </w:r>
          </w:p>
        </w:tc>
        <w:tc>
          <w:tcPr>
            <w:tcW w:w="1134" w:type="dxa"/>
            <w:gridSpan w:val="2"/>
            <w:vMerge w:val="restart"/>
            <w:tcBorders>
              <w:top w:val="single" w:sz="4" w:space="0" w:color="auto"/>
              <w:left w:val="single" w:sz="4" w:space="0" w:color="auto"/>
              <w:right w:val="single" w:sz="4" w:space="0" w:color="auto"/>
            </w:tcBorders>
          </w:tcPr>
          <w:p w:rsidR="00C2461E" w:rsidRPr="004A2862" w:rsidRDefault="00C2461E" w:rsidP="00C2461E">
            <w:pPr>
              <w:rPr>
                <w:sz w:val="18"/>
                <w:szCs w:val="18"/>
              </w:rPr>
            </w:pPr>
            <w:r w:rsidRPr="004A2862">
              <w:rPr>
                <w:sz w:val="18"/>
                <w:szCs w:val="18"/>
              </w:rPr>
              <w:t>Ministru kabineta 22.09.2019. sēdes prot. Nr.55 38.§.  3.</w:t>
            </w:r>
            <w:r w:rsidR="004A2862">
              <w:rPr>
                <w:sz w:val="18"/>
                <w:szCs w:val="18"/>
              </w:rPr>
              <w:t> </w:t>
            </w:r>
            <w:r w:rsidRPr="004A2862">
              <w:rPr>
                <w:sz w:val="18"/>
                <w:szCs w:val="18"/>
              </w:rPr>
              <w:t>punkts</w:t>
            </w: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shd w:val="clear" w:color="auto" w:fill="auto"/>
          </w:tcPr>
          <w:p w:rsidR="00C2461E" w:rsidRPr="004A2862" w:rsidRDefault="00C2461E" w:rsidP="00C2461E">
            <w:pPr>
              <w:rPr>
                <w:rFonts w:eastAsia="Calibri"/>
                <w:sz w:val="18"/>
                <w:szCs w:val="18"/>
              </w:rPr>
            </w:pPr>
          </w:p>
        </w:tc>
        <w:tc>
          <w:tcPr>
            <w:tcW w:w="7516" w:type="dxa"/>
            <w:gridSpan w:val="7"/>
            <w:tcBorders>
              <w:top w:val="single" w:sz="2" w:space="0" w:color="auto"/>
              <w:left w:val="single" w:sz="4" w:space="0" w:color="auto"/>
              <w:bottom w:val="single" w:sz="2" w:space="0" w:color="auto"/>
              <w:right w:val="single" w:sz="4" w:space="0" w:color="auto"/>
            </w:tcBorders>
            <w:shd w:val="clear" w:color="auto" w:fill="auto"/>
          </w:tcPr>
          <w:p w:rsidR="00C2461E" w:rsidRPr="004A2862" w:rsidRDefault="00C2461E" w:rsidP="00C2461E">
            <w:pPr>
              <w:ind w:left="284"/>
              <w:jc w:val="both"/>
              <w:rPr>
                <w:b/>
                <w:i/>
                <w:sz w:val="18"/>
                <w:szCs w:val="18"/>
              </w:rPr>
            </w:pPr>
            <w:r w:rsidRPr="004A2862">
              <w:rPr>
                <w:rFonts w:eastAsia="Calibri"/>
                <w:b/>
                <w:bCs/>
                <w:i/>
                <w:sz w:val="18"/>
                <w:szCs w:val="18"/>
              </w:rPr>
              <w:t>Nodrošināt Skolu jaunatnes dziesmu un deju svētku procesa nepārtrauktību, saglabājot nemateriālo kultūras mantojumu, un veicināt skolēnu līdzdalība Dziesmu un deju svētku tradīcijas saglabāšanā, pastiprinot kultūras labvēlīgo ietekmi uz bērnu un jauniešu vērtību sistēmas veidošanos un radošo spēju attīstīšanu</w:t>
            </w:r>
            <w:r w:rsidRPr="004A2862">
              <w:rPr>
                <w:rFonts w:eastAsia="Calibri"/>
                <w:b/>
                <w:bCs/>
                <w:i/>
                <w:sz w:val="18"/>
                <w:szCs w:val="18"/>
              </w:rPr>
              <w:tab/>
            </w:r>
          </w:p>
        </w:tc>
        <w:tc>
          <w:tcPr>
            <w:tcW w:w="1134" w:type="dxa"/>
            <w:gridSpan w:val="2"/>
            <w:vMerge/>
            <w:tcBorders>
              <w:left w:val="single" w:sz="4" w:space="0" w:color="auto"/>
              <w:right w:val="single" w:sz="4" w:space="0" w:color="auto"/>
            </w:tcBorders>
            <w:shd w:val="clear" w:color="auto" w:fill="auto"/>
          </w:tcPr>
          <w:p w:rsidR="00C2461E" w:rsidRPr="004A2862" w:rsidRDefault="00C2461E" w:rsidP="00C2461E">
            <w:pPr>
              <w:ind w:left="284"/>
              <w:jc w:val="both"/>
              <w:rPr>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shd w:val="clear" w:color="auto" w:fill="auto"/>
          </w:tcPr>
          <w:p w:rsidR="00C2461E" w:rsidRPr="004A2862" w:rsidRDefault="00C2461E" w:rsidP="00C2461E">
            <w:pPr>
              <w:rPr>
                <w:rFonts w:eastAsia="Calibri"/>
                <w:sz w:val="18"/>
                <w:szCs w:val="18"/>
              </w:rPr>
            </w:pPr>
          </w:p>
        </w:tc>
        <w:tc>
          <w:tcPr>
            <w:tcW w:w="7516" w:type="dxa"/>
            <w:gridSpan w:val="7"/>
            <w:tcBorders>
              <w:top w:val="single" w:sz="4" w:space="0" w:color="auto"/>
              <w:left w:val="single" w:sz="4" w:space="0" w:color="auto"/>
              <w:bottom w:val="single" w:sz="4" w:space="0" w:color="auto"/>
              <w:right w:val="single" w:sz="4" w:space="0" w:color="000000"/>
            </w:tcBorders>
          </w:tcPr>
          <w:p w:rsidR="00C2461E" w:rsidRPr="004A2862" w:rsidRDefault="00C2461E" w:rsidP="00C2461E">
            <w:pPr>
              <w:ind w:left="720"/>
              <w:rPr>
                <w:b/>
                <w:bCs/>
                <w:color w:val="000000"/>
                <w:sz w:val="18"/>
                <w:szCs w:val="18"/>
              </w:rPr>
            </w:pPr>
            <w:r w:rsidRPr="004A2862">
              <w:rPr>
                <w:rFonts w:eastAsia="Calibri"/>
                <w:sz w:val="18"/>
                <w:szCs w:val="18"/>
              </w:rPr>
              <w:t>Nodrošināta Skolu jaunatnes dziesmu un deju svētku norise</w:t>
            </w:r>
          </w:p>
        </w:tc>
        <w:tc>
          <w:tcPr>
            <w:tcW w:w="1134" w:type="dxa"/>
            <w:gridSpan w:val="2"/>
            <w:vMerge/>
            <w:tcBorders>
              <w:left w:val="single" w:sz="4" w:space="0" w:color="auto"/>
              <w:right w:val="single" w:sz="4" w:space="0" w:color="auto"/>
            </w:tcBorders>
            <w:shd w:val="clear" w:color="auto" w:fill="auto"/>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shd w:val="clear" w:color="auto" w:fill="auto"/>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tcPr>
          <w:p w:rsidR="00C2461E" w:rsidRPr="004A2862" w:rsidRDefault="00C2461E" w:rsidP="00C2461E">
            <w:pPr>
              <w:ind w:left="603"/>
              <w:jc w:val="both"/>
              <w:rPr>
                <w:rFonts w:eastAsia="Calibri"/>
                <w:b/>
                <w:bCs/>
                <w:sz w:val="18"/>
                <w:szCs w:val="18"/>
              </w:rPr>
            </w:pPr>
            <w:r w:rsidRPr="004A2862">
              <w:rPr>
                <w:rFonts w:eastAsia="Calibri"/>
                <w:i/>
                <w:sz w:val="18"/>
                <w:szCs w:val="18"/>
              </w:rPr>
              <w:t>Bērni un jaunieši, kuri piedalās XII Latvijas skolu jaunatnes dziesmu un deju svētku mākslinieciskā programmas sagatavošanā un norisē (atlases skates un konkursi, koncerti, izstādes, radošās darbnīcas, gājiens u.c.) (skaits)</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lang w:eastAsia="lv-LV"/>
              </w:rPr>
            </w:pPr>
            <w:r w:rsidRPr="004A2862">
              <w:rPr>
                <w:rFonts w:eastAsia="Calibri"/>
                <w:sz w:val="18"/>
                <w:szCs w:val="18"/>
              </w:rPr>
              <w:t>100 000</w:t>
            </w:r>
          </w:p>
        </w:tc>
        <w:tc>
          <w:tcPr>
            <w:tcW w:w="1135"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p>
        </w:tc>
        <w:tc>
          <w:tcPr>
            <w:tcW w:w="1134" w:type="dxa"/>
            <w:gridSpan w:val="2"/>
            <w:vMerge/>
            <w:tcBorders>
              <w:left w:val="single" w:sz="4" w:space="0" w:color="auto"/>
              <w:right w:val="single" w:sz="4" w:space="0" w:color="auto"/>
            </w:tcBorders>
            <w:shd w:val="clear" w:color="auto" w:fill="auto"/>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shd w:val="clear" w:color="auto" w:fill="auto"/>
          </w:tcPr>
          <w:p w:rsidR="00C2461E" w:rsidRPr="004A2862" w:rsidRDefault="00C2461E" w:rsidP="00C2461E">
            <w:pPr>
              <w:rPr>
                <w:rFonts w:eastAsia="Calibri"/>
                <w:sz w:val="18"/>
                <w:szCs w:val="18"/>
              </w:rPr>
            </w:pPr>
          </w:p>
        </w:tc>
        <w:tc>
          <w:tcPr>
            <w:tcW w:w="7516" w:type="dxa"/>
            <w:gridSpan w:val="7"/>
            <w:tcBorders>
              <w:top w:val="single" w:sz="2" w:space="0" w:color="auto"/>
              <w:left w:val="single" w:sz="4" w:space="0" w:color="auto"/>
              <w:bottom w:val="single" w:sz="2" w:space="0" w:color="auto"/>
              <w:right w:val="single" w:sz="4" w:space="0" w:color="auto"/>
            </w:tcBorders>
            <w:shd w:val="clear" w:color="auto" w:fill="auto"/>
          </w:tcPr>
          <w:p w:rsidR="00C2461E" w:rsidRPr="004A2862" w:rsidRDefault="00C2461E" w:rsidP="00C2461E">
            <w:pPr>
              <w:rPr>
                <w:sz w:val="18"/>
                <w:szCs w:val="18"/>
              </w:rPr>
            </w:pPr>
            <w:r w:rsidRPr="004A2862">
              <w:rPr>
                <w:rFonts w:eastAsia="Calibri"/>
                <w:bCs/>
                <w:sz w:val="18"/>
                <w:szCs w:val="18"/>
              </w:rPr>
              <w:t>42.03.00 Skolu jaunatnes dziesmu un deju svētki</w:t>
            </w:r>
          </w:p>
        </w:tc>
        <w:tc>
          <w:tcPr>
            <w:tcW w:w="1134" w:type="dxa"/>
            <w:gridSpan w:val="2"/>
            <w:vMerge/>
            <w:tcBorders>
              <w:left w:val="single" w:sz="4" w:space="0" w:color="auto"/>
              <w:bottom w:val="single" w:sz="2" w:space="0" w:color="auto"/>
              <w:right w:val="single" w:sz="4" w:space="0" w:color="auto"/>
            </w:tcBorders>
            <w:shd w:val="clear" w:color="auto" w:fill="auto"/>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val="restart"/>
            <w:tcBorders>
              <w:top w:val="single" w:sz="4" w:space="0" w:color="auto"/>
              <w:left w:val="single" w:sz="4" w:space="0" w:color="auto"/>
              <w:right w:val="single" w:sz="4" w:space="0" w:color="auto"/>
            </w:tcBorders>
          </w:tcPr>
          <w:p w:rsidR="00C2461E" w:rsidRPr="004A2862" w:rsidRDefault="00C2461E" w:rsidP="00C2461E">
            <w:pPr>
              <w:rPr>
                <w:rFonts w:eastAsia="Calibri"/>
                <w:sz w:val="18"/>
                <w:szCs w:val="18"/>
              </w:rPr>
            </w:pPr>
            <w:r w:rsidRPr="004A2862">
              <w:rPr>
                <w:rFonts w:eastAsia="Calibri"/>
                <w:sz w:val="18"/>
                <w:szCs w:val="18"/>
              </w:rPr>
              <w:t>2.</w:t>
            </w:r>
          </w:p>
        </w:tc>
        <w:tc>
          <w:tcPr>
            <w:tcW w:w="4113"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rPr>
                <w:rFonts w:eastAsia="Calibri"/>
                <w:b/>
                <w:bCs/>
                <w:sz w:val="18"/>
                <w:szCs w:val="18"/>
              </w:rPr>
            </w:pPr>
            <w:r w:rsidRPr="004A2862">
              <w:rPr>
                <w:rFonts w:eastAsia="Calibri"/>
                <w:b/>
                <w:bCs/>
                <w:sz w:val="18"/>
                <w:szCs w:val="18"/>
              </w:rPr>
              <w:t>Pedagogu darba samaksas pieauguma grafika īstenošana pirmsskolas izglītībā, vispārējā izglītībā, profesionālajā izglītībā, profesionālajā ievirzē un interešu izglītībā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lang w:eastAsia="lv-LV"/>
              </w:rPr>
            </w:pPr>
            <w:r w:rsidRPr="004A2862">
              <w:rPr>
                <w:b/>
                <w:bCs/>
                <w:color w:val="000000"/>
                <w:sz w:val="18"/>
                <w:szCs w:val="18"/>
                <w:lang w:eastAsia="lv-LV"/>
              </w:rPr>
              <w:t>4 858 960</w:t>
            </w:r>
          </w:p>
        </w:tc>
        <w:tc>
          <w:tcPr>
            <w:tcW w:w="113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7 188 293</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7 188 293</w:t>
            </w:r>
          </w:p>
        </w:tc>
        <w:tc>
          <w:tcPr>
            <w:tcW w:w="1134" w:type="dxa"/>
            <w:gridSpan w:val="2"/>
            <w:vMerge w:val="restart"/>
            <w:tcBorders>
              <w:top w:val="single" w:sz="4" w:space="0" w:color="auto"/>
              <w:left w:val="single" w:sz="4" w:space="0" w:color="auto"/>
              <w:right w:val="single" w:sz="4" w:space="0" w:color="auto"/>
            </w:tcBorders>
          </w:tcPr>
          <w:p w:rsidR="00C2461E" w:rsidRPr="004A2862" w:rsidRDefault="00C2461E" w:rsidP="00C2461E">
            <w:pPr>
              <w:rPr>
                <w:rFonts w:eastAsia="Calibri"/>
                <w:sz w:val="18"/>
                <w:szCs w:val="18"/>
              </w:rPr>
            </w:pPr>
            <w:r w:rsidRPr="004A2862">
              <w:rPr>
                <w:sz w:val="18"/>
                <w:szCs w:val="18"/>
              </w:rPr>
              <w:t>Ministru kabineta 22.09.2019. sēdes prot. Nr.55 38.§.  3.</w:t>
            </w:r>
            <w:r w:rsidR="004A2862">
              <w:rPr>
                <w:sz w:val="18"/>
                <w:szCs w:val="18"/>
              </w:rPr>
              <w:t> </w:t>
            </w:r>
            <w:r w:rsidRPr="004A2862">
              <w:rPr>
                <w:sz w:val="18"/>
                <w:szCs w:val="18"/>
              </w:rPr>
              <w:t>punkts</w:t>
            </w:r>
          </w:p>
        </w:tc>
      </w:tr>
      <w:tr w:rsidR="00C2461E" w:rsidRPr="004A2862" w:rsidTr="00440FC3">
        <w:trPr>
          <w:gridAfter w:val="1"/>
          <w:wAfter w:w="7" w:type="dxa"/>
          <w:trHeight w:val="523"/>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751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61E" w:rsidRPr="004A2862" w:rsidRDefault="00C2461E" w:rsidP="00C2461E">
            <w:pPr>
              <w:ind w:left="284"/>
              <w:rPr>
                <w:rFonts w:eastAsia="Calibri"/>
                <w:color w:val="FF0000"/>
                <w:sz w:val="18"/>
                <w:szCs w:val="18"/>
              </w:rPr>
            </w:pPr>
            <w:r w:rsidRPr="004A2862">
              <w:rPr>
                <w:rFonts w:eastAsia="Calibri"/>
                <w:sz w:val="18"/>
                <w:szCs w:val="18"/>
              </w:rPr>
              <w:t>Nodrošināta pedagogu darba samaksa 2021.</w:t>
            </w:r>
            <w:r w:rsidR="004A2862">
              <w:rPr>
                <w:rFonts w:eastAsia="Calibri"/>
                <w:sz w:val="18"/>
                <w:szCs w:val="18"/>
              </w:rPr>
              <w:t> </w:t>
            </w:r>
            <w:r w:rsidRPr="004A2862">
              <w:rPr>
                <w:rFonts w:eastAsia="Calibri"/>
                <w:sz w:val="18"/>
                <w:szCs w:val="18"/>
              </w:rPr>
              <w:t>gadā un turpmāk ik gadu, ņemot vērā pedagogu minimālās algas likmes palielināšanu līdz 790 EUR no 2020.</w:t>
            </w:r>
            <w:r w:rsidR="004A2862">
              <w:rPr>
                <w:rFonts w:eastAsia="Calibri"/>
                <w:sz w:val="18"/>
                <w:szCs w:val="18"/>
              </w:rPr>
              <w:t> </w:t>
            </w:r>
            <w:r w:rsidRPr="004A2862">
              <w:rPr>
                <w:rFonts w:eastAsia="Calibri"/>
                <w:sz w:val="18"/>
                <w:szCs w:val="18"/>
              </w:rPr>
              <w:t>gada 1.</w:t>
            </w:r>
            <w:r w:rsidR="004A2862">
              <w:rPr>
                <w:rFonts w:eastAsia="Calibri"/>
                <w:sz w:val="18"/>
                <w:szCs w:val="18"/>
              </w:rPr>
              <w:t> </w:t>
            </w:r>
            <w:r w:rsidRPr="004A2862">
              <w:rPr>
                <w:rFonts w:eastAsia="Calibri"/>
                <w:sz w:val="18"/>
                <w:szCs w:val="18"/>
              </w:rPr>
              <w:t>septembra un līdz 830 EUR no 2021.</w:t>
            </w:r>
            <w:r w:rsidR="004A2862">
              <w:rPr>
                <w:rFonts w:eastAsia="Calibri"/>
                <w:sz w:val="18"/>
                <w:szCs w:val="18"/>
              </w:rPr>
              <w:t> </w:t>
            </w:r>
            <w:r w:rsidRPr="004A2862">
              <w:rPr>
                <w:rFonts w:eastAsia="Calibri"/>
                <w:sz w:val="18"/>
                <w:szCs w:val="18"/>
              </w:rPr>
              <w:t>gada 1.</w:t>
            </w:r>
            <w:r w:rsidR="004A2862">
              <w:rPr>
                <w:rFonts w:eastAsia="Calibri"/>
                <w:sz w:val="18"/>
                <w:szCs w:val="18"/>
              </w:rPr>
              <w:t> </w:t>
            </w:r>
            <w:r w:rsidRPr="004A2862">
              <w:rPr>
                <w:rFonts w:eastAsia="Calibri"/>
                <w:sz w:val="18"/>
                <w:szCs w:val="18"/>
              </w:rPr>
              <w:t>septembra.</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01.03.00 Sociālās korekcijas izglītības iestāde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lang w:eastAsia="lv-LV"/>
              </w:rPr>
            </w:pPr>
            <w:r w:rsidRPr="004A2862">
              <w:rPr>
                <w:color w:val="000000"/>
                <w:sz w:val="18"/>
                <w:szCs w:val="18"/>
              </w:rPr>
              <w:t>13 272</w:t>
            </w: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19 908</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19 908</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 xml:space="preserve">01.05.00 Dotācija privātajām mācību iestādēm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lang w:eastAsia="lv-LV"/>
              </w:rPr>
            </w:pPr>
            <w:r w:rsidRPr="004A2862">
              <w:rPr>
                <w:color w:val="000000"/>
                <w:sz w:val="18"/>
                <w:szCs w:val="18"/>
              </w:rPr>
              <w:t>702 048</w:t>
            </w: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1 053 168</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1 053 168</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01.08.00 Vispārējās izglītības atbalsta pasākumi</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4 169</w:t>
            </w:r>
          </w:p>
        </w:tc>
        <w:tc>
          <w:tcPr>
            <w:tcW w:w="1135"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6 551</w:t>
            </w:r>
          </w:p>
        </w:tc>
        <w:tc>
          <w:tcPr>
            <w:tcW w:w="1134"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6 551</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02.01.00 Profesionālās izglītības programmu īstenošana</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2 685 319</w:t>
            </w:r>
          </w:p>
        </w:tc>
        <w:tc>
          <w:tcPr>
            <w:tcW w:w="1135"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3 927 438</w:t>
            </w:r>
          </w:p>
        </w:tc>
        <w:tc>
          <w:tcPr>
            <w:tcW w:w="1134"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3 927 438</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09.10.00 Murjāņu sporta ģimnāzija</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74 856</w:t>
            </w:r>
          </w:p>
        </w:tc>
        <w:tc>
          <w:tcPr>
            <w:tcW w:w="1135"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112 284</w:t>
            </w:r>
          </w:p>
        </w:tc>
        <w:tc>
          <w:tcPr>
            <w:tcW w:w="1134"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112 284</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tcBorders>
              <w:left w:val="single" w:sz="4" w:space="0" w:color="auto"/>
              <w:bottom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4A2862" w:rsidRDefault="00C2461E" w:rsidP="00C2461E">
            <w:pPr>
              <w:rPr>
                <w:rFonts w:eastAsia="Calibri"/>
                <w:sz w:val="18"/>
                <w:szCs w:val="18"/>
              </w:rPr>
            </w:pPr>
            <w:r w:rsidRPr="004A2862">
              <w:rPr>
                <w:rFonts w:eastAsia="Calibri"/>
                <w:sz w:val="18"/>
                <w:szCs w:val="18"/>
              </w:rPr>
              <w:t>09.19.00 Finansējums profesionālās ievirzes sporta izglītības programmu pedagogu darba samaksai un valsts sociālās apdrošināšanas obligātajām iemaksām</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1 379 296</w:t>
            </w:r>
          </w:p>
        </w:tc>
        <w:tc>
          <w:tcPr>
            <w:tcW w:w="1135"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2 068 944</w:t>
            </w:r>
          </w:p>
        </w:tc>
        <w:tc>
          <w:tcPr>
            <w:tcW w:w="1134"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2 068 944</w:t>
            </w:r>
          </w:p>
        </w:tc>
        <w:tc>
          <w:tcPr>
            <w:tcW w:w="1134" w:type="dxa"/>
            <w:gridSpan w:val="2"/>
            <w:vMerge/>
            <w:tcBorders>
              <w:left w:val="single" w:sz="4" w:space="0" w:color="auto"/>
              <w:bottom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42"/>
          <w:jc w:val="center"/>
        </w:trPr>
        <w:tc>
          <w:tcPr>
            <w:tcW w:w="421" w:type="dxa"/>
            <w:vMerge w:val="restart"/>
            <w:tcBorders>
              <w:top w:val="single" w:sz="4" w:space="0" w:color="auto"/>
              <w:left w:val="single" w:sz="4" w:space="0" w:color="auto"/>
              <w:right w:val="single" w:sz="4" w:space="0" w:color="auto"/>
            </w:tcBorders>
          </w:tcPr>
          <w:p w:rsidR="00C2461E" w:rsidRPr="004A2862" w:rsidRDefault="00C2461E" w:rsidP="00C2461E">
            <w:pPr>
              <w:rPr>
                <w:rFonts w:eastAsia="Calibri"/>
                <w:sz w:val="18"/>
                <w:szCs w:val="18"/>
              </w:rPr>
            </w:pPr>
            <w:r w:rsidRPr="004A2862">
              <w:rPr>
                <w:rFonts w:eastAsia="Calibri"/>
                <w:sz w:val="18"/>
                <w:szCs w:val="18"/>
              </w:rPr>
              <w:t>3.</w:t>
            </w:r>
          </w:p>
        </w:tc>
        <w:tc>
          <w:tcPr>
            <w:tcW w:w="4113"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rPr>
                <w:rFonts w:eastAsia="Calibri"/>
                <w:b/>
                <w:bCs/>
                <w:sz w:val="18"/>
                <w:szCs w:val="18"/>
              </w:rPr>
            </w:pPr>
            <w:r w:rsidRPr="004A2862">
              <w:rPr>
                <w:rFonts w:eastAsia="Calibri"/>
                <w:b/>
                <w:bCs/>
                <w:sz w:val="18"/>
                <w:szCs w:val="18"/>
              </w:rPr>
              <w:t>Ārstniecības personu darba samaksas pieauguma nodrošināšana</w:t>
            </w:r>
          </w:p>
        </w:tc>
        <w:tc>
          <w:tcPr>
            <w:tcW w:w="1134"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lang w:eastAsia="lv-LV"/>
              </w:rPr>
            </w:pPr>
            <w:r w:rsidRPr="004A2862">
              <w:rPr>
                <w:rFonts w:eastAsia="Calibri"/>
                <w:b/>
                <w:sz w:val="18"/>
                <w:szCs w:val="18"/>
              </w:rPr>
              <w:t>122 473</w:t>
            </w:r>
          </w:p>
        </w:tc>
        <w:tc>
          <w:tcPr>
            <w:tcW w:w="1135"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rFonts w:eastAsia="Calibri"/>
                <w:b/>
                <w:sz w:val="18"/>
                <w:szCs w:val="18"/>
              </w:rPr>
              <w:t>122 473</w:t>
            </w:r>
          </w:p>
        </w:tc>
        <w:tc>
          <w:tcPr>
            <w:tcW w:w="1134"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rFonts w:eastAsia="Calibri"/>
                <w:b/>
                <w:sz w:val="18"/>
                <w:szCs w:val="18"/>
              </w:rPr>
              <w:t>122 473</w:t>
            </w:r>
          </w:p>
        </w:tc>
        <w:tc>
          <w:tcPr>
            <w:tcW w:w="1134" w:type="dxa"/>
            <w:gridSpan w:val="2"/>
            <w:vMerge w:val="restart"/>
            <w:tcBorders>
              <w:top w:val="single" w:sz="4" w:space="0" w:color="auto"/>
              <w:left w:val="single" w:sz="4" w:space="0" w:color="auto"/>
              <w:right w:val="single" w:sz="4" w:space="0" w:color="auto"/>
            </w:tcBorders>
          </w:tcPr>
          <w:p w:rsidR="00C2461E" w:rsidRPr="004A2862" w:rsidRDefault="00C2461E" w:rsidP="00C2461E">
            <w:pPr>
              <w:rPr>
                <w:sz w:val="18"/>
                <w:szCs w:val="18"/>
              </w:rPr>
            </w:pPr>
            <w:r w:rsidRPr="004A2862">
              <w:rPr>
                <w:sz w:val="18"/>
                <w:szCs w:val="18"/>
              </w:rPr>
              <w:t>Ministru kabineta 22.09.2019. sēdes prot. Nr.55 38.§.  3.</w:t>
            </w:r>
            <w:r w:rsidR="004A2862">
              <w:rPr>
                <w:sz w:val="18"/>
                <w:szCs w:val="18"/>
              </w:rPr>
              <w:t> </w:t>
            </w:r>
            <w:r w:rsidRPr="004A2862">
              <w:rPr>
                <w:sz w:val="18"/>
                <w:szCs w:val="18"/>
              </w:rPr>
              <w:t>punkts</w:t>
            </w: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7516" w:type="dxa"/>
            <w:gridSpan w:val="7"/>
            <w:tcBorders>
              <w:top w:val="single" w:sz="4" w:space="0" w:color="auto"/>
              <w:left w:val="single" w:sz="4" w:space="0" w:color="auto"/>
              <w:bottom w:val="single" w:sz="4" w:space="0" w:color="auto"/>
              <w:right w:val="single" w:sz="4" w:space="0" w:color="auto"/>
            </w:tcBorders>
            <w:shd w:val="clear" w:color="auto" w:fill="auto"/>
          </w:tcPr>
          <w:p w:rsidR="00C2461E" w:rsidRPr="004A2862" w:rsidRDefault="00C2461E" w:rsidP="00C2461E">
            <w:pPr>
              <w:ind w:left="284"/>
              <w:rPr>
                <w:b/>
                <w:bCs/>
                <w:color w:val="000000"/>
                <w:sz w:val="18"/>
                <w:szCs w:val="18"/>
              </w:rPr>
            </w:pPr>
            <w:r w:rsidRPr="004A2862">
              <w:rPr>
                <w:rFonts w:eastAsia="Calibri"/>
                <w:bCs/>
                <w:sz w:val="18"/>
                <w:szCs w:val="18"/>
              </w:rPr>
              <w:t>Nodrošināts</w:t>
            </w:r>
            <w:r w:rsidRPr="004A2862">
              <w:rPr>
                <w:b/>
                <w:bCs/>
                <w:color w:val="000000"/>
                <w:sz w:val="18"/>
                <w:szCs w:val="18"/>
              </w:rPr>
              <w:t xml:space="preserve"> </w:t>
            </w:r>
            <w:r w:rsidRPr="004A2862">
              <w:rPr>
                <w:bCs/>
                <w:color w:val="000000"/>
                <w:sz w:val="18"/>
                <w:szCs w:val="18"/>
              </w:rPr>
              <w:t>darba samaksas pieaugums ārstniecības personām 2021.</w:t>
            </w:r>
            <w:r w:rsidR="004A2862">
              <w:rPr>
                <w:bCs/>
                <w:color w:val="000000"/>
                <w:sz w:val="18"/>
                <w:szCs w:val="18"/>
              </w:rPr>
              <w:t> gadā</w:t>
            </w:r>
            <w:r w:rsidRPr="004A2862">
              <w:rPr>
                <w:bCs/>
                <w:color w:val="000000"/>
                <w:sz w:val="18"/>
                <w:szCs w:val="18"/>
              </w:rPr>
              <w:t>.</w:t>
            </w:r>
          </w:p>
        </w:tc>
        <w:tc>
          <w:tcPr>
            <w:tcW w:w="1134" w:type="dxa"/>
            <w:gridSpan w:val="2"/>
            <w:vMerge/>
            <w:tcBorders>
              <w:left w:val="single" w:sz="4" w:space="0" w:color="auto"/>
              <w:right w:val="single" w:sz="4" w:space="0" w:color="auto"/>
            </w:tcBorders>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tcPr>
          <w:p w:rsidR="00C2461E" w:rsidRPr="004A2862" w:rsidRDefault="00C2461E" w:rsidP="00C2461E">
            <w:pPr>
              <w:rPr>
                <w:rFonts w:eastAsia="Calibri"/>
                <w:b/>
                <w:bCs/>
                <w:sz w:val="18"/>
                <w:szCs w:val="18"/>
              </w:rPr>
            </w:pPr>
            <w:r w:rsidRPr="004A2862">
              <w:rPr>
                <w:rFonts w:eastAsia="Calibri"/>
                <w:sz w:val="18"/>
                <w:szCs w:val="18"/>
              </w:rPr>
              <w:t>01.03.00 Sociālās korekcijas izglītības iestāde</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lang w:eastAsia="lv-LV"/>
              </w:rPr>
            </w:pPr>
            <w:r w:rsidRPr="004A2862">
              <w:rPr>
                <w:sz w:val="18"/>
                <w:szCs w:val="18"/>
              </w:rPr>
              <w:t>3 451</w:t>
            </w:r>
          </w:p>
        </w:tc>
        <w:tc>
          <w:tcPr>
            <w:tcW w:w="1135"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3 451</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3 451</w:t>
            </w:r>
          </w:p>
        </w:tc>
        <w:tc>
          <w:tcPr>
            <w:tcW w:w="1134" w:type="dxa"/>
            <w:gridSpan w:val="2"/>
            <w:vMerge/>
            <w:tcBorders>
              <w:left w:val="single" w:sz="4" w:space="0" w:color="auto"/>
              <w:right w:val="single" w:sz="4" w:space="0" w:color="auto"/>
            </w:tcBorders>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tcPr>
          <w:p w:rsidR="00C2461E" w:rsidRPr="004A2862" w:rsidRDefault="00C2461E" w:rsidP="00C2461E">
            <w:pPr>
              <w:rPr>
                <w:rFonts w:eastAsia="Calibri"/>
                <w:b/>
                <w:bCs/>
                <w:sz w:val="18"/>
                <w:szCs w:val="18"/>
              </w:rPr>
            </w:pPr>
            <w:r w:rsidRPr="004A2862">
              <w:rPr>
                <w:rFonts w:eastAsia="Calibri"/>
                <w:sz w:val="18"/>
                <w:szCs w:val="18"/>
              </w:rPr>
              <w:t>02.01.00 Profesionālās izglītības programmu īstenošana</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lang w:eastAsia="lv-LV"/>
              </w:rPr>
            </w:pPr>
            <w:r w:rsidRPr="004A2862">
              <w:rPr>
                <w:sz w:val="18"/>
                <w:szCs w:val="18"/>
              </w:rPr>
              <w:t>88 730</w:t>
            </w:r>
          </w:p>
        </w:tc>
        <w:tc>
          <w:tcPr>
            <w:tcW w:w="1135"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88 730</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88 730</w:t>
            </w:r>
          </w:p>
        </w:tc>
        <w:tc>
          <w:tcPr>
            <w:tcW w:w="1134" w:type="dxa"/>
            <w:gridSpan w:val="2"/>
            <w:vMerge/>
            <w:tcBorders>
              <w:left w:val="single" w:sz="4" w:space="0" w:color="auto"/>
              <w:right w:val="single" w:sz="4" w:space="0" w:color="auto"/>
            </w:tcBorders>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tcBorders>
              <w:left w:val="single" w:sz="4" w:space="0" w:color="auto"/>
              <w:bottom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tcPr>
          <w:p w:rsidR="00C2461E" w:rsidRPr="004A2862" w:rsidRDefault="00C2461E" w:rsidP="00C2461E">
            <w:pPr>
              <w:rPr>
                <w:rFonts w:eastAsia="Calibri"/>
                <w:b/>
                <w:bCs/>
                <w:sz w:val="18"/>
                <w:szCs w:val="18"/>
              </w:rPr>
            </w:pPr>
            <w:r w:rsidRPr="004A2862">
              <w:rPr>
                <w:rFonts w:eastAsia="Calibri"/>
                <w:sz w:val="18"/>
                <w:szCs w:val="18"/>
              </w:rPr>
              <w:t>09.10.00 Murjāņu sporta ģimnāzija</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lang w:eastAsia="lv-LV"/>
              </w:rPr>
            </w:pPr>
            <w:r w:rsidRPr="004A2862">
              <w:rPr>
                <w:sz w:val="18"/>
                <w:szCs w:val="18"/>
              </w:rPr>
              <w:t>30 292</w:t>
            </w:r>
          </w:p>
        </w:tc>
        <w:tc>
          <w:tcPr>
            <w:tcW w:w="1135"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30 292</w:t>
            </w:r>
          </w:p>
        </w:tc>
        <w:tc>
          <w:tcPr>
            <w:tcW w:w="1134" w:type="dxa"/>
            <w:gridSpan w:val="2"/>
            <w:tcBorders>
              <w:top w:val="single" w:sz="4" w:space="0" w:color="000000"/>
              <w:left w:val="single" w:sz="4" w:space="0" w:color="000000"/>
              <w:bottom w:val="single" w:sz="4" w:space="0" w:color="000000"/>
              <w:right w:val="single" w:sz="4" w:space="0" w:color="000000"/>
            </w:tcBorders>
          </w:tcPr>
          <w:p w:rsidR="00C2461E" w:rsidRPr="004A2862" w:rsidRDefault="00C2461E" w:rsidP="00C2461E">
            <w:pPr>
              <w:jc w:val="center"/>
              <w:rPr>
                <w:b/>
                <w:bCs/>
                <w:color w:val="000000"/>
                <w:sz w:val="18"/>
                <w:szCs w:val="18"/>
              </w:rPr>
            </w:pPr>
            <w:r w:rsidRPr="004A2862">
              <w:rPr>
                <w:sz w:val="18"/>
                <w:szCs w:val="18"/>
              </w:rPr>
              <w:t>30 292</w:t>
            </w:r>
          </w:p>
        </w:tc>
        <w:tc>
          <w:tcPr>
            <w:tcW w:w="1134" w:type="dxa"/>
            <w:gridSpan w:val="2"/>
            <w:vMerge/>
            <w:tcBorders>
              <w:left w:val="single" w:sz="4" w:space="0" w:color="auto"/>
              <w:bottom w:val="single" w:sz="4" w:space="0" w:color="auto"/>
              <w:right w:val="single" w:sz="4" w:space="0" w:color="auto"/>
            </w:tcBorders>
          </w:tcPr>
          <w:p w:rsidR="00C2461E" w:rsidRPr="004A2862" w:rsidRDefault="00C2461E" w:rsidP="00C2461E">
            <w:pPr>
              <w:rPr>
                <w:sz w:val="18"/>
                <w:szCs w:val="18"/>
              </w:rPr>
            </w:pPr>
          </w:p>
        </w:tc>
      </w:tr>
      <w:tr w:rsidR="00C2461E" w:rsidRPr="004A2862" w:rsidTr="00440FC3">
        <w:trPr>
          <w:gridAfter w:val="1"/>
          <w:wAfter w:w="7" w:type="dxa"/>
          <w:trHeight w:val="142"/>
          <w:jc w:val="center"/>
        </w:trPr>
        <w:tc>
          <w:tcPr>
            <w:tcW w:w="421" w:type="dxa"/>
            <w:vMerge w:val="restart"/>
            <w:tcBorders>
              <w:top w:val="single" w:sz="4" w:space="0" w:color="auto"/>
              <w:left w:val="single" w:sz="4" w:space="0" w:color="auto"/>
              <w:bottom w:val="single" w:sz="4" w:space="0" w:color="auto"/>
              <w:right w:val="single" w:sz="4" w:space="0" w:color="auto"/>
            </w:tcBorders>
          </w:tcPr>
          <w:p w:rsidR="00C2461E" w:rsidRPr="004A2862" w:rsidRDefault="00C2461E" w:rsidP="00C2461E">
            <w:pPr>
              <w:rPr>
                <w:rFonts w:eastAsia="Calibri"/>
                <w:sz w:val="18"/>
                <w:szCs w:val="18"/>
              </w:rPr>
            </w:pPr>
            <w:r w:rsidRPr="004A2862">
              <w:rPr>
                <w:rFonts w:eastAsia="Calibri"/>
                <w:sz w:val="18"/>
                <w:szCs w:val="18"/>
              </w:rPr>
              <w:t>4.</w:t>
            </w:r>
          </w:p>
        </w:tc>
        <w:tc>
          <w:tcPr>
            <w:tcW w:w="4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4A2862" w:rsidRDefault="00C2461E" w:rsidP="00C2461E">
            <w:pPr>
              <w:rPr>
                <w:rFonts w:eastAsia="Calibri"/>
                <w:b/>
                <w:bCs/>
                <w:sz w:val="18"/>
                <w:szCs w:val="18"/>
              </w:rPr>
            </w:pPr>
            <w:r w:rsidRPr="004A2862">
              <w:rPr>
                <w:rFonts w:eastAsia="Calibri"/>
                <w:b/>
                <w:bCs/>
                <w:sz w:val="18"/>
                <w:szCs w:val="18"/>
              </w:rPr>
              <w:t>Akadēmiskā personāla minimālo atlīdzības likmju paaugstināšana saskaņā ar pedagogu darba samaksas paaugstināšanas grafiku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lang w:eastAsia="lv-LV"/>
              </w:rPr>
            </w:pPr>
            <w:r w:rsidRPr="004A2862">
              <w:rPr>
                <w:b/>
                <w:bCs/>
                <w:color w:val="000000"/>
                <w:sz w:val="18"/>
                <w:szCs w:val="18"/>
                <w:lang w:eastAsia="lv-LV"/>
              </w:rPr>
              <w:t>4 292 578 </w:t>
            </w:r>
          </w:p>
        </w:tc>
        <w:tc>
          <w:tcPr>
            <w:tcW w:w="1135"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4 292 578</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bCs/>
                <w:color w:val="000000"/>
                <w:sz w:val="18"/>
                <w:szCs w:val="18"/>
              </w:rPr>
            </w:pPr>
            <w:r w:rsidRPr="004A2862">
              <w:rPr>
                <w:b/>
                <w:bCs/>
                <w:color w:val="000000"/>
                <w:sz w:val="18"/>
                <w:szCs w:val="18"/>
              </w:rPr>
              <w:t>4 292 578</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C2461E" w:rsidRPr="004A2862" w:rsidRDefault="00C2461E" w:rsidP="00C2461E">
            <w:pPr>
              <w:rPr>
                <w:rFonts w:eastAsia="Calibri"/>
                <w:sz w:val="18"/>
                <w:szCs w:val="18"/>
              </w:rPr>
            </w:pPr>
            <w:r w:rsidRPr="004A2862">
              <w:rPr>
                <w:sz w:val="18"/>
                <w:szCs w:val="18"/>
              </w:rPr>
              <w:t>Ministru kabineta 22.09.2019. sēdes prot. Nr.55 38.§.  3.</w:t>
            </w:r>
            <w:r w:rsidR="004A2862">
              <w:rPr>
                <w:sz w:val="18"/>
                <w:szCs w:val="18"/>
              </w:rPr>
              <w:t> </w:t>
            </w:r>
            <w:r w:rsidRPr="004A2862">
              <w:rPr>
                <w:sz w:val="18"/>
                <w:szCs w:val="18"/>
              </w:rPr>
              <w:t>punkts</w:t>
            </w:r>
          </w:p>
        </w:tc>
      </w:tr>
      <w:tr w:rsidR="00C2461E" w:rsidRPr="004A2862" w:rsidTr="00440FC3">
        <w:trPr>
          <w:gridAfter w:val="1"/>
          <w:wAfter w:w="7" w:type="dxa"/>
          <w:trHeight w:val="142"/>
          <w:jc w:val="center"/>
        </w:trPr>
        <w:tc>
          <w:tcPr>
            <w:tcW w:w="421" w:type="dxa"/>
            <w:vMerge/>
            <w:tcBorders>
              <w:top w:val="single" w:sz="4" w:space="0" w:color="auto"/>
              <w:left w:val="single" w:sz="4" w:space="0" w:color="auto"/>
              <w:right w:val="single" w:sz="4" w:space="0" w:color="auto"/>
            </w:tcBorders>
          </w:tcPr>
          <w:p w:rsidR="00C2461E" w:rsidRPr="004A2862" w:rsidRDefault="00C2461E" w:rsidP="00C2461E">
            <w:pPr>
              <w:rPr>
                <w:rFonts w:eastAsia="Calibri"/>
                <w:sz w:val="18"/>
                <w:szCs w:val="18"/>
              </w:rPr>
            </w:pPr>
          </w:p>
        </w:tc>
        <w:tc>
          <w:tcPr>
            <w:tcW w:w="7516" w:type="dxa"/>
            <w:gridSpan w:val="7"/>
            <w:tcBorders>
              <w:top w:val="single" w:sz="4" w:space="0" w:color="auto"/>
              <w:left w:val="single" w:sz="4" w:space="0" w:color="auto"/>
              <w:bottom w:val="single" w:sz="4" w:space="0" w:color="auto"/>
              <w:right w:val="single" w:sz="4" w:space="0" w:color="auto"/>
            </w:tcBorders>
            <w:vAlign w:val="center"/>
          </w:tcPr>
          <w:p w:rsidR="00C2461E" w:rsidRPr="004A2862" w:rsidRDefault="00C2461E" w:rsidP="00C2461E">
            <w:pPr>
              <w:ind w:left="284"/>
              <w:rPr>
                <w:rFonts w:eastAsia="Calibri"/>
                <w:sz w:val="18"/>
                <w:szCs w:val="18"/>
              </w:rPr>
            </w:pPr>
            <w:r w:rsidRPr="004A2862">
              <w:rPr>
                <w:rFonts w:eastAsia="Calibri"/>
                <w:sz w:val="18"/>
                <w:szCs w:val="18"/>
              </w:rPr>
              <w:t>Nodrošināts finansējums a</w:t>
            </w:r>
            <w:r w:rsidRPr="004A2862">
              <w:rPr>
                <w:rFonts w:eastAsia="Calibri"/>
                <w:bCs/>
                <w:sz w:val="18"/>
                <w:szCs w:val="18"/>
              </w:rPr>
              <w:t>kadēmiskā personāla minimālo atlīdzības likmju paaugstināšanai</w:t>
            </w:r>
            <w:r w:rsidRPr="004A2862">
              <w:rPr>
                <w:rFonts w:eastAsia="Calibri"/>
                <w:b/>
                <w:bCs/>
                <w:sz w:val="18"/>
                <w:szCs w:val="18"/>
              </w:rPr>
              <w:t xml:space="preserve"> </w:t>
            </w:r>
            <w:r w:rsidRPr="004A2862">
              <w:rPr>
                <w:rFonts w:eastAsia="Calibri"/>
                <w:bCs/>
                <w:sz w:val="18"/>
                <w:szCs w:val="18"/>
              </w:rPr>
              <w:t>ar 2021.</w:t>
            </w:r>
            <w:r w:rsidR="004A2862">
              <w:rPr>
                <w:rFonts w:eastAsia="Calibri"/>
                <w:bCs/>
                <w:sz w:val="18"/>
                <w:szCs w:val="18"/>
              </w:rPr>
              <w:t> </w:t>
            </w:r>
            <w:r w:rsidRPr="004A2862">
              <w:rPr>
                <w:rFonts w:eastAsia="Calibri"/>
                <w:bCs/>
                <w:sz w:val="18"/>
                <w:szCs w:val="18"/>
              </w:rPr>
              <w:t>gada 1.</w:t>
            </w:r>
            <w:r w:rsidR="004A2862">
              <w:rPr>
                <w:rFonts w:eastAsia="Calibri"/>
                <w:bCs/>
                <w:sz w:val="18"/>
                <w:szCs w:val="18"/>
              </w:rPr>
              <w:t> </w:t>
            </w:r>
            <w:r w:rsidRPr="004A2862">
              <w:rPr>
                <w:rFonts w:eastAsia="Calibri"/>
                <w:bCs/>
                <w:sz w:val="18"/>
                <w:szCs w:val="18"/>
              </w:rPr>
              <w:t xml:space="preserve">janvāri, lektoram nosakot minimālo likmi 900 </w:t>
            </w:r>
            <w:proofErr w:type="spellStart"/>
            <w:r w:rsidRPr="004A2862">
              <w:rPr>
                <w:rFonts w:eastAsia="Calibri"/>
                <w:bCs/>
                <w:i/>
                <w:sz w:val="18"/>
                <w:szCs w:val="18"/>
              </w:rPr>
              <w:t>euro</w:t>
            </w:r>
            <w:proofErr w:type="spellEnd"/>
            <w:r w:rsidRPr="004A2862">
              <w:rPr>
                <w:rFonts w:eastAsia="Calibri"/>
                <w:bCs/>
                <w:sz w:val="18"/>
                <w:szCs w:val="18"/>
              </w:rPr>
              <w:t xml:space="preserve"> un paaugstinot likmi citiem amatiem saskaņā ar grafiku.</w:t>
            </w:r>
          </w:p>
        </w:tc>
        <w:tc>
          <w:tcPr>
            <w:tcW w:w="1134" w:type="dxa"/>
            <w:gridSpan w:val="2"/>
            <w:vMerge/>
            <w:tcBorders>
              <w:top w:val="single" w:sz="4" w:space="0" w:color="auto"/>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28"/>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single" w:sz="4" w:space="0" w:color="auto"/>
              <w:left w:val="single" w:sz="4" w:space="0" w:color="auto"/>
              <w:bottom w:val="single" w:sz="4" w:space="0" w:color="auto"/>
              <w:right w:val="single" w:sz="4" w:space="0" w:color="auto"/>
            </w:tcBorders>
            <w:shd w:val="clear" w:color="auto" w:fill="auto"/>
            <w:vAlign w:val="bottom"/>
          </w:tcPr>
          <w:p w:rsidR="00C2461E" w:rsidRPr="004A2862" w:rsidRDefault="00C2461E" w:rsidP="00C2461E">
            <w:pPr>
              <w:rPr>
                <w:sz w:val="18"/>
                <w:szCs w:val="18"/>
                <w:lang w:eastAsia="lv-LV"/>
              </w:rPr>
            </w:pPr>
            <w:r w:rsidRPr="004A2862">
              <w:rPr>
                <w:bCs/>
                <w:sz w:val="18"/>
                <w:szCs w:val="18"/>
              </w:rPr>
              <w:t>03.01.00 Augstskolas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lang w:eastAsia="lv-LV"/>
              </w:rPr>
            </w:pPr>
            <w:r w:rsidRPr="004A2862">
              <w:rPr>
                <w:color w:val="000000"/>
                <w:sz w:val="18"/>
                <w:szCs w:val="18"/>
                <w:lang w:eastAsia="lv-LV"/>
              </w:rPr>
              <w:t>3 441 048</w:t>
            </w: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sz w:val="18"/>
                <w:szCs w:val="18"/>
              </w:rPr>
            </w:pPr>
            <w:r w:rsidRPr="004A2862">
              <w:rPr>
                <w:sz w:val="18"/>
                <w:szCs w:val="18"/>
              </w:rPr>
              <w:t>3 441 048</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C2461E" w:rsidRPr="004A2862" w:rsidRDefault="00C2461E" w:rsidP="00C2461E">
            <w:pPr>
              <w:jc w:val="center"/>
              <w:rPr>
                <w:sz w:val="18"/>
                <w:szCs w:val="18"/>
              </w:rPr>
            </w:pPr>
            <w:r w:rsidRPr="004A2862">
              <w:rPr>
                <w:sz w:val="18"/>
                <w:szCs w:val="18"/>
              </w:rPr>
              <w:t>3 441 048</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gridAfter w:val="1"/>
          <w:wAfter w:w="7" w:type="dxa"/>
          <w:trHeight w:val="120"/>
          <w:jc w:val="center"/>
        </w:trPr>
        <w:tc>
          <w:tcPr>
            <w:tcW w:w="421" w:type="dxa"/>
            <w:vMerge/>
            <w:tcBorders>
              <w:left w:val="single" w:sz="4" w:space="0" w:color="auto"/>
              <w:right w:val="single" w:sz="4" w:space="0" w:color="auto"/>
            </w:tcBorders>
          </w:tcPr>
          <w:p w:rsidR="00C2461E" w:rsidRPr="004A2862" w:rsidRDefault="00C2461E" w:rsidP="00C2461E">
            <w:pPr>
              <w:rPr>
                <w:rFonts w:eastAsia="Calibri"/>
                <w:sz w:val="18"/>
                <w:szCs w:val="18"/>
              </w:rPr>
            </w:pPr>
          </w:p>
        </w:tc>
        <w:tc>
          <w:tcPr>
            <w:tcW w:w="4113" w:type="dxa"/>
            <w:tcBorders>
              <w:top w:val="nil"/>
              <w:left w:val="nil"/>
              <w:bottom w:val="single" w:sz="4" w:space="0" w:color="auto"/>
              <w:right w:val="single" w:sz="4" w:space="0" w:color="auto"/>
            </w:tcBorders>
            <w:shd w:val="clear" w:color="auto" w:fill="auto"/>
            <w:vAlign w:val="bottom"/>
          </w:tcPr>
          <w:p w:rsidR="00C2461E" w:rsidRPr="004A2862" w:rsidRDefault="00C2461E" w:rsidP="00C2461E">
            <w:pPr>
              <w:rPr>
                <w:sz w:val="18"/>
                <w:szCs w:val="18"/>
              </w:rPr>
            </w:pPr>
            <w:r w:rsidRPr="004A2862">
              <w:rPr>
                <w:sz w:val="18"/>
                <w:szCs w:val="18"/>
              </w:rPr>
              <w:t>03.11.00 Koledžas</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rsidR="00C2461E" w:rsidRPr="004A2862" w:rsidRDefault="00C2461E" w:rsidP="00C2461E">
            <w:pPr>
              <w:jc w:val="center"/>
              <w:rPr>
                <w:color w:val="000000"/>
                <w:sz w:val="18"/>
                <w:szCs w:val="18"/>
              </w:rPr>
            </w:pPr>
            <w:r w:rsidRPr="004A2862">
              <w:rPr>
                <w:color w:val="000000"/>
                <w:sz w:val="18"/>
                <w:szCs w:val="18"/>
              </w:rPr>
              <w:t>851 530</w:t>
            </w:r>
          </w:p>
        </w:tc>
        <w:tc>
          <w:tcPr>
            <w:tcW w:w="1135"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sz w:val="18"/>
                <w:szCs w:val="18"/>
              </w:rPr>
            </w:pPr>
            <w:r w:rsidRPr="004A2862">
              <w:rPr>
                <w:sz w:val="18"/>
                <w:szCs w:val="18"/>
              </w:rPr>
              <w:t>851 530</w:t>
            </w:r>
          </w:p>
        </w:tc>
        <w:tc>
          <w:tcPr>
            <w:tcW w:w="1134" w:type="dxa"/>
            <w:gridSpan w:val="2"/>
            <w:tcBorders>
              <w:top w:val="nil"/>
              <w:left w:val="nil"/>
              <w:bottom w:val="single" w:sz="4" w:space="0" w:color="auto"/>
              <w:right w:val="single" w:sz="4" w:space="0" w:color="auto"/>
            </w:tcBorders>
            <w:shd w:val="clear" w:color="auto" w:fill="auto"/>
            <w:vAlign w:val="bottom"/>
          </w:tcPr>
          <w:p w:rsidR="00C2461E" w:rsidRPr="004A2862" w:rsidRDefault="00C2461E" w:rsidP="00C2461E">
            <w:pPr>
              <w:jc w:val="center"/>
              <w:rPr>
                <w:sz w:val="18"/>
                <w:szCs w:val="18"/>
              </w:rPr>
            </w:pPr>
            <w:r w:rsidRPr="004A2862">
              <w:rPr>
                <w:sz w:val="18"/>
                <w:szCs w:val="18"/>
              </w:rPr>
              <w:t>851 530</w:t>
            </w:r>
          </w:p>
        </w:tc>
        <w:tc>
          <w:tcPr>
            <w:tcW w:w="1134" w:type="dxa"/>
            <w:gridSpan w:val="2"/>
            <w:vMerge/>
            <w:tcBorders>
              <w:left w:val="single" w:sz="4" w:space="0" w:color="auto"/>
              <w:right w:val="single" w:sz="4" w:space="0" w:color="auto"/>
            </w:tcBorders>
          </w:tcPr>
          <w:p w:rsidR="00C2461E" w:rsidRPr="004A2862" w:rsidRDefault="00C2461E" w:rsidP="00C2461E">
            <w:pPr>
              <w:rPr>
                <w:rFonts w:eastAsia="Calibri"/>
                <w:sz w:val="18"/>
                <w:szCs w:val="18"/>
              </w:rPr>
            </w:pPr>
          </w:p>
        </w:tc>
      </w:tr>
      <w:tr w:rsidR="00C2461E" w:rsidRPr="004A2862" w:rsidTr="00440FC3">
        <w:trPr>
          <w:trHeight w:val="180"/>
          <w:jc w:val="center"/>
        </w:trPr>
        <w:tc>
          <w:tcPr>
            <w:tcW w:w="4541" w:type="dxa"/>
            <w:gridSpan w:val="3"/>
            <w:tcBorders>
              <w:left w:val="single" w:sz="4" w:space="0" w:color="auto"/>
              <w:right w:val="single" w:sz="4" w:space="0" w:color="auto"/>
            </w:tcBorders>
            <w:shd w:val="clear" w:color="auto" w:fill="D9D9D9" w:themeFill="background1" w:themeFillShade="D9"/>
          </w:tcPr>
          <w:p w:rsidR="00C2461E" w:rsidRPr="004A2862" w:rsidRDefault="00C2461E" w:rsidP="00C2461E">
            <w:pPr>
              <w:jc w:val="right"/>
              <w:rPr>
                <w:sz w:val="18"/>
                <w:szCs w:val="18"/>
              </w:rPr>
            </w:pPr>
            <w:r w:rsidRPr="004A2862">
              <w:rPr>
                <w:b/>
                <w:sz w:val="18"/>
                <w:szCs w:val="18"/>
              </w:rPr>
              <w:t>Kopā</w:t>
            </w:r>
          </w:p>
        </w:tc>
        <w:tc>
          <w:tcPr>
            <w:tcW w:w="1134"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sz w:val="18"/>
                <w:szCs w:val="18"/>
              </w:rPr>
            </w:pPr>
            <w:r w:rsidRPr="004A2862">
              <w:rPr>
                <w:b/>
                <w:sz w:val="18"/>
                <w:szCs w:val="18"/>
              </w:rPr>
              <w:t>13 354 827</w:t>
            </w:r>
          </w:p>
        </w:tc>
        <w:tc>
          <w:tcPr>
            <w:tcW w:w="1135" w:type="dxa"/>
            <w:gridSpan w:val="2"/>
            <w:tcBorders>
              <w:top w:val="nil"/>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sz w:val="18"/>
                <w:szCs w:val="18"/>
              </w:rPr>
            </w:pPr>
            <w:r w:rsidRPr="004A2862">
              <w:rPr>
                <w:b/>
                <w:sz w:val="18"/>
                <w:szCs w:val="18"/>
              </w:rPr>
              <w:t>11 603 344</w:t>
            </w:r>
          </w:p>
        </w:tc>
        <w:tc>
          <w:tcPr>
            <w:tcW w:w="1134" w:type="dxa"/>
            <w:gridSpan w:val="2"/>
            <w:tcBorders>
              <w:top w:val="nil"/>
              <w:left w:val="nil"/>
              <w:bottom w:val="single" w:sz="4" w:space="0" w:color="auto"/>
              <w:right w:val="single" w:sz="4" w:space="0" w:color="auto"/>
            </w:tcBorders>
            <w:shd w:val="clear" w:color="auto" w:fill="D9D9D9" w:themeFill="background1" w:themeFillShade="D9"/>
          </w:tcPr>
          <w:p w:rsidR="00C2461E" w:rsidRPr="004A2862" w:rsidRDefault="00C2461E" w:rsidP="00C2461E">
            <w:pPr>
              <w:jc w:val="center"/>
              <w:rPr>
                <w:b/>
                <w:sz w:val="18"/>
                <w:szCs w:val="18"/>
              </w:rPr>
            </w:pPr>
            <w:r w:rsidRPr="004A2862">
              <w:rPr>
                <w:b/>
                <w:sz w:val="18"/>
                <w:szCs w:val="18"/>
              </w:rPr>
              <w:t>11 603 344</w:t>
            </w:r>
          </w:p>
        </w:tc>
        <w:tc>
          <w:tcPr>
            <w:tcW w:w="1134" w:type="dxa"/>
            <w:gridSpan w:val="2"/>
            <w:tcBorders>
              <w:left w:val="single" w:sz="4" w:space="0" w:color="auto"/>
              <w:right w:val="single" w:sz="4" w:space="0" w:color="auto"/>
            </w:tcBorders>
            <w:shd w:val="clear" w:color="auto" w:fill="D9D9D9" w:themeFill="background1" w:themeFillShade="D9"/>
          </w:tcPr>
          <w:p w:rsidR="00C2461E" w:rsidRPr="004A2862" w:rsidRDefault="00C2461E" w:rsidP="00C2461E">
            <w:pPr>
              <w:rPr>
                <w:rFonts w:eastAsia="Calibri"/>
                <w:sz w:val="18"/>
                <w:szCs w:val="18"/>
              </w:rPr>
            </w:pPr>
          </w:p>
        </w:tc>
      </w:tr>
    </w:tbl>
    <w:p w:rsidR="00C2461E" w:rsidRPr="00587D66" w:rsidRDefault="00C2461E" w:rsidP="00C2461E">
      <w:pPr>
        <w:pStyle w:val="programmas"/>
        <w:spacing w:before="480" w:after="240"/>
        <w:rPr>
          <w:u w:val="single"/>
        </w:rPr>
      </w:pPr>
      <w:r w:rsidRPr="00587D66">
        <w:rPr>
          <w:u w:val="single"/>
        </w:rPr>
        <w:t>Budžeta programmu (apakšprogrammu) paskaidrojumi</w:t>
      </w:r>
    </w:p>
    <w:p w:rsidR="00C2461E" w:rsidRPr="00587D66" w:rsidRDefault="00C2461E" w:rsidP="00C2461E">
      <w:pPr>
        <w:spacing w:after="120"/>
        <w:ind w:firstLine="709"/>
        <w:jc w:val="both"/>
        <w:rPr>
          <w:lang w:eastAsia="lv-LV"/>
        </w:rPr>
      </w:pPr>
      <w:r w:rsidRPr="00587D66">
        <w:t>Izglītības un zinātnes ministrija</w:t>
      </w:r>
      <w:r w:rsidRPr="00587D66">
        <w:rPr>
          <w:lang w:eastAsia="lv-LV"/>
        </w:rPr>
        <w:t xml:space="preserve"> 2021. </w:t>
      </w:r>
      <w:r w:rsidRPr="00587D66">
        <w:t>gadam, salīdzinot ar 2020. gadu, ir veikusi šādas izmaiņas budžeta programmu (apakšprogrammu) struktūrā:</w:t>
      </w:r>
    </w:p>
    <w:p w:rsidR="00C2461E" w:rsidRPr="00587D66" w:rsidRDefault="00C2461E" w:rsidP="00764F78">
      <w:pPr>
        <w:pStyle w:val="ListParagraph"/>
        <w:numPr>
          <w:ilvl w:val="0"/>
          <w:numId w:val="2"/>
        </w:numPr>
        <w:spacing w:after="120"/>
        <w:ind w:left="1077" w:hanging="357"/>
        <w:jc w:val="both"/>
        <w:rPr>
          <w:i/>
        </w:rPr>
      </w:pPr>
      <w:r w:rsidRPr="00587D66">
        <w:rPr>
          <w:i/>
        </w:rPr>
        <w:t>izslēgta apakšprogramma 01.15.00 “Sociālā atbalsta programma vispārējās izglītības pedagogiem”</w:t>
      </w:r>
    </w:p>
    <w:p w:rsidR="00C2461E" w:rsidRPr="00587D66" w:rsidRDefault="00C2461E" w:rsidP="00764F78">
      <w:pPr>
        <w:pStyle w:val="ListParagraph"/>
        <w:numPr>
          <w:ilvl w:val="0"/>
          <w:numId w:val="2"/>
        </w:numPr>
        <w:spacing w:after="120"/>
        <w:ind w:left="1077" w:hanging="357"/>
        <w:jc w:val="both"/>
        <w:rPr>
          <w:i/>
        </w:rPr>
      </w:pPr>
      <w:r w:rsidRPr="00587D66">
        <w:rPr>
          <w:i/>
        </w:rPr>
        <w:t>izslēgta apakšprogramma 03.05.00 “Snieguma finansējums augstskolu stratēģisko mērķu īstenošanai”;</w:t>
      </w:r>
    </w:p>
    <w:p w:rsidR="00C2461E" w:rsidRPr="00587D66" w:rsidRDefault="00C2461E" w:rsidP="00764F78">
      <w:pPr>
        <w:pStyle w:val="ListParagraph"/>
        <w:numPr>
          <w:ilvl w:val="0"/>
          <w:numId w:val="2"/>
        </w:numPr>
        <w:spacing w:after="120"/>
        <w:ind w:left="1077" w:hanging="357"/>
        <w:jc w:val="both"/>
        <w:rPr>
          <w:i/>
        </w:rPr>
      </w:pPr>
      <w:r w:rsidRPr="00587D66">
        <w:rPr>
          <w:i/>
        </w:rPr>
        <w:t>izslēgta apakšprogramma 05.15.00 “Latvijas Zinātnes padomes darbības nodrošināšana”;</w:t>
      </w:r>
    </w:p>
    <w:p w:rsidR="00C2461E" w:rsidRPr="00587D66" w:rsidRDefault="00C2461E" w:rsidP="00764F78">
      <w:pPr>
        <w:pStyle w:val="ListParagraph"/>
        <w:numPr>
          <w:ilvl w:val="0"/>
          <w:numId w:val="2"/>
        </w:numPr>
        <w:spacing w:before="120" w:after="120"/>
        <w:ind w:left="1077" w:hanging="357"/>
        <w:jc w:val="both"/>
        <w:rPr>
          <w:i/>
          <w:color w:val="000000" w:themeColor="text1"/>
        </w:rPr>
      </w:pPr>
      <w:r w:rsidRPr="00587D66">
        <w:rPr>
          <w:i/>
          <w:color w:val="000000" w:themeColor="text1"/>
        </w:rPr>
        <w:t>izslēgta apakšprogramma 42.08.00 “Studiju un zinātnes administrācijas darbības nodrošināšana”;</w:t>
      </w:r>
    </w:p>
    <w:p w:rsidR="00C2461E" w:rsidRPr="00587D66" w:rsidRDefault="00C2461E" w:rsidP="00764F78">
      <w:pPr>
        <w:pStyle w:val="ListParagraph"/>
        <w:numPr>
          <w:ilvl w:val="0"/>
          <w:numId w:val="2"/>
        </w:numPr>
        <w:spacing w:after="480"/>
        <w:ind w:left="1077" w:hanging="357"/>
        <w:jc w:val="both"/>
        <w:rPr>
          <w:i/>
        </w:rPr>
      </w:pPr>
      <w:r w:rsidRPr="00587D66">
        <w:rPr>
          <w:i/>
        </w:rPr>
        <w:t>izslēgta apakšprogramma 69.21.00 “Atmaksas valsts pamatbudžetā par mērķa “Eiropas teritoriālā sadarbība” pārrobežu sadarbības programmu, projektu un pasākumu īstenošanu (2014 – 2020)”.</w:t>
      </w:r>
    </w:p>
    <w:p w:rsidR="00C2461E" w:rsidRPr="00587D66" w:rsidRDefault="00C2461E" w:rsidP="00C2461E">
      <w:pPr>
        <w:pStyle w:val="programmas"/>
        <w:spacing w:before="0" w:after="240"/>
        <w:rPr>
          <w:szCs w:val="24"/>
          <w:u w:val="single"/>
        </w:rPr>
      </w:pPr>
      <w:r w:rsidRPr="00587D66">
        <w:rPr>
          <w:szCs w:val="24"/>
        </w:rPr>
        <w:t>01.00.00 Vispārējā izglītība</w:t>
      </w:r>
      <w:r w:rsidRPr="00587D66">
        <w:rPr>
          <w:szCs w:val="24"/>
          <w:u w:val="single"/>
        </w:rPr>
        <w:t xml:space="preserve"> </w:t>
      </w:r>
    </w:p>
    <w:p w:rsidR="00C2461E" w:rsidRPr="00587D66" w:rsidRDefault="00C2461E" w:rsidP="00C2461E">
      <w:pPr>
        <w:pStyle w:val="Tabuluvirsraksti"/>
        <w:spacing w:after="240"/>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33 114 934</w:t>
            </w:r>
          </w:p>
        </w:tc>
        <w:tc>
          <w:tcPr>
            <w:tcW w:w="1132" w:type="dxa"/>
            <w:shd w:val="clear" w:color="auto" w:fill="D9D9D9" w:themeFill="background1" w:themeFillShade="D9"/>
          </w:tcPr>
          <w:p w:rsidR="00C2461E" w:rsidRPr="00587D66" w:rsidRDefault="00C2461E" w:rsidP="00C2461E">
            <w:pPr>
              <w:pStyle w:val="tabteksts"/>
              <w:jc w:val="right"/>
            </w:pPr>
            <w:r w:rsidRPr="00587D66">
              <w:t>27 196 371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28 395 983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28 756 253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28 756 253</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-5 918 563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1 199 612</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360 270</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-17,9</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4,4</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1,3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511 623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000000" w:themeColor="text1"/>
                <w:szCs w:val="18"/>
              </w:rPr>
            </w:pPr>
            <w:r w:rsidRPr="00587D66">
              <w:rPr>
                <w:color w:val="000000" w:themeColor="text1"/>
                <w:szCs w:val="18"/>
              </w:rPr>
              <w:t>531 603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000000" w:themeColor="text1"/>
                <w:szCs w:val="18"/>
              </w:rPr>
            </w:pPr>
            <w:r w:rsidRPr="00587D66">
              <w:rPr>
                <w:color w:val="000000" w:themeColor="text1"/>
                <w:szCs w:val="18"/>
              </w:rPr>
              <w:t>532 518</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000000" w:themeColor="text1"/>
                <w:szCs w:val="18"/>
              </w:rPr>
            </w:pPr>
            <w:r w:rsidRPr="00587D66">
              <w:rPr>
                <w:color w:val="000000" w:themeColor="text1"/>
                <w:szCs w:val="18"/>
              </w:rPr>
              <w:t>541 536</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000000" w:themeColor="text1"/>
                <w:szCs w:val="18"/>
              </w:rPr>
            </w:pPr>
            <w:r w:rsidRPr="00587D66">
              <w:rPr>
                <w:color w:val="000000" w:themeColor="text1"/>
                <w:szCs w:val="18"/>
              </w:rPr>
              <w:t>541 536</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 neskaitot pedagogu amata vietas</w:t>
            </w:r>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20</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19,9</w:t>
            </w:r>
          </w:p>
        </w:tc>
        <w:tc>
          <w:tcPr>
            <w:tcW w:w="1132" w:type="dxa"/>
            <w:tcBorders>
              <w:top w:val="single" w:sz="4" w:space="0" w:color="000000"/>
              <w:left w:val="single" w:sz="4" w:space="0" w:color="000000"/>
              <w:bottom w:val="single" w:sz="4" w:space="0" w:color="auto"/>
              <w:right w:val="single" w:sz="4" w:space="0" w:color="000000"/>
            </w:tcBorders>
          </w:tcPr>
          <w:p w:rsidR="00C2461E" w:rsidRPr="00587D66" w:rsidRDefault="00C2461E" w:rsidP="00C2461E">
            <w:pPr>
              <w:pStyle w:val="tabteksts"/>
              <w:jc w:val="right"/>
              <w:rPr>
                <w:szCs w:val="18"/>
              </w:rPr>
            </w:pPr>
            <w:r w:rsidRPr="00587D66">
              <w:rPr>
                <w:szCs w:val="18"/>
              </w:rPr>
              <w:t>18,8</w:t>
            </w:r>
          </w:p>
        </w:tc>
        <w:tc>
          <w:tcPr>
            <w:tcW w:w="1132" w:type="dxa"/>
            <w:tcBorders>
              <w:top w:val="single" w:sz="4" w:space="0" w:color="000000"/>
              <w:left w:val="single" w:sz="4" w:space="0" w:color="000000"/>
              <w:bottom w:val="single" w:sz="4" w:space="0" w:color="auto"/>
              <w:right w:val="single" w:sz="4" w:space="0" w:color="000000"/>
            </w:tcBorders>
          </w:tcPr>
          <w:p w:rsidR="00C2461E" w:rsidRPr="00587D66" w:rsidRDefault="00C2461E" w:rsidP="00C2461E">
            <w:pPr>
              <w:pStyle w:val="tabteksts"/>
              <w:jc w:val="right"/>
              <w:rPr>
                <w:szCs w:val="18"/>
              </w:rPr>
            </w:pPr>
            <w:r w:rsidRPr="00587D66">
              <w:rPr>
                <w:szCs w:val="18"/>
              </w:rPr>
              <w:t>18,8</w:t>
            </w:r>
          </w:p>
        </w:tc>
        <w:tc>
          <w:tcPr>
            <w:tcW w:w="1132" w:type="dxa"/>
            <w:tcBorders>
              <w:top w:val="single" w:sz="4" w:space="0" w:color="000000"/>
              <w:left w:val="single" w:sz="4" w:space="0" w:color="000000"/>
              <w:bottom w:val="single" w:sz="4" w:space="0" w:color="auto"/>
              <w:right w:val="single" w:sz="4" w:space="0" w:color="000000"/>
            </w:tcBorders>
          </w:tcPr>
          <w:p w:rsidR="00C2461E" w:rsidRPr="00587D66" w:rsidRDefault="00C2461E" w:rsidP="00C2461E">
            <w:pPr>
              <w:pStyle w:val="tabteksts"/>
              <w:jc w:val="right"/>
              <w:rPr>
                <w:szCs w:val="18"/>
              </w:rPr>
            </w:pPr>
            <w:r w:rsidRPr="00587D66">
              <w:rPr>
                <w:szCs w:val="18"/>
              </w:rPr>
              <w:t>18,8</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lastRenderedPageBreak/>
              <w:t xml:space="preserve">Vidējā atlīdzība amata vietai </w:t>
            </w:r>
            <w:r w:rsidRPr="00587D66">
              <w:rPr>
                <w:color w:val="000000" w:themeColor="text1"/>
                <w:szCs w:val="18"/>
                <w:lang w:eastAsia="lv-LV"/>
              </w:rPr>
              <w:t>(mēnesī)</w:t>
            </w:r>
            <w:r w:rsidRPr="00587D66">
              <w:rPr>
                <w:color w:val="000000" w:themeColor="text1"/>
                <w:szCs w:val="18"/>
              </w:rPr>
              <w:t>, neskaitot pedagogu amata vietas</w:t>
            </w:r>
            <w:r w:rsidRPr="00587D66">
              <w:rPr>
                <w:color w:val="000000" w:themeColor="text1"/>
                <w:szCs w:val="18"/>
                <w:vertAlign w:val="superscript"/>
              </w:rPr>
              <w:t>1</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1 003</w:t>
            </w:r>
          </w:p>
        </w:tc>
        <w:tc>
          <w:tcPr>
            <w:tcW w:w="1132" w:type="dxa"/>
            <w:tcBorders>
              <w:top w:val="single" w:sz="4" w:space="0" w:color="000000"/>
              <w:left w:val="single" w:sz="4" w:space="0" w:color="000000"/>
              <w:bottom w:val="single" w:sz="4" w:space="0" w:color="000000"/>
              <w:right w:val="single" w:sz="4" w:space="0" w:color="auto"/>
            </w:tcBorders>
          </w:tcPr>
          <w:p w:rsidR="00C2461E" w:rsidRPr="00587D66" w:rsidRDefault="00C2461E" w:rsidP="00C2461E">
            <w:pPr>
              <w:pStyle w:val="tabteksts"/>
              <w:jc w:val="right"/>
            </w:pPr>
            <w:r w:rsidRPr="00587D66">
              <w:t>955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pStyle w:val="tabteksts"/>
              <w:jc w:val="right"/>
            </w:pPr>
            <w:r w:rsidRPr="00587D66">
              <w:t>935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pStyle w:val="tabteksts"/>
              <w:jc w:val="right"/>
            </w:pPr>
            <w:r w:rsidRPr="00587D66">
              <w:t>936</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C2461E" w:rsidRPr="00587D66" w:rsidRDefault="00C2461E" w:rsidP="00C2461E">
            <w:pPr>
              <w:pStyle w:val="tabteksts"/>
              <w:jc w:val="right"/>
            </w:pPr>
            <w:r w:rsidRPr="00587D66">
              <w:t>936</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49 832</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55 839</w:t>
            </w:r>
          </w:p>
        </w:tc>
        <w:tc>
          <w:tcPr>
            <w:tcW w:w="1132" w:type="dxa"/>
            <w:tcBorders>
              <w:top w:val="single" w:sz="4" w:space="0" w:color="auto"/>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59 783</w:t>
            </w:r>
          </w:p>
        </w:tc>
        <w:tc>
          <w:tcPr>
            <w:tcW w:w="1132" w:type="dxa"/>
            <w:tcBorders>
              <w:top w:val="single" w:sz="4" w:space="0" w:color="auto"/>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62 165</w:t>
            </w:r>
          </w:p>
        </w:tc>
        <w:tc>
          <w:tcPr>
            <w:tcW w:w="1132" w:type="dxa"/>
            <w:tcBorders>
              <w:top w:val="single" w:sz="4" w:space="0" w:color="auto"/>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62 165</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darba slodžu skaits gadā</w:t>
            </w:r>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4,8</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4,6</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4,6</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4,6</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4,6</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1 301</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1 249</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1 313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1 348</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1 348</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8</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11</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11</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1 523</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1 355</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1 434</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1 469</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color w:val="FF0000"/>
                <w:szCs w:val="18"/>
              </w:rPr>
            </w:pPr>
            <w:r w:rsidRPr="00587D66">
              <w:rPr>
                <w:szCs w:val="18"/>
              </w:rPr>
              <w:t>1 469</w:t>
            </w:r>
          </w:p>
        </w:tc>
      </w:tr>
    </w:tbl>
    <w:p w:rsidR="00C2461E" w:rsidRPr="00587D66" w:rsidRDefault="00C2461E" w:rsidP="00C2461E">
      <w:pPr>
        <w:pStyle w:val="Tabuluvirsraksti"/>
        <w:ind w:firstLine="425"/>
        <w:jc w:val="both"/>
        <w:rPr>
          <w:sz w:val="18"/>
          <w:szCs w:val="18"/>
          <w:lang w:eastAsia="lv-LV"/>
        </w:rPr>
      </w:pPr>
      <w:r w:rsidRPr="00587D66">
        <w:rPr>
          <w:sz w:val="18"/>
          <w:szCs w:val="18"/>
          <w:lang w:eastAsia="lv-LV"/>
        </w:rPr>
        <w:t>Piezīmes.</w:t>
      </w:r>
    </w:p>
    <w:p w:rsidR="00C2461E" w:rsidRPr="00587D66" w:rsidRDefault="00C2461E" w:rsidP="00C2461E">
      <w:pPr>
        <w:pStyle w:val="Tabuluvirsraksti"/>
        <w:ind w:firstLine="425"/>
        <w:jc w:val="both"/>
        <w:rPr>
          <w:sz w:val="18"/>
          <w:szCs w:val="18"/>
          <w:lang w:eastAsia="lv-LV"/>
        </w:rPr>
      </w:pPr>
      <w:r w:rsidRPr="00587D66">
        <w:rPr>
          <w:sz w:val="18"/>
          <w:szCs w:val="18"/>
          <w:vertAlign w:val="superscript"/>
          <w:lang w:eastAsia="lv-LV"/>
        </w:rPr>
        <w:t>1</w:t>
      </w:r>
      <w:r w:rsidRPr="00587D66">
        <w:rPr>
          <w:sz w:val="18"/>
          <w:szCs w:val="18"/>
          <w:lang w:eastAsia="lv-LV"/>
        </w:rPr>
        <w:t>Tajā skaitā darba devēja valsts sociālās apdrošināšanas obligātās iemaksas (šeit un turpmāk tabulās “Finansiālie rādītāji no 2019. līdz 2023.</w:t>
      </w:r>
      <w:r w:rsidR="004A2862">
        <w:rPr>
          <w:sz w:val="18"/>
          <w:szCs w:val="18"/>
          <w:lang w:eastAsia="lv-LV"/>
        </w:rPr>
        <w:t> </w:t>
      </w:r>
      <w:r w:rsidRPr="00587D66">
        <w:rPr>
          <w:sz w:val="18"/>
          <w:szCs w:val="18"/>
          <w:lang w:eastAsia="lv-LV"/>
        </w:rPr>
        <w:t>gadam”).</w:t>
      </w:r>
    </w:p>
    <w:p w:rsidR="00C2461E" w:rsidRPr="00587D66" w:rsidRDefault="00C2461E" w:rsidP="00C2461E">
      <w:pPr>
        <w:pStyle w:val="programmas"/>
        <w:spacing w:after="240"/>
        <w:rPr>
          <w:color w:val="000000" w:themeColor="text1"/>
        </w:rPr>
      </w:pPr>
      <w:r w:rsidRPr="00587D66">
        <w:rPr>
          <w:color w:val="000000" w:themeColor="text1"/>
        </w:rPr>
        <w:t>01.03.00 Sociālās korekcijas izglītības iestāde</w:t>
      </w:r>
    </w:p>
    <w:p w:rsidR="00C2461E" w:rsidRPr="00587D66" w:rsidRDefault="00C2461E" w:rsidP="004A2862">
      <w:pPr>
        <w:spacing w:after="120"/>
        <w:rPr>
          <w:u w:val="single"/>
        </w:rPr>
      </w:pPr>
      <w:r w:rsidRPr="00587D66">
        <w:rPr>
          <w:u w:val="single"/>
        </w:rPr>
        <w:t>Apakšprogrammas mērķis:</w:t>
      </w:r>
    </w:p>
    <w:p w:rsidR="00C2461E" w:rsidRPr="00587D66" w:rsidRDefault="00C2461E" w:rsidP="004A2862">
      <w:pPr>
        <w:spacing w:after="120"/>
        <w:ind w:firstLine="709"/>
        <w:jc w:val="both"/>
        <w:rPr>
          <w:u w:val="single"/>
        </w:rPr>
      </w:pPr>
      <w:r w:rsidRPr="00587D66">
        <w:t>nodrošināt sociālās korekcijas izglītības iestādes ,,Naukšēni” darbību, īstenojot divas licencētas pamatizglītības programmas bērniem ar sociālās uzvedības novirzēm.</w:t>
      </w:r>
    </w:p>
    <w:p w:rsidR="00C2461E" w:rsidRPr="00587D66" w:rsidRDefault="00C2461E" w:rsidP="004A2862">
      <w:pPr>
        <w:spacing w:after="120"/>
        <w:rPr>
          <w:u w:val="single"/>
        </w:rPr>
      </w:pPr>
      <w:r w:rsidRPr="00587D66">
        <w:rPr>
          <w:u w:val="single"/>
        </w:rPr>
        <w:t>Galvenās aktivitātes:</w:t>
      </w:r>
    </w:p>
    <w:p w:rsidR="00C2461E" w:rsidRPr="00587D66" w:rsidRDefault="00C2461E" w:rsidP="004A2862">
      <w:pPr>
        <w:spacing w:before="120" w:after="120"/>
        <w:ind w:firstLine="709"/>
        <w:jc w:val="both"/>
      </w:pPr>
      <w:r w:rsidRPr="00587D66">
        <w:t>1) bērniem piemērotā audzinoša rakstura piespiedu līdzekļa īstenošana sociālās korekcijas izglītības iestādē;</w:t>
      </w:r>
    </w:p>
    <w:p w:rsidR="00C2461E" w:rsidRPr="00587D66" w:rsidRDefault="00C2461E" w:rsidP="004A2862">
      <w:pPr>
        <w:spacing w:before="120" w:after="120"/>
        <w:ind w:firstLine="709"/>
      </w:pPr>
      <w:r w:rsidRPr="00587D66">
        <w:t>2) mācību un sociālās korekcijas izglītības procesa nodrošināšana;</w:t>
      </w:r>
    </w:p>
    <w:p w:rsidR="00C2461E" w:rsidRPr="00587D66" w:rsidRDefault="00C2461E" w:rsidP="004A2862">
      <w:pPr>
        <w:spacing w:before="120" w:after="120"/>
        <w:ind w:firstLine="709"/>
        <w:rPr>
          <w:bCs/>
        </w:rPr>
      </w:pPr>
      <w:r w:rsidRPr="00587D66">
        <w:t>3) obligātā ārstēšana no alkohola, narkotisko un psihotropo vielu atkarības.</w:t>
      </w:r>
    </w:p>
    <w:p w:rsidR="00C2461E" w:rsidRPr="00587D66" w:rsidRDefault="00C2461E" w:rsidP="00C2461E">
      <w:pPr>
        <w:spacing w:after="120"/>
      </w:pPr>
      <w:r w:rsidRPr="00587D66">
        <w:rPr>
          <w:u w:val="single"/>
        </w:rPr>
        <w:t>Apakšprogrammas izpildītājs</w:t>
      </w:r>
      <w:r w:rsidRPr="00587D66">
        <w:t>: sociālās korekcijas izglītības iestāde “Naukšēni”.</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Pedagoģiskā un sociālās korekcijas procesa bērniem ar sociālās uzvedības novirzēm īstenošana</w:t>
            </w:r>
          </w:p>
        </w:tc>
      </w:tr>
      <w:tr w:rsidR="00C2461E" w:rsidRPr="00587D66" w:rsidTr="00C2461E">
        <w:trPr>
          <w:jc w:val="center"/>
        </w:trPr>
        <w:tc>
          <w:tcPr>
            <w:tcW w:w="3397" w:type="dxa"/>
          </w:tcPr>
          <w:p w:rsidR="00C2461E" w:rsidRPr="00587D66" w:rsidRDefault="00C2461E" w:rsidP="00C2461E">
            <w:pPr>
              <w:pStyle w:val="tabteksts"/>
            </w:pPr>
            <w:r w:rsidRPr="00587D66">
              <w:t>Programmas (skaits)</w:t>
            </w:r>
          </w:p>
        </w:tc>
        <w:tc>
          <w:tcPr>
            <w:tcW w:w="1134" w:type="dxa"/>
          </w:tcPr>
          <w:p w:rsidR="00C2461E" w:rsidRPr="00587D66" w:rsidRDefault="00C2461E" w:rsidP="00C2461E">
            <w:pPr>
              <w:pStyle w:val="tabteksts"/>
              <w:jc w:val="center"/>
            </w:pPr>
            <w:r w:rsidRPr="00587D66">
              <w:t>2</w:t>
            </w:r>
          </w:p>
        </w:tc>
        <w:tc>
          <w:tcPr>
            <w:tcW w:w="1134" w:type="dxa"/>
          </w:tcPr>
          <w:p w:rsidR="00C2461E" w:rsidRPr="00587D66" w:rsidRDefault="00C2461E" w:rsidP="00C2461E">
            <w:pPr>
              <w:pStyle w:val="tabteksts"/>
              <w:jc w:val="center"/>
            </w:pPr>
            <w:r w:rsidRPr="00587D66">
              <w:t>2</w:t>
            </w:r>
          </w:p>
        </w:tc>
        <w:tc>
          <w:tcPr>
            <w:tcW w:w="1134" w:type="dxa"/>
          </w:tcPr>
          <w:p w:rsidR="00C2461E" w:rsidRPr="00587D66" w:rsidRDefault="00C2461E" w:rsidP="00C2461E">
            <w:pPr>
              <w:pStyle w:val="tabteksts"/>
              <w:jc w:val="center"/>
            </w:pPr>
            <w:r w:rsidRPr="00587D66">
              <w:t>2</w:t>
            </w:r>
          </w:p>
        </w:tc>
        <w:tc>
          <w:tcPr>
            <w:tcW w:w="1134" w:type="dxa"/>
          </w:tcPr>
          <w:p w:rsidR="00C2461E" w:rsidRPr="00587D66" w:rsidRDefault="00C2461E" w:rsidP="00C2461E">
            <w:pPr>
              <w:pStyle w:val="tabteksts"/>
              <w:jc w:val="center"/>
            </w:pPr>
            <w:r w:rsidRPr="00587D66">
              <w:t>2</w:t>
            </w:r>
          </w:p>
        </w:tc>
        <w:tc>
          <w:tcPr>
            <w:tcW w:w="1139" w:type="dxa"/>
          </w:tcPr>
          <w:p w:rsidR="00C2461E" w:rsidRPr="00587D66" w:rsidRDefault="00C2461E" w:rsidP="00C2461E">
            <w:pPr>
              <w:pStyle w:val="tabteksts"/>
              <w:jc w:val="center"/>
            </w:pPr>
            <w:r w:rsidRPr="00587D66">
              <w:t>2</w:t>
            </w:r>
          </w:p>
        </w:tc>
      </w:tr>
      <w:tr w:rsidR="00C2461E" w:rsidRPr="00587D66" w:rsidTr="00C2461E">
        <w:trPr>
          <w:jc w:val="center"/>
        </w:trPr>
        <w:tc>
          <w:tcPr>
            <w:tcW w:w="3397" w:type="dxa"/>
          </w:tcPr>
          <w:p w:rsidR="00C2461E" w:rsidRPr="00587D66" w:rsidRDefault="00C2461E" w:rsidP="00C2461E">
            <w:pPr>
              <w:pStyle w:val="tabteksts"/>
            </w:pPr>
            <w:r w:rsidRPr="00587D66">
              <w:t>Izglītojamo sekmju dinamika pret iepriekšējā izglītības iestādē pēdējo iegūto vidējo vērtējumu mācību gadā, (%)</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40</w:t>
            </w:r>
          </w:p>
        </w:tc>
        <w:tc>
          <w:tcPr>
            <w:tcW w:w="1134" w:type="dxa"/>
          </w:tcPr>
          <w:p w:rsidR="00C2461E" w:rsidRPr="00587D66" w:rsidRDefault="00C2461E" w:rsidP="00C2461E">
            <w:pPr>
              <w:pStyle w:val="tabteksts"/>
              <w:jc w:val="center"/>
            </w:pPr>
            <w:r w:rsidRPr="00587D66">
              <w:t>40</w:t>
            </w:r>
          </w:p>
        </w:tc>
        <w:tc>
          <w:tcPr>
            <w:tcW w:w="1134" w:type="dxa"/>
          </w:tcPr>
          <w:p w:rsidR="00C2461E" w:rsidRPr="00587D66" w:rsidRDefault="00C2461E" w:rsidP="00C2461E">
            <w:pPr>
              <w:pStyle w:val="tabteksts"/>
              <w:jc w:val="center"/>
            </w:pPr>
            <w:r w:rsidRPr="00587D66">
              <w:t>40</w:t>
            </w:r>
          </w:p>
        </w:tc>
        <w:tc>
          <w:tcPr>
            <w:tcW w:w="1139" w:type="dxa"/>
          </w:tcPr>
          <w:p w:rsidR="00C2461E" w:rsidRPr="00587D66" w:rsidRDefault="00C2461E" w:rsidP="00C2461E">
            <w:pPr>
              <w:pStyle w:val="tabteksts"/>
              <w:jc w:val="center"/>
            </w:pPr>
            <w:r w:rsidRPr="00587D66">
              <w:t>40</w:t>
            </w:r>
          </w:p>
        </w:tc>
      </w:tr>
      <w:tr w:rsidR="00C2461E" w:rsidRPr="00587D66" w:rsidTr="00C2461E">
        <w:trPr>
          <w:jc w:val="center"/>
        </w:trPr>
        <w:tc>
          <w:tcPr>
            <w:tcW w:w="3397" w:type="dxa"/>
          </w:tcPr>
          <w:p w:rsidR="00C2461E" w:rsidRPr="00587D66" w:rsidRDefault="00C2461E" w:rsidP="00C2461E">
            <w:pPr>
              <w:pStyle w:val="tabteksts"/>
            </w:pPr>
            <w:r w:rsidRPr="00587D66">
              <w:t>Nepilngadīgo skaits,  kuri ir ieguvuši pamatizglītību vai kārtējā gada 1. septembrī turpina pamatizglītības ieguvi pēc uzturēšanās laika beigām sociālās korekcijas izglītības iestādē, (%)</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85</w:t>
            </w:r>
          </w:p>
        </w:tc>
        <w:tc>
          <w:tcPr>
            <w:tcW w:w="1134" w:type="dxa"/>
          </w:tcPr>
          <w:p w:rsidR="00C2461E" w:rsidRPr="00587D66" w:rsidRDefault="00C2461E" w:rsidP="00C2461E">
            <w:pPr>
              <w:pStyle w:val="tabteksts"/>
              <w:jc w:val="center"/>
            </w:pPr>
            <w:r w:rsidRPr="00587D66">
              <w:t>85</w:t>
            </w:r>
          </w:p>
        </w:tc>
        <w:tc>
          <w:tcPr>
            <w:tcW w:w="1134" w:type="dxa"/>
          </w:tcPr>
          <w:p w:rsidR="00C2461E" w:rsidRPr="00587D66" w:rsidRDefault="00C2461E" w:rsidP="00C2461E">
            <w:pPr>
              <w:pStyle w:val="tabteksts"/>
              <w:jc w:val="center"/>
            </w:pPr>
            <w:r w:rsidRPr="00587D66">
              <w:t>85</w:t>
            </w:r>
          </w:p>
        </w:tc>
        <w:tc>
          <w:tcPr>
            <w:tcW w:w="1139" w:type="dxa"/>
          </w:tcPr>
          <w:p w:rsidR="00C2461E" w:rsidRPr="00587D66" w:rsidRDefault="00C2461E" w:rsidP="00C2461E">
            <w:pPr>
              <w:pStyle w:val="tabteksts"/>
              <w:jc w:val="center"/>
            </w:pPr>
            <w:r w:rsidRPr="00587D66">
              <w:t>85</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 (izpilde)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right w:val="single" w:sz="4" w:space="0" w:color="auto"/>
            </w:tcBorders>
            <w:shd w:val="clear" w:color="auto" w:fill="D9D9D9" w:themeFill="background1" w:themeFillShade="D9"/>
          </w:tcPr>
          <w:p w:rsidR="00C2461E" w:rsidRPr="00587D66" w:rsidRDefault="00C2461E" w:rsidP="00C2461E">
            <w:pPr>
              <w:pStyle w:val="tabteksts"/>
              <w:jc w:val="right"/>
            </w:pPr>
            <w:r w:rsidRPr="00587D66">
              <w:t>620 456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lang w:eastAsia="lv-LV"/>
              </w:rPr>
            </w:pPr>
            <w:r w:rsidRPr="00587D66">
              <w:rPr>
                <w:color w:val="000000"/>
                <w:sz w:val="18"/>
                <w:szCs w:val="18"/>
              </w:rPr>
              <w:t>623 686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638 137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644 905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644 905</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Borders>
              <w:top w:val="single" w:sz="4" w:space="0" w:color="auto"/>
            </w:tcBorders>
          </w:tcPr>
          <w:p w:rsidR="00C2461E" w:rsidRPr="00587D66" w:rsidRDefault="00C2461E" w:rsidP="00C2461E">
            <w:pPr>
              <w:pStyle w:val="tabteksts"/>
              <w:jc w:val="right"/>
            </w:pPr>
            <w:r w:rsidRPr="00587D66">
              <w:t>3 230</w:t>
            </w:r>
          </w:p>
        </w:tc>
        <w:tc>
          <w:tcPr>
            <w:tcW w:w="1132" w:type="dxa"/>
            <w:tcBorders>
              <w:top w:val="single" w:sz="4" w:space="0" w:color="auto"/>
            </w:tcBorders>
          </w:tcPr>
          <w:p w:rsidR="00C2461E" w:rsidRPr="00587D66" w:rsidRDefault="00C2461E" w:rsidP="00C2461E">
            <w:pPr>
              <w:pStyle w:val="tabteksts"/>
              <w:jc w:val="right"/>
            </w:pPr>
            <w:r w:rsidRPr="00587D66">
              <w:t>14 451</w:t>
            </w:r>
          </w:p>
        </w:tc>
        <w:tc>
          <w:tcPr>
            <w:tcW w:w="1132" w:type="dxa"/>
            <w:tcBorders>
              <w:top w:val="single" w:sz="4" w:space="0" w:color="auto"/>
            </w:tcBorders>
          </w:tcPr>
          <w:p w:rsidR="00C2461E" w:rsidRPr="00587D66" w:rsidRDefault="00C2461E" w:rsidP="00C2461E">
            <w:pPr>
              <w:pStyle w:val="tabteksts"/>
              <w:jc w:val="right"/>
            </w:pPr>
            <w:r w:rsidRPr="00587D66">
              <w:t>6 768</w:t>
            </w:r>
          </w:p>
        </w:tc>
        <w:tc>
          <w:tcPr>
            <w:tcW w:w="1132" w:type="dxa"/>
            <w:tcBorders>
              <w:top w:val="single" w:sz="4" w:space="0" w:color="auto"/>
            </w:tcBorders>
          </w:tcPr>
          <w:p w:rsidR="00C2461E" w:rsidRPr="00587D66" w:rsidRDefault="00C2461E" w:rsidP="00C2461E">
            <w:pPr>
              <w:pStyle w:val="tabteksts"/>
              <w:jc w:val="center"/>
            </w:pPr>
            <w:r w:rsidRPr="00587D66">
              <w:t>-</w:t>
            </w:r>
          </w:p>
        </w:tc>
      </w:tr>
      <w:tr w:rsidR="00C2461E" w:rsidRPr="00587D66" w:rsidTr="004A2862">
        <w:trPr>
          <w:trHeight w:val="349"/>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0,5</w:t>
            </w:r>
          </w:p>
        </w:tc>
        <w:tc>
          <w:tcPr>
            <w:tcW w:w="1132" w:type="dxa"/>
          </w:tcPr>
          <w:p w:rsidR="00C2461E" w:rsidRPr="00587D66" w:rsidRDefault="00C2461E" w:rsidP="00C2461E">
            <w:pPr>
              <w:pStyle w:val="tabteksts"/>
              <w:jc w:val="right"/>
            </w:pPr>
            <w:r w:rsidRPr="00587D66">
              <w:t>2,3</w:t>
            </w:r>
          </w:p>
        </w:tc>
        <w:tc>
          <w:tcPr>
            <w:tcW w:w="1132" w:type="dxa"/>
          </w:tcPr>
          <w:p w:rsidR="00C2461E" w:rsidRPr="00587D66" w:rsidRDefault="00C2461E" w:rsidP="00C2461E">
            <w:pPr>
              <w:pStyle w:val="tabteksts"/>
              <w:jc w:val="right"/>
            </w:pPr>
            <w:r w:rsidRPr="00587D66">
              <w:t>1,1</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color w:val="FF0000"/>
                <w:szCs w:val="18"/>
              </w:rPr>
            </w:pPr>
            <w:r w:rsidRPr="00587D66">
              <w:rPr>
                <w:color w:val="000000" w:themeColor="text1"/>
              </w:rPr>
              <w:t>462 534</w:t>
            </w:r>
          </w:p>
        </w:tc>
        <w:tc>
          <w:tcPr>
            <w:tcW w:w="1132" w:type="dxa"/>
          </w:tcPr>
          <w:p w:rsidR="00C2461E" w:rsidRPr="00587D66" w:rsidRDefault="00C2461E" w:rsidP="00C2461E">
            <w:pPr>
              <w:pStyle w:val="tabteksts"/>
              <w:jc w:val="right"/>
              <w:rPr>
                <w:szCs w:val="18"/>
              </w:rPr>
            </w:pPr>
            <w:r w:rsidRPr="00587D66">
              <w:t>458 152</w:t>
            </w:r>
          </w:p>
        </w:tc>
        <w:tc>
          <w:tcPr>
            <w:tcW w:w="1132" w:type="dxa"/>
          </w:tcPr>
          <w:p w:rsidR="00C2461E" w:rsidRPr="00587D66" w:rsidRDefault="00C2461E" w:rsidP="00C2461E">
            <w:pPr>
              <w:pStyle w:val="tabteksts"/>
              <w:jc w:val="right"/>
              <w:rPr>
                <w:szCs w:val="18"/>
              </w:rPr>
            </w:pPr>
            <w:r w:rsidRPr="00587D66">
              <w:t>472 735</w:t>
            </w:r>
          </w:p>
        </w:tc>
        <w:tc>
          <w:tcPr>
            <w:tcW w:w="1132" w:type="dxa"/>
          </w:tcPr>
          <w:p w:rsidR="00C2461E" w:rsidRPr="00587D66" w:rsidRDefault="00C2461E" w:rsidP="00C2461E">
            <w:pPr>
              <w:pStyle w:val="tabteksts"/>
              <w:jc w:val="right"/>
              <w:rPr>
                <w:szCs w:val="18"/>
              </w:rPr>
            </w:pPr>
            <w:r w:rsidRPr="00587D66">
              <w:t>479 371</w:t>
            </w:r>
          </w:p>
        </w:tc>
        <w:tc>
          <w:tcPr>
            <w:tcW w:w="1132" w:type="dxa"/>
          </w:tcPr>
          <w:p w:rsidR="00C2461E" w:rsidRPr="00587D66" w:rsidRDefault="00C2461E" w:rsidP="00C2461E">
            <w:pPr>
              <w:pStyle w:val="tabteksts"/>
              <w:jc w:val="right"/>
              <w:rPr>
                <w:szCs w:val="18"/>
              </w:rPr>
            </w:pPr>
            <w:r w:rsidRPr="00587D66">
              <w:t>479 371</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 neskaitot pedagogu amata vietas</w:t>
            </w:r>
          </w:p>
        </w:tc>
        <w:tc>
          <w:tcPr>
            <w:tcW w:w="1131" w:type="dxa"/>
          </w:tcPr>
          <w:p w:rsidR="00C2461E" w:rsidRPr="00587D66" w:rsidRDefault="00C2461E" w:rsidP="00C2461E">
            <w:pPr>
              <w:pStyle w:val="tabteksts"/>
              <w:jc w:val="right"/>
              <w:rPr>
                <w:szCs w:val="18"/>
              </w:rPr>
            </w:pPr>
            <w:r w:rsidRPr="00587D66">
              <w:rPr>
                <w:szCs w:val="18"/>
              </w:rPr>
              <w:t>20</w:t>
            </w:r>
          </w:p>
        </w:tc>
        <w:tc>
          <w:tcPr>
            <w:tcW w:w="1132" w:type="dxa"/>
          </w:tcPr>
          <w:p w:rsidR="00C2461E" w:rsidRPr="00587D66" w:rsidRDefault="00C2461E" w:rsidP="00C2461E">
            <w:pPr>
              <w:pStyle w:val="tabteksts"/>
              <w:jc w:val="right"/>
              <w:rPr>
                <w:szCs w:val="18"/>
              </w:rPr>
            </w:pPr>
            <w:r w:rsidRPr="00587D66">
              <w:rPr>
                <w:szCs w:val="18"/>
              </w:rPr>
              <w:t>18,9</w:t>
            </w:r>
          </w:p>
        </w:tc>
        <w:tc>
          <w:tcPr>
            <w:tcW w:w="1132" w:type="dxa"/>
          </w:tcPr>
          <w:p w:rsidR="00C2461E" w:rsidRPr="00587D66" w:rsidRDefault="00C2461E" w:rsidP="00C2461E">
            <w:pPr>
              <w:pStyle w:val="tabteksts"/>
              <w:jc w:val="right"/>
              <w:rPr>
                <w:szCs w:val="18"/>
              </w:rPr>
            </w:pPr>
            <w:r w:rsidRPr="00587D66">
              <w:rPr>
                <w:szCs w:val="18"/>
              </w:rPr>
              <w:t>18,8</w:t>
            </w:r>
          </w:p>
        </w:tc>
        <w:tc>
          <w:tcPr>
            <w:tcW w:w="1132" w:type="dxa"/>
          </w:tcPr>
          <w:p w:rsidR="00C2461E" w:rsidRPr="00587D66" w:rsidRDefault="00C2461E" w:rsidP="00C2461E">
            <w:pPr>
              <w:pStyle w:val="tabteksts"/>
              <w:jc w:val="right"/>
              <w:rPr>
                <w:szCs w:val="18"/>
              </w:rPr>
            </w:pPr>
            <w:r w:rsidRPr="00587D66">
              <w:rPr>
                <w:szCs w:val="18"/>
              </w:rPr>
              <w:t>18,8</w:t>
            </w:r>
          </w:p>
        </w:tc>
        <w:tc>
          <w:tcPr>
            <w:tcW w:w="1132" w:type="dxa"/>
          </w:tcPr>
          <w:p w:rsidR="00C2461E" w:rsidRPr="00587D66" w:rsidRDefault="00C2461E" w:rsidP="00C2461E">
            <w:pPr>
              <w:pStyle w:val="tabteksts"/>
              <w:jc w:val="right"/>
              <w:rPr>
                <w:szCs w:val="18"/>
              </w:rPr>
            </w:pPr>
            <w:r w:rsidRPr="00587D66">
              <w:rPr>
                <w:szCs w:val="18"/>
              </w:rPr>
              <w:t>18,8</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neskaitot pedagogu amata vietas,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1 003</w:t>
            </w:r>
          </w:p>
        </w:tc>
        <w:tc>
          <w:tcPr>
            <w:tcW w:w="1132" w:type="dxa"/>
          </w:tcPr>
          <w:p w:rsidR="00C2461E" w:rsidRPr="00587D66" w:rsidRDefault="00C2461E" w:rsidP="00C2461E">
            <w:pPr>
              <w:pStyle w:val="tabteksts"/>
              <w:jc w:val="right"/>
              <w:rPr>
                <w:szCs w:val="18"/>
              </w:rPr>
            </w:pPr>
            <w:r w:rsidRPr="00587D66">
              <w:rPr>
                <w:szCs w:val="18"/>
              </w:rPr>
              <w:t>927</w:t>
            </w:r>
          </w:p>
        </w:tc>
        <w:tc>
          <w:tcPr>
            <w:tcW w:w="1132" w:type="dxa"/>
          </w:tcPr>
          <w:p w:rsidR="00C2461E" w:rsidRPr="00587D66" w:rsidRDefault="00C2461E" w:rsidP="00C2461E">
            <w:pPr>
              <w:pStyle w:val="tabteksts"/>
              <w:jc w:val="right"/>
              <w:rPr>
                <w:szCs w:val="18"/>
              </w:rPr>
            </w:pPr>
            <w:r w:rsidRPr="00587D66">
              <w:rPr>
                <w:szCs w:val="18"/>
              </w:rPr>
              <w:t>935</w:t>
            </w:r>
          </w:p>
        </w:tc>
        <w:tc>
          <w:tcPr>
            <w:tcW w:w="1132" w:type="dxa"/>
          </w:tcPr>
          <w:p w:rsidR="00C2461E" w:rsidRPr="00587D66" w:rsidRDefault="00C2461E" w:rsidP="00C2461E">
            <w:pPr>
              <w:pStyle w:val="tabteksts"/>
              <w:jc w:val="right"/>
              <w:rPr>
                <w:szCs w:val="18"/>
              </w:rPr>
            </w:pPr>
            <w:r w:rsidRPr="00587D66">
              <w:rPr>
                <w:szCs w:val="18"/>
              </w:rPr>
              <w:t>936</w:t>
            </w:r>
          </w:p>
        </w:tc>
        <w:tc>
          <w:tcPr>
            <w:tcW w:w="1132" w:type="dxa"/>
          </w:tcPr>
          <w:p w:rsidR="00C2461E" w:rsidRPr="00587D66" w:rsidRDefault="00C2461E" w:rsidP="00C2461E">
            <w:pPr>
              <w:pStyle w:val="tabteksts"/>
              <w:jc w:val="right"/>
              <w:rPr>
                <w:szCs w:val="18"/>
              </w:rPr>
            </w:pPr>
            <w:r w:rsidRPr="00587D66">
              <w:rPr>
                <w:szCs w:val="18"/>
              </w:rPr>
              <w:t>936</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szCs w:val="18"/>
              </w:rPr>
              <w:t>743</w:t>
            </w:r>
          </w:p>
        </w:tc>
        <w:tc>
          <w:tcPr>
            <w:tcW w:w="1132" w:type="dxa"/>
          </w:tcPr>
          <w:p w:rsidR="00C2461E" w:rsidRPr="00587D66" w:rsidRDefault="00C2461E" w:rsidP="00C2461E">
            <w:pPr>
              <w:pStyle w:val="tabteksts"/>
              <w:jc w:val="center"/>
              <w:rPr>
                <w:szCs w:val="18"/>
              </w:rPr>
            </w:pPr>
            <w:r w:rsidRPr="00587D66">
              <w:rPr>
                <w:szCs w:val="18"/>
              </w:rPr>
              <w:t>-</w:t>
            </w:r>
          </w:p>
        </w:tc>
        <w:tc>
          <w:tcPr>
            <w:tcW w:w="1132" w:type="dxa"/>
          </w:tcPr>
          <w:p w:rsidR="00C2461E" w:rsidRPr="00587D66" w:rsidRDefault="00C2461E" w:rsidP="00C2461E">
            <w:pPr>
              <w:pStyle w:val="tabteksts"/>
              <w:jc w:val="center"/>
              <w:rPr>
                <w:szCs w:val="18"/>
              </w:rPr>
            </w:pPr>
            <w:r w:rsidRPr="00587D66">
              <w:rPr>
                <w:szCs w:val="18"/>
              </w:rPr>
              <w:t>-</w:t>
            </w:r>
          </w:p>
        </w:tc>
        <w:tc>
          <w:tcPr>
            <w:tcW w:w="1132" w:type="dxa"/>
          </w:tcPr>
          <w:p w:rsidR="00C2461E" w:rsidRPr="00587D66" w:rsidRDefault="00C2461E" w:rsidP="00C2461E">
            <w:pPr>
              <w:pStyle w:val="tabteksts"/>
              <w:jc w:val="center"/>
              <w:rPr>
                <w:szCs w:val="18"/>
              </w:rPr>
            </w:pPr>
            <w:r w:rsidRPr="00587D66">
              <w:rPr>
                <w:szCs w:val="18"/>
              </w:rPr>
              <w:t>-</w:t>
            </w:r>
          </w:p>
        </w:tc>
        <w:tc>
          <w:tcPr>
            <w:tcW w:w="1132" w:type="dxa"/>
          </w:tcPr>
          <w:p w:rsidR="00C2461E" w:rsidRPr="00587D66" w:rsidRDefault="00C2461E" w:rsidP="00C2461E">
            <w:pPr>
              <w:pStyle w:val="tabteksts"/>
              <w:jc w:val="center"/>
              <w:rPr>
                <w:szCs w:val="18"/>
              </w:rPr>
            </w:pPr>
            <w:r w:rsidRPr="00587D66">
              <w:rPr>
                <w:szCs w:val="18"/>
              </w:rPr>
              <w:t>-</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darba slodžu skaits gadā</w:t>
            </w:r>
          </w:p>
        </w:tc>
        <w:tc>
          <w:tcPr>
            <w:tcW w:w="1131" w:type="dxa"/>
          </w:tcPr>
          <w:p w:rsidR="00C2461E" w:rsidRPr="00587D66" w:rsidRDefault="00C2461E" w:rsidP="00C2461E">
            <w:pPr>
              <w:pStyle w:val="tabteksts"/>
              <w:jc w:val="right"/>
              <w:rPr>
                <w:szCs w:val="18"/>
              </w:rPr>
            </w:pPr>
            <w:r w:rsidRPr="00587D66">
              <w:rPr>
                <w:szCs w:val="18"/>
              </w:rPr>
              <w:t>4,8</w:t>
            </w:r>
          </w:p>
        </w:tc>
        <w:tc>
          <w:tcPr>
            <w:tcW w:w="1132" w:type="dxa"/>
          </w:tcPr>
          <w:p w:rsidR="00C2461E" w:rsidRPr="00587D66" w:rsidRDefault="00C2461E" w:rsidP="00C2461E">
            <w:pPr>
              <w:pStyle w:val="tabteksts"/>
              <w:jc w:val="right"/>
              <w:rPr>
                <w:szCs w:val="18"/>
              </w:rPr>
            </w:pPr>
            <w:r w:rsidRPr="00587D66">
              <w:rPr>
                <w:szCs w:val="18"/>
              </w:rPr>
              <w:t>4,6</w:t>
            </w:r>
          </w:p>
        </w:tc>
        <w:tc>
          <w:tcPr>
            <w:tcW w:w="1132" w:type="dxa"/>
          </w:tcPr>
          <w:p w:rsidR="00C2461E" w:rsidRPr="00587D66" w:rsidRDefault="00C2461E" w:rsidP="00C2461E">
            <w:pPr>
              <w:pStyle w:val="tabteksts"/>
              <w:jc w:val="right"/>
              <w:rPr>
                <w:szCs w:val="18"/>
              </w:rPr>
            </w:pPr>
            <w:r w:rsidRPr="00587D66">
              <w:rPr>
                <w:szCs w:val="18"/>
              </w:rPr>
              <w:t>4,6</w:t>
            </w:r>
          </w:p>
        </w:tc>
        <w:tc>
          <w:tcPr>
            <w:tcW w:w="1132" w:type="dxa"/>
          </w:tcPr>
          <w:p w:rsidR="00C2461E" w:rsidRPr="00587D66" w:rsidRDefault="00C2461E" w:rsidP="00C2461E">
            <w:pPr>
              <w:pStyle w:val="tabteksts"/>
              <w:jc w:val="right"/>
              <w:rPr>
                <w:szCs w:val="18"/>
              </w:rPr>
            </w:pPr>
            <w:r w:rsidRPr="00587D66">
              <w:rPr>
                <w:szCs w:val="18"/>
              </w:rPr>
              <w:t>4,6</w:t>
            </w:r>
          </w:p>
        </w:tc>
        <w:tc>
          <w:tcPr>
            <w:tcW w:w="1132" w:type="dxa"/>
          </w:tcPr>
          <w:p w:rsidR="00C2461E" w:rsidRPr="00587D66" w:rsidRDefault="00C2461E" w:rsidP="00C2461E">
            <w:pPr>
              <w:pStyle w:val="tabteksts"/>
              <w:jc w:val="right"/>
              <w:rPr>
                <w:szCs w:val="18"/>
              </w:rPr>
            </w:pPr>
            <w:r w:rsidRPr="00587D66">
              <w:rPr>
                <w:szCs w:val="18"/>
              </w:rPr>
              <w:t>4,6</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1 301</w:t>
            </w:r>
          </w:p>
        </w:tc>
        <w:tc>
          <w:tcPr>
            <w:tcW w:w="1132" w:type="dxa"/>
          </w:tcPr>
          <w:p w:rsidR="00C2461E" w:rsidRPr="00587D66" w:rsidRDefault="00C2461E" w:rsidP="00C2461E">
            <w:pPr>
              <w:pStyle w:val="tabteksts"/>
              <w:jc w:val="right"/>
              <w:rPr>
                <w:szCs w:val="18"/>
              </w:rPr>
            </w:pPr>
            <w:r w:rsidRPr="00587D66">
              <w:rPr>
                <w:szCs w:val="18"/>
              </w:rPr>
              <w:t>1 249</w:t>
            </w:r>
          </w:p>
        </w:tc>
        <w:tc>
          <w:tcPr>
            <w:tcW w:w="1132" w:type="dxa"/>
          </w:tcPr>
          <w:p w:rsidR="00C2461E" w:rsidRPr="00587D66" w:rsidRDefault="00C2461E" w:rsidP="00C2461E">
            <w:pPr>
              <w:pStyle w:val="tabteksts"/>
              <w:jc w:val="right"/>
              <w:rPr>
                <w:szCs w:val="18"/>
              </w:rPr>
            </w:pPr>
            <w:r w:rsidRPr="00587D66">
              <w:rPr>
                <w:szCs w:val="18"/>
              </w:rPr>
              <w:t>1 313</w:t>
            </w:r>
          </w:p>
        </w:tc>
        <w:tc>
          <w:tcPr>
            <w:tcW w:w="1132" w:type="dxa"/>
          </w:tcPr>
          <w:p w:rsidR="00C2461E" w:rsidRPr="00587D66" w:rsidRDefault="00C2461E" w:rsidP="00C2461E">
            <w:pPr>
              <w:pStyle w:val="tabteksts"/>
              <w:jc w:val="right"/>
              <w:rPr>
                <w:szCs w:val="18"/>
              </w:rPr>
            </w:pPr>
            <w:r w:rsidRPr="00587D66">
              <w:rPr>
                <w:szCs w:val="18"/>
              </w:rPr>
              <w:t>1 348</w:t>
            </w:r>
          </w:p>
        </w:tc>
        <w:tc>
          <w:tcPr>
            <w:tcW w:w="1132" w:type="dxa"/>
          </w:tcPr>
          <w:p w:rsidR="00C2461E" w:rsidRPr="00587D66" w:rsidRDefault="00C2461E" w:rsidP="00C2461E">
            <w:pPr>
              <w:pStyle w:val="tabteksts"/>
              <w:jc w:val="right"/>
              <w:rPr>
                <w:szCs w:val="18"/>
              </w:rPr>
            </w:pPr>
            <w:r w:rsidRPr="00587D66">
              <w:rPr>
                <w:szCs w:val="18"/>
              </w:rPr>
              <w:t>1 348</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amata vietu skaits gadā</w:t>
            </w:r>
          </w:p>
        </w:tc>
        <w:tc>
          <w:tcPr>
            <w:tcW w:w="1131" w:type="dxa"/>
          </w:tcPr>
          <w:p w:rsidR="00C2461E" w:rsidRPr="00587D66" w:rsidRDefault="00C2461E" w:rsidP="00C2461E">
            <w:pPr>
              <w:pStyle w:val="tabteksts"/>
              <w:jc w:val="right"/>
              <w:rPr>
                <w:szCs w:val="18"/>
              </w:rPr>
            </w:pPr>
            <w:r w:rsidRPr="00587D66">
              <w:rPr>
                <w:szCs w:val="18"/>
              </w:rPr>
              <w:t>8</w:t>
            </w:r>
          </w:p>
        </w:tc>
        <w:tc>
          <w:tcPr>
            <w:tcW w:w="1132" w:type="dxa"/>
          </w:tcPr>
          <w:p w:rsidR="00C2461E" w:rsidRPr="00587D66" w:rsidRDefault="00C2461E" w:rsidP="00C2461E">
            <w:pPr>
              <w:pStyle w:val="tabteksts"/>
              <w:jc w:val="right"/>
              <w:rPr>
                <w:szCs w:val="18"/>
              </w:rPr>
            </w:pPr>
            <w:r w:rsidRPr="00587D66">
              <w:rPr>
                <w:szCs w:val="18"/>
              </w:rPr>
              <w:t>11</w:t>
            </w:r>
          </w:p>
        </w:tc>
        <w:tc>
          <w:tcPr>
            <w:tcW w:w="1132" w:type="dxa"/>
          </w:tcPr>
          <w:p w:rsidR="00C2461E" w:rsidRPr="00587D66" w:rsidRDefault="00C2461E" w:rsidP="00C2461E">
            <w:pPr>
              <w:pStyle w:val="tabteksts"/>
              <w:jc w:val="right"/>
              <w:rPr>
                <w:szCs w:val="18"/>
              </w:rPr>
            </w:pPr>
            <w:r w:rsidRPr="00587D66">
              <w:rPr>
                <w:szCs w:val="18"/>
              </w:rPr>
              <w:t>11</w:t>
            </w:r>
          </w:p>
        </w:tc>
        <w:tc>
          <w:tcPr>
            <w:tcW w:w="1132" w:type="dxa"/>
          </w:tcPr>
          <w:p w:rsidR="00C2461E" w:rsidRPr="00587D66" w:rsidRDefault="00C2461E" w:rsidP="00C2461E">
            <w:pPr>
              <w:pStyle w:val="tabteksts"/>
              <w:jc w:val="right"/>
              <w:rPr>
                <w:szCs w:val="18"/>
              </w:rPr>
            </w:pPr>
            <w:r w:rsidRPr="00587D66">
              <w:rPr>
                <w:szCs w:val="18"/>
              </w:rPr>
              <w:t>11</w:t>
            </w:r>
          </w:p>
        </w:tc>
        <w:tc>
          <w:tcPr>
            <w:tcW w:w="1132" w:type="dxa"/>
          </w:tcPr>
          <w:p w:rsidR="00C2461E" w:rsidRPr="00587D66" w:rsidRDefault="00C2461E" w:rsidP="00C2461E">
            <w:pPr>
              <w:pStyle w:val="tabteksts"/>
              <w:jc w:val="right"/>
              <w:rPr>
                <w:szCs w:val="18"/>
              </w:rPr>
            </w:pPr>
            <w:r w:rsidRPr="00587D66">
              <w:rPr>
                <w:szCs w:val="18"/>
              </w:rPr>
              <w:t>11</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Pr>
          <w:p w:rsidR="00C2461E" w:rsidRPr="00587D66" w:rsidRDefault="00C2461E" w:rsidP="00C2461E">
            <w:pPr>
              <w:pStyle w:val="tabteksts"/>
              <w:jc w:val="right"/>
              <w:rPr>
                <w:szCs w:val="18"/>
              </w:rPr>
            </w:pPr>
            <w:r w:rsidRPr="00587D66">
              <w:rPr>
                <w:szCs w:val="18"/>
              </w:rPr>
              <w:t>1 523</w:t>
            </w:r>
          </w:p>
        </w:tc>
        <w:tc>
          <w:tcPr>
            <w:tcW w:w="1132" w:type="dxa"/>
          </w:tcPr>
          <w:p w:rsidR="00C2461E" w:rsidRPr="00587D66" w:rsidRDefault="00C2461E" w:rsidP="00C2461E">
            <w:pPr>
              <w:pStyle w:val="tabteksts"/>
              <w:jc w:val="right"/>
              <w:rPr>
                <w:szCs w:val="18"/>
              </w:rPr>
            </w:pPr>
            <w:r w:rsidRPr="00587D66">
              <w:rPr>
                <w:szCs w:val="18"/>
              </w:rPr>
              <w:t>1 355</w:t>
            </w:r>
          </w:p>
        </w:tc>
        <w:tc>
          <w:tcPr>
            <w:tcW w:w="1132" w:type="dxa"/>
          </w:tcPr>
          <w:p w:rsidR="00C2461E" w:rsidRPr="00587D66" w:rsidRDefault="00C2461E" w:rsidP="00C2461E">
            <w:pPr>
              <w:pStyle w:val="tabteksts"/>
              <w:jc w:val="right"/>
              <w:rPr>
                <w:szCs w:val="18"/>
              </w:rPr>
            </w:pPr>
            <w:r w:rsidRPr="00587D66">
              <w:rPr>
                <w:szCs w:val="18"/>
              </w:rPr>
              <w:t>1 434</w:t>
            </w:r>
          </w:p>
        </w:tc>
        <w:tc>
          <w:tcPr>
            <w:tcW w:w="1132" w:type="dxa"/>
          </w:tcPr>
          <w:p w:rsidR="00C2461E" w:rsidRPr="00587D66" w:rsidRDefault="00C2461E" w:rsidP="00C2461E">
            <w:pPr>
              <w:pStyle w:val="tabteksts"/>
              <w:jc w:val="right"/>
              <w:rPr>
                <w:szCs w:val="18"/>
              </w:rPr>
            </w:pPr>
            <w:r w:rsidRPr="00587D66">
              <w:rPr>
                <w:szCs w:val="18"/>
              </w:rPr>
              <w:t>1 469</w:t>
            </w:r>
          </w:p>
        </w:tc>
        <w:tc>
          <w:tcPr>
            <w:tcW w:w="1132" w:type="dxa"/>
          </w:tcPr>
          <w:p w:rsidR="00C2461E" w:rsidRPr="00587D66" w:rsidRDefault="00C2461E" w:rsidP="00C2461E">
            <w:pPr>
              <w:pStyle w:val="tabteksts"/>
              <w:jc w:val="right"/>
              <w:rPr>
                <w:szCs w:val="18"/>
              </w:rPr>
            </w:pPr>
            <w:r w:rsidRPr="00587D66">
              <w:rPr>
                <w:szCs w:val="18"/>
              </w:rPr>
              <w:t>1 469</w:t>
            </w:r>
          </w:p>
        </w:tc>
      </w:tr>
    </w:tbl>
    <w:p w:rsidR="00C2461E" w:rsidRPr="00587D66" w:rsidRDefault="00C2461E" w:rsidP="00C2461E">
      <w:pPr>
        <w:tabs>
          <w:tab w:val="left" w:pos="910"/>
          <w:tab w:val="center" w:pos="4535"/>
        </w:tabs>
        <w:spacing w:before="240" w:after="240"/>
        <w:jc w:val="center"/>
        <w:rPr>
          <w:b/>
          <w:color w:val="000000" w:themeColor="text1"/>
          <w:lang w:eastAsia="lv-LV"/>
        </w:rPr>
      </w:pPr>
      <w:r w:rsidRPr="00587D66">
        <w:rPr>
          <w:b/>
          <w:color w:val="000000" w:themeColor="text1"/>
          <w:lang w:eastAsia="lv-LV"/>
        </w:rPr>
        <w:t>Izmaiņas izdevumos, salīdzinot 2021.</w:t>
      </w:r>
      <w:r w:rsidR="004A2862">
        <w:rPr>
          <w:b/>
          <w:color w:val="000000" w:themeColor="text1"/>
          <w:lang w:eastAsia="lv-LV"/>
        </w:rPr>
        <w:t> </w:t>
      </w:r>
      <w:r w:rsidRPr="00587D66">
        <w:rPr>
          <w:b/>
          <w:color w:val="000000" w:themeColor="text1"/>
          <w:lang w:eastAsia="lv-LV"/>
        </w:rPr>
        <w:t xml:space="preserve">gada </w:t>
      </w:r>
      <w:r w:rsidR="00F42405">
        <w:rPr>
          <w:b/>
          <w:lang w:eastAsia="lv-LV"/>
        </w:rPr>
        <w:t>projekt</w:t>
      </w:r>
      <w:r w:rsidR="00F42405" w:rsidRPr="00587D66">
        <w:rPr>
          <w:b/>
          <w:lang w:eastAsia="lv-LV"/>
        </w:rPr>
        <w:t>u</w:t>
      </w:r>
      <w:r w:rsidRPr="00587D66">
        <w:rPr>
          <w:b/>
          <w:color w:val="000000" w:themeColor="text1"/>
          <w:lang w:eastAsia="lv-LV"/>
        </w:rPr>
        <w:t xml:space="preserve"> ar 2020.</w:t>
      </w:r>
      <w:r w:rsidR="004A2862">
        <w:rPr>
          <w:b/>
          <w:color w:val="000000" w:themeColor="text1"/>
          <w:lang w:eastAsia="lv-LV"/>
        </w:rPr>
        <w:t> </w:t>
      </w:r>
      <w:r w:rsidRPr="00587D66">
        <w:rPr>
          <w:b/>
          <w:color w:val="000000" w:themeColor="text1"/>
          <w:lang w:eastAsia="lv-LV"/>
        </w:rPr>
        <w:t>gada plānu</w:t>
      </w:r>
    </w:p>
    <w:p w:rsidR="00C2461E" w:rsidRPr="00587D66" w:rsidRDefault="00C2461E" w:rsidP="004A2862">
      <w:pPr>
        <w:ind w:left="7921"/>
        <w:jc w:val="right"/>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20"/>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3 657</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18 108</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14 451</w:t>
            </w:r>
          </w:p>
        </w:tc>
      </w:tr>
      <w:tr w:rsidR="00C2461E" w:rsidRPr="00587D66" w:rsidTr="00C2461E">
        <w:trPr>
          <w:trHeight w:val="20"/>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0"/>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Prioritāri pasākumi</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16 723</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16 723</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13 272</w:t>
            </w:r>
          </w:p>
        </w:tc>
        <w:tc>
          <w:tcPr>
            <w:tcW w:w="1277" w:type="dxa"/>
          </w:tcPr>
          <w:p w:rsidR="00C2461E" w:rsidRPr="00587D66" w:rsidRDefault="00C2461E" w:rsidP="00C2461E">
            <w:pPr>
              <w:jc w:val="right"/>
              <w:rPr>
                <w:sz w:val="18"/>
                <w:szCs w:val="18"/>
              </w:rPr>
            </w:pPr>
            <w:r w:rsidRPr="00587D66">
              <w:rPr>
                <w:sz w:val="18"/>
                <w:szCs w:val="18"/>
              </w:rPr>
              <w:t>13 272</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Ārstniecības personu darba samaksas pieauguma nodrošināšana </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3 451</w:t>
            </w:r>
          </w:p>
        </w:tc>
        <w:tc>
          <w:tcPr>
            <w:tcW w:w="1277" w:type="dxa"/>
          </w:tcPr>
          <w:p w:rsidR="00C2461E" w:rsidRPr="00587D66" w:rsidRDefault="00C2461E" w:rsidP="00C2461E">
            <w:pPr>
              <w:jc w:val="right"/>
              <w:rPr>
                <w:sz w:val="18"/>
                <w:szCs w:val="18"/>
              </w:rPr>
            </w:pPr>
            <w:r w:rsidRPr="00587D66">
              <w:rPr>
                <w:sz w:val="18"/>
                <w:szCs w:val="18"/>
              </w:rPr>
              <w:t>3 451</w:t>
            </w:r>
          </w:p>
        </w:tc>
      </w:tr>
      <w:tr w:rsidR="00C2461E" w:rsidRPr="00587D66" w:rsidTr="00C2461E">
        <w:trPr>
          <w:trHeight w:val="20"/>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Vienreizēji pasākumi</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132</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-132</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Samazināti komandējumu izdevumi saskaņā ar MK 22.09.2020. sēdes protokola Nr.55 38.§ 2. un 40.</w:t>
            </w:r>
            <w:r w:rsidR="004A2862">
              <w:rPr>
                <w:i/>
                <w:sz w:val="18"/>
                <w:szCs w:val="18"/>
                <w:lang w:eastAsia="lv-LV"/>
              </w:rPr>
              <w:t> </w:t>
            </w:r>
            <w:r w:rsidRPr="00587D66">
              <w:rPr>
                <w:i/>
                <w:sz w:val="18"/>
                <w:szCs w:val="18"/>
                <w:lang w:eastAsia="lv-LV"/>
              </w:rPr>
              <w:t>punktu (atbilstoši informatīvā ziņojuma 4.</w:t>
            </w:r>
            <w:r w:rsidR="004A2862">
              <w:rPr>
                <w:i/>
                <w:sz w:val="18"/>
                <w:szCs w:val="18"/>
                <w:lang w:eastAsia="lv-LV"/>
              </w:rPr>
              <w:t> </w:t>
            </w:r>
            <w:r w:rsidRPr="00587D66">
              <w:rPr>
                <w:i/>
                <w:sz w:val="18"/>
                <w:szCs w:val="18"/>
                <w:lang w:eastAsia="lv-LV"/>
              </w:rPr>
              <w:t>pielikumam).</w:t>
            </w:r>
          </w:p>
        </w:tc>
        <w:tc>
          <w:tcPr>
            <w:tcW w:w="1277" w:type="dxa"/>
          </w:tcPr>
          <w:p w:rsidR="00C2461E" w:rsidRPr="00587D66" w:rsidRDefault="00C2461E" w:rsidP="00C2461E">
            <w:pPr>
              <w:jc w:val="right"/>
              <w:rPr>
                <w:sz w:val="18"/>
                <w:szCs w:val="18"/>
              </w:rPr>
            </w:pPr>
            <w:r w:rsidRPr="00587D66">
              <w:rPr>
                <w:sz w:val="18"/>
                <w:szCs w:val="18"/>
              </w:rPr>
              <w:t>132</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-132</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rPr>
                <w:i/>
                <w:sz w:val="18"/>
                <w:szCs w:val="18"/>
                <w:lang w:eastAsia="lv-LV"/>
              </w:rPr>
            </w:pPr>
            <w:r w:rsidRPr="00587D66">
              <w:rPr>
                <w:iCs/>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3 525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1 385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 xml:space="preserve"> -2 140</w:t>
            </w:r>
          </w:p>
        </w:tc>
      </w:tr>
      <w:tr w:rsidR="00C2461E" w:rsidRPr="00587D66" w:rsidTr="00C2461E">
        <w:trPr>
          <w:trHeight w:val="20"/>
          <w:jc w:val="center"/>
        </w:trPr>
        <w:tc>
          <w:tcPr>
            <w:tcW w:w="5241" w:type="dxa"/>
          </w:tcPr>
          <w:p w:rsidR="00C2461E" w:rsidRPr="00587D66" w:rsidRDefault="00C2461E" w:rsidP="00C2461E">
            <w:pPr>
              <w:rPr>
                <w:i/>
                <w:iCs/>
                <w:sz w:val="18"/>
                <w:szCs w:val="18"/>
                <w:u w:val="single"/>
                <w:lang w:eastAsia="lv-LV"/>
              </w:rPr>
            </w:pPr>
            <w:r w:rsidRPr="00587D66">
              <w:rPr>
                <w:i/>
                <w:iCs/>
                <w:sz w:val="18"/>
                <w:szCs w:val="18"/>
                <w:lang w:eastAsia="lv-LV"/>
              </w:rPr>
              <w:t>Samazināti VSAOI izdevumi saskaņā ar MK 22.09.2020. sēdes protokola Nr.55 38.§ 2. un 40.</w:t>
            </w:r>
            <w:r w:rsidR="004A2862">
              <w:rPr>
                <w:i/>
                <w:iCs/>
                <w:sz w:val="18"/>
                <w:szCs w:val="18"/>
                <w:lang w:eastAsia="lv-LV"/>
              </w:rPr>
              <w:t> </w:t>
            </w:r>
            <w:r w:rsidRPr="00587D66">
              <w:rPr>
                <w:i/>
                <w:iCs/>
                <w:sz w:val="18"/>
                <w:szCs w:val="18"/>
                <w:lang w:eastAsia="lv-LV"/>
              </w:rPr>
              <w:t>punktu (atbilstoši informatīvā ziņojuma 3.pielikumam).</w:t>
            </w:r>
          </w:p>
        </w:tc>
        <w:tc>
          <w:tcPr>
            <w:tcW w:w="1277" w:type="dxa"/>
          </w:tcPr>
          <w:p w:rsidR="00C2461E" w:rsidRPr="00587D66" w:rsidRDefault="00C2461E" w:rsidP="00C2461E">
            <w:pPr>
              <w:jc w:val="right"/>
              <w:rPr>
                <w:sz w:val="18"/>
                <w:szCs w:val="18"/>
              </w:rPr>
            </w:pPr>
            <w:r w:rsidRPr="00587D66">
              <w:rPr>
                <w:sz w:val="18"/>
                <w:szCs w:val="18"/>
              </w:rPr>
              <w:t>1 845</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-1 845</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Minimālās algas palielināšana līdz 500 </w:t>
            </w:r>
            <w:proofErr w:type="spellStart"/>
            <w:r w:rsidRPr="00587D66">
              <w:rPr>
                <w:i/>
                <w:sz w:val="18"/>
                <w:szCs w:val="18"/>
                <w:lang w:eastAsia="lv-LV"/>
              </w:rPr>
              <w:t>euro</w:t>
            </w:r>
            <w:proofErr w:type="spellEnd"/>
            <w:r w:rsidRPr="00587D66">
              <w:rPr>
                <w:i/>
                <w:sz w:val="18"/>
                <w:szCs w:val="18"/>
                <w:lang w:eastAsia="lv-LV"/>
              </w:rPr>
              <w:t xml:space="preserve"> ar 2021.</w:t>
            </w:r>
            <w:r w:rsidR="004A2862">
              <w:rPr>
                <w:i/>
                <w:sz w:val="18"/>
                <w:szCs w:val="18"/>
                <w:lang w:eastAsia="lv-LV"/>
              </w:rPr>
              <w:t> </w:t>
            </w:r>
            <w:r w:rsidRPr="00587D66">
              <w:rPr>
                <w:i/>
                <w:sz w:val="18"/>
                <w:szCs w:val="18"/>
                <w:lang w:eastAsia="lv-LV"/>
              </w:rPr>
              <w:t>gada 1.</w:t>
            </w:r>
            <w:r w:rsidR="004A2862">
              <w:rPr>
                <w:i/>
                <w:sz w:val="18"/>
                <w:szCs w:val="18"/>
                <w:lang w:eastAsia="lv-LV"/>
              </w:rPr>
              <w:t> </w:t>
            </w:r>
            <w:r w:rsidRPr="00587D66">
              <w:rPr>
                <w:i/>
                <w:sz w:val="18"/>
                <w:szCs w:val="18"/>
                <w:lang w:eastAsia="lv-LV"/>
              </w:rPr>
              <w:t>janvāri</w:t>
            </w:r>
            <w:r w:rsidRPr="00587D66">
              <w:t xml:space="preserve"> </w:t>
            </w:r>
            <w:r w:rsidRPr="00587D66">
              <w:rPr>
                <w:i/>
                <w:sz w:val="18"/>
                <w:szCs w:val="18"/>
                <w:lang w:eastAsia="lv-LV"/>
              </w:rPr>
              <w:t>atbilstoši Ministru kabineta 17.09.2019. sēdes prot. Nr.</w:t>
            </w:r>
            <w:r w:rsidR="004A2862">
              <w:rPr>
                <w:i/>
                <w:sz w:val="18"/>
                <w:szCs w:val="18"/>
                <w:lang w:eastAsia="lv-LV"/>
              </w:rPr>
              <w:t> </w:t>
            </w:r>
            <w:r w:rsidRPr="00587D66">
              <w:rPr>
                <w:i/>
                <w:sz w:val="18"/>
                <w:szCs w:val="18"/>
                <w:lang w:eastAsia="lv-LV"/>
              </w:rPr>
              <w:t>42 34.§. 2.</w:t>
            </w:r>
            <w:r w:rsidR="004A2862">
              <w:rPr>
                <w:i/>
                <w:sz w:val="18"/>
                <w:szCs w:val="18"/>
                <w:lang w:eastAsia="lv-LV"/>
              </w:rPr>
              <w:t> </w:t>
            </w:r>
            <w:r w:rsidRPr="00587D66">
              <w:rPr>
                <w:i/>
                <w:sz w:val="18"/>
                <w:szCs w:val="18"/>
                <w:lang w:eastAsia="lv-LV"/>
              </w:rPr>
              <w:t>punktam.</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1 385</w:t>
            </w:r>
          </w:p>
        </w:tc>
        <w:tc>
          <w:tcPr>
            <w:tcW w:w="1277" w:type="dxa"/>
          </w:tcPr>
          <w:p w:rsidR="00C2461E" w:rsidRPr="00587D66" w:rsidRDefault="00C2461E" w:rsidP="00C2461E">
            <w:pPr>
              <w:jc w:val="right"/>
              <w:rPr>
                <w:sz w:val="18"/>
                <w:szCs w:val="18"/>
              </w:rPr>
            </w:pPr>
            <w:r w:rsidRPr="00587D66">
              <w:rPr>
                <w:sz w:val="18"/>
                <w:szCs w:val="18"/>
              </w:rPr>
              <w:t>1 385</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Izdevumi ārstniecības personu darba samaksas pieauguma nodrošināšanai 2020.</w:t>
            </w:r>
            <w:r w:rsidR="004A2862">
              <w:rPr>
                <w:i/>
                <w:sz w:val="18"/>
                <w:szCs w:val="18"/>
                <w:lang w:eastAsia="lv-LV"/>
              </w:rPr>
              <w:t> </w:t>
            </w:r>
            <w:r w:rsidRPr="00587D66">
              <w:rPr>
                <w:i/>
                <w:sz w:val="18"/>
                <w:szCs w:val="18"/>
                <w:lang w:eastAsia="lv-LV"/>
              </w:rPr>
              <w:t>gadam saskaņā ar MK 06.11.2019. protokola Nr.</w:t>
            </w:r>
            <w:r w:rsidR="004A2862">
              <w:rPr>
                <w:i/>
                <w:sz w:val="18"/>
                <w:szCs w:val="18"/>
                <w:lang w:eastAsia="lv-LV"/>
              </w:rPr>
              <w:t> </w:t>
            </w:r>
            <w:r w:rsidRPr="00587D66">
              <w:rPr>
                <w:i/>
                <w:sz w:val="18"/>
                <w:szCs w:val="18"/>
                <w:lang w:eastAsia="lv-LV"/>
              </w:rPr>
              <w:t>52 23.§ 7.</w:t>
            </w:r>
            <w:r w:rsidR="004A2862">
              <w:rPr>
                <w:i/>
                <w:sz w:val="18"/>
                <w:szCs w:val="18"/>
                <w:lang w:eastAsia="lv-LV"/>
              </w:rPr>
              <w:t> </w:t>
            </w:r>
            <w:r w:rsidRPr="00587D66">
              <w:rPr>
                <w:i/>
                <w:sz w:val="18"/>
                <w:szCs w:val="18"/>
                <w:lang w:eastAsia="lv-LV"/>
              </w:rPr>
              <w:t>punktu</w:t>
            </w:r>
          </w:p>
        </w:tc>
        <w:tc>
          <w:tcPr>
            <w:tcW w:w="1277" w:type="dxa"/>
          </w:tcPr>
          <w:p w:rsidR="00C2461E" w:rsidRPr="00587D66" w:rsidRDefault="00C2461E" w:rsidP="00C2461E">
            <w:pPr>
              <w:jc w:val="right"/>
              <w:rPr>
                <w:sz w:val="18"/>
                <w:szCs w:val="18"/>
              </w:rPr>
            </w:pPr>
            <w:r w:rsidRPr="00587D66">
              <w:rPr>
                <w:sz w:val="18"/>
                <w:szCs w:val="18"/>
              </w:rPr>
              <w:t>1 680</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-1 680</w:t>
            </w:r>
          </w:p>
        </w:tc>
      </w:tr>
    </w:tbl>
    <w:p w:rsidR="00C2461E" w:rsidRPr="00587D66" w:rsidRDefault="00C2461E" w:rsidP="00C2461E">
      <w:pPr>
        <w:pStyle w:val="programmas"/>
        <w:spacing w:after="240"/>
      </w:pPr>
      <w:r w:rsidRPr="00587D66">
        <w:t>01.05.00 Dotācija privātajām mācību iestādēm</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B22FE">
      <w:pPr>
        <w:pStyle w:val="ListParagraph"/>
        <w:numPr>
          <w:ilvl w:val="0"/>
          <w:numId w:val="23"/>
        </w:numPr>
        <w:spacing w:before="120" w:after="120"/>
        <w:ind w:left="1077" w:hanging="357"/>
        <w:contextualSpacing w:val="0"/>
        <w:jc w:val="both"/>
      </w:pPr>
      <w:r w:rsidRPr="00587D66">
        <w:t>nodrošināt valsts budžeta dotāciju pedagogu darba samaksai un valsts sociālās apdrošināšanas obligātajām iemaksām akreditētās privātās pamatizglītības un vispārējās vidējās izglītības iestādēs, kuras īsteno akreditētas pamatizglītības un vispārējās vidējās izglītības programmas, kā arī akreditētas profesionālās pamatizglītības, arodizglītības un profesionālās vidējās izglītības programmas;</w:t>
      </w:r>
    </w:p>
    <w:p w:rsidR="00C2461E" w:rsidRPr="00587D66" w:rsidRDefault="00C2461E" w:rsidP="00CB22FE">
      <w:pPr>
        <w:pStyle w:val="ListParagraph"/>
        <w:numPr>
          <w:ilvl w:val="0"/>
          <w:numId w:val="23"/>
        </w:numPr>
        <w:spacing w:before="120" w:after="120"/>
        <w:ind w:left="1077" w:hanging="357"/>
        <w:contextualSpacing w:val="0"/>
        <w:jc w:val="both"/>
      </w:pPr>
      <w:r w:rsidRPr="00587D66">
        <w:t>nodrošināt valsts budžeta dotāciju pedagogu darba samaksai un valsts sociālās apdrošināšanas obligātajām iemaksām privātās pamatizglītības un vispārējās vidējās izglītības iestādēs, kuras īsteno licencētas pirmsskolas izglītības programmas bērniem no piecu gadu vecuma līdz pamatizglītības ieguves uzsākšanai.</w:t>
      </w:r>
    </w:p>
    <w:p w:rsidR="00C2461E" w:rsidRPr="00587D66" w:rsidRDefault="00C2461E" w:rsidP="00C2461E">
      <w:pPr>
        <w:spacing w:after="120"/>
        <w:rPr>
          <w:u w:val="single"/>
        </w:rPr>
      </w:pPr>
      <w:r w:rsidRPr="00587D66">
        <w:rPr>
          <w:u w:val="single"/>
        </w:rPr>
        <w:t>Galvenās aktivitātes:</w:t>
      </w:r>
    </w:p>
    <w:p w:rsidR="00C2461E" w:rsidRPr="00587D66" w:rsidRDefault="00C2461E" w:rsidP="0049190C">
      <w:pPr>
        <w:spacing w:after="120"/>
        <w:ind w:firstLine="720"/>
        <w:jc w:val="both"/>
        <w:rPr>
          <w:szCs w:val="24"/>
        </w:rPr>
      </w:pPr>
      <w:r w:rsidRPr="00587D66">
        <w:rPr>
          <w:szCs w:val="24"/>
        </w:rPr>
        <w:t>mācību procesa nodrošināšana privātajās vispārējās izglītības iestādēs, finansējot pedagogu darba samaksu.</w:t>
      </w:r>
    </w:p>
    <w:p w:rsidR="00C2461E" w:rsidRPr="00587D66" w:rsidRDefault="00C2461E" w:rsidP="00C2461E">
      <w:pPr>
        <w:rPr>
          <w:szCs w:val="24"/>
        </w:rPr>
      </w:pPr>
      <w:r w:rsidRPr="00587D66">
        <w:rPr>
          <w:u w:val="single"/>
        </w:rPr>
        <w:t>Apakšprogrammas izpildītājs</w:t>
      </w:r>
      <w:r w:rsidRPr="00587D66">
        <w:t xml:space="preserve">: </w:t>
      </w:r>
      <w:r w:rsidRPr="00587D66">
        <w:rPr>
          <w:szCs w:val="24"/>
        </w:rPr>
        <w:t>Izglītības un zinātnes ministrija.</w:t>
      </w:r>
    </w:p>
    <w:p w:rsidR="0049190C" w:rsidRDefault="0049190C" w:rsidP="00C2461E">
      <w:pPr>
        <w:pStyle w:val="Tabuluvirsraksti"/>
        <w:spacing w:before="240" w:after="240"/>
        <w:rPr>
          <w:b/>
          <w:lang w:eastAsia="lv-LV"/>
        </w:rPr>
      </w:pP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113"/>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 (izpilde)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t>Akreditētu pamatizglītības un vispārējās vidējās izglītības programmu īstenošana</w:t>
            </w:r>
          </w:p>
        </w:tc>
      </w:tr>
      <w:tr w:rsidR="00C2461E" w:rsidRPr="00587D66" w:rsidTr="00C2461E">
        <w:trPr>
          <w:trHeight w:val="113"/>
          <w:jc w:val="center"/>
        </w:trPr>
        <w:tc>
          <w:tcPr>
            <w:tcW w:w="3397" w:type="dxa"/>
          </w:tcPr>
          <w:p w:rsidR="00C2461E" w:rsidRPr="00587D66" w:rsidRDefault="00C2461E" w:rsidP="00C2461E">
            <w:pPr>
              <w:pStyle w:val="tabteksts"/>
            </w:pPr>
            <w:r w:rsidRPr="00587D66">
              <w:t>Izglītojamie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7 527</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8 228</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9 445</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9 445</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9 445</w:t>
            </w:r>
          </w:p>
        </w:tc>
      </w:tr>
      <w:tr w:rsidR="00C2461E" w:rsidRPr="00587D66" w:rsidTr="0049190C">
        <w:trPr>
          <w:trHeight w:val="316"/>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t>Licencētu pirmsskolas izglītības programmu īstenošana bērniem no piecu gadu vecuma līdz pamatizglītības ieguves uzsākšanai</w:t>
            </w:r>
          </w:p>
        </w:tc>
      </w:tr>
      <w:tr w:rsidR="00C2461E" w:rsidRPr="00587D66" w:rsidTr="00C2461E">
        <w:trPr>
          <w:trHeight w:val="113"/>
          <w:jc w:val="center"/>
        </w:trPr>
        <w:tc>
          <w:tcPr>
            <w:tcW w:w="3397" w:type="dxa"/>
          </w:tcPr>
          <w:p w:rsidR="00C2461E" w:rsidRPr="00587D66" w:rsidRDefault="00C2461E" w:rsidP="00C2461E">
            <w:pPr>
              <w:pStyle w:val="tabteksts"/>
            </w:pPr>
            <w:r w:rsidRPr="00587D66">
              <w:t>Izglītojamie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2 239</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2 654</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2 915</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2 915</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2 915</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 (izpilde)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8 963 153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t>9 952 392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t>11 852 196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t xml:space="preserve">12 203 316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t xml:space="preserve">12 203 316 </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989 239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1 899 804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351 120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11,0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19,1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3,0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bl>
    <w:p w:rsidR="00C2461E" w:rsidRPr="00587D66" w:rsidRDefault="00C2461E" w:rsidP="0049190C">
      <w:pPr>
        <w:spacing w:before="240" w:after="240"/>
        <w:jc w:val="center"/>
        <w:rPr>
          <w:b/>
          <w:color w:val="000000" w:themeColor="text1"/>
          <w:lang w:eastAsia="lv-LV"/>
        </w:rPr>
      </w:pPr>
      <w:r w:rsidRPr="00587D66">
        <w:rPr>
          <w:b/>
          <w:color w:val="000000" w:themeColor="text1"/>
          <w:lang w:eastAsia="lv-LV"/>
        </w:rPr>
        <w:t>Izmaiņas izdevumos, salīdzinot 2021.</w:t>
      </w:r>
      <w:r w:rsidR="0049190C">
        <w:rPr>
          <w:b/>
          <w:color w:val="000000" w:themeColor="text1"/>
          <w:lang w:eastAsia="lv-LV"/>
        </w:rPr>
        <w:t> </w:t>
      </w:r>
      <w:r w:rsidRPr="00587D66">
        <w:rPr>
          <w:b/>
          <w:color w:val="000000" w:themeColor="text1"/>
          <w:lang w:eastAsia="lv-LV"/>
        </w:rPr>
        <w:t xml:space="preserve">gada </w:t>
      </w:r>
      <w:r w:rsidR="00F42405">
        <w:rPr>
          <w:b/>
          <w:lang w:eastAsia="lv-LV"/>
        </w:rPr>
        <w:t>projekt</w:t>
      </w:r>
      <w:r w:rsidR="00F42405" w:rsidRPr="00587D66">
        <w:rPr>
          <w:b/>
          <w:lang w:eastAsia="lv-LV"/>
        </w:rPr>
        <w:t>u</w:t>
      </w:r>
      <w:r w:rsidRPr="00587D66">
        <w:rPr>
          <w:b/>
          <w:color w:val="000000" w:themeColor="text1"/>
          <w:lang w:eastAsia="lv-LV"/>
        </w:rPr>
        <w:t xml:space="preserve"> ar 2020.</w:t>
      </w:r>
      <w:r w:rsidR="0049190C">
        <w:rPr>
          <w:b/>
          <w:color w:val="000000" w:themeColor="text1"/>
          <w:lang w:eastAsia="lv-LV"/>
        </w:rPr>
        <w:t> </w:t>
      </w:r>
      <w:r w:rsidRPr="00587D66">
        <w:rPr>
          <w:b/>
          <w:color w:val="000000" w:themeColor="text1"/>
          <w:lang w:eastAsia="lv-LV"/>
        </w:rPr>
        <w:t xml:space="preserve">gada plānu </w:t>
      </w:r>
    </w:p>
    <w:p w:rsidR="00C2461E" w:rsidRPr="00587D66" w:rsidRDefault="00C2461E" w:rsidP="0049190C">
      <w:pPr>
        <w:ind w:left="7921"/>
        <w:jc w:val="right"/>
        <w:rPr>
          <w:i/>
          <w:sz w:val="18"/>
          <w:szCs w:val="18"/>
        </w:rPr>
      </w:pPr>
      <w:proofErr w:type="spellStart"/>
      <w:r w:rsidRPr="00587D66">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C2461E" w:rsidRPr="00587D66" w:rsidTr="00C2461E">
        <w:trPr>
          <w:trHeight w:val="20"/>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center"/>
              <w:rPr>
                <w:b/>
                <w:sz w:val="18"/>
                <w:szCs w:val="18"/>
              </w:rPr>
            </w:pPr>
            <w:r w:rsidRPr="00587D66">
              <w:rPr>
                <w:b/>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1 899 804</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1 899 804</w:t>
            </w:r>
          </w:p>
        </w:tc>
      </w:tr>
      <w:tr w:rsidR="00C2461E" w:rsidRPr="00587D66" w:rsidTr="00C2461E">
        <w:trPr>
          <w:trHeight w:val="20"/>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2461E" w:rsidRPr="00587D66" w:rsidRDefault="00C2461E" w:rsidP="00C2461E">
            <w:pPr>
              <w:rPr>
                <w:sz w:val="18"/>
                <w:szCs w:val="18"/>
                <w:u w:val="single"/>
                <w:lang w:eastAsia="lv-LV"/>
              </w:rPr>
            </w:pPr>
            <w:r w:rsidRPr="00587D66">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jc w:val="right"/>
              <w:rPr>
                <w:sz w:val="18"/>
                <w:szCs w:val="18"/>
                <w:u w:val="single"/>
              </w:rPr>
            </w:pPr>
            <w:r w:rsidRPr="00587D66">
              <w:rPr>
                <w:sz w:val="18"/>
                <w:szCs w:val="18"/>
              </w:rPr>
              <w:t>702 048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jc w:val="right"/>
              <w:rPr>
                <w:sz w:val="18"/>
                <w:szCs w:val="18"/>
                <w:u w:val="single"/>
              </w:rPr>
            </w:pPr>
            <w:r w:rsidRPr="00587D66">
              <w:rPr>
                <w:sz w:val="18"/>
                <w:szCs w:val="18"/>
              </w:rPr>
              <w:t>702 048</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i/>
                <w:sz w:val="18"/>
                <w:szCs w:val="18"/>
                <w:lang w:eastAsia="lv-LV"/>
              </w:rPr>
            </w:pPr>
            <w:r w:rsidRPr="00587D66">
              <w:rPr>
                <w:i/>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rPr>
            </w:pPr>
            <w:r w:rsidRPr="00587D66">
              <w:rPr>
                <w:sz w:val="18"/>
                <w:szCs w:val="18"/>
              </w:rPr>
              <w:t>702 048</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rPr>
            </w:pPr>
            <w:r w:rsidRPr="00587D66">
              <w:rPr>
                <w:sz w:val="18"/>
                <w:szCs w:val="18"/>
              </w:rPr>
              <w:t>702 048</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rPr>
                <w:iCs/>
                <w:sz w:val="18"/>
                <w:szCs w:val="18"/>
                <w:u w:val="single"/>
                <w:lang w:eastAsia="lv-LV"/>
              </w:rPr>
            </w:pPr>
            <w:r w:rsidRPr="00587D66">
              <w:rPr>
                <w:iCs/>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jc w:val="center"/>
              <w:rPr>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 xml:space="preserve"> 1 197 756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 xml:space="preserve"> 1 197 756</w:t>
            </w:r>
          </w:p>
        </w:tc>
      </w:tr>
      <w:tr w:rsidR="00C2461E" w:rsidRPr="00587D66" w:rsidTr="00C2461E">
        <w:trPr>
          <w:trHeight w:val="20"/>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i/>
                <w:sz w:val="18"/>
                <w:szCs w:val="18"/>
                <w:lang w:eastAsia="lv-LV"/>
              </w:rPr>
            </w:pPr>
            <w:r w:rsidRPr="00587D66">
              <w:rPr>
                <w:i/>
                <w:sz w:val="18"/>
                <w:szCs w:val="18"/>
                <w:lang w:eastAsia="lv-LV"/>
              </w:rPr>
              <w:t>Lai nodrošinātu pedagogu darba samaksu privātajās izglītības iestādēs, atbilstoši izglītojamo skaita pieaugumam, veikta līdzekļu pārdale no budžeta resora 62.Mērķdotācijas pašvaldībām programmas 01.00.00 “Mērķdotācijas izglītības pasākumiem”.</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rPr>
            </w:pPr>
            <w:r w:rsidRPr="00587D66">
              <w:rPr>
                <w:sz w:val="18"/>
                <w:szCs w:val="18"/>
              </w:rPr>
              <w:t>1 197 756</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rPr>
            </w:pPr>
            <w:r w:rsidRPr="00587D66">
              <w:rPr>
                <w:sz w:val="18"/>
                <w:szCs w:val="18"/>
              </w:rPr>
              <w:t>1 197 756</w:t>
            </w:r>
          </w:p>
        </w:tc>
      </w:tr>
    </w:tbl>
    <w:p w:rsidR="00C2461E" w:rsidRPr="00587D66" w:rsidRDefault="00C2461E" w:rsidP="00C2461E">
      <w:pPr>
        <w:pStyle w:val="programmas"/>
        <w:spacing w:after="240"/>
      </w:pPr>
      <w:r w:rsidRPr="00587D66">
        <w:t>01.07.00 Dotācija brīvpusdienu nodrošināšanai 1.,</w:t>
      </w:r>
      <w:r w:rsidR="0049190C">
        <w:t xml:space="preserve"> </w:t>
      </w:r>
      <w:r w:rsidRPr="00587D66">
        <w:t>2.,</w:t>
      </w:r>
      <w:r w:rsidR="0049190C">
        <w:t xml:space="preserve"> </w:t>
      </w:r>
      <w:r w:rsidRPr="00587D66">
        <w:t>3.</w:t>
      </w:r>
      <w:r w:rsidR="0049190C">
        <w:t> </w:t>
      </w:r>
      <w:r w:rsidRPr="00587D66">
        <w:t>un 4.</w:t>
      </w:r>
      <w:r w:rsidR="0049190C">
        <w:t> </w:t>
      </w:r>
      <w:r w:rsidRPr="00587D66">
        <w:t>klases izglītojamiem</w:t>
      </w:r>
    </w:p>
    <w:p w:rsidR="00C2461E" w:rsidRPr="00587D66" w:rsidRDefault="00C2461E" w:rsidP="00C2461E">
      <w:pPr>
        <w:spacing w:after="120"/>
        <w:rPr>
          <w:u w:val="single"/>
        </w:rPr>
      </w:pPr>
      <w:r w:rsidRPr="00587D66">
        <w:rPr>
          <w:u w:val="single"/>
        </w:rPr>
        <w:t>Apakšprogrammas mērķis:</w:t>
      </w:r>
    </w:p>
    <w:p w:rsidR="00C2461E" w:rsidRPr="00587D66" w:rsidRDefault="00C2461E" w:rsidP="0049190C">
      <w:pPr>
        <w:spacing w:after="120"/>
        <w:ind w:firstLine="720"/>
        <w:jc w:val="both"/>
        <w:rPr>
          <w:szCs w:val="24"/>
        </w:rPr>
      </w:pPr>
      <w:r w:rsidRPr="00587D66">
        <w:rPr>
          <w:szCs w:val="24"/>
        </w:rPr>
        <w:t>nodrošināt līdzfinansējumu 1., 2., 3. un 4.</w:t>
      </w:r>
      <w:r w:rsidR="0049190C">
        <w:rPr>
          <w:szCs w:val="24"/>
        </w:rPr>
        <w:t> </w:t>
      </w:r>
      <w:r w:rsidRPr="00587D66">
        <w:rPr>
          <w:szCs w:val="24"/>
        </w:rPr>
        <w:t>klašu izglītojamo ēdināšanai neatkarīgi no izglītības iestādes dibinātāja statusa.</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49190C">
      <w:pPr>
        <w:spacing w:after="120"/>
        <w:ind w:firstLine="720"/>
        <w:jc w:val="both"/>
      </w:pPr>
      <w:r w:rsidRPr="00587D66">
        <w:t xml:space="preserve">veikt līdzfinansējuma maksājumu </w:t>
      </w:r>
      <w:r w:rsidRPr="00587D66">
        <w:rPr>
          <w:szCs w:val="24"/>
        </w:rPr>
        <w:t>1., 2., 3. un 4.</w:t>
      </w:r>
      <w:r w:rsidR="0049190C">
        <w:rPr>
          <w:szCs w:val="24"/>
        </w:rPr>
        <w:t> </w:t>
      </w:r>
      <w:r w:rsidRPr="00587D66">
        <w:rPr>
          <w:szCs w:val="24"/>
        </w:rPr>
        <w:t>klašu izglītojamo ēdināšanai, tādējādi veicinot bērnu veselības uzlabošanos, bērna veselīga uztura paradumus, kā arī veicinot vienlīdzīgas bērnu iespējas uz attīstībai nepieciešamo, neatkarīgi no vecāku mantiskā stāvokļa.</w:t>
      </w:r>
    </w:p>
    <w:p w:rsidR="00C2461E" w:rsidRPr="00587D66" w:rsidRDefault="00C2461E" w:rsidP="00C2461E">
      <w:pPr>
        <w:spacing w:after="120"/>
        <w:jc w:val="both"/>
      </w:pPr>
      <w:r w:rsidRPr="00587D66">
        <w:rPr>
          <w:u w:val="single"/>
        </w:rPr>
        <w:t>Apakšprogrammas izpildītājs</w:t>
      </w:r>
      <w:r w:rsidRPr="00587D66">
        <w:t xml:space="preserve">: Izglītības un zinātnes ministrija, aprēķinot un pārskaitot valsts budžeta līdzekļus 1. - 4. klases skolēnu ēdināšanai novadu pašvaldībām un republikas nozīmes pilsētu pašvaldībām, privātajām izglītības iestādēm un divām Kultūras ministrijas padotības izglītības iestādēm. </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113"/>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Ēdināšanas nodrošināšana uz vienu 1.-4.</w:t>
            </w:r>
            <w:r w:rsidR="0049190C">
              <w:rPr>
                <w:szCs w:val="18"/>
              </w:rPr>
              <w:t> </w:t>
            </w:r>
            <w:r w:rsidRPr="00587D66">
              <w:rPr>
                <w:szCs w:val="18"/>
              </w:rPr>
              <w:t>klases izglītojamo</w:t>
            </w:r>
          </w:p>
        </w:tc>
      </w:tr>
      <w:tr w:rsidR="00C2461E" w:rsidRPr="00587D66" w:rsidTr="00C2461E">
        <w:trPr>
          <w:trHeight w:val="113"/>
          <w:jc w:val="center"/>
        </w:trPr>
        <w:tc>
          <w:tcPr>
            <w:tcW w:w="3397" w:type="dxa"/>
            <w:tcBorders>
              <w:bottom w:val="single" w:sz="4" w:space="0" w:color="auto"/>
            </w:tcBorders>
          </w:tcPr>
          <w:p w:rsidR="00C2461E" w:rsidRPr="00587D66" w:rsidRDefault="00C2461E" w:rsidP="00C2461E">
            <w:pPr>
              <w:pStyle w:val="tabteksts"/>
            </w:pPr>
            <w:r w:rsidRPr="00587D66">
              <w:rPr>
                <w:szCs w:val="18"/>
              </w:rPr>
              <w:t>Izglītojamie (janvāris – maijs) (skaits)</w:t>
            </w:r>
          </w:p>
        </w:tc>
        <w:tc>
          <w:tcPr>
            <w:tcW w:w="1134" w:type="dxa"/>
            <w:tcBorders>
              <w:bottom w:val="single" w:sz="4" w:space="0" w:color="auto"/>
            </w:tcBorders>
          </w:tcPr>
          <w:p w:rsidR="00C2461E" w:rsidRPr="00587D66" w:rsidRDefault="00C2461E" w:rsidP="00C2461E">
            <w:pPr>
              <w:pStyle w:val="tabteksts"/>
              <w:jc w:val="center"/>
            </w:pPr>
            <w:r w:rsidRPr="00587D66">
              <w:t>78 018</w:t>
            </w:r>
          </w:p>
        </w:tc>
        <w:tc>
          <w:tcPr>
            <w:tcW w:w="1134" w:type="dxa"/>
            <w:tcBorders>
              <w:bottom w:val="single" w:sz="4" w:space="0" w:color="auto"/>
            </w:tcBorders>
          </w:tcPr>
          <w:p w:rsidR="00C2461E" w:rsidRPr="00587D66" w:rsidRDefault="00C2461E" w:rsidP="00C2461E">
            <w:pPr>
              <w:pStyle w:val="tabteksts"/>
              <w:jc w:val="center"/>
            </w:pPr>
            <w:r w:rsidRPr="00587D66">
              <w:t>75 858</w:t>
            </w:r>
          </w:p>
        </w:tc>
        <w:tc>
          <w:tcPr>
            <w:tcW w:w="1134" w:type="dxa"/>
          </w:tcPr>
          <w:p w:rsidR="00C2461E" w:rsidRPr="00587D66" w:rsidRDefault="00C2461E" w:rsidP="00C2461E">
            <w:pPr>
              <w:pStyle w:val="tabteksts"/>
              <w:jc w:val="center"/>
            </w:pPr>
            <w:r w:rsidRPr="00587D66">
              <w:t>75 875</w:t>
            </w:r>
          </w:p>
        </w:tc>
        <w:tc>
          <w:tcPr>
            <w:tcW w:w="1134" w:type="dxa"/>
          </w:tcPr>
          <w:p w:rsidR="00C2461E" w:rsidRPr="00587D66" w:rsidRDefault="00C2461E" w:rsidP="00C2461E">
            <w:pPr>
              <w:pStyle w:val="tabteksts"/>
              <w:jc w:val="center"/>
            </w:pPr>
            <w:r w:rsidRPr="00587D66">
              <w:t>79 640</w:t>
            </w:r>
          </w:p>
        </w:tc>
        <w:tc>
          <w:tcPr>
            <w:tcW w:w="1139" w:type="dxa"/>
          </w:tcPr>
          <w:p w:rsidR="00C2461E" w:rsidRPr="00587D66" w:rsidRDefault="00C2461E" w:rsidP="00C2461E">
            <w:pPr>
              <w:pStyle w:val="tabteksts"/>
              <w:jc w:val="center"/>
            </w:pPr>
            <w:r w:rsidRPr="00587D66">
              <w:t>83 524</w:t>
            </w:r>
          </w:p>
        </w:tc>
      </w:tr>
      <w:tr w:rsidR="00C2461E" w:rsidRPr="00587D66" w:rsidTr="00C2461E">
        <w:trPr>
          <w:trHeight w:val="113"/>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pPr>
            <w:r w:rsidRPr="00587D66">
              <w:rPr>
                <w:szCs w:val="18"/>
              </w:rPr>
              <w:t>Izglītojamie (septembris – decembris)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75 858</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rPr>
                <w:szCs w:val="18"/>
              </w:rPr>
              <w:t>76 890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79 640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83 524</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86 335</w:t>
            </w:r>
          </w:p>
        </w:tc>
      </w:tr>
    </w:tbl>
    <w:p w:rsidR="00C2461E" w:rsidRPr="00587D66" w:rsidRDefault="0049190C" w:rsidP="00C2461E">
      <w:pPr>
        <w:pStyle w:val="Tabuluvirsraksti"/>
        <w:spacing w:before="240" w:after="240"/>
        <w:rPr>
          <w:b/>
          <w:lang w:eastAsia="lv-LV"/>
        </w:rPr>
      </w:pPr>
      <w:r>
        <w:rPr>
          <w:b/>
          <w:lang w:eastAsia="lv-LV"/>
        </w:rPr>
        <w:lastRenderedPageBreak/>
        <w:t>Finansiālie rādītāji no 2019. līdz 2023</w:t>
      </w:r>
      <w:r w:rsidR="00C2461E" w:rsidRPr="00587D66">
        <w:rPr>
          <w:b/>
          <w:lang w:eastAsia="lv-LV"/>
        </w:rPr>
        <w:t>.</w:t>
      </w:r>
      <w:r>
        <w:rPr>
          <w:b/>
          <w:lang w:eastAsia="lv-LV"/>
        </w:rPr>
        <w:t> </w:t>
      </w:r>
      <w:r w:rsidR="00C2461E" w:rsidRPr="00587D66">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17 441 434</w:t>
            </w:r>
          </w:p>
        </w:tc>
        <w:tc>
          <w:tcPr>
            <w:tcW w:w="1132" w:type="dxa"/>
            <w:shd w:val="clear" w:color="auto" w:fill="D9D9D9" w:themeFill="background1" w:themeFillShade="D9"/>
          </w:tcPr>
          <w:p w:rsidR="00C2461E" w:rsidRPr="00587D66" w:rsidRDefault="00C2461E" w:rsidP="00C2461E">
            <w:pPr>
              <w:pStyle w:val="tabteksts"/>
              <w:jc w:val="right"/>
            </w:pPr>
            <w:r w:rsidRPr="00587D66">
              <w:t>9 840 708</w:t>
            </w:r>
          </w:p>
        </w:tc>
        <w:tc>
          <w:tcPr>
            <w:tcW w:w="1132" w:type="dxa"/>
            <w:shd w:val="clear" w:color="auto" w:fill="D9D9D9" w:themeFill="background1" w:themeFillShade="D9"/>
          </w:tcPr>
          <w:p w:rsidR="00C2461E" w:rsidRPr="00587D66" w:rsidRDefault="00C2461E" w:rsidP="00C2461E">
            <w:pPr>
              <w:jc w:val="right"/>
              <w:rPr>
                <w:sz w:val="18"/>
                <w:szCs w:val="18"/>
              </w:rPr>
            </w:pPr>
            <w:r w:rsidRPr="00587D66">
              <w:rPr>
                <w:sz w:val="18"/>
                <w:szCs w:val="18"/>
              </w:rPr>
              <w:t>9 840 708</w:t>
            </w:r>
          </w:p>
        </w:tc>
        <w:tc>
          <w:tcPr>
            <w:tcW w:w="1132" w:type="dxa"/>
            <w:shd w:val="clear" w:color="auto" w:fill="D9D9D9" w:themeFill="background1" w:themeFillShade="D9"/>
          </w:tcPr>
          <w:p w:rsidR="00C2461E" w:rsidRPr="00587D66" w:rsidRDefault="00C2461E" w:rsidP="00C2461E">
            <w:pPr>
              <w:jc w:val="right"/>
              <w:rPr>
                <w:sz w:val="18"/>
                <w:szCs w:val="18"/>
              </w:rPr>
            </w:pPr>
            <w:r w:rsidRPr="00587D66">
              <w:rPr>
                <w:sz w:val="18"/>
                <w:szCs w:val="18"/>
              </w:rPr>
              <w:t>9 840 708</w:t>
            </w:r>
          </w:p>
        </w:tc>
        <w:tc>
          <w:tcPr>
            <w:tcW w:w="1132" w:type="dxa"/>
            <w:shd w:val="clear" w:color="auto" w:fill="D9D9D9" w:themeFill="background1" w:themeFillShade="D9"/>
          </w:tcPr>
          <w:p w:rsidR="00C2461E" w:rsidRPr="00587D66" w:rsidRDefault="00C2461E" w:rsidP="00C2461E">
            <w:pPr>
              <w:jc w:val="right"/>
              <w:rPr>
                <w:sz w:val="18"/>
                <w:szCs w:val="18"/>
              </w:rPr>
            </w:pPr>
            <w:r w:rsidRPr="00587D66">
              <w:rPr>
                <w:sz w:val="18"/>
                <w:szCs w:val="18"/>
              </w:rPr>
              <w:t>9 840 708</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-7 600 726</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jc w:val="both"/>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center"/>
            </w:pPr>
            <w:r w:rsidRPr="00587D66">
              <w:t>-43,6</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bl>
    <w:p w:rsidR="00C2461E" w:rsidRPr="00587D66" w:rsidRDefault="00C2461E" w:rsidP="00C2461E">
      <w:pPr>
        <w:pStyle w:val="programmas"/>
        <w:spacing w:after="240"/>
      </w:pPr>
      <w:r w:rsidRPr="00587D66">
        <w:t>01.08.00 Vispārējās izglītības atbalsta pasākumi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pStyle w:val="funkcijas"/>
        <w:spacing w:after="120"/>
        <w:ind w:firstLine="720"/>
        <w:jc w:val="both"/>
        <w:rPr>
          <w:u w:val="none"/>
        </w:rPr>
      </w:pPr>
      <w:r w:rsidRPr="00587D66">
        <w:rPr>
          <w:u w:val="none"/>
        </w:rPr>
        <w:t>nodrošināt vispārējās izglītības atbalsta pasākumu īstenošanu, tai skaitā līdzfinansēt Eiropas skolas pedagogu atalgojumu, lai izglītojamiem būtu iespēja apgūt latviešu valodu, nodrošināt izglītības iespējas bēgļiem un patvēruma meklētājiem Latvijā, sniegt metodisko atbalstu valsts ģimnāzijām.</w:t>
      </w:r>
    </w:p>
    <w:p w:rsidR="00C2461E" w:rsidRPr="00587D66" w:rsidRDefault="00C2461E" w:rsidP="00C2461E">
      <w:pPr>
        <w:spacing w:after="120"/>
        <w:rPr>
          <w:u w:val="single"/>
        </w:rPr>
      </w:pPr>
      <w:r w:rsidRPr="00587D66">
        <w:rPr>
          <w:u w:val="single"/>
        </w:rPr>
        <w:t>Galvenās aktivitātes:</w:t>
      </w:r>
    </w:p>
    <w:p w:rsidR="00C2461E" w:rsidRPr="00587D66" w:rsidRDefault="00C2461E" w:rsidP="00AA3262">
      <w:pPr>
        <w:pStyle w:val="funkcijas"/>
        <w:numPr>
          <w:ilvl w:val="0"/>
          <w:numId w:val="3"/>
        </w:numPr>
        <w:spacing w:after="120"/>
        <w:ind w:left="1077" w:hanging="357"/>
        <w:jc w:val="both"/>
        <w:rPr>
          <w:u w:val="none"/>
        </w:rPr>
      </w:pPr>
      <w:r w:rsidRPr="00587D66">
        <w:rPr>
          <w:u w:val="none"/>
        </w:rPr>
        <w:t>organizēti valsts ģimnāziju reģionālā metodiskā centra un pedagogu tālākizglītības centru pasākumi 31 valsts ģimnāzijai;</w:t>
      </w:r>
    </w:p>
    <w:p w:rsidR="00C2461E" w:rsidRPr="00587D66" w:rsidRDefault="00C2461E" w:rsidP="00AA3262">
      <w:pPr>
        <w:pStyle w:val="funkcijas"/>
        <w:numPr>
          <w:ilvl w:val="0"/>
          <w:numId w:val="3"/>
        </w:numPr>
        <w:spacing w:after="120"/>
        <w:ind w:left="1077" w:hanging="357"/>
        <w:jc w:val="both"/>
        <w:rPr>
          <w:u w:val="none"/>
        </w:rPr>
      </w:pPr>
      <w:r w:rsidRPr="00587D66">
        <w:rPr>
          <w:u w:val="none"/>
        </w:rPr>
        <w:t>organizēta patvērumu meklētāju nepilngadīgo bērnu izglītības nodrošināšana;</w:t>
      </w:r>
    </w:p>
    <w:p w:rsidR="00C2461E" w:rsidRPr="00587D66" w:rsidRDefault="00C2461E" w:rsidP="00AA3262">
      <w:pPr>
        <w:pStyle w:val="funkcijas"/>
        <w:numPr>
          <w:ilvl w:val="0"/>
          <w:numId w:val="3"/>
        </w:numPr>
        <w:spacing w:after="120"/>
        <w:ind w:left="1077" w:hanging="357"/>
        <w:jc w:val="both"/>
        <w:rPr>
          <w:u w:val="none"/>
        </w:rPr>
      </w:pPr>
      <w:r w:rsidRPr="00587D66">
        <w:rPr>
          <w:u w:val="none"/>
        </w:rPr>
        <w:t>līdzfinansēta Briseles skolotāju darba samaksa un dalība Eiropas skolās.</w:t>
      </w:r>
    </w:p>
    <w:p w:rsidR="00C2461E" w:rsidRPr="00587D66" w:rsidRDefault="00C2461E" w:rsidP="00C2461E">
      <w:pPr>
        <w:spacing w:before="120" w:after="120"/>
        <w:jc w:val="both"/>
      </w:pPr>
      <w:r w:rsidRPr="00587D66">
        <w:rPr>
          <w:u w:val="single"/>
        </w:rPr>
        <w:t>Apakšprogrammas izpildītājs</w:t>
      </w:r>
      <w:r w:rsidRPr="00587D66">
        <w:t xml:space="preserve">: </w:t>
      </w:r>
      <w:r w:rsidRPr="00587D66">
        <w:rPr>
          <w:szCs w:val="24"/>
        </w:rPr>
        <w:t>Izglītības un zinātnes ministrija</w:t>
      </w:r>
      <w:r w:rsidRPr="00587D66">
        <w:t>.</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Valsts ģimnāziju kā reģionālo metodisko un pedagogu tālākizglītības centru atbalsts</w:t>
            </w:r>
          </w:p>
        </w:tc>
      </w:tr>
      <w:tr w:rsidR="00C2461E" w:rsidRPr="00587D66" w:rsidTr="00C2461E">
        <w:trPr>
          <w:jc w:val="center"/>
        </w:trPr>
        <w:tc>
          <w:tcPr>
            <w:tcW w:w="3397" w:type="dxa"/>
          </w:tcPr>
          <w:p w:rsidR="00C2461E" w:rsidRPr="00587D66" w:rsidRDefault="00C2461E" w:rsidP="00C2461E">
            <w:pPr>
              <w:pStyle w:val="tabteksts"/>
            </w:pPr>
            <w:r w:rsidRPr="00587D66">
              <w:rPr>
                <w:szCs w:val="18"/>
              </w:rPr>
              <w:t>Valsts ģimnāzijas (skaits)</w:t>
            </w:r>
          </w:p>
        </w:tc>
        <w:tc>
          <w:tcPr>
            <w:tcW w:w="1134" w:type="dxa"/>
          </w:tcPr>
          <w:p w:rsidR="00C2461E" w:rsidRPr="00587D66" w:rsidRDefault="00C2461E" w:rsidP="00C2461E">
            <w:pPr>
              <w:pStyle w:val="tabteksts"/>
              <w:jc w:val="center"/>
            </w:pPr>
            <w:r w:rsidRPr="00587D66">
              <w:t>29</w:t>
            </w:r>
          </w:p>
        </w:tc>
        <w:tc>
          <w:tcPr>
            <w:tcW w:w="1134" w:type="dxa"/>
          </w:tcPr>
          <w:p w:rsidR="00C2461E" w:rsidRPr="00587D66" w:rsidRDefault="00C2461E" w:rsidP="00C2461E">
            <w:pPr>
              <w:pStyle w:val="tabteksts"/>
              <w:jc w:val="center"/>
            </w:pPr>
            <w:r w:rsidRPr="00587D66">
              <w:t>30</w:t>
            </w:r>
          </w:p>
        </w:tc>
        <w:tc>
          <w:tcPr>
            <w:tcW w:w="1134" w:type="dxa"/>
          </w:tcPr>
          <w:p w:rsidR="00C2461E" w:rsidRPr="00587D66" w:rsidRDefault="00C2461E" w:rsidP="00C2461E">
            <w:pPr>
              <w:pStyle w:val="tabteksts"/>
              <w:jc w:val="center"/>
            </w:pPr>
            <w:r w:rsidRPr="00587D66">
              <w:t>31</w:t>
            </w:r>
          </w:p>
        </w:tc>
        <w:tc>
          <w:tcPr>
            <w:tcW w:w="1134" w:type="dxa"/>
          </w:tcPr>
          <w:p w:rsidR="00C2461E" w:rsidRPr="00587D66" w:rsidRDefault="00C2461E" w:rsidP="00C2461E">
            <w:pPr>
              <w:pStyle w:val="tabteksts"/>
              <w:jc w:val="center"/>
            </w:pPr>
            <w:r w:rsidRPr="00587D66">
              <w:t>31</w:t>
            </w:r>
          </w:p>
        </w:tc>
        <w:tc>
          <w:tcPr>
            <w:tcW w:w="1139" w:type="dxa"/>
          </w:tcPr>
          <w:p w:rsidR="00C2461E" w:rsidRPr="00587D66" w:rsidRDefault="00C2461E" w:rsidP="00C2461E">
            <w:pPr>
              <w:pStyle w:val="tabteksts"/>
              <w:jc w:val="center"/>
            </w:pPr>
            <w:r w:rsidRPr="00587D66">
              <w:t>31</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Izglītības nodrošināšana patvēruma meklētājiem nepilngadīgajiem bērniem</w:t>
            </w:r>
          </w:p>
        </w:tc>
      </w:tr>
      <w:tr w:rsidR="00C2461E" w:rsidRPr="00587D66" w:rsidTr="00C2461E">
        <w:trPr>
          <w:jc w:val="center"/>
        </w:trPr>
        <w:tc>
          <w:tcPr>
            <w:tcW w:w="3397" w:type="dxa"/>
          </w:tcPr>
          <w:p w:rsidR="00C2461E" w:rsidRPr="00587D66" w:rsidRDefault="00C2461E" w:rsidP="00C2461E">
            <w:pPr>
              <w:pStyle w:val="tabteksts"/>
            </w:pPr>
            <w:r w:rsidRPr="00587D66">
              <w:rPr>
                <w:szCs w:val="18"/>
              </w:rPr>
              <w:t>Patvērumu meklētāju nepilngadīgie bērni (skaits)</w:t>
            </w:r>
          </w:p>
        </w:tc>
        <w:tc>
          <w:tcPr>
            <w:tcW w:w="1134" w:type="dxa"/>
          </w:tcPr>
          <w:p w:rsidR="00C2461E" w:rsidRPr="00587D66" w:rsidRDefault="00C2461E" w:rsidP="00C2461E">
            <w:pPr>
              <w:pStyle w:val="tabteksts"/>
              <w:jc w:val="center"/>
            </w:pPr>
            <w:r w:rsidRPr="00587D66">
              <w:t>12</w:t>
            </w:r>
          </w:p>
        </w:tc>
        <w:tc>
          <w:tcPr>
            <w:tcW w:w="1134" w:type="dxa"/>
          </w:tcPr>
          <w:p w:rsidR="00C2461E" w:rsidRPr="00587D66" w:rsidRDefault="00C2461E" w:rsidP="00C2461E">
            <w:pPr>
              <w:pStyle w:val="tabteksts"/>
              <w:jc w:val="center"/>
            </w:pPr>
            <w:r w:rsidRPr="00587D66">
              <w:t>21</w:t>
            </w:r>
          </w:p>
        </w:tc>
        <w:tc>
          <w:tcPr>
            <w:tcW w:w="1134" w:type="dxa"/>
          </w:tcPr>
          <w:p w:rsidR="00C2461E" w:rsidRPr="00587D66" w:rsidRDefault="00C2461E" w:rsidP="00C2461E">
            <w:pPr>
              <w:pStyle w:val="tabteksts"/>
              <w:jc w:val="center"/>
            </w:pPr>
            <w:r w:rsidRPr="00587D66">
              <w:t>21</w:t>
            </w:r>
          </w:p>
        </w:tc>
        <w:tc>
          <w:tcPr>
            <w:tcW w:w="1134" w:type="dxa"/>
          </w:tcPr>
          <w:p w:rsidR="00C2461E" w:rsidRPr="00587D66" w:rsidRDefault="00C2461E" w:rsidP="00C2461E">
            <w:pPr>
              <w:pStyle w:val="tabteksts"/>
              <w:jc w:val="center"/>
            </w:pPr>
            <w:r w:rsidRPr="00587D66">
              <w:t>21</w:t>
            </w:r>
          </w:p>
        </w:tc>
        <w:tc>
          <w:tcPr>
            <w:tcW w:w="1139" w:type="dxa"/>
          </w:tcPr>
          <w:p w:rsidR="00C2461E" w:rsidRPr="00587D66" w:rsidRDefault="00C2461E" w:rsidP="00C2461E">
            <w:pPr>
              <w:pStyle w:val="tabteksts"/>
              <w:jc w:val="center"/>
            </w:pPr>
            <w:r w:rsidRPr="00587D66">
              <w:t>21</w:t>
            </w:r>
          </w:p>
        </w:tc>
      </w:tr>
      <w:tr w:rsidR="00C2461E" w:rsidRPr="00587D66" w:rsidTr="00C2461E">
        <w:trPr>
          <w:jc w:val="center"/>
        </w:trPr>
        <w:tc>
          <w:tcPr>
            <w:tcW w:w="9072" w:type="dxa"/>
            <w:gridSpan w:val="6"/>
            <w:shd w:val="clear" w:color="auto" w:fill="D9D9D9" w:themeFill="background1" w:themeFillShade="D9"/>
          </w:tcPr>
          <w:p w:rsidR="00C2461E" w:rsidRPr="00587D66" w:rsidRDefault="00C2461E" w:rsidP="00C2461E">
            <w:pPr>
              <w:pStyle w:val="tabteksts"/>
              <w:jc w:val="center"/>
              <w:rPr>
                <w:szCs w:val="18"/>
                <w:lang w:eastAsia="lv-LV"/>
              </w:rPr>
            </w:pPr>
            <w:r w:rsidRPr="00587D66">
              <w:rPr>
                <w:szCs w:val="18"/>
                <w:lang w:eastAsia="lv-LV"/>
              </w:rPr>
              <w:t>Eiropas skolas pedagogu atalgojuma līdzfinansējums</w:t>
            </w:r>
          </w:p>
        </w:tc>
      </w:tr>
      <w:tr w:rsidR="00C2461E" w:rsidRPr="00587D66" w:rsidTr="00C2461E">
        <w:trPr>
          <w:jc w:val="center"/>
        </w:trPr>
        <w:tc>
          <w:tcPr>
            <w:tcW w:w="3397" w:type="dxa"/>
          </w:tcPr>
          <w:p w:rsidR="00C2461E" w:rsidRPr="00587D66" w:rsidRDefault="00C2461E" w:rsidP="00C2461E">
            <w:pPr>
              <w:pStyle w:val="tabteksts"/>
            </w:pPr>
            <w:r w:rsidRPr="00587D66">
              <w:rPr>
                <w:szCs w:val="18"/>
              </w:rPr>
              <w:t>Eiropas skolas skolotāji (skaits)</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6</w:t>
            </w:r>
          </w:p>
        </w:tc>
        <w:tc>
          <w:tcPr>
            <w:tcW w:w="1134" w:type="dxa"/>
          </w:tcPr>
          <w:p w:rsidR="00C2461E" w:rsidRPr="00587D66" w:rsidRDefault="00C2461E" w:rsidP="00C2461E">
            <w:pPr>
              <w:pStyle w:val="tabteksts"/>
              <w:jc w:val="center"/>
            </w:pPr>
            <w:r w:rsidRPr="00587D66">
              <w:t>6</w:t>
            </w:r>
          </w:p>
        </w:tc>
        <w:tc>
          <w:tcPr>
            <w:tcW w:w="1134" w:type="dxa"/>
          </w:tcPr>
          <w:p w:rsidR="00C2461E" w:rsidRPr="00587D66" w:rsidRDefault="00C2461E" w:rsidP="00C2461E">
            <w:pPr>
              <w:pStyle w:val="tabteksts"/>
              <w:jc w:val="center"/>
            </w:pPr>
            <w:r w:rsidRPr="00587D66">
              <w:t>6</w:t>
            </w:r>
          </w:p>
        </w:tc>
        <w:tc>
          <w:tcPr>
            <w:tcW w:w="1139" w:type="dxa"/>
          </w:tcPr>
          <w:p w:rsidR="00C2461E" w:rsidRPr="00587D66" w:rsidRDefault="00C2461E" w:rsidP="00C2461E">
            <w:pPr>
              <w:pStyle w:val="tabteksts"/>
              <w:jc w:val="center"/>
            </w:pPr>
            <w:r w:rsidRPr="00587D66">
              <w:t>6</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191 653</w:t>
            </w:r>
          </w:p>
        </w:tc>
        <w:tc>
          <w:tcPr>
            <w:tcW w:w="1132" w:type="dxa"/>
            <w:shd w:val="clear" w:color="auto" w:fill="D9D9D9" w:themeFill="background1" w:themeFillShade="D9"/>
          </w:tcPr>
          <w:p w:rsidR="00C2461E" w:rsidRPr="00587D66" w:rsidRDefault="00C2461E" w:rsidP="00C2461E">
            <w:pPr>
              <w:pStyle w:val="tabteksts"/>
              <w:jc w:val="right"/>
            </w:pPr>
            <w:r w:rsidRPr="00587D66">
              <w:t>264 474</w:t>
            </w:r>
          </w:p>
        </w:tc>
        <w:tc>
          <w:tcPr>
            <w:tcW w:w="1132" w:type="dxa"/>
            <w:shd w:val="clear" w:color="auto" w:fill="D9D9D9" w:themeFill="background1" w:themeFillShade="D9"/>
          </w:tcPr>
          <w:p w:rsidR="00C2461E" w:rsidRPr="00587D66" w:rsidRDefault="00C2461E" w:rsidP="00C2461E">
            <w:pPr>
              <w:pStyle w:val="tabteksts"/>
              <w:jc w:val="right"/>
            </w:pPr>
            <w:r w:rsidRPr="00587D66">
              <w:t>234 174</w:t>
            </w:r>
          </w:p>
        </w:tc>
        <w:tc>
          <w:tcPr>
            <w:tcW w:w="1132" w:type="dxa"/>
            <w:shd w:val="clear" w:color="auto" w:fill="D9D9D9" w:themeFill="background1" w:themeFillShade="D9"/>
          </w:tcPr>
          <w:p w:rsidR="00C2461E" w:rsidRPr="00587D66" w:rsidRDefault="00C2461E" w:rsidP="00C2461E">
            <w:pPr>
              <w:pStyle w:val="tabteksts"/>
              <w:jc w:val="right"/>
            </w:pPr>
            <w:r w:rsidRPr="00587D66">
              <w:t>236 556</w:t>
            </w:r>
          </w:p>
        </w:tc>
        <w:tc>
          <w:tcPr>
            <w:tcW w:w="1132" w:type="dxa"/>
            <w:shd w:val="clear" w:color="auto" w:fill="D9D9D9" w:themeFill="background1" w:themeFillShade="D9"/>
          </w:tcPr>
          <w:p w:rsidR="00C2461E" w:rsidRPr="00587D66" w:rsidRDefault="00C2461E" w:rsidP="00C2461E">
            <w:pPr>
              <w:pStyle w:val="tabteksts"/>
              <w:jc w:val="right"/>
            </w:pPr>
            <w:r w:rsidRPr="00587D66">
              <w:t>236 556</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72 821</w:t>
            </w:r>
          </w:p>
        </w:tc>
        <w:tc>
          <w:tcPr>
            <w:tcW w:w="1132" w:type="dxa"/>
          </w:tcPr>
          <w:p w:rsidR="00C2461E" w:rsidRPr="00587D66" w:rsidRDefault="00C2461E" w:rsidP="00C2461E">
            <w:pPr>
              <w:pStyle w:val="tabteksts"/>
              <w:jc w:val="right"/>
            </w:pPr>
            <w:r w:rsidRPr="00587D66">
              <w:t>-30 300</w:t>
            </w:r>
          </w:p>
        </w:tc>
        <w:tc>
          <w:tcPr>
            <w:tcW w:w="1132" w:type="dxa"/>
          </w:tcPr>
          <w:p w:rsidR="00C2461E" w:rsidRPr="00587D66" w:rsidRDefault="00C2461E" w:rsidP="00C2461E">
            <w:pPr>
              <w:pStyle w:val="tabteksts"/>
              <w:jc w:val="right"/>
            </w:pPr>
            <w:r w:rsidRPr="00587D66">
              <w:t>2 382</w:t>
            </w:r>
          </w:p>
          <w:p w:rsidR="00C2461E" w:rsidRPr="00587D66" w:rsidRDefault="00C2461E" w:rsidP="00C2461E">
            <w:pPr>
              <w:pStyle w:val="tabteksts"/>
              <w:jc w:val="right"/>
            </w:pPr>
          </w:p>
        </w:tc>
        <w:tc>
          <w:tcPr>
            <w:tcW w:w="1132" w:type="dxa"/>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38,0</w:t>
            </w:r>
          </w:p>
        </w:tc>
        <w:tc>
          <w:tcPr>
            <w:tcW w:w="1132" w:type="dxa"/>
          </w:tcPr>
          <w:p w:rsidR="00C2461E" w:rsidRPr="00587D66" w:rsidRDefault="00C2461E" w:rsidP="00C2461E">
            <w:pPr>
              <w:pStyle w:val="tabteksts"/>
              <w:jc w:val="right"/>
            </w:pPr>
            <w:r w:rsidRPr="00587D66">
              <w:t>-11,5</w:t>
            </w:r>
          </w:p>
        </w:tc>
        <w:tc>
          <w:tcPr>
            <w:tcW w:w="1132" w:type="dxa"/>
          </w:tcPr>
          <w:p w:rsidR="00C2461E" w:rsidRPr="00587D66" w:rsidRDefault="00C2461E" w:rsidP="00C2461E">
            <w:pPr>
              <w:pStyle w:val="tabteksts"/>
              <w:jc w:val="right"/>
            </w:pPr>
            <w:r w:rsidRPr="00587D66">
              <w:t>1,0</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142"/>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46 058</w:t>
            </w:r>
          </w:p>
        </w:tc>
        <w:tc>
          <w:tcPr>
            <w:tcW w:w="1132" w:type="dxa"/>
          </w:tcPr>
          <w:p w:rsidR="00C2461E" w:rsidRPr="00587D66" w:rsidRDefault="00C2461E" w:rsidP="00C2461E">
            <w:pPr>
              <w:pStyle w:val="tabteksts"/>
              <w:jc w:val="right"/>
              <w:rPr>
                <w:szCs w:val="18"/>
              </w:rPr>
            </w:pPr>
            <w:r w:rsidRPr="00587D66">
              <w:rPr>
                <w:szCs w:val="18"/>
              </w:rPr>
              <w:t>55 839</w:t>
            </w:r>
          </w:p>
        </w:tc>
        <w:tc>
          <w:tcPr>
            <w:tcW w:w="1132" w:type="dxa"/>
          </w:tcPr>
          <w:p w:rsidR="00C2461E" w:rsidRPr="00587D66" w:rsidRDefault="00C2461E" w:rsidP="00C2461E">
            <w:pPr>
              <w:pStyle w:val="tabteksts"/>
              <w:jc w:val="right"/>
              <w:rPr>
                <w:szCs w:val="18"/>
              </w:rPr>
            </w:pPr>
            <w:r w:rsidRPr="00587D66">
              <w:rPr>
                <w:szCs w:val="18"/>
              </w:rPr>
              <w:t>59 783</w:t>
            </w:r>
          </w:p>
        </w:tc>
        <w:tc>
          <w:tcPr>
            <w:tcW w:w="1132" w:type="dxa"/>
          </w:tcPr>
          <w:p w:rsidR="00C2461E" w:rsidRPr="00587D66" w:rsidRDefault="00C2461E" w:rsidP="00C2461E">
            <w:pPr>
              <w:pStyle w:val="tabteksts"/>
              <w:jc w:val="right"/>
              <w:rPr>
                <w:szCs w:val="18"/>
              </w:rPr>
            </w:pPr>
            <w:r w:rsidRPr="00587D66">
              <w:rPr>
                <w:szCs w:val="18"/>
              </w:rPr>
              <w:t>62 165</w:t>
            </w:r>
          </w:p>
        </w:tc>
        <w:tc>
          <w:tcPr>
            <w:tcW w:w="1132" w:type="dxa"/>
          </w:tcPr>
          <w:p w:rsidR="00C2461E" w:rsidRPr="00587D66" w:rsidRDefault="00C2461E" w:rsidP="00C2461E">
            <w:pPr>
              <w:pStyle w:val="tabteksts"/>
              <w:jc w:val="right"/>
              <w:rPr>
                <w:szCs w:val="18"/>
              </w:rPr>
            </w:pPr>
            <w:r w:rsidRPr="00587D66">
              <w:rPr>
                <w:szCs w:val="18"/>
              </w:rPr>
              <w:t>62 165</w:t>
            </w:r>
          </w:p>
        </w:tc>
      </w:tr>
      <w:tr w:rsidR="00C2461E" w:rsidRPr="00587D66" w:rsidTr="00C2461E">
        <w:trPr>
          <w:trHeight w:val="567"/>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szCs w:val="18"/>
              </w:rPr>
              <w:t>46 058</w:t>
            </w:r>
          </w:p>
        </w:tc>
        <w:tc>
          <w:tcPr>
            <w:tcW w:w="1132" w:type="dxa"/>
          </w:tcPr>
          <w:p w:rsidR="00C2461E" w:rsidRPr="00587D66" w:rsidRDefault="00C2461E" w:rsidP="00C2461E">
            <w:pPr>
              <w:pStyle w:val="tabteksts"/>
              <w:jc w:val="right"/>
              <w:rPr>
                <w:szCs w:val="18"/>
              </w:rPr>
            </w:pPr>
            <w:r w:rsidRPr="00587D66">
              <w:rPr>
                <w:szCs w:val="18"/>
              </w:rPr>
              <w:t>55 839</w:t>
            </w:r>
          </w:p>
        </w:tc>
        <w:tc>
          <w:tcPr>
            <w:tcW w:w="1132" w:type="dxa"/>
          </w:tcPr>
          <w:p w:rsidR="00C2461E" w:rsidRPr="00587D66" w:rsidRDefault="00C2461E" w:rsidP="00C2461E">
            <w:pPr>
              <w:pStyle w:val="tabteksts"/>
              <w:jc w:val="right"/>
              <w:rPr>
                <w:szCs w:val="18"/>
              </w:rPr>
            </w:pPr>
            <w:r w:rsidRPr="00587D66">
              <w:rPr>
                <w:szCs w:val="18"/>
              </w:rPr>
              <w:t>59 783</w:t>
            </w:r>
          </w:p>
        </w:tc>
        <w:tc>
          <w:tcPr>
            <w:tcW w:w="1132" w:type="dxa"/>
          </w:tcPr>
          <w:p w:rsidR="00C2461E" w:rsidRPr="00587D66" w:rsidRDefault="00C2461E" w:rsidP="00C2461E">
            <w:pPr>
              <w:pStyle w:val="tabteksts"/>
              <w:jc w:val="right"/>
              <w:rPr>
                <w:szCs w:val="18"/>
              </w:rPr>
            </w:pPr>
            <w:r w:rsidRPr="00587D66">
              <w:rPr>
                <w:szCs w:val="18"/>
              </w:rPr>
              <w:t>62 165</w:t>
            </w:r>
          </w:p>
        </w:tc>
        <w:tc>
          <w:tcPr>
            <w:tcW w:w="1132" w:type="dxa"/>
          </w:tcPr>
          <w:p w:rsidR="00C2461E" w:rsidRPr="00587D66" w:rsidRDefault="00C2461E" w:rsidP="00C2461E">
            <w:pPr>
              <w:pStyle w:val="tabteksts"/>
              <w:jc w:val="right"/>
              <w:rPr>
                <w:szCs w:val="18"/>
              </w:rPr>
            </w:pPr>
            <w:r w:rsidRPr="00587D66">
              <w:rPr>
                <w:szCs w:val="18"/>
              </w:rPr>
              <w:t>62 165</w:t>
            </w:r>
          </w:p>
        </w:tc>
      </w:tr>
    </w:tbl>
    <w:p w:rsidR="00C2461E" w:rsidRPr="00587D66" w:rsidRDefault="00C2461E" w:rsidP="00C2461E">
      <w:pPr>
        <w:spacing w:before="240" w:after="240"/>
        <w:ind w:firstLine="709"/>
        <w:jc w:val="center"/>
        <w:rPr>
          <w:b/>
          <w:color w:val="000000" w:themeColor="text1"/>
          <w:lang w:eastAsia="lv-LV"/>
        </w:rPr>
      </w:pPr>
      <w:r w:rsidRPr="00587D66">
        <w:rPr>
          <w:b/>
          <w:color w:val="000000" w:themeColor="text1"/>
          <w:lang w:eastAsia="lv-LV"/>
        </w:rPr>
        <w:t xml:space="preserve">Izmaiņas izdevumos, salīdzinot 2021. gada </w:t>
      </w:r>
      <w:r w:rsidR="00F42405">
        <w:rPr>
          <w:b/>
          <w:lang w:eastAsia="lv-LV"/>
        </w:rPr>
        <w:t>projekt</w:t>
      </w:r>
      <w:r w:rsidR="00F42405"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firstLine="709"/>
        <w:jc w:val="center"/>
        <w:rPr>
          <w:i/>
          <w:sz w:val="18"/>
          <w:szCs w:val="18"/>
        </w:rPr>
      </w:pPr>
      <w:proofErr w:type="spellStart"/>
      <w:r w:rsidRPr="00587D66">
        <w:rPr>
          <w:i/>
          <w:sz w:val="18"/>
          <w:szCs w:val="18"/>
        </w:rPr>
        <w:t>Euro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75"/>
      </w:tblGrid>
      <w:tr w:rsidR="00C2461E" w:rsidRPr="00587D66" w:rsidTr="00C2461E">
        <w:trPr>
          <w:trHeight w:val="142"/>
          <w:tblHeader/>
          <w:jc w:val="center"/>
        </w:trPr>
        <w:tc>
          <w:tcPr>
            <w:tcW w:w="5240"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5"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0"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6" w:type="dxa"/>
            <w:shd w:val="clear" w:color="auto" w:fill="D9D9D9" w:themeFill="background1" w:themeFillShade="D9"/>
          </w:tcPr>
          <w:p w:rsidR="00C2461E" w:rsidRPr="00587D66" w:rsidRDefault="00C2461E" w:rsidP="00C2461E">
            <w:pPr>
              <w:jc w:val="right"/>
              <w:rPr>
                <w:sz w:val="18"/>
                <w:szCs w:val="18"/>
              </w:rPr>
            </w:pPr>
            <w:r w:rsidRPr="00587D66">
              <w:rPr>
                <w:b/>
                <w:bCs/>
                <w:sz w:val="18"/>
                <w:szCs w:val="18"/>
              </w:rPr>
              <w:t>34</w:t>
            </w:r>
            <w:r w:rsidRPr="00587D66">
              <w:rPr>
                <w:sz w:val="18"/>
                <w:szCs w:val="18"/>
              </w:rPr>
              <w:t xml:space="preserve"> </w:t>
            </w:r>
            <w:r w:rsidRPr="00587D66">
              <w:rPr>
                <w:b/>
                <w:bCs/>
                <w:sz w:val="18"/>
                <w:szCs w:val="18"/>
              </w:rPr>
              <w:t>469</w:t>
            </w:r>
          </w:p>
        </w:tc>
        <w:tc>
          <w:tcPr>
            <w:tcW w:w="1276"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4 169</w:t>
            </w:r>
          </w:p>
        </w:tc>
        <w:tc>
          <w:tcPr>
            <w:tcW w:w="1275"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-30 300</w:t>
            </w:r>
          </w:p>
        </w:tc>
      </w:tr>
      <w:tr w:rsidR="00C2461E" w:rsidRPr="00587D66" w:rsidTr="00C2461E">
        <w:trPr>
          <w:jc w:val="center"/>
        </w:trPr>
        <w:tc>
          <w:tcPr>
            <w:tcW w:w="9067"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27"/>
          <w:jc w:val="center"/>
        </w:trPr>
        <w:tc>
          <w:tcPr>
            <w:tcW w:w="5240"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lastRenderedPageBreak/>
              <w:t>Prioritārie pasākumi</w:t>
            </w:r>
          </w:p>
        </w:tc>
        <w:tc>
          <w:tcPr>
            <w:tcW w:w="1276"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6"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4 169</w:t>
            </w:r>
          </w:p>
        </w:tc>
        <w:tc>
          <w:tcPr>
            <w:tcW w:w="1275"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4 169</w:t>
            </w:r>
          </w:p>
        </w:tc>
      </w:tr>
      <w:tr w:rsidR="00C2461E" w:rsidRPr="00587D66" w:rsidTr="00C2461E">
        <w:trPr>
          <w:trHeight w:val="142"/>
          <w:jc w:val="center"/>
        </w:trPr>
        <w:tc>
          <w:tcPr>
            <w:tcW w:w="5240" w:type="dxa"/>
          </w:tcPr>
          <w:p w:rsidR="00C2461E" w:rsidRPr="00587D66" w:rsidRDefault="00C2461E" w:rsidP="00C2461E">
            <w:pPr>
              <w:rPr>
                <w:i/>
                <w:sz w:val="18"/>
                <w:szCs w:val="18"/>
                <w:lang w:eastAsia="lv-LV"/>
              </w:rPr>
            </w:pPr>
            <w:r w:rsidRPr="00587D66">
              <w:rPr>
                <w:i/>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6" w:type="dxa"/>
          </w:tcPr>
          <w:p w:rsidR="00C2461E" w:rsidRPr="00587D66" w:rsidRDefault="00C2461E" w:rsidP="00C2461E">
            <w:pPr>
              <w:jc w:val="center"/>
              <w:rPr>
                <w:sz w:val="18"/>
                <w:szCs w:val="18"/>
              </w:rPr>
            </w:pPr>
            <w:r w:rsidRPr="00587D66">
              <w:rPr>
                <w:sz w:val="18"/>
                <w:szCs w:val="18"/>
              </w:rPr>
              <w:t>-</w:t>
            </w:r>
          </w:p>
        </w:tc>
        <w:tc>
          <w:tcPr>
            <w:tcW w:w="1276" w:type="dxa"/>
          </w:tcPr>
          <w:p w:rsidR="00C2461E" w:rsidRPr="00587D66" w:rsidRDefault="00C2461E" w:rsidP="00C2461E">
            <w:pPr>
              <w:jc w:val="right"/>
              <w:rPr>
                <w:sz w:val="18"/>
                <w:szCs w:val="18"/>
              </w:rPr>
            </w:pPr>
            <w:r w:rsidRPr="00587D66">
              <w:rPr>
                <w:sz w:val="18"/>
                <w:szCs w:val="18"/>
              </w:rPr>
              <w:t>4 169</w:t>
            </w:r>
          </w:p>
        </w:tc>
        <w:tc>
          <w:tcPr>
            <w:tcW w:w="1275" w:type="dxa"/>
          </w:tcPr>
          <w:p w:rsidR="00C2461E" w:rsidRPr="00587D66" w:rsidRDefault="00C2461E" w:rsidP="00C2461E">
            <w:pPr>
              <w:jc w:val="right"/>
              <w:rPr>
                <w:sz w:val="18"/>
                <w:szCs w:val="18"/>
              </w:rPr>
            </w:pPr>
            <w:r w:rsidRPr="00587D66">
              <w:rPr>
                <w:sz w:val="18"/>
                <w:szCs w:val="18"/>
              </w:rPr>
              <w:t>4 169</w:t>
            </w:r>
          </w:p>
        </w:tc>
      </w:tr>
      <w:tr w:rsidR="00C2461E" w:rsidRPr="00587D66" w:rsidTr="00C2461E">
        <w:trPr>
          <w:trHeight w:val="142"/>
          <w:jc w:val="center"/>
        </w:trPr>
        <w:tc>
          <w:tcPr>
            <w:tcW w:w="5240"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6"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34 469</w:t>
            </w:r>
          </w:p>
        </w:tc>
        <w:tc>
          <w:tcPr>
            <w:tcW w:w="1276"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5"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-34 469</w:t>
            </w:r>
          </w:p>
        </w:tc>
      </w:tr>
      <w:tr w:rsidR="00C2461E" w:rsidRPr="00587D66" w:rsidTr="00C2461E">
        <w:trPr>
          <w:trHeight w:val="142"/>
          <w:jc w:val="center"/>
        </w:trPr>
        <w:tc>
          <w:tcPr>
            <w:tcW w:w="5240" w:type="dxa"/>
          </w:tcPr>
          <w:p w:rsidR="00C2461E" w:rsidRPr="00587D66" w:rsidRDefault="00C2461E" w:rsidP="00C2461E">
            <w:pPr>
              <w:rPr>
                <w:i/>
                <w:iCs/>
                <w:sz w:val="18"/>
                <w:szCs w:val="18"/>
                <w:lang w:eastAsia="lv-LV"/>
              </w:rPr>
            </w:pPr>
            <w:r w:rsidRPr="00587D66">
              <w:rPr>
                <w:i/>
                <w:iCs/>
                <w:sz w:val="18"/>
                <w:szCs w:val="18"/>
                <w:lang w:eastAsia="lv-LV"/>
              </w:rPr>
              <w:t>Samazināti VSAOI izdevumi saskaņā ar MK 22.09.2020. sēdes protokola Nr.</w:t>
            </w:r>
            <w:r w:rsidR="0049190C">
              <w:rPr>
                <w:i/>
                <w:iCs/>
                <w:sz w:val="18"/>
                <w:szCs w:val="18"/>
                <w:lang w:eastAsia="lv-LV"/>
              </w:rPr>
              <w:t> </w:t>
            </w:r>
            <w:r w:rsidRPr="00587D66">
              <w:rPr>
                <w:i/>
                <w:iCs/>
                <w:sz w:val="18"/>
                <w:szCs w:val="18"/>
                <w:lang w:eastAsia="lv-LV"/>
              </w:rPr>
              <w:t>55 38.§ 2. un 40.</w:t>
            </w:r>
            <w:r w:rsidR="0049190C">
              <w:rPr>
                <w:i/>
                <w:iCs/>
                <w:sz w:val="18"/>
                <w:szCs w:val="18"/>
                <w:lang w:eastAsia="lv-LV"/>
              </w:rPr>
              <w:t> </w:t>
            </w:r>
            <w:r w:rsidRPr="00587D66">
              <w:rPr>
                <w:i/>
                <w:iCs/>
                <w:sz w:val="18"/>
                <w:szCs w:val="18"/>
                <w:lang w:eastAsia="lv-LV"/>
              </w:rPr>
              <w:t>punktu (atbilstoši informatīvā ziņojuma 3.</w:t>
            </w:r>
            <w:r w:rsidR="0049190C">
              <w:rPr>
                <w:i/>
                <w:iCs/>
                <w:sz w:val="18"/>
                <w:szCs w:val="18"/>
                <w:lang w:eastAsia="lv-LV"/>
              </w:rPr>
              <w:t> </w:t>
            </w:r>
            <w:r w:rsidRPr="00587D66">
              <w:rPr>
                <w:i/>
                <w:iCs/>
                <w:sz w:val="18"/>
                <w:szCs w:val="18"/>
                <w:lang w:eastAsia="lv-LV"/>
              </w:rPr>
              <w:t>pielikumam).</w:t>
            </w:r>
          </w:p>
        </w:tc>
        <w:tc>
          <w:tcPr>
            <w:tcW w:w="1276" w:type="dxa"/>
          </w:tcPr>
          <w:p w:rsidR="00C2461E" w:rsidRPr="00587D66" w:rsidRDefault="00C2461E" w:rsidP="00C2461E">
            <w:pPr>
              <w:jc w:val="right"/>
              <w:rPr>
                <w:sz w:val="18"/>
                <w:szCs w:val="18"/>
              </w:rPr>
            </w:pPr>
            <w:r w:rsidRPr="00587D66">
              <w:rPr>
                <w:sz w:val="18"/>
                <w:szCs w:val="18"/>
              </w:rPr>
              <w:t>225</w:t>
            </w:r>
          </w:p>
        </w:tc>
        <w:tc>
          <w:tcPr>
            <w:tcW w:w="1276" w:type="dxa"/>
          </w:tcPr>
          <w:p w:rsidR="00C2461E" w:rsidRPr="00587D66" w:rsidRDefault="00C2461E" w:rsidP="00C2461E">
            <w:pPr>
              <w:jc w:val="center"/>
              <w:rPr>
                <w:sz w:val="18"/>
                <w:szCs w:val="18"/>
              </w:rPr>
            </w:pPr>
            <w:r w:rsidRPr="00587D66">
              <w:rPr>
                <w:sz w:val="18"/>
                <w:szCs w:val="18"/>
              </w:rPr>
              <w:t>-</w:t>
            </w:r>
          </w:p>
        </w:tc>
        <w:tc>
          <w:tcPr>
            <w:tcW w:w="1275" w:type="dxa"/>
          </w:tcPr>
          <w:p w:rsidR="00C2461E" w:rsidRPr="00587D66" w:rsidRDefault="00C2461E" w:rsidP="00C2461E">
            <w:pPr>
              <w:jc w:val="right"/>
              <w:rPr>
                <w:sz w:val="18"/>
                <w:szCs w:val="18"/>
              </w:rPr>
            </w:pPr>
            <w:r w:rsidRPr="00587D66">
              <w:rPr>
                <w:sz w:val="18"/>
                <w:szCs w:val="18"/>
              </w:rPr>
              <w:t>-225</w:t>
            </w:r>
          </w:p>
        </w:tc>
      </w:tr>
      <w:tr w:rsidR="00C2461E" w:rsidRPr="00587D66" w:rsidTr="00C2461E">
        <w:trPr>
          <w:trHeight w:val="142"/>
          <w:jc w:val="center"/>
        </w:trPr>
        <w:tc>
          <w:tcPr>
            <w:tcW w:w="5240" w:type="dxa"/>
          </w:tcPr>
          <w:p w:rsidR="00C2461E" w:rsidRPr="00587D66" w:rsidRDefault="00C2461E" w:rsidP="00C2461E">
            <w:pPr>
              <w:ind w:left="171"/>
              <w:rPr>
                <w:i/>
                <w:sz w:val="18"/>
                <w:szCs w:val="18"/>
                <w:lang w:eastAsia="lv-LV"/>
              </w:rPr>
            </w:pPr>
            <w:r w:rsidRPr="00587D66">
              <w:rPr>
                <w:i/>
                <w:sz w:val="18"/>
                <w:szCs w:val="18"/>
                <w:lang w:eastAsia="lv-LV"/>
              </w:rPr>
              <w:t>t.sk. iekšējā līdzekļu pārdale starp budžeta programmām (apakšprogrammām)</w:t>
            </w:r>
          </w:p>
        </w:tc>
        <w:tc>
          <w:tcPr>
            <w:tcW w:w="1276" w:type="dxa"/>
          </w:tcPr>
          <w:p w:rsidR="00C2461E" w:rsidRPr="00587D66" w:rsidRDefault="00C2461E" w:rsidP="00C2461E">
            <w:pPr>
              <w:jc w:val="right"/>
              <w:rPr>
                <w:sz w:val="18"/>
                <w:szCs w:val="18"/>
              </w:rPr>
            </w:pPr>
            <w:r w:rsidRPr="00587D66">
              <w:rPr>
                <w:sz w:val="18"/>
                <w:szCs w:val="18"/>
              </w:rPr>
              <w:t>34 224</w:t>
            </w:r>
          </w:p>
        </w:tc>
        <w:tc>
          <w:tcPr>
            <w:tcW w:w="1276" w:type="dxa"/>
          </w:tcPr>
          <w:p w:rsidR="00C2461E" w:rsidRPr="00587D66" w:rsidRDefault="00C2461E" w:rsidP="00C2461E">
            <w:pPr>
              <w:jc w:val="center"/>
              <w:rPr>
                <w:sz w:val="18"/>
                <w:szCs w:val="18"/>
              </w:rPr>
            </w:pPr>
            <w:r w:rsidRPr="00587D66">
              <w:rPr>
                <w:sz w:val="18"/>
                <w:szCs w:val="18"/>
              </w:rPr>
              <w:t>-</w:t>
            </w:r>
          </w:p>
        </w:tc>
        <w:tc>
          <w:tcPr>
            <w:tcW w:w="1275" w:type="dxa"/>
          </w:tcPr>
          <w:p w:rsidR="00C2461E" w:rsidRPr="00587D66" w:rsidRDefault="00C2461E" w:rsidP="00C2461E">
            <w:pPr>
              <w:jc w:val="right"/>
              <w:rPr>
                <w:sz w:val="18"/>
                <w:szCs w:val="18"/>
              </w:rPr>
            </w:pPr>
            <w:r w:rsidRPr="00587D66">
              <w:rPr>
                <w:sz w:val="18"/>
                <w:szCs w:val="18"/>
              </w:rPr>
              <w:t>-34 224</w:t>
            </w:r>
          </w:p>
        </w:tc>
      </w:tr>
      <w:tr w:rsidR="00C2461E" w:rsidRPr="00587D66" w:rsidTr="00C2461E">
        <w:trPr>
          <w:trHeight w:val="142"/>
          <w:jc w:val="center"/>
        </w:trPr>
        <w:tc>
          <w:tcPr>
            <w:tcW w:w="5240" w:type="dxa"/>
          </w:tcPr>
          <w:p w:rsidR="00C2461E" w:rsidRPr="00587D66" w:rsidRDefault="00C2461E" w:rsidP="00C2461E">
            <w:pPr>
              <w:rPr>
                <w:i/>
                <w:sz w:val="18"/>
                <w:szCs w:val="18"/>
                <w:lang w:eastAsia="lv-LV"/>
              </w:rPr>
            </w:pPr>
            <w:r w:rsidRPr="00587D66">
              <w:rPr>
                <w:i/>
                <w:sz w:val="18"/>
                <w:szCs w:val="18"/>
                <w:lang w:eastAsia="lv-LV"/>
              </w:rPr>
              <w:t>Veikta iekšējā līdzekļu pārdale uz programmu 16.00.00. "Eiropas Savienības lietas un starptautiskā sadarbība", lai nodrošinātu Latvijas dalību Eiropas Skolu tīklā atbilstoši MK 2020. gada 25.</w:t>
            </w:r>
            <w:r w:rsidR="0049190C">
              <w:rPr>
                <w:i/>
                <w:sz w:val="18"/>
                <w:szCs w:val="18"/>
                <w:lang w:eastAsia="lv-LV"/>
              </w:rPr>
              <w:t> </w:t>
            </w:r>
            <w:r w:rsidRPr="00587D66">
              <w:rPr>
                <w:i/>
                <w:sz w:val="18"/>
                <w:szCs w:val="18"/>
                <w:lang w:eastAsia="lv-LV"/>
              </w:rPr>
              <w:t>augusta protokola Nr.</w:t>
            </w:r>
            <w:r w:rsidR="0049190C">
              <w:rPr>
                <w:i/>
                <w:sz w:val="18"/>
                <w:szCs w:val="18"/>
                <w:lang w:eastAsia="lv-LV"/>
              </w:rPr>
              <w:t> </w:t>
            </w:r>
            <w:r w:rsidRPr="00587D66">
              <w:rPr>
                <w:i/>
                <w:sz w:val="18"/>
                <w:szCs w:val="18"/>
                <w:lang w:eastAsia="lv-LV"/>
              </w:rPr>
              <w:t>50 28.§ 4.</w:t>
            </w:r>
            <w:r w:rsidR="0049190C">
              <w:rPr>
                <w:i/>
                <w:sz w:val="18"/>
                <w:szCs w:val="18"/>
                <w:lang w:eastAsia="lv-LV"/>
              </w:rPr>
              <w:t> </w:t>
            </w:r>
            <w:r w:rsidRPr="00587D66">
              <w:rPr>
                <w:i/>
                <w:sz w:val="18"/>
                <w:szCs w:val="18"/>
                <w:lang w:eastAsia="lv-LV"/>
              </w:rPr>
              <w:t>punktam.</w:t>
            </w:r>
          </w:p>
        </w:tc>
        <w:tc>
          <w:tcPr>
            <w:tcW w:w="1276" w:type="dxa"/>
          </w:tcPr>
          <w:p w:rsidR="00C2461E" w:rsidRPr="00587D66" w:rsidRDefault="00C2461E" w:rsidP="00C2461E">
            <w:pPr>
              <w:jc w:val="right"/>
              <w:rPr>
                <w:sz w:val="18"/>
                <w:szCs w:val="18"/>
              </w:rPr>
            </w:pPr>
            <w:r w:rsidRPr="00587D66">
              <w:rPr>
                <w:sz w:val="18"/>
                <w:szCs w:val="18"/>
              </w:rPr>
              <w:t>34 224</w:t>
            </w:r>
          </w:p>
        </w:tc>
        <w:tc>
          <w:tcPr>
            <w:tcW w:w="1276" w:type="dxa"/>
          </w:tcPr>
          <w:p w:rsidR="00C2461E" w:rsidRPr="00587D66" w:rsidRDefault="00C2461E" w:rsidP="00C2461E">
            <w:pPr>
              <w:jc w:val="center"/>
              <w:rPr>
                <w:sz w:val="18"/>
                <w:szCs w:val="18"/>
              </w:rPr>
            </w:pPr>
            <w:r w:rsidRPr="00587D66">
              <w:rPr>
                <w:sz w:val="18"/>
                <w:szCs w:val="18"/>
              </w:rPr>
              <w:t>-</w:t>
            </w:r>
          </w:p>
        </w:tc>
        <w:tc>
          <w:tcPr>
            <w:tcW w:w="1275" w:type="dxa"/>
          </w:tcPr>
          <w:p w:rsidR="00C2461E" w:rsidRPr="00587D66" w:rsidRDefault="00C2461E" w:rsidP="00C2461E">
            <w:pPr>
              <w:jc w:val="right"/>
              <w:rPr>
                <w:sz w:val="18"/>
                <w:szCs w:val="18"/>
              </w:rPr>
            </w:pPr>
            <w:r w:rsidRPr="00587D66">
              <w:rPr>
                <w:sz w:val="18"/>
                <w:szCs w:val="18"/>
              </w:rPr>
              <w:t>-34 224</w:t>
            </w:r>
          </w:p>
        </w:tc>
      </w:tr>
    </w:tbl>
    <w:p w:rsidR="00C2461E" w:rsidRPr="00587D66" w:rsidRDefault="00C2461E" w:rsidP="00C2461E">
      <w:pPr>
        <w:pStyle w:val="programmas"/>
        <w:spacing w:after="240"/>
      </w:pPr>
      <w:r w:rsidRPr="00587D66">
        <w:t>01.11.00 Pedagogu profesionālās kompetences pilnveidošana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pStyle w:val="funkcijas"/>
        <w:spacing w:after="120"/>
        <w:ind w:firstLine="720"/>
        <w:jc w:val="both"/>
        <w:rPr>
          <w:u w:val="none"/>
        </w:rPr>
      </w:pPr>
      <w:r w:rsidRPr="00587D66">
        <w:rPr>
          <w:u w:val="none"/>
        </w:rPr>
        <w:t>nodrošināt pedagogu profesionālās darbības kvalitātes paaugstināšanu, paplašināt pedagogu kompetences un līdz ar to arī noslodzes iespējas.</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C2461E">
      <w:pPr>
        <w:spacing w:after="120"/>
        <w:ind w:firstLine="720"/>
        <w:rPr>
          <w:bCs/>
        </w:rPr>
      </w:pPr>
      <w:r w:rsidRPr="00587D66">
        <w:rPr>
          <w:bCs/>
        </w:rPr>
        <w:t>profesionālās kompetences pilnveides programmu apguve pedagogiem.</w:t>
      </w:r>
    </w:p>
    <w:p w:rsidR="00C2461E" w:rsidRPr="00587D66" w:rsidRDefault="00C2461E" w:rsidP="00C2461E">
      <w:pPr>
        <w:spacing w:after="120"/>
        <w:rPr>
          <w:szCs w:val="24"/>
          <w:lang w:eastAsia="lv-LV"/>
        </w:rPr>
      </w:pPr>
      <w:r w:rsidRPr="00587D66">
        <w:rPr>
          <w:u w:val="single"/>
        </w:rPr>
        <w:t>Apakšprogrammas izpildītājs</w:t>
      </w:r>
      <w:r w:rsidRPr="00587D66">
        <w:t xml:space="preserve">: </w:t>
      </w:r>
      <w:r w:rsidRPr="00587D66">
        <w:rPr>
          <w:szCs w:val="24"/>
        </w:rPr>
        <w:t>Izglītības un zinātnes ministrija</w:t>
      </w:r>
      <w:r w:rsidRPr="00587D66">
        <w:t>.</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Pedagogu profesionālās kompetences paaugstināšanas kursi</w:t>
            </w:r>
          </w:p>
        </w:tc>
      </w:tr>
      <w:tr w:rsidR="00C2461E" w:rsidRPr="00587D66" w:rsidTr="00C2461E">
        <w:trPr>
          <w:jc w:val="center"/>
        </w:trPr>
        <w:tc>
          <w:tcPr>
            <w:tcW w:w="3397" w:type="dxa"/>
            <w:vAlign w:val="bottom"/>
          </w:tcPr>
          <w:p w:rsidR="00C2461E" w:rsidRPr="00587D66" w:rsidRDefault="00C2461E" w:rsidP="00C2461E">
            <w:pPr>
              <w:pStyle w:val="tabteksts"/>
            </w:pPr>
            <w:r w:rsidRPr="00587D66">
              <w:rPr>
                <w:szCs w:val="18"/>
                <w:lang w:eastAsia="lv-LV"/>
              </w:rPr>
              <w:t>Programmas (skaits)</w:t>
            </w:r>
          </w:p>
        </w:tc>
        <w:tc>
          <w:tcPr>
            <w:tcW w:w="1134" w:type="dxa"/>
          </w:tcPr>
          <w:p w:rsidR="00C2461E" w:rsidRPr="00587D66" w:rsidRDefault="00C2461E" w:rsidP="00C2461E">
            <w:pPr>
              <w:pStyle w:val="tabteksts"/>
              <w:jc w:val="center"/>
            </w:pPr>
            <w:r w:rsidRPr="00587D66">
              <w:t>26</w:t>
            </w:r>
          </w:p>
        </w:tc>
        <w:tc>
          <w:tcPr>
            <w:tcW w:w="1134" w:type="dxa"/>
          </w:tcPr>
          <w:p w:rsidR="00C2461E" w:rsidRPr="00587D66" w:rsidRDefault="00C2461E" w:rsidP="00C2461E">
            <w:pPr>
              <w:pStyle w:val="tabteksts"/>
              <w:jc w:val="center"/>
            </w:pPr>
            <w:r w:rsidRPr="00587D66">
              <w:t>26</w:t>
            </w:r>
          </w:p>
        </w:tc>
        <w:tc>
          <w:tcPr>
            <w:tcW w:w="1134" w:type="dxa"/>
          </w:tcPr>
          <w:p w:rsidR="00C2461E" w:rsidRPr="00587D66" w:rsidRDefault="00C2461E" w:rsidP="00C2461E">
            <w:pPr>
              <w:pStyle w:val="tabteksts"/>
              <w:jc w:val="center"/>
            </w:pPr>
            <w:r w:rsidRPr="00587D66">
              <w:t>26</w:t>
            </w:r>
          </w:p>
        </w:tc>
        <w:tc>
          <w:tcPr>
            <w:tcW w:w="1134" w:type="dxa"/>
          </w:tcPr>
          <w:p w:rsidR="00C2461E" w:rsidRPr="00587D66" w:rsidRDefault="00C2461E" w:rsidP="00C2461E">
            <w:pPr>
              <w:pStyle w:val="tabteksts"/>
              <w:jc w:val="center"/>
            </w:pPr>
            <w:r w:rsidRPr="00587D66">
              <w:t>26</w:t>
            </w:r>
          </w:p>
        </w:tc>
        <w:tc>
          <w:tcPr>
            <w:tcW w:w="1139" w:type="dxa"/>
          </w:tcPr>
          <w:p w:rsidR="00C2461E" w:rsidRPr="00587D66" w:rsidRDefault="00C2461E" w:rsidP="00C2461E">
            <w:pPr>
              <w:pStyle w:val="tabteksts"/>
              <w:jc w:val="center"/>
            </w:pPr>
            <w:r w:rsidRPr="00587D66">
              <w:t>26</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pPr>
            <w:r w:rsidRPr="00587D66">
              <w:rPr>
                <w:szCs w:val="18"/>
                <w:lang w:eastAsia="lv-LV"/>
              </w:rPr>
              <w:t>Pedagogi, kuri paaugstinājuši profesionālo kompetenci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6 329</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9 500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8 000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8 000</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8 000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1 232 889</w:t>
            </w:r>
          </w:p>
        </w:tc>
        <w:tc>
          <w:tcPr>
            <w:tcW w:w="1132" w:type="dxa"/>
            <w:shd w:val="clear" w:color="auto" w:fill="D9D9D9" w:themeFill="background1" w:themeFillShade="D9"/>
          </w:tcPr>
          <w:p w:rsidR="00C2461E" w:rsidRPr="00587D66" w:rsidRDefault="00C2461E" w:rsidP="00C2461E">
            <w:pPr>
              <w:pStyle w:val="tabteksts"/>
              <w:jc w:val="right"/>
            </w:pPr>
            <w:r w:rsidRPr="00587D66">
              <w:t>1 745 316</w:t>
            </w:r>
          </w:p>
        </w:tc>
        <w:tc>
          <w:tcPr>
            <w:tcW w:w="1132" w:type="dxa"/>
            <w:shd w:val="clear" w:color="auto" w:fill="D9D9D9" w:themeFill="background1" w:themeFillShade="D9"/>
          </w:tcPr>
          <w:p w:rsidR="00C2461E" w:rsidRPr="00587D66" w:rsidRDefault="00C2461E" w:rsidP="00C2461E">
            <w:pPr>
              <w:pStyle w:val="tabteksts"/>
              <w:jc w:val="right"/>
            </w:pPr>
            <w:r w:rsidRPr="00587D66">
              <w:t>1 245 316</w:t>
            </w:r>
          </w:p>
        </w:tc>
        <w:tc>
          <w:tcPr>
            <w:tcW w:w="1132" w:type="dxa"/>
            <w:shd w:val="clear" w:color="auto" w:fill="D9D9D9" w:themeFill="background1" w:themeFillShade="D9"/>
          </w:tcPr>
          <w:p w:rsidR="00C2461E" w:rsidRPr="00587D66" w:rsidRDefault="00C2461E" w:rsidP="00C2461E">
            <w:pPr>
              <w:pStyle w:val="tabteksts"/>
              <w:jc w:val="right"/>
            </w:pPr>
            <w:r w:rsidRPr="00587D66">
              <w:t>1 245 316</w:t>
            </w:r>
          </w:p>
        </w:tc>
        <w:tc>
          <w:tcPr>
            <w:tcW w:w="1132" w:type="dxa"/>
            <w:shd w:val="clear" w:color="auto" w:fill="D9D9D9" w:themeFill="background1" w:themeFillShade="D9"/>
          </w:tcPr>
          <w:p w:rsidR="00C2461E" w:rsidRPr="00587D66" w:rsidRDefault="00C2461E" w:rsidP="00C2461E">
            <w:pPr>
              <w:pStyle w:val="tabteksts"/>
              <w:jc w:val="right"/>
            </w:pPr>
            <w:r w:rsidRPr="00587D66">
              <w:t>1 245 316</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512 427</w:t>
            </w:r>
          </w:p>
        </w:tc>
        <w:tc>
          <w:tcPr>
            <w:tcW w:w="1132" w:type="dxa"/>
          </w:tcPr>
          <w:p w:rsidR="00C2461E" w:rsidRPr="00587D66" w:rsidRDefault="00C2461E" w:rsidP="00C2461E">
            <w:pPr>
              <w:pStyle w:val="tabteksts"/>
              <w:jc w:val="right"/>
            </w:pPr>
            <w:r w:rsidRPr="00587D66">
              <w:t>-500 000</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41,6</w:t>
            </w:r>
          </w:p>
        </w:tc>
        <w:tc>
          <w:tcPr>
            <w:tcW w:w="1132" w:type="dxa"/>
          </w:tcPr>
          <w:p w:rsidR="00C2461E" w:rsidRPr="00587D66" w:rsidRDefault="00C2461E" w:rsidP="00C2461E">
            <w:pPr>
              <w:pStyle w:val="tabteksts"/>
              <w:jc w:val="right"/>
            </w:pPr>
            <w:r w:rsidRPr="00587D66">
              <w:t>-28,6</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3 031</w:t>
            </w: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szCs w:val="18"/>
              </w:rPr>
              <w:t>3 031</w:t>
            </w: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c>
          <w:tcPr>
            <w:tcW w:w="1132" w:type="dxa"/>
          </w:tcPr>
          <w:p w:rsidR="00C2461E" w:rsidRPr="00587D66" w:rsidRDefault="00C2461E" w:rsidP="00C2461E">
            <w:pPr>
              <w:pStyle w:val="tabteksts"/>
              <w:jc w:val="right"/>
              <w:rPr>
                <w:szCs w:val="18"/>
              </w:rPr>
            </w:pP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42405">
        <w:rPr>
          <w:b/>
          <w:lang w:eastAsia="lv-LV"/>
        </w:rPr>
        <w:t>projekt</w:t>
      </w:r>
      <w:r w:rsidR="00F42405"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pStyle w:val="tabteksts"/>
              <w:jc w:val="center"/>
              <w:rPr>
                <w:szCs w:val="18"/>
              </w:rPr>
            </w:pPr>
            <w:r w:rsidRPr="00587D66">
              <w:rPr>
                <w:color w:val="000000" w:themeColor="text1"/>
                <w:szCs w:val="18"/>
                <w:lang w:eastAsia="lv-LV"/>
              </w:rPr>
              <w:t>Pasākums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-500 000</w:t>
            </w:r>
          </w:p>
        </w:tc>
        <w:tc>
          <w:tcPr>
            <w:tcW w:w="1277" w:type="dxa"/>
            <w:shd w:val="clear" w:color="auto" w:fill="D9D9D9" w:themeFill="background1" w:themeFillShade="D9"/>
          </w:tcPr>
          <w:p w:rsidR="00C2461E" w:rsidRPr="00587D66" w:rsidRDefault="00C2461E" w:rsidP="00C2461E">
            <w:pPr>
              <w:pStyle w:val="tabteksts"/>
              <w:jc w:val="center"/>
              <w:rPr>
                <w:bCs/>
              </w:rPr>
            </w:pPr>
            <w:r w:rsidRPr="00587D66">
              <w:rPr>
                <w:bCs/>
                <w:szCs w:val="18"/>
              </w:rPr>
              <w:t>-</w:t>
            </w:r>
          </w:p>
        </w:tc>
        <w:tc>
          <w:tcPr>
            <w:tcW w:w="1277" w:type="dxa"/>
            <w:shd w:val="clear" w:color="auto" w:fill="D9D9D9" w:themeFill="background1" w:themeFillShade="D9"/>
          </w:tcPr>
          <w:p w:rsidR="00C2461E" w:rsidRPr="00587D66" w:rsidRDefault="00C2461E" w:rsidP="00C2461E">
            <w:pPr>
              <w:pStyle w:val="tabteksts"/>
              <w:jc w:val="right"/>
              <w:rPr>
                <w:b/>
              </w:rPr>
            </w:pPr>
            <w:r w:rsidRPr="00587D66">
              <w:rPr>
                <w:b/>
                <w:szCs w:val="18"/>
              </w:rPr>
              <w:t>-500 000</w:t>
            </w:r>
          </w:p>
        </w:tc>
      </w:tr>
      <w:tr w:rsidR="00C2461E" w:rsidRPr="00587D66" w:rsidTr="00C2461E">
        <w:trPr>
          <w:jc w:val="center"/>
        </w:trPr>
        <w:tc>
          <w:tcPr>
            <w:tcW w:w="9072" w:type="dxa"/>
            <w:gridSpan w:val="4"/>
            <w:tcBorders>
              <w:bottom w:val="nil"/>
            </w:tcBorders>
          </w:tcPr>
          <w:p w:rsidR="00C2461E" w:rsidRPr="00587D66" w:rsidRDefault="00C2461E" w:rsidP="00C2461E">
            <w:pPr>
              <w:pStyle w:val="tabteksts"/>
              <w:ind w:firstLine="313"/>
              <w:rPr>
                <w:szCs w:val="18"/>
              </w:rPr>
            </w:pPr>
            <w:r w:rsidRPr="00587D66">
              <w:rPr>
                <w:i/>
                <w:szCs w:val="18"/>
                <w:lang w:eastAsia="lv-LV"/>
              </w:rPr>
              <w:t>t. sk.:</w:t>
            </w:r>
          </w:p>
        </w:tc>
      </w:tr>
      <w:tr w:rsidR="00C2461E" w:rsidRPr="00587D66" w:rsidTr="00C2461E">
        <w:trPr>
          <w:trHeight w:val="142"/>
          <w:jc w:val="center"/>
        </w:trPr>
        <w:tc>
          <w:tcPr>
            <w:tcW w:w="5241" w:type="dxa"/>
            <w:shd w:val="clear" w:color="auto" w:fill="F2F2F2" w:themeFill="background1" w:themeFillShade="F2"/>
          </w:tcPr>
          <w:p w:rsidR="00C2461E" w:rsidRPr="00587D66" w:rsidRDefault="00C2461E" w:rsidP="00C2461E">
            <w:pPr>
              <w:pStyle w:val="tabteksts"/>
              <w:rPr>
                <w:i/>
              </w:rPr>
            </w:pPr>
            <w:r w:rsidRPr="00587D66">
              <w:rPr>
                <w:szCs w:val="18"/>
                <w:u w:val="single"/>
                <w:lang w:eastAsia="lv-LV"/>
              </w:rPr>
              <w:t>Citas izmaiņas</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-500 000</w:t>
            </w:r>
          </w:p>
        </w:tc>
        <w:tc>
          <w:tcPr>
            <w:tcW w:w="1277" w:type="dxa"/>
            <w:shd w:val="clear" w:color="auto" w:fill="F2F2F2" w:themeFill="background1" w:themeFillShade="F2"/>
          </w:tcPr>
          <w:p w:rsidR="00C2461E" w:rsidRPr="00587D66" w:rsidRDefault="00C2461E" w:rsidP="00C2461E">
            <w:pPr>
              <w:pStyle w:val="tabteksts"/>
              <w:jc w:val="center"/>
              <w:rPr>
                <w:szCs w:val="18"/>
              </w:rPr>
            </w:pPr>
            <w:r w:rsidRPr="00587D66">
              <w:rPr>
                <w:szCs w:val="18"/>
              </w:rPr>
              <w:t>-</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-500 000</w:t>
            </w:r>
          </w:p>
        </w:tc>
      </w:tr>
      <w:tr w:rsidR="00C2461E" w:rsidRPr="00587D66" w:rsidTr="00C2461E">
        <w:trPr>
          <w:trHeight w:val="142"/>
          <w:jc w:val="center"/>
        </w:trPr>
        <w:tc>
          <w:tcPr>
            <w:tcW w:w="5241" w:type="dxa"/>
          </w:tcPr>
          <w:p w:rsidR="00C2461E" w:rsidRPr="00587D66" w:rsidRDefault="00C2461E" w:rsidP="00C2461E">
            <w:pPr>
              <w:pStyle w:val="tabteksts"/>
              <w:rPr>
                <w:i/>
              </w:rPr>
            </w:pPr>
            <w:r w:rsidRPr="00587D66">
              <w:rPr>
                <w:i/>
              </w:rPr>
              <w:t>Vispārējās, profesionālās un augstākās izglītības satura apguvē iesaistītā personāla profesionālā sagatavošana un pilnveide  atbilstoši Ministru kabineta 17.09.2019. sēdes prot. Nr.</w:t>
            </w:r>
            <w:r w:rsidR="0049190C">
              <w:rPr>
                <w:i/>
              </w:rPr>
              <w:t> </w:t>
            </w:r>
            <w:r w:rsidRPr="00587D66">
              <w:rPr>
                <w:i/>
              </w:rPr>
              <w:t>42 34.§.  2.</w:t>
            </w:r>
            <w:r w:rsidR="0049190C">
              <w:rPr>
                <w:i/>
              </w:rPr>
              <w:t> </w:t>
            </w:r>
            <w:r w:rsidRPr="00587D66">
              <w:rPr>
                <w:i/>
              </w:rPr>
              <w:t>punktam.</w:t>
            </w:r>
          </w:p>
        </w:tc>
        <w:tc>
          <w:tcPr>
            <w:tcW w:w="1277" w:type="dxa"/>
          </w:tcPr>
          <w:p w:rsidR="00C2461E" w:rsidRPr="00587D66" w:rsidRDefault="00C2461E" w:rsidP="00C2461E">
            <w:pPr>
              <w:pStyle w:val="tabteksts"/>
              <w:jc w:val="right"/>
              <w:rPr>
                <w:szCs w:val="18"/>
              </w:rPr>
            </w:pPr>
            <w:r w:rsidRPr="00587D66">
              <w:rPr>
                <w:szCs w:val="18"/>
              </w:rPr>
              <w:t>-500 000</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tcPr>
          <w:p w:rsidR="00C2461E" w:rsidRPr="00587D66" w:rsidRDefault="00C2461E" w:rsidP="00C2461E">
            <w:pPr>
              <w:pStyle w:val="tabteksts"/>
              <w:jc w:val="right"/>
              <w:rPr>
                <w:szCs w:val="18"/>
              </w:rPr>
            </w:pPr>
            <w:r w:rsidRPr="00587D66">
              <w:rPr>
                <w:szCs w:val="18"/>
              </w:rPr>
              <w:t>-500 000</w:t>
            </w:r>
          </w:p>
        </w:tc>
      </w:tr>
    </w:tbl>
    <w:p w:rsidR="00C2461E" w:rsidRPr="00587D66" w:rsidRDefault="00C2461E" w:rsidP="00C2461E">
      <w:pPr>
        <w:pStyle w:val="programmas"/>
        <w:spacing w:after="240"/>
      </w:pPr>
      <w:r w:rsidRPr="00587D66">
        <w:lastRenderedPageBreak/>
        <w:t>01.14.00 Mācību līdzekļu iegāde</w:t>
      </w:r>
    </w:p>
    <w:p w:rsidR="00C2461E" w:rsidRPr="00587D66" w:rsidRDefault="00C2461E" w:rsidP="00C2461E">
      <w:pPr>
        <w:spacing w:after="120"/>
        <w:jc w:val="both"/>
        <w:rPr>
          <w:u w:val="single"/>
        </w:rPr>
      </w:pPr>
      <w:r w:rsidRPr="00587D66">
        <w:rPr>
          <w:u w:val="single"/>
        </w:rPr>
        <w:t>Apakšprogrammas mērķis:</w:t>
      </w:r>
    </w:p>
    <w:p w:rsidR="00C2461E" w:rsidRPr="00587D66" w:rsidRDefault="00C2461E" w:rsidP="0049190C">
      <w:pPr>
        <w:spacing w:after="120"/>
        <w:ind w:firstLine="720"/>
        <w:jc w:val="both"/>
      </w:pPr>
      <w:r w:rsidRPr="00587D66">
        <w:t>nodrošināt mācību līdzekļu, tai skaitā mācību literatūras iegādi, republikas pilsētu un novadu pašvaldībām un privātajām izglītības iestādēm, kas īsteno licencētas pirmsskolas izglītības programmas, licencētas vispārējās pamatizglītības programmas vai vispārējās vidējās izglītības programmas (izņemot visu tipu internātskolas, kurām līdzekļi mācību literatūras iegādei ir iekļauti ar likumu par valsts budžetu kārtējam gadam apstiprinātajā mērķdotācijā republikas pilsētu un rajonu pašvaldībām – pašvaldību speciālajām pirmsskolas iestādēm, internātskolām un sanatorijas tipa internātskolām, speciālajām internātskolām bērniem ar fiziskās un garīgās attīstības traucējumiem).</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49190C">
      <w:pPr>
        <w:spacing w:after="120"/>
        <w:ind w:firstLine="720"/>
        <w:jc w:val="both"/>
        <w:rPr>
          <w:sz w:val="22"/>
        </w:rPr>
      </w:pPr>
      <w:r w:rsidRPr="00587D66">
        <w:t>no valsts budžeta daļēji nodrošināts finansējums mācību līdzekļiem, tai skaitā mācību literatūrai, izglītības satura apguvei vispārējās izglītības iestādēs (līdzekļu saņēmējs – novadu pašvaldības un republikas nozīmes pilsētu pašvaldības un privātās izglītības iestādes).</w:t>
      </w:r>
    </w:p>
    <w:p w:rsidR="00C2461E" w:rsidRPr="00587D66" w:rsidRDefault="00C2461E" w:rsidP="00C2461E">
      <w:pPr>
        <w:rPr>
          <w:szCs w:val="24"/>
          <w:lang w:eastAsia="lv-LV"/>
        </w:rPr>
      </w:pPr>
      <w:r w:rsidRPr="00587D66">
        <w:rPr>
          <w:u w:val="single"/>
        </w:rPr>
        <w:t>Apakšprogrammas izpildītājs</w:t>
      </w:r>
      <w:r w:rsidRPr="00587D66">
        <w:t xml:space="preserve">: </w:t>
      </w:r>
      <w:r w:rsidRPr="00587D66">
        <w:rPr>
          <w:szCs w:val="24"/>
        </w:rPr>
        <w:t>Izglītības un zinātnes ministrija</w:t>
      </w:r>
      <w:r w:rsidRPr="00587D66">
        <w:t>.</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Nodrošināt izglītojamiem mācību līdzekļus</w:t>
            </w:r>
          </w:p>
        </w:tc>
      </w:tr>
      <w:tr w:rsidR="00C2461E" w:rsidRPr="00587D66" w:rsidTr="00C2461E">
        <w:trPr>
          <w:jc w:val="center"/>
        </w:trPr>
        <w:tc>
          <w:tcPr>
            <w:tcW w:w="3397" w:type="dxa"/>
          </w:tcPr>
          <w:p w:rsidR="00C2461E" w:rsidRPr="00587D66" w:rsidRDefault="00C2461E" w:rsidP="00C2461E">
            <w:pPr>
              <w:pStyle w:val="tabteksts"/>
            </w:pPr>
            <w:r w:rsidRPr="00587D66">
              <w:rPr>
                <w:szCs w:val="18"/>
              </w:rPr>
              <w:t>Valsts budžeta finansējuma apmērs uz vienu izglītojamo mācību līdzekļu, t.sk. digitāla formātā, iegādei</w:t>
            </w:r>
            <w:r w:rsidRPr="00587D66">
              <w:rPr>
                <w:i/>
                <w:szCs w:val="18"/>
              </w:rPr>
              <w:t xml:space="preserve"> </w:t>
            </w:r>
            <w:r w:rsidRPr="00587D66">
              <w:rPr>
                <w:szCs w:val="18"/>
              </w:rPr>
              <w:t>(</w:t>
            </w:r>
            <w:proofErr w:type="spellStart"/>
            <w:r w:rsidRPr="00587D66">
              <w:rPr>
                <w:i/>
                <w:szCs w:val="18"/>
              </w:rPr>
              <w:t>euro</w:t>
            </w:r>
            <w:proofErr w:type="spellEnd"/>
            <w:r w:rsidRPr="00587D66">
              <w:rPr>
                <w:szCs w:val="18"/>
              </w:rPr>
              <w:t xml:space="preserve"> uz izglītojamo)</w:t>
            </w:r>
          </w:p>
        </w:tc>
        <w:tc>
          <w:tcPr>
            <w:tcW w:w="1134" w:type="dxa"/>
          </w:tcPr>
          <w:p w:rsidR="00C2461E" w:rsidRPr="00587D66" w:rsidRDefault="00C2461E" w:rsidP="00C2461E">
            <w:pPr>
              <w:pStyle w:val="tabteksts"/>
              <w:jc w:val="center"/>
            </w:pPr>
            <w:r w:rsidRPr="00587D66">
              <w:rPr>
                <w:szCs w:val="18"/>
              </w:rPr>
              <w:t>18,4</w:t>
            </w:r>
          </w:p>
        </w:tc>
        <w:tc>
          <w:tcPr>
            <w:tcW w:w="1134" w:type="dxa"/>
          </w:tcPr>
          <w:p w:rsidR="00C2461E" w:rsidRPr="00587D66" w:rsidRDefault="00C2461E" w:rsidP="00C2461E">
            <w:pPr>
              <w:pStyle w:val="tabteksts"/>
              <w:jc w:val="center"/>
            </w:pPr>
            <w:r w:rsidRPr="00587D66">
              <w:t>18,3</w:t>
            </w:r>
          </w:p>
        </w:tc>
        <w:tc>
          <w:tcPr>
            <w:tcW w:w="1134" w:type="dxa"/>
          </w:tcPr>
          <w:p w:rsidR="00C2461E" w:rsidRPr="00587D66" w:rsidRDefault="00C2461E" w:rsidP="00C2461E">
            <w:pPr>
              <w:pStyle w:val="tabteksts"/>
              <w:jc w:val="center"/>
            </w:pPr>
            <w:r w:rsidRPr="00587D66">
              <w:t>18,3</w:t>
            </w:r>
          </w:p>
        </w:tc>
        <w:tc>
          <w:tcPr>
            <w:tcW w:w="1134" w:type="dxa"/>
          </w:tcPr>
          <w:p w:rsidR="00C2461E" w:rsidRPr="00587D66" w:rsidRDefault="00C2461E" w:rsidP="00C2461E">
            <w:pPr>
              <w:pStyle w:val="tabteksts"/>
              <w:jc w:val="center"/>
            </w:pPr>
            <w:r w:rsidRPr="00587D66">
              <w:t>18,3</w:t>
            </w:r>
          </w:p>
        </w:tc>
        <w:tc>
          <w:tcPr>
            <w:tcW w:w="1139" w:type="dxa"/>
          </w:tcPr>
          <w:p w:rsidR="00C2461E" w:rsidRPr="00587D66" w:rsidRDefault="00C2461E" w:rsidP="00C2461E">
            <w:pPr>
              <w:pStyle w:val="tabteksts"/>
              <w:jc w:val="center"/>
            </w:pPr>
            <w:r w:rsidRPr="00587D66">
              <w:t>18,3</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4 585 379</w:t>
            </w:r>
          </w:p>
        </w:tc>
        <w:tc>
          <w:tcPr>
            <w:tcW w:w="1132" w:type="dxa"/>
            <w:shd w:val="clear" w:color="auto" w:fill="D9D9D9" w:themeFill="background1" w:themeFillShade="D9"/>
          </w:tcPr>
          <w:p w:rsidR="00C2461E" w:rsidRPr="00587D66" w:rsidRDefault="00C2461E" w:rsidP="00C2461E">
            <w:pPr>
              <w:pStyle w:val="tabteksts"/>
              <w:jc w:val="right"/>
            </w:pPr>
            <w:r w:rsidRPr="00587D66">
              <w:t>4 585 452</w:t>
            </w:r>
          </w:p>
        </w:tc>
        <w:tc>
          <w:tcPr>
            <w:tcW w:w="1132" w:type="dxa"/>
            <w:shd w:val="clear" w:color="auto" w:fill="D9D9D9" w:themeFill="background1" w:themeFillShade="D9"/>
          </w:tcPr>
          <w:p w:rsidR="00C2461E" w:rsidRPr="00587D66" w:rsidRDefault="00C2461E" w:rsidP="00C2461E">
            <w:pPr>
              <w:pStyle w:val="tabteksts"/>
              <w:jc w:val="right"/>
            </w:pPr>
            <w:r w:rsidRPr="00587D66">
              <w:t>4 585 452</w:t>
            </w:r>
          </w:p>
        </w:tc>
        <w:tc>
          <w:tcPr>
            <w:tcW w:w="1132" w:type="dxa"/>
            <w:shd w:val="clear" w:color="auto" w:fill="D9D9D9" w:themeFill="background1" w:themeFillShade="D9"/>
          </w:tcPr>
          <w:p w:rsidR="00C2461E" w:rsidRPr="00587D66" w:rsidRDefault="00C2461E" w:rsidP="00C2461E">
            <w:pPr>
              <w:pStyle w:val="tabteksts"/>
              <w:jc w:val="right"/>
            </w:pPr>
            <w:r w:rsidRPr="00587D66">
              <w:t>4 585 452</w:t>
            </w:r>
          </w:p>
        </w:tc>
        <w:tc>
          <w:tcPr>
            <w:tcW w:w="1132" w:type="dxa"/>
            <w:shd w:val="clear" w:color="auto" w:fill="D9D9D9" w:themeFill="background1" w:themeFillShade="D9"/>
          </w:tcPr>
          <w:p w:rsidR="00C2461E" w:rsidRPr="00587D66" w:rsidRDefault="00C2461E" w:rsidP="00C2461E">
            <w:pPr>
              <w:pStyle w:val="tabteksts"/>
              <w:jc w:val="right"/>
            </w:pPr>
            <w:r w:rsidRPr="00587D66">
              <w:t>4 585 452</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73</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right"/>
            </w:pPr>
            <w:r w:rsidRPr="00587D66">
              <w:t>0</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bl>
    <w:p w:rsidR="00C2461E" w:rsidRPr="00587D66" w:rsidRDefault="00C2461E" w:rsidP="00C2461E">
      <w:pPr>
        <w:pStyle w:val="programmas"/>
        <w:spacing w:after="240"/>
      </w:pPr>
      <w:r w:rsidRPr="00587D66">
        <w:t>02.00.00 Profesionālās izglītības mācību iestādes</w:t>
      </w:r>
    </w:p>
    <w:p w:rsidR="00C2461E" w:rsidRPr="00587D66" w:rsidRDefault="0049190C" w:rsidP="00C2461E">
      <w:pPr>
        <w:spacing w:after="120"/>
        <w:jc w:val="both"/>
      </w:pPr>
      <w:r>
        <w:t xml:space="preserve">Budžeta </w:t>
      </w:r>
      <w:r w:rsidR="00C2461E" w:rsidRPr="00587D66">
        <w:t>programmai ir viena apakšprogramma.</w:t>
      </w:r>
    </w:p>
    <w:p w:rsidR="00C2461E" w:rsidRPr="00587D66" w:rsidRDefault="00C2461E" w:rsidP="00C2461E">
      <w:pPr>
        <w:pStyle w:val="programmas"/>
        <w:spacing w:after="240"/>
      </w:pPr>
      <w:r w:rsidRPr="00587D66">
        <w:t>02.01.00 Profesionālās izglītības programmu īstenošana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49190C">
      <w:pPr>
        <w:spacing w:after="120"/>
        <w:ind w:firstLine="720"/>
        <w:jc w:val="both"/>
        <w:rPr>
          <w:u w:val="single"/>
        </w:rPr>
      </w:pPr>
      <w:r w:rsidRPr="00587D66">
        <w:t>darba tirgus prasībām atbilstošu speciālistu sagatavošana Izglītības un zinātnes ministrijas padotības izglītības iestādēs un valsts budžeta finansētajās vietās valsts kapitālsabiedrībā, nodrošinot izglītības pieejamību un profesionālās izglītības programmu īstenošanas kvalitāti un izmaksu efektivitāti.</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CB22FE">
      <w:pPr>
        <w:pStyle w:val="ListParagraph"/>
        <w:numPr>
          <w:ilvl w:val="0"/>
          <w:numId w:val="24"/>
        </w:numPr>
        <w:spacing w:after="120"/>
        <w:ind w:left="1077" w:hanging="357"/>
        <w:contextualSpacing w:val="0"/>
        <w:jc w:val="both"/>
      </w:pPr>
      <w:r w:rsidRPr="00587D66">
        <w:t>valsts profesionālās izglītības politikas veidošana un nodrošināšana sadarbībā ar darba devējiem un sociālajiem partneriem, plānojot izglītojamo uzņemšanu profesionālās izglītības programmās valsts budžeta finansētajās vietās;</w:t>
      </w:r>
    </w:p>
    <w:p w:rsidR="00C2461E" w:rsidRPr="00587D66" w:rsidRDefault="00C2461E" w:rsidP="00CB22FE">
      <w:pPr>
        <w:pStyle w:val="ListParagraph"/>
        <w:numPr>
          <w:ilvl w:val="0"/>
          <w:numId w:val="24"/>
        </w:numPr>
        <w:spacing w:after="120"/>
        <w:ind w:left="1077" w:hanging="357"/>
        <w:contextualSpacing w:val="0"/>
        <w:jc w:val="both"/>
      </w:pPr>
      <w:r w:rsidRPr="00587D66">
        <w:lastRenderedPageBreak/>
        <w:t>profesionālās izglītības programmu  īstenošanas kvalitātes un izmaksu efektivitātes nodrošināšana, attīstot profesionālās izglītības kompetences centru metodisko darbu;</w:t>
      </w:r>
    </w:p>
    <w:p w:rsidR="00C2461E" w:rsidRPr="00587D66" w:rsidRDefault="00C2461E" w:rsidP="00CB22FE">
      <w:pPr>
        <w:pStyle w:val="ListParagraph"/>
        <w:numPr>
          <w:ilvl w:val="0"/>
          <w:numId w:val="24"/>
        </w:numPr>
        <w:spacing w:after="120"/>
        <w:ind w:left="1077" w:hanging="357"/>
        <w:contextualSpacing w:val="0"/>
        <w:jc w:val="both"/>
      </w:pPr>
      <w:r w:rsidRPr="00587D66">
        <w:t>sniegt atbalstu Nozares ekspertu padomju darbības koordinēšanai.</w:t>
      </w:r>
    </w:p>
    <w:p w:rsidR="00C2461E" w:rsidRPr="00587D66" w:rsidRDefault="00C2461E" w:rsidP="00C2461E">
      <w:pPr>
        <w:spacing w:before="120"/>
      </w:pPr>
      <w:r w:rsidRPr="00587D66">
        <w:rPr>
          <w:u w:val="single"/>
        </w:rPr>
        <w:t>Apakšprogrammas izpildītājs</w:t>
      </w:r>
      <w:r w:rsidRPr="00587D66">
        <w:t>: Izglītības un zinātnes ministrija.</w:t>
      </w:r>
    </w:p>
    <w:p w:rsidR="00C2461E" w:rsidRPr="00587D66" w:rsidRDefault="00C2461E" w:rsidP="00C2461E">
      <w:pPr>
        <w:spacing w:before="240" w:after="240"/>
        <w:jc w:val="center"/>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 xml:space="preserve">Profesionālās izglītības pieejamības nodrošināšana   </w:t>
            </w:r>
          </w:p>
        </w:tc>
      </w:tr>
      <w:tr w:rsidR="00C2461E" w:rsidRPr="00587D66" w:rsidTr="00C2461E">
        <w:trPr>
          <w:jc w:val="center"/>
        </w:trPr>
        <w:tc>
          <w:tcPr>
            <w:tcW w:w="3397" w:type="dxa"/>
          </w:tcPr>
          <w:p w:rsidR="00C2461E" w:rsidRPr="00587D66" w:rsidRDefault="00C2461E" w:rsidP="00C2461E">
            <w:pPr>
              <w:rPr>
                <w:color w:val="000000"/>
                <w:sz w:val="18"/>
                <w:szCs w:val="18"/>
              </w:rPr>
            </w:pPr>
            <w:r w:rsidRPr="00587D66">
              <w:rPr>
                <w:color w:val="000000"/>
                <w:sz w:val="18"/>
                <w:szCs w:val="18"/>
              </w:rPr>
              <w:t>Uzņemti izglītojamie  valsts budžeta finansētās vietās (skaits)</w:t>
            </w:r>
          </w:p>
        </w:tc>
        <w:tc>
          <w:tcPr>
            <w:tcW w:w="1134" w:type="dxa"/>
          </w:tcPr>
          <w:p w:rsidR="00C2461E" w:rsidRPr="00587D66" w:rsidRDefault="00C2461E" w:rsidP="00C2461E">
            <w:pPr>
              <w:pStyle w:val="tabteksts"/>
              <w:jc w:val="center"/>
            </w:pPr>
            <w:r w:rsidRPr="00587D66">
              <w:t>8 986</w:t>
            </w:r>
          </w:p>
        </w:tc>
        <w:tc>
          <w:tcPr>
            <w:tcW w:w="1134" w:type="dxa"/>
          </w:tcPr>
          <w:p w:rsidR="00C2461E" w:rsidRPr="00587D66" w:rsidRDefault="00C2461E" w:rsidP="00C2461E">
            <w:pPr>
              <w:pStyle w:val="tabteksts"/>
              <w:jc w:val="center"/>
            </w:pPr>
            <w:r w:rsidRPr="00587D66">
              <w:t>9 100</w:t>
            </w:r>
          </w:p>
        </w:tc>
        <w:tc>
          <w:tcPr>
            <w:tcW w:w="1134" w:type="dxa"/>
          </w:tcPr>
          <w:p w:rsidR="00C2461E" w:rsidRPr="00587D66" w:rsidRDefault="00C2461E" w:rsidP="00C2461E">
            <w:pPr>
              <w:pStyle w:val="tabteksts"/>
              <w:jc w:val="center"/>
            </w:pPr>
            <w:r w:rsidRPr="00587D66">
              <w:t>9 150</w:t>
            </w:r>
          </w:p>
        </w:tc>
        <w:tc>
          <w:tcPr>
            <w:tcW w:w="1134" w:type="dxa"/>
          </w:tcPr>
          <w:p w:rsidR="00C2461E" w:rsidRPr="00587D66" w:rsidRDefault="00C2461E" w:rsidP="00C2461E">
            <w:pPr>
              <w:pStyle w:val="tabteksts"/>
              <w:jc w:val="center"/>
            </w:pPr>
            <w:r w:rsidRPr="00587D66">
              <w:t>9 200</w:t>
            </w:r>
          </w:p>
        </w:tc>
        <w:tc>
          <w:tcPr>
            <w:tcW w:w="1139" w:type="dxa"/>
          </w:tcPr>
          <w:p w:rsidR="00C2461E" w:rsidRPr="00587D66" w:rsidRDefault="00C2461E" w:rsidP="00C2461E">
            <w:pPr>
              <w:pStyle w:val="tabteksts"/>
              <w:jc w:val="center"/>
            </w:pPr>
            <w:r w:rsidRPr="00587D66">
              <w:t>9 200</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Darba tirgus prasībām atbilstošu speciālistu sagatavošana</w:t>
            </w:r>
          </w:p>
        </w:tc>
      </w:tr>
      <w:tr w:rsidR="00C2461E" w:rsidRPr="00587D66" w:rsidTr="0049190C">
        <w:trPr>
          <w:trHeight w:val="289"/>
          <w:jc w:val="center"/>
        </w:trPr>
        <w:tc>
          <w:tcPr>
            <w:tcW w:w="3397" w:type="dxa"/>
          </w:tcPr>
          <w:p w:rsidR="00C2461E" w:rsidRPr="00587D66" w:rsidRDefault="00C2461E" w:rsidP="00C2461E">
            <w:pPr>
              <w:pStyle w:val="tabteksts"/>
            </w:pPr>
            <w:r w:rsidRPr="00587D66">
              <w:t>Absolventi, kuru izglītošana finansēta no valsts budžeta (skaits)</w:t>
            </w:r>
          </w:p>
        </w:tc>
        <w:tc>
          <w:tcPr>
            <w:tcW w:w="1134" w:type="dxa"/>
          </w:tcPr>
          <w:p w:rsidR="00C2461E" w:rsidRPr="00587D66" w:rsidRDefault="00C2461E" w:rsidP="00C2461E">
            <w:pPr>
              <w:pStyle w:val="tabteksts"/>
              <w:jc w:val="center"/>
            </w:pPr>
            <w:r w:rsidRPr="00587D66">
              <w:t>4 897</w:t>
            </w:r>
          </w:p>
        </w:tc>
        <w:tc>
          <w:tcPr>
            <w:tcW w:w="1134" w:type="dxa"/>
          </w:tcPr>
          <w:p w:rsidR="00C2461E" w:rsidRPr="00587D66" w:rsidRDefault="00C2461E" w:rsidP="00C2461E">
            <w:pPr>
              <w:pStyle w:val="tabteksts"/>
              <w:jc w:val="center"/>
            </w:pPr>
            <w:r w:rsidRPr="00587D66">
              <w:t>5 754</w:t>
            </w:r>
          </w:p>
        </w:tc>
        <w:tc>
          <w:tcPr>
            <w:tcW w:w="1134" w:type="dxa"/>
          </w:tcPr>
          <w:p w:rsidR="00C2461E" w:rsidRPr="00587D66" w:rsidRDefault="00C2461E" w:rsidP="00C2461E">
            <w:pPr>
              <w:pStyle w:val="tabteksts"/>
              <w:jc w:val="center"/>
            </w:pPr>
            <w:r w:rsidRPr="00587D66">
              <w:t>5 800</w:t>
            </w:r>
          </w:p>
        </w:tc>
        <w:tc>
          <w:tcPr>
            <w:tcW w:w="1134" w:type="dxa"/>
          </w:tcPr>
          <w:p w:rsidR="00C2461E" w:rsidRPr="00587D66" w:rsidRDefault="00C2461E" w:rsidP="00C2461E">
            <w:pPr>
              <w:pStyle w:val="tabteksts"/>
              <w:jc w:val="center"/>
            </w:pPr>
            <w:r w:rsidRPr="00587D66">
              <w:t>6 000</w:t>
            </w:r>
          </w:p>
        </w:tc>
        <w:tc>
          <w:tcPr>
            <w:tcW w:w="1139" w:type="dxa"/>
          </w:tcPr>
          <w:p w:rsidR="00C2461E" w:rsidRPr="00587D66" w:rsidRDefault="00C2461E" w:rsidP="00C2461E">
            <w:pPr>
              <w:pStyle w:val="tabteksts"/>
              <w:jc w:val="center"/>
            </w:pPr>
            <w:r w:rsidRPr="00587D66">
              <w:t>6 200</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t>Nozaru ekspertu padomju darbības koordinēšana</w:t>
            </w:r>
          </w:p>
        </w:tc>
      </w:tr>
      <w:tr w:rsidR="00C2461E" w:rsidRPr="00587D66" w:rsidTr="00C2461E">
        <w:trPr>
          <w:jc w:val="center"/>
        </w:trPr>
        <w:tc>
          <w:tcPr>
            <w:tcW w:w="3397" w:type="dxa"/>
          </w:tcPr>
          <w:p w:rsidR="00C2461E" w:rsidRPr="00587D66" w:rsidRDefault="00C2461E" w:rsidP="00C2461E">
            <w:pPr>
              <w:pStyle w:val="tabteksts"/>
            </w:pPr>
            <w:r w:rsidRPr="00587D66">
              <w:rPr>
                <w:color w:val="000000" w:themeColor="text1"/>
              </w:rPr>
              <w:t>Nozaru ekspertu padomes, kas veic funkcijas saskaņā ar Profesionālās izglītības likuma 12.</w:t>
            </w:r>
            <w:r w:rsidR="0049190C">
              <w:rPr>
                <w:color w:val="000000" w:themeColor="text1"/>
              </w:rPr>
              <w:t> </w:t>
            </w:r>
            <w:r w:rsidRPr="00587D66">
              <w:rPr>
                <w:color w:val="000000" w:themeColor="text1"/>
              </w:rPr>
              <w:t>pantu (skaits)</w:t>
            </w:r>
          </w:p>
        </w:tc>
        <w:tc>
          <w:tcPr>
            <w:tcW w:w="1134" w:type="dxa"/>
          </w:tcPr>
          <w:p w:rsidR="00C2461E" w:rsidRPr="00587D66" w:rsidRDefault="00C2461E" w:rsidP="00C2461E">
            <w:pPr>
              <w:pStyle w:val="tabteksts"/>
              <w:jc w:val="center"/>
            </w:pPr>
            <w:r w:rsidRPr="00587D66">
              <w:t>14</w:t>
            </w:r>
          </w:p>
        </w:tc>
        <w:tc>
          <w:tcPr>
            <w:tcW w:w="1134" w:type="dxa"/>
          </w:tcPr>
          <w:p w:rsidR="00C2461E" w:rsidRPr="00587D66" w:rsidRDefault="00C2461E" w:rsidP="00C2461E">
            <w:pPr>
              <w:pStyle w:val="tabteksts"/>
              <w:jc w:val="center"/>
            </w:pPr>
            <w:r w:rsidRPr="00587D66">
              <w:t>14</w:t>
            </w:r>
          </w:p>
        </w:tc>
        <w:tc>
          <w:tcPr>
            <w:tcW w:w="1134" w:type="dxa"/>
          </w:tcPr>
          <w:p w:rsidR="00C2461E" w:rsidRPr="00587D66" w:rsidRDefault="00C2461E" w:rsidP="00C2461E">
            <w:pPr>
              <w:pStyle w:val="tabteksts"/>
              <w:jc w:val="center"/>
            </w:pPr>
            <w:r w:rsidRPr="00587D66">
              <w:t>14</w:t>
            </w:r>
          </w:p>
        </w:tc>
        <w:tc>
          <w:tcPr>
            <w:tcW w:w="1134" w:type="dxa"/>
          </w:tcPr>
          <w:p w:rsidR="00C2461E" w:rsidRPr="00587D66" w:rsidRDefault="00C2461E" w:rsidP="00C2461E">
            <w:pPr>
              <w:pStyle w:val="tabteksts"/>
              <w:jc w:val="center"/>
            </w:pPr>
            <w:r w:rsidRPr="00587D66">
              <w:t>14</w:t>
            </w:r>
          </w:p>
        </w:tc>
        <w:tc>
          <w:tcPr>
            <w:tcW w:w="1139" w:type="dxa"/>
          </w:tcPr>
          <w:p w:rsidR="00C2461E" w:rsidRPr="00587D66" w:rsidRDefault="00C2461E" w:rsidP="00C2461E">
            <w:pPr>
              <w:pStyle w:val="tabteksts"/>
              <w:jc w:val="center"/>
            </w:pPr>
            <w:r w:rsidRPr="00587D66">
              <w:t>14</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40" w:type="dxa"/>
        <w:tblLook w:val="04A0" w:firstRow="1" w:lastRow="0" w:firstColumn="1" w:lastColumn="0" w:noHBand="0" w:noVBand="1"/>
      </w:tblPr>
      <w:tblGrid>
        <w:gridCol w:w="3440"/>
        <w:gridCol w:w="1120"/>
        <w:gridCol w:w="1120"/>
        <w:gridCol w:w="1120"/>
        <w:gridCol w:w="1120"/>
        <w:gridCol w:w="1120"/>
      </w:tblGrid>
      <w:tr w:rsidR="00C2461E" w:rsidRPr="00587D66" w:rsidTr="0034409B">
        <w:trPr>
          <w:trHeight w:val="39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color w:val="000000"/>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C2461E">
        <w:trPr>
          <w:trHeight w:val="199"/>
        </w:trPr>
        <w:tc>
          <w:tcPr>
            <w:tcW w:w="3440" w:type="dxa"/>
            <w:tcBorders>
              <w:top w:val="nil"/>
              <w:left w:val="single" w:sz="4" w:space="0" w:color="auto"/>
              <w:bottom w:val="single" w:sz="4" w:space="0" w:color="auto"/>
              <w:right w:val="single" w:sz="4" w:space="0" w:color="auto"/>
            </w:tcBorders>
            <w:shd w:val="clear" w:color="000000" w:fill="D9D9D9"/>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Kopējie izdevumi, </w:t>
            </w:r>
            <w:proofErr w:type="spellStart"/>
            <w:r w:rsidRPr="00587D66">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000000" w:fill="D9D9D9"/>
            <w:vAlign w:val="center"/>
            <w:hideMark/>
          </w:tcPr>
          <w:p w:rsidR="00C2461E" w:rsidRPr="00587D66" w:rsidRDefault="00C2461E" w:rsidP="00C2461E">
            <w:pPr>
              <w:jc w:val="right"/>
              <w:rPr>
                <w:sz w:val="18"/>
                <w:szCs w:val="18"/>
                <w:lang w:eastAsia="lv-LV"/>
              </w:rPr>
            </w:pPr>
            <w:r w:rsidRPr="00587D66">
              <w:rPr>
                <w:sz w:val="18"/>
                <w:szCs w:val="18"/>
              </w:rPr>
              <w:t>75 682 495</w:t>
            </w:r>
          </w:p>
        </w:tc>
        <w:tc>
          <w:tcPr>
            <w:tcW w:w="1120" w:type="dxa"/>
            <w:tcBorders>
              <w:top w:val="nil"/>
              <w:left w:val="nil"/>
              <w:bottom w:val="single" w:sz="4" w:space="0" w:color="auto"/>
              <w:right w:val="single" w:sz="4" w:space="0" w:color="auto"/>
            </w:tcBorders>
            <w:shd w:val="clear" w:color="000000" w:fill="D9D9D9"/>
            <w:vAlign w:val="center"/>
          </w:tcPr>
          <w:p w:rsidR="00C2461E" w:rsidRPr="00587D66" w:rsidRDefault="00C2461E" w:rsidP="00C2461E">
            <w:pPr>
              <w:jc w:val="right"/>
              <w:rPr>
                <w:sz w:val="18"/>
                <w:szCs w:val="18"/>
                <w:lang w:eastAsia="lv-LV"/>
              </w:rPr>
            </w:pPr>
            <w:r w:rsidRPr="00587D66">
              <w:rPr>
                <w:sz w:val="18"/>
                <w:szCs w:val="18"/>
                <w:lang w:eastAsia="lv-LV"/>
              </w:rPr>
              <w:t>76 859 629</w:t>
            </w:r>
          </w:p>
        </w:tc>
        <w:tc>
          <w:tcPr>
            <w:tcW w:w="1120" w:type="dxa"/>
            <w:tcBorders>
              <w:top w:val="nil"/>
              <w:left w:val="nil"/>
              <w:bottom w:val="single" w:sz="4" w:space="0" w:color="auto"/>
              <w:right w:val="single" w:sz="4" w:space="0" w:color="auto"/>
            </w:tcBorders>
            <w:shd w:val="clear" w:color="000000" w:fill="D9D9D9"/>
            <w:vAlign w:val="center"/>
          </w:tcPr>
          <w:p w:rsidR="00C2461E" w:rsidRPr="00587D66" w:rsidRDefault="00C2461E" w:rsidP="00C2461E">
            <w:pPr>
              <w:jc w:val="right"/>
              <w:rPr>
                <w:color w:val="000000"/>
                <w:sz w:val="18"/>
                <w:szCs w:val="18"/>
                <w:lang w:eastAsia="lv-LV"/>
              </w:rPr>
            </w:pPr>
            <w:r w:rsidRPr="00587D66">
              <w:rPr>
                <w:color w:val="000000"/>
                <w:sz w:val="18"/>
                <w:szCs w:val="18"/>
              </w:rPr>
              <w:t>80 251 935</w:t>
            </w:r>
          </w:p>
        </w:tc>
        <w:tc>
          <w:tcPr>
            <w:tcW w:w="1120" w:type="dxa"/>
            <w:tcBorders>
              <w:top w:val="nil"/>
              <w:left w:val="nil"/>
              <w:bottom w:val="single" w:sz="4" w:space="0" w:color="auto"/>
              <w:right w:val="single" w:sz="4" w:space="0" w:color="auto"/>
            </w:tcBorders>
            <w:shd w:val="clear" w:color="000000" w:fill="D9D9D9"/>
            <w:vAlign w:val="center"/>
          </w:tcPr>
          <w:p w:rsidR="00C2461E" w:rsidRPr="00587D66" w:rsidRDefault="00C2461E" w:rsidP="00C2461E">
            <w:pPr>
              <w:jc w:val="right"/>
              <w:rPr>
                <w:color w:val="000000"/>
                <w:sz w:val="18"/>
                <w:szCs w:val="18"/>
                <w:lang w:eastAsia="lv-LV"/>
              </w:rPr>
            </w:pPr>
            <w:r w:rsidRPr="00587D66">
              <w:rPr>
                <w:color w:val="000000"/>
                <w:sz w:val="18"/>
                <w:szCs w:val="18"/>
              </w:rPr>
              <w:t>81 182 430</w:t>
            </w:r>
          </w:p>
        </w:tc>
        <w:tc>
          <w:tcPr>
            <w:tcW w:w="1120" w:type="dxa"/>
            <w:tcBorders>
              <w:top w:val="nil"/>
              <w:left w:val="nil"/>
              <w:bottom w:val="single" w:sz="4" w:space="0" w:color="auto"/>
              <w:right w:val="single" w:sz="4" w:space="0" w:color="auto"/>
            </w:tcBorders>
            <w:shd w:val="clear" w:color="000000" w:fill="D9D9D9"/>
            <w:vAlign w:val="center"/>
          </w:tcPr>
          <w:p w:rsidR="00C2461E" w:rsidRPr="00587D66" w:rsidRDefault="00C2461E" w:rsidP="00C2461E">
            <w:pPr>
              <w:jc w:val="right"/>
              <w:rPr>
                <w:color w:val="000000"/>
                <w:sz w:val="18"/>
                <w:szCs w:val="18"/>
                <w:lang w:eastAsia="lv-LV"/>
              </w:rPr>
            </w:pPr>
            <w:r w:rsidRPr="00587D66">
              <w:rPr>
                <w:color w:val="000000"/>
                <w:sz w:val="18"/>
                <w:szCs w:val="18"/>
              </w:rPr>
              <w:t>81 182 430</w:t>
            </w:r>
          </w:p>
        </w:tc>
      </w:tr>
      <w:tr w:rsidR="00C2461E" w:rsidRPr="00587D66" w:rsidTr="0049190C">
        <w:trPr>
          <w:trHeight w:val="30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Kopējo izdevumu izmaiņas, </w:t>
            </w:r>
            <w:proofErr w:type="spellStart"/>
            <w:r w:rsidRPr="00587D66">
              <w:rPr>
                <w:i/>
                <w:iCs/>
                <w:color w:val="000000"/>
                <w:sz w:val="18"/>
                <w:szCs w:val="18"/>
                <w:lang w:eastAsia="lv-LV"/>
              </w:rPr>
              <w:t>euro</w:t>
            </w:r>
            <w:proofErr w:type="spellEnd"/>
            <w:r w:rsidRPr="00587D66">
              <w:rPr>
                <w:color w:val="000000"/>
                <w:sz w:val="18"/>
                <w:szCs w:val="18"/>
                <w:lang w:eastAsia="lv-LV"/>
              </w:rPr>
              <w:t xml:space="preserve"> (+/–) pret iepriekšējo gadu</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sz w:val="18"/>
                <w:szCs w:val="18"/>
                <w:lang w:eastAsia="lv-LV"/>
              </w:rPr>
            </w:pPr>
            <w:r w:rsidRPr="00587D66">
              <w:rPr>
                <w:b/>
                <w:bCs/>
                <w:sz w:val="18"/>
                <w:szCs w:val="18"/>
              </w:rPr>
              <w:t>×</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lang w:eastAsia="lv-LV"/>
              </w:rPr>
            </w:pPr>
            <w:r w:rsidRPr="00587D66">
              <w:rPr>
                <w:sz w:val="18"/>
                <w:szCs w:val="18"/>
              </w:rPr>
              <w:t>1 177 134</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3 392 306</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930 495</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color w:val="000000"/>
                <w:sz w:val="18"/>
                <w:szCs w:val="18"/>
              </w:rPr>
              <w:t>-</w:t>
            </w:r>
          </w:p>
        </w:tc>
      </w:tr>
      <w:tr w:rsidR="00C2461E" w:rsidRPr="00587D66" w:rsidTr="0049190C">
        <w:trPr>
          <w:trHeight w:val="293"/>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Kopējie izdevumi, % (+/–) pret iepriekšējo gadu</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b/>
                <w:bCs/>
                <w:color w:val="000000"/>
                <w:sz w:val="18"/>
                <w:szCs w:val="18"/>
              </w:rPr>
              <w:t>×</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1,6</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4,4</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1,2</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color w:val="000000"/>
                <w:sz w:val="18"/>
                <w:szCs w:val="18"/>
              </w:rPr>
              <w:t>-</w:t>
            </w:r>
          </w:p>
        </w:tc>
      </w:tr>
      <w:tr w:rsidR="00C2461E" w:rsidRPr="00587D66" w:rsidTr="0049190C">
        <w:trPr>
          <w:trHeight w:val="158"/>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Atlīdzība, </w:t>
            </w:r>
            <w:proofErr w:type="spellStart"/>
            <w:r w:rsidRPr="00587D66">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sz w:val="18"/>
                <w:szCs w:val="18"/>
              </w:rPr>
              <w:t>42 851 906</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lang w:eastAsia="lv-LV"/>
              </w:rPr>
            </w:pPr>
            <w:r w:rsidRPr="00587D66">
              <w:rPr>
                <w:sz w:val="18"/>
                <w:szCs w:val="18"/>
                <w:lang w:eastAsia="lv-LV"/>
              </w:rPr>
              <w:t>43 838 009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lang w:eastAsia="lv-LV"/>
              </w:rPr>
            </w:pPr>
            <w:r w:rsidRPr="00587D66">
              <w:rPr>
                <w:sz w:val="18"/>
                <w:szCs w:val="18"/>
              </w:rPr>
              <w:t>47 078 792</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sz w:val="18"/>
                <w:szCs w:val="18"/>
                <w:lang w:eastAsia="lv-LV"/>
              </w:rPr>
            </w:pPr>
            <w:r w:rsidRPr="00587D66">
              <w:rPr>
                <w:sz w:val="18"/>
                <w:szCs w:val="18"/>
              </w:rPr>
              <w:t>48 287 459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48 287 459</w:t>
            </w:r>
          </w:p>
        </w:tc>
      </w:tr>
      <w:tr w:rsidR="00C2461E" w:rsidRPr="00587D66" w:rsidTr="0049190C">
        <w:trPr>
          <w:trHeight w:val="359"/>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Vidējais amata vietu skaits gadā, neskaitot pedagogu un zemessargu amata vietas</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1 391</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1 436</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1 429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1 429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1 429</w:t>
            </w:r>
          </w:p>
        </w:tc>
      </w:tr>
      <w:tr w:rsidR="00C2461E" w:rsidRPr="00587D66" w:rsidTr="0049190C">
        <w:trPr>
          <w:trHeight w:val="223"/>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Vidējā atlīdzība amata vietai (mēnesī), neskaitot pedagogu amata vietas, </w:t>
            </w:r>
            <w:proofErr w:type="spellStart"/>
            <w:r w:rsidRPr="00587D66">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761</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712</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739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739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739</w:t>
            </w:r>
          </w:p>
        </w:tc>
      </w:tr>
      <w:tr w:rsidR="00C2461E" w:rsidRPr="00587D66" w:rsidTr="00C2461E">
        <w:trPr>
          <w:trHeight w:val="72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Kopējā atlīdzība gadā par ārštata darbinieku un uz līgumattiecību pamata nodarbināto, kas nav amatu sarakstā, pakalpojumiem, </w:t>
            </w:r>
            <w:proofErr w:type="spellStart"/>
            <w:r w:rsidRPr="00587D66">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296 263</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281 018</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276 001</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276 001</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276 001</w:t>
            </w:r>
          </w:p>
        </w:tc>
      </w:tr>
      <w:tr w:rsidR="00C2461E" w:rsidRPr="00587D66" w:rsidTr="0049190C">
        <w:trPr>
          <w:trHeight w:val="8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Vidējais pedagogu darba slodžu skaits gadā</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1 502</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1 548</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1 575</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1 575</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1 575</w:t>
            </w:r>
          </w:p>
        </w:tc>
      </w:tr>
      <w:tr w:rsidR="00C2461E" w:rsidRPr="00587D66" w:rsidTr="0049190C">
        <w:trPr>
          <w:trHeight w:val="301"/>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Vidējā atlīdzība pedagogu darba slodzei (mēnesī), </w:t>
            </w:r>
            <w:proofErr w:type="spellStart"/>
            <w:r w:rsidRPr="00587D66">
              <w:rPr>
                <w:i/>
                <w:iCs/>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1 274</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1 331</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1 428</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1 478</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1 478</w:t>
            </w:r>
          </w:p>
        </w:tc>
      </w:tr>
      <w:tr w:rsidR="00C2461E" w:rsidRPr="00587D66" w:rsidTr="00C2461E">
        <w:trPr>
          <w:trHeight w:val="199"/>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Vidējais pedagogu amata vietu skaits gadā</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393</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387</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393</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393</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393</w:t>
            </w:r>
          </w:p>
        </w:tc>
      </w:tr>
      <w:tr w:rsidR="00C2461E" w:rsidRPr="00587D66" w:rsidTr="00C2461E">
        <w:trPr>
          <w:trHeight w:val="22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rPr>
                <w:color w:val="000000"/>
                <w:sz w:val="18"/>
                <w:szCs w:val="18"/>
                <w:lang w:eastAsia="lv-LV"/>
              </w:rPr>
            </w:pPr>
            <w:r w:rsidRPr="00587D66">
              <w:rPr>
                <w:color w:val="000000"/>
                <w:sz w:val="18"/>
                <w:szCs w:val="18"/>
                <w:lang w:eastAsia="lv-LV"/>
              </w:rPr>
              <w:t xml:space="preserve">Vidējā atlīdzība pedagogu amata vietai (mēnesī), </w:t>
            </w:r>
            <w:proofErr w:type="spellStart"/>
            <w:r w:rsidRPr="00587D66">
              <w:rPr>
                <w:i/>
                <w:iCs/>
                <w:color w:val="000000"/>
                <w:sz w:val="18"/>
                <w:szCs w:val="18"/>
                <w:lang w:eastAsia="lv-LV"/>
              </w:rPr>
              <w:t>euro</w:t>
            </w:r>
            <w:proofErr w:type="spellEnd"/>
            <w:r w:rsidRPr="00587D66">
              <w:rPr>
                <w:color w:val="000000"/>
                <w:sz w:val="18"/>
                <w:szCs w:val="18"/>
                <w:lang w:eastAsia="lv-LV"/>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sz w:val="18"/>
                <w:szCs w:val="18"/>
                <w:lang w:eastAsia="lv-LV"/>
              </w:rPr>
            </w:pPr>
            <w:r w:rsidRPr="00587D66">
              <w:rPr>
                <w:color w:val="000000"/>
                <w:sz w:val="18"/>
                <w:szCs w:val="18"/>
              </w:rPr>
              <w:t>1 460</w:t>
            </w:r>
          </w:p>
        </w:tc>
        <w:tc>
          <w:tcPr>
            <w:tcW w:w="1120" w:type="dxa"/>
            <w:tcBorders>
              <w:top w:val="nil"/>
              <w:left w:val="nil"/>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1 414</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1 515</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1 569</w:t>
            </w:r>
          </w:p>
        </w:tc>
        <w:tc>
          <w:tcPr>
            <w:tcW w:w="1120" w:type="dxa"/>
            <w:tcBorders>
              <w:top w:val="nil"/>
              <w:left w:val="nil"/>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1 569</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42405">
        <w:rPr>
          <w:b/>
          <w:lang w:eastAsia="lv-LV"/>
        </w:rPr>
        <w:t>projekt</w:t>
      </w:r>
      <w:r w:rsidR="00F42405" w:rsidRPr="00587D66">
        <w:rPr>
          <w:b/>
          <w:lang w:eastAsia="lv-LV"/>
        </w:rPr>
        <w:t>u</w:t>
      </w:r>
      <w:r w:rsidRPr="00587D66">
        <w:rPr>
          <w:b/>
          <w:color w:val="000000" w:themeColor="text1"/>
          <w:lang w:eastAsia="lv-LV"/>
        </w:rPr>
        <w:t xml:space="preserve"> ar 2020. gada plānu </w:t>
      </w:r>
    </w:p>
    <w:p w:rsidR="00C2461E" w:rsidRPr="00587D66" w:rsidRDefault="00C2461E" w:rsidP="0049190C">
      <w:pPr>
        <w:ind w:left="7921"/>
        <w:jc w:val="right"/>
        <w:rPr>
          <w:i/>
          <w:sz w:val="18"/>
          <w:szCs w:val="18"/>
        </w:rPr>
      </w:pPr>
      <w:proofErr w:type="spellStart"/>
      <w:r w:rsidRPr="00587D66">
        <w:rPr>
          <w:i/>
          <w:sz w:val="18"/>
          <w:szCs w:val="18"/>
        </w:rPr>
        <w:t>Euro</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C2461E" w:rsidRPr="00587D66" w:rsidTr="0049190C">
        <w:trPr>
          <w:trHeight w:val="117"/>
          <w:tblHead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49190C">
        <w:trPr>
          <w:trHeight w:val="60"/>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vAlign w:val="center"/>
          </w:tcPr>
          <w:p w:rsidR="00C2461E" w:rsidRPr="00587D66" w:rsidRDefault="00C2461E" w:rsidP="00C2461E">
            <w:pPr>
              <w:pStyle w:val="tabteksts"/>
              <w:jc w:val="right"/>
              <w:rPr>
                <w:b/>
                <w:szCs w:val="18"/>
              </w:rPr>
            </w:pPr>
            <w:r w:rsidRPr="00587D66">
              <w:rPr>
                <w:b/>
                <w:bCs/>
                <w:color w:val="000000"/>
                <w:szCs w:val="18"/>
              </w:rPr>
              <w:t>225 889</w:t>
            </w:r>
          </w:p>
        </w:tc>
        <w:tc>
          <w:tcPr>
            <w:tcW w:w="1277" w:type="dxa"/>
            <w:shd w:val="clear" w:color="auto" w:fill="D9D9D9" w:themeFill="background1" w:themeFillShade="D9"/>
            <w:vAlign w:val="center"/>
          </w:tcPr>
          <w:p w:rsidR="00C2461E" w:rsidRPr="00587D66" w:rsidRDefault="00C2461E" w:rsidP="00C2461E">
            <w:pPr>
              <w:pStyle w:val="tabteksts"/>
              <w:jc w:val="right"/>
              <w:rPr>
                <w:b/>
                <w:szCs w:val="18"/>
              </w:rPr>
            </w:pPr>
            <w:r w:rsidRPr="00587D66">
              <w:rPr>
                <w:b/>
                <w:bCs/>
                <w:color w:val="000000"/>
                <w:szCs w:val="18"/>
              </w:rPr>
              <w:t>3 618 195</w:t>
            </w:r>
          </w:p>
        </w:tc>
        <w:tc>
          <w:tcPr>
            <w:tcW w:w="1277" w:type="dxa"/>
            <w:shd w:val="clear" w:color="auto" w:fill="D9D9D9" w:themeFill="background1" w:themeFillShade="D9"/>
            <w:vAlign w:val="center"/>
          </w:tcPr>
          <w:p w:rsidR="00C2461E" w:rsidRPr="00587D66" w:rsidRDefault="00C2461E" w:rsidP="00C2461E">
            <w:pPr>
              <w:pStyle w:val="tabteksts"/>
              <w:jc w:val="right"/>
              <w:rPr>
                <w:b/>
                <w:szCs w:val="18"/>
              </w:rPr>
            </w:pPr>
            <w:r w:rsidRPr="00587D66">
              <w:rPr>
                <w:b/>
                <w:bCs/>
                <w:color w:val="000000"/>
                <w:szCs w:val="18"/>
              </w:rPr>
              <w:t>3 392 306</w:t>
            </w:r>
          </w:p>
        </w:tc>
      </w:tr>
      <w:tr w:rsidR="00C2461E" w:rsidRPr="00587D66" w:rsidTr="00C2461E">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Prioritāri pasākumi</w:t>
            </w:r>
          </w:p>
        </w:tc>
        <w:tc>
          <w:tcPr>
            <w:tcW w:w="1277" w:type="dxa"/>
            <w:shd w:val="clear" w:color="auto" w:fill="F2F2F2" w:themeFill="background1" w:themeFillShade="F2"/>
          </w:tcPr>
          <w:p w:rsidR="00C2461E" w:rsidRPr="00587D66" w:rsidRDefault="00C2461E" w:rsidP="00C2461E">
            <w:pPr>
              <w:pStyle w:val="tabteksts"/>
              <w:jc w:val="center"/>
              <w:rPr>
                <w:szCs w:val="18"/>
              </w:rPr>
            </w:pPr>
            <w:r w:rsidRPr="00587D66">
              <w:rPr>
                <w:szCs w:val="18"/>
              </w:rPr>
              <w:t>-</w:t>
            </w:r>
          </w:p>
        </w:tc>
        <w:tc>
          <w:tcPr>
            <w:tcW w:w="1277" w:type="dxa"/>
            <w:shd w:val="clear" w:color="auto" w:fill="F2F2F2" w:themeFill="background1" w:themeFillShade="F2"/>
            <w:vAlign w:val="center"/>
          </w:tcPr>
          <w:p w:rsidR="00C2461E" w:rsidRPr="00587D66" w:rsidRDefault="00C2461E" w:rsidP="00C2461E">
            <w:pPr>
              <w:pStyle w:val="tabteksts"/>
              <w:jc w:val="right"/>
              <w:rPr>
                <w:szCs w:val="18"/>
              </w:rPr>
            </w:pPr>
            <w:r w:rsidRPr="00587D66">
              <w:rPr>
                <w:color w:val="000000"/>
                <w:szCs w:val="18"/>
              </w:rPr>
              <w:t>2 774 049</w:t>
            </w:r>
          </w:p>
        </w:tc>
        <w:tc>
          <w:tcPr>
            <w:tcW w:w="1277" w:type="dxa"/>
            <w:shd w:val="clear" w:color="auto" w:fill="F2F2F2" w:themeFill="background1" w:themeFillShade="F2"/>
            <w:vAlign w:val="center"/>
          </w:tcPr>
          <w:p w:rsidR="00C2461E" w:rsidRPr="00587D66" w:rsidRDefault="00C2461E" w:rsidP="00C2461E">
            <w:pPr>
              <w:pStyle w:val="tabteksts"/>
              <w:jc w:val="right"/>
              <w:rPr>
                <w:szCs w:val="18"/>
              </w:rPr>
            </w:pPr>
            <w:r w:rsidRPr="00587D66">
              <w:rPr>
                <w:color w:val="000000"/>
                <w:szCs w:val="18"/>
              </w:rPr>
              <w:t>2 774 049</w:t>
            </w:r>
          </w:p>
        </w:tc>
      </w:tr>
      <w:tr w:rsidR="00C2461E" w:rsidRPr="00587D66" w:rsidTr="00C2461E">
        <w:trPr>
          <w:trHeight w:val="448"/>
        </w:trPr>
        <w:tc>
          <w:tcPr>
            <w:tcW w:w="5241" w:type="dxa"/>
            <w:shd w:val="clear" w:color="auto" w:fill="auto"/>
            <w:vAlign w:val="center"/>
          </w:tcPr>
          <w:p w:rsidR="00C2461E" w:rsidRPr="00587D66" w:rsidRDefault="00C2461E" w:rsidP="00C2461E">
            <w:pPr>
              <w:rPr>
                <w:i/>
                <w:sz w:val="18"/>
                <w:szCs w:val="18"/>
                <w:u w:val="single"/>
                <w:lang w:eastAsia="lv-LV"/>
              </w:rPr>
            </w:pPr>
            <w:r w:rsidRPr="00587D66">
              <w:rPr>
                <w:i/>
                <w:iCs/>
                <w:color w:val="000000"/>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77" w:type="dxa"/>
            <w:shd w:val="clear" w:color="auto" w:fill="auto"/>
            <w:vAlign w:val="center"/>
          </w:tcPr>
          <w:p w:rsidR="00C2461E" w:rsidRPr="00587D66" w:rsidRDefault="00C2461E" w:rsidP="00C2461E">
            <w:pPr>
              <w:pStyle w:val="tabteksts"/>
              <w:jc w:val="right"/>
              <w:rPr>
                <w:szCs w:val="18"/>
              </w:rPr>
            </w:pPr>
            <w:r w:rsidRPr="00587D66">
              <w:rPr>
                <w:color w:val="000000"/>
                <w:szCs w:val="18"/>
              </w:rPr>
              <w:t>2 685 319</w:t>
            </w:r>
          </w:p>
        </w:tc>
        <w:tc>
          <w:tcPr>
            <w:tcW w:w="1277" w:type="dxa"/>
            <w:shd w:val="clear" w:color="auto" w:fill="auto"/>
            <w:vAlign w:val="center"/>
          </w:tcPr>
          <w:p w:rsidR="00C2461E" w:rsidRPr="00587D66" w:rsidRDefault="00C2461E" w:rsidP="00C2461E">
            <w:pPr>
              <w:pStyle w:val="tabteksts"/>
              <w:jc w:val="right"/>
              <w:rPr>
                <w:szCs w:val="18"/>
              </w:rPr>
            </w:pPr>
            <w:r w:rsidRPr="00587D66">
              <w:rPr>
                <w:color w:val="000000"/>
                <w:szCs w:val="18"/>
              </w:rPr>
              <w:t>2 685 319</w:t>
            </w:r>
          </w:p>
        </w:tc>
      </w:tr>
      <w:tr w:rsidR="00C2461E" w:rsidRPr="00587D66" w:rsidTr="0049190C">
        <w:trPr>
          <w:trHeight w:val="168"/>
        </w:trPr>
        <w:tc>
          <w:tcPr>
            <w:tcW w:w="5241" w:type="dxa"/>
            <w:shd w:val="clear" w:color="auto" w:fill="auto"/>
            <w:vAlign w:val="center"/>
          </w:tcPr>
          <w:p w:rsidR="00C2461E" w:rsidRPr="00587D66" w:rsidRDefault="00C2461E" w:rsidP="00C2461E">
            <w:pPr>
              <w:rPr>
                <w:i/>
                <w:sz w:val="18"/>
                <w:szCs w:val="18"/>
                <w:lang w:eastAsia="lv-LV"/>
              </w:rPr>
            </w:pPr>
            <w:r w:rsidRPr="00587D66">
              <w:rPr>
                <w:i/>
                <w:iCs/>
                <w:color w:val="000000"/>
                <w:sz w:val="18"/>
                <w:szCs w:val="18"/>
                <w:lang w:eastAsia="lv-LV"/>
              </w:rPr>
              <w:t xml:space="preserve">Ārstniecības personu darba samaksas pieauguma nodrošināšana </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77" w:type="dxa"/>
            <w:shd w:val="clear" w:color="auto" w:fill="auto"/>
            <w:vAlign w:val="center"/>
          </w:tcPr>
          <w:p w:rsidR="00C2461E" w:rsidRPr="00587D66" w:rsidRDefault="00C2461E" w:rsidP="00C2461E">
            <w:pPr>
              <w:pStyle w:val="tabteksts"/>
              <w:jc w:val="right"/>
              <w:rPr>
                <w:szCs w:val="18"/>
              </w:rPr>
            </w:pPr>
            <w:r w:rsidRPr="00587D66">
              <w:rPr>
                <w:color w:val="000000"/>
                <w:szCs w:val="18"/>
              </w:rPr>
              <w:t>88 730</w:t>
            </w:r>
          </w:p>
        </w:tc>
        <w:tc>
          <w:tcPr>
            <w:tcW w:w="1277" w:type="dxa"/>
            <w:shd w:val="clear" w:color="auto" w:fill="auto"/>
            <w:vAlign w:val="center"/>
          </w:tcPr>
          <w:p w:rsidR="00C2461E" w:rsidRPr="00587D66" w:rsidRDefault="00C2461E" w:rsidP="00C2461E">
            <w:pPr>
              <w:pStyle w:val="tabteksts"/>
              <w:jc w:val="right"/>
              <w:rPr>
                <w:szCs w:val="18"/>
              </w:rPr>
            </w:pPr>
            <w:r w:rsidRPr="00587D66">
              <w:rPr>
                <w:color w:val="000000"/>
                <w:szCs w:val="18"/>
              </w:rPr>
              <w:t>88 730</w:t>
            </w:r>
          </w:p>
        </w:tc>
      </w:tr>
      <w:tr w:rsidR="00C2461E" w:rsidRPr="00587D66" w:rsidTr="0049190C">
        <w:trPr>
          <w:trHeight w:val="94"/>
        </w:trPr>
        <w:tc>
          <w:tcPr>
            <w:tcW w:w="5241" w:type="dxa"/>
            <w:tcBorders>
              <w:top w:val="outset" w:sz="6" w:space="0" w:color="auto"/>
              <w:left w:val="outset" w:sz="6" w:space="0" w:color="auto"/>
              <w:bottom w:val="outset" w:sz="6" w:space="0" w:color="auto"/>
              <w:right w:val="outset" w:sz="6" w:space="0" w:color="auto"/>
            </w:tcBorders>
            <w:shd w:val="clear" w:color="auto" w:fill="F2F2F2"/>
          </w:tcPr>
          <w:p w:rsidR="00C2461E" w:rsidRPr="00587D66" w:rsidRDefault="00C2461E" w:rsidP="00C2461E">
            <w:pPr>
              <w:rPr>
                <w:i/>
                <w:iCs/>
                <w:color w:val="000000"/>
                <w:sz w:val="18"/>
                <w:szCs w:val="18"/>
                <w:lang w:eastAsia="lv-LV"/>
              </w:rPr>
            </w:pPr>
            <w:r w:rsidRPr="00587D66">
              <w:rPr>
                <w:rFonts w:ascii="Arial" w:hAnsi="Arial" w:cs="Arial"/>
                <w:sz w:val="20"/>
                <w:u w:val="single"/>
              </w:rPr>
              <w:t xml:space="preserve"> </w:t>
            </w:r>
            <w:r w:rsidRPr="00587D66">
              <w:rPr>
                <w:sz w:val="18"/>
                <w:szCs w:val="18"/>
                <w:u w:val="single"/>
              </w:rPr>
              <w:t>Vienreizēji pasākumi</w:t>
            </w:r>
          </w:p>
        </w:tc>
        <w:tc>
          <w:tcPr>
            <w:tcW w:w="1277" w:type="dxa"/>
            <w:tcBorders>
              <w:top w:val="outset" w:sz="6" w:space="0" w:color="auto"/>
              <w:left w:val="outset" w:sz="6" w:space="0" w:color="auto"/>
              <w:bottom w:val="outset" w:sz="6" w:space="0" w:color="auto"/>
              <w:right w:val="outset" w:sz="6" w:space="0" w:color="auto"/>
            </w:tcBorders>
            <w:shd w:val="clear" w:color="auto" w:fill="F2F2F2"/>
            <w:vAlign w:val="center"/>
          </w:tcPr>
          <w:p w:rsidR="00C2461E" w:rsidRPr="00587D66" w:rsidRDefault="00C2461E" w:rsidP="00C2461E">
            <w:pPr>
              <w:pStyle w:val="tabteksts"/>
              <w:jc w:val="right"/>
              <w:rPr>
                <w:szCs w:val="18"/>
              </w:rPr>
            </w:pPr>
            <w:r w:rsidRPr="00587D66">
              <w:rPr>
                <w:rFonts w:ascii="Arial" w:hAnsi="Arial" w:cs="Arial"/>
                <w:sz w:val="20"/>
              </w:rPr>
              <w:t> </w:t>
            </w:r>
            <w:r w:rsidRPr="00587D66">
              <w:rPr>
                <w:szCs w:val="18"/>
              </w:rPr>
              <w:t>23 340</w:t>
            </w:r>
          </w:p>
        </w:tc>
        <w:tc>
          <w:tcPr>
            <w:tcW w:w="1277" w:type="dxa"/>
            <w:tcBorders>
              <w:top w:val="outset" w:sz="6" w:space="0" w:color="auto"/>
              <w:left w:val="outset" w:sz="6" w:space="0" w:color="auto"/>
              <w:bottom w:val="outset" w:sz="6" w:space="0" w:color="auto"/>
              <w:right w:val="outset" w:sz="6" w:space="0" w:color="auto"/>
            </w:tcBorders>
            <w:shd w:val="clear" w:color="auto" w:fill="F2F2F2"/>
            <w:vAlign w:val="center"/>
          </w:tcPr>
          <w:p w:rsidR="00C2461E" w:rsidRPr="00587D66" w:rsidRDefault="00C2461E" w:rsidP="00C2461E">
            <w:pPr>
              <w:pStyle w:val="tabteksts"/>
              <w:jc w:val="center"/>
              <w:rPr>
                <w:szCs w:val="18"/>
              </w:rPr>
            </w:pPr>
            <w:r w:rsidRPr="00587D66">
              <w:rPr>
                <w:szCs w:val="18"/>
              </w:rPr>
              <w:t>-</w:t>
            </w:r>
          </w:p>
        </w:tc>
        <w:tc>
          <w:tcPr>
            <w:tcW w:w="1277" w:type="dxa"/>
            <w:tcBorders>
              <w:top w:val="outset" w:sz="6" w:space="0" w:color="auto"/>
              <w:left w:val="outset" w:sz="6" w:space="0" w:color="auto"/>
              <w:bottom w:val="outset" w:sz="6" w:space="0" w:color="auto"/>
              <w:right w:val="outset" w:sz="6" w:space="0" w:color="auto"/>
            </w:tcBorders>
            <w:shd w:val="clear" w:color="auto" w:fill="F2F2F2"/>
            <w:vAlign w:val="center"/>
          </w:tcPr>
          <w:p w:rsidR="00C2461E" w:rsidRPr="00587D66" w:rsidRDefault="00C2461E" w:rsidP="00C2461E">
            <w:pPr>
              <w:pStyle w:val="tabteksts"/>
              <w:jc w:val="right"/>
              <w:rPr>
                <w:szCs w:val="18"/>
              </w:rPr>
            </w:pPr>
            <w:r w:rsidRPr="00587D66">
              <w:rPr>
                <w:szCs w:val="18"/>
              </w:rPr>
              <w:t>-23 340 </w:t>
            </w:r>
          </w:p>
        </w:tc>
      </w:tr>
      <w:tr w:rsidR="00C2461E" w:rsidRPr="00587D66" w:rsidTr="00C2461E">
        <w:trPr>
          <w:trHeight w:val="448"/>
        </w:trPr>
        <w:tc>
          <w:tcPr>
            <w:tcW w:w="5241" w:type="dxa"/>
            <w:shd w:val="clear" w:color="auto" w:fill="auto"/>
            <w:vAlign w:val="center"/>
          </w:tcPr>
          <w:p w:rsidR="00C2461E" w:rsidRPr="00587D66" w:rsidRDefault="00C2461E" w:rsidP="00C2461E">
            <w:pPr>
              <w:rPr>
                <w:i/>
                <w:iCs/>
                <w:color w:val="000000"/>
                <w:sz w:val="18"/>
                <w:szCs w:val="18"/>
                <w:lang w:eastAsia="lv-LV"/>
              </w:rPr>
            </w:pPr>
            <w:r w:rsidRPr="00587D66">
              <w:rPr>
                <w:i/>
                <w:iCs/>
                <w:color w:val="000000"/>
                <w:sz w:val="18"/>
                <w:szCs w:val="18"/>
              </w:rPr>
              <w:t>Samazināti komandējumu izdevumi saskaņā ar MK 22.09.2020. sēdes protokola Nr.55 38.§ 2. un 40.</w:t>
            </w:r>
            <w:r w:rsidR="0049190C">
              <w:rPr>
                <w:i/>
                <w:iCs/>
                <w:color w:val="000000"/>
                <w:sz w:val="18"/>
                <w:szCs w:val="18"/>
              </w:rPr>
              <w:t> </w:t>
            </w:r>
            <w:r w:rsidRPr="00587D66">
              <w:rPr>
                <w:i/>
                <w:iCs/>
                <w:color w:val="000000"/>
                <w:sz w:val="18"/>
                <w:szCs w:val="18"/>
              </w:rPr>
              <w:t>punktu (atbilstoši informatīvā ziņojuma 4.</w:t>
            </w:r>
            <w:r w:rsidR="0049190C">
              <w:rPr>
                <w:i/>
                <w:iCs/>
                <w:color w:val="000000"/>
                <w:sz w:val="18"/>
                <w:szCs w:val="18"/>
              </w:rPr>
              <w:t> </w:t>
            </w:r>
            <w:r w:rsidRPr="00587D66">
              <w:rPr>
                <w:i/>
                <w:iCs/>
                <w:color w:val="000000"/>
                <w:sz w:val="18"/>
                <w:szCs w:val="18"/>
              </w:rPr>
              <w:t>pielikumam).</w:t>
            </w:r>
          </w:p>
        </w:tc>
        <w:tc>
          <w:tcPr>
            <w:tcW w:w="1277" w:type="dxa"/>
            <w:shd w:val="clear" w:color="auto" w:fill="auto"/>
            <w:vAlign w:val="center"/>
          </w:tcPr>
          <w:p w:rsidR="00C2461E" w:rsidRPr="00587D66" w:rsidRDefault="00C2461E" w:rsidP="00C2461E">
            <w:pPr>
              <w:pStyle w:val="tabteksts"/>
              <w:jc w:val="right"/>
              <w:rPr>
                <w:szCs w:val="18"/>
              </w:rPr>
            </w:pPr>
            <w:r w:rsidRPr="00587D66">
              <w:rPr>
                <w:color w:val="000000"/>
                <w:szCs w:val="18"/>
              </w:rPr>
              <w:t>23 340</w:t>
            </w:r>
          </w:p>
        </w:tc>
        <w:tc>
          <w:tcPr>
            <w:tcW w:w="1277" w:type="dxa"/>
            <w:shd w:val="clear" w:color="auto" w:fill="auto"/>
          </w:tcPr>
          <w:p w:rsidR="00C2461E" w:rsidRPr="00587D66" w:rsidRDefault="00C2461E" w:rsidP="00C2461E">
            <w:pPr>
              <w:pStyle w:val="tabteksts"/>
              <w:jc w:val="center"/>
              <w:rPr>
                <w:color w:val="000000"/>
                <w:szCs w:val="18"/>
              </w:rPr>
            </w:pPr>
            <w:r w:rsidRPr="00587D66">
              <w:rPr>
                <w:szCs w:val="18"/>
              </w:rPr>
              <w:t>-</w:t>
            </w:r>
          </w:p>
        </w:tc>
        <w:tc>
          <w:tcPr>
            <w:tcW w:w="1277" w:type="dxa"/>
            <w:shd w:val="clear" w:color="auto" w:fill="auto"/>
            <w:vAlign w:val="center"/>
          </w:tcPr>
          <w:p w:rsidR="00C2461E" w:rsidRPr="00587D66" w:rsidRDefault="00C2461E" w:rsidP="00C2461E">
            <w:pPr>
              <w:pStyle w:val="tabteksts"/>
              <w:jc w:val="right"/>
              <w:rPr>
                <w:color w:val="000000"/>
                <w:szCs w:val="18"/>
              </w:rPr>
            </w:pPr>
            <w:r w:rsidRPr="00587D66">
              <w:rPr>
                <w:color w:val="000000"/>
                <w:szCs w:val="18"/>
              </w:rPr>
              <w:t>-23 340</w:t>
            </w:r>
          </w:p>
        </w:tc>
      </w:tr>
      <w:tr w:rsidR="00C2461E" w:rsidRPr="00587D66" w:rsidTr="00C2461E">
        <w:trPr>
          <w:trHeight w:val="245"/>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Citas izmaiņas</w:t>
            </w:r>
          </w:p>
        </w:tc>
        <w:tc>
          <w:tcPr>
            <w:tcW w:w="1277" w:type="dxa"/>
            <w:shd w:val="clear" w:color="auto" w:fill="F2F2F2" w:themeFill="background1" w:themeFillShade="F2"/>
            <w:vAlign w:val="center"/>
          </w:tcPr>
          <w:p w:rsidR="00C2461E" w:rsidRPr="00587D66" w:rsidRDefault="00C2461E" w:rsidP="00C2461E">
            <w:pPr>
              <w:pStyle w:val="tabteksts"/>
              <w:jc w:val="right"/>
              <w:rPr>
                <w:szCs w:val="18"/>
              </w:rPr>
            </w:pPr>
            <w:r w:rsidRPr="00587D66">
              <w:rPr>
                <w:color w:val="000000"/>
                <w:szCs w:val="18"/>
              </w:rPr>
              <w:t>202 549</w:t>
            </w:r>
          </w:p>
        </w:tc>
        <w:tc>
          <w:tcPr>
            <w:tcW w:w="1277" w:type="dxa"/>
            <w:shd w:val="clear" w:color="auto" w:fill="F2F2F2" w:themeFill="background1" w:themeFillShade="F2"/>
            <w:vAlign w:val="center"/>
          </w:tcPr>
          <w:p w:rsidR="00C2461E" w:rsidRPr="00587D66" w:rsidRDefault="00C2461E" w:rsidP="00C2461E">
            <w:pPr>
              <w:pStyle w:val="tabteksts"/>
              <w:jc w:val="right"/>
              <w:rPr>
                <w:szCs w:val="18"/>
              </w:rPr>
            </w:pPr>
            <w:r w:rsidRPr="00587D66">
              <w:rPr>
                <w:color w:val="000000"/>
                <w:szCs w:val="18"/>
              </w:rPr>
              <w:t>844 146</w:t>
            </w:r>
          </w:p>
        </w:tc>
        <w:tc>
          <w:tcPr>
            <w:tcW w:w="1277" w:type="dxa"/>
            <w:shd w:val="clear" w:color="auto" w:fill="F2F2F2" w:themeFill="background1" w:themeFillShade="F2"/>
            <w:vAlign w:val="center"/>
          </w:tcPr>
          <w:p w:rsidR="00C2461E" w:rsidRPr="00587D66" w:rsidRDefault="00C2461E" w:rsidP="00C2461E">
            <w:pPr>
              <w:pStyle w:val="tabteksts"/>
              <w:jc w:val="right"/>
              <w:rPr>
                <w:szCs w:val="18"/>
              </w:rPr>
            </w:pPr>
            <w:r w:rsidRPr="00587D66">
              <w:rPr>
                <w:color w:val="000000"/>
                <w:szCs w:val="18"/>
              </w:rPr>
              <w:t>641 597</w:t>
            </w:r>
          </w:p>
        </w:tc>
      </w:tr>
      <w:tr w:rsidR="00C2461E" w:rsidRPr="00587D66" w:rsidTr="0049190C">
        <w:trPr>
          <w:trHeight w:val="342"/>
        </w:trPr>
        <w:tc>
          <w:tcPr>
            <w:tcW w:w="5241" w:type="dxa"/>
            <w:vAlign w:val="center"/>
          </w:tcPr>
          <w:p w:rsidR="00C2461E" w:rsidRPr="00587D66" w:rsidRDefault="00C2461E" w:rsidP="00C2461E">
            <w:pPr>
              <w:pStyle w:val="tabteksts"/>
              <w:rPr>
                <w:i/>
                <w:szCs w:val="18"/>
                <w:lang w:eastAsia="lv-LV"/>
              </w:rPr>
            </w:pPr>
            <w:proofErr w:type="spellStart"/>
            <w:r w:rsidRPr="00587D66">
              <w:rPr>
                <w:i/>
                <w:iCs/>
                <w:color w:val="000000"/>
                <w:szCs w:val="18"/>
                <w:lang w:eastAsia="lv-LV"/>
              </w:rPr>
              <w:lastRenderedPageBreak/>
              <w:t>Transferts</w:t>
            </w:r>
            <w:proofErr w:type="spellEnd"/>
            <w:r w:rsidRPr="00587D66">
              <w:rPr>
                <w:i/>
                <w:iCs/>
                <w:color w:val="000000"/>
                <w:szCs w:val="18"/>
                <w:lang w:eastAsia="lv-LV"/>
              </w:rPr>
              <w:t xml:space="preserve"> no Kultūras ministrijas, lai nodrošinātu atlīdzību profesionālās izglītības iestāžu māksliniecisko kolektīvu vadītājiem.</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vAlign w:val="center"/>
          </w:tcPr>
          <w:p w:rsidR="00C2461E" w:rsidRPr="00587D66" w:rsidRDefault="00C2461E" w:rsidP="00C2461E">
            <w:pPr>
              <w:pStyle w:val="tabteksts"/>
              <w:jc w:val="right"/>
              <w:rPr>
                <w:szCs w:val="18"/>
              </w:rPr>
            </w:pPr>
            <w:r w:rsidRPr="00587D66">
              <w:rPr>
                <w:color w:val="000000"/>
                <w:szCs w:val="18"/>
              </w:rPr>
              <w:t>100</w:t>
            </w:r>
          </w:p>
        </w:tc>
        <w:tc>
          <w:tcPr>
            <w:tcW w:w="1277" w:type="dxa"/>
            <w:vAlign w:val="center"/>
          </w:tcPr>
          <w:p w:rsidR="00C2461E" w:rsidRPr="00587D66" w:rsidRDefault="00C2461E" w:rsidP="00C2461E">
            <w:pPr>
              <w:pStyle w:val="tabteksts"/>
              <w:jc w:val="right"/>
              <w:rPr>
                <w:szCs w:val="18"/>
              </w:rPr>
            </w:pPr>
            <w:r w:rsidRPr="00587D66">
              <w:rPr>
                <w:color w:val="000000"/>
                <w:szCs w:val="18"/>
              </w:rPr>
              <w:t>100</w:t>
            </w:r>
          </w:p>
        </w:tc>
      </w:tr>
      <w:tr w:rsidR="00C2461E" w:rsidRPr="00587D66" w:rsidTr="00C2461E">
        <w:trPr>
          <w:trHeight w:val="142"/>
        </w:trPr>
        <w:tc>
          <w:tcPr>
            <w:tcW w:w="5241" w:type="dxa"/>
            <w:vAlign w:val="center"/>
          </w:tcPr>
          <w:p w:rsidR="00C2461E" w:rsidRPr="00587D66" w:rsidRDefault="00C2461E" w:rsidP="00C2461E">
            <w:pPr>
              <w:pStyle w:val="tabteksts"/>
              <w:rPr>
                <w:i/>
                <w:szCs w:val="18"/>
                <w:lang w:eastAsia="lv-LV"/>
              </w:rPr>
            </w:pPr>
            <w:r w:rsidRPr="00587D66">
              <w:rPr>
                <w:i/>
                <w:iCs/>
                <w:color w:val="000000"/>
                <w:szCs w:val="18"/>
              </w:rPr>
              <w:t>Izdevumi, kas tiek segti no maksas pakalpojumu un citu pašu ieņēmumu naudas līdzekļu atlikuma uz 2021.</w:t>
            </w:r>
            <w:r w:rsidR="0049190C">
              <w:rPr>
                <w:i/>
                <w:iCs/>
                <w:color w:val="000000"/>
                <w:szCs w:val="18"/>
              </w:rPr>
              <w:t> </w:t>
            </w:r>
            <w:r w:rsidRPr="00587D66">
              <w:rPr>
                <w:i/>
                <w:iCs/>
                <w:color w:val="000000"/>
                <w:szCs w:val="18"/>
              </w:rPr>
              <w:t>gada sākumu.</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vAlign w:val="center"/>
          </w:tcPr>
          <w:p w:rsidR="00C2461E" w:rsidRPr="00587D66" w:rsidRDefault="00C2461E" w:rsidP="00C2461E">
            <w:pPr>
              <w:pStyle w:val="tabteksts"/>
              <w:jc w:val="right"/>
              <w:rPr>
                <w:szCs w:val="18"/>
              </w:rPr>
            </w:pPr>
            <w:r w:rsidRPr="00587D66">
              <w:rPr>
                <w:color w:val="000000"/>
                <w:szCs w:val="18"/>
              </w:rPr>
              <w:t>327 027</w:t>
            </w:r>
          </w:p>
        </w:tc>
        <w:tc>
          <w:tcPr>
            <w:tcW w:w="1277" w:type="dxa"/>
            <w:vAlign w:val="center"/>
          </w:tcPr>
          <w:p w:rsidR="00C2461E" w:rsidRPr="00587D66" w:rsidRDefault="00C2461E" w:rsidP="00C2461E">
            <w:pPr>
              <w:pStyle w:val="tabteksts"/>
              <w:jc w:val="right"/>
              <w:rPr>
                <w:szCs w:val="18"/>
              </w:rPr>
            </w:pPr>
            <w:r w:rsidRPr="00587D66">
              <w:rPr>
                <w:color w:val="000000"/>
                <w:szCs w:val="18"/>
              </w:rPr>
              <w:t>327 027</w:t>
            </w:r>
          </w:p>
        </w:tc>
      </w:tr>
      <w:tr w:rsidR="00C2461E" w:rsidRPr="00587D66" w:rsidTr="00C2461E">
        <w:trPr>
          <w:trHeight w:val="142"/>
        </w:trPr>
        <w:tc>
          <w:tcPr>
            <w:tcW w:w="5241" w:type="dxa"/>
            <w:vAlign w:val="center"/>
          </w:tcPr>
          <w:p w:rsidR="00C2461E" w:rsidRPr="00587D66" w:rsidRDefault="00C2461E" w:rsidP="00C2461E">
            <w:pPr>
              <w:pStyle w:val="tabteksts"/>
              <w:rPr>
                <w:i/>
                <w:szCs w:val="18"/>
                <w:lang w:eastAsia="lv-LV"/>
              </w:rPr>
            </w:pPr>
            <w:r w:rsidRPr="00587D66">
              <w:rPr>
                <w:i/>
                <w:iCs/>
                <w:color w:val="000000"/>
                <w:szCs w:val="18"/>
                <w:lang w:eastAsia="lv-LV"/>
              </w:rPr>
              <w:t xml:space="preserve">Minimālās algas palielināšana līdz 500 </w:t>
            </w:r>
            <w:proofErr w:type="spellStart"/>
            <w:r w:rsidRPr="00587D66">
              <w:rPr>
                <w:i/>
                <w:iCs/>
                <w:color w:val="000000"/>
                <w:szCs w:val="18"/>
                <w:lang w:eastAsia="lv-LV"/>
              </w:rPr>
              <w:t>euro</w:t>
            </w:r>
            <w:proofErr w:type="spellEnd"/>
            <w:r w:rsidRPr="00587D66">
              <w:rPr>
                <w:i/>
                <w:iCs/>
                <w:color w:val="000000"/>
                <w:szCs w:val="18"/>
                <w:lang w:eastAsia="lv-LV"/>
              </w:rPr>
              <w:t xml:space="preserve"> ar 2021.</w:t>
            </w:r>
            <w:r w:rsidR="0049190C">
              <w:rPr>
                <w:i/>
                <w:iCs/>
                <w:color w:val="000000"/>
                <w:szCs w:val="18"/>
                <w:lang w:eastAsia="lv-LV"/>
              </w:rPr>
              <w:t> </w:t>
            </w:r>
            <w:r w:rsidRPr="00587D66">
              <w:rPr>
                <w:i/>
                <w:iCs/>
                <w:color w:val="000000"/>
                <w:szCs w:val="18"/>
                <w:lang w:eastAsia="lv-LV"/>
              </w:rPr>
              <w:t>gada 1.</w:t>
            </w:r>
            <w:r w:rsidR="0049190C">
              <w:rPr>
                <w:i/>
                <w:iCs/>
                <w:color w:val="000000"/>
                <w:szCs w:val="18"/>
                <w:lang w:eastAsia="lv-LV"/>
              </w:rPr>
              <w:t> </w:t>
            </w:r>
            <w:r w:rsidRPr="00587D66">
              <w:rPr>
                <w:i/>
                <w:iCs/>
                <w:color w:val="000000"/>
                <w:szCs w:val="18"/>
                <w:lang w:eastAsia="lv-LV"/>
              </w:rPr>
              <w:t>janvāri</w:t>
            </w:r>
            <w:r w:rsidRPr="00587D66">
              <w:t xml:space="preserve"> </w:t>
            </w:r>
            <w:r w:rsidRPr="00587D66">
              <w:rPr>
                <w:i/>
                <w:iCs/>
                <w:color w:val="000000"/>
                <w:szCs w:val="18"/>
                <w:lang w:eastAsia="lv-LV"/>
              </w:rPr>
              <w:t>atbilstoši Ministru kabineta 17.09.2019. sēdes prot. Nr.</w:t>
            </w:r>
            <w:r w:rsidR="0049190C">
              <w:rPr>
                <w:i/>
                <w:iCs/>
                <w:color w:val="000000"/>
                <w:szCs w:val="18"/>
                <w:lang w:eastAsia="lv-LV"/>
              </w:rPr>
              <w:t> </w:t>
            </w:r>
            <w:r w:rsidRPr="00587D66">
              <w:rPr>
                <w:i/>
                <w:iCs/>
                <w:color w:val="000000"/>
                <w:szCs w:val="18"/>
                <w:lang w:eastAsia="lv-LV"/>
              </w:rPr>
              <w:t>42 34.§. 2.</w:t>
            </w:r>
            <w:r w:rsidR="0049190C">
              <w:rPr>
                <w:i/>
                <w:iCs/>
                <w:color w:val="000000"/>
                <w:szCs w:val="18"/>
                <w:lang w:eastAsia="lv-LV"/>
              </w:rPr>
              <w:t> </w:t>
            </w:r>
            <w:r w:rsidRPr="00587D66">
              <w:rPr>
                <w:i/>
                <w:iCs/>
                <w:color w:val="000000"/>
                <w:szCs w:val="18"/>
                <w:lang w:eastAsia="lv-LV"/>
              </w:rPr>
              <w:t>punktam.</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vAlign w:val="center"/>
          </w:tcPr>
          <w:p w:rsidR="00C2461E" w:rsidRPr="00587D66" w:rsidRDefault="00C2461E" w:rsidP="00C2461E">
            <w:pPr>
              <w:pStyle w:val="tabteksts"/>
              <w:jc w:val="right"/>
              <w:rPr>
                <w:szCs w:val="18"/>
              </w:rPr>
            </w:pPr>
            <w:r w:rsidRPr="00587D66">
              <w:rPr>
                <w:color w:val="000000"/>
                <w:szCs w:val="18"/>
              </w:rPr>
              <w:t>517 019</w:t>
            </w:r>
          </w:p>
        </w:tc>
        <w:tc>
          <w:tcPr>
            <w:tcW w:w="1277" w:type="dxa"/>
            <w:vAlign w:val="center"/>
          </w:tcPr>
          <w:p w:rsidR="00C2461E" w:rsidRPr="00587D66" w:rsidRDefault="00C2461E" w:rsidP="00C2461E">
            <w:pPr>
              <w:pStyle w:val="tabteksts"/>
              <w:jc w:val="right"/>
              <w:rPr>
                <w:szCs w:val="18"/>
              </w:rPr>
            </w:pPr>
            <w:r w:rsidRPr="00587D66">
              <w:rPr>
                <w:color w:val="000000"/>
                <w:szCs w:val="18"/>
              </w:rPr>
              <w:t>517 019</w:t>
            </w:r>
          </w:p>
        </w:tc>
      </w:tr>
      <w:tr w:rsidR="00C2461E" w:rsidRPr="00587D66" w:rsidTr="00C2461E">
        <w:trPr>
          <w:trHeight w:val="142"/>
        </w:trPr>
        <w:tc>
          <w:tcPr>
            <w:tcW w:w="5241" w:type="dxa"/>
            <w:vAlign w:val="center"/>
          </w:tcPr>
          <w:p w:rsidR="00C2461E" w:rsidRPr="00587D66" w:rsidRDefault="00C2461E" w:rsidP="00C2461E">
            <w:pPr>
              <w:pStyle w:val="tabteksts"/>
              <w:rPr>
                <w:i/>
                <w:szCs w:val="18"/>
                <w:lang w:eastAsia="lv-LV"/>
              </w:rPr>
            </w:pPr>
            <w:r w:rsidRPr="00587D66">
              <w:rPr>
                <w:i/>
                <w:iCs/>
                <w:color w:val="000000"/>
                <w:szCs w:val="18"/>
              </w:rPr>
              <w:t>Samazināti VSAOI izdevumi saskaņā ar MK 22.09.2020. sēdes protokola Nr.</w:t>
            </w:r>
            <w:r w:rsidR="0049190C">
              <w:rPr>
                <w:i/>
                <w:iCs/>
                <w:color w:val="000000"/>
                <w:szCs w:val="18"/>
              </w:rPr>
              <w:t> </w:t>
            </w:r>
            <w:r w:rsidRPr="00587D66">
              <w:rPr>
                <w:i/>
                <w:iCs/>
                <w:color w:val="000000"/>
                <w:szCs w:val="18"/>
              </w:rPr>
              <w:t>55 38.§ 2. un 40.</w:t>
            </w:r>
            <w:r w:rsidR="0049190C">
              <w:rPr>
                <w:i/>
                <w:iCs/>
                <w:color w:val="000000"/>
                <w:szCs w:val="18"/>
              </w:rPr>
              <w:t> </w:t>
            </w:r>
            <w:r w:rsidRPr="00587D66">
              <w:rPr>
                <w:i/>
                <w:iCs/>
                <w:color w:val="000000"/>
                <w:szCs w:val="18"/>
              </w:rPr>
              <w:t>punktu (atbilstoši informatīvā ziņojuma 3.</w:t>
            </w:r>
            <w:r w:rsidR="0049190C">
              <w:rPr>
                <w:i/>
                <w:iCs/>
                <w:color w:val="000000"/>
                <w:szCs w:val="18"/>
              </w:rPr>
              <w:t> </w:t>
            </w:r>
            <w:r w:rsidRPr="00587D66">
              <w:rPr>
                <w:i/>
                <w:iCs/>
                <w:color w:val="000000"/>
                <w:szCs w:val="18"/>
              </w:rPr>
              <w:t>pielikumam).</w:t>
            </w:r>
          </w:p>
        </w:tc>
        <w:tc>
          <w:tcPr>
            <w:tcW w:w="1277" w:type="dxa"/>
            <w:vAlign w:val="center"/>
          </w:tcPr>
          <w:p w:rsidR="00C2461E" w:rsidRPr="00587D66" w:rsidRDefault="00C2461E" w:rsidP="00C2461E">
            <w:pPr>
              <w:pStyle w:val="tabteksts"/>
              <w:ind w:left="600" w:hanging="142"/>
              <w:jc w:val="right"/>
              <w:rPr>
                <w:szCs w:val="18"/>
              </w:rPr>
            </w:pPr>
            <w:r w:rsidRPr="00587D66">
              <w:rPr>
                <w:color w:val="000000"/>
                <w:szCs w:val="18"/>
              </w:rPr>
              <w:t>179 208</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vAlign w:val="center"/>
          </w:tcPr>
          <w:p w:rsidR="00C2461E" w:rsidRPr="00587D66" w:rsidRDefault="00C2461E" w:rsidP="00C2461E">
            <w:pPr>
              <w:pStyle w:val="tabteksts"/>
              <w:jc w:val="right"/>
              <w:rPr>
                <w:szCs w:val="18"/>
              </w:rPr>
            </w:pPr>
            <w:r w:rsidRPr="00587D66">
              <w:rPr>
                <w:color w:val="000000"/>
                <w:szCs w:val="18"/>
              </w:rPr>
              <w:t>-179 208</w:t>
            </w:r>
          </w:p>
        </w:tc>
      </w:tr>
      <w:tr w:rsidR="00C2461E" w:rsidRPr="00587D66" w:rsidTr="00C2461E">
        <w:trPr>
          <w:trHeight w:val="142"/>
        </w:trPr>
        <w:tc>
          <w:tcPr>
            <w:tcW w:w="5241" w:type="dxa"/>
            <w:vAlign w:val="center"/>
          </w:tcPr>
          <w:p w:rsidR="00C2461E" w:rsidRPr="00587D66" w:rsidRDefault="00C2461E" w:rsidP="00C2461E">
            <w:pPr>
              <w:pStyle w:val="tabteksts"/>
              <w:rPr>
                <w:i/>
                <w:iCs/>
                <w:color w:val="000000"/>
                <w:szCs w:val="18"/>
              </w:rPr>
            </w:pPr>
            <w:r w:rsidRPr="00587D66">
              <w:rPr>
                <w:i/>
                <w:iCs/>
                <w:color w:val="000000"/>
                <w:szCs w:val="18"/>
              </w:rPr>
              <w:t>Izdevumi ārstniecības personu darba samaksas pieauguma nodrošināšanai 2020.</w:t>
            </w:r>
            <w:r w:rsidR="0049190C">
              <w:rPr>
                <w:i/>
                <w:iCs/>
                <w:color w:val="000000"/>
                <w:szCs w:val="18"/>
              </w:rPr>
              <w:t> </w:t>
            </w:r>
            <w:r w:rsidRPr="00587D66">
              <w:rPr>
                <w:i/>
                <w:iCs/>
                <w:color w:val="000000"/>
                <w:szCs w:val="18"/>
              </w:rPr>
              <w:t>gadam saskaņā ar MK 06.11.2019. protokola Nr.</w:t>
            </w:r>
            <w:r w:rsidR="0049190C">
              <w:rPr>
                <w:i/>
                <w:iCs/>
                <w:color w:val="000000"/>
                <w:szCs w:val="18"/>
              </w:rPr>
              <w:t> </w:t>
            </w:r>
            <w:r w:rsidRPr="00587D66">
              <w:rPr>
                <w:i/>
                <w:iCs/>
                <w:color w:val="000000"/>
                <w:szCs w:val="18"/>
              </w:rPr>
              <w:t>52 23.§ 7.</w:t>
            </w:r>
            <w:r w:rsidR="0049190C">
              <w:rPr>
                <w:i/>
                <w:iCs/>
                <w:color w:val="000000"/>
                <w:szCs w:val="18"/>
              </w:rPr>
              <w:t> </w:t>
            </w:r>
            <w:r w:rsidRPr="00587D66">
              <w:rPr>
                <w:i/>
                <w:iCs/>
                <w:color w:val="000000"/>
                <w:szCs w:val="18"/>
              </w:rPr>
              <w:t>punktu</w:t>
            </w:r>
          </w:p>
        </w:tc>
        <w:tc>
          <w:tcPr>
            <w:tcW w:w="1277" w:type="dxa"/>
            <w:vAlign w:val="center"/>
          </w:tcPr>
          <w:p w:rsidR="00C2461E" w:rsidRPr="00587D66" w:rsidRDefault="00C2461E" w:rsidP="00C2461E">
            <w:pPr>
              <w:pStyle w:val="tabteksts"/>
              <w:ind w:left="600" w:hanging="142"/>
              <w:jc w:val="right"/>
              <w:rPr>
                <w:color w:val="000000"/>
                <w:szCs w:val="18"/>
              </w:rPr>
            </w:pPr>
            <w:r w:rsidRPr="00587D66">
              <w:rPr>
                <w:color w:val="000000"/>
                <w:szCs w:val="18"/>
              </w:rPr>
              <w:t>23 341</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vAlign w:val="center"/>
          </w:tcPr>
          <w:p w:rsidR="00C2461E" w:rsidRPr="00587D66" w:rsidRDefault="00C2461E" w:rsidP="00C2461E">
            <w:pPr>
              <w:pStyle w:val="tabteksts"/>
              <w:jc w:val="right"/>
              <w:rPr>
                <w:color w:val="000000"/>
                <w:szCs w:val="18"/>
              </w:rPr>
            </w:pPr>
            <w:r w:rsidRPr="00587D66">
              <w:rPr>
                <w:color w:val="000000"/>
                <w:szCs w:val="18"/>
              </w:rPr>
              <w:t>-23 341</w:t>
            </w:r>
          </w:p>
        </w:tc>
      </w:tr>
    </w:tbl>
    <w:p w:rsidR="00C2461E" w:rsidRPr="00587D66" w:rsidRDefault="00C2461E" w:rsidP="00C2461E">
      <w:pPr>
        <w:pStyle w:val="programmas"/>
        <w:spacing w:after="240"/>
      </w:pPr>
      <w:r w:rsidRPr="00587D66">
        <w:t>03.00.00 Augstākā izglītība</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C2461E">
        <w:trPr>
          <w:trHeight w:val="20"/>
          <w:jc w:val="center"/>
        </w:trPr>
        <w:tc>
          <w:tcPr>
            <w:tcW w:w="3378" w:type="dxa"/>
            <w:vAlign w:val="center"/>
            <w:hideMark/>
          </w:tcPr>
          <w:p w:rsidR="00C2461E" w:rsidRPr="00587D66" w:rsidRDefault="00C2461E" w:rsidP="00C2461E">
            <w:pPr>
              <w:pStyle w:val="tabteksts"/>
            </w:pPr>
            <w:r w:rsidRPr="00587D66">
              <w:rPr>
                <w:szCs w:val="18"/>
              </w:rPr>
              <w:t xml:space="preserve">Kopējie resursi, </w:t>
            </w:r>
            <w:proofErr w:type="spellStart"/>
            <w:r w:rsidRPr="00587D66">
              <w:rPr>
                <w:i/>
                <w:szCs w:val="18"/>
              </w:rPr>
              <w:t>euro</w:t>
            </w:r>
            <w:proofErr w:type="spellEnd"/>
          </w:p>
        </w:tc>
        <w:tc>
          <w:tcPr>
            <w:tcW w:w="1131" w:type="dxa"/>
          </w:tcPr>
          <w:p w:rsidR="00C2461E" w:rsidRPr="00587D66" w:rsidRDefault="00C2461E" w:rsidP="00C2461E">
            <w:pPr>
              <w:pStyle w:val="tabteksts"/>
              <w:jc w:val="right"/>
            </w:pPr>
            <w:r w:rsidRPr="00587D66">
              <w:t>69 797 000</w:t>
            </w:r>
          </w:p>
        </w:tc>
        <w:tc>
          <w:tcPr>
            <w:tcW w:w="1132" w:type="dxa"/>
          </w:tcPr>
          <w:p w:rsidR="00C2461E" w:rsidRPr="00587D66" w:rsidRDefault="00C2461E" w:rsidP="00C2461E">
            <w:pPr>
              <w:pStyle w:val="tabteksts"/>
              <w:jc w:val="right"/>
            </w:pPr>
            <w:r w:rsidRPr="00587D66">
              <w:t>70 321 823</w:t>
            </w:r>
          </w:p>
        </w:tc>
        <w:tc>
          <w:tcPr>
            <w:tcW w:w="1132" w:type="dxa"/>
            <w:hideMark/>
          </w:tcPr>
          <w:p w:rsidR="00C2461E" w:rsidRPr="00587D66" w:rsidRDefault="00C2461E" w:rsidP="00C2461E">
            <w:pPr>
              <w:pStyle w:val="tabteksts"/>
              <w:jc w:val="right"/>
            </w:pPr>
            <w:r w:rsidRPr="00587D66">
              <w:t>77 276 369</w:t>
            </w:r>
          </w:p>
        </w:tc>
        <w:tc>
          <w:tcPr>
            <w:tcW w:w="1132" w:type="dxa"/>
          </w:tcPr>
          <w:p w:rsidR="00C2461E" w:rsidRPr="00587D66" w:rsidRDefault="00C2461E" w:rsidP="00C2461E">
            <w:pPr>
              <w:pStyle w:val="tabteksts"/>
              <w:jc w:val="right"/>
            </w:pPr>
            <w:r w:rsidRPr="00587D66">
              <w:t>75 518 805</w:t>
            </w:r>
          </w:p>
        </w:tc>
        <w:tc>
          <w:tcPr>
            <w:tcW w:w="1132" w:type="dxa"/>
          </w:tcPr>
          <w:p w:rsidR="00C2461E" w:rsidRPr="00587D66" w:rsidRDefault="00C2461E" w:rsidP="00C2461E">
            <w:pPr>
              <w:pStyle w:val="tabteksts"/>
              <w:jc w:val="right"/>
            </w:pPr>
            <w:r w:rsidRPr="00587D66">
              <w:t>75 967 480</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rPr>
                <w:color w:val="000000"/>
                <w:szCs w:val="18"/>
              </w:rPr>
              <w:t>68 188 098</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68 432 752</w:t>
            </w:r>
          </w:p>
        </w:tc>
        <w:tc>
          <w:tcPr>
            <w:tcW w:w="1132" w:type="dxa"/>
            <w:shd w:val="clear" w:color="auto" w:fill="D9D9D9" w:themeFill="background1" w:themeFillShade="D9"/>
            <w:hideMark/>
          </w:tcPr>
          <w:p w:rsidR="00C2461E" w:rsidRPr="00587D66" w:rsidRDefault="00C2461E" w:rsidP="00C2461E">
            <w:pPr>
              <w:pStyle w:val="tabteksts"/>
              <w:jc w:val="right"/>
            </w:pPr>
            <w:r w:rsidRPr="00587D66">
              <w:t>75 800 380</w:t>
            </w:r>
          </w:p>
        </w:tc>
        <w:tc>
          <w:tcPr>
            <w:tcW w:w="1132" w:type="dxa"/>
            <w:shd w:val="clear" w:color="auto" w:fill="D9D9D9" w:themeFill="background1" w:themeFillShade="D9"/>
          </w:tcPr>
          <w:p w:rsidR="00C2461E" w:rsidRPr="00587D66" w:rsidRDefault="00C2461E" w:rsidP="00C2461E">
            <w:pPr>
              <w:pStyle w:val="tabteksts"/>
              <w:jc w:val="right"/>
            </w:pPr>
            <w:r w:rsidRPr="00587D66">
              <w:t>74 348 358</w:t>
            </w:r>
          </w:p>
        </w:tc>
        <w:tc>
          <w:tcPr>
            <w:tcW w:w="1132" w:type="dxa"/>
            <w:shd w:val="clear" w:color="auto" w:fill="D9D9D9" w:themeFill="background1" w:themeFillShade="D9"/>
          </w:tcPr>
          <w:p w:rsidR="00C2461E" w:rsidRPr="00587D66" w:rsidRDefault="00C2461E" w:rsidP="00C2461E">
            <w:pPr>
              <w:pStyle w:val="tabteksts"/>
              <w:jc w:val="right"/>
            </w:pPr>
            <w:r w:rsidRPr="00587D66">
              <w:t>74 797 033</w:t>
            </w:r>
          </w:p>
        </w:tc>
      </w:tr>
      <w:tr w:rsidR="00C2461E" w:rsidRPr="00587D66" w:rsidTr="00C2461E">
        <w:trPr>
          <w:trHeight w:val="20"/>
          <w:jc w:val="center"/>
        </w:trPr>
        <w:tc>
          <w:tcPr>
            <w:tcW w:w="3378" w:type="dxa"/>
            <w:vAlign w:val="center"/>
            <w:hideMark/>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color w:val="000000"/>
                <w:szCs w:val="18"/>
              </w:rPr>
              <w:t>x</w:t>
            </w:r>
          </w:p>
        </w:tc>
        <w:tc>
          <w:tcPr>
            <w:tcW w:w="1132" w:type="dxa"/>
          </w:tcPr>
          <w:p w:rsidR="00C2461E" w:rsidRPr="00587D66" w:rsidRDefault="00C2461E" w:rsidP="00C2461E">
            <w:pPr>
              <w:pStyle w:val="tabteksts"/>
              <w:jc w:val="right"/>
            </w:pPr>
            <w:r w:rsidRPr="00587D66">
              <w:rPr>
                <w:color w:val="000000"/>
                <w:szCs w:val="18"/>
              </w:rPr>
              <w:t>244 654</w:t>
            </w:r>
          </w:p>
        </w:tc>
        <w:tc>
          <w:tcPr>
            <w:tcW w:w="1132" w:type="dxa"/>
            <w:hideMark/>
          </w:tcPr>
          <w:p w:rsidR="00C2461E" w:rsidRPr="00587D66" w:rsidRDefault="00C2461E" w:rsidP="00C2461E">
            <w:pPr>
              <w:pStyle w:val="tabteksts"/>
              <w:jc w:val="right"/>
            </w:pPr>
            <w:r w:rsidRPr="00587D66">
              <w:t>7 367 628</w:t>
            </w:r>
          </w:p>
        </w:tc>
        <w:tc>
          <w:tcPr>
            <w:tcW w:w="1132" w:type="dxa"/>
          </w:tcPr>
          <w:p w:rsidR="00C2461E" w:rsidRPr="00587D66" w:rsidRDefault="00C2461E" w:rsidP="00C2461E">
            <w:pPr>
              <w:pStyle w:val="tabteksts"/>
              <w:jc w:val="right"/>
            </w:pPr>
            <w:r w:rsidRPr="00587D66">
              <w:t>-1 452 022</w:t>
            </w:r>
          </w:p>
        </w:tc>
        <w:tc>
          <w:tcPr>
            <w:tcW w:w="1132" w:type="dxa"/>
          </w:tcPr>
          <w:p w:rsidR="00C2461E" w:rsidRPr="00587D66" w:rsidRDefault="00C2461E" w:rsidP="00C2461E">
            <w:pPr>
              <w:pStyle w:val="tabteksts"/>
              <w:jc w:val="right"/>
            </w:pPr>
            <w:r w:rsidRPr="00587D66">
              <w:t>448 675</w:t>
            </w:r>
          </w:p>
        </w:tc>
      </w:tr>
      <w:tr w:rsidR="00C2461E" w:rsidRPr="00587D66" w:rsidTr="00C2461E">
        <w:trPr>
          <w:trHeight w:val="20"/>
          <w:jc w:val="center"/>
        </w:trPr>
        <w:tc>
          <w:tcPr>
            <w:tcW w:w="3378" w:type="dxa"/>
            <w:vAlign w:val="center"/>
            <w:hideMark/>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color w:val="000000"/>
                <w:szCs w:val="18"/>
              </w:rPr>
              <w:t>x</w:t>
            </w:r>
          </w:p>
        </w:tc>
        <w:tc>
          <w:tcPr>
            <w:tcW w:w="1132" w:type="dxa"/>
          </w:tcPr>
          <w:p w:rsidR="00C2461E" w:rsidRPr="00587D66" w:rsidRDefault="00C2461E" w:rsidP="00C2461E">
            <w:pPr>
              <w:pStyle w:val="tabteksts"/>
              <w:jc w:val="right"/>
            </w:pPr>
            <w:r w:rsidRPr="00587D66">
              <w:rPr>
                <w:color w:val="000000"/>
                <w:szCs w:val="18"/>
              </w:rPr>
              <w:t>0,4</w:t>
            </w:r>
          </w:p>
        </w:tc>
        <w:tc>
          <w:tcPr>
            <w:tcW w:w="1132" w:type="dxa"/>
            <w:hideMark/>
          </w:tcPr>
          <w:p w:rsidR="00C2461E" w:rsidRPr="00587D66" w:rsidRDefault="00C2461E" w:rsidP="00C2461E">
            <w:pPr>
              <w:pStyle w:val="tabteksts"/>
              <w:jc w:val="right"/>
            </w:pPr>
            <w:r w:rsidRPr="00587D66">
              <w:rPr>
                <w:szCs w:val="18"/>
              </w:rPr>
              <w:t>10,8</w:t>
            </w:r>
          </w:p>
        </w:tc>
        <w:tc>
          <w:tcPr>
            <w:tcW w:w="1132" w:type="dxa"/>
          </w:tcPr>
          <w:p w:rsidR="00C2461E" w:rsidRPr="00587D66" w:rsidRDefault="00C2461E" w:rsidP="00C2461E">
            <w:pPr>
              <w:pStyle w:val="tabteksts"/>
              <w:jc w:val="right"/>
            </w:pPr>
            <w:r w:rsidRPr="00587D66">
              <w:t>-1,9</w:t>
            </w:r>
          </w:p>
        </w:tc>
        <w:tc>
          <w:tcPr>
            <w:tcW w:w="1132" w:type="dxa"/>
          </w:tcPr>
          <w:p w:rsidR="00C2461E" w:rsidRPr="00587D66" w:rsidRDefault="00C2461E" w:rsidP="00C2461E">
            <w:pPr>
              <w:pStyle w:val="tabteksts"/>
              <w:jc w:val="right"/>
            </w:pPr>
            <w:r w:rsidRPr="00587D66">
              <w:t>0,6</w:t>
            </w:r>
          </w:p>
        </w:tc>
      </w:tr>
      <w:tr w:rsidR="00C2461E" w:rsidRPr="00587D66" w:rsidTr="00C2461E">
        <w:trPr>
          <w:trHeight w:val="20"/>
          <w:jc w:val="center"/>
        </w:trPr>
        <w:tc>
          <w:tcPr>
            <w:tcW w:w="3378" w:type="dxa"/>
            <w:hideMark/>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4 433 658</w:t>
            </w:r>
          </w:p>
        </w:tc>
        <w:tc>
          <w:tcPr>
            <w:tcW w:w="1132" w:type="dxa"/>
            <w:tcBorders>
              <w:top w:val="nil"/>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color w:val="000000"/>
                <w:szCs w:val="18"/>
              </w:rPr>
              <w:t>3 896 175</w:t>
            </w:r>
          </w:p>
        </w:tc>
        <w:tc>
          <w:tcPr>
            <w:tcW w:w="1132" w:type="dxa"/>
            <w:tcBorders>
              <w:top w:val="nil"/>
              <w:left w:val="nil"/>
              <w:bottom w:val="single" w:sz="4" w:space="0" w:color="auto"/>
              <w:right w:val="single" w:sz="4" w:space="0" w:color="auto"/>
            </w:tcBorders>
            <w:shd w:val="clear" w:color="auto" w:fill="auto"/>
            <w:hideMark/>
          </w:tcPr>
          <w:p w:rsidR="00C2461E" w:rsidRPr="00587D66" w:rsidRDefault="00C2461E" w:rsidP="00C2461E">
            <w:pPr>
              <w:pStyle w:val="tabteksts"/>
              <w:jc w:val="right"/>
              <w:rPr>
                <w:szCs w:val="18"/>
              </w:rPr>
            </w:pPr>
            <w:r w:rsidRPr="00587D66">
              <w:rPr>
                <w:szCs w:val="18"/>
              </w:rPr>
              <w:t>4 185 106</w:t>
            </w:r>
          </w:p>
        </w:tc>
        <w:tc>
          <w:tcPr>
            <w:tcW w:w="1132" w:type="dxa"/>
            <w:tcBorders>
              <w:top w:val="nil"/>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4 184 302</w:t>
            </w:r>
          </w:p>
        </w:tc>
        <w:tc>
          <w:tcPr>
            <w:tcW w:w="1132" w:type="dxa"/>
            <w:tcBorders>
              <w:top w:val="nil"/>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4 184 302</w:t>
            </w:r>
          </w:p>
        </w:tc>
      </w:tr>
      <w:tr w:rsidR="00C2461E" w:rsidRPr="00587D66" w:rsidTr="00C2461E">
        <w:trPr>
          <w:trHeight w:val="20"/>
          <w:jc w:val="center"/>
        </w:trPr>
        <w:tc>
          <w:tcPr>
            <w:tcW w:w="3378" w:type="dxa"/>
            <w:vAlign w:val="center"/>
            <w:hideMark/>
          </w:tcPr>
          <w:p w:rsidR="00C2461E" w:rsidRPr="00587D66" w:rsidRDefault="00C2461E" w:rsidP="00C2461E">
            <w:pPr>
              <w:pStyle w:val="tabteksts"/>
              <w:rPr>
                <w:i/>
                <w:color w:val="000000" w:themeColor="text1"/>
                <w:szCs w:val="18"/>
              </w:rPr>
            </w:pPr>
            <w:r w:rsidRPr="00587D66">
              <w:rPr>
                <w:lang w:eastAsia="lv-LV"/>
              </w:rPr>
              <w:t xml:space="preserve">Finansiālā bilance, </w:t>
            </w:r>
            <w:proofErr w:type="spellStart"/>
            <w:r w:rsidRPr="00587D66">
              <w:rPr>
                <w:i/>
                <w:szCs w:val="18"/>
                <w:lang w:eastAsia="lv-LV"/>
              </w:rPr>
              <w:t>euro</w:t>
            </w:r>
            <w:proofErr w:type="spellEnd"/>
          </w:p>
        </w:tc>
        <w:tc>
          <w:tcPr>
            <w:tcW w:w="1131"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1 617 703</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1 889 071</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1 475 989</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1 170 447</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1 170 447</w:t>
            </w:r>
          </w:p>
        </w:tc>
      </w:tr>
      <w:tr w:rsidR="00C2461E" w:rsidRPr="00587D66" w:rsidTr="00C2461E">
        <w:trPr>
          <w:trHeight w:val="20"/>
          <w:jc w:val="center"/>
        </w:trPr>
        <w:tc>
          <w:tcPr>
            <w:tcW w:w="3378" w:type="dxa"/>
            <w:hideMark/>
          </w:tcPr>
          <w:p w:rsidR="00C2461E" w:rsidRPr="00587D66" w:rsidRDefault="00C2461E" w:rsidP="00C2461E">
            <w:pPr>
              <w:pStyle w:val="tabteksts"/>
              <w:rPr>
                <w:color w:val="000000" w:themeColor="text1"/>
                <w:szCs w:val="18"/>
              </w:rPr>
            </w:pPr>
            <w:r w:rsidRPr="00587D66">
              <w:rPr>
                <w:color w:val="000000" w:themeColor="text1"/>
                <w:szCs w:val="18"/>
              </w:rPr>
              <w:t xml:space="preserve">Aizņēmumi, </w:t>
            </w:r>
            <w:proofErr w:type="spellStart"/>
            <w:r w:rsidRPr="00587D66">
              <w:rPr>
                <w:i/>
                <w:color w:val="000000" w:themeColor="text1"/>
                <w:szCs w:val="18"/>
              </w:rPr>
              <w:t>euro</w:t>
            </w:r>
            <w:proofErr w:type="spellEnd"/>
          </w:p>
        </w:tc>
        <w:tc>
          <w:tcPr>
            <w:tcW w:w="1131"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-1 617 703</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-2 864 071</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 xml:space="preserve">-2 527 088 </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-2 145 447</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-2 145 447</w:t>
            </w:r>
          </w:p>
        </w:tc>
      </w:tr>
      <w:tr w:rsidR="00C2461E" w:rsidRPr="00587D66" w:rsidTr="00C2461E">
        <w:trPr>
          <w:trHeight w:val="20"/>
          <w:jc w:val="center"/>
        </w:trPr>
        <w:tc>
          <w:tcPr>
            <w:tcW w:w="3378" w:type="dxa"/>
            <w:hideMark/>
          </w:tcPr>
          <w:p w:rsidR="00C2461E" w:rsidRPr="00587D66" w:rsidRDefault="00C2461E" w:rsidP="00C2461E">
            <w:pPr>
              <w:pStyle w:val="tabteksts"/>
              <w:rPr>
                <w:color w:val="000000" w:themeColor="text1"/>
                <w:szCs w:val="18"/>
              </w:rPr>
            </w:pPr>
            <w:r w:rsidRPr="00587D66">
              <w:rPr>
                <w:color w:val="000000" w:themeColor="text1"/>
                <w:szCs w:val="18"/>
              </w:rPr>
              <w:t xml:space="preserve">Aizdevumi, </w:t>
            </w:r>
            <w:proofErr w:type="spellStart"/>
            <w:r w:rsidRPr="00587D66">
              <w:rPr>
                <w:i/>
                <w:color w:val="000000" w:themeColor="text1"/>
                <w:szCs w:val="18"/>
              </w:rPr>
              <w:t>euro</w:t>
            </w:r>
            <w:proofErr w:type="spellEnd"/>
          </w:p>
        </w:tc>
        <w:tc>
          <w:tcPr>
            <w:tcW w:w="1131" w:type="dxa"/>
            <w:tcBorders>
              <w:top w:val="nil"/>
              <w:left w:val="nil"/>
              <w:bottom w:val="single" w:sz="4" w:space="0" w:color="auto"/>
              <w:right w:val="single" w:sz="4" w:space="0" w:color="auto"/>
            </w:tcBorders>
          </w:tcPr>
          <w:p w:rsidR="00C2461E" w:rsidRPr="00587D66" w:rsidRDefault="00C2461E" w:rsidP="00C2461E">
            <w:pPr>
              <w:pStyle w:val="tabteksts"/>
              <w:jc w:val="center"/>
              <w:rPr>
                <w:szCs w:val="18"/>
              </w:rPr>
            </w:pPr>
            <w:r w:rsidRPr="00587D66">
              <w:rPr>
                <w:szCs w:val="18"/>
              </w:rPr>
              <w:t>-</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975 000</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975 000</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975 000</w:t>
            </w:r>
          </w:p>
        </w:tc>
        <w:tc>
          <w:tcPr>
            <w:tcW w:w="1132" w:type="dxa"/>
            <w:tcBorders>
              <w:top w:val="nil"/>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975 000</w:t>
            </w:r>
          </w:p>
        </w:tc>
      </w:tr>
      <w:tr w:rsidR="00C2461E" w:rsidRPr="00587D66" w:rsidTr="00C2461E">
        <w:trPr>
          <w:trHeight w:val="20"/>
          <w:jc w:val="center"/>
        </w:trPr>
        <w:tc>
          <w:tcPr>
            <w:tcW w:w="3378" w:type="dxa"/>
            <w:hideMark/>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 neskaitot pedagogu amata vietas</w:t>
            </w:r>
          </w:p>
        </w:tc>
        <w:tc>
          <w:tcPr>
            <w:tcW w:w="1131"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105,4</w:t>
            </w:r>
          </w:p>
        </w:tc>
        <w:tc>
          <w:tcPr>
            <w:tcW w:w="1132"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108</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105,4</w:t>
            </w:r>
          </w:p>
        </w:tc>
        <w:tc>
          <w:tcPr>
            <w:tcW w:w="1132"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105,4</w:t>
            </w:r>
          </w:p>
        </w:tc>
        <w:tc>
          <w:tcPr>
            <w:tcW w:w="1132"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105,4</w:t>
            </w:r>
          </w:p>
        </w:tc>
      </w:tr>
      <w:tr w:rsidR="00C2461E" w:rsidRPr="00587D66" w:rsidTr="00C2461E">
        <w:trPr>
          <w:trHeight w:val="20"/>
          <w:jc w:val="center"/>
        </w:trPr>
        <w:tc>
          <w:tcPr>
            <w:tcW w:w="3378" w:type="dxa"/>
            <w:hideMark/>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neskaitot pedagogu amata vietas, </w:t>
            </w:r>
            <w:proofErr w:type="spellStart"/>
            <w:r w:rsidRPr="00587D66">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rPr>
            </w:pPr>
            <w:r w:rsidRPr="00587D66">
              <w:rPr>
                <w:szCs w:val="18"/>
              </w:rPr>
              <w:t>1 102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809</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1 103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1 129</w:t>
            </w:r>
          </w:p>
        </w:tc>
      </w:tr>
      <w:tr w:rsidR="00C2461E" w:rsidRPr="00587D66" w:rsidTr="00C2461E">
        <w:trPr>
          <w:trHeight w:val="20"/>
          <w:jc w:val="center"/>
        </w:trPr>
        <w:tc>
          <w:tcPr>
            <w:tcW w:w="3378" w:type="dxa"/>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hideMark/>
          </w:tcPr>
          <w:p w:rsidR="00C2461E" w:rsidRPr="00587D66" w:rsidRDefault="00C2461E" w:rsidP="00C2461E">
            <w:pPr>
              <w:pStyle w:val="tabteksts"/>
              <w:jc w:val="right"/>
              <w:rPr>
                <w:szCs w:val="18"/>
              </w:rPr>
            </w:pPr>
            <w:r w:rsidRPr="00587D66">
              <w:rPr>
                <w:szCs w:val="18"/>
              </w:rPr>
              <w:t>266 048</w:t>
            </w:r>
          </w:p>
        </w:tc>
        <w:tc>
          <w:tcPr>
            <w:tcW w:w="1132" w:type="dxa"/>
            <w:hideMark/>
          </w:tcPr>
          <w:p w:rsidR="00C2461E" w:rsidRPr="00587D66" w:rsidRDefault="00C2461E" w:rsidP="00C2461E">
            <w:pPr>
              <w:pStyle w:val="tabteksts"/>
              <w:jc w:val="right"/>
              <w:rPr>
                <w:szCs w:val="18"/>
              </w:rPr>
            </w:pPr>
            <w:r w:rsidRPr="00587D66">
              <w:rPr>
                <w:szCs w:val="18"/>
              </w:rPr>
              <w:t>391 508</w:t>
            </w:r>
          </w:p>
        </w:tc>
        <w:tc>
          <w:tcPr>
            <w:tcW w:w="1132" w:type="dxa"/>
          </w:tcPr>
          <w:p w:rsidR="00C2461E" w:rsidRPr="00587D66" w:rsidRDefault="00C2461E" w:rsidP="00C2461E">
            <w:pPr>
              <w:pStyle w:val="tabteksts"/>
              <w:jc w:val="right"/>
              <w:rPr>
                <w:szCs w:val="18"/>
              </w:rPr>
            </w:pPr>
            <w:r w:rsidRPr="00587D66">
              <w:rPr>
                <w:szCs w:val="18"/>
              </w:rPr>
              <w:t>406 832</w:t>
            </w:r>
          </w:p>
        </w:tc>
        <w:tc>
          <w:tcPr>
            <w:tcW w:w="1132" w:type="dxa"/>
            <w:hideMark/>
          </w:tcPr>
          <w:p w:rsidR="00C2461E" w:rsidRPr="00587D66" w:rsidRDefault="00C2461E" w:rsidP="00C2461E">
            <w:pPr>
              <w:pStyle w:val="tabteksts"/>
              <w:jc w:val="right"/>
              <w:rPr>
                <w:szCs w:val="18"/>
              </w:rPr>
            </w:pPr>
            <w:r w:rsidRPr="00587D66">
              <w:rPr>
                <w:szCs w:val="18"/>
              </w:rPr>
              <w:t>406 832</w:t>
            </w:r>
          </w:p>
        </w:tc>
        <w:tc>
          <w:tcPr>
            <w:tcW w:w="1132" w:type="dxa"/>
            <w:hideMark/>
          </w:tcPr>
          <w:p w:rsidR="00C2461E" w:rsidRPr="00587D66" w:rsidRDefault="00C2461E" w:rsidP="00C2461E">
            <w:pPr>
              <w:pStyle w:val="tabteksts"/>
              <w:jc w:val="right"/>
              <w:rPr>
                <w:szCs w:val="18"/>
              </w:rPr>
            </w:pPr>
            <w:r w:rsidRPr="00587D66">
              <w:rPr>
                <w:szCs w:val="18"/>
              </w:rPr>
              <w:t>406 832</w:t>
            </w:r>
          </w:p>
        </w:tc>
      </w:tr>
      <w:tr w:rsidR="00C2461E" w:rsidRPr="00587D66" w:rsidTr="00C2461E">
        <w:trPr>
          <w:trHeight w:val="20"/>
          <w:jc w:val="center"/>
        </w:trPr>
        <w:tc>
          <w:tcPr>
            <w:tcW w:w="3378" w:type="dxa"/>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darba slodžu skaits gadā</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169,5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123</w:t>
            </w:r>
          </w:p>
        </w:tc>
      </w:tr>
      <w:tr w:rsidR="00C2461E" w:rsidRPr="00587D66" w:rsidTr="00C2461E">
        <w:trPr>
          <w:trHeight w:val="20"/>
          <w:jc w:val="center"/>
        </w:trPr>
        <w:tc>
          <w:tcPr>
            <w:tcW w:w="3378" w:type="dxa"/>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955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1 225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1 141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1 141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1 141</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amata vietu skaits gadā</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34,5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35,1</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1 974</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1 567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1 659</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1 580</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1 580</w:t>
            </w:r>
          </w:p>
        </w:tc>
      </w:tr>
    </w:tbl>
    <w:p w:rsidR="00C2461E" w:rsidRPr="00587D66" w:rsidRDefault="00C2461E" w:rsidP="00C2461E">
      <w:pPr>
        <w:pStyle w:val="programmas"/>
        <w:spacing w:after="240"/>
      </w:pPr>
      <w:r w:rsidRPr="00587D66">
        <w:t>03.01.00 Augstskolas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49190C">
      <w:pPr>
        <w:spacing w:after="120"/>
        <w:ind w:firstLine="720"/>
        <w:jc w:val="both"/>
      </w:pPr>
      <w:r w:rsidRPr="00587D66">
        <w:t>nodrošināt augstākās izglītības studiju programmu kvalitāti, konkurētspēju un attīstību kopējā Eiropas augstākās izglītības telpā, vienlaicīgi veicinot augsti kvalificētu speciālistu pieaugumu valstī.</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49190C">
      <w:pPr>
        <w:spacing w:after="120"/>
        <w:ind w:firstLine="720"/>
        <w:jc w:val="both"/>
      </w:pPr>
      <w:r w:rsidRPr="00587D66">
        <w:t>nodrošinātas no dotācijas no vispārējiem ieņēmumi</w:t>
      </w:r>
      <w:r w:rsidR="0049190C">
        <w:t>em finansētas studiju vietas 10 </w:t>
      </w:r>
      <w:r w:rsidRPr="00587D66">
        <w:t xml:space="preserve">augstskolās, saskaņā ar Ministru kabineta </w:t>
      </w:r>
      <w:r w:rsidRPr="00587D66">
        <w:rPr>
          <w:bCs/>
        </w:rPr>
        <w:t>2006. gada 12.</w:t>
      </w:r>
      <w:r w:rsidR="0049190C">
        <w:rPr>
          <w:bCs/>
        </w:rPr>
        <w:t> </w:t>
      </w:r>
      <w:r w:rsidRPr="00587D66">
        <w:rPr>
          <w:bCs/>
        </w:rPr>
        <w:t xml:space="preserve">decembra </w:t>
      </w:r>
      <w:r w:rsidRPr="00587D66">
        <w:t>noteikumiem Nr.</w:t>
      </w:r>
      <w:r w:rsidR="0049190C">
        <w:t> </w:t>
      </w:r>
      <w:r w:rsidRPr="00587D66">
        <w:t xml:space="preserve">994 „Kārtība, kādā augstskolas un koledžas tiek finansētas no valsts budžeta līdzekļiem”. </w:t>
      </w:r>
    </w:p>
    <w:p w:rsidR="00C2461E" w:rsidRPr="00587D66" w:rsidRDefault="00C2461E" w:rsidP="00C2461E">
      <w:pPr>
        <w:spacing w:after="120"/>
      </w:pPr>
      <w:r w:rsidRPr="00587D66">
        <w:rPr>
          <w:bCs/>
          <w:u w:val="single"/>
        </w:rPr>
        <w:t>Apakšprogrammas izpildītājs</w:t>
      </w:r>
      <w:r w:rsidRPr="00587D66">
        <w:t>: Izglītības un zinātnes ministrija un augstskolas.</w:t>
      </w:r>
    </w:p>
    <w:p w:rsidR="0049190C" w:rsidRDefault="0049190C" w:rsidP="00C2461E">
      <w:pPr>
        <w:pStyle w:val="Tabuluvirsraksti"/>
        <w:spacing w:before="240" w:after="240"/>
        <w:rPr>
          <w:b/>
          <w:lang w:eastAsia="lv-LV"/>
        </w:rPr>
      </w:pP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49190C">
        <w:trPr>
          <w:trHeight w:val="6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49190C">
            <w:pPr>
              <w:pStyle w:val="tabteksts"/>
              <w:jc w:val="center"/>
              <w:rPr>
                <w:szCs w:val="18"/>
              </w:rPr>
            </w:pPr>
            <w:r w:rsidRPr="00587D66">
              <w:rPr>
                <w:szCs w:val="18"/>
                <w:lang w:eastAsia="lv-LV"/>
              </w:rPr>
              <w:t>Finansējuma no dotācijas no vispārējiem ieņēmumiem nodrošināšana studiju vietām</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pPr>
            <w:r w:rsidRPr="00587D66">
              <w:t>No valsts budžeta finansētas studiju vietas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rPr>
            </w:pPr>
            <w:r w:rsidRPr="00587D66">
              <w:rPr>
                <w:szCs w:val="18"/>
              </w:rPr>
              <w:t>15 807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rPr>
            </w:pPr>
            <w:r w:rsidRPr="00587D66">
              <w:rPr>
                <w:szCs w:val="18"/>
              </w:rPr>
              <w:t>15 813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rPr>
            </w:pPr>
            <w:r w:rsidRPr="00587D66">
              <w:rPr>
                <w:szCs w:val="18"/>
              </w:rPr>
              <w:t>15 942</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rPr>
            </w:pPr>
            <w:r w:rsidRPr="00587D66">
              <w:rPr>
                <w:szCs w:val="18"/>
              </w:rPr>
              <w:t>15 942</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rPr>
            </w:pPr>
            <w:r w:rsidRPr="00587D66">
              <w:rPr>
                <w:szCs w:val="18"/>
              </w:rPr>
              <w:t>15 942</w:t>
            </w:r>
          </w:p>
        </w:tc>
      </w:tr>
      <w:tr w:rsidR="00C2461E" w:rsidRPr="00587D66" w:rsidTr="00C2461E">
        <w:trPr>
          <w:trHeight w:val="20"/>
          <w:jc w:val="center"/>
        </w:trPr>
        <w:tc>
          <w:tcPr>
            <w:tcW w:w="9072"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2461E" w:rsidRPr="00587D66" w:rsidRDefault="00C2461E" w:rsidP="0049190C">
            <w:pPr>
              <w:pStyle w:val="tabteksts"/>
              <w:jc w:val="center"/>
              <w:rPr>
                <w:szCs w:val="18"/>
              </w:rPr>
            </w:pPr>
            <w:r w:rsidRPr="00587D66">
              <w:rPr>
                <w:szCs w:val="18"/>
                <w:lang w:eastAsia="lv-LV"/>
              </w:rPr>
              <w:t xml:space="preserve">Absolventi ar grādu vai kvalifikāciju </w:t>
            </w:r>
          </w:p>
        </w:tc>
      </w:tr>
      <w:tr w:rsidR="00C2461E" w:rsidRPr="00587D66" w:rsidTr="00C2461E">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Default"/>
              <w:rPr>
                <w:sz w:val="18"/>
                <w:szCs w:val="18"/>
              </w:rPr>
            </w:pPr>
            <w:r w:rsidRPr="00587D66">
              <w:rPr>
                <w:sz w:val="18"/>
                <w:szCs w:val="18"/>
              </w:rPr>
              <w:t>Absolventi par valsts budžeta līdzekļiem akadēmiskajā gadā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ind w:right="-181"/>
              <w:jc w:val="center"/>
            </w:pPr>
            <w:r w:rsidRPr="00587D66">
              <w:rPr>
                <w:szCs w:val="18"/>
              </w:rPr>
              <w:t>5 550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ind w:right="-181"/>
              <w:jc w:val="center"/>
              <w:rPr>
                <w:szCs w:val="18"/>
              </w:rPr>
            </w:pPr>
            <w:r w:rsidRPr="00587D66">
              <w:rPr>
                <w:szCs w:val="18"/>
              </w:rPr>
              <w:t>4 010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ind w:right="-181"/>
              <w:jc w:val="center"/>
              <w:rPr>
                <w:szCs w:val="18"/>
              </w:rPr>
            </w:pPr>
            <w:r w:rsidRPr="00587D66">
              <w:rPr>
                <w:szCs w:val="18"/>
              </w:rPr>
              <w:t>4 010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ind w:right="-181"/>
              <w:jc w:val="center"/>
              <w:rPr>
                <w:szCs w:val="18"/>
              </w:rPr>
            </w:pPr>
            <w:r w:rsidRPr="00587D66">
              <w:rPr>
                <w:szCs w:val="18"/>
              </w:rPr>
              <w:t>4 010</w:t>
            </w:r>
          </w:p>
        </w:tc>
        <w:tc>
          <w:tcPr>
            <w:tcW w:w="11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ind w:right="-181"/>
              <w:jc w:val="center"/>
              <w:rPr>
                <w:szCs w:val="18"/>
              </w:rPr>
            </w:pPr>
            <w:r w:rsidRPr="00587D66">
              <w:rPr>
                <w:szCs w:val="18"/>
              </w:rPr>
              <w:t>4 010</w:t>
            </w:r>
          </w:p>
        </w:tc>
      </w:tr>
    </w:tbl>
    <w:p w:rsidR="00C2461E" w:rsidRPr="00587D66" w:rsidRDefault="00C2461E" w:rsidP="00C2461E">
      <w:pPr>
        <w:spacing w:before="240" w:after="240"/>
        <w:jc w:val="center"/>
        <w:rPr>
          <w:b/>
          <w:lang w:eastAsia="lv-LV"/>
        </w:rPr>
      </w:pPr>
      <w:bookmarkStart w:id="1" w:name="_Hlk52010175"/>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C2461E">
        <w:trPr>
          <w:trHeight w:val="142"/>
          <w:jc w:val="center"/>
        </w:trPr>
        <w:tc>
          <w:tcPr>
            <w:tcW w:w="3378" w:type="dxa"/>
            <w:tcBorders>
              <w:bottom w:val="single" w:sz="4" w:space="0" w:color="auto"/>
            </w:tcBorders>
            <w:shd w:val="clear" w:color="auto" w:fill="D9D9D9" w:themeFill="background1" w:themeFillShade="D9"/>
            <w:vAlign w:val="center"/>
            <w:hideMark/>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bottom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t>49 525 332</w:t>
            </w:r>
          </w:p>
        </w:tc>
        <w:tc>
          <w:tcPr>
            <w:tcW w:w="1132" w:type="dxa"/>
            <w:tcBorders>
              <w:bottom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t>48 754 996</w:t>
            </w:r>
          </w:p>
        </w:tc>
        <w:tc>
          <w:tcPr>
            <w:tcW w:w="1132" w:type="dxa"/>
            <w:tcBorders>
              <w:bottom w:val="single" w:sz="4" w:space="0" w:color="auto"/>
            </w:tcBorders>
            <w:shd w:val="clear" w:color="auto" w:fill="D9D9D9" w:themeFill="background1" w:themeFillShade="D9"/>
            <w:hideMark/>
          </w:tcPr>
          <w:p w:rsidR="00C2461E" w:rsidRPr="00764F78" w:rsidRDefault="00C2461E" w:rsidP="00764F78">
            <w:pPr>
              <w:jc w:val="right"/>
              <w:rPr>
                <w:color w:val="000000"/>
                <w:sz w:val="18"/>
                <w:szCs w:val="18"/>
                <w:lang w:eastAsia="en-GB"/>
              </w:rPr>
            </w:pPr>
            <w:r w:rsidRPr="00587D66">
              <w:rPr>
                <w:color w:val="000000"/>
                <w:sz w:val="18"/>
                <w:szCs w:val="18"/>
              </w:rPr>
              <w:t>54 470 945</w:t>
            </w:r>
          </w:p>
        </w:tc>
        <w:tc>
          <w:tcPr>
            <w:tcW w:w="1132" w:type="dxa"/>
            <w:tcBorders>
              <w:bottom w:val="single" w:sz="4" w:space="0" w:color="auto"/>
            </w:tcBorders>
            <w:shd w:val="clear" w:color="auto" w:fill="D9D9D9" w:themeFill="background1" w:themeFillShade="D9"/>
            <w:hideMark/>
          </w:tcPr>
          <w:p w:rsidR="00C2461E" w:rsidRPr="00764F78" w:rsidRDefault="00C2461E" w:rsidP="00764F78">
            <w:pPr>
              <w:jc w:val="right"/>
              <w:rPr>
                <w:color w:val="000000"/>
                <w:sz w:val="18"/>
                <w:szCs w:val="18"/>
                <w:lang w:eastAsia="en-GB"/>
              </w:rPr>
            </w:pPr>
            <w:r w:rsidRPr="00587D66">
              <w:rPr>
                <w:color w:val="000000"/>
                <w:sz w:val="18"/>
                <w:szCs w:val="18"/>
              </w:rPr>
              <w:t>52 490 900</w:t>
            </w:r>
          </w:p>
        </w:tc>
        <w:tc>
          <w:tcPr>
            <w:tcW w:w="1132" w:type="dxa"/>
            <w:tcBorders>
              <w:bottom w:val="single" w:sz="4" w:space="0" w:color="auto"/>
            </w:tcBorders>
            <w:shd w:val="clear" w:color="auto" w:fill="D9D9D9" w:themeFill="background1" w:themeFillShade="D9"/>
            <w:hideMark/>
          </w:tcPr>
          <w:p w:rsidR="00C2461E" w:rsidRPr="00764F78" w:rsidRDefault="00C2461E" w:rsidP="00764F78">
            <w:pPr>
              <w:jc w:val="right"/>
              <w:rPr>
                <w:color w:val="000000"/>
                <w:sz w:val="18"/>
                <w:szCs w:val="18"/>
                <w:lang w:eastAsia="en-GB"/>
              </w:rPr>
            </w:pPr>
            <w:r w:rsidRPr="00587D66">
              <w:rPr>
                <w:color w:val="000000"/>
                <w:sz w:val="18"/>
                <w:szCs w:val="18"/>
              </w:rPr>
              <w:t>52 365 900</w:t>
            </w:r>
          </w:p>
        </w:tc>
      </w:tr>
      <w:tr w:rsidR="00C2461E" w:rsidRPr="00587D66" w:rsidTr="00C2461E">
        <w:trPr>
          <w:trHeight w:val="283"/>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b/>
                <w:bCs/>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pPr>
            <w:r w:rsidRPr="00587D66">
              <w:t>-770 336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pPr>
            <w:r w:rsidRPr="00587D66">
              <w:t>5 715 949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pPr>
            <w:r w:rsidRPr="00587D66">
              <w:t>-1 980 045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-125 000</w:t>
            </w:r>
          </w:p>
        </w:tc>
      </w:tr>
      <w:tr w:rsidR="00C2461E" w:rsidRPr="00587D66" w:rsidTr="00C2461E">
        <w:trPr>
          <w:trHeight w:val="283"/>
          <w:jc w:val="center"/>
        </w:trPr>
        <w:tc>
          <w:tcPr>
            <w:tcW w:w="3378" w:type="dxa"/>
            <w:tcBorders>
              <w:top w:val="single" w:sz="4" w:space="0" w:color="auto"/>
            </w:tcBorders>
            <w:vAlign w:val="center"/>
            <w:hideMark/>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single" w:sz="4" w:space="0" w:color="auto"/>
            </w:tcBorders>
            <w:hideMark/>
          </w:tcPr>
          <w:p w:rsidR="00C2461E" w:rsidRPr="00587D66" w:rsidRDefault="00C2461E" w:rsidP="00C2461E">
            <w:pPr>
              <w:pStyle w:val="tabteksts"/>
              <w:jc w:val="center"/>
            </w:pPr>
            <w:r w:rsidRPr="00587D66">
              <w:rPr>
                <w:b/>
                <w:bCs/>
                <w:szCs w:val="18"/>
              </w:rPr>
              <w:t>×</w:t>
            </w:r>
          </w:p>
        </w:tc>
        <w:tc>
          <w:tcPr>
            <w:tcW w:w="1132" w:type="dxa"/>
            <w:tcBorders>
              <w:top w:val="single" w:sz="4" w:space="0" w:color="auto"/>
            </w:tcBorders>
            <w:hideMark/>
          </w:tcPr>
          <w:p w:rsidR="00C2461E" w:rsidRPr="00587D66" w:rsidRDefault="00C2461E" w:rsidP="00C2461E">
            <w:pPr>
              <w:pStyle w:val="tabteksts"/>
              <w:jc w:val="right"/>
            </w:pPr>
            <w:r w:rsidRPr="00587D66">
              <w:t>-1,6</w:t>
            </w:r>
          </w:p>
        </w:tc>
        <w:tc>
          <w:tcPr>
            <w:tcW w:w="1132" w:type="dxa"/>
            <w:tcBorders>
              <w:top w:val="single" w:sz="4" w:space="0" w:color="auto"/>
            </w:tcBorders>
            <w:hideMark/>
          </w:tcPr>
          <w:p w:rsidR="00C2461E" w:rsidRPr="00587D66" w:rsidRDefault="00C2461E" w:rsidP="00C2461E">
            <w:pPr>
              <w:pStyle w:val="tabteksts"/>
              <w:jc w:val="right"/>
            </w:pPr>
            <w:r w:rsidRPr="00587D66">
              <w:t>11,7</w:t>
            </w:r>
          </w:p>
        </w:tc>
        <w:tc>
          <w:tcPr>
            <w:tcW w:w="1132" w:type="dxa"/>
            <w:tcBorders>
              <w:top w:val="single" w:sz="4" w:space="0" w:color="auto"/>
            </w:tcBorders>
            <w:hideMark/>
          </w:tcPr>
          <w:p w:rsidR="00C2461E" w:rsidRPr="00587D66" w:rsidRDefault="00C2461E" w:rsidP="00C2461E">
            <w:pPr>
              <w:pStyle w:val="tabteksts"/>
              <w:jc w:val="right"/>
            </w:pPr>
            <w:r w:rsidRPr="00587D66">
              <w:t>-3,6</w:t>
            </w:r>
          </w:p>
        </w:tc>
        <w:tc>
          <w:tcPr>
            <w:tcW w:w="1132" w:type="dxa"/>
            <w:tcBorders>
              <w:top w:val="single" w:sz="4" w:space="0" w:color="auto"/>
            </w:tcBorders>
            <w:hideMark/>
          </w:tcPr>
          <w:p w:rsidR="00C2461E" w:rsidRPr="00587D66" w:rsidRDefault="00C2461E" w:rsidP="00C2461E">
            <w:pPr>
              <w:pStyle w:val="tabteksts"/>
              <w:jc w:val="right"/>
            </w:pPr>
            <w:r w:rsidRPr="00587D66">
              <w:t>-0,2</w:t>
            </w:r>
          </w:p>
        </w:tc>
      </w:tr>
    </w:tbl>
    <w:bookmarkEnd w:id="1"/>
    <w:p w:rsidR="00C2461E" w:rsidRPr="00587D66" w:rsidRDefault="00C2461E" w:rsidP="00C2461E">
      <w:pPr>
        <w:pStyle w:val="ListParagraph"/>
        <w:spacing w:before="240" w:after="240"/>
        <w:ind w:left="1072"/>
        <w:jc w:val="both"/>
      </w:pPr>
      <w:r w:rsidRPr="00587D66">
        <w:rPr>
          <w:b/>
          <w:color w:val="000000" w:themeColor="text1"/>
          <w:lang w:eastAsia="lv-LV"/>
        </w:rPr>
        <w:t xml:space="preserve">Izmaiņas izdevumos, salīdzinot 2021. gada </w:t>
      </w:r>
      <w:r w:rsidR="00F42405">
        <w:rPr>
          <w:b/>
          <w:lang w:eastAsia="lv-LV"/>
        </w:rPr>
        <w:t>projekt</w:t>
      </w:r>
      <w:r w:rsidR="00F42405"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2"/>
      </w:tblGrid>
      <w:tr w:rsidR="00C2461E" w:rsidRPr="00587D66" w:rsidTr="00C2461E">
        <w:trPr>
          <w:trHeight w:val="142"/>
          <w:tblHeader/>
          <w:jc w:val="center"/>
        </w:trPr>
        <w:tc>
          <w:tcPr>
            <w:tcW w:w="5241" w:type="dxa"/>
            <w:vAlign w:val="center"/>
            <w:hideMark/>
          </w:tcPr>
          <w:p w:rsidR="00C2461E" w:rsidRPr="00587D66" w:rsidRDefault="00C2461E" w:rsidP="00C2461E">
            <w:pPr>
              <w:pStyle w:val="tabteksts"/>
              <w:jc w:val="center"/>
              <w:rPr>
                <w:szCs w:val="18"/>
              </w:rPr>
            </w:pPr>
            <w:r w:rsidRPr="00587D66">
              <w:rPr>
                <w:color w:val="000000" w:themeColor="text1"/>
                <w:szCs w:val="18"/>
                <w:lang w:eastAsia="lv-LV"/>
              </w:rPr>
              <w:t>Pasākums</w:t>
            </w:r>
          </w:p>
        </w:tc>
        <w:tc>
          <w:tcPr>
            <w:tcW w:w="1277"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72"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142"/>
          <w:jc w:val="center"/>
        </w:trPr>
        <w:tc>
          <w:tcPr>
            <w:tcW w:w="5241" w:type="dxa"/>
            <w:shd w:val="clear" w:color="auto" w:fill="D9D9D9" w:themeFill="background1" w:themeFillShade="D9"/>
            <w:hideMark/>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000000" w:fill="D9D9D9"/>
            <w:vAlign w:val="center"/>
          </w:tcPr>
          <w:p w:rsidR="00C2461E" w:rsidRPr="00587D66" w:rsidRDefault="00C2461E" w:rsidP="00C2461E">
            <w:pPr>
              <w:pStyle w:val="tabteksts"/>
              <w:jc w:val="right"/>
              <w:rPr>
                <w:b/>
                <w:szCs w:val="18"/>
              </w:rPr>
            </w:pPr>
            <w:r w:rsidRPr="00587D66">
              <w:rPr>
                <w:b/>
                <w:szCs w:val="18"/>
              </w:rPr>
              <w:t>78 138</w:t>
            </w:r>
          </w:p>
        </w:tc>
        <w:tc>
          <w:tcPr>
            <w:tcW w:w="1277" w:type="dxa"/>
            <w:shd w:val="clear" w:color="000000" w:fill="D9D9D9"/>
            <w:vAlign w:val="center"/>
          </w:tcPr>
          <w:p w:rsidR="00C2461E" w:rsidRPr="00587D66" w:rsidRDefault="00C2461E" w:rsidP="00C2461E">
            <w:pPr>
              <w:pStyle w:val="tabteksts"/>
              <w:jc w:val="right"/>
              <w:rPr>
                <w:b/>
                <w:szCs w:val="18"/>
              </w:rPr>
            </w:pPr>
            <w:r w:rsidRPr="00587D66">
              <w:rPr>
                <w:b/>
                <w:szCs w:val="18"/>
              </w:rPr>
              <w:t>5 794 087</w:t>
            </w:r>
          </w:p>
        </w:tc>
        <w:tc>
          <w:tcPr>
            <w:tcW w:w="1272"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5 715 949</w:t>
            </w:r>
          </w:p>
        </w:tc>
      </w:tr>
      <w:tr w:rsidR="00C2461E" w:rsidRPr="00587D66" w:rsidTr="00764F78">
        <w:trPr>
          <w:trHeight w:val="67"/>
          <w:jc w:val="center"/>
        </w:trPr>
        <w:tc>
          <w:tcPr>
            <w:tcW w:w="9067" w:type="dxa"/>
            <w:gridSpan w:val="4"/>
          </w:tcPr>
          <w:p w:rsidR="00C2461E" w:rsidRPr="00587D66" w:rsidRDefault="00C2461E" w:rsidP="00C2461E">
            <w:pPr>
              <w:pStyle w:val="tabteksts"/>
              <w:ind w:firstLine="313"/>
              <w:rPr>
                <w:szCs w:val="18"/>
              </w:rPr>
            </w:pPr>
            <w:r w:rsidRPr="00587D66">
              <w:rPr>
                <w:i/>
                <w:szCs w:val="24"/>
              </w:rPr>
              <w:t>t.sk.:</w:t>
            </w:r>
          </w:p>
        </w:tc>
      </w:tr>
      <w:tr w:rsidR="00C2461E" w:rsidRPr="00587D66" w:rsidTr="00C2461E">
        <w:trPr>
          <w:trHeight w:val="205"/>
          <w:jc w:val="center"/>
        </w:trPr>
        <w:tc>
          <w:tcPr>
            <w:tcW w:w="5241" w:type="dxa"/>
            <w:shd w:val="clear" w:color="auto" w:fill="F2F2F2" w:themeFill="background1" w:themeFillShade="F2"/>
            <w:vAlign w:val="center"/>
            <w:hideMark/>
          </w:tcPr>
          <w:p w:rsidR="00C2461E" w:rsidRPr="00587D66" w:rsidRDefault="00C2461E" w:rsidP="00C2461E">
            <w:pPr>
              <w:pStyle w:val="tabteksts"/>
              <w:rPr>
                <w:szCs w:val="18"/>
                <w:u w:val="single"/>
                <w:lang w:eastAsia="lv-LV"/>
              </w:rPr>
            </w:pPr>
            <w:r w:rsidRPr="00587D66">
              <w:rPr>
                <w:szCs w:val="18"/>
                <w:u w:val="single"/>
                <w:lang w:eastAsia="lv-LV"/>
              </w:rPr>
              <w:t>Prioritārie pasākumi</w:t>
            </w:r>
          </w:p>
        </w:tc>
        <w:tc>
          <w:tcPr>
            <w:tcW w:w="1277" w:type="dxa"/>
            <w:shd w:val="clear" w:color="auto" w:fill="F2F2F2" w:themeFill="background1" w:themeFillShade="F2"/>
          </w:tcPr>
          <w:p w:rsidR="00C2461E" w:rsidRPr="00587D66" w:rsidRDefault="00C2461E" w:rsidP="00C2461E">
            <w:pPr>
              <w:pStyle w:val="tabteksts"/>
              <w:jc w:val="center"/>
              <w:rPr>
                <w:szCs w:val="18"/>
              </w:rPr>
            </w:pPr>
            <w:r w:rsidRPr="00587D66">
              <w:rPr>
                <w:szCs w:val="18"/>
              </w:rPr>
              <w:t>-</w:t>
            </w:r>
          </w:p>
        </w:tc>
        <w:tc>
          <w:tcPr>
            <w:tcW w:w="1277" w:type="dxa"/>
            <w:shd w:val="clear" w:color="auto" w:fill="F2F2F2" w:themeFill="background1" w:themeFillShade="F2"/>
            <w:hideMark/>
          </w:tcPr>
          <w:p w:rsidR="00C2461E" w:rsidRPr="00587D66" w:rsidRDefault="00C2461E" w:rsidP="00C2461E">
            <w:pPr>
              <w:pStyle w:val="tabteksts"/>
              <w:jc w:val="right"/>
              <w:rPr>
                <w:szCs w:val="18"/>
              </w:rPr>
            </w:pPr>
            <w:r w:rsidRPr="00587D66">
              <w:rPr>
                <w:szCs w:val="18"/>
              </w:rPr>
              <w:t>3 441 048</w:t>
            </w:r>
          </w:p>
        </w:tc>
        <w:tc>
          <w:tcPr>
            <w:tcW w:w="1272"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3 441 048</w:t>
            </w:r>
          </w:p>
        </w:tc>
      </w:tr>
      <w:tr w:rsidR="00C2461E" w:rsidRPr="00587D66" w:rsidTr="00764F78">
        <w:trPr>
          <w:trHeight w:val="201"/>
          <w:jc w:val="center"/>
        </w:trPr>
        <w:tc>
          <w:tcPr>
            <w:tcW w:w="5241" w:type="dxa"/>
            <w:shd w:val="clear" w:color="auto" w:fill="auto"/>
            <w:vAlign w:val="center"/>
          </w:tcPr>
          <w:p w:rsidR="00C2461E" w:rsidRPr="00587D66" w:rsidRDefault="00C2461E" w:rsidP="00C2461E">
            <w:pPr>
              <w:pStyle w:val="tabteksts"/>
              <w:rPr>
                <w:i/>
                <w:szCs w:val="18"/>
                <w:lang w:eastAsia="lv-LV"/>
              </w:rPr>
            </w:pPr>
            <w:r w:rsidRPr="00587D66">
              <w:rPr>
                <w:i/>
                <w:szCs w:val="18"/>
                <w:lang w:eastAsia="lv-LV"/>
              </w:rPr>
              <w:t xml:space="preserve">Akadēmiskā personāla minimālo atlīdzības likmju paaugstināšana saskaņā ar pedagogu darba samaksas paaugstināšanas grafiku </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77" w:type="dxa"/>
            <w:shd w:val="clear" w:color="auto" w:fill="auto"/>
          </w:tcPr>
          <w:p w:rsidR="00C2461E" w:rsidRPr="00587D66" w:rsidRDefault="00C2461E" w:rsidP="00C2461E">
            <w:pPr>
              <w:pStyle w:val="tabteksts"/>
              <w:jc w:val="right"/>
              <w:rPr>
                <w:szCs w:val="18"/>
              </w:rPr>
            </w:pPr>
            <w:r w:rsidRPr="00587D66">
              <w:rPr>
                <w:szCs w:val="18"/>
              </w:rPr>
              <w:t>3 441 048</w:t>
            </w:r>
          </w:p>
        </w:tc>
        <w:tc>
          <w:tcPr>
            <w:tcW w:w="1272" w:type="dxa"/>
            <w:shd w:val="clear" w:color="auto" w:fill="auto"/>
          </w:tcPr>
          <w:p w:rsidR="00C2461E" w:rsidRPr="00587D66" w:rsidRDefault="00C2461E" w:rsidP="00C2461E">
            <w:pPr>
              <w:pStyle w:val="tabteksts"/>
              <w:jc w:val="right"/>
              <w:rPr>
                <w:szCs w:val="18"/>
              </w:rPr>
            </w:pPr>
            <w:r w:rsidRPr="00587D66">
              <w:rPr>
                <w:szCs w:val="18"/>
              </w:rPr>
              <w:t>3 441 048</w:t>
            </w:r>
          </w:p>
        </w:tc>
      </w:tr>
      <w:tr w:rsidR="00C2461E" w:rsidRPr="00587D66" w:rsidTr="00764F78">
        <w:trPr>
          <w:trHeight w:val="65"/>
          <w:jc w:val="center"/>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Vienreizēji pasākumi</w:t>
            </w:r>
          </w:p>
        </w:tc>
        <w:tc>
          <w:tcPr>
            <w:tcW w:w="1277" w:type="dxa"/>
            <w:shd w:val="clear" w:color="auto" w:fill="F2F2F2" w:themeFill="background1" w:themeFillShade="F2"/>
          </w:tcPr>
          <w:p w:rsidR="00C2461E" w:rsidRPr="00587D66" w:rsidRDefault="00C2461E" w:rsidP="00C2461E">
            <w:pPr>
              <w:pStyle w:val="tabteksts"/>
              <w:jc w:val="center"/>
              <w:rPr>
                <w:szCs w:val="18"/>
              </w:rPr>
            </w:pPr>
            <w:r w:rsidRPr="00587D66">
              <w:rPr>
                <w:szCs w:val="18"/>
              </w:rPr>
              <w:t>-</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1 855 045</w:t>
            </w:r>
          </w:p>
        </w:tc>
        <w:tc>
          <w:tcPr>
            <w:tcW w:w="1272"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1 855 045</w:t>
            </w:r>
          </w:p>
        </w:tc>
      </w:tr>
      <w:tr w:rsidR="00C2461E" w:rsidRPr="00587D66" w:rsidTr="00C2461E">
        <w:trPr>
          <w:trHeight w:val="205"/>
          <w:jc w:val="center"/>
        </w:trPr>
        <w:tc>
          <w:tcPr>
            <w:tcW w:w="5241" w:type="dxa"/>
            <w:shd w:val="clear" w:color="auto" w:fill="FFFFFF" w:themeFill="background1"/>
            <w:vAlign w:val="center"/>
          </w:tcPr>
          <w:p w:rsidR="00C2461E" w:rsidRPr="00587D66" w:rsidRDefault="00C2461E" w:rsidP="00C2461E">
            <w:pPr>
              <w:pStyle w:val="tabteksts"/>
              <w:rPr>
                <w:szCs w:val="18"/>
                <w:u w:val="single"/>
                <w:lang w:eastAsia="lv-LV"/>
              </w:rPr>
            </w:pPr>
            <w:r w:rsidRPr="00587D66">
              <w:rPr>
                <w:i/>
                <w:szCs w:val="18"/>
                <w:lang w:eastAsia="lv-LV"/>
              </w:rPr>
              <w:t>Stipendiju apmēra un skaita palielinājums pirmā līmeņa profesionālās augstākās izglītības (koledžas), bakalaura un maģistra līmeņa studijām Izglītības un zinātnes ministrijas padotībā esošajām koledžām un augstskolām (</w:t>
            </w:r>
            <w:r w:rsidRPr="00587D66">
              <w:rPr>
                <w:i/>
              </w:rPr>
              <w:t>Covid-19 krīzes pārvarēšanai un ekonomikas atlabšanai 2021.</w:t>
            </w:r>
            <w:r w:rsidR="00764F78">
              <w:rPr>
                <w:i/>
              </w:rPr>
              <w:t> </w:t>
            </w:r>
            <w:r w:rsidRPr="00587D66">
              <w:rPr>
                <w:i/>
              </w:rPr>
              <w:t>gadam saskaņā ar MK 02.09.2020. sēdes protokola Nr.</w:t>
            </w:r>
            <w:r w:rsidR="00764F78">
              <w:rPr>
                <w:i/>
              </w:rPr>
              <w:t> </w:t>
            </w:r>
            <w:r w:rsidRPr="00587D66">
              <w:rPr>
                <w:i/>
              </w:rPr>
              <w:t>51 55.§ 2.</w:t>
            </w:r>
            <w:r w:rsidR="00764F78">
              <w:rPr>
                <w:i/>
              </w:rPr>
              <w:t> </w:t>
            </w:r>
            <w:r w:rsidRPr="00587D66">
              <w:rPr>
                <w:i/>
              </w:rPr>
              <w:t>punktu).</w:t>
            </w:r>
          </w:p>
        </w:tc>
        <w:tc>
          <w:tcPr>
            <w:tcW w:w="1277" w:type="dxa"/>
            <w:shd w:val="clear" w:color="auto" w:fill="FFFFFF" w:themeFill="background1"/>
          </w:tcPr>
          <w:p w:rsidR="00C2461E" w:rsidRPr="00587D66" w:rsidRDefault="00C2461E" w:rsidP="00C2461E">
            <w:pPr>
              <w:pStyle w:val="tabteksts"/>
              <w:jc w:val="center"/>
              <w:rPr>
                <w:szCs w:val="18"/>
              </w:rPr>
            </w:pPr>
            <w:r w:rsidRPr="00587D66">
              <w:rPr>
                <w:szCs w:val="18"/>
              </w:rPr>
              <w:t>-</w:t>
            </w:r>
          </w:p>
        </w:tc>
        <w:tc>
          <w:tcPr>
            <w:tcW w:w="1277" w:type="dxa"/>
            <w:shd w:val="clear" w:color="auto" w:fill="FFFFFF" w:themeFill="background1"/>
          </w:tcPr>
          <w:p w:rsidR="00C2461E" w:rsidRPr="00587D66" w:rsidRDefault="00C2461E" w:rsidP="00C2461E">
            <w:pPr>
              <w:pStyle w:val="tabteksts"/>
              <w:jc w:val="right"/>
              <w:rPr>
                <w:szCs w:val="18"/>
              </w:rPr>
            </w:pPr>
            <w:r w:rsidRPr="00587D66">
              <w:rPr>
                <w:szCs w:val="18"/>
              </w:rPr>
              <w:t>1 855 045</w:t>
            </w:r>
          </w:p>
        </w:tc>
        <w:tc>
          <w:tcPr>
            <w:tcW w:w="1272" w:type="dxa"/>
            <w:shd w:val="clear" w:color="auto" w:fill="FFFFFF" w:themeFill="background1"/>
          </w:tcPr>
          <w:p w:rsidR="00C2461E" w:rsidRPr="00587D66" w:rsidRDefault="00C2461E" w:rsidP="00C2461E">
            <w:pPr>
              <w:pStyle w:val="tabteksts"/>
              <w:jc w:val="right"/>
              <w:rPr>
                <w:szCs w:val="18"/>
              </w:rPr>
            </w:pPr>
            <w:r w:rsidRPr="00587D66">
              <w:rPr>
                <w:szCs w:val="18"/>
              </w:rPr>
              <w:t>1 855 045</w:t>
            </w:r>
          </w:p>
        </w:tc>
      </w:tr>
      <w:tr w:rsidR="00C2461E" w:rsidRPr="00587D66" w:rsidTr="00C2461E">
        <w:trPr>
          <w:trHeight w:val="205"/>
          <w:jc w:val="center"/>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Citas izmaiņas</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78 138</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497 994</w:t>
            </w:r>
          </w:p>
        </w:tc>
        <w:tc>
          <w:tcPr>
            <w:tcW w:w="1272"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 xml:space="preserve">419 856 </w:t>
            </w:r>
          </w:p>
        </w:tc>
      </w:tr>
      <w:tr w:rsidR="00C2461E" w:rsidRPr="00587D66" w:rsidTr="00C2461E">
        <w:trPr>
          <w:trHeight w:val="142"/>
          <w:jc w:val="center"/>
        </w:trPr>
        <w:tc>
          <w:tcPr>
            <w:tcW w:w="5241" w:type="dxa"/>
          </w:tcPr>
          <w:p w:rsidR="00C2461E" w:rsidRPr="00587D66" w:rsidRDefault="00C2461E" w:rsidP="00C2461E">
            <w:pPr>
              <w:pStyle w:val="tabteksts"/>
              <w:ind w:left="174"/>
              <w:rPr>
                <w:i/>
                <w:szCs w:val="18"/>
                <w:lang w:eastAsia="lv-LV"/>
              </w:rPr>
            </w:pPr>
            <w:r w:rsidRPr="00587D66">
              <w:rPr>
                <w:i/>
                <w:szCs w:val="18"/>
                <w:lang w:eastAsia="lv-LV"/>
              </w:rPr>
              <w:t>t.sk. iekšējā līdzekļu pārdale starp budžeta programmām (apakšprogrammām)</w:t>
            </w:r>
          </w:p>
        </w:tc>
        <w:tc>
          <w:tcPr>
            <w:tcW w:w="1277" w:type="dxa"/>
          </w:tcPr>
          <w:p w:rsidR="00C2461E" w:rsidRPr="00587D66" w:rsidRDefault="00C2461E" w:rsidP="00C2461E">
            <w:pPr>
              <w:pStyle w:val="tabteksts"/>
              <w:jc w:val="right"/>
              <w:rPr>
                <w:szCs w:val="18"/>
              </w:rPr>
            </w:pPr>
            <w:r w:rsidRPr="00587D66">
              <w:rPr>
                <w:szCs w:val="18"/>
              </w:rPr>
              <w:t>78 138</w:t>
            </w:r>
          </w:p>
        </w:tc>
        <w:tc>
          <w:tcPr>
            <w:tcW w:w="1277" w:type="dxa"/>
          </w:tcPr>
          <w:p w:rsidR="00C2461E" w:rsidRPr="00587D66" w:rsidRDefault="00C2461E" w:rsidP="00C2461E">
            <w:pPr>
              <w:pStyle w:val="tabteksts"/>
              <w:jc w:val="right"/>
              <w:rPr>
                <w:szCs w:val="18"/>
              </w:rPr>
            </w:pPr>
            <w:r w:rsidRPr="00587D66">
              <w:rPr>
                <w:szCs w:val="18"/>
              </w:rPr>
              <w:t>497 994</w:t>
            </w:r>
          </w:p>
        </w:tc>
        <w:tc>
          <w:tcPr>
            <w:tcW w:w="1272" w:type="dxa"/>
          </w:tcPr>
          <w:p w:rsidR="00C2461E" w:rsidRPr="00587D66" w:rsidRDefault="00C2461E" w:rsidP="00C2461E">
            <w:pPr>
              <w:pStyle w:val="tabteksts"/>
              <w:jc w:val="right"/>
              <w:rPr>
                <w:szCs w:val="18"/>
              </w:rPr>
            </w:pPr>
            <w:r w:rsidRPr="00587D66">
              <w:rPr>
                <w:szCs w:val="18"/>
              </w:rPr>
              <w:t>419 856</w:t>
            </w:r>
          </w:p>
        </w:tc>
      </w:tr>
      <w:tr w:rsidR="00C2461E" w:rsidRPr="00587D66" w:rsidTr="00C2461E">
        <w:trPr>
          <w:trHeight w:val="142"/>
          <w:jc w:val="center"/>
        </w:trPr>
        <w:tc>
          <w:tcPr>
            <w:tcW w:w="5241" w:type="dxa"/>
          </w:tcPr>
          <w:p w:rsidR="00C2461E" w:rsidRPr="00587D66" w:rsidRDefault="00C2461E" w:rsidP="00C2461E">
            <w:pPr>
              <w:pStyle w:val="tabteksts"/>
              <w:jc w:val="both"/>
              <w:rPr>
                <w:i/>
                <w:szCs w:val="18"/>
                <w:lang w:eastAsia="lv-LV"/>
              </w:rPr>
            </w:pPr>
            <w:r w:rsidRPr="00587D66">
              <w:rPr>
                <w:i/>
                <w:szCs w:val="18"/>
                <w:lang w:eastAsia="lv-LV"/>
              </w:rPr>
              <w:t>Veikta līdzekļu pārdale no budžeta apakšprogrammas 03.05.00 “Snieguma finansējums augstskolu stratēģisko mērķu īstenošanai”,, lai nodrošinātu finansējumu 100 budžeta vietām jaunās studiju programmas “Darba vidē balstīta studiju programma pedagogu sagatavošanai” īstenošanai.</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tcPr>
          <w:p w:rsidR="00C2461E" w:rsidRPr="00587D66" w:rsidRDefault="00C2461E" w:rsidP="00C2461E">
            <w:pPr>
              <w:pStyle w:val="tabteksts"/>
              <w:jc w:val="right"/>
              <w:rPr>
                <w:szCs w:val="18"/>
              </w:rPr>
            </w:pPr>
            <w:r w:rsidRPr="00587D66">
              <w:rPr>
                <w:szCs w:val="18"/>
              </w:rPr>
              <w:t>234 413</w:t>
            </w:r>
          </w:p>
        </w:tc>
        <w:tc>
          <w:tcPr>
            <w:tcW w:w="1272" w:type="dxa"/>
          </w:tcPr>
          <w:p w:rsidR="00C2461E" w:rsidRPr="00587D66" w:rsidRDefault="00C2461E" w:rsidP="00C2461E">
            <w:pPr>
              <w:pStyle w:val="tabteksts"/>
              <w:jc w:val="right"/>
              <w:rPr>
                <w:szCs w:val="18"/>
              </w:rPr>
            </w:pPr>
            <w:r w:rsidRPr="00587D66">
              <w:rPr>
                <w:szCs w:val="18"/>
              </w:rPr>
              <w:t>234 413</w:t>
            </w:r>
          </w:p>
        </w:tc>
      </w:tr>
      <w:tr w:rsidR="00C2461E" w:rsidRPr="00587D66" w:rsidTr="00C2461E">
        <w:trPr>
          <w:trHeight w:val="142"/>
          <w:jc w:val="center"/>
        </w:trPr>
        <w:tc>
          <w:tcPr>
            <w:tcW w:w="5241" w:type="dxa"/>
          </w:tcPr>
          <w:p w:rsidR="00C2461E" w:rsidRPr="00587D66" w:rsidRDefault="00C2461E" w:rsidP="00C2461E">
            <w:pPr>
              <w:pStyle w:val="tabteksts"/>
              <w:rPr>
                <w:i/>
                <w:szCs w:val="18"/>
                <w:lang w:eastAsia="lv-LV"/>
              </w:rPr>
            </w:pPr>
            <w:r w:rsidRPr="00587D66">
              <w:rPr>
                <w:i/>
                <w:szCs w:val="18"/>
                <w:lang w:eastAsia="lv-LV"/>
              </w:rPr>
              <w:t>Veikta līdzekļu pārdale uz budžeta apakšprogrammu 03.05.00 “Snieguma finansējums augstskolu stratēģisko mērķu īstenošanai”, atbilstoši MK 16.05.2017. sēdes protokola Nr.</w:t>
            </w:r>
            <w:r w:rsidR="00764F78">
              <w:rPr>
                <w:i/>
                <w:szCs w:val="18"/>
                <w:lang w:eastAsia="lv-LV"/>
              </w:rPr>
              <w:t> </w:t>
            </w:r>
            <w:r w:rsidRPr="00587D66">
              <w:rPr>
                <w:i/>
                <w:szCs w:val="18"/>
                <w:lang w:eastAsia="lv-LV"/>
              </w:rPr>
              <w:t>25 30.§ 2.</w:t>
            </w:r>
            <w:r w:rsidR="00764F78">
              <w:rPr>
                <w:i/>
                <w:szCs w:val="18"/>
                <w:lang w:eastAsia="lv-LV"/>
              </w:rPr>
              <w:t> </w:t>
            </w:r>
            <w:r w:rsidRPr="00587D66">
              <w:rPr>
                <w:i/>
                <w:szCs w:val="18"/>
                <w:lang w:eastAsia="lv-LV"/>
              </w:rPr>
              <w:t>punktā</w:t>
            </w:r>
          </w:p>
          <w:p w:rsidR="00C2461E" w:rsidRPr="00587D66" w:rsidRDefault="00C2461E" w:rsidP="00C2461E">
            <w:pPr>
              <w:pStyle w:val="tabteksts"/>
              <w:jc w:val="both"/>
              <w:rPr>
                <w:i/>
                <w:szCs w:val="18"/>
                <w:lang w:eastAsia="lv-LV"/>
              </w:rPr>
            </w:pPr>
            <w:r w:rsidRPr="00587D66">
              <w:rPr>
                <w:i/>
                <w:szCs w:val="18"/>
                <w:lang w:eastAsia="lv-LV"/>
              </w:rPr>
              <w:t>noteiktajam, lai nodrošinātu snieguma finansējumu augstskolu stratēģisko mērķu īstenošanai.</w:t>
            </w:r>
          </w:p>
        </w:tc>
        <w:tc>
          <w:tcPr>
            <w:tcW w:w="1277" w:type="dxa"/>
          </w:tcPr>
          <w:p w:rsidR="00C2461E" w:rsidRPr="00587D66" w:rsidRDefault="00C2461E" w:rsidP="00C2461E">
            <w:pPr>
              <w:pStyle w:val="tabteksts"/>
              <w:jc w:val="right"/>
              <w:rPr>
                <w:szCs w:val="18"/>
              </w:rPr>
            </w:pPr>
            <w:r w:rsidRPr="00587D66">
              <w:rPr>
                <w:szCs w:val="18"/>
              </w:rPr>
              <w:t>78 138</w:t>
            </w:r>
          </w:p>
        </w:tc>
        <w:tc>
          <w:tcPr>
            <w:tcW w:w="1277" w:type="dxa"/>
          </w:tcPr>
          <w:p w:rsidR="00C2461E" w:rsidRPr="00587D66" w:rsidRDefault="00C2461E" w:rsidP="00C2461E">
            <w:pPr>
              <w:pStyle w:val="tabteksts"/>
              <w:jc w:val="right"/>
              <w:rPr>
                <w:szCs w:val="18"/>
              </w:rPr>
            </w:pPr>
            <w:r w:rsidRPr="00587D66">
              <w:rPr>
                <w:szCs w:val="18"/>
              </w:rPr>
              <w:t>-</w:t>
            </w:r>
          </w:p>
        </w:tc>
        <w:tc>
          <w:tcPr>
            <w:tcW w:w="1272" w:type="dxa"/>
          </w:tcPr>
          <w:p w:rsidR="00C2461E" w:rsidRPr="00587D66" w:rsidRDefault="00C2461E" w:rsidP="00C2461E">
            <w:pPr>
              <w:pStyle w:val="tabteksts"/>
              <w:jc w:val="right"/>
              <w:rPr>
                <w:szCs w:val="18"/>
              </w:rPr>
            </w:pPr>
            <w:r w:rsidRPr="00587D66">
              <w:rPr>
                <w:szCs w:val="18"/>
              </w:rPr>
              <w:t>-78 138</w:t>
            </w:r>
          </w:p>
        </w:tc>
      </w:tr>
      <w:tr w:rsidR="00C2461E" w:rsidRPr="00587D66" w:rsidTr="00C2461E">
        <w:trPr>
          <w:trHeight w:val="227"/>
          <w:jc w:val="center"/>
        </w:trPr>
        <w:tc>
          <w:tcPr>
            <w:tcW w:w="5241" w:type="dxa"/>
          </w:tcPr>
          <w:p w:rsidR="00C2461E" w:rsidRPr="00587D66" w:rsidRDefault="00C2461E" w:rsidP="00C2461E">
            <w:pPr>
              <w:pStyle w:val="tabteksts"/>
              <w:rPr>
                <w:i/>
                <w:szCs w:val="18"/>
                <w:lang w:eastAsia="lv-LV"/>
              </w:rPr>
            </w:pPr>
            <w:r w:rsidRPr="00587D66">
              <w:rPr>
                <w:i/>
                <w:szCs w:val="18"/>
                <w:lang w:eastAsia="lv-LV"/>
              </w:rPr>
              <w:t>Veikta līdzekļu pārdale no</w:t>
            </w:r>
            <w:r w:rsidRPr="00587D66">
              <w:t xml:space="preserve"> </w:t>
            </w:r>
            <w:r w:rsidRPr="00587D66">
              <w:rPr>
                <w:i/>
                <w:szCs w:val="18"/>
                <w:lang w:eastAsia="lv-LV"/>
              </w:rPr>
              <w:t>budžeta apakšprogrammas 03.11.00. "Koledžas", lai nodrošinātu finansējumu budžeta vietām studiju programmā “Sociālais darbs un sociālā rehabilitācija” Rēzeknes Tehnoloģiju akadēmijā un studiju programmā “</w:t>
            </w:r>
            <w:proofErr w:type="spellStart"/>
            <w:r w:rsidRPr="00587D66">
              <w:rPr>
                <w:i/>
                <w:szCs w:val="18"/>
                <w:lang w:eastAsia="lv-LV"/>
              </w:rPr>
              <w:t>Māszinības</w:t>
            </w:r>
            <w:proofErr w:type="spellEnd"/>
            <w:r w:rsidRPr="00587D66">
              <w:rPr>
                <w:i/>
                <w:szCs w:val="18"/>
                <w:lang w:eastAsia="lv-LV"/>
              </w:rPr>
              <w:t>” Latvijas Universitātē.</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tcPr>
          <w:p w:rsidR="00C2461E" w:rsidRPr="00587D66" w:rsidRDefault="00C2461E" w:rsidP="00C2461E">
            <w:pPr>
              <w:pStyle w:val="tabteksts"/>
              <w:jc w:val="right"/>
              <w:rPr>
                <w:szCs w:val="18"/>
              </w:rPr>
            </w:pPr>
            <w:r w:rsidRPr="00587D66">
              <w:rPr>
                <w:szCs w:val="18"/>
              </w:rPr>
              <w:t>247 994</w:t>
            </w:r>
          </w:p>
        </w:tc>
        <w:tc>
          <w:tcPr>
            <w:tcW w:w="1272" w:type="dxa"/>
          </w:tcPr>
          <w:p w:rsidR="00C2461E" w:rsidRPr="00587D66" w:rsidRDefault="00C2461E" w:rsidP="00C2461E">
            <w:pPr>
              <w:pStyle w:val="tabteksts"/>
              <w:jc w:val="right"/>
              <w:rPr>
                <w:szCs w:val="18"/>
              </w:rPr>
            </w:pPr>
            <w:r w:rsidRPr="00587D66">
              <w:rPr>
                <w:szCs w:val="18"/>
              </w:rPr>
              <w:t>247 994</w:t>
            </w:r>
          </w:p>
        </w:tc>
      </w:tr>
      <w:tr w:rsidR="00C2461E" w:rsidRPr="00587D66" w:rsidTr="00C2461E">
        <w:trPr>
          <w:trHeight w:val="227"/>
          <w:jc w:val="center"/>
        </w:trPr>
        <w:tc>
          <w:tcPr>
            <w:tcW w:w="5241" w:type="dxa"/>
          </w:tcPr>
          <w:p w:rsidR="00C2461E" w:rsidRPr="00587D66" w:rsidRDefault="00C2461E" w:rsidP="00C2461E">
            <w:pPr>
              <w:pStyle w:val="tabteksts"/>
              <w:rPr>
                <w:i/>
                <w:szCs w:val="18"/>
                <w:lang w:eastAsia="lv-LV"/>
              </w:rPr>
            </w:pPr>
            <w:r w:rsidRPr="00587D66">
              <w:rPr>
                <w:i/>
                <w:szCs w:val="18"/>
                <w:lang w:eastAsia="lv-LV"/>
              </w:rPr>
              <w:t>Veikta līdzekļu pārdale no</w:t>
            </w:r>
            <w:r w:rsidRPr="00587D66">
              <w:t xml:space="preserve"> </w:t>
            </w:r>
            <w:r w:rsidRPr="00587D66">
              <w:rPr>
                <w:i/>
                <w:szCs w:val="18"/>
                <w:lang w:eastAsia="lv-LV"/>
              </w:rPr>
              <w:t>budžeta apakšprogrammas 03.11.00. "Koledžas", lai nodrošinātu finansējumu 100 budžeta vietām jaunās studiju programmas “Darba vidē balstīta studiju programma pedagogu sagatavošanai” īstenošanai.</w:t>
            </w:r>
          </w:p>
        </w:tc>
        <w:tc>
          <w:tcPr>
            <w:tcW w:w="1277" w:type="dxa"/>
          </w:tcPr>
          <w:p w:rsidR="00C2461E" w:rsidRPr="00587D66" w:rsidRDefault="00C2461E" w:rsidP="00C2461E">
            <w:pPr>
              <w:pStyle w:val="tabteksts"/>
              <w:jc w:val="center"/>
              <w:rPr>
                <w:szCs w:val="18"/>
              </w:rPr>
            </w:pPr>
            <w:r w:rsidRPr="00587D66">
              <w:rPr>
                <w:szCs w:val="18"/>
              </w:rPr>
              <w:t>-</w:t>
            </w:r>
          </w:p>
        </w:tc>
        <w:tc>
          <w:tcPr>
            <w:tcW w:w="1277" w:type="dxa"/>
          </w:tcPr>
          <w:p w:rsidR="00C2461E" w:rsidRPr="00587D66" w:rsidRDefault="00C2461E" w:rsidP="00C2461E">
            <w:pPr>
              <w:pStyle w:val="tabteksts"/>
              <w:jc w:val="right"/>
              <w:rPr>
                <w:szCs w:val="18"/>
              </w:rPr>
            </w:pPr>
            <w:r w:rsidRPr="00587D66">
              <w:rPr>
                <w:szCs w:val="18"/>
              </w:rPr>
              <w:t>15 587</w:t>
            </w:r>
          </w:p>
        </w:tc>
        <w:tc>
          <w:tcPr>
            <w:tcW w:w="1272" w:type="dxa"/>
          </w:tcPr>
          <w:p w:rsidR="00C2461E" w:rsidRPr="00587D66" w:rsidRDefault="00C2461E" w:rsidP="00C2461E">
            <w:pPr>
              <w:pStyle w:val="tabteksts"/>
              <w:jc w:val="right"/>
              <w:rPr>
                <w:szCs w:val="18"/>
              </w:rPr>
            </w:pPr>
            <w:r w:rsidRPr="00587D66">
              <w:rPr>
                <w:szCs w:val="18"/>
              </w:rPr>
              <w:t>15 587</w:t>
            </w:r>
          </w:p>
        </w:tc>
      </w:tr>
    </w:tbl>
    <w:p w:rsidR="00764F78" w:rsidRDefault="00764F78" w:rsidP="00C2461E">
      <w:pPr>
        <w:pStyle w:val="programmas"/>
        <w:spacing w:after="240"/>
        <w:rPr>
          <w:shd w:val="clear" w:color="auto" w:fill="FFFFFF" w:themeFill="background1"/>
        </w:rPr>
      </w:pPr>
    </w:p>
    <w:p w:rsidR="00764F78" w:rsidRDefault="00764F78" w:rsidP="00C2461E">
      <w:pPr>
        <w:pStyle w:val="programmas"/>
        <w:spacing w:after="240"/>
        <w:rPr>
          <w:shd w:val="clear" w:color="auto" w:fill="FFFFFF" w:themeFill="background1"/>
        </w:rPr>
      </w:pPr>
    </w:p>
    <w:p w:rsidR="00C2461E" w:rsidRPr="00587D66" w:rsidRDefault="00C2461E" w:rsidP="00C2461E">
      <w:pPr>
        <w:pStyle w:val="programmas"/>
        <w:spacing w:after="240"/>
      </w:pPr>
      <w:r w:rsidRPr="00587D66">
        <w:rPr>
          <w:shd w:val="clear" w:color="auto" w:fill="FFFFFF" w:themeFill="background1"/>
        </w:rPr>
        <w:lastRenderedPageBreak/>
        <w:t>03.03</w:t>
      </w:r>
      <w:r w:rsidRPr="00587D66">
        <w:t>.00 Zinātniskās darbības attīstība augstskolās un koledžās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764F78">
      <w:pPr>
        <w:spacing w:after="120"/>
        <w:ind w:firstLine="720"/>
        <w:jc w:val="both"/>
      </w:pPr>
      <w:r w:rsidRPr="00587D66">
        <w:t>nodrošināt pētniecībā balstītas augstākās izglītības attīstību, cilvēkresursu ataudzi pētniecībā, pētniecības veiktspēju un starptautisko konkurētspēju, sasaisti ar nozares vajadzībām.</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764F78">
      <w:pPr>
        <w:spacing w:after="120"/>
        <w:ind w:firstLine="720"/>
        <w:jc w:val="both"/>
      </w:pPr>
      <w:r w:rsidRPr="00587D66">
        <w:t>nodrošināt finansējumu atbilstoši augstskolu snieguma rādītājiem pētniecībā saskaņā ar Ministru kabineta 2006. gada 12.</w:t>
      </w:r>
      <w:r w:rsidR="00764F78">
        <w:t> </w:t>
      </w:r>
      <w:r w:rsidRPr="00587D66">
        <w:t>decembra noteikumiem Nr.</w:t>
      </w:r>
      <w:r w:rsidR="00764F78">
        <w:t> </w:t>
      </w:r>
      <w:r w:rsidRPr="00587D66">
        <w:t>994 „Kārtība, kādā augstskolas un koledžas tiek finansētas no valsts budžeta līdzekļiem” un Ministru kabineta 2013.</w:t>
      </w:r>
      <w:r w:rsidR="00764F78">
        <w:t> </w:t>
      </w:r>
      <w:r w:rsidRPr="00587D66">
        <w:t>gada 12.</w:t>
      </w:r>
      <w:r w:rsidR="00764F78">
        <w:t> </w:t>
      </w:r>
      <w:r w:rsidRPr="00587D66">
        <w:t>novembra noteikumiem Nr.</w:t>
      </w:r>
      <w:r w:rsidR="00764F78">
        <w:t> </w:t>
      </w:r>
      <w:r w:rsidRPr="00587D66">
        <w:t>1316 “Kārtība, kādā aprēķina un piešķir bāzes finansējumu zinātniskajām institūcijām”.</w:t>
      </w:r>
    </w:p>
    <w:p w:rsidR="00C2461E" w:rsidRPr="00587D66" w:rsidRDefault="00C2461E" w:rsidP="00C2461E">
      <w:pPr>
        <w:autoSpaceDE w:val="0"/>
        <w:autoSpaceDN w:val="0"/>
        <w:adjustRightInd w:val="0"/>
        <w:spacing w:after="120"/>
        <w:rPr>
          <w:rFonts w:eastAsia="Calibri"/>
          <w:color w:val="000000"/>
        </w:rPr>
      </w:pPr>
      <w:r w:rsidRPr="00587D66">
        <w:rPr>
          <w:rFonts w:eastAsia="Calibri"/>
          <w:color w:val="000000"/>
          <w:u w:val="single"/>
        </w:rPr>
        <w:t>Apakšprogrammas izpildītājs:</w:t>
      </w:r>
      <w:r w:rsidRPr="00587D66">
        <w:rPr>
          <w:rFonts w:eastAsia="Calibri"/>
          <w:color w:val="000000"/>
        </w:rPr>
        <w:t xml:space="preserve"> Izglītības un zinātnes ministrija, augstskolas un koledžas.</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764F78">
        <w:trPr>
          <w:trHeight w:val="157"/>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764F78">
            <w:pPr>
              <w:pStyle w:val="tabteksts"/>
              <w:jc w:val="center"/>
              <w:rPr>
                <w:szCs w:val="18"/>
              </w:rPr>
            </w:pPr>
            <w:r w:rsidRPr="00587D66">
              <w:rPr>
                <w:szCs w:val="18"/>
                <w:lang w:eastAsia="lv-LV"/>
              </w:rPr>
              <w:t>Veicināta cilvēkresursu ataudze pētniecībā - palielināts pētniecībā iesaistīto studentu un jauno zinātnieku skaits</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pPr>
            <w:r w:rsidRPr="00587D66">
              <w:rPr>
                <w:rFonts w:eastAsiaTheme="minorHAnsi"/>
                <w:color w:val="000000"/>
                <w:szCs w:val="24"/>
              </w:rPr>
              <w:t>Pētniecībā nodarbināti maģistranti, doktoranti un jaunie doktora grāda ieguvēji pilna laika ekvivalenta (PLE) izpratnē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407,7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410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410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410</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410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color w:val="000000"/>
                <w:szCs w:val="18"/>
              </w:rPr>
              <w:t>6 500 000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color w:val="000000"/>
                <w:szCs w:val="18"/>
              </w:rPr>
              <w:t>6 500 000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764F78" w:rsidRDefault="00C2461E" w:rsidP="00764F78">
            <w:pPr>
              <w:pStyle w:val="tabteksts"/>
              <w:jc w:val="right"/>
              <w:rPr>
                <w:color w:val="000000"/>
                <w:szCs w:val="18"/>
              </w:rPr>
            </w:pPr>
            <w:r w:rsidRPr="00587D66">
              <w:rPr>
                <w:color w:val="000000"/>
                <w:szCs w:val="18"/>
              </w:rPr>
              <w:t>6 499 476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764F78" w:rsidRDefault="00C2461E" w:rsidP="00764F78">
            <w:pPr>
              <w:pStyle w:val="tabteksts"/>
              <w:jc w:val="right"/>
              <w:rPr>
                <w:color w:val="000000"/>
                <w:szCs w:val="18"/>
              </w:rPr>
            </w:pPr>
            <w:r w:rsidRPr="00587D66">
              <w:rPr>
                <w:color w:val="000000"/>
                <w:szCs w:val="18"/>
              </w:rPr>
              <w:t>6 499 476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764F78" w:rsidRDefault="00C2461E" w:rsidP="00764F78">
            <w:pPr>
              <w:pStyle w:val="tabteksts"/>
              <w:jc w:val="right"/>
              <w:rPr>
                <w:color w:val="000000"/>
                <w:szCs w:val="18"/>
              </w:rPr>
            </w:pPr>
            <w:r w:rsidRPr="00587D66">
              <w:rPr>
                <w:color w:val="000000"/>
                <w:szCs w:val="18"/>
              </w:rPr>
              <w:t>6 499 476</w:t>
            </w:r>
          </w:p>
        </w:tc>
      </w:tr>
      <w:tr w:rsidR="00C2461E" w:rsidRPr="00587D66"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b/>
                <w:bCs/>
                <w:szCs w:val="18"/>
              </w:rPr>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center"/>
            </w:pPr>
            <w:r w:rsidRPr="00587D66">
              <w:t>-</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pPr>
            <w:r w:rsidRPr="00587D66">
              <w:rPr>
                <w:color w:val="000000"/>
                <w:szCs w:val="18"/>
              </w:rPr>
              <w:t>-524</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r>
      <w:tr w:rsidR="00C2461E" w:rsidRPr="00587D66"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b/>
                <w:bCs/>
                <w:szCs w:val="18"/>
              </w:rPr>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r>
      <w:tr w:rsidR="00C2461E" w:rsidRPr="00587D66"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rPr>
                <w:szCs w:val="18"/>
              </w:rPr>
            </w:pPr>
            <w:r w:rsidRPr="00587D66">
              <w:rPr>
                <w:color w:val="000000"/>
                <w:szCs w:val="18"/>
              </w:rPr>
              <w:t>-</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color w:val="000000"/>
                <w:szCs w:val="18"/>
              </w:rPr>
              <w:t>130 000</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r>
      <w:tr w:rsidR="00C2461E" w:rsidRPr="00587D66"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rPr>
                <w:szCs w:val="18"/>
              </w:rP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color w:val="000000"/>
                <w:szCs w:val="18"/>
              </w:rPr>
              <w:t>130 000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right"/>
              <w:rPr>
                <w:szCs w:val="18"/>
              </w:rPr>
            </w:pPr>
            <w:r w:rsidRPr="00587D66">
              <w:rPr>
                <w:szCs w:val="18"/>
              </w:rPr>
              <w:t>129 476</w:t>
            </w:r>
          </w:p>
        </w:tc>
      </w:tr>
    </w:tbl>
    <w:p w:rsidR="00C2461E" w:rsidRPr="00587D66" w:rsidRDefault="00C2461E" w:rsidP="00C2461E">
      <w:pPr>
        <w:spacing w:before="240" w:after="240"/>
        <w:jc w:val="center"/>
        <w:rPr>
          <w:b/>
          <w:lang w:eastAsia="lv-LV"/>
        </w:rPr>
      </w:pPr>
      <w:r w:rsidRPr="00587D66">
        <w:rPr>
          <w:b/>
          <w:lang w:eastAsia="lv-LV"/>
        </w:rPr>
        <w:t>Izmaiņas izdevumos, salīdzinot 2021.</w:t>
      </w:r>
      <w:r w:rsidR="00764F78">
        <w:rPr>
          <w:b/>
          <w:lang w:eastAsia="lv-LV"/>
        </w:rPr>
        <w:t> </w:t>
      </w:r>
      <w:r w:rsidRPr="00587D66">
        <w:rPr>
          <w:b/>
          <w:lang w:eastAsia="lv-LV"/>
        </w:rPr>
        <w:t xml:space="preserve">gada </w:t>
      </w:r>
      <w:r w:rsidR="00F42405">
        <w:rPr>
          <w:b/>
          <w:lang w:eastAsia="lv-LV"/>
        </w:rPr>
        <w:t>projekt</w:t>
      </w:r>
      <w:r w:rsidRPr="00587D66">
        <w:rPr>
          <w:b/>
          <w:lang w:eastAsia="lv-LV"/>
        </w:rPr>
        <w:t>u ar 2020.</w:t>
      </w:r>
      <w:r w:rsidR="00764F78">
        <w:rPr>
          <w:b/>
          <w:lang w:eastAsia="lv-LV"/>
        </w:rPr>
        <w:t> </w:t>
      </w:r>
      <w:r w:rsidRPr="00587D66">
        <w:rPr>
          <w:b/>
          <w:lang w:eastAsia="lv-LV"/>
        </w:rPr>
        <w:t>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1277"/>
        <w:gridCol w:w="1277"/>
        <w:gridCol w:w="1280"/>
      </w:tblGrid>
      <w:tr w:rsidR="00C2461E" w:rsidRPr="00587D66" w:rsidTr="00C2461E">
        <w:trPr>
          <w:trHeight w:val="142"/>
          <w:tblHeader/>
          <w:jc w:val="center"/>
        </w:trPr>
        <w:tc>
          <w:tcPr>
            <w:tcW w:w="5238" w:type="dxa"/>
            <w:vAlign w:val="center"/>
            <w:hideMark/>
          </w:tcPr>
          <w:p w:rsidR="00C2461E" w:rsidRPr="00587D66" w:rsidRDefault="00C2461E" w:rsidP="00C2461E">
            <w:pPr>
              <w:pStyle w:val="tabteksts"/>
              <w:jc w:val="center"/>
              <w:rPr>
                <w:szCs w:val="18"/>
              </w:rPr>
            </w:pPr>
            <w:r w:rsidRPr="00587D66">
              <w:rPr>
                <w:szCs w:val="18"/>
                <w:lang w:eastAsia="lv-LV"/>
              </w:rPr>
              <w:t>Pasākums</w:t>
            </w:r>
          </w:p>
        </w:tc>
        <w:tc>
          <w:tcPr>
            <w:tcW w:w="1277" w:type="dxa"/>
            <w:vAlign w:val="center"/>
            <w:hideMark/>
          </w:tcPr>
          <w:p w:rsidR="00C2461E" w:rsidRPr="00587D66" w:rsidRDefault="00C2461E" w:rsidP="00C2461E">
            <w:pPr>
              <w:pStyle w:val="tabteksts"/>
              <w:jc w:val="center"/>
              <w:rPr>
                <w:szCs w:val="18"/>
                <w:lang w:eastAsia="lv-LV"/>
              </w:rPr>
            </w:pPr>
            <w:r w:rsidRPr="00587D66">
              <w:rPr>
                <w:szCs w:val="18"/>
                <w:lang w:eastAsia="lv-LV"/>
              </w:rPr>
              <w:t>Samazinājums</w:t>
            </w:r>
          </w:p>
        </w:tc>
        <w:tc>
          <w:tcPr>
            <w:tcW w:w="1277" w:type="dxa"/>
            <w:vAlign w:val="center"/>
            <w:hideMark/>
          </w:tcPr>
          <w:p w:rsidR="00C2461E" w:rsidRPr="00587D66" w:rsidRDefault="00C2461E" w:rsidP="00C2461E">
            <w:pPr>
              <w:pStyle w:val="tabteksts"/>
              <w:jc w:val="center"/>
              <w:rPr>
                <w:szCs w:val="18"/>
                <w:lang w:eastAsia="lv-LV"/>
              </w:rPr>
            </w:pPr>
            <w:r w:rsidRPr="00587D66">
              <w:rPr>
                <w:szCs w:val="18"/>
                <w:lang w:eastAsia="lv-LV"/>
              </w:rPr>
              <w:t>Palielinājums</w:t>
            </w:r>
          </w:p>
        </w:tc>
        <w:tc>
          <w:tcPr>
            <w:tcW w:w="1280" w:type="dxa"/>
            <w:vAlign w:val="center"/>
            <w:hideMark/>
          </w:tcPr>
          <w:p w:rsidR="00C2461E" w:rsidRPr="00587D66" w:rsidRDefault="00C2461E" w:rsidP="00C2461E">
            <w:pPr>
              <w:pStyle w:val="tabteksts"/>
              <w:jc w:val="center"/>
              <w:rPr>
                <w:szCs w:val="18"/>
                <w:lang w:eastAsia="lv-LV"/>
              </w:rPr>
            </w:pPr>
            <w:r w:rsidRPr="00587D66">
              <w:rPr>
                <w:szCs w:val="18"/>
                <w:lang w:eastAsia="lv-LV"/>
              </w:rPr>
              <w:t>Izmaiņas</w:t>
            </w:r>
          </w:p>
        </w:tc>
      </w:tr>
      <w:tr w:rsidR="00C2461E" w:rsidRPr="00587D66" w:rsidTr="00C2461E">
        <w:trPr>
          <w:trHeight w:val="142"/>
          <w:jc w:val="center"/>
        </w:trPr>
        <w:tc>
          <w:tcPr>
            <w:tcW w:w="5238" w:type="dxa"/>
            <w:shd w:val="clear" w:color="auto" w:fill="D9D9D9" w:themeFill="background1" w:themeFillShade="D9"/>
            <w:hideMark/>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auto" w:fill="D9D9D9" w:themeFill="background1" w:themeFillShade="D9"/>
            <w:hideMark/>
          </w:tcPr>
          <w:p w:rsidR="00C2461E" w:rsidRPr="00587D66" w:rsidRDefault="00C2461E" w:rsidP="00C2461E">
            <w:pPr>
              <w:pStyle w:val="tabteksts"/>
              <w:jc w:val="right"/>
              <w:rPr>
                <w:szCs w:val="18"/>
              </w:rPr>
            </w:pPr>
            <w:r w:rsidRPr="00587D66">
              <w:rPr>
                <w:szCs w:val="18"/>
              </w:rPr>
              <w:t>524</w:t>
            </w:r>
          </w:p>
        </w:tc>
        <w:tc>
          <w:tcPr>
            <w:tcW w:w="1277" w:type="dxa"/>
            <w:shd w:val="clear" w:color="auto" w:fill="D9D9D9" w:themeFill="background1" w:themeFillShade="D9"/>
          </w:tcPr>
          <w:p w:rsidR="00C2461E" w:rsidRPr="00587D66" w:rsidRDefault="00C2461E" w:rsidP="00C2461E">
            <w:pPr>
              <w:pStyle w:val="tabteksts"/>
              <w:jc w:val="center"/>
              <w:rPr>
                <w:b/>
                <w:szCs w:val="18"/>
              </w:rPr>
            </w:pPr>
            <w:r w:rsidRPr="00587D66">
              <w:rPr>
                <w:b/>
                <w:szCs w:val="18"/>
              </w:rPr>
              <w:t>-</w:t>
            </w:r>
          </w:p>
        </w:tc>
        <w:tc>
          <w:tcPr>
            <w:tcW w:w="1280"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-524</w:t>
            </w:r>
          </w:p>
        </w:tc>
      </w:tr>
      <w:tr w:rsidR="00C2461E" w:rsidRPr="00587D66" w:rsidTr="00764F78">
        <w:trPr>
          <w:trHeight w:val="60"/>
          <w:jc w:val="center"/>
        </w:trPr>
        <w:tc>
          <w:tcPr>
            <w:tcW w:w="9072" w:type="dxa"/>
            <w:gridSpan w:val="4"/>
          </w:tcPr>
          <w:p w:rsidR="00C2461E" w:rsidRPr="00587D66" w:rsidRDefault="00C2461E" w:rsidP="00C2461E">
            <w:pPr>
              <w:pStyle w:val="tabteksts"/>
              <w:ind w:firstLine="313"/>
              <w:jc w:val="right"/>
              <w:rPr>
                <w:szCs w:val="18"/>
              </w:rPr>
            </w:pPr>
          </w:p>
        </w:tc>
      </w:tr>
      <w:tr w:rsidR="00C2461E" w:rsidRPr="00587D66" w:rsidTr="00C2461E">
        <w:trPr>
          <w:trHeight w:val="142"/>
          <w:jc w:val="center"/>
        </w:trPr>
        <w:tc>
          <w:tcPr>
            <w:tcW w:w="5238" w:type="dxa"/>
            <w:shd w:val="clear" w:color="auto" w:fill="F2F2F2" w:themeFill="background1" w:themeFillShade="F2"/>
            <w:vAlign w:val="center"/>
            <w:hideMark/>
          </w:tcPr>
          <w:p w:rsidR="00C2461E" w:rsidRPr="00587D66" w:rsidRDefault="00C2461E" w:rsidP="00C2461E">
            <w:pPr>
              <w:pStyle w:val="tabteksts"/>
              <w:rPr>
                <w:szCs w:val="18"/>
                <w:u w:val="single"/>
                <w:lang w:eastAsia="lv-LV"/>
              </w:rPr>
            </w:pPr>
            <w:r w:rsidRPr="00587D66">
              <w:rPr>
                <w:szCs w:val="18"/>
                <w:u w:val="single"/>
                <w:lang w:eastAsia="lv-LV"/>
              </w:rPr>
              <w:t>Citas izmaiņas</w:t>
            </w:r>
          </w:p>
        </w:tc>
        <w:tc>
          <w:tcPr>
            <w:tcW w:w="1277" w:type="dxa"/>
            <w:shd w:val="clear" w:color="auto" w:fill="F2F2F2" w:themeFill="background1" w:themeFillShade="F2"/>
            <w:hideMark/>
          </w:tcPr>
          <w:p w:rsidR="00C2461E" w:rsidRPr="00587D66" w:rsidRDefault="00C2461E" w:rsidP="00C2461E">
            <w:pPr>
              <w:pStyle w:val="tabteksts"/>
              <w:jc w:val="right"/>
              <w:rPr>
                <w:szCs w:val="18"/>
              </w:rPr>
            </w:pPr>
            <w:r w:rsidRPr="00587D66">
              <w:rPr>
                <w:szCs w:val="18"/>
              </w:rPr>
              <w:t>524</w:t>
            </w:r>
          </w:p>
        </w:tc>
        <w:tc>
          <w:tcPr>
            <w:tcW w:w="1277" w:type="dxa"/>
          </w:tcPr>
          <w:p w:rsidR="00C2461E" w:rsidRPr="00587D66" w:rsidRDefault="00C2461E" w:rsidP="00C2461E">
            <w:pPr>
              <w:pStyle w:val="tabteksts"/>
              <w:jc w:val="center"/>
              <w:rPr>
                <w:szCs w:val="18"/>
              </w:rPr>
            </w:pPr>
            <w:r w:rsidRPr="00587D66">
              <w:rPr>
                <w:szCs w:val="18"/>
              </w:rPr>
              <w:t>-</w:t>
            </w:r>
          </w:p>
        </w:tc>
        <w:tc>
          <w:tcPr>
            <w:tcW w:w="1280" w:type="dxa"/>
          </w:tcPr>
          <w:p w:rsidR="00C2461E" w:rsidRPr="00587D66" w:rsidRDefault="00C2461E" w:rsidP="00C2461E">
            <w:pPr>
              <w:pStyle w:val="tabteksts"/>
              <w:jc w:val="right"/>
              <w:rPr>
                <w:szCs w:val="18"/>
              </w:rPr>
            </w:pPr>
            <w:r w:rsidRPr="00587D66">
              <w:rPr>
                <w:szCs w:val="18"/>
              </w:rPr>
              <w:t>-524</w:t>
            </w:r>
          </w:p>
        </w:tc>
      </w:tr>
      <w:tr w:rsidR="00C2461E" w:rsidRPr="00587D66" w:rsidTr="00C2461E">
        <w:trPr>
          <w:trHeight w:val="142"/>
          <w:jc w:val="center"/>
        </w:trPr>
        <w:tc>
          <w:tcPr>
            <w:tcW w:w="5238" w:type="dxa"/>
          </w:tcPr>
          <w:p w:rsidR="00C2461E" w:rsidRPr="00587D66" w:rsidRDefault="00C2461E" w:rsidP="00C2461E">
            <w:pPr>
              <w:pStyle w:val="tabteksts"/>
              <w:rPr>
                <w:i/>
                <w:color w:val="000000"/>
                <w:szCs w:val="18"/>
              </w:rPr>
            </w:pPr>
            <w:r w:rsidRPr="00587D66">
              <w:rPr>
                <w:i/>
                <w:szCs w:val="18"/>
                <w:lang w:eastAsia="lv-LV"/>
              </w:rPr>
              <w:t>Samazināti VSAOI izdevumi saskaņā ar MK 22.09.2020. sēdes protokola Nr.55 38.§ 2. un 40.punktu (atbilstoši informatīvā ziņojuma 3.pielikumam).</w:t>
            </w:r>
          </w:p>
        </w:tc>
        <w:tc>
          <w:tcPr>
            <w:tcW w:w="1277" w:type="dxa"/>
          </w:tcPr>
          <w:p w:rsidR="00C2461E" w:rsidRPr="00587D66" w:rsidRDefault="00C2461E" w:rsidP="00C2461E">
            <w:pPr>
              <w:pStyle w:val="tabteksts"/>
              <w:jc w:val="right"/>
              <w:rPr>
                <w:szCs w:val="18"/>
              </w:rPr>
            </w:pPr>
            <w:r w:rsidRPr="00587D66">
              <w:rPr>
                <w:szCs w:val="18"/>
              </w:rPr>
              <w:t>524</w:t>
            </w:r>
          </w:p>
        </w:tc>
        <w:tc>
          <w:tcPr>
            <w:tcW w:w="1277" w:type="dxa"/>
          </w:tcPr>
          <w:p w:rsidR="00C2461E" w:rsidRPr="00587D66" w:rsidRDefault="00C2461E" w:rsidP="00C2461E">
            <w:pPr>
              <w:pStyle w:val="tabteksts"/>
              <w:jc w:val="center"/>
              <w:rPr>
                <w:szCs w:val="18"/>
              </w:rPr>
            </w:pPr>
            <w:r w:rsidRPr="00587D66">
              <w:rPr>
                <w:szCs w:val="18"/>
              </w:rPr>
              <w:t>-</w:t>
            </w:r>
          </w:p>
        </w:tc>
        <w:tc>
          <w:tcPr>
            <w:tcW w:w="1280" w:type="dxa"/>
          </w:tcPr>
          <w:p w:rsidR="00C2461E" w:rsidRPr="00587D66" w:rsidRDefault="00C2461E" w:rsidP="00C2461E">
            <w:pPr>
              <w:pStyle w:val="tabteksts"/>
              <w:jc w:val="right"/>
              <w:rPr>
                <w:szCs w:val="18"/>
              </w:rPr>
            </w:pPr>
            <w:r w:rsidRPr="00587D66">
              <w:rPr>
                <w:szCs w:val="18"/>
              </w:rPr>
              <w:t>-524</w:t>
            </w:r>
          </w:p>
        </w:tc>
      </w:tr>
    </w:tbl>
    <w:p w:rsidR="00C2461E" w:rsidRPr="00587D66" w:rsidRDefault="00C2461E" w:rsidP="00C2461E">
      <w:pPr>
        <w:pStyle w:val="programmas"/>
        <w:spacing w:after="240"/>
      </w:pPr>
      <w:r w:rsidRPr="00587D66">
        <w:t>03.04.00 Studējošo un studiju kreditēšana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764F78">
      <w:pPr>
        <w:spacing w:after="120"/>
        <w:ind w:firstLine="720"/>
        <w:jc w:val="both"/>
      </w:pPr>
      <w:r w:rsidRPr="00587D66">
        <w:t>sekmēt augstākās izglītības pieejamību visiem iedzīvotājiem, nodrošinot studiju un studējošo kreditēšanu valstī, tādējādi veicinot augsti kvalificētu speciālistu skaita palielinājumu.</w:t>
      </w:r>
    </w:p>
    <w:p w:rsidR="00C2461E" w:rsidRPr="00587D66" w:rsidRDefault="00C2461E" w:rsidP="00C2461E">
      <w:pPr>
        <w:spacing w:after="120"/>
        <w:jc w:val="both"/>
        <w:rPr>
          <w:u w:val="single"/>
        </w:rPr>
      </w:pPr>
      <w:r w:rsidRPr="00587D66">
        <w:rPr>
          <w:u w:val="single"/>
        </w:rPr>
        <w:lastRenderedPageBreak/>
        <w:t>Galvenās aktivitātes:</w:t>
      </w:r>
    </w:p>
    <w:p w:rsidR="00C2461E" w:rsidRPr="00587D66" w:rsidRDefault="00C2461E" w:rsidP="00CB22FE">
      <w:pPr>
        <w:pStyle w:val="ListParagraph"/>
        <w:numPr>
          <w:ilvl w:val="0"/>
          <w:numId w:val="25"/>
        </w:numPr>
        <w:spacing w:before="120" w:after="120"/>
        <w:ind w:left="1077" w:hanging="357"/>
        <w:contextualSpacing w:val="0"/>
        <w:jc w:val="both"/>
      </w:pPr>
      <w:r w:rsidRPr="00587D66">
        <w:t>nodrošināt līdz 2020. gada 1. aprīlim no kredītiestāžu līdzekļiem ar valsts galvojumu izsniegto studiju un studējošo kredītu atmaksu, piedziņu, procentu izdevumu apmaksu un kredītu dzēšanu normatīvajā regulējumā paredzētajos gadījumos;</w:t>
      </w:r>
    </w:p>
    <w:p w:rsidR="00C2461E" w:rsidRPr="00587D66" w:rsidRDefault="00C2461E" w:rsidP="00CB22FE">
      <w:pPr>
        <w:pStyle w:val="ListParagraph"/>
        <w:numPr>
          <w:ilvl w:val="0"/>
          <w:numId w:val="25"/>
        </w:numPr>
        <w:spacing w:before="120" w:after="120"/>
        <w:ind w:left="1077" w:hanging="357"/>
        <w:contextualSpacing w:val="0"/>
        <w:jc w:val="both"/>
      </w:pPr>
      <w:r w:rsidRPr="00587D66">
        <w:t>studiju un studējošo kreditēšanas reglamentējošajos normatīvajos aktos noteiktajā kārtībā nodrošināt finansējumu studiju kredītu un studējošo kredītu no kredītiestāžu līdzekļiem ar valsts vārdā sniegtu galvojumu procentu starpības starp kredītu ņēmēja un kredītiestādes procentu likmes segšanu kredītiestādēm;</w:t>
      </w:r>
    </w:p>
    <w:p w:rsidR="00C2461E" w:rsidRPr="00587D66" w:rsidRDefault="00C2461E" w:rsidP="00CB22FE">
      <w:pPr>
        <w:pStyle w:val="ListParagraph"/>
        <w:numPr>
          <w:ilvl w:val="0"/>
          <w:numId w:val="25"/>
        </w:numPr>
        <w:spacing w:before="120" w:after="120"/>
        <w:ind w:left="1077" w:hanging="357"/>
        <w:contextualSpacing w:val="0"/>
        <w:jc w:val="both"/>
      </w:pPr>
      <w:r w:rsidRPr="00587D66">
        <w:t>nodrošināt doktora studiju programmā studējošiem izsniegto kredītam pielīdzināto stipendiju zinātniskā grāda ieguvei atmaksu no tiem studējošajiem, kas pārtraukuši studijas vai nav ieguvuši zinātnisko grādu līgumā noteiktajā termiņā;</w:t>
      </w:r>
    </w:p>
    <w:p w:rsidR="00C2461E" w:rsidRPr="00587D66" w:rsidRDefault="00C2461E" w:rsidP="00CB22FE">
      <w:pPr>
        <w:pStyle w:val="ListParagraph"/>
        <w:numPr>
          <w:ilvl w:val="0"/>
          <w:numId w:val="25"/>
        </w:numPr>
        <w:spacing w:before="120" w:after="120"/>
        <w:ind w:left="1077" w:hanging="357"/>
        <w:contextualSpacing w:val="0"/>
        <w:jc w:val="both"/>
      </w:pPr>
      <w:r w:rsidRPr="00587D66">
        <w:t xml:space="preserve">studiju un studējošo kreditēšanas reglamentējošajos normatīvajos aktos noteiktajā kārtībā nodrošināt finansējumu kredītu dzēšanai studiju un studējošo kredītiem no valsts budžeta līdzekļiem, no kredītiestāžu līdzekļiem ar valsts galvojumu un kredītiem no kredītiestāžu līdzekļiem, kas ir garantēti ar valsts budžeta finansēto </w:t>
      </w:r>
      <w:proofErr w:type="spellStart"/>
      <w:r w:rsidRPr="00587D66">
        <w:t>portfeļgarantiju</w:t>
      </w:r>
      <w:proofErr w:type="spellEnd"/>
      <w:r w:rsidRPr="00587D66">
        <w:t>;</w:t>
      </w:r>
    </w:p>
    <w:p w:rsidR="00C2461E" w:rsidRPr="00587D66" w:rsidRDefault="00C2461E" w:rsidP="00CB22FE">
      <w:pPr>
        <w:pStyle w:val="ListParagraph"/>
        <w:numPr>
          <w:ilvl w:val="0"/>
          <w:numId w:val="25"/>
        </w:numPr>
        <w:spacing w:before="120" w:after="120"/>
        <w:ind w:left="1077" w:hanging="357"/>
        <w:contextualSpacing w:val="0"/>
        <w:jc w:val="both"/>
      </w:pPr>
      <w:r w:rsidRPr="00587D66">
        <w:t xml:space="preserve">nodrošināt kreditēšanas modeļa ieviešanu, kurā valsts vārdā garantijas sniedz akciju sabiedrība "Attīstības finanšu institūcija </w:t>
      </w:r>
      <w:proofErr w:type="spellStart"/>
      <w:r w:rsidRPr="00587D66">
        <w:t>Altum</w:t>
      </w:r>
      <w:proofErr w:type="spellEnd"/>
      <w:r w:rsidRPr="00587D66">
        <w:t xml:space="preserve">" portfeļa garantijas instrumenta veidā. </w:t>
      </w:r>
    </w:p>
    <w:p w:rsidR="00C2461E" w:rsidRPr="00587D66" w:rsidRDefault="00C2461E" w:rsidP="00C2461E">
      <w:pPr>
        <w:spacing w:after="120"/>
        <w:jc w:val="both"/>
      </w:pPr>
      <w:r w:rsidRPr="00587D66">
        <w:rPr>
          <w:u w:val="single"/>
        </w:rPr>
        <w:t>Apakšprogrammas izpildītājs:</w:t>
      </w:r>
      <w:r w:rsidRPr="00587D66">
        <w:t xml:space="preserve"> Izglītības un zinātnes ministrija, Valsts izglītības attīstības  aģentūra</w:t>
      </w:r>
      <w:r w:rsidRPr="00587D66">
        <w:rPr>
          <w:color w:val="FF0000"/>
        </w:rPr>
        <w:t xml:space="preserve"> </w:t>
      </w:r>
      <w:r w:rsidRPr="00587D66">
        <w:t>un</w:t>
      </w:r>
      <w:r w:rsidRPr="00587D66">
        <w:rPr>
          <w:color w:val="FF0000"/>
        </w:rPr>
        <w:t xml:space="preserve"> </w:t>
      </w:r>
      <w:r w:rsidRPr="00587D66">
        <w:t xml:space="preserve">akciju sabiedrība "Attīstības finanšu institūcija </w:t>
      </w:r>
      <w:proofErr w:type="spellStart"/>
      <w:r w:rsidRPr="00587D66">
        <w:t>Altum</w:t>
      </w:r>
      <w:proofErr w:type="spellEnd"/>
      <w:r w:rsidRPr="00587D66">
        <w:t>".</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11"/>
        <w:gridCol w:w="1022"/>
        <w:gridCol w:w="1022"/>
        <w:gridCol w:w="1022"/>
        <w:gridCol w:w="1020"/>
      </w:tblGrid>
      <w:tr w:rsidR="00C2461E" w:rsidRPr="00587D66" w:rsidTr="00C2461E">
        <w:trPr>
          <w:trHeight w:val="20"/>
          <w:tblHeader/>
          <w:jc w:val="center"/>
        </w:trPr>
        <w:tc>
          <w:tcPr>
            <w:tcW w:w="2187"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18"/>
              </w:rPr>
            </w:pP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 .gads (izpilde)</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 gada     plāns</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 gada projekts</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 gada prognoze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 gada prognoze</w:t>
            </w:r>
          </w:p>
        </w:tc>
      </w:tr>
      <w:tr w:rsidR="00C2461E" w:rsidRPr="00587D66" w:rsidTr="00C2461E">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764F78">
            <w:pPr>
              <w:pStyle w:val="tabteksts"/>
              <w:jc w:val="center"/>
              <w:rPr>
                <w:szCs w:val="18"/>
              </w:rPr>
            </w:pPr>
            <w:r w:rsidRPr="00587D66">
              <w:rPr>
                <w:szCs w:val="18"/>
                <w:lang w:eastAsia="lv-LV"/>
              </w:rPr>
              <w:t>Sekmēta augstākās izglītības pieejamība visiem iedzīvotājiem, nodrošinot studiju un studējošo kreditēšanu valstī</w:t>
            </w:r>
          </w:p>
        </w:tc>
      </w:tr>
      <w:tr w:rsidR="00C2461E" w:rsidRPr="00587D66" w:rsidTr="00C2461E">
        <w:trPr>
          <w:trHeight w:val="20"/>
          <w:jc w:val="center"/>
        </w:trPr>
        <w:tc>
          <w:tcPr>
            <w:tcW w:w="2187"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rPr>
                <w:szCs w:val="18"/>
              </w:rPr>
            </w:pPr>
            <w:r w:rsidRPr="00587D66">
              <w:rPr>
                <w:szCs w:val="18"/>
              </w:rPr>
              <w:t xml:space="preserve">Izsniegtie studiju un studējošo kredītu skaits, kas ir garantēti ar valsts budžeta finansēto </w:t>
            </w:r>
            <w:proofErr w:type="spellStart"/>
            <w:r w:rsidRPr="00587D66">
              <w:rPr>
                <w:szCs w:val="18"/>
              </w:rPr>
              <w:t>portfeļgarantiju</w:t>
            </w:r>
            <w:proofErr w:type="spellEnd"/>
          </w:p>
        </w:tc>
        <w:tc>
          <w:tcPr>
            <w:tcW w:w="558"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2 000</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1 800</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1 800</w:t>
            </w:r>
          </w:p>
          <w:p w:rsidR="00C2461E" w:rsidRPr="00587D66" w:rsidRDefault="00C2461E" w:rsidP="00C2461E">
            <w:pPr>
              <w:jc w:val="center"/>
              <w:rPr>
                <w:sz w:val="18"/>
                <w:szCs w:val="18"/>
              </w:rPr>
            </w:pPr>
          </w:p>
        </w:tc>
        <w:tc>
          <w:tcPr>
            <w:tcW w:w="563"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1 800</w:t>
            </w:r>
          </w:p>
          <w:p w:rsidR="00C2461E" w:rsidRPr="00587D66" w:rsidRDefault="00C2461E" w:rsidP="00C2461E">
            <w:pPr>
              <w:jc w:val="center"/>
              <w:rPr>
                <w:sz w:val="18"/>
                <w:szCs w:val="18"/>
              </w:rPr>
            </w:pPr>
          </w:p>
        </w:tc>
      </w:tr>
      <w:tr w:rsidR="00C2461E" w:rsidRPr="00587D66" w:rsidTr="00C2461E">
        <w:trPr>
          <w:trHeight w:val="20"/>
          <w:jc w:val="center"/>
        </w:trPr>
        <w:tc>
          <w:tcPr>
            <w:tcW w:w="2187"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rPr>
                <w:szCs w:val="18"/>
              </w:rPr>
            </w:pPr>
            <w:r w:rsidRPr="00587D66">
              <w:rPr>
                <w:szCs w:val="18"/>
              </w:rPr>
              <w:t>Dzēsto jauno kredītu skaits bērnu dzimšanas gadījumā</w:t>
            </w:r>
          </w:p>
        </w:tc>
        <w:tc>
          <w:tcPr>
            <w:tcW w:w="558"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75</w:t>
            </w:r>
          </w:p>
        </w:tc>
        <w:tc>
          <w:tcPr>
            <w:tcW w:w="564"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225</w:t>
            </w:r>
          </w:p>
        </w:tc>
        <w:tc>
          <w:tcPr>
            <w:tcW w:w="563"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225</w:t>
            </w:r>
          </w:p>
        </w:tc>
      </w:tr>
      <w:tr w:rsidR="00C2461E" w:rsidRPr="00587D66" w:rsidTr="00C2461E">
        <w:trPr>
          <w:trHeight w:val="20"/>
          <w:jc w:val="center"/>
        </w:trPr>
        <w:tc>
          <w:tcPr>
            <w:tcW w:w="2187" w:type="pct"/>
          </w:tcPr>
          <w:p w:rsidR="00C2461E" w:rsidRPr="00587D66" w:rsidRDefault="00C2461E" w:rsidP="00C2461E">
            <w:pPr>
              <w:pStyle w:val="tabteksts"/>
              <w:rPr>
                <w:szCs w:val="18"/>
              </w:rPr>
            </w:pPr>
            <w:r w:rsidRPr="00587D66">
              <w:rPr>
                <w:i/>
                <w:szCs w:val="18"/>
              </w:rPr>
              <w:t>Izsniegtie kredīti (kopējais skaits)</w:t>
            </w:r>
          </w:p>
        </w:tc>
        <w:tc>
          <w:tcPr>
            <w:tcW w:w="558" w:type="pct"/>
          </w:tcPr>
          <w:p w:rsidR="00C2461E" w:rsidRPr="00587D66" w:rsidRDefault="00C2461E" w:rsidP="00C2461E">
            <w:pPr>
              <w:jc w:val="center"/>
              <w:rPr>
                <w:sz w:val="18"/>
                <w:szCs w:val="18"/>
              </w:rPr>
            </w:pPr>
            <w:r w:rsidRPr="00587D66">
              <w:rPr>
                <w:sz w:val="18"/>
                <w:szCs w:val="18"/>
                <w:lang w:eastAsia="lv-LV"/>
              </w:rPr>
              <w:t>112 772</w:t>
            </w:r>
          </w:p>
        </w:tc>
        <w:tc>
          <w:tcPr>
            <w:tcW w:w="564" w:type="pct"/>
          </w:tcPr>
          <w:p w:rsidR="00C2461E" w:rsidRPr="00587D66" w:rsidRDefault="00C2461E" w:rsidP="00C2461E">
            <w:pPr>
              <w:jc w:val="center"/>
              <w:rPr>
                <w:sz w:val="18"/>
                <w:szCs w:val="18"/>
              </w:rPr>
            </w:pPr>
            <w:r w:rsidRPr="00587D66">
              <w:rPr>
                <w:sz w:val="18"/>
                <w:szCs w:val="18"/>
                <w:lang w:eastAsia="lv-LV"/>
              </w:rPr>
              <w:t>117 732</w:t>
            </w:r>
          </w:p>
        </w:tc>
        <w:tc>
          <w:tcPr>
            <w:tcW w:w="564" w:type="pct"/>
          </w:tcPr>
          <w:p w:rsidR="00C2461E" w:rsidRPr="00587D66" w:rsidRDefault="00C2461E" w:rsidP="00C2461E">
            <w:pPr>
              <w:jc w:val="center"/>
              <w:rPr>
                <w:sz w:val="18"/>
                <w:szCs w:val="18"/>
              </w:rPr>
            </w:pPr>
            <w:r w:rsidRPr="00587D66">
              <w:rPr>
                <w:sz w:val="18"/>
                <w:szCs w:val="18"/>
                <w:lang w:eastAsia="lv-LV"/>
              </w:rPr>
              <w:t>87 238</w:t>
            </w:r>
          </w:p>
        </w:tc>
        <w:tc>
          <w:tcPr>
            <w:tcW w:w="564" w:type="pct"/>
          </w:tcPr>
          <w:p w:rsidR="00C2461E" w:rsidRPr="00587D66" w:rsidRDefault="00C2461E" w:rsidP="00C2461E">
            <w:pPr>
              <w:jc w:val="center"/>
              <w:rPr>
                <w:sz w:val="18"/>
                <w:szCs w:val="18"/>
              </w:rPr>
            </w:pPr>
            <w:r w:rsidRPr="00587D66">
              <w:rPr>
                <w:sz w:val="18"/>
                <w:szCs w:val="18"/>
                <w:lang w:eastAsia="lv-LV"/>
              </w:rPr>
              <w:t>87 238</w:t>
            </w:r>
          </w:p>
        </w:tc>
        <w:tc>
          <w:tcPr>
            <w:tcW w:w="563" w:type="pct"/>
          </w:tcPr>
          <w:p w:rsidR="00C2461E" w:rsidRPr="00587D66" w:rsidRDefault="00C2461E" w:rsidP="00C2461E">
            <w:pPr>
              <w:jc w:val="center"/>
              <w:rPr>
                <w:sz w:val="18"/>
                <w:szCs w:val="18"/>
              </w:rPr>
            </w:pPr>
            <w:r w:rsidRPr="00587D66">
              <w:rPr>
                <w:sz w:val="18"/>
                <w:szCs w:val="18"/>
                <w:lang w:eastAsia="lv-LV"/>
              </w:rPr>
              <w:t>87 238</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764F78" w:rsidTr="00C2461E">
        <w:trPr>
          <w:trHeight w:val="20"/>
          <w:tblHeader/>
          <w:jc w:val="center"/>
        </w:trPr>
        <w:tc>
          <w:tcPr>
            <w:tcW w:w="3378" w:type="dxa"/>
            <w:tcBorders>
              <w:top w:val="single" w:sz="4" w:space="0" w:color="000000"/>
              <w:left w:val="single" w:sz="4" w:space="0" w:color="000000"/>
              <w:bottom w:val="single" w:sz="4" w:space="0" w:color="000000"/>
              <w:right w:val="single" w:sz="4" w:space="0" w:color="000000"/>
            </w:tcBorders>
          </w:tcPr>
          <w:p w:rsidR="00C2461E" w:rsidRPr="00764F78" w:rsidRDefault="00C2461E" w:rsidP="00C2461E">
            <w:pPr>
              <w:pStyle w:val="tabteksts"/>
              <w:jc w:val="center"/>
              <w:rPr>
                <w:szCs w:val="18"/>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2461E" w:rsidRPr="00764F78" w:rsidRDefault="00C2461E" w:rsidP="00C2461E">
            <w:pPr>
              <w:jc w:val="center"/>
              <w:rPr>
                <w:color w:val="000000"/>
                <w:sz w:val="18"/>
                <w:szCs w:val="18"/>
                <w:lang w:eastAsia="lv-LV"/>
              </w:rPr>
            </w:pPr>
            <w:r w:rsidRPr="00764F78">
              <w:rPr>
                <w:sz w:val="18"/>
                <w:szCs w:val="18"/>
                <w:lang w:eastAsia="lv-LV"/>
              </w:rPr>
              <w:t>2019 .gads (izpilde)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764F78" w:rsidRDefault="00C2461E" w:rsidP="00C2461E">
            <w:pPr>
              <w:jc w:val="center"/>
              <w:rPr>
                <w:color w:val="000000"/>
                <w:sz w:val="18"/>
                <w:szCs w:val="18"/>
                <w:lang w:eastAsia="lv-LV"/>
              </w:rPr>
            </w:pPr>
            <w:r w:rsidRPr="00764F78">
              <w:rPr>
                <w:sz w:val="18"/>
                <w:szCs w:val="18"/>
                <w:lang w:eastAsia="lv-LV"/>
              </w:rPr>
              <w:t>2020. gada     plāns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764F78" w:rsidRDefault="00C2461E" w:rsidP="00C2461E">
            <w:pPr>
              <w:jc w:val="center"/>
              <w:rPr>
                <w:color w:val="000000"/>
                <w:sz w:val="18"/>
                <w:szCs w:val="18"/>
                <w:lang w:eastAsia="lv-LV"/>
              </w:rPr>
            </w:pPr>
            <w:r w:rsidRPr="00764F78">
              <w:rPr>
                <w:sz w:val="18"/>
                <w:szCs w:val="18"/>
                <w:lang w:eastAsia="lv-LV"/>
              </w:rPr>
              <w:t>2021. gada projekts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764F78" w:rsidRDefault="00C2461E" w:rsidP="00C2461E">
            <w:pPr>
              <w:jc w:val="center"/>
              <w:rPr>
                <w:color w:val="000000"/>
                <w:sz w:val="18"/>
                <w:szCs w:val="18"/>
                <w:lang w:eastAsia="lv-LV"/>
              </w:rPr>
            </w:pPr>
            <w:r w:rsidRPr="00764F78">
              <w:rPr>
                <w:sz w:val="18"/>
                <w:szCs w:val="18"/>
                <w:lang w:eastAsia="lv-LV"/>
              </w:rPr>
              <w:t>2022. gada prognoze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764F78" w:rsidRDefault="00C2461E" w:rsidP="00C2461E">
            <w:pPr>
              <w:jc w:val="center"/>
              <w:rPr>
                <w:color w:val="000000"/>
                <w:sz w:val="18"/>
                <w:szCs w:val="18"/>
                <w:lang w:eastAsia="lv-LV"/>
              </w:rPr>
            </w:pPr>
            <w:r w:rsidRPr="00764F78">
              <w:rPr>
                <w:sz w:val="18"/>
                <w:szCs w:val="18"/>
                <w:lang w:eastAsia="lv-LV"/>
              </w:rPr>
              <w:t>2023. gada prognoze</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764F78" w:rsidRDefault="00C2461E" w:rsidP="00C2461E">
            <w:pPr>
              <w:pStyle w:val="tabteksts"/>
              <w:rPr>
                <w:szCs w:val="18"/>
              </w:rPr>
            </w:pPr>
            <w:r w:rsidRPr="00764F78">
              <w:rPr>
                <w:szCs w:val="18"/>
              </w:rPr>
              <w:t xml:space="preserve">Kopējie resursi, </w:t>
            </w:r>
            <w:proofErr w:type="spellStart"/>
            <w:r w:rsidRPr="00764F78">
              <w:rPr>
                <w:i/>
                <w:szCs w:val="18"/>
              </w:rPr>
              <w:t>euro</w:t>
            </w:r>
            <w:proofErr w:type="spellEnd"/>
          </w:p>
        </w:tc>
        <w:tc>
          <w:tcPr>
            <w:tcW w:w="1131" w:type="dxa"/>
            <w:tcBorders>
              <w:top w:val="single" w:sz="4" w:space="0" w:color="auto"/>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2 021 593</w:t>
            </w:r>
          </w:p>
        </w:tc>
        <w:tc>
          <w:tcPr>
            <w:tcW w:w="1132" w:type="dxa"/>
            <w:tcBorders>
              <w:top w:val="single" w:sz="4" w:space="0" w:color="auto"/>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3 169 120</w:t>
            </w:r>
          </w:p>
        </w:tc>
        <w:tc>
          <w:tcPr>
            <w:tcW w:w="1132" w:type="dxa"/>
            <w:tcBorders>
              <w:top w:val="single" w:sz="4" w:space="0" w:color="auto"/>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3 658 013</w:t>
            </w:r>
          </w:p>
        </w:tc>
        <w:tc>
          <w:tcPr>
            <w:tcW w:w="1132" w:type="dxa"/>
            <w:tcBorders>
              <w:top w:val="single" w:sz="4" w:space="0" w:color="auto"/>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4 056 815</w:t>
            </w:r>
          </w:p>
        </w:tc>
        <w:tc>
          <w:tcPr>
            <w:tcW w:w="1132" w:type="dxa"/>
            <w:tcBorders>
              <w:top w:val="single" w:sz="4" w:space="0" w:color="auto"/>
              <w:left w:val="nil"/>
              <w:bottom w:val="single" w:sz="4" w:space="0" w:color="auto"/>
              <w:right w:val="single" w:sz="4" w:space="0" w:color="auto"/>
            </w:tcBorders>
            <w:vAlign w:val="bottom"/>
            <w:hideMark/>
          </w:tcPr>
          <w:p w:rsidR="00C2461E" w:rsidRPr="00764F78" w:rsidRDefault="00C2461E" w:rsidP="00C2461E">
            <w:pPr>
              <w:pStyle w:val="tabteksts"/>
              <w:jc w:val="right"/>
              <w:rPr>
                <w:szCs w:val="18"/>
              </w:rPr>
            </w:pPr>
            <w:r w:rsidRPr="00764F78">
              <w:rPr>
                <w:szCs w:val="18"/>
              </w:rPr>
              <w:t>4 505 490</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764F78" w:rsidRDefault="00C2461E" w:rsidP="00C2461E">
            <w:pPr>
              <w:pStyle w:val="tabteksts"/>
              <w:rPr>
                <w:szCs w:val="18"/>
                <w:lang w:eastAsia="lv-LV"/>
              </w:rPr>
            </w:pPr>
            <w:r w:rsidRPr="00764F78">
              <w:rPr>
                <w:szCs w:val="18"/>
                <w:lang w:eastAsia="lv-LV"/>
              </w:rPr>
              <w:t>Kopējie izdevumi,</w:t>
            </w:r>
            <w:r w:rsidRPr="00764F78">
              <w:rPr>
                <w:szCs w:val="18"/>
              </w:rPr>
              <w:t xml:space="preserve"> </w:t>
            </w:r>
            <w:proofErr w:type="spellStart"/>
            <w:r w:rsidRPr="00764F78">
              <w:rPr>
                <w:i/>
                <w:szCs w:val="18"/>
              </w:rPr>
              <w:t>euro</w:t>
            </w:r>
            <w:proofErr w:type="spellEnd"/>
          </w:p>
        </w:tc>
        <w:tc>
          <w:tcPr>
            <w:tcW w:w="1131" w:type="dxa"/>
            <w:tcBorders>
              <w:top w:val="nil"/>
              <w:left w:val="nil"/>
              <w:bottom w:val="single" w:sz="4" w:space="0" w:color="auto"/>
              <w:right w:val="single" w:sz="4" w:space="0" w:color="auto"/>
            </w:tcBorders>
            <w:shd w:val="clear" w:color="auto" w:fill="D9D9D9" w:themeFill="background1" w:themeFillShade="D9"/>
            <w:hideMark/>
          </w:tcPr>
          <w:p w:rsidR="00C2461E" w:rsidRPr="00764F78" w:rsidRDefault="00C2461E" w:rsidP="00C2461E">
            <w:pPr>
              <w:pStyle w:val="tabteksts"/>
              <w:jc w:val="right"/>
              <w:rPr>
                <w:szCs w:val="18"/>
              </w:rPr>
            </w:pPr>
            <w:r w:rsidRPr="00764F78">
              <w:rPr>
                <w:szCs w:val="18"/>
              </w:rPr>
              <w:t>403 890</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C2461E" w:rsidRPr="00764F78" w:rsidRDefault="00C2461E" w:rsidP="00C2461E">
            <w:pPr>
              <w:pStyle w:val="tabteksts"/>
              <w:jc w:val="right"/>
              <w:rPr>
                <w:szCs w:val="18"/>
              </w:rPr>
            </w:pPr>
            <w:r w:rsidRPr="00764F78">
              <w:rPr>
                <w:szCs w:val="18"/>
              </w:rPr>
              <w:t>1 280 049</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C2461E" w:rsidRPr="00764F78" w:rsidRDefault="00C2461E" w:rsidP="00C2461E">
            <w:pPr>
              <w:pStyle w:val="tabteksts"/>
              <w:jc w:val="right"/>
              <w:rPr>
                <w:szCs w:val="18"/>
              </w:rPr>
            </w:pPr>
            <w:r w:rsidRPr="00764F78">
              <w:rPr>
                <w:szCs w:val="18"/>
              </w:rPr>
              <w:t>2 105 925</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C2461E" w:rsidRPr="00764F78" w:rsidRDefault="00C2461E" w:rsidP="00C2461E">
            <w:pPr>
              <w:pStyle w:val="tabteksts"/>
              <w:jc w:val="right"/>
              <w:rPr>
                <w:szCs w:val="18"/>
              </w:rPr>
            </w:pPr>
            <w:r w:rsidRPr="00764F78">
              <w:rPr>
                <w:szCs w:val="18"/>
              </w:rPr>
              <w:t>2 886 368</w:t>
            </w:r>
          </w:p>
        </w:tc>
        <w:tc>
          <w:tcPr>
            <w:tcW w:w="1132" w:type="dxa"/>
            <w:tcBorders>
              <w:top w:val="nil"/>
              <w:left w:val="nil"/>
              <w:bottom w:val="single" w:sz="4" w:space="0" w:color="auto"/>
              <w:right w:val="single" w:sz="4" w:space="0" w:color="auto"/>
            </w:tcBorders>
            <w:shd w:val="clear" w:color="auto" w:fill="D9D9D9" w:themeFill="background1" w:themeFillShade="D9"/>
            <w:hideMark/>
          </w:tcPr>
          <w:p w:rsidR="00C2461E" w:rsidRPr="00764F78" w:rsidRDefault="00C2461E" w:rsidP="00C2461E">
            <w:pPr>
              <w:pStyle w:val="tabteksts"/>
              <w:jc w:val="right"/>
              <w:rPr>
                <w:szCs w:val="18"/>
              </w:rPr>
            </w:pPr>
            <w:r w:rsidRPr="00764F78">
              <w:rPr>
                <w:szCs w:val="18"/>
              </w:rPr>
              <w:t>3 335 043</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764F78" w:rsidRDefault="00C2461E" w:rsidP="00C2461E">
            <w:pPr>
              <w:pStyle w:val="tabteksts"/>
              <w:rPr>
                <w:szCs w:val="18"/>
                <w:lang w:eastAsia="lv-LV"/>
              </w:rPr>
            </w:pPr>
            <w:r w:rsidRPr="00764F78">
              <w:rPr>
                <w:szCs w:val="18"/>
                <w:lang w:eastAsia="lv-LV"/>
              </w:rPr>
              <w:t xml:space="preserve">Kopējo izdevumu izmaiņas, </w:t>
            </w:r>
            <w:proofErr w:type="spellStart"/>
            <w:r w:rsidRPr="00764F78">
              <w:rPr>
                <w:i/>
                <w:szCs w:val="18"/>
                <w:lang w:eastAsia="lv-LV"/>
              </w:rPr>
              <w:t>euro</w:t>
            </w:r>
            <w:proofErr w:type="spellEnd"/>
            <w:r w:rsidRPr="00764F78">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center"/>
              <w:rPr>
                <w:szCs w:val="18"/>
              </w:rPr>
            </w:pPr>
            <w:r w:rsidRPr="00764F78">
              <w:rPr>
                <w:bCs/>
                <w:szCs w:val="18"/>
              </w:rPr>
              <w:t>×</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876 159</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825 876</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780 443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448 675</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764F78" w:rsidRDefault="00C2461E" w:rsidP="00C2461E">
            <w:pPr>
              <w:pStyle w:val="tabteksts"/>
              <w:rPr>
                <w:szCs w:val="18"/>
              </w:rPr>
            </w:pPr>
            <w:r w:rsidRPr="00764F78">
              <w:rPr>
                <w:szCs w:val="18"/>
                <w:lang w:eastAsia="lv-LV"/>
              </w:rPr>
              <w:t>Kopējie izdevumi</w:t>
            </w:r>
            <w:r w:rsidRPr="00764F78">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center"/>
              <w:rPr>
                <w:szCs w:val="18"/>
              </w:rPr>
            </w:pPr>
            <w:r w:rsidRPr="00764F78">
              <w:rPr>
                <w:bCs/>
                <w:szCs w:val="18"/>
              </w:rPr>
              <w:t>×</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216,9</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64,5</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37,1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jc w:val="right"/>
              <w:rPr>
                <w:szCs w:val="18"/>
              </w:rPr>
            </w:pPr>
            <w:r w:rsidRPr="00764F78">
              <w:rPr>
                <w:szCs w:val="18"/>
              </w:rPr>
              <w:t>15,5</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764F78" w:rsidRDefault="00C2461E" w:rsidP="00C2461E">
            <w:pPr>
              <w:pStyle w:val="tabteksts"/>
              <w:rPr>
                <w:i/>
                <w:color w:val="000000" w:themeColor="text1"/>
                <w:szCs w:val="18"/>
              </w:rPr>
            </w:pPr>
            <w:r w:rsidRPr="00764F78">
              <w:rPr>
                <w:szCs w:val="18"/>
                <w:lang w:eastAsia="lv-LV"/>
              </w:rPr>
              <w:t xml:space="preserve">Finansiālā bilance, </w:t>
            </w:r>
            <w:proofErr w:type="spellStart"/>
            <w:r w:rsidRPr="00764F78">
              <w:rPr>
                <w:i/>
                <w:szCs w:val="18"/>
                <w:lang w:eastAsia="lv-LV"/>
              </w:rPr>
              <w:t>euro</w:t>
            </w:r>
            <w:proofErr w:type="spellEnd"/>
          </w:p>
        </w:tc>
        <w:tc>
          <w:tcPr>
            <w:tcW w:w="1131"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1 617 703</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1 889 071</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1 552 088</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1 170 447</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1 170 447</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rPr>
                <w:color w:val="000000" w:themeColor="text1"/>
                <w:szCs w:val="18"/>
              </w:rPr>
            </w:pPr>
            <w:r w:rsidRPr="00764F78">
              <w:rPr>
                <w:color w:val="000000" w:themeColor="text1"/>
                <w:szCs w:val="18"/>
              </w:rPr>
              <w:t xml:space="preserve">Aizņēmumi, </w:t>
            </w:r>
            <w:proofErr w:type="spellStart"/>
            <w:r w:rsidRPr="00764F78">
              <w:rPr>
                <w:i/>
                <w:color w:val="000000" w:themeColor="text1"/>
                <w:szCs w:val="18"/>
              </w:rPr>
              <w:t>euro</w:t>
            </w:r>
            <w:proofErr w:type="spellEnd"/>
          </w:p>
        </w:tc>
        <w:tc>
          <w:tcPr>
            <w:tcW w:w="1131"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-1 617 703</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-2 864 071</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-2 527 088</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-2 145 447</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-2 145 447</w:t>
            </w:r>
          </w:p>
        </w:tc>
      </w:tr>
      <w:tr w:rsidR="00C2461E" w:rsidRPr="00764F78" w:rsidTr="00C2461E">
        <w:trPr>
          <w:trHeight w:val="20"/>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764F78" w:rsidRDefault="00C2461E" w:rsidP="00C2461E">
            <w:pPr>
              <w:pStyle w:val="tabteksts"/>
              <w:rPr>
                <w:color w:val="000000" w:themeColor="text1"/>
                <w:szCs w:val="18"/>
              </w:rPr>
            </w:pPr>
            <w:r w:rsidRPr="00764F78">
              <w:rPr>
                <w:color w:val="000000" w:themeColor="text1"/>
                <w:szCs w:val="18"/>
              </w:rPr>
              <w:t xml:space="preserve">Aizdevumi, </w:t>
            </w:r>
            <w:proofErr w:type="spellStart"/>
            <w:r w:rsidRPr="00764F78">
              <w:rPr>
                <w:i/>
                <w:color w:val="000000" w:themeColor="text1"/>
                <w:szCs w:val="18"/>
              </w:rPr>
              <w:t>euro</w:t>
            </w:r>
            <w:proofErr w:type="spellEnd"/>
          </w:p>
        </w:tc>
        <w:tc>
          <w:tcPr>
            <w:tcW w:w="1131" w:type="dxa"/>
            <w:tcBorders>
              <w:top w:val="nil"/>
              <w:left w:val="nil"/>
              <w:bottom w:val="single" w:sz="4" w:space="0" w:color="auto"/>
              <w:right w:val="single" w:sz="4" w:space="0" w:color="auto"/>
            </w:tcBorders>
            <w:hideMark/>
          </w:tcPr>
          <w:p w:rsidR="00C2461E" w:rsidRPr="00764F78" w:rsidRDefault="00C2461E" w:rsidP="00C2461E">
            <w:pPr>
              <w:pStyle w:val="tabteksts"/>
              <w:jc w:val="center"/>
              <w:rPr>
                <w:szCs w:val="18"/>
              </w:rPr>
            </w:pPr>
            <w:r w:rsidRPr="00764F78">
              <w:rPr>
                <w:szCs w:val="18"/>
              </w:rPr>
              <w:t>-</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975 000</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975 000</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975 000</w:t>
            </w:r>
          </w:p>
        </w:tc>
        <w:tc>
          <w:tcPr>
            <w:tcW w:w="1132" w:type="dxa"/>
            <w:tcBorders>
              <w:top w:val="nil"/>
              <w:left w:val="nil"/>
              <w:bottom w:val="single" w:sz="4" w:space="0" w:color="auto"/>
              <w:right w:val="single" w:sz="4" w:space="0" w:color="auto"/>
            </w:tcBorders>
            <w:hideMark/>
          </w:tcPr>
          <w:p w:rsidR="00C2461E" w:rsidRPr="00764F78" w:rsidRDefault="00C2461E" w:rsidP="00C2461E">
            <w:pPr>
              <w:pStyle w:val="tabteksts"/>
              <w:jc w:val="right"/>
              <w:rPr>
                <w:szCs w:val="18"/>
              </w:rPr>
            </w:pPr>
            <w:r w:rsidRPr="00764F78">
              <w:rPr>
                <w:szCs w:val="18"/>
              </w:rPr>
              <w:t>975 000</w:t>
            </w:r>
          </w:p>
        </w:tc>
      </w:tr>
    </w:tbl>
    <w:p w:rsidR="00C2461E" w:rsidRPr="00587D66" w:rsidRDefault="00C2461E" w:rsidP="00C2461E">
      <w:pPr>
        <w:spacing w:before="240" w:after="240"/>
        <w:jc w:val="center"/>
        <w:rPr>
          <w:i/>
          <w:sz w:val="18"/>
          <w:szCs w:val="18"/>
        </w:rPr>
      </w:pPr>
      <w:r w:rsidRPr="00587D66">
        <w:rPr>
          <w:b/>
          <w:color w:val="000000" w:themeColor="text1"/>
          <w:lang w:eastAsia="lv-LV"/>
        </w:rPr>
        <w:t>Izmaiņas izdevumos, salīdzinot 2021. gada p</w:t>
      </w:r>
      <w:r w:rsidR="00F42405">
        <w:rPr>
          <w:b/>
          <w:color w:val="000000" w:themeColor="text1"/>
          <w:lang w:eastAsia="lv-LV"/>
        </w:rPr>
        <w:t>rojekt</w:t>
      </w:r>
      <w:r w:rsidRPr="00587D66">
        <w:rPr>
          <w:b/>
          <w:color w:val="000000" w:themeColor="text1"/>
          <w:lang w:eastAsia="lv-LV"/>
        </w:rPr>
        <w:t>u ar 2020. gada plānu</w:t>
      </w:r>
    </w:p>
    <w:p w:rsidR="00C2461E" w:rsidRPr="00587D66" w:rsidRDefault="00C2461E" w:rsidP="00C2461E">
      <w:pPr>
        <w:spacing w:before="120"/>
        <w:jc w:val="right"/>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6"/>
        <w:gridCol w:w="1268"/>
        <w:gridCol w:w="1267"/>
        <w:gridCol w:w="1471"/>
      </w:tblGrid>
      <w:tr w:rsidR="00C2461E" w:rsidRPr="00587D66" w:rsidTr="00C2461E">
        <w:trPr>
          <w:trHeight w:val="170"/>
          <w:tblHeader/>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61E" w:rsidRPr="00587D66" w:rsidRDefault="00C2461E" w:rsidP="00C2461E">
            <w:pPr>
              <w:pStyle w:val="tabteksts"/>
              <w:jc w:val="center"/>
              <w:rPr>
                <w:szCs w:val="24"/>
              </w:rPr>
            </w:pPr>
            <w:r w:rsidRPr="00587D66">
              <w:rPr>
                <w:color w:val="000000" w:themeColor="text1"/>
                <w:szCs w:val="18"/>
                <w:lang w:eastAsia="lv-LV"/>
              </w:rPr>
              <w:t>Pasākums</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61E" w:rsidRPr="00587D66" w:rsidRDefault="00C2461E" w:rsidP="00C2461E">
            <w:pPr>
              <w:pStyle w:val="tabteksts"/>
              <w:jc w:val="center"/>
              <w:rPr>
                <w:color w:val="000000" w:themeColor="text1"/>
                <w:szCs w:val="24"/>
                <w:lang w:eastAsia="lv-LV"/>
              </w:rPr>
            </w:pPr>
            <w:r w:rsidRPr="00587D66">
              <w:rPr>
                <w:color w:val="000000" w:themeColor="text1"/>
                <w:szCs w:val="18"/>
                <w:lang w:eastAsia="lv-LV"/>
              </w:rPr>
              <w:t>Samazinājums</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61E" w:rsidRPr="00587D66" w:rsidRDefault="00C2461E" w:rsidP="00C2461E">
            <w:pPr>
              <w:pStyle w:val="tabteksts"/>
              <w:jc w:val="center"/>
              <w:rPr>
                <w:color w:val="000000" w:themeColor="text1"/>
                <w:szCs w:val="24"/>
                <w:lang w:eastAsia="lv-LV"/>
              </w:rPr>
            </w:pPr>
            <w:r w:rsidRPr="00587D66">
              <w:rPr>
                <w:color w:val="000000" w:themeColor="text1"/>
                <w:szCs w:val="18"/>
                <w:lang w:eastAsia="lv-LV"/>
              </w:rPr>
              <w:t>Palielinājums</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61E" w:rsidRPr="00587D66" w:rsidRDefault="00C2461E" w:rsidP="00C2461E">
            <w:pPr>
              <w:pStyle w:val="tabteksts"/>
              <w:jc w:val="center"/>
              <w:rPr>
                <w:color w:val="000000" w:themeColor="text1"/>
                <w:szCs w:val="24"/>
                <w:lang w:eastAsia="lv-LV"/>
              </w:rPr>
            </w:pPr>
            <w:r w:rsidRPr="00587D66">
              <w:rPr>
                <w:color w:val="000000" w:themeColor="text1"/>
                <w:szCs w:val="18"/>
                <w:lang w:eastAsia="lv-LV"/>
              </w:rPr>
              <w:t>Izmaiņas</w:t>
            </w:r>
          </w:p>
        </w:tc>
      </w:tr>
      <w:tr w:rsidR="00C2461E" w:rsidRPr="00587D66" w:rsidTr="00C2461E">
        <w:trPr>
          <w:trHeight w:val="170"/>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rPr>
                <w:b/>
                <w:szCs w:val="18"/>
              </w:rPr>
            </w:pPr>
            <w:r w:rsidRPr="00587D66">
              <w:rPr>
                <w:b/>
                <w:bCs/>
                <w:szCs w:val="18"/>
                <w:lang w:eastAsia="lv-LV"/>
              </w:rPr>
              <w:t>Izdevumi - kopā</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rPr>
                <w:b/>
                <w:szCs w:val="18"/>
                <w:lang w:eastAsia="lv-LV"/>
              </w:rPr>
            </w:pPr>
            <w:r w:rsidRPr="00587D66">
              <w:rPr>
                <w:b/>
                <w:szCs w:val="18"/>
                <w:lang w:eastAsia="lv-LV"/>
              </w:rPr>
              <w:t>522 407</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b/>
                <w:szCs w:val="18"/>
                <w:lang w:eastAsia="lv-LV"/>
              </w:rPr>
              <w:t>1 348 283</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b/>
                <w:szCs w:val="18"/>
                <w:lang w:eastAsia="lv-LV"/>
              </w:rPr>
              <w:t>825 876</w:t>
            </w:r>
          </w:p>
        </w:tc>
      </w:tr>
      <w:tr w:rsidR="00C2461E" w:rsidRPr="00587D66" w:rsidTr="00C2461E">
        <w:trPr>
          <w:trHeight w:val="170"/>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ind w:firstLine="313"/>
              <w:rPr>
                <w:i/>
                <w:sz w:val="16"/>
                <w:szCs w:val="24"/>
              </w:rPr>
            </w:pPr>
            <w:r w:rsidRPr="00587D66">
              <w:rPr>
                <w:i/>
                <w:szCs w:val="24"/>
              </w:rPr>
              <w:t>t.sk.:</w:t>
            </w:r>
          </w:p>
        </w:tc>
      </w:tr>
      <w:tr w:rsidR="00C2461E" w:rsidRPr="00587D66" w:rsidTr="00C2461E">
        <w:trPr>
          <w:trHeight w:val="170"/>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szCs w:val="18"/>
                <w:u w:val="single"/>
                <w:lang w:eastAsia="lv-LV"/>
              </w:rPr>
            </w:pPr>
            <w:r w:rsidRPr="00587D66">
              <w:rPr>
                <w:szCs w:val="18"/>
                <w:u w:val="single"/>
                <w:lang w:eastAsia="lv-LV"/>
              </w:rPr>
              <w:t>Ilgtermiņa saistības</w:t>
            </w:r>
          </w:p>
        </w:tc>
        <w:tc>
          <w:tcPr>
            <w:tcW w:w="1268" w:type="dxa"/>
            <w:tcBorders>
              <w:top w:val="nil"/>
              <w:left w:val="nil"/>
              <w:bottom w:val="nil"/>
              <w:right w:val="single" w:sz="4" w:space="0" w:color="auto"/>
            </w:tcBorders>
            <w:shd w:val="clear" w:color="auto" w:fill="F2F2F2" w:themeFill="background1" w:themeFillShade="F2"/>
            <w:vAlign w:val="bottom"/>
          </w:tcPr>
          <w:p w:rsidR="00C2461E" w:rsidRPr="00587D66" w:rsidRDefault="00C2461E" w:rsidP="00C2461E">
            <w:pPr>
              <w:pStyle w:val="tabteksts"/>
              <w:jc w:val="right"/>
              <w:rPr>
                <w:szCs w:val="18"/>
                <w:lang w:eastAsia="lv-LV"/>
              </w:rPr>
            </w:pPr>
            <w:r w:rsidRPr="00587D66">
              <w:rPr>
                <w:szCs w:val="18"/>
                <w:lang w:eastAsia="lv-LV"/>
              </w:rPr>
              <w:t>1 253 657</w:t>
            </w:r>
          </w:p>
        </w:tc>
        <w:tc>
          <w:tcPr>
            <w:tcW w:w="1267" w:type="dxa"/>
            <w:tcBorders>
              <w:top w:val="nil"/>
              <w:left w:val="single" w:sz="4" w:space="0" w:color="auto"/>
              <w:bottom w:val="single" w:sz="4" w:space="0" w:color="000000"/>
              <w:right w:val="nil"/>
            </w:tcBorders>
            <w:shd w:val="clear" w:color="auto" w:fill="F2F2F2" w:themeFill="background1" w:themeFillShade="F2"/>
            <w:vAlign w:val="bottom"/>
            <w:hideMark/>
          </w:tcPr>
          <w:p w:rsidR="00C2461E" w:rsidRPr="00587D66" w:rsidRDefault="00C2461E" w:rsidP="00C2461E">
            <w:pPr>
              <w:pStyle w:val="tabteksts"/>
              <w:jc w:val="right"/>
              <w:rPr>
                <w:szCs w:val="18"/>
                <w:lang w:eastAsia="lv-LV"/>
              </w:rPr>
            </w:pPr>
            <w:r w:rsidRPr="00587D66">
              <w:rPr>
                <w:szCs w:val="18"/>
                <w:lang w:eastAsia="lv-LV"/>
              </w:rPr>
              <w:t>2 079 533</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szCs w:val="18"/>
                <w:lang w:eastAsia="lv-LV"/>
              </w:rPr>
              <w:t>825 876</w:t>
            </w:r>
          </w:p>
        </w:tc>
      </w:tr>
      <w:tr w:rsidR="00C2461E" w:rsidRPr="00587D66" w:rsidTr="00C2461E">
        <w:trPr>
          <w:trHeight w:val="170"/>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rPr>
                <w:i/>
                <w:szCs w:val="18"/>
                <w:lang w:eastAsia="lv-LV"/>
              </w:rPr>
            </w:pPr>
            <w:r w:rsidRPr="00587D66">
              <w:rPr>
                <w:i/>
                <w:szCs w:val="18"/>
                <w:lang w:eastAsia="lv-LV"/>
              </w:rPr>
              <w:t>Valsts galvoto studiju un studējošo kredītu procentu maksājumiem.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522 407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617 033</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94 626</w:t>
            </w:r>
          </w:p>
        </w:tc>
      </w:tr>
      <w:tr w:rsidR="00C2461E" w:rsidRPr="00587D66" w:rsidTr="00C2461E">
        <w:trPr>
          <w:trHeight w:val="170"/>
          <w:jc w:val="center"/>
        </w:trPr>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rPr>
                <w:i/>
                <w:szCs w:val="18"/>
                <w:lang w:eastAsia="lv-LV"/>
              </w:rPr>
            </w:pPr>
            <w:r w:rsidRPr="00587D66">
              <w:rPr>
                <w:i/>
                <w:szCs w:val="18"/>
                <w:lang w:eastAsia="lv-LV"/>
              </w:rPr>
              <w:lastRenderedPageBreak/>
              <w:t>Finansējums jaunā studiju un studējošo kreditēšanas modeļa ieviešanai saskaņā ar MK 17.07.19.</w:t>
            </w:r>
            <w:r w:rsidR="00764F78">
              <w:rPr>
                <w:i/>
                <w:szCs w:val="18"/>
                <w:lang w:eastAsia="lv-LV"/>
              </w:rPr>
              <w:t> </w:t>
            </w:r>
            <w:r w:rsidRPr="00587D66">
              <w:rPr>
                <w:i/>
                <w:szCs w:val="18"/>
                <w:lang w:eastAsia="lv-LV"/>
              </w:rPr>
              <w:t>rīk. Nr.</w:t>
            </w:r>
            <w:r w:rsidR="00764F78">
              <w:rPr>
                <w:i/>
                <w:szCs w:val="18"/>
                <w:lang w:eastAsia="lv-LV"/>
              </w:rPr>
              <w:t> </w:t>
            </w:r>
            <w:r w:rsidRPr="00587D66">
              <w:rPr>
                <w:i/>
                <w:szCs w:val="18"/>
                <w:lang w:eastAsia="lv-LV"/>
              </w:rPr>
              <w:t>382.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731 250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 xml:space="preserve">1 462 500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lang w:eastAsia="lv-LV"/>
              </w:rPr>
            </w:pPr>
            <w:r w:rsidRPr="00587D66">
              <w:rPr>
                <w:szCs w:val="18"/>
                <w:lang w:eastAsia="lv-LV"/>
              </w:rPr>
              <w:t>731 250</w:t>
            </w:r>
          </w:p>
        </w:tc>
      </w:tr>
    </w:tbl>
    <w:p w:rsidR="00C2461E" w:rsidRPr="00587D66" w:rsidRDefault="00C2461E" w:rsidP="00C2461E">
      <w:pPr>
        <w:spacing w:before="240" w:after="240"/>
        <w:jc w:val="center"/>
        <w:rPr>
          <w:b/>
          <w:lang w:eastAsia="lv-LV"/>
        </w:rPr>
      </w:pPr>
      <w:r w:rsidRPr="00587D66">
        <w:rPr>
          <w:b/>
          <w:lang w:eastAsia="lv-LV"/>
        </w:rPr>
        <w:t xml:space="preserve">Finansēšana 2021. gada </w:t>
      </w:r>
      <w:r w:rsidR="00F42405">
        <w:rPr>
          <w:b/>
          <w:lang w:eastAsia="lv-LV"/>
        </w:rPr>
        <w:t>projekt</w:t>
      </w:r>
      <w:r w:rsidRPr="00587D66">
        <w:rPr>
          <w:b/>
          <w:lang w:eastAsia="lv-LV"/>
        </w:rPr>
        <w:t>ā</w:t>
      </w:r>
    </w:p>
    <w:p w:rsidR="00C2461E" w:rsidRPr="00587D66" w:rsidRDefault="00C2461E" w:rsidP="00C2461E">
      <w:pPr>
        <w:spacing w:before="120"/>
        <w:jc w:val="right"/>
        <w:rPr>
          <w:i/>
          <w:sz w:val="18"/>
          <w:szCs w:val="18"/>
        </w:rPr>
      </w:pPr>
      <w:proofErr w:type="spellStart"/>
      <w:r w:rsidRPr="00587D66">
        <w:rPr>
          <w:i/>
          <w:sz w:val="18"/>
          <w:szCs w:val="18"/>
        </w:rPr>
        <w:t>Euro</w:t>
      </w:r>
      <w:proofErr w:type="spellEnd"/>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4"/>
        <w:gridCol w:w="1272"/>
      </w:tblGrid>
      <w:tr w:rsidR="00C2461E" w:rsidRPr="00587D66" w:rsidTr="00C2461E">
        <w:trPr>
          <w:tblHeader/>
          <w:jc w:val="center"/>
        </w:trPr>
        <w:tc>
          <w:tcPr>
            <w:tcW w:w="7794"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24"/>
              </w:rPr>
            </w:pPr>
            <w:r w:rsidRPr="00587D66">
              <w:rPr>
                <w:color w:val="000000" w:themeColor="text1"/>
                <w:szCs w:val="18"/>
                <w:lang w:eastAsia="lv-LV"/>
              </w:rPr>
              <w:t>Pasākums</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7303F">
            <w:pPr>
              <w:pStyle w:val="tabteksts"/>
              <w:jc w:val="center"/>
              <w:rPr>
                <w:szCs w:val="24"/>
                <w:lang w:eastAsia="lv-LV"/>
              </w:rPr>
            </w:pPr>
            <w:r w:rsidRPr="00587D66">
              <w:rPr>
                <w:szCs w:val="18"/>
                <w:lang w:eastAsia="lv-LV"/>
              </w:rPr>
              <w:t>2021. gada p</w:t>
            </w:r>
            <w:r w:rsidR="00C7303F">
              <w:rPr>
                <w:szCs w:val="18"/>
                <w:lang w:eastAsia="lv-LV"/>
              </w:rPr>
              <w:t>rojekts</w:t>
            </w:r>
          </w:p>
        </w:tc>
      </w:tr>
      <w:tr w:rsidR="00C2461E" w:rsidRPr="00587D66" w:rsidTr="00C2461E">
        <w:trPr>
          <w:tblHeader/>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rPr>
                <w:szCs w:val="18"/>
              </w:rPr>
            </w:pPr>
            <w:r w:rsidRPr="00587D66">
              <w:rPr>
                <w:b/>
                <w:bCs/>
                <w:szCs w:val="18"/>
                <w:lang w:eastAsia="lv-LV"/>
              </w:rPr>
              <w:t>Finansēšana – kopā</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 w:val="16"/>
                <w:szCs w:val="24"/>
              </w:rPr>
            </w:pPr>
            <w:r w:rsidRPr="00587D66">
              <w:rPr>
                <w:b/>
                <w:szCs w:val="18"/>
              </w:rPr>
              <w:t>-1 552 088</w:t>
            </w:r>
          </w:p>
        </w:tc>
      </w:tr>
      <w:tr w:rsidR="00C2461E" w:rsidRPr="00587D66" w:rsidTr="00C7303F">
        <w:trPr>
          <w:trHeight w:val="60"/>
          <w:tblHeader/>
          <w:jc w:val="center"/>
        </w:trPr>
        <w:tc>
          <w:tcPr>
            <w:tcW w:w="9066" w:type="dxa"/>
            <w:gridSpan w:val="2"/>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ind w:firstLine="313"/>
              <w:rPr>
                <w:sz w:val="16"/>
                <w:szCs w:val="24"/>
              </w:rPr>
            </w:pPr>
            <w:r w:rsidRPr="00587D66">
              <w:rPr>
                <w:i/>
                <w:szCs w:val="18"/>
                <w:lang w:eastAsia="lv-LV"/>
              </w:rPr>
              <w:t>t. sk.:</w:t>
            </w:r>
          </w:p>
        </w:tc>
      </w:tr>
      <w:tr w:rsidR="00C2461E" w:rsidRPr="00587D66" w:rsidTr="00C2461E">
        <w:trPr>
          <w:trHeight w:val="227"/>
          <w:tblHeader/>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bCs/>
                <w:szCs w:val="18"/>
                <w:u w:val="single"/>
                <w:lang w:eastAsia="lv-LV"/>
              </w:rPr>
            </w:pPr>
            <w:r w:rsidRPr="00587D66">
              <w:rPr>
                <w:bCs/>
                <w:szCs w:val="18"/>
                <w:u w:val="single"/>
                <w:lang w:eastAsia="lv-LV"/>
              </w:rPr>
              <w:t>Aizņēmumi</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 w:val="16"/>
                <w:szCs w:val="24"/>
              </w:rPr>
            </w:pPr>
            <w:r w:rsidRPr="00587D66">
              <w:rPr>
                <w:szCs w:val="18"/>
              </w:rPr>
              <w:t>-2 527 088</w:t>
            </w:r>
          </w:p>
        </w:tc>
      </w:tr>
      <w:tr w:rsidR="00C2461E" w:rsidRPr="00587D66" w:rsidTr="00C2461E">
        <w:trPr>
          <w:tblHeader/>
          <w:jc w:val="center"/>
        </w:trPr>
        <w:tc>
          <w:tcPr>
            <w:tcW w:w="779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bCs/>
                <w:i/>
                <w:szCs w:val="18"/>
                <w:lang w:eastAsia="lv-LV"/>
              </w:rPr>
            </w:pPr>
            <w:r w:rsidRPr="00587D66">
              <w:rPr>
                <w:i/>
                <w:szCs w:val="18"/>
                <w:lang w:eastAsia="lv-LV"/>
              </w:rPr>
              <w:t>No valsts budžeta līdzekļiem saņemto aizņēmumu studiju un studējošo kredītu atmaksa Valsts kasei (pārskaitot aizņēmēju atmaksātos studiju un studējošā kredītus).</w:t>
            </w:r>
          </w:p>
        </w:tc>
        <w:tc>
          <w:tcPr>
            <w:tcW w:w="127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i/>
                <w:sz w:val="16"/>
                <w:szCs w:val="24"/>
              </w:rPr>
            </w:pPr>
            <w:r w:rsidRPr="00587D66">
              <w:rPr>
                <w:szCs w:val="18"/>
              </w:rPr>
              <w:t>-975 000</w:t>
            </w:r>
          </w:p>
        </w:tc>
      </w:tr>
      <w:tr w:rsidR="00C2461E" w:rsidRPr="00587D66" w:rsidTr="00C2461E">
        <w:trPr>
          <w:tblHeader/>
          <w:jc w:val="center"/>
        </w:trPr>
        <w:tc>
          <w:tcPr>
            <w:tcW w:w="779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bCs/>
                <w:i/>
                <w:szCs w:val="18"/>
                <w:lang w:eastAsia="lv-LV"/>
              </w:rPr>
            </w:pPr>
            <w:r w:rsidRPr="00587D66">
              <w:rPr>
                <w:i/>
                <w:szCs w:val="18"/>
                <w:lang w:eastAsia="lv-LV"/>
              </w:rPr>
              <w:t>Studiju un studējošo kredītu dzēšana no valsts budžeta līdzekļiem un atmaksa kredīta ņēmēju vietā Valsts kasei un kredītiestādēm.</w:t>
            </w:r>
          </w:p>
        </w:tc>
        <w:tc>
          <w:tcPr>
            <w:tcW w:w="127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i/>
                <w:sz w:val="16"/>
                <w:szCs w:val="24"/>
              </w:rPr>
            </w:pPr>
            <w:r w:rsidRPr="00587D66">
              <w:rPr>
                <w:szCs w:val="18"/>
              </w:rPr>
              <w:t>-1 552 088</w:t>
            </w:r>
          </w:p>
        </w:tc>
      </w:tr>
      <w:tr w:rsidR="00C2461E" w:rsidRPr="00587D66" w:rsidTr="00C2461E">
        <w:trPr>
          <w:trHeight w:val="227"/>
          <w:tblHeader/>
          <w:jc w:val="center"/>
        </w:trPr>
        <w:tc>
          <w:tcPr>
            <w:tcW w:w="7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bCs/>
                <w:szCs w:val="18"/>
                <w:u w:val="single"/>
                <w:lang w:eastAsia="lv-LV"/>
              </w:rPr>
            </w:pPr>
            <w:r w:rsidRPr="00587D66">
              <w:rPr>
                <w:bCs/>
                <w:szCs w:val="18"/>
                <w:u w:val="single"/>
                <w:lang w:eastAsia="lv-LV"/>
              </w:rPr>
              <w:t>Aizdevumi</w:t>
            </w:r>
          </w:p>
        </w:tc>
        <w:tc>
          <w:tcPr>
            <w:tcW w:w="12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 w:val="16"/>
                <w:szCs w:val="24"/>
              </w:rPr>
            </w:pPr>
            <w:r w:rsidRPr="00587D66">
              <w:rPr>
                <w:szCs w:val="18"/>
              </w:rPr>
              <w:t>975 000</w:t>
            </w:r>
          </w:p>
        </w:tc>
      </w:tr>
      <w:tr w:rsidR="00C2461E" w:rsidRPr="00587D66" w:rsidTr="00C2461E">
        <w:trPr>
          <w:tblHeader/>
          <w:jc w:val="center"/>
        </w:trPr>
        <w:tc>
          <w:tcPr>
            <w:tcW w:w="779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bCs/>
                <w:i/>
                <w:szCs w:val="18"/>
                <w:lang w:eastAsia="lv-LV"/>
              </w:rPr>
            </w:pPr>
            <w:r w:rsidRPr="00587D66">
              <w:rPr>
                <w:i/>
                <w:szCs w:val="18"/>
                <w:lang w:eastAsia="lv-LV"/>
              </w:rPr>
              <w:t>No valsts budžeta līdzekļiem izsniegto studiju un studējošo kredītu saņemtā atmaksa.</w:t>
            </w:r>
          </w:p>
        </w:tc>
        <w:tc>
          <w:tcPr>
            <w:tcW w:w="127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i/>
                <w:sz w:val="16"/>
                <w:szCs w:val="24"/>
              </w:rPr>
            </w:pPr>
            <w:r w:rsidRPr="00587D66">
              <w:rPr>
                <w:szCs w:val="18"/>
              </w:rPr>
              <w:t>975 000</w:t>
            </w:r>
          </w:p>
        </w:tc>
      </w:tr>
    </w:tbl>
    <w:p w:rsidR="00C2461E" w:rsidRPr="00587D66" w:rsidRDefault="00C2461E" w:rsidP="00C2461E">
      <w:pPr>
        <w:pStyle w:val="programmas"/>
        <w:spacing w:after="240"/>
      </w:pPr>
      <w:r w:rsidRPr="00587D66">
        <w:rPr>
          <w:shd w:val="clear" w:color="auto" w:fill="FFFFFF" w:themeFill="background1"/>
        </w:rPr>
        <w:t>03.08.00 Augstākās</w:t>
      </w:r>
      <w:r w:rsidRPr="00587D66">
        <w:t xml:space="preserve"> izglītības padome</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pStyle w:val="funkcijas"/>
        <w:spacing w:after="120"/>
        <w:ind w:firstLine="720"/>
        <w:jc w:val="both"/>
      </w:pPr>
      <w:r w:rsidRPr="00587D66">
        <w:rPr>
          <w:szCs w:val="24"/>
          <w:u w:val="none"/>
        </w:rPr>
        <w:t>nodrošināt Augstākās izglītības padomes funkciju izpildi, saskaņā ar Augstskolu likumu.</w:t>
      </w:r>
      <w:r w:rsidRPr="00587D66">
        <w:t xml:space="preserve"> </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AA3262">
      <w:pPr>
        <w:numPr>
          <w:ilvl w:val="0"/>
          <w:numId w:val="10"/>
        </w:numPr>
        <w:tabs>
          <w:tab w:val="clear" w:pos="360"/>
          <w:tab w:val="num" w:pos="567"/>
          <w:tab w:val="left" w:pos="851"/>
        </w:tabs>
        <w:spacing w:after="120"/>
        <w:ind w:left="1077" w:hanging="357"/>
        <w:jc w:val="both"/>
      </w:pPr>
      <w:r w:rsidRPr="00587D66">
        <w:t>sniedz atzinumus un priekšlikumus par nozares politikas plānošanas dokumentiem un normatīvo regulējumu;</w:t>
      </w:r>
    </w:p>
    <w:p w:rsidR="00C2461E" w:rsidRPr="00587D66" w:rsidRDefault="00C2461E" w:rsidP="00AA3262">
      <w:pPr>
        <w:numPr>
          <w:ilvl w:val="0"/>
          <w:numId w:val="10"/>
        </w:numPr>
        <w:tabs>
          <w:tab w:val="clear" w:pos="360"/>
          <w:tab w:val="left" w:pos="709"/>
          <w:tab w:val="left" w:pos="851"/>
        </w:tabs>
        <w:spacing w:after="120"/>
        <w:ind w:left="1077" w:hanging="357"/>
        <w:jc w:val="both"/>
      </w:pPr>
      <w:r w:rsidRPr="00587D66">
        <w:t xml:space="preserve">sniedz atzinumu par ministrijas un nozaru ministriju sagatavoto projektu par valsts budžeta finansēto vietu piešķīrumu attiecīgajam gadam; </w:t>
      </w:r>
    </w:p>
    <w:p w:rsidR="00C2461E" w:rsidRPr="00587D66" w:rsidRDefault="00C2461E" w:rsidP="00AA3262">
      <w:pPr>
        <w:numPr>
          <w:ilvl w:val="0"/>
          <w:numId w:val="10"/>
        </w:numPr>
        <w:tabs>
          <w:tab w:val="clear" w:pos="360"/>
          <w:tab w:val="left" w:pos="709"/>
          <w:tab w:val="left" w:pos="851"/>
        </w:tabs>
        <w:spacing w:after="120"/>
        <w:ind w:left="1077" w:hanging="357"/>
        <w:jc w:val="both"/>
      </w:pPr>
      <w:r w:rsidRPr="00587D66">
        <w:t>sniedz atzinumus par licencēšanai iesniegtajām akadēmiskām studiju programmām, kurās paredzams mazāk kā 250 pilna laika studējošo;</w:t>
      </w:r>
    </w:p>
    <w:p w:rsidR="00C2461E" w:rsidRPr="00587D66" w:rsidRDefault="00C2461E" w:rsidP="00AA3262">
      <w:pPr>
        <w:numPr>
          <w:ilvl w:val="0"/>
          <w:numId w:val="10"/>
        </w:numPr>
        <w:tabs>
          <w:tab w:val="clear" w:pos="360"/>
          <w:tab w:val="left" w:pos="709"/>
          <w:tab w:val="left" w:pos="851"/>
        </w:tabs>
        <w:spacing w:after="120"/>
        <w:ind w:left="1077" w:hanging="357"/>
        <w:jc w:val="both"/>
      </w:pPr>
      <w:r w:rsidRPr="00587D66">
        <w:t xml:space="preserve">sniedz atzinumus par augstākās izglītības iestāžu reorganizāciju, likvidāciju vai ārkārtas akreditāciju. </w:t>
      </w:r>
    </w:p>
    <w:p w:rsidR="00C2461E" w:rsidRPr="00587D66" w:rsidRDefault="00C2461E" w:rsidP="00C2461E">
      <w:pPr>
        <w:spacing w:before="120"/>
      </w:pPr>
      <w:r w:rsidRPr="00587D66">
        <w:rPr>
          <w:u w:val="single"/>
        </w:rPr>
        <w:t>Apakšprogrammas izpildītājs:</w:t>
      </w:r>
      <w:r w:rsidRPr="00587D66">
        <w:t xml:space="preserve"> Augstākās izglītības padome.</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spacing w:line="254" w:lineRule="auto"/>
              <w:jc w:val="center"/>
              <w:rPr>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7303F">
        <w:trPr>
          <w:trHeight w:val="71"/>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7303F">
            <w:pPr>
              <w:pStyle w:val="tabteksts"/>
              <w:spacing w:line="254" w:lineRule="auto"/>
              <w:jc w:val="center"/>
              <w:rPr>
                <w:szCs w:val="18"/>
              </w:rPr>
            </w:pPr>
            <w:r w:rsidRPr="00587D66">
              <w:rPr>
                <w:szCs w:val="18"/>
                <w:lang w:eastAsia="lv-LV"/>
              </w:rPr>
              <w:t>Augstākās izglītības institūciju akreditācija</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pPr>
            <w:r w:rsidRPr="00587D66">
              <w:t>Akreditētas iestādes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 augstskola</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 augstskola</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 augstskola</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 augstskola</w:t>
            </w:r>
          </w:p>
        </w:tc>
      </w:tr>
      <w:tr w:rsidR="00C2461E" w:rsidRPr="00587D66" w:rsidTr="00C2461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7303F">
            <w:pPr>
              <w:pStyle w:val="tabteksts"/>
              <w:spacing w:line="254" w:lineRule="auto"/>
              <w:jc w:val="center"/>
              <w:rPr>
                <w:szCs w:val="18"/>
              </w:rPr>
            </w:pPr>
            <w:r w:rsidRPr="00587D66">
              <w:rPr>
                <w:szCs w:val="18"/>
                <w:lang w:eastAsia="lv-LV"/>
              </w:rPr>
              <w:t>Augstākās izglītības padomes sēžu, diskusiju un darba grupu organizēšana</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pPr>
            <w:r w:rsidRPr="00587D66">
              <w:t>AIP sēdes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18</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18</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both"/>
            </w:pPr>
            <w:r w:rsidRPr="00587D66">
              <w:t>Apstiprināta profesoru padome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1</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both"/>
            </w:pPr>
            <w:r w:rsidRPr="00587D66">
              <w:rPr>
                <w:szCs w:val="18"/>
              </w:rPr>
              <w:t xml:space="preserve">AIP pieņemtie lēmumi, t.sk. lēmumi par personām, kuras nav kārtojušas CE, ieguvušas vidējo izglītību līdz  2004.gadam, ieguvušas izglītību ārvalstīs un personām ar īpašām vajadzībām; lēmums par valsts budžeta vietu finansējumu un sadalījumu nākošajam gadam </w:t>
            </w:r>
            <w:r w:rsidRPr="00587D66">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87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20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20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20</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line="254" w:lineRule="auto"/>
              <w:jc w:val="center"/>
            </w:pPr>
            <w:r w:rsidRPr="00587D66">
              <w:t>20</w:t>
            </w:r>
          </w:p>
        </w:tc>
      </w:tr>
    </w:tbl>
    <w:p w:rsidR="00AA3262" w:rsidRDefault="00AA3262" w:rsidP="00C2461E">
      <w:pPr>
        <w:spacing w:before="240" w:after="240"/>
        <w:jc w:val="center"/>
        <w:rPr>
          <w:b/>
          <w:lang w:eastAsia="lv-LV"/>
        </w:rPr>
      </w:pPr>
    </w:p>
    <w:p w:rsidR="00AA3262" w:rsidRDefault="00AA3262" w:rsidP="00C2461E">
      <w:pPr>
        <w:spacing w:before="240" w:after="240"/>
        <w:jc w:val="center"/>
        <w:rPr>
          <w:b/>
          <w:lang w:eastAsia="lv-LV"/>
        </w:rPr>
      </w:pPr>
    </w:p>
    <w:p w:rsidR="00C2461E" w:rsidRPr="00587D66" w:rsidRDefault="00C2461E" w:rsidP="00C2461E">
      <w:pPr>
        <w:spacing w:before="240" w:after="240"/>
        <w:jc w:val="center"/>
        <w:rPr>
          <w:b/>
          <w:lang w:eastAsia="lv-LV"/>
        </w:rPr>
      </w:pPr>
      <w:r w:rsidRPr="00587D66">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color w:val="000000"/>
                <w:szCs w:val="18"/>
              </w:rPr>
              <w:t>115 594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color w:val="000000"/>
                <w:szCs w:val="18"/>
              </w:rPr>
              <w:t>119 318</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rPr>
                <w:color w:val="000000"/>
                <w:szCs w:val="18"/>
              </w:rPr>
            </w:pPr>
            <w:r w:rsidRPr="00587D66">
              <w:rPr>
                <w:color w:val="000000"/>
                <w:szCs w:val="18"/>
              </w:rPr>
              <w:t>122 982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rPr>
                <w:color w:val="000000"/>
                <w:szCs w:val="18"/>
              </w:rPr>
            </w:pPr>
            <w:r w:rsidRPr="00587D66">
              <w:rPr>
                <w:color w:val="000000"/>
                <w:szCs w:val="18"/>
              </w:rPr>
              <w:t>122 982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rPr>
                <w:color w:val="000000"/>
                <w:szCs w:val="18"/>
              </w:rPr>
            </w:pPr>
            <w:r w:rsidRPr="00587D66">
              <w:rPr>
                <w:color w:val="000000"/>
                <w:szCs w:val="18"/>
              </w:rPr>
              <w:t>122 982</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t>3 724</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t>3 664</w:t>
            </w:r>
          </w:p>
        </w:tc>
        <w:tc>
          <w:tcPr>
            <w:tcW w:w="1132" w:type="dxa"/>
            <w:tcBorders>
              <w:top w:val="single" w:sz="4" w:space="0" w:color="auto"/>
              <w:left w:val="nil"/>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t>3,2</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t>3,1</w:t>
            </w:r>
          </w:p>
        </w:tc>
        <w:tc>
          <w:tcPr>
            <w:tcW w:w="1132" w:type="dxa"/>
            <w:tcBorders>
              <w:top w:val="single" w:sz="4" w:space="0" w:color="auto"/>
              <w:left w:val="nil"/>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color w:val="000000"/>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C7303F">
        <w:rPr>
          <w:b/>
          <w:lang w:eastAsia="lv-LV"/>
        </w:rPr>
        <w:t>projekt</w:t>
      </w:r>
      <w:r w:rsidR="00C7303F"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20"/>
          <w:tblHeader/>
          <w:jc w:val="center"/>
        </w:trPr>
        <w:tc>
          <w:tcPr>
            <w:tcW w:w="5241" w:type="dxa"/>
            <w:vAlign w:val="center"/>
          </w:tcPr>
          <w:p w:rsidR="00C2461E" w:rsidRPr="00587D66" w:rsidRDefault="00C2461E" w:rsidP="00C2461E">
            <w:pPr>
              <w:pStyle w:val="tabteksts"/>
              <w:jc w:val="center"/>
              <w:rPr>
                <w:szCs w:val="18"/>
              </w:rPr>
            </w:pPr>
            <w:r w:rsidRPr="00587D66">
              <w:rPr>
                <w:color w:val="000000" w:themeColor="text1"/>
                <w:szCs w:val="18"/>
                <w:lang w:eastAsia="lv-LV"/>
              </w:rPr>
              <w:t>Pasākums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20"/>
          <w:jc w:val="center"/>
        </w:trPr>
        <w:tc>
          <w:tcPr>
            <w:tcW w:w="5241" w:type="dxa"/>
            <w:shd w:val="clear" w:color="auto" w:fill="D9D9D9" w:themeFill="background1" w:themeFillShade="D9"/>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3 664</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3 664</w:t>
            </w:r>
          </w:p>
        </w:tc>
      </w:tr>
      <w:tr w:rsidR="00C2461E" w:rsidRPr="00587D66" w:rsidTr="00C2461E">
        <w:trPr>
          <w:trHeight w:val="20"/>
          <w:jc w:val="center"/>
        </w:trPr>
        <w:tc>
          <w:tcPr>
            <w:tcW w:w="9072" w:type="dxa"/>
            <w:gridSpan w:val="4"/>
          </w:tcPr>
          <w:p w:rsidR="00C2461E" w:rsidRPr="00587D66" w:rsidRDefault="00C2461E" w:rsidP="00C2461E">
            <w:pPr>
              <w:pStyle w:val="tabteksts"/>
              <w:ind w:firstLine="313"/>
              <w:rPr>
                <w:szCs w:val="18"/>
              </w:rPr>
            </w:pPr>
            <w:r w:rsidRPr="00587D66">
              <w:rPr>
                <w:i/>
                <w:szCs w:val="18"/>
                <w:lang w:eastAsia="lv-LV"/>
              </w:rPr>
              <w:t>t. sk.:</w:t>
            </w:r>
          </w:p>
        </w:tc>
      </w:tr>
      <w:tr w:rsidR="00C2461E" w:rsidRPr="00587D66" w:rsidTr="00C2461E">
        <w:trPr>
          <w:trHeight w:val="20"/>
          <w:jc w:val="center"/>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Citas izmaiņas</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3 664</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3 664</w:t>
            </w:r>
          </w:p>
        </w:tc>
      </w:tr>
      <w:tr w:rsidR="00C2461E" w:rsidRPr="00587D66" w:rsidTr="00C2461E">
        <w:trPr>
          <w:trHeight w:val="20"/>
          <w:jc w:val="center"/>
        </w:trPr>
        <w:tc>
          <w:tcPr>
            <w:tcW w:w="5241" w:type="dxa"/>
            <w:shd w:val="clear" w:color="auto" w:fill="auto"/>
          </w:tcPr>
          <w:p w:rsidR="00C2461E" w:rsidRPr="00587D66" w:rsidRDefault="00C2461E" w:rsidP="00C2461E">
            <w:pPr>
              <w:pStyle w:val="tabteksts"/>
              <w:rPr>
                <w:i/>
                <w:szCs w:val="18"/>
                <w:lang w:eastAsia="lv-LV"/>
              </w:rPr>
            </w:pPr>
            <w:r w:rsidRPr="00587D66">
              <w:rPr>
                <w:i/>
                <w:szCs w:val="18"/>
                <w:lang w:eastAsia="lv-LV"/>
              </w:rPr>
              <w:t>Finansējums, lai izpildītu Valsts un pašvaldību institūciju amatpersonu un darbinieku atlīdzības likuma 6.</w:t>
            </w:r>
            <w:r w:rsidR="00C7303F">
              <w:rPr>
                <w:i/>
                <w:szCs w:val="18"/>
                <w:lang w:eastAsia="lv-LV"/>
              </w:rPr>
              <w:t> </w:t>
            </w:r>
            <w:r w:rsidRPr="00587D66">
              <w:rPr>
                <w:i/>
                <w:szCs w:val="18"/>
                <w:lang w:eastAsia="lv-LV"/>
              </w:rPr>
              <w:t>panta otrajā daļā noteikto par Saeimas ievēlēto, apstiprināto un iecelto amatpersonu mēnešalgu aprēķināšanas koeficientiem.</w:t>
            </w:r>
          </w:p>
        </w:tc>
        <w:tc>
          <w:tcPr>
            <w:tcW w:w="1277" w:type="dxa"/>
          </w:tcPr>
          <w:p w:rsidR="00C2461E" w:rsidRPr="00587D66" w:rsidRDefault="00C2461E" w:rsidP="00C2461E">
            <w:pPr>
              <w:pStyle w:val="tabteksts"/>
              <w:jc w:val="right"/>
              <w:rPr>
                <w:szCs w:val="18"/>
              </w:rPr>
            </w:pPr>
            <w:r w:rsidRPr="00587D66">
              <w:rPr>
                <w:szCs w:val="18"/>
              </w:rPr>
              <w:t>-</w:t>
            </w:r>
          </w:p>
        </w:tc>
        <w:tc>
          <w:tcPr>
            <w:tcW w:w="1277" w:type="dxa"/>
          </w:tcPr>
          <w:p w:rsidR="00C2461E" w:rsidRPr="00587D66" w:rsidRDefault="00C2461E" w:rsidP="00C2461E">
            <w:pPr>
              <w:pStyle w:val="tabteksts"/>
              <w:jc w:val="right"/>
              <w:rPr>
                <w:szCs w:val="18"/>
              </w:rPr>
            </w:pPr>
            <w:r w:rsidRPr="00587D66">
              <w:rPr>
                <w:szCs w:val="18"/>
              </w:rPr>
              <w:t>3 664</w:t>
            </w:r>
          </w:p>
        </w:tc>
        <w:tc>
          <w:tcPr>
            <w:tcW w:w="1277" w:type="dxa"/>
          </w:tcPr>
          <w:p w:rsidR="00C2461E" w:rsidRPr="00587D66" w:rsidRDefault="00C2461E" w:rsidP="00C2461E">
            <w:pPr>
              <w:pStyle w:val="tabteksts"/>
              <w:jc w:val="right"/>
              <w:rPr>
                <w:szCs w:val="18"/>
              </w:rPr>
            </w:pPr>
            <w:r w:rsidRPr="00587D66">
              <w:rPr>
                <w:szCs w:val="18"/>
              </w:rPr>
              <w:t>3 664</w:t>
            </w:r>
          </w:p>
        </w:tc>
      </w:tr>
    </w:tbl>
    <w:p w:rsidR="00C2461E" w:rsidRPr="00587D66" w:rsidRDefault="00C2461E" w:rsidP="00C2461E">
      <w:pPr>
        <w:pStyle w:val="programmas"/>
        <w:spacing w:after="240"/>
      </w:pPr>
      <w:r w:rsidRPr="00587D66">
        <w:t>03.11.00 Koledžas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7303F">
      <w:pPr>
        <w:spacing w:after="120"/>
        <w:ind w:firstLine="720"/>
        <w:jc w:val="both"/>
      </w:pPr>
      <w:r w:rsidRPr="00587D66">
        <w:t>nodrošināt 1.</w:t>
      </w:r>
      <w:r w:rsidR="00C7303F">
        <w:t> </w:t>
      </w:r>
      <w:r w:rsidRPr="00587D66">
        <w:t>līmeņa augstākās profesionālās izglītības studiju programmu kvalitāti, konkurētspēju un attīstību kopējā Eiropas augstākās izglītības telpā, vienlaikus veicinot augsti kvalificētu speciālistu pieaugumu valstī.</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C7303F">
      <w:pPr>
        <w:spacing w:after="120"/>
        <w:ind w:firstLine="720"/>
        <w:jc w:val="both"/>
      </w:pPr>
      <w:r w:rsidRPr="00587D66">
        <w:t>nodrošinātas no dotācijas no vispārējiem ieņēmumiem finansētas studiju vietas vienpadsmit koledžās, atbilstoši Ministru kabineta 2006. gada 12.</w:t>
      </w:r>
      <w:r w:rsidR="00C7303F">
        <w:t> </w:t>
      </w:r>
      <w:r w:rsidRPr="00587D66">
        <w:t>decembra noteikumiem Nr.</w:t>
      </w:r>
      <w:r w:rsidR="00C7303F">
        <w:t> </w:t>
      </w:r>
      <w:r w:rsidRPr="00587D66">
        <w:t>994 „Kārtība, kādā augstskolas un koledžas tiek finansētas no valsts budžeta līdzekļiem”.</w:t>
      </w:r>
    </w:p>
    <w:p w:rsidR="00C2461E" w:rsidRPr="00587D66" w:rsidRDefault="00C2461E" w:rsidP="00C2461E">
      <w:pPr>
        <w:spacing w:after="120"/>
      </w:pPr>
      <w:r w:rsidRPr="00587D66">
        <w:rPr>
          <w:u w:val="single"/>
        </w:rPr>
        <w:t>Apakšprogrammas izpildītājs:</w:t>
      </w:r>
      <w:r w:rsidRPr="00587D66">
        <w:t xml:space="preserve"> Izglītības un zinātnes ministrija un koledžas.</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rPr>
            </w:pPr>
            <w:r w:rsidRPr="00587D66">
              <w:rPr>
                <w:bCs/>
                <w:szCs w:val="18"/>
                <w:lang w:eastAsia="lv-LV"/>
              </w:rPr>
              <w:t>Finansējuma no dotācijas no vispārējiem ieņēmumiem nodrošināšana studiju vietām</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pPr>
            <w:r w:rsidRPr="00587D66">
              <w:t>No valsts budžeta finansētas vietas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2 806</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2 794</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2 386</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2 386</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2 386</w:t>
            </w:r>
          </w:p>
        </w:tc>
      </w:tr>
      <w:tr w:rsidR="00C2461E" w:rsidRPr="00587D66" w:rsidTr="00C2461E">
        <w:trPr>
          <w:trHeight w:val="2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rPr>
            </w:pPr>
            <w:r w:rsidRPr="00587D66">
              <w:rPr>
                <w:szCs w:val="18"/>
                <w:lang w:eastAsia="lv-LV"/>
              </w:rPr>
              <w:t>Absolventi ar grādu vai kvalifikāciju</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Default"/>
              <w:rPr>
                <w:sz w:val="18"/>
                <w:szCs w:val="18"/>
              </w:rPr>
            </w:pPr>
            <w:r w:rsidRPr="00587D66">
              <w:rPr>
                <w:sz w:val="18"/>
                <w:szCs w:val="18"/>
              </w:rPr>
              <w:t>Absolventi, kuri studējuši par valsts budžeta līdzekļiem akadēmiskajā gadā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1 143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880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880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880</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880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spacing w:before="100" w:beforeAutospacing="1"/>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2019.gads (izpilde)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2020.gada     plāns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7303F">
            <w:pPr>
              <w:jc w:val="center"/>
              <w:rPr>
                <w:color w:val="000000"/>
                <w:sz w:val="18"/>
                <w:szCs w:val="18"/>
                <w:lang w:eastAsia="lv-LV"/>
              </w:rPr>
            </w:pPr>
            <w:r w:rsidRPr="00587D66">
              <w:rPr>
                <w:sz w:val="18"/>
                <w:szCs w:val="18"/>
                <w:lang w:eastAsia="lv-LV"/>
              </w:rPr>
              <w:t>2021.gada p</w:t>
            </w:r>
            <w:r w:rsidR="00C7303F">
              <w:rPr>
                <w:sz w:val="18"/>
                <w:szCs w:val="18"/>
                <w:lang w:eastAsia="lv-LV"/>
              </w:rPr>
              <w:t>rojekts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2022.gada prognoze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2023.gada prognoze</w:t>
            </w:r>
          </w:p>
        </w:tc>
      </w:tr>
      <w:tr w:rsidR="00C2461E" w:rsidRPr="00587D66" w:rsidTr="00C7303F">
        <w:trPr>
          <w:trHeight w:val="95"/>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spacing w:before="100" w:beforeAutospacing="1"/>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spacing w:before="100" w:beforeAutospacing="1"/>
              <w:jc w:val="right"/>
            </w:pPr>
            <w:r w:rsidRPr="00587D66">
              <w:t>11 191 961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spacing w:before="100" w:beforeAutospacing="1"/>
              <w:jc w:val="right"/>
            </w:pPr>
            <w:r w:rsidRPr="00587D66">
              <w:rPr>
                <w:color w:val="000000"/>
                <w:szCs w:val="18"/>
              </w:rPr>
              <w:t>11 262 203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spacing w:before="100" w:beforeAutospacing="1"/>
              <w:jc w:val="right"/>
            </w:pPr>
            <w:r w:rsidRPr="00587D66">
              <w:rPr>
                <w:color w:val="000000"/>
                <w:szCs w:val="18"/>
              </w:rPr>
              <w:t>12 241 141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spacing w:before="100" w:beforeAutospacing="1"/>
              <w:jc w:val="right"/>
            </w:pPr>
            <w:r w:rsidRPr="00587D66">
              <w:rPr>
                <w:color w:val="000000"/>
                <w:szCs w:val="18"/>
              </w:rPr>
              <w:t>11 879 308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spacing w:before="100" w:beforeAutospacing="1"/>
              <w:jc w:val="right"/>
            </w:pPr>
            <w:r w:rsidRPr="00587D66">
              <w:rPr>
                <w:color w:val="000000"/>
                <w:szCs w:val="18"/>
              </w:rPr>
              <w:t>11 879 308</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center"/>
            </w:pPr>
            <w:r w:rsidRPr="00587D66">
              <w:t>×</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70 242</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978 938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-361 833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center"/>
              <w:rPr>
                <w:b/>
                <w:bCs/>
              </w:rPr>
            </w:pPr>
            <w:r w:rsidRPr="00587D66">
              <w:rPr>
                <w:b/>
                <w:bCs/>
                <w:color w:val="000000"/>
                <w:szCs w:val="18"/>
              </w:rPr>
              <w:t>-</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pPr>
            <w:r w:rsidRPr="00587D66">
              <w:rPr>
                <w:lang w:eastAsia="lv-LV"/>
              </w:rPr>
              <w:t>Kopējie izdevumi</w:t>
            </w:r>
            <w:r w:rsidRPr="00587D66">
              <w:t>, %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center"/>
            </w:pPr>
            <w:r w:rsidRPr="00587D66">
              <w:t>×</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0,6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8,7</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pPr>
            <w:r w:rsidRPr="00587D66">
              <w:rPr>
                <w:color w:val="000000"/>
                <w:szCs w:val="18"/>
              </w:rPr>
              <w:t>-3,0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center"/>
              <w:rPr>
                <w:b/>
                <w:bCs/>
              </w:rPr>
            </w:pPr>
            <w:r w:rsidRPr="00587D66">
              <w:rPr>
                <w:b/>
                <w:bCs/>
                <w:color w:val="000000"/>
                <w:szCs w:val="18"/>
              </w:rPr>
              <w:t>-</w:t>
            </w:r>
          </w:p>
        </w:tc>
      </w:tr>
      <w:tr w:rsidR="00C2461E" w:rsidRPr="00587D66" w:rsidTr="00C2461E">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4 433 658</w:t>
            </w:r>
          </w:p>
        </w:tc>
        <w:tc>
          <w:tcPr>
            <w:tcW w:w="1132" w:type="dxa"/>
            <w:tcBorders>
              <w:top w:val="nil"/>
              <w:left w:val="nil"/>
              <w:bottom w:val="single" w:sz="4" w:space="0" w:color="auto"/>
              <w:right w:val="single" w:sz="4" w:space="0" w:color="auto"/>
            </w:tcBorders>
            <w:shd w:val="clear" w:color="auto" w:fill="auto"/>
            <w:hideMark/>
          </w:tcPr>
          <w:p w:rsidR="00C2461E" w:rsidRPr="00587D66" w:rsidRDefault="00C2461E" w:rsidP="00C2461E">
            <w:pPr>
              <w:pStyle w:val="tabteksts"/>
              <w:spacing w:before="100" w:beforeAutospacing="1"/>
              <w:jc w:val="right"/>
              <w:rPr>
                <w:szCs w:val="18"/>
              </w:rPr>
            </w:pPr>
            <w:r w:rsidRPr="00587D66">
              <w:rPr>
                <w:color w:val="000000"/>
                <w:szCs w:val="18"/>
              </w:rPr>
              <w:t>3 766 175</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color w:val="000000"/>
                <w:szCs w:val="18"/>
              </w:rPr>
              <w:t>4 055 630</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color w:val="000000"/>
                <w:szCs w:val="18"/>
              </w:rPr>
              <w:t>4 054 826</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color w:val="000000"/>
                <w:szCs w:val="18"/>
              </w:rPr>
              <w:t>4 054 826</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rPr>
              <w:t>Vidējais amata vietu skaits gadā, neskaitot pedagogu amata vietas</w:t>
            </w:r>
          </w:p>
        </w:tc>
        <w:tc>
          <w:tcPr>
            <w:tcW w:w="1131" w:type="dxa"/>
            <w:tcBorders>
              <w:top w:val="single" w:sz="4" w:space="0" w:color="auto"/>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 xml:space="preserve">105,4 </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108</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105,4</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105,4</w:t>
            </w:r>
          </w:p>
        </w:tc>
        <w:tc>
          <w:tcPr>
            <w:tcW w:w="1132"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105,4</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neskaitot pedagogu amata vietas, </w:t>
            </w:r>
            <w:proofErr w:type="spellStart"/>
            <w:r w:rsidRPr="00587D66">
              <w:rPr>
                <w:i/>
                <w:color w:val="000000" w:themeColor="text1"/>
                <w:szCs w:val="18"/>
              </w:rPr>
              <w:t>euro</w:t>
            </w:r>
            <w:proofErr w:type="spellEnd"/>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1 102</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809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1 129</w:t>
            </w:r>
          </w:p>
        </w:tc>
      </w:tr>
      <w:tr w:rsidR="00C2461E" w:rsidRPr="00587D66" w:rsidTr="00C2461E">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266 048</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261 508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277 356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277 356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277 356</w:t>
            </w:r>
          </w:p>
        </w:tc>
      </w:tr>
      <w:tr w:rsidR="00C2461E" w:rsidRPr="00587D66" w:rsidTr="00C2461E">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lang w:eastAsia="lv-LV"/>
              </w:rPr>
              <w:t>Vidējais pedagogu darba slodžu skaits gadā</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169,5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123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123</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955</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1 225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1 141</w:t>
            </w:r>
          </w:p>
        </w:tc>
      </w:tr>
      <w:tr w:rsidR="00C2461E" w:rsidRPr="00587D66" w:rsidTr="00C2461E">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lang w:eastAsia="lv-LV"/>
              </w:rPr>
              <w:t>Vidējais pedagogu amata vietu skaits gadā</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34,5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35,1</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spacing w:before="100" w:beforeAutospacing="1"/>
              <w:rPr>
                <w:color w:val="000000" w:themeColor="text1"/>
                <w:szCs w:val="18"/>
                <w:lang w:eastAsia="lv-LV"/>
              </w:rPr>
            </w:pPr>
            <w:r w:rsidRPr="00587D66">
              <w:rPr>
                <w:color w:val="000000" w:themeColor="text1"/>
                <w:szCs w:val="18"/>
                <w:lang w:eastAsia="lv-LV"/>
              </w:rPr>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Borders>
              <w:top w:val="nil"/>
              <w:left w:val="nil"/>
              <w:bottom w:val="single" w:sz="4" w:space="0" w:color="auto"/>
              <w:right w:val="single" w:sz="4" w:space="0" w:color="auto"/>
            </w:tcBorders>
            <w:hideMark/>
          </w:tcPr>
          <w:p w:rsidR="00C2461E" w:rsidRPr="00587D66" w:rsidRDefault="00C2461E" w:rsidP="00C2461E">
            <w:pPr>
              <w:pStyle w:val="tabteksts"/>
              <w:spacing w:before="100" w:beforeAutospacing="1"/>
              <w:jc w:val="right"/>
              <w:rPr>
                <w:szCs w:val="18"/>
              </w:rPr>
            </w:pPr>
            <w:r w:rsidRPr="00587D66">
              <w:rPr>
                <w:szCs w:val="18"/>
              </w:rPr>
              <w:t>1 974</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C2461E" w:rsidRPr="00587D66" w:rsidRDefault="00C2461E" w:rsidP="00C2461E">
            <w:pPr>
              <w:pStyle w:val="tabteksts"/>
              <w:spacing w:before="100" w:beforeAutospacing="1"/>
              <w:jc w:val="right"/>
              <w:rPr>
                <w:szCs w:val="18"/>
              </w:rPr>
            </w:pPr>
            <w:r w:rsidRPr="00587D66">
              <w:rPr>
                <w:szCs w:val="18"/>
              </w:rPr>
              <w:t>1 567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1 659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1 580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spacing w:before="100" w:beforeAutospacing="1"/>
              <w:jc w:val="right"/>
              <w:rPr>
                <w:szCs w:val="18"/>
              </w:rPr>
            </w:pPr>
            <w:r w:rsidRPr="00587D66">
              <w:rPr>
                <w:szCs w:val="18"/>
              </w:rPr>
              <w:t>1 580</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w:t>
      </w:r>
      <w:r w:rsidR="0034409B">
        <w:rPr>
          <w:b/>
          <w:color w:val="000000" w:themeColor="text1"/>
          <w:lang w:eastAsia="lv-LV"/>
        </w:rPr>
        <w:t> </w:t>
      </w:r>
      <w:r w:rsidRPr="00587D66">
        <w:rPr>
          <w:b/>
          <w:color w:val="000000" w:themeColor="text1"/>
          <w:lang w:eastAsia="lv-LV"/>
        </w:rPr>
        <w:t xml:space="preserve">gada </w:t>
      </w:r>
      <w:r w:rsidR="00C7303F">
        <w:rPr>
          <w:b/>
          <w:lang w:eastAsia="lv-LV"/>
        </w:rPr>
        <w:t>projekt</w:t>
      </w:r>
      <w:r w:rsidR="00C7303F" w:rsidRPr="00587D66">
        <w:rPr>
          <w:b/>
          <w:lang w:eastAsia="lv-LV"/>
        </w:rPr>
        <w:t>u</w:t>
      </w:r>
      <w:r w:rsidRPr="00587D66">
        <w:rPr>
          <w:b/>
          <w:color w:val="000000" w:themeColor="text1"/>
          <w:lang w:eastAsia="lv-LV"/>
        </w:rPr>
        <w:t xml:space="preserve"> ar 2020.</w:t>
      </w:r>
      <w:r w:rsidR="0034409B">
        <w:rPr>
          <w:b/>
          <w:color w:val="000000" w:themeColor="text1"/>
          <w:lang w:eastAsia="lv-LV"/>
        </w:rPr>
        <w:t> </w:t>
      </w:r>
      <w:r w:rsidRPr="00587D66">
        <w:rPr>
          <w:b/>
          <w:color w:val="000000" w:themeColor="text1"/>
          <w:lang w:eastAsia="lv-LV"/>
        </w:rPr>
        <w:t>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hideMark/>
          </w:tcPr>
          <w:p w:rsidR="00C2461E" w:rsidRPr="00587D66" w:rsidRDefault="00C2461E" w:rsidP="00C2461E">
            <w:pPr>
              <w:pStyle w:val="tabteksts"/>
              <w:jc w:val="center"/>
              <w:rPr>
                <w:szCs w:val="18"/>
              </w:rPr>
            </w:pPr>
            <w:r w:rsidRPr="00587D66">
              <w:rPr>
                <w:color w:val="000000" w:themeColor="text1"/>
                <w:szCs w:val="18"/>
                <w:lang w:eastAsia="lv-LV"/>
              </w:rPr>
              <w:t>Pasākums</w:t>
            </w:r>
          </w:p>
        </w:tc>
        <w:tc>
          <w:tcPr>
            <w:tcW w:w="1277"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77" w:type="dxa"/>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142"/>
          <w:jc w:val="center"/>
        </w:trPr>
        <w:tc>
          <w:tcPr>
            <w:tcW w:w="5241" w:type="dxa"/>
            <w:shd w:val="clear" w:color="auto" w:fill="D9D9D9" w:themeFill="background1" w:themeFillShade="D9"/>
            <w:hideMark/>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284 700</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1 263 638</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978 938</w:t>
            </w:r>
          </w:p>
        </w:tc>
      </w:tr>
      <w:tr w:rsidR="00C2461E" w:rsidRPr="00587D66" w:rsidTr="00C2461E">
        <w:trPr>
          <w:jc w:val="center"/>
        </w:trPr>
        <w:tc>
          <w:tcPr>
            <w:tcW w:w="9072" w:type="dxa"/>
            <w:gridSpan w:val="4"/>
            <w:hideMark/>
          </w:tcPr>
          <w:p w:rsidR="00C2461E" w:rsidRPr="00587D66" w:rsidRDefault="00C2461E" w:rsidP="00C2461E">
            <w:pPr>
              <w:pStyle w:val="tabteksts"/>
              <w:ind w:firstLine="313"/>
              <w:rPr>
                <w:szCs w:val="18"/>
              </w:rPr>
            </w:pPr>
            <w:r w:rsidRPr="00587D66">
              <w:rPr>
                <w:i/>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hideMark/>
          </w:tcPr>
          <w:p w:rsidR="00C2461E" w:rsidRPr="00587D66" w:rsidRDefault="00C2461E" w:rsidP="00C2461E">
            <w:pPr>
              <w:pStyle w:val="tabteksts"/>
              <w:rPr>
                <w:szCs w:val="18"/>
                <w:u w:val="single"/>
                <w:lang w:eastAsia="lv-LV"/>
              </w:rPr>
            </w:pPr>
            <w:r w:rsidRPr="00587D66">
              <w:rPr>
                <w:szCs w:val="18"/>
                <w:u w:val="single"/>
                <w:lang w:eastAsia="lv-LV"/>
              </w:rPr>
              <w:t>Prioritāri pasākumi</w:t>
            </w:r>
          </w:p>
        </w:tc>
        <w:tc>
          <w:tcPr>
            <w:tcW w:w="1277" w:type="dxa"/>
            <w:shd w:val="clear" w:color="auto" w:fill="F2F2F2" w:themeFill="background1" w:themeFillShade="F2"/>
            <w:hideMark/>
          </w:tcPr>
          <w:p w:rsidR="00C2461E" w:rsidRPr="00587D66" w:rsidRDefault="00C2461E" w:rsidP="00C2461E">
            <w:pPr>
              <w:pStyle w:val="tabteksts"/>
              <w:jc w:val="center"/>
              <w:rPr>
                <w:szCs w:val="18"/>
              </w:rPr>
            </w:pPr>
            <w:r w:rsidRPr="00587D66">
              <w:rPr>
                <w:szCs w:val="18"/>
              </w:rPr>
              <w:t>-</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851 530</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851 530</w:t>
            </w:r>
          </w:p>
        </w:tc>
      </w:tr>
      <w:tr w:rsidR="00C2461E" w:rsidRPr="00587D66" w:rsidTr="00C2461E">
        <w:trPr>
          <w:trHeight w:val="142"/>
          <w:jc w:val="center"/>
        </w:trPr>
        <w:tc>
          <w:tcPr>
            <w:tcW w:w="5241" w:type="dxa"/>
            <w:shd w:val="clear" w:color="auto" w:fill="auto"/>
          </w:tcPr>
          <w:p w:rsidR="00C2461E" w:rsidRPr="00587D66" w:rsidRDefault="00C2461E" w:rsidP="00C2461E">
            <w:pPr>
              <w:pStyle w:val="tabteksts"/>
              <w:rPr>
                <w:i/>
                <w:szCs w:val="18"/>
                <w:lang w:eastAsia="lv-LV"/>
              </w:rPr>
            </w:pPr>
            <w:r w:rsidRPr="00587D66">
              <w:rPr>
                <w:i/>
                <w:szCs w:val="18"/>
                <w:lang w:eastAsia="lv-LV"/>
              </w:rPr>
              <w:t xml:space="preserve">Akadēmiskā personāla minimālo atlīdzības likmju paaugstināšana saskaņā ar pedagogu darba samaksas paaugstināšanas grafiku </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77" w:type="dxa"/>
            <w:shd w:val="clear" w:color="auto" w:fill="auto"/>
          </w:tcPr>
          <w:p w:rsidR="00C2461E" w:rsidRPr="00587D66" w:rsidRDefault="00C2461E" w:rsidP="00C2461E">
            <w:pPr>
              <w:pStyle w:val="tabteksts"/>
              <w:jc w:val="right"/>
              <w:rPr>
                <w:szCs w:val="18"/>
              </w:rPr>
            </w:pPr>
            <w:r w:rsidRPr="00587D66">
              <w:rPr>
                <w:szCs w:val="18"/>
              </w:rPr>
              <w:t>851 530</w:t>
            </w:r>
          </w:p>
        </w:tc>
        <w:tc>
          <w:tcPr>
            <w:tcW w:w="1277" w:type="dxa"/>
            <w:shd w:val="clear" w:color="auto" w:fill="auto"/>
          </w:tcPr>
          <w:p w:rsidR="00C2461E" w:rsidRPr="00587D66" w:rsidRDefault="00C2461E" w:rsidP="00C2461E">
            <w:pPr>
              <w:pStyle w:val="tabteksts"/>
              <w:jc w:val="right"/>
              <w:rPr>
                <w:szCs w:val="18"/>
              </w:rPr>
            </w:pPr>
            <w:r w:rsidRPr="00587D66">
              <w:rPr>
                <w:szCs w:val="18"/>
              </w:rPr>
              <w:t>851 530</w:t>
            </w:r>
          </w:p>
        </w:tc>
      </w:tr>
      <w:tr w:rsidR="00C2461E" w:rsidRPr="00587D66" w:rsidTr="00C2461E">
        <w:trPr>
          <w:trHeight w:val="142"/>
          <w:jc w:val="center"/>
        </w:trPr>
        <w:tc>
          <w:tcPr>
            <w:tcW w:w="5241" w:type="dxa"/>
            <w:shd w:val="clear" w:color="auto" w:fill="F2F2F2" w:themeFill="background1" w:themeFillShade="F2"/>
          </w:tcPr>
          <w:p w:rsidR="00C2461E" w:rsidRPr="00587D66" w:rsidRDefault="00C2461E" w:rsidP="00C2461E">
            <w:pPr>
              <w:pStyle w:val="tabteksts"/>
              <w:rPr>
                <w:i/>
                <w:szCs w:val="18"/>
                <w:lang w:eastAsia="lv-LV"/>
              </w:rPr>
            </w:pPr>
            <w:r w:rsidRPr="00587D66">
              <w:rPr>
                <w:szCs w:val="18"/>
                <w:u w:val="single"/>
                <w:lang w:eastAsia="lv-LV"/>
              </w:rPr>
              <w:t>Vienreizēji pasākumi</w:t>
            </w:r>
          </w:p>
        </w:tc>
        <w:tc>
          <w:tcPr>
            <w:tcW w:w="1277" w:type="dxa"/>
            <w:shd w:val="clear" w:color="auto" w:fill="F2F2F2" w:themeFill="background1" w:themeFillShade="F2"/>
          </w:tcPr>
          <w:p w:rsidR="00C2461E" w:rsidRPr="00587D66" w:rsidRDefault="00C2461E" w:rsidP="00C7303F">
            <w:pPr>
              <w:pStyle w:val="tabteksts"/>
              <w:spacing w:before="100" w:beforeAutospacing="1"/>
              <w:jc w:val="right"/>
              <w:rPr>
                <w:szCs w:val="18"/>
              </w:rPr>
            </w:pPr>
            <w:r w:rsidRPr="00587D66">
              <w:rPr>
                <w:szCs w:val="18"/>
              </w:rPr>
              <w:t>5 828</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306 345</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300 517</w:t>
            </w:r>
          </w:p>
        </w:tc>
      </w:tr>
      <w:tr w:rsidR="00C2461E" w:rsidRPr="00587D66" w:rsidTr="00C2461E">
        <w:trPr>
          <w:trHeight w:val="142"/>
          <w:jc w:val="center"/>
        </w:trPr>
        <w:tc>
          <w:tcPr>
            <w:tcW w:w="5241" w:type="dxa"/>
            <w:shd w:val="clear" w:color="auto" w:fill="auto"/>
            <w:vAlign w:val="center"/>
          </w:tcPr>
          <w:p w:rsidR="00C2461E" w:rsidRPr="00587D66" w:rsidRDefault="00C2461E" w:rsidP="00C2461E">
            <w:pPr>
              <w:pStyle w:val="tabteksts"/>
              <w:rPr>
                <w:i/>
                <w:szCs w:val="18"/>
                <w:lang w:eastAsia="lv-LV"/>
              </w:rPr>
            </w:pPr>
            <w:r w:rsidRPr="00587D66">
              <w:rPr>
                <w:i/>
                <w:szCs w:val="18"/>
                <w:lang w:eastAsia="lv-LV"/>
              </w:rPr>
              <w:t>Stipendiju apmēra un skaita palielinājums pirmā līmeņa profesionālās augstākās izglītības (koledžas), bakalaura un maģistra līmeņa studijām Izglītības un zinātnes ministrijas padotībā esošajām koledžām un augstskolām (</w:t>
            </w:r>
            <w:r w:rsidRPr="00587D66">
              <w:rPr>
                <w:i/>
              </w:rPr>
              <w:t>Covid-19 krīzes pārvarēšanai un ekonomikas atlabšanai 2021.</w:t>
            </w:r>
            <w:r w:rsidR="00C7303F">
              <w:rPr>
                <w:i/>
              </w:rPr>
              <w:t> </w:t>
            </w:r>
            <w:r w:rsidRPr="00587D66">
              <w:rPr>
                <w:i/>
              </w:rPr>
              <w:t>gadam saskaņā ar MK 02.09.2020. sēdes protokola Nr.</w:t>
            </w:r>
            <w:r w:rsidR="00C7303F">
              <w:rPr>
                <w:i/>
              </w:rPr>
              <w:t> </w:t>
            </w:r>
            <w:r w:rsidRPr="00587D66">
              <w:rPr>
                <w:i/>
              </w:rPr>
              <w:t>51 55.§ 2.</w:t>
            </w:r>
            <w:r w:rsidR="00C7303F">
              <w:rPr>
                <w:i/>
              </w:rPr>
              <w:t> </w:t>
            </w:r>
            <w:r w:rsidRPr="00587D66">
              <w:rPr>
                <w:i/>
              </w:rPr>
              <w:t>punktu).</w:t>
            </w:r>
          </w:p>
        </w:tc>
        <w:tc>
          <w:tcPr>
            <w:tcW w:w="1277" w:type="dxa"/>
            <w:shd w:val="clear" w:color="auto" w:fill="auto"/>
          </w:tcPr>
          <w:p w:rsidR="00C2461E" w:rsidRPr="00587D66" w:rsidRDefault="00C2461E" w:rsidP="00C2461E">
            <w:pPr>
              <w:pStyle w:val="tabteksts"/>
              <w:spacing w:before="100" w:beforeAutospacing="1"/>
              <w:jc w:val="center"/>
              <w:rPr>
                <w:szCs w:val="18"/>
              </w:rPr>
            </w:pPr>
            <w:r w:rsidRPr="00587D66">
              <w:rPr>
                <w:szCs w:val="18"/>
              </w:rPr>
              <w:t>-</w:t>
            </w:r>
          </w:p>
        </w:tc>
        <w:tc>
          <w:tcPr>
            <w:tcW w:w="1277" w:type="dxa"/>
            <w:shd w:val="clear" w:color="auto" w:fill="auto"/>
          </w:tcPr>
          <w:p w:rsidR="00C2461E" w:rsidRPr="00587D66" w:rsidRDefault="00C2461E" w:rsidP="00C2461E">
            <w:pPr>
              <w:pStyle w:val="tabteksts"/>
              <w:jc w:val="right"/>
              <w:rPr>
                <w:szCs w:val="18"/>
              </w:rPr>
            </w:pPr>
            <w:r w:rsidRPr="00587D66">
              <w:rPr>
                <w:szCs w:val="18"/>
              </w:rPr>
              <w:t>306 345</w:t>
            </w:r>
          </w:p>
        </w:tc>
        <w:tc>
          <w:tcPr>
            <w:tcW w:w="1277" w:type="dxa"/>
            <w:shd w:val="clear" w:color="auto" w:fill="auto"/>
          </w:tcPr>
          <w:p w:rsidR="00C2461E" w:rsidRPr="00587D66" w:rsidRDefault="00C2461E" w:rsidP="00C2461E">
            <w:pPr>
              <w:pStyle w:val="tabteksts"/>
              <w:jc w:val="right"/>
              <w:rPr>
                <w:szCs w:val="18"/>
              </w:rPr>
            </w:pPr>
            <w:r w:rsidRPr="00587D66">
              <w:rPr>
                <w:szCs w:val="18"/>
              </w:rPr>
              <w:t>306 345</w:t>
            </w:r>
          </w:p>
        </w:tc>
      </w:tr>
      <w:tr w:rsidR="00C2461E" w:rsidRPr="00587D66" w:rsidTr="00C2461E">
        <w:trPr>
          <w:trHeight w:val="142"/>
          <w:jc w:val="center"/>
        </w:trPr>
        <w:tc>
          <w:tcPr>
            <w:tcW w:w="5241" w:type="dxa"/>
          </w:tcPr>
          <w:p w:rsidR="00C2461E" w:rsidRPr="00587D66" w:rsidRDefault="00C2461E" w:rsidP="00C2461E">
            <w:pPr>
              <w:pStyle w:val="tabteksts"/>
              <w:rPr>
                <w:i/>
                <w:szCs w:val="18"/>
                <w:lang w:eastAsia="lv-LV"/>
              </w:rPr>
            </w:pPr>
            <w:r w:rsidRPr="00587D66">
              <w:rPr>
                <w:i/>
                <w:szCs w:val="18"/>
                <w:lang w:eastAsia="lv-LV"/>
              </w:rPr>
              <w:t>Samazināti komandējumu izdevumi saskaņā ar MK 22.09.2020. sēdes protokola Nr.</w:t>
            </w:r>
            <w:r w:rsidR="00C7303F">
              <w:rPr>
                <w:i/>
                <w:szCs w:val="18"/>
                <w:lang w:eastAsia="lv-LV"/>
              </w:rPr>
              <w:t> </w:t>
            </w:r>
            <w:r w:rsidRPr="00587D66">
              <w:rPr>
                <w:i/>
                <w:szCs w:val="18"/>
                <w:lang w:eastAsia="lv-LV"/>
              </w:rPr>
              <w:t>55 38.§ 2. un 40.</w:t>
            </w:r>
            <w:r w:rsidR="00C7303F">
              <w:rPr>
                <w:i/>
                <w:szCs w:val="18"/>
                <w:lang w:eastAsia="lv-LV"/>
              </w:rPr>
              <w:t> </w:t>
            </w:r>
            <w:r w:rsidRPr="00587D66">
              <w:rPr>
                <w:i/>
                <w:szCs w:val="18"/>
                <w:lang w:eastAsia="lv-LV"/>
              </w:rPr>
              <w:t>punktu (atbilstoši informatīvā ziņojuma 4.</w:t>
            </w:r>
            <w:r w:rsidR="00C7303F">
              <w:rPr>
                <w:i/>
                <w:szCs w:val="18"/>
                <w:lang w:eastAsia="lv-LV"/>
              </w:rPr>
              <w:t> </w:t>
            </w:r>
            <w:r w:rsidRPr="00587D66">
              <w:rPr>
                <w:i/>
                <w:szCs w:val="18"/>
                <w:lang w:eastAsia="lv-LV"/>
              </w:rPr>
              <w:t>pielikumam).</w:t>
            </w:r>
          </w:p>
        </w:tc>
        <w:tc>
          <w:tcPr>
            <w:tcW w:w="1277" w:type="dxa"/>
          </w:tcPr>
          <w:p w:rsidR="00C2461E" w:rsidRPr="00587D66" w:rsidRDefault="00C2461E" w:rsidP="00C7303F">
            <w:pPr>
              <w:pStyle w:val="tabteksts"/>
              <w:spacing w:before="100" w:beforeAutospacing="1"/>
              <w:jc w:val="right"/>
              <w:rPr>
                <w:szCs w:val="18"/>
              </w:rPr>
            </w:pPr>
            <w:r w:rsidRPr="00587D66">
              <w:rPr>
                <w:szCs w:val="18"/>
              </w:rPr>
              <w:t>5 828</w:t>
            </w:r>
          </w:p>
        </w:tc>
        <w:tc>
          <w:tcPr>
            <w:tcW w:w="1277" w:type="dxa"/>
          </w:tcPr>
          <w:p w:rsidR="00C2461E" w:rsidRPr="00587D66" w:rsidRDefault="00C2461E" w:rsidP="00C2461E">
            <w:pPr>
              <w:pStyle w:val="tabteksts"/>
              <w:jc w:val="center"/>
              <w:rPr>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-5 828</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pStyle w:val="tabteksts"/>
              <w:rPr>
                <w:szCs w:val="18"/>
                <w:u w:val="single"/>
                <w:lang w:eastAsia="lv-LV"/>
              </w:rPr>
            </w:pPr>
            <w:r w:rsidRPr="00587D66">
              <w:rPr>
                <w:szCs w:val="18"/>
                <w:u w:val="single"/>
                <w:lang w:eastAsia="lv-LV"/>
              </w:rPr>
              <w:t>Citas izmaiņas</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278 872</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105 763</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-173 109</w:t>
            </w:r>
          </w:p>
        </w:tc>
      </w:tr>
      <w:tr w:rsidR="00C2461E" w:rsidRPr="00587D66" w:rsidTr="00C2461E">
        <w:trPr>
          <w:trHeight w:val="142"/>
          <w:jc w:val="center"/>
        </w:trPr>
        <w:tc>
          <w:tcPr>
            <w:tcW w:w="5241" w:type="dxa"/>
            <w:shd w:val="clear" w:color="auto" w:fill="auto"/>
          </w:tcPr>
          <w:p w:rsidR="00C2461E" w:rsidRPr="00587D66" w:rsidRDefault="00C2461E" w:rsidP="00C2461E">
            <w:pPr>
              <w:pStyle w:val="tabteksts"/>
              <w:rPr>
                <w:i/>
                <w:szCs w:val="18"/>
                <w:lang w:eastAsia="lv-LV"/>
              </w:rPr>
            </w:pPr>
            <w:proofErr w:type="spellStart"/>
            <w:r w:rsidRPr="00587D66">
              <w:rPr>
                <w:i/>
                <w:szCs w:val="18"/>
                <w:lang w:eastAsia="lv-LV"/>
              </w:rPr>
              <w:t>Transferts</w:t>
            </w:r>
            <w:proofErr w:type="spellEnd"/>
            <w:r w:rsidRPr="00587D66">
              <w:rPr>
                <w:i/>
                <w:szCs w:val="18"/>
                <w:lang w:eastAsia="lv-LV"/>
              </w:rPr>
              <w:t xml:space="preserve"> no Kultūras ministrijas, lai nodrošinātu darba samaksu Rīgas Celtniecības koledžas deju kolektīva “Austris” vadītājam.</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77" w:type="dxa"/>
            <w:shd w:val="clear" w:color="auto" w:fill="auto"/>
          </w:tcPr>
          <w:p w:rsidR="00C2461E" w:rsidRPr="00587D66" w:rsidRDefault="00C2461E" w:rsidP="00C2461E">
            <w:pPr>
              <w:pStyle w:val="tabteksts"/>
              <w:jc w:val="right"/>
              <w:rPr>
                <w:bCs/>
                <w:szCs w:val="18"/>
              </w:rPr>
            </w:pPr>
            <w:r w:rsidRPr="00587D66">
              <w:rPr>
                <w:bCs/>
                <w:szCs w:val="18"/>
              </w:rPr>
              <w:t>10</w:t>
            </w:r>
          </w:p>
          <w:p w:rsidR="00C2461E" w:rsidRPr="00587D66" w:rsidRDefault="00C2461E" w:rsidP="00C2461E">
            <w:pPr>
              <w:pStyle w:val="tabteksts"/>
              <w:jc w:val="right"/>
              <w:rPr>
                <w:szCs w:val="18"/>
              </w:rPr>
            </w:pPr>
          </w:p>
        </w:tc>
        <w:tc>
          <w:tcPr>
            <w:tcW w:w="1277" w:type="dxa"/>
            <w:shd w:val="clear" w:color="auto" w:fill="auto"/>
          </w:tcPr>
          <w:p w:rsidR="00C2461E" w:rsidRPr="00587D66" w:rsidRDefault="00C2461E" w:rsidP="00C2461E">
            <w:pPr>
              <w:pStyle w:val="tabteksts"/>
              <w:jc w:val="right"/>
              <w:rPr>
                <w:szCs w:val="18"/>
              </w:rPr>
            </w:pPr>
            <w:r w:rsidRPr="00587D66">
              <w:rPr>
                <w:szCs w:val="18"/>
              </w:rPr>
              <w:t>10</w:t>
            </w:r>
          </w:p>
        </w:tc>
      </w:tr>
      <w:tr w:rsidR="00C2461E" w:rsidRPr="00587D66" w:rsidTr="00C2461E">
        <w:trPr>
          <w:trHeight w:val="142"/>
          <w:jc w:val="center"/>
        </w:trPr>
        <w:tc>
          <w:tcPr>
            <w:tcW w:w="5241" w:type="dxa"/>
            <w:shd w:val="clear" w:color="auto" w:fill="auto"/>
          </w:tcPr>
          <w:p w:rsidR="00C2461E" w:rsidRPr="00587D66" w:rsidRDefault="00C2461E" w:rsidP="00C2461E">
            <w:pPr>
              <w:pStyle w:val="tabteksts"/>
              <w:rPr>
                <w:i/>
                <w:szCs w:val="18"/>
                <w:lang w:eastAsia="lv-LV"/>
              </w:rPr>
            </w:pPr>
            <w:r w:rsidRPr="00587D66">
              <w:rPr>
                <w:i/>
                <w:szCs w:val="18"/>
                <w:lang w:eastAsia="lv-LV"/>
              </w:rPr>
              <w:t xml:space="preserve">Minimālās algas palielināšana līdz 500 </w:t>
            </w:r>
            <w:proofErr w:type="spellStart"/>
            <w:r w:rsidRPr="00587D66">
              <w:rPr>
                <w:i/>
                <w:szCs w:val="18"/>
                <w:lang w:eastAsia="lv-LV"/>
              </w:rPr>
              <w:t>euro</w:t>
            </w:r>
            <w:proofErr w:type="spellEnd"/>
            <w:r w:rsidRPr="00587D66">
              <w:rPr>
                <w:i/>
                <w:szCs w:val="18"/>
                <w:lang w:eastAsia="lv-LV"/>
              </w:rPr>
              <w:t xml:space="preserve"> ar 2021.</w:t>
            </w:r>
            <w:r w:rsidR="00C7303F">
              <w:rPr>
                <w:i/>
                <w:szCs w:val="18"/>
                <w:lang w:eastAsia="lv-LV"/>
              </w:rPr>
              <w:t> </w:t>
            </w:r>
            <w:r w:rsidRPr="00587D66">
              <w:rPr>
                <w:i/>
                <w:szCs w:val="18"/>
                <w:lang w:eastAsia="lv-LV"/>
              </w:rPr>
              <w:t>gada 1.</w:t>
            </w:r>
            <w:r w:rsidR="00C7303F">
              <w:rPr>
                <w:i/>
                <w:szCs w:val="18"/>
                <w:lang w:eastAsia="lv-LV"/>
              </w:rPr>
              <w:t> </w:t>
            </w:r>
            <w:r w:rsidRPr="00587D66">
              <w:rPr>
                <w:i/>
                <w:szCs w:val="18"/>
                <w:lang w:eastAsia="lv-LV"/>
              </w:rPr>
              <w:t>janvāri</w:t>
            </w:r>
            <w:r w:rsidRPr="00587D66">
              <w:t xml:space="preserve"> </w:t>
            </w:r>
            <w:r w:rsidRPr="00587D66">
              <w:rPr>
                <w:i/>
                <w:szCs w:val="18"/>
                <w:lang w:eastAsia="lv-LV"/>
              </w:rPr>
              <w:t>atbilstoši Ministru kabineta 17.09.2019. sēdes prot. Nr.</w:t>
            </w:r>
            <w:r w:rsidR="00C7303F">
              <w:rPr>
                <w:i/>
                <w:szCs w:val="18"/>
                <w:lang w:eastAsia="lv-LV"/>
              </w:rPr>
              <w:t> </w:t>
            </w:r>
            <w:r w:rsidRPr="00587D66">
              <w:rPr>
                <w:i/>
                <w:szCs w:val="18"/>
                <w:lang w:eastAsia="lv-LV"/>
              </w:rPr>
              <w:t>42 34.§. 2.</w:t>
            </w:r>
            <w:r w:rsidR="00C7303F">
              <w:rPr>
                <w:i/>
                <w:szCs w:val="18"/>
                <w:lang w:eastAsia="lv-LV"/>
              </w:rPr>
              <w:t> </w:t>
            </w:r>
            <w:r w:rsidRPr="00587D66">
              <w:rPr>
                <w:i/>
                <w:szCs w:val="18"/>
                <w:lang w:eastAsia="lv-LV"/>
              </w:rPr>
              <w:t>punktam</w:t>
            </w:r>
          </w:p>
        </w:tc>
        <w:tc>
          <w:tcPr>
            <w:tcW w:w="1277" w:type="dxa"/>
            <w:shd w:val="clear" w:color="auto" w:fill="auto"/>
          </w:tcPr>
          <w:p w:rsidR="00C2461E" w:rsidRPr="00587D66" w:rsidRDefault="00C2461E" w:rsidP="00C2461E">
            <w:pPr>
              <w:pStyle w:val="tabteksts"/>
              <w:jc w:val="center"/>
              <w:rPr>
                <w:b/>
                <w:bCs/>
                <w:szCs w:val="18"/>
              </w:rPr>
            </w:pPr>
            <w:r w:rsidRPr="00587D66">
              <w:rPr>
                <w:b/>
                <w:bCs/>
                <w:szCs w:val="18"/>
              </w:rPr>
              <w:t>-</w:t>
            </w:r>
          </w:p>
        </w:tc>
        <w:tc>
          <w:tcPr>
            <w:tcW w:w="1277" w:type="dxa"/>
            <w:shd w:val="clear" w:color="auto" w:fill="auto"/>
          </w:tcPr>
          <w:p w:rsidR="00C2461E" w:rsidRPr="00587D66" w:rsidRDefault="00C2461E" w:rsidP="00C2461E">
            <w:pPr>
              <w:pStyle w:val="tabteksts"/>
              <w:jc w:val="right"/>
              <w:rPr>
                <w:bCs/>
                <w:szCs w:val="18"/>
              </w:rPr>
            </w:pPr>
            <w:r w:rsidRPr="00587D66">
              <w:rPr>
                <w:bCs/>
                <w:szCs w:val="18"/>
              </w:rPr>
              <w:t>29 654</w:t>
            </w:r>
          </w:p>
        </w:tc>
        <w:tc>
          <w:tcPr>
            <w:tcW w:w="1277" w:type="dxa"/>
            <w:shd w:val="clear" w:color="auto" w:fill="auto"/>
          </w:tcPr>
          <w:p w:rsidR="00C2461E" w:rsidRPr="00587D66" w:rsidRDefault="00C2461E" w:rsidP="00C2461E">
            <w:pPr>
              <w:pStyle w:val="tabteksts"/>
              <w:jc w:val="right"/>
              <w:rPr>
                <w:szCs w:val="18"/>
              </w:rPr>
            </w:pPr>
            <w:r w:rsidRPr="00587D66">
              <w:rPr>
                <w:bCs/>
                <w:szCs w:val="18"/>
              </w:rPr>
              <w:t>29 654</w:t>
            </w:r>
          </w:p>
        </w:tc>
      </w:tr>
      <w:tr w:rsidR="00C2461E" w:rsidRPr="00587D66" w:rsidTr="00C2461E">
        <w:trPr>
          <w:trHeight w:val="142"/>
          <w:jc w:val="center"/>
        </w:trPr>
        <w:tc>
          <w:tcPr>
            <w:tcW w:w="5241" w:type="dxa"/>
          </w:tcPr>
          <w:p w:rsidR="00C2461E" w:rsidRPr="00587D66" w:rsidRDefault="00C2461E" w:rsidP="00C2461E">
            <w:pPr>
              <w:pStyle w:val="tabteksts"/>
              <w:rPr>
                <w:i/>
                <w:szCs w:val="18"/>
                <w:lang w:eastAsia="lv-LV"/>
              </w:rPr>
            </w:pPr>
            <w:r w:rsidRPr="00587D66">
              <w:rPr>
                <w:i/>
                <w:szCs w:val="18"/>
                <w:lang w:eastAsia="lv-LV"/>
              </w:rPr>
              <w:t>Samazināti VSAOI izdevumi saskaņā ar MK 22.09.2020. sēdes protokola Nr.</w:t>
            </w:r>
            <w:r w:rsidR="00C7303F">
              <w:rPr>
                <w:i/>
                <w:szCs w:val="18"/>
                <w:lang w:eastAsia="lv-LV"/>
              </w:rPr>
              <w:t> </w:t>
            </w:r>
            <w:r w:rsidRPr="00587D66">
              <w:rPr>
                <w:i/>
                <w:szCs w:val="18"/>
                <w:lang w:eastAsia="lv-LV"/>
              </w:rPr>
              <w:t>55 38.§ 2. un 40.</w:t>
            </w:r>
            <w:r w:rsidR="00C7303F">
              <w:rPr>
                <w:i/>
                <w:szCs w:val="18"/>
                <w:lang w:eastAsia="lv-LV"/>
              </w:rPr>
              <w:t> </w:t>
            </w:r>
            <w:r w:rsidRPr="00587D66">
              <w:rPr>
                <w:i/>
                <w:szCs w:val="18"/>
                <w:lang w:eastAsia="lv-LV"/>
              </w:rPr>
              <w:t>punktu (atbilstoši informatīvā ziņojuma 3.</w:t>
            </w:r>
            <w:r w:rsidR="00C7303F">
              <w:rPr>
                <w:i/>
                <w:szCs w:val="18"/>
                <w:lang w:eastAsia="lv-LV"/>
              </w:rPr>
              <w:t> </w:t>
            </w:r>
            <w:r w:rsidRPr="00587D66">
              <w:rPr>
                <w:i/>
                <w:szCs w:val="18"/>
                <w:lang w:eastAsia="lv-LV"/>
              </w:rPr>
              <w:t>pielikumam).</w:t>
            </w:r>
          </w:p>
        </w:tc>
        <w:tc>
          <w:tcPr>
            <w:tcW w:w="1277" w:type="dxa"/>
          </w:tcPr>
          <w:p w:rsidR="00C2461E" w:rsidRPr="00587D66" w:rsidRDefault="00C2461E" w:rsidP="00C2461E">
            <w:pPr>
              <w:pStyle w:val="tabteksts"/>
              <w:jc w:val="right"/>
              <w:rPr>
                <w:szCs w:val="18"/>
              </w:rPr>
            </w:pPr>
            <w:r w:rsidRPr="00587D66">
              <w:rPr>
                <w:szCs w:val="18"/>
              </w:rPr>
              <w:t>15 291</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-15 291</w:t>
            </w:r>
          </w:p>
        </w:tc>
      </w:tr>
      <w:tr w:rsidR="00C2461E" w:rsidRPr="00587D66" w:rsidTr="00C2461E">
        <w:trPr>
          <w:trHeight w:val="142"/>
          <w:jc w:val="center"/>
        </w:trPr>
        <w:tc>
          <w:tcPr>
            <w:tcW w:w="5241" w:type="dxa"/>
          </w:tcPr>
          <w:p w:rsidR="00C2461E" w:rsidRPr="00587D66" w:rsidRDefault="00C2461E" w:rsidP="00C2461E">
            <w:pPr>
              <w:pStyle w:val="tabteksts"/>
              <w:rPr>
                <w:i/>
                <w:szCs w:val="18"/>
                <w:lang w:eastAsia="lv-LV"/>
              </w:rPr>
            </w:pPr>
            <w:r w:rsidRPr="00587D66">
              <w:rPr>
                <w:i/>
                <w:szCs w:val="18"/>
                <w:lang w:eastAsia="lv-LV"/>
              </w:rPr>
              <w:t>Maksas pakalpojumu un citu pašu ieņēmumu naudas līdzekļu atlikumu izmaiņas, lai nodrošinātu līdzfinansējumu ERAF finansētā projekta īstenošanai, kā arī mācību līdzekļu iegādi un remontdarbu veikšanu mācību korpusā.</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76  099</w:t>
            </w:r>
          </w:p>
        </w:tc>
        <w:tc>
          <w:tcPr>
            <w:tcW w:w="1277" w:type="dxa"/>
          </w:tcPr>
          <w:p w:rsidR="00C2461E" w:rsidRPr="00587D66" w:rsidRDefault="00C2461E" w:rsidP="00C2461E">
            <w:pPr>
              <w:pStyle w:val="tabteksts"/>
              <w:jc w:val="right"/>
              <w:rPr>
                <w:szCs w:val="18"/>
              </w:rPr>
            </w:pPr>
            <w:r w:rsidRPr="00587D66">
              <w:rPr>
                <w:szCs w:val="18"/>
              </w:rPr>
              <w:t>76 099</w:t>
            </w:r>
          </w:p>
        </w:tc>
      </w:tr>
      <w:tr w:rsidR="00C2461E" w:rsidRPr="00587D66" w:rsidTr="00C2461E">
        <w:trPr>
          <w:trHeight w:val="142"/>
          <w:jc w:val="center"/>
        </w:trPr>
        <w:tc>
          <w:tcPr>
            <w:tcW w:w="5241" w:type="dxa"/>
          </w:tcPr>
          <w:p w:rsidR="00C2461E" w:rsidRPr="00587D66" w:rsidRDefault="00C2461E" w:rsidP="00C2461E">
            <w:pPr>
              <w:ind w:left="171"/>
              <w:rPr>
                <w:i/>
                <w:szCs w:val="18"/>
                <w:lang w:eastAsia="lv-LV"/>
              </w:rPr>
            </w:pPr>
            <w:r w:rsidRPr="00587D66">
              <w:rPr>
                <w:rFonts w:eastAsiaTheme="minorHAnsi"/>
                <w:i/>
                <w:iCs/>
                <w:sz w:val="18"/>
                <w:szCs w:val="18"/>
              </w:rPr>
              <w:t xml:space="preserve"> t.sk. iekšējā līdzekļu pārdale starp budžeta programmām                            (apakšprogrammām):</w:t>
            </w:r>
          </w:p>
        </w:tc>
        <w:tc>
          <w:tcPr>
            <w:tcW w:w="1277" w:type="dxa"/>
          </w:tcPr>
          <w:p w:rsidR="00C2461E" w:rsidRPr="00587D66" w:rsidRDefault="00C2461E" w:rsidP="00C2461E">
            <w:pPr>
              <w:pStyle w:val="tabteksts"/>
              <w:jc w:val="right"/>
              <w:rPr>
                <w:szCs w:val="18"/>
              </w:rPr>
            </w:pPr>
            <w:r w:rsidRPr="00587D66">
              <w:rPr>
                <w:szCs w:val="18"/>
              </w:rPr>
              <w:t>263 581</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-263 581</w:t>
            </w:r>
          </w:p>
        </w:tc>
      </w:tr>
      <w:tr w:rsidR="00C2461E" w:rsidRPr="00587D66" w:rsidTr="00C2461E">
        <w:trPr>
          <w:trHeight w:val="142"/>
          <w:jc w:val="center"/>
        </w:trPr>
        <w:tc>
          <w:tcPr>
            <w:tcW w:w="5241" w:type="dxa"/>
          </w:tcPr>
          <w:p w:rsidR="00C2461E" w:rsidRPr="00587D66" w:rsidRDefault="00C2461E" w:rsidP="00C2461E">
            <w:pPr>
              <w:pStyle w:val="tabteksts"/>
              <w:rPr>
                <w:i/>
                <w:szCs w:val="18"/>
                <w:lang w:eastAsia="lv-LV"/>
              </w:rPr>
            </w:pPr>
            <w:r w:rsidRPr="00587D66">
              <w:rPr>
                <w:i/>
                <w:szCs w:val="18"/>
                <w:lang w:eastAsia="lv-LV"/>
              </w:rPr>
              <w:t>Veikta līdzekļu pārdale uz budžeta apakšprogrammu 03.01.00. "Augstskolas", lai nodrošinātu finansējumu budžeta vietām studiju programmā “Sociālais darbs un sociālā rehabilitācija” Rēzeknes Tehnoloģiju akadēmijā un studiju programmā “</w:t>
            </w:r>
            <w:proofErr w:type="spellStart"/>
            <w:r w:rsidRPr="00587D66">
              <w:rPr>
                <w:i/>
                <w:szCs w:val="18"/>
                <w:lang w:eastAsia="lv-LV"/>
              </w:rPr>
              <w:t>Māszinības</w:t>
            </w:r>
            <w:proofErr w:type="spellEnd"/>
            <w:r w:rsidRPr="00587D66">
              <w:rPr>
                <w:i/>
                <w:szCs w:val="18"/>
                <w:lang w:eastAsia="lv-LV"/>
              </w:rPr>
              <w:t>” Latvijas Universitātē.</w:t>
            </w:r>
          </w:p>
        </w:tc>
        <w:tc>
          <w:tcPr>
            <w:tcW w:w="1277" w:type="dxa"/>
          </w:tcPr>
          <w:p w:rsidR="00C2461E" w:rsidRPr="00587D66" w:rsidRDefault="00C2461E" w:rsidP="00C2461E">
            <w:pPr>
              <w:pStyle w:val="tabteksts"/>
              <w:jc w:val="right"/>
              <w:rPr>
                <w:szCs w:val="18"/>
              </w:rPr>
            </w:pPr>
            <w:r w:rsidRPr="00587D66">
              <w:rPr>
                <w:szCs w:val="18"/>
              </w:rPr>
              <w:t>247 994</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-247 994</w:t>
            </w:r>
          </w:p>
        </w:tc>
      </w:tr>
      <w:tr w:rsidR="00C2461E" w:rsidRPr="00587D66" w:rsidTr="00C2461E">
        <w:trPr>
          <w:trHeight w:val="142"/>
          <w:jc w:val="center"/>
        </w:trPr>
        <w:tc>
          <w:tcPr>
            <w:tcW w:w="5241" w:type="dxa"/>
          </w:tcPr>
          <w:p w:rsidR="00C2461E" w:rsidRPr="00587D66" w:rsidRDefault="00C2461E" w:rsidP="00C2461E">
            <w:pPr>
              <w:pStyle w:val="tabteksts"/>
              <w:rPr>
                <w:rFonts w:eastAsiaTheme="minorHAnsi"/>
                <w:i/>
                <w:iCs/>
                <w:szCs w:val="18"/>
              </w:rPr>
            </w:pPr>
            <w:r w:rsidRPr="00587D66">
              <w:rPr>
                <w:i/>
                <w:szCs w:val="18"/>
                <w:lang w:eastAsia="lv-LV"/>
              </w:rPr>
              <w:t>Veikta līdzekļu pārdale uz budžeta apakšprogrammu 03.01.00. "Augstskolas", lai nodrošinātu finansējumu 100 budžeta vietām jaunās studiju programmas “Darba vidē balstīta studiju programma pedagogu sagatavošanai” īstenošanai.</w:t>
            </w:r>
          </w:p>
        </w:tc>
        <w:tc>
          <w:tcPr>
            <w:tcW w:w="1277" w:type="dxa"/>
          </w:tcPr>
          <w:p w:rsidR="00C2461E" w:rsidRPr="00587D66" w:rsidRDefault="00C2461E" w:rsidP="00C2461E">
            <w:pPr>
              <w:pStyle w:val="tabteksts"/>
              <w:jc w:val="right"/>
              <w:rPr>
                <w:szCs w:val="18"/>
              </w:rPr>
            </w:pPr>
            <w:r w:rsidRPr="00587D66">
              <w:rPr>
                <w:szCs w:val="18"/>
              </w:rPr>
              <w:t>15 587</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77" w:type="dxa"/>
          </w:tcPr>
          <w:p w:rsidR="00C2461E" w:rsidRPr="00587D66" w:rsidRDefault="00C2461E" w:rsidP="00C2461E">
            <w:pPr>
              <w:pStyle w:val="tabteksts"/>
              <w:jc w:val="right"/>
              <w:rPr>
                <w:szCs w:val="18"/>
              </w:rPr>
            </w:pPr>
            <w:r w:rsidRPr="00587D66">
              <w:rPr>
                <w:szCs w:val="18"/>
              </w:rPr>
              <w:t>-15 587</w:t>
            </w:r>
          </w:p>
        </w:tc>
      </w:tr>
    </w:tbl>
    <w:p w:rsidR="00C2461E" w:rsidRPr="00587D66" w:rsidRDefault="00C2461E" w:rsidP="00C2461E">
      <w:pPr>
        <w:pStyle w:val="programmas"/>
        <w:widowControl/>
        <w:spacing w:after="240"/>
      </w:pPr>
      <w:r w:rsidRPr="00587D66">
        <w:rPr>
          <w:shd w:val="clear" w:color="auto" w:fill="FFFFFF" w:themeFill="background1"/>
        </w:rPr>
        <w:t>03.13.00 Studiju</w:t>
      </w:r>
      <w:r w:rsidRPr="00587D66">
        <w:t xml:space="preserve"> virzienu akreditācija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spacing w:after="120"/>
        <w:ind w:firstLine="709"/>
      </w:pPr>
      <w:r w:rsidRPr="00587D66">
        <w:t>studiju virzienu akreditācijas un programmu licencēšanas nodrošināšana.</w:t>
      </w:r>
    </w:p>
    <w:p w:rsidR="00C2461E" w:rsidRPr="00587D66" w:rsidRDefault="00C2461E" w:rsidP="00C2461E">
      <w:pPr>
        <w:spacing w:after="120"/>
        <w:rPr>
          <w:u w:val="single"/>
        </w:rPr>
      </w:pPr>
      <w:r w:rsidRPr="00587D66">
        <w:rPr>
          <w:u w:val="single"/>
        </w:rPr>
        <w:t>Galvenās aktivitātes:</w:t>
      </w:r>
    </w:p>
    <w:p w:rsidR="00C2461E" w:rsidRPr="00C7303F" w:rsidRDefault="00C2461E" w:rsidP="00CB22FE">
      <w:pPr>
        <w:pStyle w:val="ListParagraph"/>
        <w:numPr>
          <w:ilvl w:val="0"/>
          <w:numId w:val="26"/>
        </w:numPr>
        <w:spacing w:after="120"/>
        <w:ind w:left="1077" w:hanging="357"/>
        <w:contextualSpacing w:val="0"/>
        <w:jc w:val="both"/>
        <w:rPr>
          <w:bCs/>
        </w:rPr>
      </w:pPr>
      <w:r w:rsidRPr="00C7303F">
        <w:rPr>
          <w:bCs/>
        </w:rPr>
        <w:t>nodrošināt augstskolu, koledžu, studiju virzienu un studiju programmu novērtēšanu;</w:t>
      </w:r>
    </w:p>
    <w:p w:rsidR="00C2461E" w:rsidRPr="00C7303F" w:rsidRDefault="00C2461E" w:rsidP="00CB22FE">
      <w:pPr>
        <w:pStyle w:val="ListParagraph"/>
        <w:numPr>
          <w:ilvl w:val="0"/>
          <w:numId w:val="26"/>
        </w:numPr>
        <w:spacing w:after="120"/>
        <w:ind w:left="1077" w:hanging="357"/>
        <w:contextualSpacing w:val="0"/>
        <w:jc w:val="both"/>
        <w:rPr>
          <w:bCs/>
        </w:rPr>
      </w:pPr>
      <w:r w:rsidRPr="00C7303F">
        <w:rPr>
          <w:bCs/>
        </w:rPr>
        <w:lastRenderedPageBreak/>
        <w:t>nodrošināt augstskolu un koledžu akreditācijā, studiju virzienu akreditācijā un studiju programmu licencēšanā iesaistīto ekspertu apmācības;</w:t>
      </w:r>
    </w:p>
    <w:p w:rsidR="00C2461E" w:rsidRPr="00C7303F" w:rsidRDefault="00C2461E" w:rsidP="00CB22FE">
      <w:pPr>
        <w:pStyle w:val="ListParagraph"/>
        <w:numPr>
          <w:ilvl w:val="0"/>
          <w:numId w:val="26"/>
        </w:numPr>
        <w:spacing w:after="120"/>
        <w:ind w:left="1077" w:hanging="357"/>
        <w:contextualSpacing w:val="0"/>
        <w:jc w:val="both"/>
        <w:rPr>
          <w:bCs/>
        </w:rPr>
      </w:pPr>
      <w:r w:rsidRPr="00C7303F">
        <w:rPr>
          <w:bCs/>
        </w:rPr>
        <w:t>nodrošināt integrāciju Eiropas augstākās izglītības telpas kvalitātes nodrošināšanas tīklā.</w:t>
      </w:r>
    </w:p>
    <w:p w:rsidR="00C7303F" w:rsidRPr="00AA3262" w:rsidRDefault="00C2461E" w:rsidP="00AA3262">
      <w:pPr>
        <w:spacing w:before="120"/>
        <w:jc w:val="both"/>
      </w:pPr>
      <w:r w:rsidRPr="00587D66">
        <w:rPr>
          <w:u w:val="single"/>
        </w:rPr>
        <w:t>Apakšprogrammas izpildītājs:</w:t>
      </w:r>
      <w:r w:rsidRPr="00587D66">
        <w:t xml:space="preserve"> Akadēmiskās informācijas centrs saskaņā ar deleģējuma līgumu un normatīvajiem aktiem.</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Borders>
              <w:top w:val="single" w:sz="4" w:space="0" w:color="000000"/>
              <w:left w:val="single" w:sz="4" w:space="0" w:color="000000"/>
              <w:bottom w:val="single" w:sz="4" w:space="0" w:color="auto"/>
              <w:right w:val="single" w:sz="4" w:space="0" w:color="000000"/>
            </w:tcBorders>
          </w:tcPr>
          <w:p w:rsidR="00C2461E" w:rsidRPr="00587D66" w:rsidRDefault="00C2461E" w:rsidP="00C2461E">
            <w:pPr>
              <w:pStyle w:val="tabteksts"/>
              <w:jc w:val="center"/>
              <w:rPr>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center"/>
              <w:rPr>
                <w:szCs w:val="18"/>
              </w:rPr>
            </w:pPr>
            <w:r w:rsidRPr="00587D66">
              <w:rPr>
                <w:bCs/>
                <w:szCs w:val="18"/>
                <w:lang w:eastAsia="lv-LV"/>
              </w:rPr>
              <w:t>Augstākās izglītības institūciju akreditācija un programmu licencēšana</w:t>
            </w:r>
          </w:p>
        </w:tc>
      </w:tr>
      <w:tr w:rsidR="00C2461E" w:rsidRPr="00587D66" w:rsidTr="00C2461E">
        <w:trPr>
          <w:trHeight w:val="439"/>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rPr>
                <w:szCs w:val="18"/>
              </w:rPr>
            </w:pPr>
            <w:r w:rsidRPr="00587D66">
              <w:rPr>
                <w:szCs w:val="18"/>
              </w:rPr>
              <w:t>Licencētas jaunas studiju programmas (skaits)</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14</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50</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50</w:t>
            </w:r>
          </w:p>
        </w:tc>
        <w:tc>
          <w:tcPr>
            <w:tcW w:w="113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50</w:t>
            </w:r>
          </w:p>
        </w:tc>
      </w:tr>
      <w:tr w:rsidR="00C2461E" w:rsidRPr="00587D66" w:rsidTr="00C2461E">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rPr>
                <w:szCs w:val="18"/>
              </w:rPr>
            </w:pPr>
            <w:r w:rsidRPr="00587D66">
              <w:rPr>
                <w:color w:val="000000"/>
                <w:szCs w:val="18"/>
                <w:lang w:eastAsia="lv-LV"/>
              </w:rPr>
              <w:t>Novērtētie un akreditētie studiju virzieni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119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113</w:t>
            </w:r>
          </w:p>
        </w:tc>
        <w:tc>
          <w:tcPr>
            <w:tcW w:w="11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94</w:t>
            </w:r>
          </w:p>
        </w:tc>
      </w:tr>
      <w:tr w:rsidR="00C2461E" w:rsidRPr="00587D66" w:rsidTr="00C2461E">
        <w:trPr>
          <w:trHeight w:val="20"/>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pPr>
            <w:r w:rsidRPr="00587D66">
              <w:t>Latvijas akreditācijas aģentūra, kas ir iekļauta EQAR reģistrā (Eiropas Augstākās izglītības kvalitātes nodrošināšanas reģistrs)</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w:t>
            </w:r>
          </w:p>
        </w:tc>
        <w:tc>
          <w:tcPr>
            <w:tcW w:w="113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szCs w:val="18"/>
              </w:rPr>
              <w:t>295 046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szCs w:val="18"/>
              </w:rPr>
              <w:t>359 911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szCs w:val="18"/>
              </w:rPr>
              <w:t>359 911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szCs w:val="18"/>
              </w:rPr>
              <w:t>359 911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hideMark/>
          </w:tcPr>
          <w:p w:rsidR="00C2461E" w:rsidRPr="00587D66" w:rsidRDefault="00C2461E" w:rsidP="00C2461E">
            <w:pPr>
              <w:pStyle w:val="tabteksts"/>
              <w:jc w:val="right"/>
            </w:pPr>
            <w:r w:rsidRPr="00587D66">
              <w:rPr>
                <w:szCs w:val="18"/>
              </w:rPr>
              <w:t>359 911</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rPr>
                <w:szCs w:val="18"/>
              </w:rPr>
              <w:t>64 865</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c>
          <w:tcPr>
            <w:tcW w:w="1132" w:type="dxa"/>
            <w:tcBorders>
              <w:top w:val="single" w:sz="4" w:space="0" w:color="auto"/>
              <w:left w:val="nil"/>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r>
      <w:tr w:rsidR="00C2461E" w:rsidRPr="00587D66" w:rsidTr="00C2461E">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nil"/>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right"/>
            </w:pPr>
            <w:r w:rsidRPr="00587D66">
              <w:rPr>
                <w:szCs w:val="18"/>
              </w:rPr>
              <w:t>22,0</w:t>
            </w:r>
          </w:p>
        </w:tc>
        <w:tc>
          <w:tcPr>
            <w:tcW w:w="1132" w:type="dxa"/>
            <w:tcBorders>
              <w:top w:val="nil"/>
              <w:left w:val="nil"/>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c>
          <w:tcPr>
            <w:tcW w:w="1132" w:type="dxa"/>
            <w:tcBorders>
              <w:top w:val="single" w:sz="4" w:space="0" w:color="auto"/>
              <w:left w:val="nil"/>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pStyle w:val="tabteksts"/>
              <w:jc w:val="center"/>
            </w:pPr>
            <w:r w:rsidRPr="00587D66">
              <w:rPr>
                <w:szCs w:val="18"/>
              </w:rPr>
              <w:t>-</w:t>
            </w:r>
          </w:p>
        </w:tc>
      </w:tr>
    </w:tbl>
    <w:p w:rsidR="00C2461E" w:rsidRPr="00587D66" w:rsidRDefault="00C2461E" w:rsidP="00C2461E">
      <w:pPr>
        <w:pStyle w:val="programmas"/>
        <w:spacing w:after="240"/>
        <w:rPr>
          <w:lang w:val="de-DE"/>
        </w:rPr>
      </w:pPr>
      <w:r w:rsidRPr="00587D66">
        <w:rPr>
          <w:lang w:val="de-DE"/>
        </w:rPr>
        <w:t>04.</w:t>
      </w:r>
      <w:r w:rsidRPr="00587D66">
        <w:t>00.00 Valsts valodas politika un pārvalde</w:t>
      </w:r>
    </w:p>
    <w:p w:rsidR="00C2461E" w:rsidRPr="00587D66" w:rsidRDefault="00C2461E" w:rsidP="00C2461E">
      <w:pPr>
        <w:spacing w:after="120"/>
        <w:rPr>
          <w:u w:val="single"/>
        </w:rPr>
      </w:pPr>
      <w:r w:rsidRPr="00587D66">
        <w:rPr>
          <w:u w:val="single"/>
        </w:rPr>
        <w:t>Programmas mērķis:</w:t>
      </w:r>
    </w:p>
    <w:p w:rsidR="00C2461E" w:rsidRPr="00587D66" w:rsidRDefault="00C2461E" w:rsidP="00C7303F">
      <w:pPr>
        <w:spacing w:after="120"/>
        <w:ind w:firstLine="720"/>
        <w:jc w:val="both"/>
        <w:rPr>
          <w:szCs w:val="24"/>
        </w:rPr>
      </w:pPr>
      <w:r w:rsidRPr="00587D66">
        <w:rPr>
          <w:szCs w:val="24"/>
        </w:rPr>
        <w:t>nodrošināt atbalstu latviešu valodas – Latvijas Republikas valsts valodas un Eiropas Savienības oficiālās valodas – ilgtspējīgai attīstībai un latviešu valodas apguvei Latvijā un ārvalstīs.</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CB22FE">
      <w:pPr>
        <w:pStyle w:val="ListParagraph"/>
        <w:numPr>
          <w:ilvl w:val="0"/>
          <w:numId w:val="22"/>
        </w:numPr>
        <w:spacing w:after="120"/>
        <w:ind w:left="1077" w:hanging="357"/>
        <w:contextualSpacing w:val="0"/>
        <w:jc w:val="both"/>
      </w:pPr>
      <w:r w:rsidRPr="00587D66">
        <w:t>atbalsts pārejā uz mācībām valsts valodā un latviešu valodas apguvei Latvijā un ārvalstīs, nodrošināta metodikas resursu daudzveidība un pedagogu kompetenču pilnveide,</w:t>
      </w:r>
    </w:p>
    <w:p w:rsidR="00C2461E" w:rsidRPr="00587D66" w:rsidRDefault="00C2461E" w:rsidP="00CB22FE">
      <w:pPr>
        <w:pStyle w:val="ListParagraph"/>
        <w:numPr>
          <w:ilvl w:val="0"/>
          <w:numId w:val="22"/>
        </w:numPr>
        <w:spacing w:after="120"/>
        <w:ind w:left="1077" w:hanging="357"/>
        <w:contextualSpacing w:val="0"/>
        <w:jc w:val="both"/>
      </w:pPr>
      <w:r w:rsidRPr="00587D66">
        <w:t>latviešu valodas ilgtspējīgas attīstības veicināšana un konsultatīvs atbalsts fiziskām un juridiskām personām latviešu valodas lietojuma jautājumos,</w:t>
      </w:r>
    </w:p>
    <w:p w:rsidR="00C2461E" w:rsidRPr="00587D66" w:rsidRDefault="00C2461E" w:rsidP="00CB22FE">
      <w:pPr>
        <w:pStyle w:val="ListParagraph"/>
        <w:numPr>
          <w:ilvl w:val="0"/>
          <w:numId w:val="22"/>
        </w:numPr>
        <w:spacing w:after="120"/>
        <w:ind w:left="1077" w:hanging="357"/>
        <w:contextualSpacing w:val="0"/>
        <w:jc w:val="both"/>
      </w:pPr>
      <w:r w:rsidRPr="00587D66">
        <w:t xml:space="preserve">veidot stratēģiska infrastruktūra latviešu valodas resursu </w:t>
      </w:r>
      <w:proofErr w:type="spellStart"/>
      <w:r w:rsidRPr="00587D66">
        <w:t>digitalizācijai</w:t>
      </w:r>
      <w:proofErr w:type="spellEnd"/>
      <w:r w:rsidRPr="00587D66">
        <w:t>.</w:t>
      </w:r>
    </w:p>
    <w:p w:rsidR="00C2461E" w:rsidRPr="00587D66" w:rsidRDefault="00C2461E" w:rsidP="00C2461E">
      <w:pPr>
        <w:spacing w:before="120" w:after="240"/>
        <w:jc w:val="both"/>
        <w:rPr>
          <w:szCs w:val="24"/>
        </w:rPr>
      </w:pPr>
      <w:r w:rsidRPr="00587D66">
        <w:rPr>
          <w:u w:val="single"/>
        </w:rPr>
        <w:t>Programmas izpildītājs</w:t>
      </w:r>
      <w:r w:rsidRPr="00587D66">
        <w:t xml:space="preserve">: </w:t>
      </w:r>
      <w:r w:rsidRPr="00587D66">
        <w:rPr>
          <w:szCs w:val="24"/>
        </w:rPr>
        <w:t>Izglītības un zinātnes ministrija, Latviešu valodas aģentūra un Valsts izglītības satura centrs.</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67"/>
      </w:tblGrid>
      <w:tr w:rsidR="00C2461E" w:rsidRPr="00587D66" w:rsidTr="00C2461E">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pStyle w:val="tabteksts"/>
              <w:jc w:val="center"/>
              <w:rPr>
                <w:szCs w:val="24"/>
                <w:lang w:eastAsia="lv-LV"/>
              </w:rPr>
            </w:pP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24"/>
                <w:lang w:eastAsia="lv-LV"/>
              </w:rPr>
            </w:pPr>
            <w:r w:rsidRPr="00587D66">
              <w:rPr>
                <w:szCs w:val="18"/>
                <w:lang w:eastAsia="lv-LV"/>
              </w:rPr>
              <w:t>2019. gads</w:t>
            </w:r>
            <w:r w:rsidRPr="00587D66">
              <w:rPr>
                <w:szCs w:val="18"/>
                <w:lang w:eastAsia="lv-LV"/>
              </w:rPr>
              <w:br/>
              <w:t>(izpilde)</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24"/>
                <w:lang w:eastAsia="lv-LV"/>
              </w:rPr>
            </w:pPr>
            <w:r w:rsidRPr="00587D66">
              <w:rPr>
                <w:lang w:eastAsia="lv-LV"/>
              </w:rPr>
              <w:t>2020. gada     plāns</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24"/>
                <w:lang w:eastAsia="lv-LV"/>
              </w:rPr>
            </w:pPr>
            <w:r w:rsidRPr="00587D66">
              <w:rPr>
                <w:szCs w:val="18"/>
                <w:lang w:eastAsia="lv-LV"/>
              </w:rPr>
              <w:t>2021. 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24"/>
                <w:lang w:eastAsia="lv-LV"/>
              </w:rPr>
            </w:pPr>
            <w:r w:rsidRPr="00587D66">
              <w:rPr>
                <w:szCs w:val="18"/>
                <w:lang w:eastAsia="lv-LV"/>
              </w:rPr>
              <w:t xml:space="preserve">2022. gada </w:t>
            </w:r>
            <w:r w:rsidRPr="00587D66">
              <w:rPr>
                <w:lang w:eastAsia="lv-LV"/>
              </w:rPr>
              <w:t>prognoze</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24"/>
                <w:lang w:eastAsia="lv-LV"/>
              </w:rPr>
            </w:pPr>
            <w:r w:rsidRPr="00587D66">
              <w:rPr>
                <w:szCs w:val="18"/>
                <w:lang w:eastAsia="lv-LV"/>
              </w:rPr>
              <w:t xml:space="preserve">2023. gada </w:t>
            </w:r>
            <w:r w:rsidRPr="00587D66">
              <w:rPr>
                <w:lang w:eastAsia="lv-LV"/>
              </w:rPr>
              <w:t>prognoze</w:t>
            </w:r>
          </w:p>
        </w:tc>
      </w:tr>
      <w:tr w:rsidR="00C2461E" w:rsidRPr="00587D66" w:rsidTr="00C7303F">
        <w:trPr>
          <w:trHeight w:val="125"/>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7303F">
            <w:pPr>
              <w:pStyle w:val="tabteksts"/>
              <w:jc w:val="center"/>
              <w:rPr>
                <w:szCs w:val="18"/>
                <w:lang w:eastAsia="lv-LV"/>
              </w:rPr>
            </w:pPr>
            <w:r w:rsidRPr="00587D66">
              <w:rPr>
                <w:szCs w:val="18"/>
                <w:lang w:eastAsia="lv-LV"/>
              </w:rPr>
              <w:t xml:space="preserve">Veikti </w:t>
            </w:r>
            <w:proofErr w:type="spellStart"/>
            <w:r w:rsidRPr="00587D66">
              <w:rPr>
                <w:szCs w:val="18"/>
                <w:lang w:eastAsia="lv-LV"/>
              </w:rPr>
              <w:t>sociolingvistiski</w:t>
            </w:r>
            <w:proofErr w:type="spellEnd"/>
            <w:r w:rsidRPr="00587D66">
              <w:rPr>
                <w:szCs w:val="18"/>
                <w:lang w:eastAsia="lv-LV"/>
              </w:rPr>
              <w:t xml:space="preserve"> pētījumi latviešu valodas situācijas un izglītības jomā</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color w:val="000000"/>
                <w:szCs w:val="18"/>
                <w:lang w:eastAsia="lv-LV"/>
              </w:rPr>
              <w:t>Veikti, publicēti pētījumi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color w:val="000000"/>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r>
      <w:tr w:rsidR="00C2461E" w:rsidRPr="00587D66" w:rsidTr="00C7303F">
        <w:trPr>
          <w:trHeight w:val="61"/>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7303F">
            <w:pPr>
              <w:pStyle w:val="tabteksts"/>
              <w:jc w:val="center"/>
              <w:rPr>
                <w:szCs w:val="18"/>
                <w:lang w:eastAsia="lv-LV"/>
              </w:rPr>
            </w:pPr>
            <w:r w:rsidRPr="00587D66">
              <w:rPr>
                <w:szCs w:val="18"/>
                <w:lang w:eastAsia="lv-LV"/>
              </w:rPr>
              <w:t>Latviešu valodas prasmes pilnveides un lietojuma kvalitātes atbalsta pasākumi</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color w:val="000000"/>
                <w:szCs w:val="18"/>
                <w:lang w:eastAsia="lv-LV"/>
              </w:rPr>
              <w:lastRenderedPageBreak/>
              <w:t>Sniegtas mutvārdu un elektroniskas valodas konsultācijas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25 799</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15 000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15 000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15 000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15 000</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both"/>
              <w:rPr>
                <w:lang w:eastAsia="lv-LV"/>
              </w:rPr>
            </w:pPr>
            <w:r w:rsidRPr="00587D66">
              <w:rPr>
                <w:color w:val="000000"/>
                <w:szCs w:val="18"/>
                <w:lang w:eastAsia="lv-LV"/>
              </w:rPr>
              <w:t>Sagatavotas izziņas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731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500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500</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both"/>
              <w:rPr>
                <w:lang w:eastAsia="lv-LV"/>
              </w:rPr>
            </w:pPr>
            <w:r w:rsidRPr="00587D66">
              <w:rPr>
                <w:color w:val="000000"/>
                <w:szCs w:val="18"/>
                <w:lang w:eastAsia="lv-LV"/>
              </w:rPr>
              <w:t>Sagatavoti lingvistiskie atzinumi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12</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color w:val="000000"/>
                <w:szCs w:val="18"/>
                <w:lang w:eastAsia="lv-LV"/>
              </w:rPr>
              <w:t>Izdevumi (t.sk. elektroniskie) latviešu valodas kā dzimtās lietojuma kvalitātes pilnveidei un atbalsts lībiešu valodas saglabāšanai un apguvei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r>
      <w:tr w:rsidR="00C2461E" w:rsidRPr="00587D66" w:rsidTr="00C7303F">
        <w:trPr>
          <w:trHeight w:val="6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lang w:eastAsia="lv-LV"/>
              </w:rPr>
            </w:pPr>
            <w:r w:rsidRPr="00587D66">
              <w:rPr>
                <w:szCs w:val="18"/>
                <w:lang w:eastAsia="lv-LV"/>
              </w:rPr>
              <w:t>Pasākumi latviešu un lībiešu valodas popularizēšanai</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color w:val="000000"/>
                <w:szCs w:val="18"/>
                <w:lang w:eastAsia="lv-LV"/>
              </w:rPr>
              <w:t>Sabiedrību informējošie pasākumi un cikli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color w:val="000000"/>
                <w:szCs w:val="18"/>
                <w:lang w:eastAsia="lv-LV"/>
              </w:rPr>
              <w:t>7</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color w:val="000000"/>
                <w:szCs w:val="18"/>
                <w:lang w:eastAsia="lv-LV"/>
              </w:rPr>
              <w:t>5</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w:t>
            </w:r>
          </w:p>
        </w:tc>
      </w:tr>
      <w:tr w:rsidR="00C2461E" w:rsidRPr="00587D66" w:rsidTr="00C2461E">
        <w:trPr>
          <w:trHeight w:val="17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lang w:eastAsia="lv-LV"/>
              </w:rPr>
            </w:pPr>
            <w:r w:rsidRPr="00587D66">
              <w:rPr>
                <w:szCs w:val="18"/>
                <w:lang w:eastAsia="lv-LV"/>
              </w:rPr>
              <w:t>Atbalsta pasākumi latviešu valodas apguvei Latvijā un ārvalstīs</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Atbalsta pasākumi (projekti, izdevumi, semināri un to cikli) latviešu valodas attīstībai un apguvei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Atbalstītas skolotāju vietas diasporā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6</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6</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6</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6</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6</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 xml:space="preserve">Atbalstīti ārvalstu </w:t>
            </w:r>
            <w:proofErr w:type="spellStart"/>
            <w:r w:rsidRPr="00587D66">
              <w:rPr>
                <w:color w:val="000000"/>
                <w:szCs w:val="18"/>
                <w:lang w:eastAsia="lv-LV"/>
              </w:rPr>
              <w:t>lektorāti</w:t>
            </w:r>
            <w:proofErr w:type="spellEnd"/>
            <w:r w:rsidRPr="00587D66">
              <w:rPr>
                <w:color w:val="000000"/>
                <w:szCs w:val="18"/>
                <w:lang w:eastAsia="lv-LV"/>
              </w:rPr>
              <w:t xml:space="preserve">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9</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11</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11</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szCs w:val="18"/>
                <w:lang w:eastAsia="lv-LV"/>
              </w:rPr>
            </w:pPr>
            <w:r w:rsidRPr="00587D66">
              <w:rPr>
                <w:szCs w:val="18"/>
                <w:lang w:eastAsia="lv-LV"/>
              </w:rPr>
              <w:t>Valsts valodas kursos pieaugušajiem (pirmsskolas pedagogiem u.c.) izglītoti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150</w:t>
            </w:r>
          </w:p>
        </w:tc>
      </w:tr>
      <w:tr w:rsidR="00C2461E" w:rsidRPr="00587D66" w:rsidTr="00C2461E">
        <w:trPr>
          <w:trHeight w:val="151"/>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lang w:eastAsia="lv-LV"/>
              </w:rPr>
            </w:pPr>
            <w:r w:rsidRPr="00587D66">
              <w:rPr>
                <w:szCs w:val="18"/>
                <w:lang w:eastAsia="lv-LV"/>
              </w:rPr>
              <w:t>Metodiskais atbalsts latviešu valodas pedagogiem</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Profesionālās pilnveides kursos izglītoti pedagogi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color w:val="000000"/>
                <w:szCs w:val="18"/>
                <w:lang w:eastAsia="lv-LV"/>
              </w:rPr>
            </w:pPr>
            <w:r w:rsidRPr="00587D66">
              <w:rPr>
                <w:color w:val="000000"/>
                <w:szCs w:val="18"/>
                <w:lang w:eastAsia="lv-LV"/>
              </w:rPr>
              <w:t>337</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300</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1 000</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1 000</w:t>
            </w:r>
          </w:p>
        </w:tc>
      </w:tr>
      <w:tr w:rsidR="00C2461E" w:rsidRPr="00587D66" w:rsidTr="00C2461E">
        <w:trPr>
          <w:trHeight w:val="133"/>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lang w:eastAsia="lv-LV"/>
              </w:rPr>
            </w:pPr>
            <w:r w:rsidRPr="00587D66">
              <w:rPr>
                <w:szCs w:val="18"/>
                <w:lang w:eastAsia="lv-LV"/>
              </w:rPr>
              <w:t>Atbalsts latviešu valodas nodrošinājumam digitālajās tehnoloģijās</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color w:val="000000"/>
                <w:szCs w:val="18"/>
                <w:lang w:eastAsia="lv-LV"/>
              </w:rPr>
            </w:pPr>
            <w:r w:rsidRPr="00587D66">
              <w:rPr>
                <w:color w:val="000000"/>
                <w:szCs w:val="18"/>
                <w:lang w:eastAsia="lv-LV"/>
              </w:rPr>
              <w:t>Projekti latviešu valodas atbalstam jaunajās tehnoloģijās un /vai lietotnes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color w:val="000000"/>
                <w:szCs w:val="18"/>
                <w:lang w:eastAsia="lv-LV"/>
              </w:rPr>
            </w:pPr>
            <w:r w:rsidRPr="00587D66">
              <w:rPr>
                <w:color w:val="000000"/>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color w:val="000000"/>
                <w:szCs w:val="18"/>
                <w:lang w:eastAsia="lv-LV"/>
              </w:rPr>
            </w:pPr>
            <w:r w:rsidRPr="00587D66">
              <w:rPr>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r>
      <w:tr w:rsidR="00C2461E" w:rsidRPr="00587D66" w:rsidTr="00C2461E">
        <w:trPr>
          <w:trHeight w:val="17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7303F">
            <w:pPr>
              <w:pStyle w:val="tabteksts"/>
              <w:jc w:val="center"/>
              <w:rPr>
                <w:szCs w:val="18"/>
                <w:lang w:eastAsia="lv-LV"/>
              </w:rPr>
            </w:pPr>
            <w:r w:rsidRPr="00587D66">
              <w:rPr>
                <w:szCs w:val="18"/>
                <w:lang w:eastAsia="lv-LV"/>
              </w:rPr>
              <w:t>Latviešu valodas apguves mācību līdzekļu izstrāde un izdošana</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Mācību līdzekļu komplektu izveide un izdošana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color w:val="000000"/>
                <w:szCs w:val="18"/>
                <w:lang w:eastAsia="lv-LV"/>
              </w:rPr>
            </w:pPr>
            <w:r w:rsidRPr="00587D66">
              <w:rPr>
                <w:color w:val="000000"/>
                <w:szCs w:val="18"/>
                <w:lang w:eastAsia="lv-LV"/>
              </w:rPr>
              <w:t>-</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Metodisko līdzekļu izveide un izdošana (izdevumu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Elektroniskie mācību līdzekļi pašmācībai un tālmācībai (t.sk., e-kursi) un/vai to izstrādes daļas (posmu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color w:val="000000"/>
                <w:szCs w:val="18"/>
                <w:lang w:eastAsia="lv-LV"/>
              </w:rPr>
            </w:pPr>
            <w:r w:rsidRPr="00587D66">
              <w:rPr>
                <w:color w:val="000000"/>
                <w:szCs w:val="18"/>
                <w:lang w:eastAsia="lv-LV"/>
              </w:rPr>
              <w:t xml:space="preserve">Atbalsts diasporas skolām un ārvalstu augstskolu </w:t>
            </w:r>
            <w:proofErr w:type="spellStart"/>
            <w:r w:rsidRPr="00587D66">
              <w:rPr>
                <w:color w:val="000000"/>
                <w:szCs w:val="18"/>
                <w:lang w:eastAsia="lv-LV"/>
              </w:rPr>
              <w:t>lektorātiem</w:t>
            </w:r>
            <w:proofErr w:type="spellEnd"/>
            <w:r w:rsidRPr="00587D66">
              <w:rPr>
                <w:color w:val="000000"/>
                <w:szCs w:val="18"/>
                <w:lang w:eastAsia="lv-LV"/>
              </w:rPr>
              <w:t xml:space="preserve"> (pasākumu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82</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77</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78</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78</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78</w:t>
            </w:r>
          </w:p>
        </w:tc>
      </w:tr>
      <w:tr w:rsidR="00C2461E" w:rsidRPr="00587D66" w:rsidTr="00C2461E">
        <w:trPr>
          <w:trHeight w:val="170"/>
          <w:jc w:val="center"/>
        </w:trPr>
        <w:tc>
          <w:tcPr>
            <w:tcW w:w="3378"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Mācību materiālu izdevumi diasporai un augstskolām (skaits)</w:t>
            </w:r>
          </w:p>
        </w:tc>
        <w:tc>
          <w:tcPr>
            <w:tcW w:w="113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3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c>
          <w:tcPr>
            <w:tcW w:w="116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3</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18"/>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szCs w:val="18"/>
                <w:lang w:eastAsia="lv-LV"/>
              </w:rPr>
            </w:pPr>
            <w:r w:rsidRPr="00587D66">
              <w:rPr>
                <w:szCs w:val="18"/>
                <w:lang w:eastAsia="lv-LV"/>
              </w:rPr>
              <w:t>Kopējie izdevumi,</w:t>
            </w:r>
            <w:r w:rsidRPr="00587D66">
              <w:rPr>
                <w:szCs w:val="18"/>
              </w:rPr>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2 013 292</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2 145 162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2 090 323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2 123 001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2 123 001</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shd w:val="clear" w:color="auto" w:fill="auto"/>
          </w:tcPr>
          <w:p w:rsidR="00C2461E" w:rsidRPr="00587D66" w:rsidRDefault="00C2461E" w:rsidP="00C2461E">
            <w:pPr>
              <w:autoSpaceDE w:val="0"/>
              <w:autoSpaceDN w:val="0"/>
              <w:adjustRightInd w:val="0"/>
              <w:jc w:val="center"/>
              <w:rPr>
                <w:rFonts w:eastAsiaTheme="minorHAnsi"/>
                <w:sz w:val="18"/>
                <w:szCs w:val="18"/>
              </w:rPr>
            </w:pPr>
            <w:r w:rsidRPr="00587D66">
              <w:rPr>
                <w:sz w:val="18"/>
                <w:szCs w:val="18"/>
              </w:rPr>
              <w:t>×</w:t>
            </w:r>
          </w:p>
        </w:tc>
        <w:tc>
          <w:tcPr>
            <w:tcW w:w="1132" w:type="dxa"/>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131 870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-54 839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32 678</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lang w:eastAsia="lv-LV"/>
              </w:rPr>
              <w:t>-</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rPr>
            </w:pPr>
            <w:r w:rsidRPr="00587D66">
              <w:rPr>
                <w:szCs w:val="18"/>
                <w:lang w:eastAsia="lv-LV"/>
              </w:rPr>
              <w:t>Kopējie izdevumi</w:t>
            </w:r>
            <w:r w:rsidRPr="00587D66">
              <w:rPr>
                <w:szCs w:val="18"/>
              </w:rPr>
              <w:t>, % (+/–) pret iepriekšējo gadu</w:t>
            </w:r>
          </w:p>
        </w:tc>
        <w:tc>
          <w:tcPr>
            <w:tcW w:w="1131" w:type="dxa"/>
            <w:shd w:val="clear" w:color="auto" w:fill="auto"/>
          </w:tcPr>
          <w:p w:rsidR="00C2461E" w:rsidRPr="00587D66" w:rsidRDefault="00C2461E" w:rsidP="00C2461E">
            <w:pPr>
              <w:autoSpaceDE w:val="0"/>
              <w:autoSpaceDN w:val="0"/>
              <w:adjustRightInd w:val="0"/>
              <w:jc w:val="center"/>
              <w:rPr>
                <w:rFonts w:eastAsiaTheme="minorHAnsi"/>
                <w:sz w:val="18"/>
                <w:szCs w:val="18"/>
              </w:rPr>
            </w:pPr>
            <w:r w:rsidRPr="00587D66">
              <w:rPr>
                <w:sz w:val="18"/>
                <w:szCs w:val="18"/>
              </w:rPr>
              <w:t>×</w:t>
            </w:r>
          </w:p>
        </w:tc>
        <w:tc>
          <w:tcPr>
            <w:tcW w:w="1132" w:type="dxa"/>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6,5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lang w:eastAsia="lv-LV"/>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sz w:val="18"/>
                <w:szCs w:val="18"/>
                <w:lang w:eastAsia="lv-LV"/>
              </w:rPr>
              <w:t>790 973</w:t>
            </w:r>
          </w:p>
        </w:tc>
        <w:tc>
          <w:tcPr>
            <w:tcW w:w="1132" w:type="dxa"/>
            <w:shd w:val="clear" w:color="auto" w:fill="auto"/>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768 120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761 539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756 559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756 559</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sz w:val="18"/>
                <w:szCs w:val="18"/>
                <w:lang w:eastAsia="lv-LV"/>
              </w:rPr>
              <w:t>24</w:t>
            </w:r>
          </w:p>
        </w:tc>
        <w:tc>
          <w:tcPr>
            <w:tcW w:w="1132" w:type="dxa"/>
            <w:shd w:val="clear" w:color="auto" w:fill="auto"/>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26</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sz w:val="18"/>
                <w:szCs w:val="18"/>
                <w:lang w:eastAsia="lv-LV"/>
              </w:rPr>
              <w:t>1 473</w:t>
            </w:r>
          </w:p>
        </w:tc>
        <w:tc>
          <w:tcPr>
            <w:tcW w:w="1132" w:type="dxa"/>
            <w:shd w:val="clear" w:color="auto" w:fill="auto"/>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1 800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1 791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1 791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1 791</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sz w:val="18"/>
                <w:szCs w:val="18"/>
                <w:lang w:eastAsia="lv-LV"/>
              </w:rPr>
              <w:t>366 619</w:t>
            </w:r>
          </w:p>
        </w:tc>
        <w:tc>
          <w:tcPr>
            <w:tcW w:w="1132" w:type="dxa"/>
            <w:shd w:val="clear" w:color="auto" w:fill="auto"/>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206 366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202 866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197 866</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lang w:eastAsia="lv-LV"/>
              </w:rPr>
              <w:t>197 866</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C7303F">
        <w:rPr>
          <w:b/>
          <w:lang w:eastAsia="lv-LV"/>
        </w:rPr>
        <w:t>projekt</w:t>
      </w:r>
      <w:r w:rsidR="00C7303F" w:rsidRPr="00587D66">
        <w:rPr>
          <w:b/>
          <w:lang w:eastAsia="lv-LV"/>
        </w:rPr>
        <w:t>u</w:t>
      </w:r>
      <w:r w:rsidRPr="00587D66">
        <w:rPr>
          <w:b/>
          <w:color w:val="000000" w:themeColor="text1"/>
          <w:lang w:eastAsia="lv-LV"/>
        </w:rPr>
        <w:t xml:space="preserve"> ar 2020. gada plānu</w:t>
      </w:r>
    </w:p>
    <w:p w:rsidR="00C2461E" w:rsidRPr="00587D66" w:rsidRDefault="00C2461E" w:rsidP="00C2461E">
      <w:pPr>
        <w:jc w:val="right"/>
        <w:rPr>
          <w:i/>
          <w:sz w:val="18"/>
          <w:szCs w:val="18"/>
        </w:rPr>
      </w:pPr>
      <w:proofErr w:type="spellStart"/>
      <w:r w:rsidRPr="00587D66">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C2461E" w:rsidRPr="00587D66" w:rsidTr="00C2461E">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18"/>
                <w:lang w:eastAsia="lv-LV"/>
              </w:rPr>
            </w:pPr>
            <w:r w:rsidRPr="00587D66">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rPr>
                <w:szCs w:val="18"/>
                <w:lang w:eastAsia="lv-LV"/>
              </w:rPr>
            </w:pPr>
            <w:r w:rsidRPr="00587D66">
              <w:rPr>
                <w:rFonts w:eastAsiaTheme="minorHAnsi"/>
                <w:b/>
                <w:bCs/>
                <w:color w:val="000000"/>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b/>
                <w:szCs w:val="18"/>
                <w:lang w:eastAsia="lv-LV"/>
              </w:rPr>
              <w:t>54 839</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b/>
                <w:color w:val="FF0000"/>
                <w:szCs w:val="18"/>
                <w:lang w:eastAsia="lv-LV"/>
              </w:rPr>
            </w:pPr>
            <w:r w:rsidRPr="00587D66">
              <w:rPr>
                <w:rFonts w:eastAsiaTheme="minorHAnsi"/>
                <w:b/>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rFonts w:eastAsiaTheme="minorHAnsi"/>
                <w:b/>
                <w:szCs w:val="18"/>
                <w:lang w:eastAsia="lv-LV"/>
              </w:rPr>
              <w:t>-54 839</w:t>
            </w:r>
          </w:p>
        </w:tc>
      </w:tr>
      <w:tr w:rsidR="00C2461E" w:rsidRPr="00587D66" w:rsidTr="00C2461E">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ind w:firstLine="313"/>
              <w:rPr>
                <w:color w:val="FF0000"/>
                <w:szCs w:val="18"/>
                <w:lang w:eastAsia="lv-LV"/>
              </w:rPr>
            </w:pPr>
            <w:r w:rsidRPr="00587D66">
              <w:rPr>
                <w:rFonts w:eastAsiaTheme="minorHAnsi"/>
                <w:i/>
                <w:iCs/>
                <w:szCs w:val="18"/>
                <w:lang w:eastAsia="lv-LV"/>
              </w:rPr>
              <w:t>t. sk.:</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b/>
                <w:bCs/>
                <w:szCs w:val="18"/>
                <w:u w:val="single"/>
                <w:lang w:eastAsia="lv-LV"/>
              </w:rPr>
            </w:pPr>
            <w:r w:rsidRPr="00587D66">
              <w:rPr>
                <w:rFonts w:eastAsiaTheme="minorHAnsi"/>
                <w:color w:val="000000"/>
                <w:szCs w:val="18"/>
                <w:u w:val="single"/>
                <w:lang w:eastAsia="lv-LV"/>
              </w:rPr>
              <w:lastRenderedPageBreak/>
              <w:t>Vienreizēji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u w:val="single"/>
                <w:lang w:eastAsia="lv-LV"/>
              </w:rPr>
            </w:pPr>
            <w:r w:rsidRPr="00587D66">
              <w:rPr>
                <w:szCs w:val="18"/>
                <w:lang w:eastAsia="lv-LV"/>
              </w:rPr>
              <w:t>32 858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center"/>
              <w:rPr>
                <w:szCs w:val="18"/>
                <w:u w:val="single"/>
                <w:lang w:eastAsia="lv-LV"/>
              </w:rPr>
            </w:pPr>
            <w:r w:rsidRPr="00587D66">
              <w:rPr>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color w:val="FF0000"/>
                <w:szCs w:val="18"/>
                <w:lang w:eastAsia="lv-LV"/>
              </w:rPr>
            </w:pPr>
            <w:r w:rsidRPr="00587D66">
              <w:rPr>
                <w:rFonts w:eastAsiaTheme="minorHAnsi"/>
                <w:szCs w:val="18"/>
                <w:lang w:eastAsia="lv-LV"/>
              </w:rPr>
              <w:t>-32 858</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rPr>
                <w:rFonts w:eastAsiaTheme="minorHAnsi"/>
                <w:color w:val="000000"/>
                <w:szCs w:val="18"/>
                <w:u w:val="single"/>
                <w:lang w:eastAsia="lv-LV"/>
              </w:rPr>
            </w:pPr>
            <w:r w:rsidRPr="00587D66">
              <w:rPr>
                <w:rFonts w:eastAsiaTheme="minorHAnsi"/>
                <w:i/>
                <w:iCs/>
                <w:szCs w:val="18"/>
                <w:lang w:eastAsia="lv-LV"/>
              </w:rPr>
              <w:t>Samazināti komandējumu izdevumi saskaņā ar MK 22.09.2020. sēdes protokola Nr.</w:t>
            </w:r>
            <w:r w:rsidR="00BD62D4">
              <w:rPr>
                <w:rFonts w:eastAsiaTheme="minorHAnsi"/>
                <w:i/>
                <w:iCs/>
                <w:szCs w:val="18"/>
                <w:lang w:eastAsia="lv-LV"/>
              </w:rPr>
              <w:t> </w:t>
            </w:r>
            <w:r w:rsidRPr="00587D66">
              <w:rPr>
                <w:rFonts w:eastAsiaTheme="minorHAnsi"/>
                <w:i/>
                <w:iCs/>
                <w:szCs w:val="18"/>
                <w:lang w:eastAsia="lv-LV"/>
              </w:rPr>
              <w:t>55 38.§ 2. un 40.</w:t>
            </w:r>
            <w:r w:rsidR="00BD62D4">
              <w:rPr>
                <w:rFonts w:eastAsiaTheme="minorHAnsi"/>
                <w:i/>
                <w:iCs/>
                <w:szCs w:val="18"/>
                <w:lang w:eastAsia="lv-LV"/>
              </w:rPr>
              <w:t> </w:t>
            </w:r>
            <w:r w:rsidRPr="00587D66">
              <w:rPr>
                <w:rFonts w:eastAsiaTheme="minorHAnsi"/>
                <w:i/>
                <w:iCs/>
                <w:szCs w:val="18"/>
                <w:lang w:eastAsia="lv-LV"/>
              </w:rPr>
              <w:t>punktu (atbilstoši informatīvā ziņojuma 4.</w:t>
            </w:r>
            <w:r w:rsidR="00BD62D4">
              <w:rPr>
                <w:rFonts w:eastAsiaTheme="minorHAnsi"/>
                <w:i/>
                <w:iCs/>
                <w:szCs w:val="18"/>
                <w:lang w:eastAsia="lv-LV"/>
              </w:rPr>
              <w:t> </w:t>
            </w:r>
            <w:r w:rsidRPr="00587D66">
              <w:rPr>
                <w:rFonts w:eastAsiaTheme="minorHAnsi"/>
                <w:i/>
                <w:iCs/>
                <w:szCs w:val="18"/>
                <w:lang w:eastAsia="lv-LV"/>
              </w:rPr>
              <w:t>pielikumam).</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lang w:eastAsia="lv-LV"/>
              </w:rPr>
            </w:pPr>
            <w:r w:rsidRPr="00587D66">
              <w:rPr>
                <w:szCs w:val="18"/>
                <w:lang w:eastAsia="lv-LV"/>
              </w:rPr>
              <w:t>32 858</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rFonts w:eastAsiaTheme="minorHAnsi"/>
                <w:szCs w:val="18"/>
                <w:lang w:eastAsia="lv-LV"/>
              </w:rPr>
            </w:pPr>
            <w:r w:rsidRPr="00587D66">
              <w:rPr>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rFonts w:eastAsiaTheme="minorHAnsi"/>
                <w:szCs w:val="18"/>
                <w:lang w:eastAsia="lv-LV"/>
              </w:rPr>
            </w:pPr>
            <w:r w:rsidRPr="00587D66">
              <w:rPr>
                <w:rFonts w:eastAsiaTheme="minorHAnsi"/>
                <w:szCs w:val="18"/>
                <w:lang w:eastAsia="lv-LV"/>
              </w:rPr>
              <w:t>-32 858</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rPr>
                <w:rFonts w:eastAsiaTheme="minorHAnsi"/>
                <w:color w:val="000000"/>
                <w:szCs w:val="18"/>
                <w:u w:val="single"/>
                <w:lang w:eastAsia="lv-LV"/>
              </w:rPr>
            </w:pPr>
            <w:r w:rsidRPr="00587D66">
              <w:rPr>
                <w:rFonts w:eastAsiaTheme="minorHAnsi"/>
                <w:color w:val="000000"/>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right"/>
              <w:rPr>
                <w:szCs w:val="18"/>
                <w:lang w:eastAsia="lv-LV"/>
              </w:rPr>
            </w:pPr>
            <w:r w:rsidRPr="00587D66">
              <w:rPr>
                <w:szCs w:val="18"/>
                <w:lang w:eastAsia="lv-LV"/>
              </w:rPr>
              <w:t>21 981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center"/>
              <w:rPr>
                <w:rFonts w:eastAsiaTheme="minorHAnsi"/>
                <w:szCs w:val="18"/>
                <w:lang w:eastAsia="lv-LV"/>
              </w:rPr>
            </w:pPr>
            <w:r w:rsidRPr="00587D66">
              <w:rPr>
                <w:rFonts w:eastAsiaTheme="minorHAns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right"/>
              <w:rPr>
                <w:rFonts w:eastAsiaTheme="minorHAnsi"/>
                <w:szCs w:val="18"/>
                <w:lang w:eastAsia="lv-LV"/>
              </w:rPr>
            </w:pPr>
            <w:r w:rsidRPr="00587D66">
              <w:rPr>
                <w:rFonts w:eastAsiaTheme="minorHAnsi"/>
                <w:szCs w:val="18"/>
                <w:lang w:eastAsia="lv-LV"/>
              </w:rPr>
              <w:t>-21 981</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both"/>
              <w:rPr>
                <w:rFonts w:eastAsiaTheme="minorHAnsi"/>
                <w:i/>
                <w:color w:val="000000"/>
                <w:szCs w:val="18"/>
                <w:lang w:eastAsia="lv-LV"/>
              </w:rPr>
            </w:pPr>
            <w:r w:rsidRPr="00587D66">
              <w:rPr>
                <w:rFonts w:eastAsiaTheme="minorHAnsi"/>
                <w:i/>
                <w:color w:val="000000"/>
                <w:szCs w:val="18"/>
                <w:lang w:eastAsia="lv-LV"/>
              </w:rPr>
              <w:t>Diasporas likuma normu īstenošanai</w:t>
            </w:r>
            <w:r w:rsidRPr="00587D66">
              <w:t xml:space="preserve"> atbilstoši </w:t>
            </w:r>
            <w:r w:rsidRPr="00587D66">
              <w:rPr>
                <w:rFonts w:eastAsiaTheme="minorHAnsi"/>
                <w:i/>
                <w:color w:val="000000"/>
                <w:szCs w:val="18"/>
                <w:lang w:eastAsia="lv-LV"/>
              </w:rPr>
              <w:t>Ministru kabineta 08.02.2019. sēdes prot. Nr.</w:t>
            </w:r>
            <w:r w:rsidR="00BD62D4">
              <w:rPr>
                <w:rFonts w:eastAsiaTheme="minorHAnsi"/>
                <w:i/>
                <w:color w:val="000000"/>
                <w:szCs w:val="18"/>
                <w:lang w:eastAsia="lv-LV"/>
              </w:rPr>
              <w:t> </w:t>
            </w:r>
            <w:r w:rsidRPr="00587D66">
              <w:rPr>
                <w:rFonts w:eastAsiaTheme="minorHAnsi"/>
                <w:i/>
                <w:color w:val="000000"/>
                <w:szCs w:val="18"/>
                <w:lang w:eastAsia="lv-LV"/>
              </w:rPr>
              <w:t>6 1.§.  3.</w:t>
            </w:r>
            <w:r w:rsidR="00C7303F">
              <w:rPr>
                <w:rFonts w:eastAsiaTheme="minorHAnsi"/>
                <w:i/>
                <w:color w:val="000000"/>
                <w:szCs w:val="18"/>
                <w:lang w:eastAsia="lv-LV"/>
              </w:rPr>
              <w:t> </w:t>
            </w:r>
            <w:r w:rsidRPr="00587D66">
              <w:rPr>
                <w:rFonts w:eastAsiaTheme="minorHAnsi"/>
                <w:i/>
                <w:color w:val="000000"/>
                <w:szCs w:val="18"/>
                <w:lang w:eastAsia="lv-LV"/>
              </w:rPr>
              <w:t>punktam.</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szCs w:val="18"/>
                <w:lang w:eastAsia="lv-LV"/>
              </w:rPr>
              <w:t>8 000</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rFonts w:eastAsiaTheme="minorHAnsi"/>
                <w:szCs w:val="18"/>
                <w:lang w:eastAsia="lv-LV"/>
              </w:rPr>
            </w:pPr>
            <w:r w:rsidRPr="00587D66">
              <w:rPr>
                <w:rFonts w:eastAsiaTheme="minorHAns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rFonts w:eastAsiaTheme="minorHAnsi"/>
                <w:szCs w:val="18"/>
                <w:lang w:eastAsia="lv-LV"/>
              </w:rPr>
            </w:pPr>
            <w:r w:rsidRPr="00587D66">
              <w:rPr>
                <w:rFonts w:eastAsiaTheme="minorHAnsi"/>
                <w:szCs w:val="18"/>
                <w:lang w:eastAsia="lv-LV"/>
              </w:rPr>
              <w:t>-8 000</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both"/>
              <w:rPr>
                <w:i/>
                <w:szCs w:val="18"/>
                <w:lang w:eastAsia="lv-LV"/>
              </w:rPr>
            </w:pPr>
            <w:proofErr w:type="spellStart"/>
            <w:r w:rsidRPr="00587D66">
              <w:rPr>
                <w:i/>
                <w:szCs w:val="18"/>
                <w:lang w:eastAsia="lv-LV"/>
              </w:rPr>
              <w:t>Transferts</w:t>
            </w:r>
            <w:proofErr w:type="spellEnd"/>
            <w:r w:rsidRPr="00587D66">
              <w:rPr>
                <w:i/>
                <w:szCs w:val="18"/>
                <w:lang w:eastAsia="lv-LV"/>
              </w:rPr>
              <w:t xml:space="preserve"> no Latvijas Universitātes Valsts pētījumu programmas projekta "Latviešu valoda" īstenošanai.</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szCs w:val="18"/>
                <w:lang w:eastAsia="lv-LV"/>
              </w:rPr>
              <w:t>10 900</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rFonts w:eastAsiaTheme="minorHAnsi"/>
                <w:szCs w:val="18"/>
                <w:lang w:eastAsia="lv-LV"/>
              </w:rPr>
              <w:t>-10 900</w:t>
            </w:r>
          </w:p>
        </w:tc>
      </w:tr>
      <w:tr w:rsidR="00C2461E" w:rsidRPr="00587D66" w:rsidTr="00C2461E">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sz w:val="18"/>
                <w:szCs w:val="18"/>
                <w:lang w:eastAsia="lv-LV"/>
              </w:rPr>
            </w:pPr>
            <w:r w:rsidRPr="00587D66">
              <w:rPr>
                <w:rFonts w:eastAsiaTheme="minorHAnsi"/>
                <w:i/>
                <w:iCs/>
                <w:sz w:val="18"/>
                <w:szCs w:val="18"/>
                <w:lang w:eastAsia="lv-LV"/>
              </w:rPr>
              <w:t>Samazināti VSAOI izdevumi saskaņā ar MK 22.09.2020. sēdes protokola Nr.</w:t>
            </w:r>
            <w:r w:rsidR="00BD62D4">
              <w:rPr>
                <w:rFonts w:eastAsiaTheme="minorHAnsi"/>
                <w:i/>
                <w:iCs/>
                <w:sz w:val="18"/>
                <w:szCs w:val="18"/>
                <w:lang w:eastAsia="lv-LV"/>
              </w:rPr>
              <w:t> </w:t>
            </w:r>
            <w:r w:rsidRPr="00587D66">
              <w:rPr>
                <w:rFonts w:eastAsiaTheme="minorHAnsi"/>
                <w:i/>
                <w:iCs/>
                <w:sz w:val="18"/>
                <w:szCs w:val="18"/>
                <w:lang w:eastAsia="lv-LV"/>
              </w:rPr>
              <w:t xml:space="preserve">55 </w:t>
            </w:r>
            <w:bookmarkStart w:id="2" w:name="1"/>
            <w:r w:rsidRPr="00587D66">
              <w:rPr>
                <w:rFonts w:eastAsiaTheme="minorHAnsi"/>
                <w:i/>
                <w:iCs/>
                <w:sz w:val="18"/>
                <w:szCs w:val="18"/>
                <w:lang w:eastAsia="lv-LV"/>
              </w:rPr>
              <w:t>38.§</w:t>
            </w:r>
            <w:bookmarkEnd w:id="2"/>
            <w:r w:rsidRPr="00587D66">
              <w:rPr>
                <w:rFonts w:eastAsiaTheme="minorHAnsi"/>
                <w:i/>
                <w:iCs/>
                <w:sz w:val="18"/>
                <w:szCs w:val="18"/>
                <w:lang w:eastAsia="lv-LV"/>
              </w:rPr>
              <w:t xml:space="preserve"> 2. un 40.</w:t>
            </w:r>
            <w:r w:rsidR="00BD62D4">
              <w:rPr>
                <w:rFonts w:eastAsiaTheme="minorHAnsi"/>
                <w:i/>
                <w:iCs/>
                <w:sz w:val="18"/>
                <w:szCs w:val="18"/>
                <w:lang w:eastAsia="lv-LV"/>
              </w:rPr>
              <w:t> </w:t>
            </w:r>
            <w:r w:rsidRPr="00587D66">
              <w:rPr>
                <w:rFonts w:eastAsiaTheme="minorHAnsi"/>
                <w:i/>
                <w:iCs/>
                <w:sz w:val="18"/>
                <w:szCs w:val="18"/>
                <w:lang w:eastAsia="lv-LV"/>
              </w:rPr>
              <w:t>punktu (atbilstoši informatīvā ziņojuma 3.</w:t>
            </w:r>
            <w:r w:rsidR="00BD62D4">
              <w:rPr>
                <w:rFonts w:eastAsiaTheme="minorHAnsi"/>
                <w:i/>
                <w:iCs/>
                <w:sz w:val="18"/>
                <w:szCs w:val="18"/>
                <w:lang w:eastAsia="lv-LV"/>
              </w:rPr>
              <w:t> </w:t>
            </w:r>
            <w:r w:rsidRPr="00587D66">
              <w:rPr>
                <w:rFonts w:eastAsiaTheme="minorHAnsi"/>
                <w:i/>
                <w:iCs/>
                <w:sz w:val="18"/>
                <w:szCs w:val="18"/>
                <w:lang w:eastAsia="lv-LV"/>
              </w:rPr>
              <w:t>pielikumam).</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szCs w:val="18"/>
                <w:lang w:eastAsia="lv-LV"/>
              </w:rPr>
              <w:t>3 081</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rFonts w:eastAsiaTheme="minorHAnsi"/>
                <w:szCs w:val="18"/>
                <w:lang w:eastAsia="lv-LV"/>
              </w:rPr>
            </w:pPr>
            <w:r w:rsidRPr="00587D66">
              <w:rPr>
                <w:rFonts w:eastAsiaTheme="minorHAnsi"/>
                <w:szCs w:val="18"/>
                <w:lang w:eastAsia="lv-LV"/>
              </w:rPr>
              <w:t>-3 081</w:t>
            </w:r>
          </w:p>
        </w:tc>
      </w:tr>
    </w:tbl>
    <w:p w:rsidR="00C2461E" w:rsidRPr="00587D66" w:rsidRDefault="00C2461E" w:rsidP="00C2461E">
      <w:pPr>
        <w:pStyle w:val="programmas"/>
        <w:spacing w:after="240"/>
      </w:pPr>
      <w:r w:rsidRPr="00587D66">
        <w:t>05.00.00 Zinātne</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rPr>
                <w:color w:val="000000"/>
                <w:szCs w:val="18"/>
              </w:rPr>
              <w:t>46 181 412</w:t>
            </w:r>
          </w:p>
        </w:tc>
        <w:tc>
          <w:tcPr>
            <w:tcW w:w="1132" w:type="dxa"/>
            <w:shd w:val="clear" w:color="auto" w:fill="D9D9D9" w:themeFill="background1" w:themeFillShade="D9"/>
          </w:tcPr>
          <w:p w:rsidR="00C2461E" w:rsidRPr="00587D66" w:rsidRDefault="00C2461E" w:rsidP="00C2461E">
            <w:pPr>
              <w:pStyle w:val="tabteksts"/>
              <w:jc w:val="right"/>
            </w:pPr>
            <w:r w:rsidRPr="00587D66">
              <w:rPr>
                <w:szCs w:val="18"/>
              </w:rPr>
              <w:t>49 709 920</w:t>
            </w:r>
          </w:p>
        </w:tc>
        <w:tc>
          <w:tcPr>
            <w:tcW w:w="1132" w:type="dxa"/>
            <w:shd w:val="clear" w:color="auto" w:fill="D9D9D9" w:themeFill="background1" w:themeFillShade="D9"/>
          </w:tcPr>
          <w:p w:rsidR="00C2461E" w:rsidRPr="00587D66" w:rsidRDefault="00C2461E" w:rsidP="00C2461E">
            <w:pPr>
              <w:pStyle w:val="tabteksts"/>
              <w:jc w:val="right"/>
            </w:pPr>
            <w:r w:rsidRPr="00587D66">
              <w:rPr>
                <w:szCs w:val="18"/>
              </w:rPr>
              <w:t>57 650 172</w:t>
            </w:r>
          </w:p>
        </w:tc>
        <w:tc>
          <w:tcPr>
            <w:tcW w:w="1132" w:type="dxa"/>
            <w:shd w:val="clear" w:color="auto" w:fill="D9D9D9" w:themeFill="background1" w:themeFillShade="D9"/>
          </w:tcPr>
          <w:p w:rsidR="00C2461E" w:rsidRPr="00587D66" w:rsidRDefault="00C2461E" w:rsidP="00C2461E">
            <w:pPr>
              <w:pStyle w:val="tabteksts"/>
              <w:jc w:val="right"/>
            </w:pPr>
            <w:r w:rsidRPr="00587D66">
              <w:rPr>
                <w:szCs w:val="18"/>
              </w:rPr>
              <w:t>48 516 121</w:t>
            </w:r>
          </w:p>
        </w:tc>
        <w:tc>
          <w:tcPr>
            <w:tcW w:w="1132" w:type="dxa"/>
            <w:shd w:val="clear" w:color="auto" w:fill="D9D9D9" w:themeFill="background1" w:themeFillShade="D9"/>
          </w:tcPr>
          <w:p w:rsidR="00C2461E" w:rsidRPr="00587D66" w:rsidRDefault="00C2461E" w:rsidP="00C2461E">
            <w:pPr>
              <w:pStyle w:val="tabteksts"/>
              <w:jc w:val="right"/>
            </w:pPr>
            <w:r w:rsidRPr="00587D66">
              <w:rPr>
                <w:szCs w:val="18"/>
              </w:rPr>
              <w:t>47 966 821</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shd w:val="clear" w:color="auto" w:fill="auto"/>
          </w:tcPr>
          <w:p w:rsidR="00C2461E" w:rsidRPr="00587D66" w:rsidRDefault="00C2461E" w:rsidP="00C2461E">
            <w:pPr>
              <w:pStyle w:val="tabteksts"/>
              <w:jc w:val="right"/>
            </w:pPr>
            <w:r w:rsidRPr="00587D66">
              <w:rPr>
                <w:szCs w:val="18"/>
              </w:rPr>
              <w:t>3 528 518</w:t>
            </w:r>
          </w:p>
        </w:tc>
        <w:tc>
          <w:tcPr>
            <w:tcW w:w="1132" w:type="dxa"/>
            <w:shd w:val="clear" w:color="auto" w:fill="auto"/>
          </w:tcPr>
          <w:p w:rsidR="00C2461E" w:rsidRPr="00587D66" w:rsidRDefault="00C2461E" w:rsidP="00C2461E">
            <w:pPr>
              <w:pStyle w:val="tabteksts"/>
              <w:jc w:val="right"/>
            </w:pPr>
            <w:r w:rsidRPr="00587D66">
              <w:rPr>
                <w:szCs w:val="18"/>
              </w:rPr>
              <w:t>7 940 252</w:t>
            </w:r>
          </w:p>
        </w:tc>
        <w:tc>
          <w:tcPr>
            <w:tcW w:w="1132" w:type="dxa"/>
            <w:shd w:val="clear" w:color="auto" w:fill="auto"/>
          </w:tcPr>
          <w:p w:rsidR="00C2461E" w:rsidRPr="00587D66" w:rsidRDefault="00C2461E" w:rsidP="00C2461E">
            <w:pPr>
              <w:pStyle w:val="tabteksts"/>
              <w:jc w:val="right"/>
            </w:pPr>
            <w:r w:rsidRPr="00587D66">
              <w:rPr>
                <w:szCs w:val="18"/>
              </w:rPr>
              <w:t>-9 134 051</w:t>
            </w:r>
          </w:p>
        </w:tc>
        <w:tc>
          <w:tcPr>
            <w:tcW w:w="1132" w:type="dxa"/>
            <w:shd w:val="clear" w:color="auto" w:fill="auto"/>
          </w:tcPr>
          <w:p w:rsidR="00C2461E" w:rsidRPr="00587D66" w:rsidRDefault="00C2461E" w:rsidP="00C2461E">
            <w:pPr>
              <w:pStyle w:val="tabteksts"/>
              <w:jc w:val="right"/>
            </w:pPr>
            <w:r w:rsidRPr="00587D66">
              <w:rPr>
                <w:szCs w:val="18"/>
              </w:rPr>
              <w:t>-549 300</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bottom w:val="single" w:sz="4" w:space="0" w:color="auto"/>
            </w:tcBorders>
          </w:tcPr>
          <w:p w:rsidR="00C2461E" w:rsidRPr="00587D66" w:rsidRDefault="00C2461E" w:rsidP="00C2461E">
            <w:pPr>
              <w:pStyle w:val="tabteksts"/>
              <w:jc w:val="center"/>
            </w:pPr>
            <w:r w:rsidRPr="00587D66">
              <w:rPr>
                <w:b/>
                <w:bCs/>
              </w:rPr>
              <w:t>×</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7,6</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16,0</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-15,8</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-1,1</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t>469 183</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t xml:space="preserve">489 470 </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61E" w:rsidRPr="00587D66" w:rsidRDefault="00C2461E" w:rsidP="00C2461E">
            <w:pPr>
              <w:pStyle w:val="tabteksts"/>
              <w:jc w:val="right"/>
              <w:rPr>
                <w:szCs w:val="18"/>
              </w:rPr>
            </w:pPr>
            <w:r w:rsidRPr="00587D66">
              <w:rPr>
                <w:szCs w:val="18"/>
              </w:rPr>
              <w:t>926 686</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61E" w:rsidRPr="00587D66" w:rsidRDefault="00C2461E" w:rsidP="00C2461E">
            <w:pPr>
              <w:pStyle w:val="tabteksts"/>
              <w:jc w:val="right"/>
              <w:rPr>
                <w:szCs w:val="18"/>
              </w:rPr>
            </w:pPr>
            <w:r w:rsidRPr="00587D66">
              <w:rPr>
                <w:szCs w:val="18"/>
              </w:rPr>
              <w:t>541 214</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461E" w:rsidRPr="00587D66" w:rsidRDefault="00C2461E" w:rsidP="00C2461E">
            <w:pPr>
              <w:pStyle w:val="tabteksts"/>
              <w:jc w:val="right"/>
              <w:rPr>
                <w:szCs w:val="18"/>
              </w:rPr>
            </w:pPr>
            <w:r w:rsidRPr="00587D66">
              <w:rPr>
                <w:szCs w:val="18"/>
              </w:rPr>
              <w:t>509 223</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shd w:val="clear" w:color="auto" w:fill="auto"/>
          </w:tcPr>
          <w:p w:rsidR="00C2461E" w:rsidRPr="00587D66" w:rsidRDefault="00C2461E" w:rsidP="00C2461E">
            <w:pPr>
              <w:pStyle w:val="tabteksts"/>
              <w:jc w:val="right"/>
              <w:rPr>
                <w:szCs w:val="18"/>
              </w:rPr>
            </w:pPr>
            <w:r w:rsidRPr="00587D66">
              <w:t>15,6</w:t>
            </w:r>
          </w:p>
        </w:tc>
        <w:tc>
          <w:tcPr>
            <w:tcW w:w="1132" w:type="dxa"/>
            <w:shd w:val="clear" w:color="auto" w:fill="auto"/>
          </w:tcPr>
          <w:p w:rsidR="00C2461E" w:rsidRPr="00587D66" w:rsidRDefault="00C2461E" w:rsidP="00C2461E">
            <w:pPr>
              <w:pStyle w:val="tabteksts"/>
              <w:jc w:val="right"/>
              <w:rPr>
                <w:szCs w:val="18"/>
              </w:rPr>
            </w:pPr>
            <w:r w:rsidRPr="00587D66">
              <w:t>14</w:t>
            </w:r>
          </w:p>
        </w:tc>
        <w:tc>
          <w:tcPr>
            <w:tcW w:w="1132" w:type="dxa"/>
            <w:shd w:val="clear" w:color="auto" w:fill="auto"/>
          </w:tcPr>
          <w:p w:rsidR="00C2461E" w:rsidRPr="00587D66" w:rsidRDefault="00C2461E" w:rsidP="00C2461E">
            <w:pPr>
              <w:pStyle w:val="tabteksts"/>
              <w:jc w:val="right"/>
              <w:rPr>
                <w:szCs w:val="18"/>
              </w:rPr>
            </w:pPr>
            <w:r w:rsidRPr="00587D66">
              <w:t>11</w:t>
            </w:r>
          </w:p>
        </w:tc>
        <w:tc>
          <w:tcPr>
            <w:tcW w:w="1132" w:type="dxa"/>
            <w:shd w:val="clear" w:color="auto" w:fill="auto"/>
          </w:tcPr>
          <w:p w:rsidR="00C2461E" w:rsidRPr="00587D66" w:rsidRDefault="00C2461E" w:rsidP="00C2461E">
            <w:pPr>
              <w:pStyle w:val="tabteksts"/>
              <w:jc w:val="right"/>
              <w:rPr>
                <w:szCs w:val="18"/>
              </w:rPr>
            </w:pPr>
            <w:r w:rsidRPr="00587D66">
              <w:t>11</w:t>
            </w:r>
          </w:p>
        </w:tc>
        <w:tc>
          <w:tcPr>
            <w:tcW w:w="1132" w:type="dxa"/>
            <w:shd w:val="clear" w:color="auto" w:fill="auto"/>
          </w:tcPr>
          <w:p w:rsidR="00C2461E" w:rsidRPr="00587D66" w:rsidRDefault="00C2461E" w:rsidP="00C2461E">
            <w:pPr>
              <w:pStyle w:val="tabteksts"/>
              <w:jc w:val="right"/>
              <w:rPr>
                <w:szCs w:val="18"/>
              </w:rPr>
            </w:pPr>
            <w:r w:rsidRPr="00587D66">
              <w:t>11</w:t>
            </w:r>
          </w:p>
        </w:tc>
      </w:tr>
      <w:tr w:rsidR="00C2461E" w:rsidRPr="00587D66" w:rsidTr="00C2461E">
        <w:trPr>
          <w:trHeight w:val="20"/>
          <w:jc w:val="center"/>
        </w:trPr>
        <w:tc>
          <w:tcPr>
            <w:tcW w:w="3378" w:type="dxa"/>
            <w:tcBorders>
              <w:bottom w:val="single" w:sz="4" w:space="0" w:color="auto"/>
            </w:tcBorders>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1 460</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1 836</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2 080</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2 084</w:t>
            </w:r>
          </w:p>
        </w:tc>
        <w:tc>
          <w:tcPr>
            <w:tcW w:w="1132" w:type="dxa"/>
            <w:tcBorders>
              <w:bottom w:val="single" w:sz="4" w:space="0" w:color="auto"/>
            </w:tcBorders>
            <w:shd w:val="clear" w:color="auto" w:fill="auto"/>
          </w:tcPr>
          <w:p w:rsidR="00C2461E" w:rsidRPr="00587D66" w:rsidRDefault="00C2461E" w:rsidP="00C2461E">
            <w:pPr>
              <w:pStyle w:val="tabteksts"/>
              <w:jc w:val="right"/>
              <w:rPr>
                <w:szCs w:val="18"/>
              </w:rPr>
            </w:pPr>
            <w:r w:rsidRPr="00587D66">
              <w:rPr>
                <w:szCs w:val="18"/>
              </w:rPr>
              <w:t>2 006</w:t>
            </w:r>
          </w:p>
        </w:tc>
      </w:tr>
      <w:tr w:rsidR="00C2461E" w:rsidRPr="00587D66" w:rsidTr="00C2461E">
        <w:trPr>
          <w:trHeight w:val="20"/>
          <w:jc w:val="center"/>
        </w:trPr>
        <w:tc>
          <w:tcPr>
            <w:tcW w:w="3378" w:type="dxa"/>
            <w:tcBorders>
              <w:bottom w:val="single" w:sz="4" w:space="0" w:color="auto"/>
              <w:right w:val="single" w:sz="4" w:space="0" w:color="auto"/>
            </w:tcBorders>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195 858</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181 096</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652 097</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266 080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244 461</w:t>
            </w:r>
          </w:p>
        </w:tc>
      </w:tr>
    </w:tbl>
    <w:p w:rsidR="00C2461E" w:rsidRPr="00587D66" w:rsidRDefault="00C2461E" w:rsidP="00C2461E">
      <w:pPr>
        <w:pStyle w:val="programmas"/>
        <w:spacing w:after="240"/>
      </w:pPr>
      <w:r w:rsidRPr="00587D66">
        <w:t>05.01.00 Zinātniskās darbības nodrošināšana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B22FE">
      <w:pPr>
        <w:pStyle w:val="ListParagraph"/>
        <w:numPr>
          <w:ilvl w:val="0"/>
          <w:numId w:val="30"/>
        </w:numPr>
        <w:spacing w:after="120"/>
        <w:ind w:left="1077" w:hanging="357"/>
        <w:contextualSpacing w:val="0"/>
        <w:jc w:val="both"/>
      </w:pPr>
      <w:r w:rsidRPr="00587D66">
        <w:t>nodrošināt fundamentālo un lietišķo pētījumu īstenošanu;</w:t>
      </w:r>
    </w:p>
    <w:p w:rsidR="00C2461E" w:rsidRPr="00587D66" w:rsidRDefault="00C2461E" w:rsidP="00CB22FE">
      <w:pPr>
        <w:pStyle w:val="ListParagraph"/>
        <w:numPr>
          <w:ilvl w:val="0"/>
          <w:numId w:val="30"/>
        </w:numPr>
        <w:spacing w:after="120"/>
        <w:ind w:left="1077" w:hanging="357"/>
        <w:contextualSpacing w:val="0"/>
        <w:jc w:val="both"/>
      </w:pPr>
      <w:r w:rsidRPr="00587D66">
        <w:t>nodrošināt bilaterālās sadarbības projektu īstenošanu un starptautisko sadarbību zinātnē;</w:t>
      </w:r>
    </w:p>
    <w:p w:rsidR="00C2461E" w:rsidRPr="00587D66" w:rsidRDefault="00C2461E" w:rsidP="00CB22FE">
      <w:pPr>
        <w:pStyle w:val="ListParagraph"/>
        <w:numPr>
          <w:ilvl w:val="0"/>
          <w:numId w:val="30"/>
        </w:numPr>
        <w:spacing w:after="120"/>
        <w:ind w:left="1077" w:hanging="357"/>
        <w:contextualSpacing w:val="0"/>
        <w:jc w:val="both"/>
      </w:pPr>
      <w:r w:rsidRPr="00587D66">
        <w:t xml:space="preserve">nodrošināt mūža </w:t>
      </w:r>
      <w:proofErr w:type="spellStart"/>
      <w:r w:rsidRPr="00587D66">
        <w:t>grantus</w:t>
      </w:r>
      <w:proofErr w:type="spellEnd"/>
      <w:r w:rsidRPr="00587D66">
        <w:t xml:space="preserve"> </w:t>
      </w:r>
      <w:proofErr w:type="spellStart"/>
      <w:r w:rsidRPr="00587D66">
        <w:t>emeritētajiem</w:t>
      </w:r>
      <w:proofErr w:type="spellEnd"/>
      <w:r w:rsidRPr="00587D66">
        <w:t xml:space="preserve"> zinātniekiem;</w:t>
      </w:r>
    </w:p>
    <w:p w:rsidR="00C2461E" w:rsidRPr="00587D66" w:rsidRDefault="00C2461E" w:rsidP="00CB22FE">
      <w:pPr>
        <w:pStyle w:val="ListParagraph"/>
        <w:numPr>
          <w:ilvl w:val="0"/>
          <w:numId w:val="30"/>
        </w:numPr>
        <w:spacing w:after="120"/>
        <w:ind w:left="1077" w:hanging="357"/>
        <w:contextualSpacing w:val="0"/>
        <w:jc w:val="both"/>
      </w:pPr>
      <w:r w:rsidRPr="00587D66">
        <w:t>nodrošināt finansējumu Latvijas Zinātņu akadēmijai valsts deleģēto funkciju nodrošināšanai;</w:t>
      </w:r>
    </w:p>
    <w:p w:rsidR="00C2461E" w:rsidRPr="00587D66" w:rsidRDefault="00C2461E" w:rsidP="00C2461E">
      <w:pPr>
        <w:spacing w:before="120" w:after="120"/>
        <w:rPr>
          <w:u w:val="single"/>
        </w:rPr>
      </w:pPr>
      <w:r w:rsidRPr="00587D66">
        <w:rPr>
          <w:u w:val="single"/>
        </w:rPr>
        <w:t>Galvenās aktivitātes:</w:t>
      </w:r>
    </w:p>
    <w:p w:rsidR="00C2461E" w:rsidRPr="00587D66" w:rsidRDefault="00C2461E" w:rsidP="00CB22FE">
      <w:pPr>
        <w:pStyle w:val="ListParagraph"/>
        <w:numPr>
          <w:ilvl w:val="0"/>
          <w:numId w:val="27"/>
        </w:numPr>
        <w:spacing w:after="120"/>
        <w:ind w:left="1077" w:hanging="357"/>
        <w:contextualSpacing w:val="0"/>
        <w:jc w:val="both"/>
      </w:pPr>
      <w:r w:rsidRPr="00587D66">
        <w:t>līgumu slēgšana par fundamentālo un lietišķo pētījumu īstenošanu un piešķirtā finansējuma izlietojuma kontrole;</w:t>
      </w:r>
    </w:p>
    <w:p w:rsidR="00C2461E" w:rsidRPr="00587D66" w:rsidRDefault="00C2461E" w:rsidP="00CB22FE">
      <w:pPr>
        <w:pStyle w:val="ListParagraph"/>
        <w:numPr>
          <w:ilvl w:val="0"/>
          <w:numId w:val="27"/>
        </w:numPr>
        <w:spacing w:after="120"/>
        <w:ind w:left="1077" w:hanging="357"/>
        <w:contextualSpacing w:val="0"/>
        <w:jc w:val="both"/>
      </w:pPr>
      <w:r w:rsidRPr="00587D66">
        <w:t xml:space="preserve">līgumu slēgšana par Latvijas Zinātņu akadēmijai valsts deleģēto funkciju nodrošināšanu, tai skaitā valsts </w:t>
      </w:r>
      <w:proofErr w:type="spellStart"/>
      <w:r w:rsidRPr="00587D66">
        <w:t>granta</w:t>
      </w:r>
      <w:proofErr w:type="spellEnd"/>
      <w:r w:rsidRPr="00587D66">
        <w:t xml:space="preserve"> </w:t>
      </w:r>
      <w:proofErr w:type="spellStart"/>
      <w:r w:rsidRPr="00587D66">
        <w:t>emeritētajiem</w:t>
      </w:r>
      <w:proofErr w:type="spellEnd"/>
      <w:r w:rsidRPr="00587D66">
        <w:t xml:space="preserve"> zinātniekiem piešķiršanu, izpildes kontrole;</w:t>
      </w:r>
    </w:p>
    <w:p w:rsidR="00C2461E" w:rsidRPr="00587D66" w:rsidRDefault="00C2461E" w:rsidP="00CB22FE">
      <w:pPr>
        <w:pStyle w:val="ListParagraph"/>
        <w:numPr>
          <w:ilvl w:val="0"/>
          <w:numId w:val="27"/>
        </w:numPr>
        <w:spacing w:after="120"/>
        <w:ind w:left="1077" w:hanging="357"/>
        <w:contextualSpacing w:val="0"/>
        <w:jc w:val="both"/>
      </w:pPr>
      <w:r w:rsidRPr="00587D66">
        <w:t>atbalsts Latvijas zinātnisko institūciju projektu iesniegumu sagatavošanai un projektu konkurētspējas pieauguma nodrošināšanai EK programmās „ APVĀRSNIS 2020 (HORIZON 2020)” un „BALTIC BONUS”;</w:t>
      </w:r>
    </w:p>
    <w:p w:rsidR="00C2461E" w:rsidRPr="00587D66" w:rsidRDefault="00C2461E" w:rsidP="00CB22FE">
      <w:pPr>
        <w:pStyle w:val="ListParagraph"/>
        <w:numPr>
          <w:ilvl w:val="0"/>
          <w:numId w:val="27"/>
        </w:numPr>
        <w:spacing w:after="120"/>
        <w:ind w:left="1077" w:hanging="357"/>
        <w:contextualSpacing w:val="0"/>
        <w:jc w:val="both"/>
      </w:pPr>
      <w:r w:rsidRPr="00587D66">
        <w:t>konkursu organizēšana, lēmumu pieņemšana, līgumu slēgšana un administrēšana par starptautiskās bilaterālās sadarbības projektiem ar Baltkrieviju, Ukrainu, Taivānu, Lietuvu un Franciju;</w:t>
      </w:r>
    </w:p>
    <w:p w:rsidR="00C2461E" w:rsidRPr="00587D66" w:rsidRDefault="00C2461E" w:rsidP="00CB22FE">
      <w:pPr>
        <w:pStyle w:val="ListParagraph"/>
        <w:numPr>
          <w:ilvl w:val="0"/>
          <w:numId w:val="27"/>
        </w:numPr>
        <w:spacing w:after="120"/>
        <w:ind w:left="1077" w:hanging="357"/>
        <w:contextualSpacing w:val="0"/>
        <w:jc w:val="both"/>
      </w:pPr>
      <w:r w:rsidRPr="00587D66">
        <w:lastRenderedPageBreak/>
        <w:t>Eiropas Kodolpētniecības organizācijas (CERN) kontaktpunkta funkciju finansēšana, lai īstenotu Latvijas dalību: CMS eksperimentā, Latvijas skolēnu, studējošo un skolotāju CERN apmeklējumus, Latvijas doktorantu līdzdalību CERN Vasaras universitātes programmā un Latvijas skolotāju līdzdalību CERN Skolotāju programmās;</w:t>
      </w:r>
    </w:p>
    <w:p w:rsidR="00C2461E" w:rsidRPr="00587D66" w:rsidRDefault="00C2461E" w:rsidP="00CB22FE">
      <w:pPr>
        <w:pStyle w:val="ListParagraph"/>
        <w:numPr>
          <w:ilvl w:val="0"/>
          <w:numId w:val="27"/>
        </w:numPr>
        <w:spacing w:after="120"/>
        <w:ind w:left="1077" w:hanging="357"/>
        <w:contextualSpacing w:val="0"/>
        <w:jc w:val="both"/>
      </w:pPr>
      <w:r w:rsidRPr="00587D66">
        <w:t xml:space="preserve">dalība Eiropas Kosmosa aģentūras Asociētās dalībvalsts statusā. </w:t>
      </w:r>
    </w:p>
    <w:p w:rsidR="00C2461E" w:rsidRPr="00587D66" w:rsidRDefault="00C2461E" w:rsidP="00C2461E">
      <w:pPr>
        <w:spacing w:before="120" w:after="240"/>
        <w:jc w:val="both"/>
      </w:pPr>
      <w:r w:rsidRPr="00587D66">
        <w:rPr>
          <w:u w:val="single"/>
        </w:rPr>
        <w:t>Apakšprogrammas izpildītājs</w:t>
      </w:r>
      <w:r w:rsidRPr="00587D66">
        <w:t>: Izglītības un zinātnes ministrija, Latvijas Zinātņu akadēmija, Latvijas Zinātnes padome, Valsts izglītības attīstības aģentūra un valsts zinātniskās institūcijas.</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6"/>
            <w:shd w:val="clear" w:color="auto" w:fill="D9D9D9" w:themeFill="background1" w:themeFillShade="D9"/>
          </w:tcPr>
          <w:p w:rsidR="00C2461E" w:rsidRPr="00587D66" w:rsidRDefault="00C2461E" w:rsidP="00BD62D4">
            <w:pPr>
              <w:pStyle w:val="tabteksts"/>
              <w:jc w:val="center"/>
              <w:rPr>
                <w:szCs w:val="18"/>
              </w:rPr>
            </w:pPr>
            <w:r w:rsidRPr="00587D66">
              <w:rPr>
                <w:szCs w:val="18"/>
                <w:lang w:eastAsia="lv-LV"/>
              </w:rPr>
              <w:t>Īstenotie zinātniskie projekti</w:t>
            </w:r>
          </w:p>
        </w:tc>
      </w:tr>
      <w:tr w:rsidR="00C2461E" w:rsidRPr="00587D66" w:rsidTr="00C2461E">
        <w:trPr>
          <w:trHeight w:val="20"/>
          <w:jc w:val="center"/>
        </w:trPr>
        <w:tc>
          <w:tcPr>
            <w:tcW w:w="3397" w:type="dxa"/>
          </w:tcPr>
          <w:p w:rsidR="00C2461E" w:rsidRPr="00587D66" w:rsidRDefault="00C2461E" w:rsidP="00C2461E">
            <w:pPr>
              <w:pStyle w:val="tabteksts"/>
            </w:pPr>
            <w:r w:rsidRPr="00587D66">
              <w:rPr>
                <w:bCs/>
              </w:rPr>
              <w:t xml:space="preserve">Īstenoti fundamentālie un lietišķie pētījumi </w:t>
            </w:r>
            <w:r w:rsidRPr="00587D66">
              <w:rPr>
                <w:szCs w:val="18"/>
              </w:rPr>
              <w:t>(skaits)</w:t>
            </w:r>
          </w:p>
        </w:tc>
        <w:tc>
          <w:tcPr>
            <w:tcW w:w="1134" w:type="dxa"/>
          </w:tcPr>
          <w:p w:rsidR="00C2461E" w:rsidRPr="00587D66" w:rsidRDefault="00C2461E" w:rsidP="00C2461E">
            <w:pPr>
              <w:pStyle w:val="tabteksts"/>
              <w:jc w:val="center"/>
            </w:pPr>
            <w:r w:rsidRPr="00587D66">
              <w:t>102</w:t>
            </w:r>
          </w:p>
        </w:tc>
        <w:tc>
          <w:tcPr>
            <w:tcW w:w="1134" w:type="dxa"/>
            <w:tcBorders>
              <w:top w:val="nil"/>
              <w:left w:val="nil"/>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rPr>
              <w:t>147</w:t>
            </w:r>
          </w:p>
        </w:tc>
        <w:tc>
          <w:tcPr>
            <w:tcW w:w="1134" w:type="dxa"/>
            <w:tcBorders>
              <w:top w:val="nil"/>
              <w:left w:val="nil"/>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rPr>
              <w:t>257</w:t>
            </w:r>
          </w:p>
        </w:tc>
        <w:tc>
          <w:tcPr>
            <w:tcW w:w="1134" w:type="dxa"/>
            <w:tcBorders>
              <w:top w:val="nil"/>
              <w:left w:val="nil"/>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rPr>
              <w:t>164</w:t>
            </w:r>
          </w:p>
        </w:tc>
        <w:tc>
          <w:tcPr>
            <w:tcW w:w="1139" w:type="dxa"/>
            <w:tcBorders>
              <w:top w:val="nil"/>
              <w:left w:val="nil"/>
              <w:bottom w:val="single" w:sz="4" w:space="0" w:color="auto"/>
              <w:right w:val="single" w:sz="4" w:space="0" w:color="auto"/>
            </w:tcBorders>
            <w:shd w:val="clear" w:color="auto" w:fill="auto"/>
          </w:tcPr>
          <w:p w:rsidR="00C2461E" w:rsidRPr="00587D66" w:rsidRDefault="00C2461E" w:rsidP="00C2461E">
            <w:pPr>
              <w:jc w:val="center"/>
              <w:rPr>
                <w:sz w:val="18"/>
                <w:szCs w:val="18"/>
              </w:rPr>
            </w:pPr>
            <w:r w:rsidRPr="00587D66">
              <w:rPr>
                <w:sz w:val="18"/>
                <w:szCs w:val="18"/>
              </w:rPr>
              <w:t>170</w:t>
            </w:r>
          </w:p>
        </w:tc>
      </w:tr>
      <w:tr w:rsidR="00C2461E" w:rsidRPr="00587D66" w:rsidTr="00C2461E">
        <w:trPr>
          <w:trHeight w:val="20"/>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rPr>
                <w:szCs w:val="18"/>
              </w:rPr>
            </w:pPr>
            <w:r w:rsidRPr="00587D66">
              <w:rPr>
                <w:bCs/>
                <w:szCs w:val="18"/>
              </w:rPr>
              <w:t xml:space="preserve">Īstenoti bilaterālās sadarbības projekti </w:t>
            </w:r>
            <w:r w:rsidRPr="00587D66">
              <w:rPr>
                <w:szCs w:val="18"/>
              </w:rPr>
              <w:t>(skaits)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29</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w:t>
            </w:r>
          </w:p>
        </w:tc>
      </w:tr>
      <w:tr w:rsidR="00C2461E" w:rsidRPr="00587D66" w:rsidTr="00C2461E">
        <w:trPr>
          <w:trHeight w:val="20"/>
          <w:jc w:val="center"/>
        </w:trPr>
        <w:tc>
          <w:tcPr>
            <w:tcW w:w="9072" w:type="dxa"/>
            <w:gridSpan w:val="6"/>
            <w:shd w:val="clear" w:color="auto" w:fill="D9D9D9" w:themeFill="background1" w:themeFillShade="D9"/>
          </w:tcPr>
          <w:p w:rsidR="00C2461E" w:rsidRPr="00587D66" w:rsidRDefault="00C2461E" w:rsidP="00BD62D4">
            <w:pPr>
              <w:pStyle w:val="tabteksts"/>
              <w:jc w:val="center"/>
              <w:rPr>
                <w:szCs w:val="18"/>
              </w:rPr>
            </w:pPr>
            <w:r w:rsidRPr="00587D66">
              <w:rPr>
                <w:bCs/>
                <w:szCs w:val="18"/>
              </w:rPr>
              <w:t xml:space="preserve">Nodrošinātie mūža granti </w:t>
            </w:r>
            <w:proofErr w:type="spellStart"/>
            <w:r w:rsidRPr="00587D66">
              <w:rPr>
                <w:bCs/>
                <w:szCs w:val="18"/>
              </w:rPr>
              <w:t>emeritētajiem</w:t>
            </w:r>
            <w:proofErr w:type="spellEnd"/>
            <w:r w:rsidRPr="00587D66">
              <w:rPr>
                <w:bCs/>
                <w:szCs w:val="18"/>
              </w:rPr>
              <w:t xml:space="preserve"> zinātniekiem</w:t>
            </w:r>
          </w:p>
        </w:tc>
      </w:tr>
      <w:tr w:rsidR="00C2461E" w:rsidRPr="00587D66" w:rsidTr="00C2461E">
        <w:trPr>
          <w:trHeight w:val="20"/>
          <w:jc w:val="center"/>
        </w:trPr>
        <w:tc>
          <w:tcPr>
            <w:tcW w:w="3397" w:type="dxa"/>
          </w:tcPr>
          <w:p w:rsidR="00C2461E" w:rsidRPr="00587D66" w:rsidRDefault="00C2461E" w:rsidP="00C2461E">
            <w:pPr>
              <w:pStyle w:val="tabteksts"/>
            </w:pPr>
            <w:r w:rsidRPr="00587D66">
              <w:rPr>
                <w:bCs/>
              </w:rPr>
              <w:t xml:space="preserve">Valsts </w:t>
            </w:r>
            <w:proofErr w:type="spellStart"/>
            <w:r w:rsidRPr="00587D66">
              <w:rPr>
                <w:bCs/>
              </w:rPr>
              <w:t>emeritēto</w:t>
            </w:r>
            <w:proofErr w:type="spellEnd"/>
            <w:r w:rsidRPr="00587D66">
              <w:rPr>
                <w:bCs/>
              </w:rPr>
              <w:t xml:space="preserve"> zinātnieku mūža stipendijas </w:t>
            </w:r>
            <w:r w:rsidRPr="00587D66">
              <w:rPr>
                <w:szCs w:val="18"/>
              </w:rPr>
              <w:t>(skaits)</w:t>
            </w:r>
          </w:p>
        </w:tc>
        <w:tc>
          <w:tcPr>
            <w:tcW w:w="1134" w:type="dxa"/>
          </w:tcPr>
          <w:p w:rsidR="00C2461E" w:rsidRPr="00587D66" w:rsidRDefault="00C2461E" w:rsidP="00C2461E">
            <w:pPr>
              <w:pStyle w:val="tabteksts"/>
              <w:jc w:val="center"/>
            </w:pPr>
            <w:r w:rsidRPr="00587D66">
              <w:t>236</w:t>
            </w:r>
          </w:p>
        </w:tc>
        <w:tc>
          <w:tcPr>
            <w:tcW w:w="1134" w:type="dxa"/>
          </w:tcPr>
          <w:p w:rsidR="00C2461E" w:rsidRPr="00587D66" w:rsidRDefault="00C2461E" w:rsidP="00C2461E">
            <w:pPr>
              <w:pStyle w:val="tabteksts"/>
              <w:jc w:val="center"/>
            </w:pPr>
            <w:r w:rsidRPr="00587D66">
              <w:t>236</w:t>
            </w:r>
          </w:p>
        </w:tc>
        <w:tc>
          <w:tcPr>
            <w:tcW w:w="1134" w:type="dxa"/>
          </w:tcPr>
          <w:p w:rsidR="00C2461E" w:rsidRPr="00587D66" w:rsidRDefault="00C2461E" w:rsidP="00C2461E">
            <w:pPr>
              <w:pStyle w:val="tabteksts"/>
              <w:jc w:val="center"/>
            </w:pPr>
            <w:r w:rsidRPr="00587D66">
              <w:t>236</w:t>
            </w:r>
          </w:p>
        </w:tc>
        <w:tc>
          <w:tcPr>
            <w:tcW w:w="1134" w:type="dxa"/>
          </w:tcPr>
          <w:p w:rsidR="00C2461E" w:rsidRPr="00587D66" w:rsidRDefault="00C2461E" w:rsidP="00C2461E">
            <w:pPr>
              <w:pStyle w:val="tabteksts"/>
              <w:jc w:val="center"/>
            </w:pPr>
            <w:r w:rsidRPr="00587D66">
              <w:t>236</w:t>
            </w:r>
          </w:p>
        </w:tc>
        <w:tc>
          <w:tcPr>
            <w:tcW w:w="1139" w:type="dxa"/>
          </w:tcPr>
          <w:p w:rsidR="00C2461E" w:rsidRPr="00587D66" w:rsidRDefault="00C2461E" w:rsidP="00C2461E">
            <w:pPr>
              <w:pStyle w:val="tabteksts"/>
              <w:jc w:val="center"/>
            </w:pPr>
            <w:r w:rsidRPr="00587D66">
              <w:t>236</w:t>
            </w:r>
          </w:p>
        </w:tc>
      </w:tr>
      <w:tr w:rsidR="00C2461E" w:rsidRPr="00587D66" w:rsidTr="00C2461E">
        <w:trPr>
          <w:trHeight w:val="20"/>
          <w:jc w:val="center"/>
        </w:trPr>
        <w:tc>
          <w:tcPr>
            <w:tcW w:w="9072" w:type="dxa"/>
            <w:gridSpan w:val="6"/>
            <w:shd w:val="clear" w:color="auto" w:fill="D9D9D9" w:themeFill="background1" w:themeFillShade="D9"/>
            <w:vAlign w:val="center"/>
          </w:tcPr>
          <w:p w:rsidR="00C2461E" w:rsidRPr="00587D66" w:rsidRDefault="00C2461E" w:rsidP="00BD62D4">
            <w:pPr>
              <w:pStyle w:val="tabteksts"/>
              <w:jc w:val="center"/>
              <w:rPr>
                <w:bCs/>
                <w:szCs w:val="18"/>
              </w:rPr>
            </w:pPr>
            <w:r w:rsidRPr="00587D66">
              <w:rPr>
                <w:bCs/>
                <w:szCs w:val="18"/>
              </w:rPr>
              <w:t>Latvijas dalības nodrošināšana starptautiskajās organizācijās</w:t>
            </w:r>
          </w:p>
        </w:tc>
      </w:tr>
      <w:tr w:rsidR="00C2461E" w:rsidRPr="00587D66" w:rsidTr="00C2461E">
        <w:trPr>
          <w:trHeight w:val="20"/>
          <w:jc w:val="center"/>
        </w:trPr>
        <w:tc>
          <w:tcPr>
            <w:tcW w:w="3397" w:type="dxa"/>
          </w:tcPr>
          <w:p w:rsidR="00C2461E" w:rsidRPr="00587D66" w:rsidRDefault="00C2461E" w:rsidP="00C2461E">
            <w:pPr>
              <w:pStyle w:val="tabteksts"/>
            </w:pPr>
            <w:r w:rsidRPr="00587D66">
              <w:rPr>
                <w:szCs w:val="18"/>
              </w:rPr>
              <w:t>Nodrošināta Latvijas pārstāvju dalība ārvalstu  institūciju ietvaros organizētās darba grupās (skaits)</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4</w:t>
            </w:r>
          </w:p>
        </w:tc>
        <w:tc>
          <w:tcPr>
            <w:tcW w:w="1134" w:type="dxa"/>
          </w:tcPr>
          <w:p w:rsidR="00C2461E" w:rsidRPr="00587D66" w:rsidRDefault="00C2461E" w:rsidP="00C2461E">
            <w:pPr>
              <w:pStyle w:val="tabteksts"/>
              <w:jc w:val="center"/>
            </w:pPr>
            <w:r w:rsidRPr="00587D66">
              <w:t>4</w:t>
            </w:r>
          </w:p>
        </w:tc>
        <w:tc>
          <w:tcPr>
            <w:tcW w:w="1134" w:type="dxa"/>
          </w:tcPr>
          <w:p w:rsidR="00C2461E" w:rsidRPr="00587D66" w:rsidRDefault="00C2461E" w:rsidP="00C2461E">
            <w:pPr>
              <w:pStyle w:val="tabteksts"/>
              <w:jc w:val="center"/>
            </w:pPr>
            <w:r w:rsidRPr="00587D66">
              <w:t>4</w:t>
            </w:r>
          </w:p>
        </w:tc>
        <w:tc>
          <w:tcPr>
            <w:tcW w:w="1139" w:type="dxa"/>
          </w:tcPr>
          <w:p w:rsidR="00C2461E" w:rsidRPr="00587D66" w:rsidRDefault="00C2461E" w:rsidP="00C2461E">
            <w:pPr>
              <w:pStyle w:val="tabteksts"/>
              <w:jc w:val="center"/>
            </w:pPr>
            <w:r w:rsidRPr="00587D66">
              <w:t>4</w:t>
            </w:r>
          </w:p>
        </w:tc>
      </w:tr>
      <w:tr w:rsidR="00C2461E" w:rsidRPr="00587D66" w:rsidTr="00C2461E">
        <w:trPr>
          <w:trHeight w:val="20"/>
          <w:jc w:val="center"/>
        </w:trPr>
        <w:tc>
          <w:tcPr>
            <w:tcW w:w="3397" w:type="dxa"/>
          </w:tcPr>
          <w:p w:rsidR="00C2461E" w:rsidRPr="00587D66" w:rsidRDefault="00C2461E" w:rsidP="00C2461E">
            <w:pPr>
              <w:pStyle w:val="tabteksts"/>
            </w:pPr>
            <w:r w:rsidRPr="00587D66">
              <w:rPr>
                <w:szCs w:val="24"/>
              </w:rPr>
              <w:t>Dalība Eiropas Kosmosa aģentūras Asociētās dalībvalsts statusā (skaits)</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1</w:t>
            </w:r>
          </w:p>
        </w:tc>
        <w:tc>
          <w:tcPr>
            <w:tcW w:w="1134" w:type="dxa"/>
          </w:tcPr>
          <w:p w:rsidR="00C2461E" w:rsidRPr="00587D66" w:rsidRDefault="00C2461E" w:rsidP="00C2461E">
            <w:pPr>
              <w:pStyle w:val="tabteksts"/>
              <w:jc w:val="center"/>
            </w:pPr>
            <w:r w:rsidRPr="00587D66">
              <w:t>1</w:t>
            </w:r>
          </w:p>
        </w:tc>
        <w:tc>
          <w:tcPr>
            <w:tcW w:w="1134" w:type="dxa"/>
          </w:tcPr>
          <w:p w:rsidR="00C2461E" w:rsidRPr="00587D66" w:rsidRDefault="00C2461E" w:rsidP="00C2461E">
            <w:pPr>
              <w:pStyle w:val="tabteksts"/>
              <w:jc w:val="center"/>
            </w:pPr>
            <w:r w:rsidRPr="00587D66">
              <w:t>1</w:t>
            </w:r>
          </w:p>
        </w:tc>
        <w:tc>
          <w:tcPr>
            <w:tcW w:w="1139" w:type="dxa"/>
          </w:tcPr>
          <w:p w:rsidR="00C2461E" w:rsidRPr="00587D66" w:rsidRDefault="00C2461E" w:rsidP="00C2461E">
            <w:pPr>
              <w:pStyle w:val="tabteksts"/>
              <w:jc w:val="center"/>
            </w:pPr>
            <w:r w:rsidRPr="00587D66">
              <w:t>1</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14 004 119</w:t>
            </w:r>
          </w:p>
        </w:tc>
        <w:tc>
          <w:tcPr>
            <w:tcW w:w="1132" w:type="dxa"/>
            <w:shd w:val="clear" w:color="auto" w:fill="D9D9D9" w:themeFill="background1" w:themeFillShade="D9"/>
          </w:tcPr>
          <w:p w:rsidR="00C2461E" w:rsidRPr="00587D66" w:rsidRDefault="00C2461E" w:rsidP="00C2461E">
            <w:pPr>
              <w:pStyle w:val="tabteksts"/>
              <w:jc w:val="right"/>
            </w:pPr>
            <w:r w:rsidRPr="00587D66">
              <w:t>17 289 252</w:t>
            </w:r>
          </w:p>
        </w:tc>
        <w:tc>
          <w:tcPr>
            <w:tcW w:w="1132" w:type="dxa"/>
            <w:shd w:val="clear" w:color="auto" w:fill="D9D9D9" w:themeFill="background1" w:themeFillShade="D9"/>
          </w:tcPr>
          <w:p w:rsidR="00C2461E" w:rsidRPr="00587D66" w:rsidRDefault="00C2461E" w:rsidP="00C2461E">
            <w:pPr>
              <w:pStyle w:val="tabteksts"/>
              <w:jc w:val="right"/>
            </w:pPr>
            <w:r w:rsidRPr="00587D66">
              <w:t>26 354 557</w:t>
            </w:r>
          </w:p>
        </w:tc>
        <w:tc>
          <w:tcPr>
            <w:tcW w:w="1132" w:type="dxa"/>
            <w:shd w:val="clear" w:color="auto" w:fill="D9D9D9" w:themeFill="background1" w:themeFillShade="D9"/>
          </w:tcPr>
          <w:p w:rsidR="00C2461E" w:rsidRPr="00587D66" w:rsidRDefault="00C2461E" w:rsidP="00C2461E">
            <w:pPr>
              <w:pStyle w:val="tabteksts"/>
              <w:jc w:val="right"/>
            </w:pPr>
            <w:r w:rsidRPr="00587D66">
              <w:t>17 241 275</w:t>
            </w:r>
          </w:p>
        </w:tc>
        <w:tc>
          <w:tcPr>
            <w:tcW w:w="1132" w:type="dxa"/>
            <w:shd w:val="clear" w:color="auto" w:fill="D9D9D9" w:themeFill="background1" w:themeFillShade="D9"/>
          </w:tcPr>
          <w:p w:rsidR="00C2461E" w:rsidRPr="00587D66" w:rsidRDefault="00C2461E" w:rsidP="00C2461E">
            <w:pPr>
              <w:pStyle w:val="tabteksts"/>
              <w:jc w:val="right"/>
            </w:pPr>
            <w:r w:rsidRPr="00587D66">
              <w:t>17 241 275</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shd w:val="clear" w:color="auto" w:fill="auto"/>
          </w:tcPr>
          <w:p w:rsidR="00C2461E" w:rsidRPr="00587D66" w:rsidRDefault="00C2461E" w:rsidP="00C2461E">
            <w:pPr>
              <w:pStyle w:val="tabteksts"/>
              <w:jc w:val="center"/>
            </w:pPr>
            <w:r w:rsidRPr="00587D66">
              <w:rPr>
                <w:color w:val="000000"/>
                <w:szCs w:val="18"/>
              </w:rPr>
              <w:t>×</w:t>
            </w:r>
          </w:p>
        </w:tc>
        <w:tc>
          <w:tcPr>
            <w:tcW w:w="1132" w:type="dxa"/>
            <w:shd w:val="clear" w:color="auto" w:fill="auto"/>
          </w:tcPr>
          <w:p w:rsidR="00C2461E" w:rsidRPr="00587D66" w:rsidRDefault="00C2461E" w:rsidP="00C2461E">
            <w:pPr>
              <w:pStyle w:val="tabteksts"/>
              <w:jc w:val="right"/>
            </w:pPr>
            <w:r w:rsidRPr="00587D66">
              <w:t>3 285 133</w:t>
            </w:r>
          </w:p>
        </w:tc>
        <w:tc>
          <w:tcPr>
            <w:tcW w:w="1132" w:type="dxa"/>
            <w:shd w:val="clear" w:color="auto" w:fill="auto"/>
          </w:tcPr>
          <w:p w:rsidR="00C2461E" w:rsidRPr="00587D66" w:rsidRDefault="00C2461E" w:rsidP="00C2461E">
            <w:pPr>
              <w:pStyle w:val="tabteksts"/>
              <w:jc w:val="right"/>
            </w:pPr>
            <w:r w:rsidRPr="00587D66">
              <w:t>9 065 305</w:t>
            </w:r>
          </w:p>
        </w:tc>
        <w:tc>
          <w:tcPr>
            <w:tcW w:w="1132" w:type="dxa"/>
            <w:shd w:val="clear" w:color="auto" w:fill="auto"/>
          </w:tcPr>
          <w:p w:rsidR="00C2461E" w:rsidRPr="00587D66" w:rsidRDefault="00C2461E" w:rsidP="00C2461E">
            <w:pPr>
              <w:pStyle w:val="tabteksts"/>
              <w:jc w:val="right"/>
            </w:pPr>
            <w:r w:rsidRPr="00587D66">
              <w:t>-9 113 282</w:t>
            </w:r>
          </w:p>
        </w:tc>
        <w:tc>
          <w:tcPr>
            <w:tcW w:w="1132" w:type="dxa"/>
            <w:shd w:val="clear" w:color="auto" w:fill="auto"/>
          </w:tcPr>
          <w:p w:rsidR="00C2461E" w:rsidRPr="00587D66" w:rsidRDefault="00C2461E" w:rsidP="00C2461E">
            <w:pPr>
              <w:pStyle w:val="tabteksts"/>
              <w:jc w:val="center"/>
              <w:rPr>
                <w:b/>
                <w:bCs/>
              </w:rPr>
            </w:pPr>
            <w:r w:rsidRPr="00587D66">
              <w:rPr>
                <w:b/>
                <w:bCs/>
              </w:rPr>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shd w:val="clear" w:color="auto" w:fill="auto"/>
          </w:tcPr>
          <w:p w:rsidR="00C2461E" w:rsidRPr="00587D66" w:rsidRDefault="00C2461E" w:rsidP="00C2461E">
            <w:pPr>
              <w:pStyle w:val="tabteksts"/>
              <w:jc w:val="center"/>
            </w:pPr>
            <w:r w:rsidRPr="00587D66">
              <w:rPr>
                <w:color w:val="000000"/>
                <w:szCs w:val="18"/>
              </w:rPr>
              <w:t>×</w:t>
            </w:r>
          </w:p>
        </w:tc>
        <w:tc>
          <w:tcPr>
            <w:tcW w:w="1132" w:type="dxa"/>
            <w:shd w:val="clear" w:color="auto" w:fill="auto"/>
          </w:tcPr>
          <w:p w:rsidR="00C2461E" w:rsidRPr="00587D66" w:rsidRDefault="00C2461E" w:rsidP="00C2461E">
            <w:pPr>
              <w:pStyle w:val="tabteksts"/>
              <w:jc w:val="right"/>
            </w:pPr>
            <w:r w:rsidRPr="00587D66">
              <w:t>23,5</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right"/>
              <w:rPr>
                <w:color w:val="000000"/>
                <w:sz w:val="18"/>
                <w:szCs w:val="18"/>
              </w:rPr>
            </w:pPr>
            <w:r w:rsidRPr="00587D66">
              <w:rPr>
                <w:color w:val="000000"/>
                <w:sz w:val="18"/>
                <w:szCs w:val="18"/>
              </w:rPr>
              <w:t>52,4</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right"/>
              <w:rPr>
                <w:color w:val="000000"/>
                <w:sz w:val="18"/>
                <w:szCs w:val="18"/>
              </w:rPr>
            </w:pPr>
            <w:r w:rsidRPr="00587D66">
              <w:rPr>
                <w:color w:val="000000"/>
                <w:sz w:val="18"/>
                <w:szCs w:val="18"/>
              </w:rPr>
              <w:t xml:space="preserve">-34,6 </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center"/>
              <w:rPr>
                <w:b/>
                <w:bCs/>
                <w:color w:val="000000"/>
                <w:sz w:val="18"/>
                <w:szCs w:val="18"/>
              </w:rPr>
            </w:pPr>
            <w:r w:rsidRPr="00587D66">
              <w:rPr>
                <w:b/>
                <w:bCs/>
                <w:color w:val="000000"/>
                <w:sz w:val="18"/>
                <w:szCs w:val="18"/>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shd w:val="clear" w:color="auto" w:fill="auto"/>
          </w:tcPr>
          <w:p w:rsidR="00C2461E" w:rsidRPr="00587D66" w:rsidRDefault="00C2461E" w:rsidP="00C2461E">
            <w:pPr>
              <w:pStyle w:val="tabteksts"/>
              <w:jc w:val="right"/>
              <w:rPr>
                <w:szCs w:val="18"/>
              </w:rPr>
            </w:pPr>
            <w:r w:rsidRPr="00587D66">
              <w:rPr>
                <w:szCs w:val="18"/>
              </w:rPr>
              <w:t>234 788</w:t>
            </w:r>
          </w:p>
        </w:tc>
        <w:tc>
          <w:tcPr>
            <w:tcW w:w="1132" w:type="dxa"/>
            <w:shd w:val="clear" w:color="auto" w:fill="auto"/>
          </w:tcPr>
          <w:p w:rsidR="00C2461E" w:rsidRPr="00587D66" w:rsidRDefault="00C2461E" w:rsidP="00C2461E">
            <w:pPr>
              <w:pStyle w:val="tabteksts"/>
              <w:jc w:val="right"/>
              <w:rPr>
                <w:szCs w:val="18"/>
              </w:rPr>
            </w:pPr>
            <w:r w:rsidRPr="00587D66">
              <w:rPr>
                <w:szCs w:val="18"/>
              </w:rPr>
              <w:t>184 679</w:t>
            </w:r>
          </w:p>
        </w:tc>
        <w:tc>
          <w:tcPr>
            <w:tcW w:w="1132" w:type="dxa"/>
            <w:shd w:val="clear" w:color="auto" w:fill="auto"/>
          </w:tcPr>
          <w:p w:rsidR="00C2461E" w:rsidRPr="00587D66" w:rsidRDefault="00C2461E" w:rsidP="00C2461E">
            <w:pPr>
              <w:pStyle w:val="tabteksts"/>
              <w:jc w:val="right"/>
              <w:rPr>
                <w:szCs w:val="18"/>
              </w:rPr>
            </w:pPr>
            <w:r w:rsidRPr="00587D66">
              <w:rPr>
                <w:szCs w:val="18"/>
              </w:rPr>
              <w:t>672 438</w:t>
            </w:r>
          </w:p>
        </w:tc>
        <w:tc>
          <w:tcPr>
            <w:tcW w:w="1132" w:type="dxa"/>
            <w:shd w:val="clear" w:color="auto" w:fill="auto"/>
          </w:tcPr>
          <w:p w:rsidR="00C2461E" w:rsidRPr="00587D66" w:rsidRDefault="00C2461E" w:rsidP="00C2461E">
            <w:pPr>
              <w:pStyle w:val="tabteksts"/>
              <w:jc w:val="right"/>
              <w:rPr>
                <w:szCs w:val="18"/>
              </w:rPr>
            </w:pPr>
            <w:r w:rsidRPr="00587D66">
              <w:rPr>
                <w:szCs w:val="18"/>
              </w:rPr>
              <w:t>286 420</w:t>
            </w:r>
          </w:p>
        </w:tc>
        <w:tc>
          <w:tcPr>
            <w:tcW w:w="1132" w:type="dxa"/>
            <w:shd w:val="clear" w:color="auto" w:fill="auto"/>
          </w:tcPr>
          <w:p w:rsidR="00C2461E" w:rsidRPr="00587D66" w:rsidRDefault="00C2461E" w:rsidP="00C2461E">
            <w:pPr>
              <w:pStyle w:val="tabteksts"/>
              <w:jc w:val="right"/>
              <w:rPr>
                <w:szCs w:val="18"/>
              </w:rPr>
            </w:pPr>
            <w:r w:rsidRPr="00587D66">
              <w:rPr>
                <w:szCs w:val="18"/>
              </w:rPr>
              <w:t>286 420</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tcPr>
          <w:p w:rsidR="00C2461E" w:rsidRPr="00587D66" w:rsidRDefault="00C2461E" w:rsidP="00C2461E">
            <w:pPr>
              <w:pStyle w:val="tabteksts"/>
              <w:jc w:val="right"/>
              <w:rPr>
                <w:szCs w:val="18"/>
              </w:rPr>
            </w:pPr>
            <w:r w:rsidRPr="00587D66">
              <w:rPr>
                <w:szCs w:val="18"/>
              </w:rPr>
              <w:t>2</w:t>
            </w:r>
          </w:p>
        </w:tc>
        <w:tc>
          <w:tcPr>
            <w:tcW w:w="1132" w:type="dxa"/>
          </w:tcPr>
          <w:p w:rsidR="00C2461E" w:rsidRPr="00587D66" w:rsidRDefault="00C2461E" w:rsidP="00C2461E">
            <w:pPr>
              <w:pStyle w:val="tabteksts"/>
              <w:jc w:val="right"/>
              <w:rPr>
                <w:szCs w:val="18"/>
              </w:rPr>
            </w:pPr>
            <w:r w:rsidRPr="00587D66">
              <w:rPr>
                <w:szCs w:val="18"/>
              </w:rPr>
              <w:t>2</w:t>
            </w:r>
          </w:p>
        </w:tc>
        <w:tc>
          <w:tcPr>
            <w:tcW w:w="1132" w:type="dxa"/>
          </w:tcPr>
          <w:p w:rsidR="00C2461E" w:rsidRPr="00587D66" w:rsidRDefault="00C2461E" w:rsidP="00C2461E">
            <w:pPr>
              <w:pStyle w:val="tabteksts"/>
              <w:jc w:val="right"/>
              <w:rPr>
                <w:szCs w:val="18"/>
              </w:rPr>
            </w:pPr>
            <w:r w:rsidRPr="00587D66">
              <w:rPr>
                <w:szCs w:val="18"/>
              </w:rPr>
              <w:t>2</w:t>
            </w:r>
          </w:p>
        </w:tc>
        <w:tc>
          <w:tcPr>
            <w:tcW w:w="1132" w:type="dxa"/>
          </w:tcPr>
          <w:p w:rsidR="00C2461E" w:rsidRPr="00587D66" w:rsidRDefault="00C2461E" w:rsidP="00C2461E">
            <w:pPr>
              <w:pStyle w:val="tabteksts"/>
              <w:jc w:val="right"/>
              <w:rPr>
                <w:szCs w:val="18"/>
              </w:rPr>
            </w:pPr>
            <w:r w:rsidRPr="00587D66">
              <w:rPr>
                <w:szCs w:val="18"/>
              </w:rPr>
              <w:t>2</w:t>
            </w:r>
          </w:p>
        </w:tc>
        <w:tc>
          <w:tcPr>
            <w:tcW w:w="1132" w:type="dxa"/>
            <w:tcBorders>
              <w:bottom w:val="single" w:sz="4" w:space="0" w:color="auto"/>
            </w:tcBorders>
          </w:tcPr>
          <w:p w:rsidR="00C2461E" w:rsidRPr="00587D66" w:rsidRDefault="00C2461E" w:rsidP="00C2461E">
            <w:pPr>
              <w:pStyle w:val="tabteksts"/>
              <w:jc w:val="right"/>
              <w:rPr>
                <w:szCs w:val="18"/>
              </w:rPr>
            </w:pPr>
            <w:r w:rsidRPr="00587D66">
              <w:rPr>
                <w:szCs w:val="18"/>
              </w:rPr>
              <w:t>2</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1 804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pStyle w:val="tabteksts"/>
              <w:jc w:val="right"/>
              <w:rPr>
                <w:szCs w:val="18"/>
              </w:rPr>
            </w:pPr>
            <w:r w:rsidRPr="00587D66">
              <w:rPr>
                <w:szCs w:val="18"/>
              </w:rPr>
              <w:t>1 626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pStyle w:val="tabteksts"/>
              <w:jc w:val="right"/>
              <w:rPr>
                <w:szCs w:val="18"/>
              </w:rPr>
            </w:pPr>
            <w:r w:rsidRPr="00587D66">
              <w:rPr>
                <w:szCs w:val="18"/>
              </w:rPr>
              <w:t>1 748</w:t>
            </w:r>
          </w:p>
        </w:tc>
        <w:tc>
          <w:tcPr>
            <w:tcW w:w="1132"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pStyle w:val="tabteksts"/>
              <w:jc w:val="right"/>
              <w:rPr>
                <w:szCs w:val="18"/>
              </w:rPr>
            </w:pPr>
            <w:r w:rsidRPr="00587D66">
              <w:rPr>
                <w:szCs w:val="18"/>
              </w:rPr>
              <w:t>1 748</w:t>
            </w:r>
          </w:p>
        </w:tc>
        <w:tc>
          <w:tcPr>
            <w:tcW w:w="1132" w:type="dxa"/>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pStyle w:val="tabteksts"/>
              <w:jc w:val="right"/>
              <w:rPr>
                <w:szCs w:val="18"/>
              </w:rPr>
            </w:pPr>
            <w:r w:rsidRPr="00587D66">
              <w:rPr>
                <w:szCs w:val="18"/>
              </w:rPr>
              <w:t>1 748</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color w:val="000000"/>
                <w:szCs w:val="18"/>
              </w:rPr>
            </w:pPr>
            <w:r w:rsidRPr="00587D66">
              <w:rPr>
                <w:szCs w:val="18"/>
              </w:rPr>
              <w:t>191 503</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right"/>
              <w:rPr>
                <w:color w:val="000000"/>
                <w:szCs w:val="18"/>
              </w:rPr>
            </w:pPr>
            <w:r w:rsidRPr="00587D66">
              <w:rPr>
                <w:color w:val="000000"/>
                <w:szCs w:val="18"/>
              </w:rPr>
              <w:t>145 651</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630 478</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244 461</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pStyle w:val="tabteksts"/>
              <w:jc w:val="right"/>
              <w:rPr>
                <w:szCs w:val="18"/>
              </w:rPr>
            </w:pPr>
            <w:r w:rsidRPr="00587D66">
              <w:rPr>
                <w:szCs w:val="18"/>
              </w:rPr>
              <w:t>244 461</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BD62D4">
        <w:rPr>
          <w:b/>
          <w:lang w:eastAsia="lv-LV"/>
        </w:rPr>
        <w:t>projekt</w:t>
      </w:r>
      <w:r w:rsidR="00BD62D4"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277"/>
        <w:gridCol w:w="1277"/>
        <w:gridCol w:w="1280"/>
      </w:tblGrid>
      <w:tr w:rsidR="00C2461E" w:rsidRPr="00587D66" w:rsidTr="00C2461E">
        <w:trPr>
          <w:trHeight w:val="193"/>
          <w:tblHeader/>
          <w:jc w:val="center"/>
        </w:trPr>
        <w:tc>
          <w:tcPr>
            <w:tcW w:w="5238"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80"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BD62D4">
        <w:trPr>
          <w:trHeight w:val="99"/>
          <w:jc w:val="center"/>
        </w:trPr>
        <w:tc>
          <w:tcPr>
            <w:tcW w:w="52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pStyle w:val="tabteksts"/>
              <w:rPr>
                <w:b/>
                <w:bCs/>
                <w:color w:val="000000" w:themeColor="text1"/>
                <w:szCs w:val="18"/>
                <w:lang w:eastAsia="lv-LV"/>
              </w:rPr>
            </w:pPr>
            <w:r w:rsidRPr="00587D66">
              <w:rPr>
                <w:b/>
                <w:bCs/>
                <w:color w:val="000000" w:themeColor="text1"/>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pStyle w:val="tabteksts"/>
              <w:jc w:val="right"/>
              <w:rPr>
                <w:b/>
                <w:bCs/>
                <w:color w:val="000000" w:themeColor="text1"/>
                <w:szCs w:val="18"/>
                <w:lang w:eastAsia="lv-LV"/>
              </w:rPr>
            </w:pPr>
            <w:r w:rsidRPr="00587D66">
              <w:rPr>
                <w:b/>
                <w:bCs/>
                <w:color w:val="000000" w:themeColor="text1"/>
                <w:szCs w:val="18"/>
                <w:lang w:eastAsia="lv-LV"/>
              </w:rPr>
              <w:t>4 180 055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pStyle w:val="tabteksts"/>
              <w:jc w:val="right"/>
              <w:rPr>
                <w:b/>
                <w:bCs/>
                <w:color w:val="000000" w:themeColor="text1"/>
                <w:szCs w:val="18"/>
                <w:lang w:eastAsia="lv-LV"/>
              </w:rPr>
            </w:pPr>
            <w:r w:rsidRPr="00587D66">
              <w:rPr>
                <w:b/>
                <w:bCs/>
                <w:color w:val="000000" w:themeColor="text1"/>
                <w:szCs w:val="18"/>
                <w:lang w:eastAsia="lv-LV"/>
              </w:rPr>
              <w:t>13 245 360</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pStyle w:val="tabteksts"/>
              <w:jc w:val="right"/>
              <w:rPr>
                <w:b/>
                <w:bCs/>
                <w:color w:val="000000" w:themeColor="text1"/>
                <w:szCs w:val="18"/>
                <w:lang w:eastAsia="lv-LV"/>
              </w:rPr>
            </w:pPr>
            <w:r w:rsidRPr="00587D66">
              <w:rPr>
                <w:b/>
                <w:bCs/>
                <w:color w:val="000000" w:themeColor="text1"/>
                <w:szCs w:val="18"/>
                <w:lang w:eastAsia="lv-LV"/>
              </w:rPr>
              <w:t>9 065 305</w:t>
            </w:r>
          </w:p>
        </w:tc>
      </w:tr>
      <w:tr w:rsidR="00C2461E" w:rsidRPr="00587D66" w:rsidTr="00C2461E">
        <w:trPr>
          <w:trHeight w:val="142"/>
          <w:jc w:val="center"/>
        </w:trPr>
        <w:tc>
          <w:tcPr>
            <w:tcW w:w="5238" w:type="dxa"/>
            <w:shd w:val="clear" w:color="auto" w:fill="F2F2F2" w:themeFill="background1" w:themeFillShade="F2"/>
          </w:tcPr>
          <w:p w:rsidR="00C2461E" w:rsidRPr="00587D66" w:rsidRDefault="00C2461E" w:rsidP="00C2461E">
            <w:pPr>
              <w:pStyle w:val="tabteksts"/>
              <w:rPr>
                <w:b/>
                <w:bCs/>
                <w:szCs w:val="18"/>
                <w:u w:val="single"/>
                <w:lang w:eastAsia="lv-LV"/>
              </w:rPr>
            </w:pPr>
            <w:r w:rsidRPr="00587D66">
              <w:rPr>
                <w:rFonts w:eastAsiaTheme="minorHAnsi"/>
                <w:color w:val="000000"/>
                <w:szCs w:val="18"/>
                <w:u w:val="single"/>
              </w:rPr>
              <w:t>Vienreizēji pasākumi</w:t>
            </w:r>
          </w:p>
        </w:tc>
        <w:tc>
          <w:tcPr>
            <w:tcW w:w="1277" w:type="dxa"/>
            <w:shd w:val="clear" w:color="auto" w:fill="F2F2F2" w:themeFill="background1" w:themeFillShade="F2"/>
          </w:tcPr>
          <w:p w:rsidR="00C2461E" w:rsidRPr="00587D66" w:rsidRDefault="00C2461E" w:rsidP="00C2461E">
            <w:pPr>
              <w:pStyle w:val="tabteksts"/>
              <w:jc w:val="center"/>
              <w:rPr>
                <w:bCs/>
                <w:szCs w:val="18"/>
              </w:rPr>
            </w:pPr>
            <w:r w:rsidRPr="00587D66">
              <w:rPr>
                <w:bCs/>
                <w:szCs w:val="18"/>
              </w:rPr>
              <w:t>10 320</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8 745 360</w:t>
            </w:r>
          </w:p>
        </w:tc>
        <w:tc>
          <w:tcPr>
            <w:tcW w:w="1280"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8 735 040</w:t>
            </w:r>
          </w:p>
        </w:tc>
      </w:tr>
      <w:tr w:rsidR="00C2461E" w:rsidRPr="00587D66" w:rsidTr="00C2461E">
        <w:trPr>
          <w:trHeight w:val="142"/>
          <w:jc w:val="center"/>
        </w:trPr>
        <w:tc>
          <w:tcPr>
            <w:tcW w:w="5238" w:type="dxa"/>
            <w:shd w:val="clear" w:color="auto" w:fill="FFFFFF" w:themeFill="background1"/>
          </w:tcPr>
          <w:p w:rsidR="00C2461E" w:rsidRPr="00587D66" w:rsidRDefault="00C2461E" w:rsidP="00C2461E">
            <w:pPr>
              <w:pStyle w:val="tabteksts"/>
              <w:rPr>
                <w:rFonts w:eastAsiaTheme="minorHAnsi"/>
                <w:i/>
                <w:color w:val="000000"/>
                <w:szCs w:val="18"/>
                <w:u w:val="single"/>
              </w:rPr>
            </w:pPr>
            <w:r w:rsidRPr="00587D66">
              <w:rPr>
                <w:rFonts w:eastAsia="Calibri"/>
                <w:bCs/>
                <w:i/>
                <w:iCs/>
              </w:rPr>
              <w:t>Zinātnisko institūciju zinātnes izcilības un snieguma finansējuma nodrošinājums pētniecības specializācijas, izcilības un ietekmes stiprināšanai – vienotas akadēmiskās un zinātniskās karjeras sistēmas reformas ieviešanai un zinātnes un inovācijas lomas palielināšanai (Covid-19 krīzes pārvarēšanai un ekonomikas atlabšanai 2021.</w:t>
            </w:r>
            <w:r w:rsidR="00BD62D4">
              <w:rPr>
                <w:rFonts w:eastAsia="Calibri"/>
                <w:bCs/>
                <w:i/>
                <w:iCs/>
              </w:rPr>
              <w:t> </w:t>
            </w:r>
            <w:r w:rsidRPr="00587D66">
              <w:rPr>
                <w:rFonts w:eastAsia="Calibri"/>
                <w:bCs/>
                <w:i/>
                <w:iCs/>
              </w:rPr>
              <w:t>gadam saskaņā ar MK 02.09.2020. sēdes protokola Nr.</w:t>
            </w:r>
            <w:r w:rsidR="00BD62D4">
              <w:rPr>
                <w:rFonts w:eastAsia="Calibri"/>
                <w:bCs/>
                <w:i/>
                <w:iCs/>
              </w:rPr>
              <w:t> </w:t>
            </w:r>
            <w:r w:rsidRPr="00587D66">
              <w:rPr>
                <w:rFonts w:eastAsia="Calibri"/>
                <w:bCs/>
                <w:i/>
                <w:iCs/>
              </w:rPr>
              <w:t>51 55.§ 2.</w:t>
            </w:r>
            <w:r w:rsidR="00BD62D4">
              <w:rPr>
                <w:rFonts w:eastAsia="Calibri"/>
                <w:bCs/>
                <w:i/>
                <w:iCs/>
              </w:rPr>
              <w:t> </w:t>
            </w:r>
            <w:r w:rsidRPr="00587D66">
              <w:rPr>
                <w:rFonts w:eastAsia="Calibri"/>
                <w:bCs/>
                <w:i/>
                <w:iCs/>
              </w:rPr>
              <w:t>punktu).</w:t>
            </w:r>
          </w:p>
        </w:tc>
        <w:tc>
          <w:tcPr>
            <w:tcW w:w="1277" w:type="dxa"/>
            <w:shd w:val="clear" w:color="auto" w:fill="FFFFFF" w:themeFill="background1"/>
          </w:tcPr>
          <w:p w:rsidR="00C2461E" w:rsidRPr="00587D66" w:rsidRDefault="00C2461E" w:rsidP="00C2461E">
            <w:pPr>
              <w:pStyle w:val="tabteksts"/>
              <w:jc w:val="center"/>
              <w:rPr>
                <w:b/>
                <w:bCs/>
                <w:szCs w:val="18"/>
              </w:rPr>
            </w:pPr>
            <w:r w:rsidRPr="00587D66">
              <w:rPr>
                <w:b/>
                <w:bCs/>
                <w:szCs w:val="18"/>
              </w:rPr>
              <w:t>-</w:t>
            </w:r>
          </w:p>
        </w:tc>
        <w:tc>
          <w:tcPr>
            <w:tcW w:w="1277" w:type="dxa"/>
            <w:shd w:val="clear" w:color="auto" w:fill="FFFFFF" w:themeFill="background1"/>
          </w:tcPr>
          <w:p w:rsidR="00C2461E" w:rsidRPr="00587D66" w:rsidRDefault="00C2461E" w:rsidP="00C2461E">
            <w:pPr>
              <w:pStyle w:val="tabteksts"/>
              <w:jc w:val="right"/>
              <w:rPr>
                <w:szCs w:val="18"/>
              </w:rPr>
            </w:pPr>
            <w:r w:rsidRPr="00587D66">
              <w:rPr>
                <w:szCs w:val="18"/>
              </w:rPr>
              <w:t>8 745 360</w:t>
            </w:r>
          </w:p>
        </w:tc>
        <w:tc>
          <w:tcPr>
            <w:tcW w:w="1280" w:type="dxa"/>
            <w:shd w:val="clear" w:color="auto" w:fill="FFFFFF" w:themeFill="background1"/>
          </w:tcPr>
          <w:p w:rsidR="00C2461E" w:rsidRPr="00587D66" w:rsidRDefault="00C2461E" w:rsidP="00C2461E">
            <w:pPr>
              <w:pStyle w:val="tabteksts"/>
              <w:jc w:val="right"/>
              <w:rPr>
                <w:szCs w:val="18"/>
              </w:rPr>
            </w:pPr>
            <w:r w:rsidRPr="00587D66">
              <w:rPr>
                <w:szCs w:val="18"/>
              </w:rPr>
              <w:t>8 745 360</w:t>
            </w:r>
          </w:p>
        </w:tc>
      </w:tr>
      <w:tr w:rsidR="00C2461E" w:rsidRPr="00587D66" w:rsidTr="00C2461E">
        <w:trPr>
          <w:trHeight w:val="142"/>
          <w:jc w:val="center"/>
        </w:trPr>
        <w:tc>
          <w:tcPr>
            <w:tcW w:w="5238" w:type="dxa"/>
          </w:tcPr>
          <w:p w:rsidR="00C2461E" w:rsidRPr="00587D66" w:rsidRDefault="00C2461E" w:rsidP="00C2461E">
            <w:pPr>
              <w:pStyle w:val="tabteksts"/>
              <w:rPr>
                <w:rFonts w:eastAsia="Calibri"/>
                <w:bCs/>
                <w:i/>
                <w:iCs/>
              </w:rPr>
            </w:pPr>
            <w:r w:rsidRPr="00587D66">
              <w:rPr>
                <w:i/>
                <w:iCs/>
                <w:szCs w:val="18"/>
              </w:rPr>
              <w:t>Samazināti komandējumu izdevumi saskaņā ar MK 22.09.2020. sēdes protokola Nr.</w:t>
            </w:r>
            <w:r w:rsidR="00BD62D4">
              <w:rPr>
                <w:i/>
                <w:iCs/>
                <w:szCs w:val="18"/>
              </w:rPr>
              <w:t> </w:t>
            </w:r>
            <w:r w:rsidRPr="00587D66">
              <w:rPr>
                <w:i/>
                <w:iCs/>
                <w:szCs w:val="18"/>
              </w:rPr>
              <w:t>55 38.§ 2. un 40.</w:t>
            </w:r>
            <w:r w:rsidR="00BD62D4">
              <w:rPr>
                <w:i/>
                <w:iCs/>
                <w:szCs w:val="18"/>
              </w:rPr>
              <w:t> </w:t>
            </w:r>
            <w:r w:rsidRPr="00587D66">
              <w:rPr>
                <w:i/>
                <w:iCs/>
                <w:szCs w:val="18"/>
              </w:rPr>
              <w:t>punktu (atbilstoši informatīvā ziņojuma 4.</w:t>
            </w:r>
            <w:r w:rsidR="00BD62D4">
              <w:rPr>
                <w:i/>
                <w:iCs/>
                <w:szCs w:val="18"/>
              </w:rPr>
              <w:t> </w:t>
            </w:r>
            <w:r w:rsidRPr="00587D66">
              <w:rPr>
                <w:i/>
                <w:iCs/>
                <w:szCs w:val="18"/>
              </w:rPr>
              <w:t>pielikumam).</w:t>
            </w:r>
          </w:p>
        </w:tc>
        <w:tc>
          <w:tcPr>
            <w:tcW w:w="1277" w:type="dxa"/>
          </w:tcPr>
          <w:p w:rsidR="00C2461E" w:rsidRPr="00587D66" w:rsidRDefault="00C2461E" w:rsidP="00C2461E">
            <w:pPr>
              <w:pStyle w:val="tabteksts"/>
              <w:jc w:val="center"/>
              <w:rPr>
                <w:b/>
                <w:bCs/>
                <w:szCs w:val="18"/>
              </w:rPr>
            </w:pPr>
            <w:r w:rsidRPr="00587D66">
              <w:rPr>
                <w:szCs w:val="18"/>
              </w:rPr>
              <w:t>10 320</w:t>
            </w:r>
          </w:p>
        </w:tc>
        <w:tc>
          <w:tcPr>
            <w:tcW w:w="1277" w:type="dxa"/>
          </w:tcPr>
          <w:p w:rsidR="00C2461E" w:rsidRPr="00587D66" w:rsidRDefault="00C2461E" w:rsidP="00C2461E">
            <w:pPr>
              <w:pStyle w:val="tabteksts"/>
              <w:jc w:val="center"/>
              <w:rPr>
                <w:szCs w:val="18"/>
              </w:rPr>
            </w:pPr>
            <w:r w:rsidRPr="00587D66">
              <w:rPr>
                <w:b/>
                <w:bCs/>
                <w:szCs w:val="18"/>
              </w:rPr>
              <w:t>-</w:t>
            </w:r>
          </w:p>
        </w:tc>
        <w:tc>
          <w:tcPr>
            <w:tcW w:w="1280" w:type="dxa"/>
          </w:tcPr>
          <w:p w:rsidR="00C2461E" w:rsidRPr="00587D66" w:rsidRDefault="00C2461E" w:rsidP="00C2461E">
            <w:pPr>
              <w:pStyle w:val="tabteksts"/>
              <w:jc w:val="right"/>
              <w:rPr>
                <w:szCs w:val="18"/>
              </w:rPr>
            </w:pPr>
            <w:r w:rsidRPr="00587D66">
              <w:rPr>
                <w:szCs w:val="18"/>
              </w:rPr>
              <w:t>-10 320</w:t>
            </w:r>
          </w:p>
        </w:tc>
      </w:tr>
      <w:tr w:rsidR="00C2461E" w:rsidRPr="00587D66" w:rsidTr="00C2461E">
        <w:trPr>
          <w:trHeight w:val="142"/>
          <w:jc w:val="center"/>
        </w:trPr>
        <w:tc>
          <w:tcPr>
            <w:tcW w:w="5238" w:type="dxa"/>
            <w:shd w:val="clear" w:color="auto" w:fill="F2F2F2" w:themeFill="background1" w:themeFillShade="F2"/>
          </w:tcPr>
          <w:p w:rsidR="00C2461E" w:rsidRPr="00587D66" w:rsidRDefault="00C2461E" w:rsidP="00C2461E">
            <w:pPr>
              <w:pStyle w:val="tabteksts"/>
              <w:rPr>
                <w:rFonts w:eastAsiaTheme="minorHAnsi"/>
                <w:color w:val="000000"/>
                <w:szCs w:val="18"/>
                <w:u w:val="single"/>
              </w:rPr>
            </w:pPr>
            <w:r w:rsidRPr="00587D66">
              <w:rPr>
                <w:szCs w:val="18"/>
                <w:u w:val="single"/>
                <w:lang w:eastAsia="lv-LV"/>
              </w:rPr>
              <w:lastRenderedPageBreak/>
              <w:t>Ilgtermiņa saistības</w:t>
            </w:r>
          </w:p>
        </w:tc>
        <w:tc>
          <w:tcPr>
            <w:tcW w:w="1277" w:type="dxa"/>
            <w:shd w:val="clear" w:color="auto" w:fill="F2F2F2" w:themeFill="background1" w:themeFillShade="F2"/>
          </w:tcPr>
          <w:p w:rsidR="00C2461E" w:rsidRPr="00587D66" w:rsidRDefault="00C2461E" w:rsidP="00C2461E">
            <w:pPr>
              <w:pStyle w:val="tabteksts"/>
              <w:ind w:firstLine="313"/>
              <w:jc w:val="right"/>
              <w:rPr>
                <w:szCs w:val="18"/>
              </w:rPr>
            </w:pPr>
            <w:r w:rsidRPr="00587D66">
              <w:rPr>
                <w:szCs w:val="18"/>
              </w:rPr>
              <w:t>4 168 784</w:t>
            </w:r>
          </w:p>
        </w:tc>
        <w:tc>
          <w:tcPr>
            <w:tcW w:w="1277" w:type="dxa"/>
            <w:shd w:val="clear" w:color="auto" w:fill="F2F2F2" w:themeFill="background1" w:themeFillShade="F2"/>
          </w:tcPr>
          <w:p w:rsidR="00C2461E" w:rsidRPr="00587D66" w:rsidRDefault="00C2461E" w:rsidP="00C2461E">
            <w:pPr>
              <w:pStyle w:val="tabteksts"/>
              <w:ind w:firstLine="313"/>
              <w:jc w:val="right"/>
              <w:rPr>
                <w:szCs w:val="18"/>
              </w:rPr>
            </w:pPr>
            <w:r w:rsidRPr="00587D66">
              <w:rPr>
                <w:szCs w:val="18"/>
              </w:rPr>
              <w:t>3 000 000</w:t>
            </w:r>
          </w:p>
        </w:tc>
        <w:tc>
          <w:tcPr>
            <w:tcW w:w="1280"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-1 168 784</w:t>
            </w:r>
          </w:p>
        </w:tc>
      </w:tr>
      <w:tr w:rsidR="00C2461E" w:rsidRPr="00587D66" w:rsidTr="00C2461E">
        <w:trPr>
          <w:trHeight w:val="142"/>
          <w:jc w:val="center"/>
        </w:trPr>
        <w:tc>
          <w:tcPr>
            <w:tcW w:w="5238" w:type="dxa"/>
            <w:shd w:val="clear" w:color="auto" w:fill="FFFFFF" w:themeFill="background1"/>
          </w:tcPr>
          <w:p w:rsidR="00C2461E" w:rsidRPr="00BD62D4" w:rsidRDefault="00C2461E" w:rsidP="00C2461E">
            <w:pPr>
              <w:pStyle w:val="tabteksts"/>
              <w:rPr>
                <w:rFonts w:eastAsiaTheme="minorHAnsi"/>
                <w:i/>
                <w:color w:val="000000"/>
                <w:szCs w:val="18"/>
              </w:rPr>
            </w:pPr>
            <w:r w:rsidRPr="00BD62D4">
              <w:rPr>
                <w:rFonts w:eastAsiaTheme="minorHAnsi"/>
                <w:i/>
                <w:color w:val="000000"/>
                <w:szCs w:val="18"/>
              </w:rPr>
              <w:t>Finansējums dalībai Eiropas Kosmosa aģentūras sadarbības valsts vai asociētās dalībvalsts statusā, atbilstoši Ministru kabineta 2019.</w:t>
            </w:r>
            <w:r w:rsidR="00BD62D4" w:rsidRPr="00BD62D4">
              <w:rPr>
                <w:rFonts w:eastAsiaTheme="minorHAnsi"/>
                <w:i/>
                <w:color w:val="000000"/>
                <w:szCs w:val="18"/>
              </w:rPr>
              <w:t> </w:t>
            </w:r>
            <w:r w:rsidRPr="00BD62D4">
              <w:rPr>
                <w:rFonts w:eastAsiaTheme="minorHAnsi"/>
                <w:i/>
                <w:color w:val="000000"/>
                <w:szCs w:val="18"/>
              </w:rPr>
              <w:t>gada 6.</w:t>
            </w:r>
            <w:r w:rsidR="00BD62D4" w:rsidRPr="00BD62D4">
              <w:rPr>
                <w:rFonts w:eastAsiaTheme="minorHAnsi"/>
                <w:i/>
                <w:color w:val="000000"/>
                <w:szCs w:val="18"/>
              </w:rPr>
              <w:t> </w:t>
            </w:r>
            <w:r w:rsidRPr="00BD62D4">
              <w:rPr>
                <w:rFonts w:eastAsiaTheme="minorHAnsi"/>
                <w:i/>
                <w:color w:val="000000"/>
                <w:szCs w:val="18"/>
              </w:rPr>
              <w:t>novembra sēdes protokola Nr.</w:t>
            </w:r>
            <w:r w:rsidR="00BD62D4" w:rsidRPr="00BD62D4">
              <w:rPr>
                <w:rFonts w:eastAsiaTheme="minorHAnsi"/>
                <w:i/>
                <w:color w:val="000000"/>
                <w:szCs w:val="18"/>
              </w:rPr>
              <w:t> </w:t>
            </w:r>
            <w:r w:rsidRPr="00BD62D4">
              <w:rPr>
                <w:rFonts w:eastAsiaTheme="minorHAnsi"/>
                <w:i/>
                <w:color w:val="000000"/>
                <w:szCs w:val="18"/>
              </w:rPr>
              <w:t>52 23.§ 7.</w:t>
            </w:r>
            <w:r w:rsidR="00BD62D4" w:rsidRPr="00BD62D4">
              <w:rPr>
                <w:rFonts w:eastAsiaTheme="minorHAnsi"/>
                <w:i/>
                <w:color w:val="000000"/>
                <w:szCs w:val="18"/>
              </w:rPr>
              <w:t> </w:t>
            </w:r>
            <w:r w:rsidRPr="00BD62D4">
              <w:rPr>
                <w:rFonts w:eastAsiaTheme="minorHAnsi"/>
                <w:i/>
                <w:color w:val="000000"/>
                <w:szCs w:val="18"/>
              </w:rPr>
              <w:t>punktam.</w:t>
            </w:r>
          </w:p>
        </w:tc>
        <w:tc>
          <w:tcPr>
            <w:tcW w:w="1277" w:type="dxa"/>
            <w:shd w:val="clear" w:color="auto" w:fill="FFFFFF" w:themeFill="background1"/>
          </w:tcPr>
          <w:p w:rsidR="00C2461E" w:rsidRPr="00587D66" w:rsidRDefault="00C2461E" w:rsidP="00C2461E">
            <w:pPr>
              <w:pStyle w:val="tabteksts"/>
              <w:ind w:firstLine="313"/>
              <w:jc w:val="right"/>
              <w:rPr>
                <w:szCs w:val="18"/>
              </w:rPr>
            </w:pPr>
            <w:r w:rsidRPr="00587D66">
              <w:rPr>
                <w:szCs w:val="18"/>
              </w:rPr>
              <w:t>4 168 784</w:t>
            </w:r>
          </w:p>
        </w:tc>
        <w:tc>
          <w:tcPr>
            <w:tcW w:w="1277" w:type="dxa"/>
            <w:shd w:val="clear" w:color="auto" w:fill="FFFFFF" w:themeFill="background1"/>
          </w:tcPr>
          <w:p w:rsidR="00C2461E" w:rsidRPr="00587D66" w:rsidRDefault="00C2461E" w:rsidP="00C2461E">
            <w:pPr>
              <w:pStyle w:val="tabteksts"/>
              <w:ind w:firstLine="313"/>
              <w:jc w:val="right"/>
              <w:rPr>
                <w:szCs w:val="18"/>
              </w:rPr>
            </w:pPr>
            <w:r w:rsidRPr="00587D66">
              <w:rPr>
                <w:szCs w:val="18"/>
              </w:rPr>
              <w:t>3 000 000</w:t>
            </w:r>
          </w:p>
        </w:tc>
        <w:tc>
          <w:tcPr>
            <w:tcW w:w="1280" w:type="dxa"/>
            <w:shd w:val="clear" w:color="auto" w:fill="FFFFFF" w:themeFill="background1"/>
          </w:tcPr>
          <w:p w:rsidR="00C2461E" w:rsidRPr="00587D66" w:rsidRDefault="00C2461E" w:rsidP="00C2461E">
            <w:pPr>
              <w:pStyle w:val="tabteksts"/>
              <w:jc w:val="right"/>
              <w:rPr>
                <w:szCs w:val="18"/>
              </w:rPr>
            </w:pPr>
            <w:r w:rsidRPr="00587D66">
              <w:rPr>
                <w:szCs w:val="18"/>
              </w:rPr>
              <w:t>-1 168 784</w:t>
            </w:r>
          </w:p>
        </w:tc>
      </w:tr>
      <w:tr w:rsidR="00C2461E" w:rsidRPr="00587D66" w:rsidTr="00C2461E">
        <w:trPr>
          <w:trHeight w:val="142"/>
          <w:jc w:val="center"/>
        </w:trPr>
        <w:tc>
          <w:tcPr>
            <w:tcW w:w="5238" w:type="dxa"/>
            <w:shd w:val="clear" w:color="auto" w:fill="F2F2F2" w:themeFill="background1" w:themeFillShade="F2"/>
          </w:tcPr>
          <w:p w:rsidR="00C2461E" w:rsidRPr="00587D66" w:rsidRDefault="00C2461E" w:rsidP="00C2461E">
            <w:pPr>
              <w:pStyle w:val="tabteksts"/>
              <w:rPr>
                <w:i/>
                <w:szCs w:val="18"/>
              </w:rPr>
            </w:pPr>
            <w:r w:rsidRPr="00587D66">
              <w:rPr>
                <w:rFonts w:eastAsiaTheme="minorHAnsi"/>
                <w:color w:val="000000"/>
                <w:szCs w:val="18"/>
                <w:u w:val="single"/>
              </w:rPr>
              <w:t>Citas</w:t>
            </w:r>
            <w:r w:rsidRPr="00587D66">
              <w:rPr>
                <w:szCs w:val="18"/>
                <w:u w:val="single"/>
                <w:lang w:eastAsia="lv-LV"/>
              </w:rPr>
              <w:t xml:space="preserve"> izmaiņas </w:t>
            </w:r>
          </w:p>
        </w:tc>
        <w:tc>
          <w:tcPr>
            <w:tcW w:w="1277" w:type="dxa"/>
            <w:shd w:val="clear" w:color="auto" w:fill="F2F2F2" w:themeFill="background1" w:themeFillShade="F2"/>
          </w:tcPr>
          <w:p w:rsidR="00C2461E" w:rsidRPr="00587D66" w:rsidRDefault="00C2461E" w:rsidP="00C2461E">
            <w:pPr>
              <w:pStyle w:val="tabteksts"/>
              <w:ind w:firstLine="313"/>
              <w:jc w:val="right"/>
              <w:rPr>
                <w:szCs w:val="18"/>
              </w:rPr>
            </w:pPr>
            <w:r w:rsidRPr="00587D66">
              <w:rPr>
                <w:szCs w:val="18"/>
              </w:rPr>
              <w:t>951</w:t>
            </w:r>
          </w:p>
        </w:tc>
        <w:tc>
          <w:tcPr>
            <w:tcW w:w="1277" w:type="dxa"/>
            <w:shd w:val="clear" w:color="auto" w:fill="F2F2F2" w:themeFill="background1" w:themeFillShade="F2"/>
          </w:tcPr>
          <w:p w:rsidR="00C2461E" w:rsidRPr="00587D66" w:rsidRDefault="00C2461E" w:rsidP="00C2461E">
            <w:pPr>
              <w:pStyle w:val="tabteksts"/>
              <w:ind w:firstLine="313"/>
              <w:jc w:val="right"/>
              <w:rPr>
                <w:szCs w:val="18"/>
              </w:rPr>
            </w:pPr>
            <w:r w:rsidRPr="00587D66">
              <w:rPr>
                <w:szCs w:val="18"/>
              </w:rPr>
              <w:t>1 500 000</w:t>
            </w:r>
          </w:p>
        </w:tc>
        <w:tc>
          <w:tcPr>
            <w:tcW w:w="1280" w:type="dxa"/>
            <w:shd w:val="clear" w:color="auto" w:fill="F2F2F2" w:themeFill="background1" w:themeFillShade="F2"/>
          </w:tcPr>
          <w:p w:rsidR="00C2461E" w:rsidRPr="00587D66" w:rsidRDefault="00C2461E" w:rsidP="00C2461E">
            <w:pPr>
              <w:pStyle w:val="tabteksts"/>
              <w:ind w:firstLine="313"/>
              <w:jc w:val="right"/>
              <w:rPr>
                <w:szCs w:val="18"/>
              </w:rPr>
            </w:pPr>
            <w:r w:rsidRPr="00587D66">
              <w:rPr>
                <w:szCs w:val="18"/>
              </w:rPr>
              <w:t>1 499 049</w:t>
            </w:r>
          </w:p>
        </w:tc>
      </w:tr>
      <w:tr w:rsidR="00C2461E" w:rsidRPr="00587D66" w:rsidTr="00C2461E">
        <w:trPr>
          <w:trHeight w:val="142"/>
          <w:jc w:val="center"/>
        </w:trPr>
        <w:tc>
          <w:tcPr>
            <w:tcW w:w="5238" w:type="dxa"/>
          </w:tcPr>
          <w:p w:rsidR="00C2461E" w:rsidRPr="00587D66" w:rsidRDefault="00C2461E" w:rsidP="00C2461E">
            <w:pPr>
              <w:pStyle w:val="tabteksts"/>
              <w:rPr>
                <w:i/>
                <w:szCs w:val="18"/>
              </w:rPr>
            </w:pPr>
            <w:r w:rsidRPr="00587D66">
              <w:rPr>
                <w:i/>
                <w:szCs w:val="18"/>
              </w:rPr>
              <w:t>Finansējuma pieaugums Fundamentālo un lietišķo pētījumu programmas projektu īstenošanai</w:t>
            </w:r>
            <w:r w:rsidRPr="00587D66">
              <w:rPr>
                <w:i/>
                <w:sz w:val="24"/>
                <w:szCs w:val="18"/>
              </w:rPr>
              <w:t xml:space="preserve"> </w:t>
            </w:r>
            <w:r w:rsidRPr="00587D66">
              <w:rPr>
                <w:i/>
                <w:szCs w:val="18"/>
              </w:rPr>
              <w:t>atbilstoši Ministru kabineta  2019.</w:t>
            </w:r>
            <w:r w:rsidR="00BD62D4">
              <w:rPr>
                <w:i/>
                <w:szCs w:val="18"/>
              </w:rPr>
              <w:t> </w:t>
            </w:r>
            <w:r w:rsidRPr="00587D66">
              <w:rPr>
                <w:i/>
                <w:szCs w:val="18"/>
              </w:rPr>
              <w:t>gada 17. septembra sēdes protokola Nr.</w:t>
            </w:r>
            <w:r w:rsidR="00BD62D4">
              <w:rPr>
                <w:i/>
                <w:szCs w:val="18"/>
              </w:rPr>
              <w:t> </w:t>
            </w:r>
            <w:r w:rsidRPr="00587D66">
              <w:rPr>
                <w:i/>
                <w:szCs w:val="18"/>
              </w:rPr>
              <w:t>42  34.§ 2.</w:t>
            </w:r>
            <w:r w:rsidR="00BD62D4">
              <w:rPr>
                <w:i/>
                <w:szCs w:val="18"/>
              </w:rPr>
              <w:t> </w:t>
            </w:r>
            <w:r w:rsidRPr="00587D66">
              <w:rPr>
                <w:i/>
                <w:szCs w:val="18"/>
              </w:rPr>
              <w:t>punktam.</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b/>
                <w:bCs/>
                <w:color w:val="FF0000"/>
                <w:szCs w:val="18"/>
              </w:rPr>
            </w:pPr>
            <w:r w:rsidRPr="00587D66">
              <w:rPr>
                <w:b/>
                <w:bCs/>
                <w:szCs w:val="18"/>
              </w:rPr>
              <w:t>-</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1 500 000</w:t>
            </w:r>
          </w:p>
        </w:tc>
        <w:tc>
          <w:tcPr>
            <w:tcW w:w="1280" w:type="dxa"/>
          </w:tcPr>
          <w:p w:rsidR="00C2461E" w:rsidRPr="00587D66" w:rsidRDefault="00C2461E" w:rsidP="00C2461E">
            <w:pPr>
              <w:pStyle w:val="tabteksts"/>
              <w:jc w:val="right"/>
              <w:rPr>
                <w:szCs w:val="18"/>
              </w:rPr>
            </w:pPr>
            <w:r w:rsidRPr="00587D66">
              <w:rPr>
                <w:szCs w:val="18"/>
              </w:rPr>
              <w:t>1 500 000</w:t>
            </w:r>
          </w:p>
        </w:tc>
      </w:tr>
      <w:tr w:rsidR="00C2461E" w:rsidRPr="00587D66" w:rsidTr="00C2461E">
        <w:trPr>
          <w:trHeight w:val="142"/>
          <w:jc w:val="center"/>
        </w:trPr>
        <w:tc>
          <w:tcPr>
            <w:tcW w:w="5238" w:type="dxa"/>
          </w:tcPr>
          <w:p w:rsidR="00C2461E" w:rsidRPr="00587D66" w:rsidRDefault="00C2461E" w:rsidP="00C2461E">
            <w:pPr>
              <w:pStyle w:val="tabteksts"/>
              <w:jc w:val="both"/>
              <w:rPr>
                <w:szCs w:val="18"/>
              </w:rPr>
            </w:pPr>
            <w:r w:rsidRPr="00587D66">
              <w:rPr>
                <w:i/>
                <w:szCs w:val="18"/>
                <w:lang w:eastAsia="lv-LV"/>
              </w:rPr>
              <w:t>Samazināti VSAOI izdevumi saskaņā ar MK 22.09.2020. sēdes protokola Nr.</w:t>
            </w:r>
            <w:r w:rsidR="00BD62D4">
              <w:rPr>
                <w:i/>
                <w:szCs w:val="18"/>
                <w:lang w:eastAsia="lv-LV"/>
              </w:rPr>
              <w:t> </w:t>
            </w:r>
            <w:r w:rsidRPr="00587D66">
              <w:rPr>
                <w:i/>
                <w:szCs w:val="18"/>
                <w:lang w:eastAsia="lv-LV"/>
              </w:rPr>
              <w:t>55 38.§ 2. un 40.</w:t>
            </w:r>
            <w:r w:rsidR="00BD62D4">
              <w:rPr>
                <w:i/>
                <w:szCs w:val="18"/>
                <w:lang w:eastAsia="lv-LV"/>
              </w:rPr>
              <w:t> </w:t>
            </w:r>
            <w:r w:rsidRPr="00587D66">
              <w:rPr>
                <w:i/>
                <w:szCs w:val="18"/>
                <w:lang w:eastAsia="lv-LV"/>
              </w:rPr>
              <w:t>punktu (atbilstoši informatīvā ziņojuma 3.</w:t>
            </w:r>
            <w:r w:rsidR="00BD62D4">
              <w:rPr>
                <w:i/>
                <w:szCs w:val="18"/>
                <w:lang w:eastAsia="lv-LV"/>
              </w:rPr>
              <w:t> </w:t>
            </w:r>
            <w:r w:rsidRPr="00587D66">
              <w:rPr>
                <w:i/>
                <w:szCs w:val="18"/>
                <w:lang w:eastAsia="lv-LV"/>
              </w:rPr>
              <w:t>pielikumam.)</w:t>
            </w:r>
          </w:p>
        </w:tc>
        <w:tc>
          <w:tcPr>
            <w:tcW w:w="1277" w:type="dxa"/>
          </w:tcPr>
          <w:p w:rsidR="00C2461E" w:rsidRPr="00587D66" w:rsidRDefault="00C2461E" w:rsidP="00C2461E">
            <w:pPr>
              <w:pStyle w:val="tabteksts"/>
              <w:ind w:firstLine="313"/>
              <w:jc w:val="right"/>
              <w:rPr>
                <w:szCs w:val="18"/>
              </w:rPr>
            </w:pPr>
            <w:r w:rsidRPr="00587D66">
              <w:rPr>
                <w:szCs w:val="18"/>
              </w:rPr>
              <w:t>951</w:t>
            </w:r>
          </w:p>
        </w:tc>
        <w:tc>
          <w:tcPr>
            <w:tcW w:w="1277" w:type="dxa"/>
          </w:tcPr>
          <w:p w:rsidR="00C2461E" w:rsidRPr="00587D66" w:rsidRDefault="00C2461E" w:rsidP="00C2461E">
            <w:pPr>
              <w:pStyle w:val="tabteksts"/>
              <w:jc w:val="center"/>
              <w:rPr>
                <w:b/>
                <w:bCs/>
                <w:szCs w:val="18"/>
              </w:rPr>
            </w:pPr>
            <w:r w:rsidRPr="00587D66">
              <w:rPr>
                <w:b/>
                <w:bCs/>
                <w:szCs w:val="18"/>
              </w:rPr>
              <w:t>-</w:t>
            </w:r>
          </w:p>
        </w:tc>
        <w:tc>
          <w:tcPr>
            <w:tcW w:w="1280" w:type="dxa"/>
          </w:tcPr>
          <w:p w:rsidR="00C2461E" w:rsidRPr="00587D66" w:rsidRDefault="00C2461E" w:rsidP="00C2461E">
            <w:pPr>
              <w:pStyle w:val="tabteksts"/>
              <w:ind w:firstLine="313"/>
              <w:jc w:val="right"/>
              <w:rPr>
                <w:szCs w:val="18"/>
              </w:rPr>
            </w:pPr>
            <w:r w:rsidRPr="00587D66">
              <w:rPr>
                <w:szCs w:val="18"/>
              </w:rPr>
              <w:t>-951</w:t>
            </w:r>
          </w:p>
        </w:tc>
      </w:tr>
    </w:tbl>
    <w:p w:rsidR="00C2461E" w:rsidRPr="00587D66" w:rsidRDefault="00C2461E" w:rsidP="00AA3262">
      <w:pPr>
        <w:pStyle w:val="programmas"/>
        <w:spacing w:after="240"/>
      </w:pPr>
      <w:r w:rsidRPr="00587D66">
        <w:rPr>
          <w:shd w:val="clear" w:color="auto" w:fill="FFFFFF" w:themeFill="background1"/>
        </w:rPr>
        <w:t>05.02.00 Zinātnes</w:t>
      </w:r>
      <w:r w:rsidRPr="00587D66">
        <w:t xml:space="preserve"> bāzes finansējums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2E351B">
      <w:pPr>
        <w:spacing w:after="120"/>
        <w:ind w:firstLine="720"/>
        <w:jc w:val="both"/>
        <w:rPr>
          <w:bCs/>
        </w:rPr>
      </w:pPr>
      <w:r w:rsidRPr="00587D66">
        <w:t xml:space="preserve">nodrošināt valsts un augstskolu zinātnisko institūtu darbību, ieskaitot administratīvā un zinātniskā personāla bāzes atalgojumu, infrastruktūras uzturēšanas izdevumu segšanu, zinātnisko institūtu ES struktūrfondu līdzfinansējumu un valsts zinātnisko institūciju veikto pievienotās vērtības nodokļa maksājumu līdzfinansēšanu, īstenojot Eiropas Savienības pamatprogrammu projektus, kā arī nodrošināt Vienotā nacionālas nozīmes </w:t>
      </w:r>
      <w:r w:rsidRPr="00587D66">
        <w:rPr>
          <w:bCs/>
        </w:rPr>
        <w:t>Latvijas akadēmiskā pamattīkla pakalpojumus zinātniskiem institūtiem.</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28"/>
        </w:numPr>
        <w:spacing w:after="120"/>
        <w:ind w:left="1077" w:hanging="357"/>
        <w:contextualSpacing w:val="0"/>
        <w:jc w:val="both"/>
      </w:pPr>
      <w:r w:rsidRPr="00587D66">
        <w:t>aprēķinu veikšana, lēmuma pieņemšana, tiesību aktu izstrāde un administrēšana finanšu resursu piešķiršanai zinātnisko institūciju infrastruktūras uzturēšanas izdevumu segšanai, zinātnisko institūciju ES struktūrfondu līdzfinansējumam un zinātnisko institūciju administratīvā un zinātniskā personāla bāzes finansējumam;</w:t>
      </w:r>
    </w:p>
    <w:p w:rsidR="00C2461E" w:rsidRPr="00587D66" w:rsidRDefault="00C2461E" w:rsidP="00CB22FE">
      <w:pPr>
        <w:pStyle w:val="ListParagraph"/>
        <w:numPr>
          <w:ilvl w:val="0"/>
          <w:numId w:val="28"/>
        </w:numPr>
        <w:spacing w:after="120"/>
        <w:ind w:left="1077" w:hanging="357"/>
        <w:contextualSpacing w:val="0"/>
        <w:jc w:val="both"/>
        <w:rPr>
          <w:bCs/>
        </w:rPr>
      </w:pPr>
      <w:r w:rsidRPr="00587D66">
        <w:rPr>
          <w:bCs/>
        </w:rPr>
        <w:t>lai nodrošinātu zinātnisko darbību, papildus zinātnes bāzes finansējumam, zinātniskajai institūcijai tiek nodrošināta bezmaksas pieeja vienotajam nacionālas nozīmes Latvijas akadēmiskajam pamattīklam, sedzot šādus pamattīkla uzturēšanas izdevumus:</w:t>
      </w:r>
    </w:p>
    <w:p w:rsidR="00C2461E" w:rsidRPr="00587D66" w:rsidRDefault="00C2461E" w:rsidP="002E351B">
      <w:pPr>
        <w:numPr>
          <w:ilvl w:val="0"/>
          <w:numId w:val="1"/>
        </w:numPr>
        <w:spacing w:after="120"/>
        <w:ind w:left="1701" w:hanging="283"/>
        <w:jc w:val="both"/>
      </w:pPr>
      <w:r w:rsidRPr="00587D66">
        <w:rPr>
          <w:bCs/>
        </w:rPr>
        <w:t>izmaksas, kas saistītas ar piekļuves nodrošināšanu starptautiskajām zinātniskajām digitālajām bibliotēkām un zinātniskās literatūras datubāzēm (tai skaitā akadēmisko datubāžu lietošanas tiesību iegāde)</w:t>
      </w:r>
      <w:r w:rsidRPr="00587D66">
        <w:t>;</w:t>
      </w:r>
    </w:p>
    <w:p w:rsidR="00C2461E" w:rsidRPr="00587D66" w:rsidRDefault="00C2461E" w:rsidP="002E351B">
      <w:pPr>
        <w:numPr>
          <w:ilvl w:val="0"/>
          <w:numId w:val="1"/>
        </w:numPr>
        <w:spacing w:after="120"/>
        <w:ind w:left="1701" w:hanging="283"/>
        <w:jc w:val="both"/>
      </w:pPr>
      <w:r w:rsidRPr="00587D66">
        <w:rPr>
          <w:bCs/>
        </w:rPr>
        <w:t xml:space="preserve">globālā interneta </w:t>
      </w:r>
      <w:proofErr w:type="spellStart"/>
      <w:r w:rsidRPr="00587D66">
        <w:rPr>
          <w:bCs/>
        </w:rPr>
        <w:t>pieslēguma</w:t>
      </w:r>
      <w:proofErr w:type="spellEnd"/>
      <w:r w:rsidRPr="00587D66">
        <w:rPr>
          <w:bCs/>
        </w:rPr>
        <w:t xml:space="preserve"> abonēšanas izmaksas</w:t>
      </w:r>
      <w:r w:rsidRPr="00587D66">
        <w:t>;</w:t>
      </w:r>
    </w:p>
    <w:p w:rsidR="00C2461E" w:rsidRPr="00587D66" w:rsidRDefault="00C2461E" w:rsidP="002E351B">
      <w:pPr>
        <w:numPr>
          <w:ilvl w:val="0"/>
          <w:numId w:val="1"/>
        </w:numPr>
        <w:spacing w:after="120"/>
        <w:ind w:left="1701" w:hanging="283"/>
        <w:jc w:val="both"/>
      </w:pPr>
      <w:r w:rsidRPr="00587D66">
        <w:t>galveno valsts akadēmisko centru savienojumu un tīkla mezglu uzturēšanas izmaksas (tai skaitā nepieciešamo optisko dzīslu un datu pārraides kanālu īre);</w:t>
      </w:r>
    </w:p>
    <w:p w:rsidR="00C2461E" w:rsidRPr="00587D66" w:rsidRDefault="00C2461E" w:rsidP="002E351B">
      <w:pPr>
        <w:numPr>
          <w:ilvl w:val="0"/>
          <w:numId w:val="1"/>
        </w:numPr>
        <w:spacing w:after="120"/>
        <w:ind w:left="1701" w:hanging="283"/>
        <w:jc w:val="both"/>
      </w:pPr>
      <w:r w:rsidRPr="00587D66">
        <w:t>nacionālās zinātniskās darbības portāla uzturēšanas izmaksas;</w:t>
      </w:r>
    </w:p>
    <w:p w:rsidR="00C2461E" w:rsidRPr="00587D66" w:rsidRDefault="00C2461E" w:rsidP="002E351B">
      <w:pPr>
        <w:numPr>
          <w:ilvl w:val="0"/>
          <w:numId w:val="1"/>
        </w:numPr>
        <w:spacing w:after="120"/>
        <w:ind w:left="1701" w:hanging="283"/>
        <w:jc w:val="both"/>
      </w:pPr>
      <w:r w:rsidRPr="00587D66">
        <w:t>vienotā datu centra uzturēšanas izmaksas.</w:t>
      </w:r>
    </w:p>
    <w:p w:rsidR="00C2461E" w:rsidRPr="00587D66" w:rsidRDefault="00C2461E" w:rsidP="00C2461E">
      <w:pPr>
        <w:spacing w:before="120"/>
        <w:jc w:val="both"/>
        <w:rPr>
          <w:lang w:eastAsia="lv-LV"/>
        </w:rPr>
      </w:pPr>
      <w:r w:rsidRPr="00587D66">
        <w:rPr>
          <w:u w:val="single"/>
        </w:rPr>
        <w:t>Apakšprogrammas izpildītājs</w:t>
      </w:r>
      <w:r w:rsidRPr="00587D66">
        <w:t>: Izglītības un zinātnes ministrija, valsts zinātniskie institūti, valsts augstskolas, valsts augstskolu zinātniskie institūti.</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6"/>
        <w:gridCol w:w="1070"/>
        <w:gridCol w:w="1070"/>
        <w:gridCol w:w="1070"/>
        <w:gridCol w:w="1070"/>
        <w:gridCol w:w="22"/>
        <w:gridCol w:w="1134"/>
      </w:tblGrid>
      <w:tr w:rsidR="00C2461E" w:rsidRPr="002E351B" w:rsidTr="00C2461E">
        <w:trPr>
          <w:trHeight w:val="20"/>
          <w:tblHeader/>
          <w:jc w:val="center"/>
        </w:trPr>
        <w:tc>
          <w:tcPr>
            <w:tcW w:w="3206" w:type="dxa"/>
          </w:tcPr>
          <w:p w:rsidR="00C2461E" w:rsidRPr="002E351B" w:rsidRDefault="00C2461E" w:rsidP="00C2461E">
            <w:pPr>
              <w:pStyle w:val="tabteksts"/>
              <w:jc w:val="center"/>
              <w:rPr>
                <w:szCs w:val="18"/>
              </w:rPr>
            </w:pPr>
          </w:p>
        </w:tc>
        <w:tc>
          <w:tcPr>
            <w:tcW w:w="1070" w:type="dxa"/>
          </w:tcPr>
          <w:p w:rsidR="00C2461E" w:rsidRPr="002E351B" w:rsidRDefault="00C2461E" w:rsidP="00C2461E">
            <w:pPr>
              <w:pStyle w:val="tabteksts"/>
              <w:jc w:val="center"/>
              <w:rPr>
                <w:szCs w:val="18"/>
                <w:lang w:eastAsia="lv-LV"/>
              </w:rPr>
            </w:pPr>
            <w:r w:rsidRPr="002E351B">
              <w:rPr>
                <w:szCs w:val="18"/>
                <w:lang w:eastAsia="lv-LV"/>
              </w:rPr>
              <w:t>2019. gads</w:t>
            </w:r>
            <w:r w:rsidRPr="002E351B">
              <w:rPr>
                <w:szCs w:val="18"/>
                <w:lang w:eastAsia="lv-LV"/>
              </w:rPr>
              <w:br/>
              <w:t>(izpilde)</w:t>
            </w:r>
          </w:p>
        </w:tc>
        <w:tc>
          <w:tcPr>
            <w:tcW w:w="1070" w:type="dxa"/>
          </w:tcPr>
          <w:p w:rsidR="00C2461E" w:rsidRPr="002E351B" w:rsidRDefault="00C2461E" w:rsidP="00C2461E">
            <w:pPr>
              <w:pStyle w:val="tabteksts"/>
              <w:jc w:val="center"/>
              <w:rPr>
                <w:szCs w:val="18"/>
                <w:lang w:eastAsia="lv-LV"/>
              </w:rPr>
            </w:pPr>
            <w:r w:rsidRPr="002E351B">
              <w:rPr>
                <w:szCs w:val="18"/>
                <w:lang w:eastAsia="lv-LV"/>
              </w:rPr>
              <w:t>2020. gada     plāns</w:t>
            </w:r>
          </w:p>
        </w:tc>
        <w:tc>
          <w:tcPr>
            <w:tcW w:w="1070" w:type="dxa"/>
          </w:tcPr>
          <w:p w:rsidR="00C2461E" w:rsidRPr="002E351B" w:rsidRDefault="00C2461E" w:rsidP="00C2461E">
            <w:pPr>
              <w:pStyle w:val="tabteksts"/>
              <w:jc w:val="center"/>
              <w:rPr>
                <w:szCs w:val="18"/>
                <w:lang w:eastAsia="lv-LV"/>
              </w:rPr>
            </w:pPr>
            <w:r w:rsidRPr="002E351B">
              <w:rPr>
                <w:szCs w:val="18"/>
                <w:lang w:eastAsia="lv-LV"/>
              </w:rPr>
              <w:t>2021. gada projekts</w:t>
            </w:r>
          </w:p>
        </w:tc>
        <w:tc>
          <w:tcPr>
            <w:tcW w:w="1070" w:type="dxa"/>
          </w:tcPr>
          <w:p w:rsidR="00C2461E" w:rsidRPr="002E351B" w:rsidRDefault="00C2461E" w:rsidP="00C2461E">
            <w:pPr>
              <w:pStyle w:val="tabteksts"/>
              <w:jc w:val="center"/>
              <w:rPr>
                <w:szCs w:val="18"/>
                <w:lang w:eastAsia="lv-LV"/>
              </w:rPr>
            </w:pPr>
            <w:r w:rsidRPr="002E351B">
              <w:rPr>
                <w:szCs w:val="18"/>
                <w:lang w:eastAsia="lv-LV"/>
              </w:rPr>
              <w:t>2022. gada prognoze</w:t>
            </w:r>
          </w:p>
        </w:tc>
        <w:tc>
          <w:tcPr>
            <w:tcW w:w="1156" w:type="dxa"/>
            <w:gridSpan w:val="2"/>
          </w:tcPr>
          <w:p w:rsidR="00C2461E" w:rsidRPr="002E351B" w:rsidRDefault="00C2461E" w:rsidP="00C2461E">
            <w:pPr>
              <w:pStyle w:val="tabteksts"/>
              <w:jc w:val="center"/>
              <w:rPr>
                <w:szCs w:val="18"/>
                <w:lang w:eastAsia="lv-LV"/>
              </w:rPr>
            </w:pPr>
            <w:r w:rsidRPr="002E351B">
              <w:rPr>
                <w:szCs w:val="18"/>
                <w:lang w:eastAsia="lv-LV"/>
              </w:rPr>
              <w:t>2023. gada prognoze</w:t>
            </w:r>
          </w:p>
        </w:tc>
      </w:tr>
      <w:tr w:rsidR="00C2461E" w:rsidRPr="002E351B" w:rsidTr="00C2461E">
        <w:trPr>
          <w:trHeight w:val="20"/>
          <w:jc w:val="center"/>
        </w:trPr>
        <w:tc>
          <w:tcPr>
            <w:tcW w:w="8642" w:type="dxa"/>
            <w:gridSpan w:val="7"/>
            <w:shd w:val="clear" w:color="auto" w:fill="D9D9D9" w:themeFill="background1" w:themeFillShade="D9"/>
          </w:tcPr>
          <w:p w:rsidR="00C2461E" w:rsidRPr="002E351B" w:rsidRDefault="00C2461E" w:rsidP="002E351B">
            <w:pPr>
              <w:pStyle w:val="tabteksts"/>
              <w:jc w:val="center"/>
              <w:rPr>
                <w:szCs w:val="18"/>
              </w:rPr>
            </w:pPr>
            <w:r w:rsidRPr="002E351B">
              <w:rPr>
                <w:szCs w:val="18"/>
                <w:lang w:eastAsia="lv-LV"/>
              </w:rPr>
              <w:t>Bāzes finansējuma nodrošinājums zinātniskajām institūcijām</w:t>
            </w:r>
          </w:p>
        </w:tc>
      </w:tr>
      <w:tr w:rsidR="00C2461E" w:rsidRPr="002E351B" w:rsidTr="00C2461E">
        <w:trPr>
          <w:trHeight w:val="20"/>
          <w:jc w:val="center"/>
        </w:trPr>
        <w:tc>
          <w:tcPr>
            <w:tcW w:w="3206"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rPr>
                <w:szCs w:val="18"/>
              </w:rPr>
            </w:pPr>
            <w:r w:rsidRPr="002E351B">
              <w:rPr>
                <w:szCs w:val="18"/>
              </w:rPr>
              <w:t xml:space="preserve">Akadēmiskā tīkla izmantošana: zinātnisko institūciju lejupielādētie raksti </w:t>
            </w:r>
            <w:proofErr w:type="spellStart"/>
            <w:r w:rsidRPr="002E351B">
              <w:rPr>
                <w:i/>
                <w:szCs w:val="18"/>
              </w:rPr>
              <w:t>ScienceDirect</w:t>
            </w:r>
            <w:proofErr w:type="spellEnd"/>
            <w:r w:rsidRPr="002E351B">
              <w:rPr>
                <w:i/>
                <w:szCs w:val="18"/>
              </w:rPr>
              <w:t xml:space="preserve"> </w:t>
            </w:r>
            <w:r w:rsidRPr="002E351B">
              <w:rPr>
                <w:szCs w:val="18"/>
              </w:rPr>
              <w:t xml:space="preserve">datubāzē </w:t>
            </w:r>
            <w:r w:rsidRPr="002E351B">
              <w:rPr>
                <w:color w:val="000000"/>
                <w:szCs w:val="18"/>
              </w:rPr>
              <w:t>(rakstu skaits)</w:t>
            </w:r>
            <w:r w:rsidRPr="002E351B">
              <w:rPr>
                <w:szCs w:val="18"/>
              </w:rPr>
              <w:t xml:space="preserve"> </w:t>
            </w:r>
          </w:p>
        </w:tc>
        <w:tc>
          <w:tcPr>
            <w:tcW w:w="1070" w:type="dxa"/>
          </w:tcPr>
          <w:p w:rsidR="00C2461E" w:rsidRPr="002E351B" w:rsidRDefault="00C2461E" w:rsidP="00C2461E">
            <w:pPr>
              <w:pStyle w:val="tabteksts"/>
              <w:jc w:val="center"/>
              <w:rPr>
                <w:szCs w:val="18"/>
              </w:rPr>
            </w:pPr>
            <w:r w:rsidRPr="002E351B">
              <w:rPr>
                <w:szCs w:val="18"/>
              </w:rPr>
              <w:t>497 034</w:t>
            </w:r>
          </w:p>
        </w:tc>
        <w:tc>
          <w:tcPr>
            <w:tcW w:w="1070" w:type="dxa"/>
          </w:tcPr>
          <w:p w:rsidR="00C2461E" w:rsidRPr="002E351B" w:rsidRDefault="00C2461E" w:rsidP="00C2461E">
            <w:pPr>
              <w:pStyle w:val="tabteksts"/>
              <w:jc w:val="center"/>
              <w:rPr>
                <w:szCs w:val="18"/>
              </w:rPr>
            </w:pPr>
            <w:r w:rsidRPr="002E351B">
              <w:rPr>
                <w:szCs w:val="18"/>
              </w:rPr>
              <w:t>500 000</w:t>
            </w:r>
          </w:p>
          <w:p w:rsidR="00C2461E" w:rsidRPr="002E351B" w:rsidRDefault="00C2461E" w:rsidP="00C2461E">
            <w:pPr>
              <w:pStyle w:val="tabteksts"/>
              <w:jc w:val="center"/>
              <w:rPr>
                <w:szCs w:val="18"/>
              </w:rPr>
            </w:pPr>
          </w:p>
        </w:tc>
        <w:tc>
          <w:tcPr>
            <w:tcW w:w="1070" w:type="dxa"/>
          </w:tcPr>
          <w:p w:rsidR="00C2461E" w:rsidRPr="002E351B" w:rsidRDefault="00C2461E" w:rsidP="00C2461E">
            <w:pPr>
              <w:pStyle w:val="tabteksts"/>
              <w:jc w:val="center"/>
              <w:rPr>
                <w:szCs w:val="18"/>
              </w:rPr>
            </w:pPr>
            <w:r w:rsidRPr="002E351B">
              <w:rPr>
                <w:szCs w:val="18"/>
              </w:rPr>
              <w:t>500 000</w:t>
            </w:r>
          </w:p>
          <w:p w:rsidR="00C2461E" w:rsidRPr="002E351B" w:rsidRDefault="00C2461E" w:rsidP="00C2461E">
            <w:pPr>
              <w:pStyle w:val="tabteksts"/>
              <w:jc w:val="center"/>
              <w:rPr>
                <w:szCs w:val="18"/>
              </w:rPr>
            </w:pPr>
          </w:p>
        </w:tc>
        <w:tc>
          <w:tcPr>
            <w:tcW w:w="1070" w:type="dxa"/>
          </w:tcPr>
          <w:p w:rsidR="00C2461E" w:rsidRPr="002E351B" w:rsidRDefault="00C2461E" w:rsidP="00C2461E">
            <w:pPr>
              <w:pStyle w:val="tabteksts"/>
              <w:jc w:val="center"/>
              <w:rPr>
                <w:szCs w:val="18"/>
              </w:rPr>
            </w:pPr>
            <w:r w:rsidRPr="002E351B">
              <w:rPr>
                <w:szCs w:val="18"/>
              </w:rPr>
              <w:t>500 000</w:t>
            </w:r>
          </w:p>
        </w:tc>
        <w:tc>
          <w:tcPr>
            <w:tcW w:w="1156" w:type="dxa"/>
            <w:gridSpan w:val="2"/>
          </w:tcPr>
          <w:p w:rsidR="00C2461E" w:rsidRPr="002E351B" w:rsidRDefault="00C2461E" w:rsidP="00C2461E">
            <w:pPr>
              <w:pStyle w:val="tabteksts"/>
              <w:jc w:val="center"/>
              <w:rPr>
                <w:szCs w:val="18"/>
              </w:rPr>
            </w:pPr>
            <w:r w:rsidRPr="002E351B">
              <w:rPr>
                <w:szCs w:val="18"/>
              </w:rPr>
              <w:t>500 000</w:t>
            </w:r>
          </w:p>
        </w:tc>
      </w:tr>
      <w:tr w:rsidR="00C2461E" w:rsidRPr="002E351B" w:rsidTr="00C2461E">
        <w:trPr>
          <w:trHeight w:val="20"/>
          <w:jc w:val="center"/>
        </w:trPr>
        <w:tc>
          <w:tcPr>
            <w:tcW w:w="3206"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rPr>
                <w:szCs w:val="18"/>
              </w:rPr>
            </w:pPr>
            <w:r w:rsidRPr="002E351B">
              <w:rPr>
                <w:szCs w:val="18"/>
              </w:rPr>
              <w:t xml:space="preserve">Zinātniskie raksti, kas publicēti starptautiskajā datu bāzē </w:t>
            </w:r>
            <w:proofErr w:type="spellStart"/>
            <w:r w:rsidRPr="002E351B">
              <w:rPr>
                <w:szCs w:val="18"/>
              </w:rPr>
              <w:t>Scopus</w:t>
            </w:r>
            <w:proofErr w:type="spellEnd"/>
            <w:r w:rsidRPr="002E351B">
              <w:rPr>
                <w:szCs w:val="18"/>
              </w:rPr>
              <w:t xml:space="preserve"> (skaits)</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color w:val="FF0000"/>
                <w:szCs w:val="18"/>
                <w:lang w:eastAsia="lv-LV"/>
              </w:rPr>
            </w:pPr>
            <w:r w:rsidRPr="002E351B">
              <w:rPr>
                <w:szCs w:val="18"/>
              </w:rPr>
              <w:t>2 306</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2 375</w:t>
            </w:r>
          </w:p>
          <w:p w:rsidR="00C2461E" w:rsidRPr="002E351B" w:rsidRDefault="00C2461E" w:rsidP="00C2461E">
            <w:pPr>
              <w:pStyle w:val="tabteksts"/>
              <w:jc w:val="center"/>
              <w:rPr>
                <w:szCs w:val="18"/>
                <w:lang w:eastAsia="lv-LV"/>
              </w:rPr>
            </w:pP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2 375</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2 375</w:t>
            </w:r>
          </w:p>
        </w:tc>
        <w:tc>
          <w:tcPr>
            <w:tcW w:w="1156" w:type="dxa"/>
            <w:gridSpan w:val="2"/>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2 375</w:t>
            </w:r>
          </w:p>
        </w:tc>
      </w:tr>
      <w:tr w:rsidR="00C2461E" w:rsidRPr="002E351B" w:rsidTr="00C2461E">
        <w:trPr>
          <w:trHeight w:val="20"/>
          <w:jc w:val="center"/>
        </w:trPr>
        <w:tc>
          <w:tcPr>
            <w:tcW w:w="3206"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rPr>
                <w:szCs w:val="18"/>
              </w:rPr>
            </w:pPr>
            <w:r w:rsidRPr="002E351B">
              <w:rPr>
                <w:szCs w:val="18"/>
              </w:rPr>
              <w:lastRenderedPageBreak/>
              <w:t>Ieguldījumi P&amp;A uz 1 zinātnisko darbinieku PLE izteiksmē, % no vidējā ES-27 rādītāja [13]</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w:t>
            </w:r>
          </w:p>
        </w:tc>
        <w:tc>
          <w:tcPr>
            <w:tcW w:w="1070"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34,3</w:t>
            </w:r>
          </w:p>
        </w:tc>
        <w:tc>
          <w:tcPr>
            <w:tcW w:w="1092" w:type="dxa"/>
            <w:gridSpan w:val="2"/>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35,7</w:t>
            </w:r>
          </w:p>
        </w:tc>
        <w:tc>
          <w:tcPr>
            <w:tcW w:w="1134" w:type="dxa"/>
            <w:tcBorders>
              <w:top w:val="single" w:sz="4" w:space="0" w:color="000000"/>
              <w:left w:val="single" w:sz="4" w:space="0" w:color="000000"/>
              <w:bottom w:val="single" w:sz="4" w:space="0" w:color="000000"/>
              <w:right w:val="single" w:sz="4" w:space="0" w:color="000000"/>
            </w:tcBorders>
          </w:tcPr>
          <w:p w:rsidR="00C2461E" w:rsidRPr="002E351B" w:rsidRDefault="00C2461E" w:rsidP="00C2461E">
            <w:pPr>
              <w:pStyle w:val="tabteksts"/>
              <w:jc w:val="center"/>
              <w:rPr>
                <w:szCs w:val="18"/>
              </w:rPr>
            </w:pPr>
            <w:r w:rsidRPr="002E351B">
              <w:rPr>
                <w:szCs w:val="18"/>
              </w:rPr>
              <w:t>37,1</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rPr>
                <w:szCs w:val="18"/>
              </w:rPr>
            </w:pPr>
            <w:r w:rsidRPr="00587D66">
              <w:t>28 136 980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27 786 688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27 635 880</w:t>
            </w:r>
          </w:p>
        </w:tc>
        <w:tc>
          <w:tcPr>
            <w:tcW w:w="113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27 635 880</w:t>
            </w:r>
          </w:p>
        </w:tc>
        <w:tc>
          <w:tcPr>
            <w:tcW w:w="113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61E" w:rsidRPr="00587D66" w:rsidRDefault="00C2461E" w:rsidP="00C2461E">
            <w:pPr>
              <w:pStyle w:val="tabteksts"/>
              <w:jc w:val="right"/>
            </w:pPr>
            <w:r w:rsidRPr="00587D66">
              <w:t>27 635 880</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pPr>
            <w:r w:rsidRPr="00587D66">
              <w:rPr>
                <w:color w:val="000000"/>
                <w:szCs w:val="18"/>
              </w:rPr>
              <w:t>-350 292</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-150 808</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nil"/>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color w:val="000000"/>
                <w:szCs w:val="18"/>
              </w:rPr>
              <w:t>×</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color w:val="000000"/>
                <w:szCs w:val="18"/>
              </w:rPr>
            </w:pPr>
            <w:r w:rsidRPr="00587D66">
              <w:rPr>
                <w:color w:val="000000"/>
                <w:szCs w:val="18"/>
              </w:rPr>
              <w:t>-1,2</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-0,5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szCs w:val="18"/>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79 789</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139 868</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139 304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139 304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139 304</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auto"/>
            </w:tcBorders>
          </w:tcPr>
          <w:p w:rsidR="00C2461E" w:rsidRPr="00587D66" w:rsidRDefault="00C2461E" w:rsidP="00C2461E">
            <w:pPr>
              <w:pStyle w:val="tabteksts"/>
              <w:jc w:val="right"/>
              <w:rPr>
                <w:szCs w:val="18"/>
              </w:rPr>
            </w:pPr>
            <w:r w:rsidRPr="00587D66">
              <w:rPr>
                <w:szCs w:val="18"/>
              </w:rPr>
              <w:t>3,6</w:t>
            </w:r>
          </w:p>
        </w:tc>
        <w:tc>
          <w:tcPr>
            <w:tcW w:w="1132" w:type="dxa"/>
            <w:tcBorders>
              <w:top w:val="single" w:sz="4" w:space="0" w:color="000000"/>
              <w:left w:val="single" w:sz="4" w:space="0" w:color="000000"/>
              <w:bottom w:val="single" w:sz="4" w:space="0" w:color="000000"/>
              <w:right w:val="single" w:sz="4" w:space="0" w:color="auto"/>
            </w:tcBorders>
          </w:tcPr>
          <w:p w:rsidR="00C2461E" w:rsidRPr="00587D66" w:rsidRDefault="00C2461E" w:rsidP="00C2461E">
            <w:pPr>
              <w:pStyle w:val="tabteksts"/>
              <w:jc w:val="right"/>
              <w:rPr>
                <w:szCs w:val="18"/>
              </w:rPr>
            </w:pPr>
            <w:r w:rsidRPr="00587D66">
              <w:rPr>
                <w:szCs w:val="18"/>
              </w:rPr>
              <w:t>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5</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1 847</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2 331</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2 322</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2 322</w:t>
            </w:r>
          </w:p>
        </w:tc>
        <w:tc>
          <w:tcPr>
            <w:tcW w:w="1132" w:type="dxa"/>
            <w:tcBorders>
              <w:top w:val="single" w:sz="4" w:space="0" w:color="auto"/>
              <w:left w:val="nil"/>
              <w:bottom w:val="single" w:sz="4" w:space="0" w:color="auto"/>
              <w:right w:val="single" w:sz="4" w:space="0" w:color="auto"/>
            </w:tcBorders>
          </w:tcPr>
          <w:p w:rsidR="00C2461E" w:rsidRPr="00587D66" w:rsidRDefault="00C2461E" w:rsidP="00C2461E">
            <w:pPr>
              <w:pStyle w:val="tabteksts"/>
              <w:jc w:val="right"/>
              <w:rPr>
                <w:szCs w:val="18"/>
              </w:rPr>
            </w:pPr>
            <w:r w:rsidRPr="00587D66">
              <w:rPr>
                <w:color w:val="000000"/>
                <w:szCs w:val="18"/>
              </w:rPr>
              <w:t>2 322</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A3262">
        <w:rPr>
          <w:b/>
          <w:lang w:eastAsia="lv-LV"/>
        </w:rPr>
        <w:t>projekt</w:t>
      </w:r>
      <w:r w:rsidR="00AA3262"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3"/>
        <w:gridCol w:w="1277"/>
        <w:gridCol w:w="1276"/>
        <w:gridCol w:w="1279"/>
      </w:tblGrid>
      <w:tr w:rsidR="00C2461E" w:rsidRPr="00587D66" w:rsidTr="0034409B">
        <w:trPr>
          <w:trHeight w:val="168"/>
          <w:tblHeader/>
          <w:jc w:val="center"/>
        </w:trPr>
        <w:tc>
          <w:tcPr>
            <w:tcW w:w="5243"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7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150 808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tabs>
                <w:tab w:val="left" w:pos="370"/>
                <w:tab w:val="center" w:pos="530"/>
              </w:tabs>
              <w:rPr>
                <w:bCs/>
                <w:sz w:val="18"/>
                <w:szCs w:val="18"/>
              </w:rPr>
            </w:pPr>
            <w:r w:rsidRPr="00587D66">
              <w:rPr>
                <w:b/>
                <w:sz w:val="18"/>
                <w:szCs w:val="18"/>
              </w:rPr>
              <w:tab/>
            </w:r>
            <w:r w:rsidRPr="00587D66">
              <w:rPr>
                <w:bCs/>
                <w:sz w:val="18"/>
                <w:szCs w:val="18"/>
              </w:rPr>
              <w:tab/>
              <w:t>-</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-150 808</w:t>
            </w:r>
          </w:p>
        </w:tc>
      </w:tr>
      <w:tr w:rsidR="00C2461E" w:rsidRPr="00587D66" w:rsidTr="00C2461E">
        <w:trPr>
          <w:trHeight w:val="170"/>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ind w:firstLine="313"/>
              <w:rPr>
                <w:i/>
                <w:sz w:val="18"/>
                <w:szCs w:val="18"/>
              </w:rPr>
            </w:pPr>
          </w:p>
        </w:tc>
      </w:tr>
      <w:tr w:rsidR="00C2461E" w:rsidRPr="00587D66" w:rsidTr="00C2461E">
        <w:trPr>
          <w:trHeight w:val="170"/>
          <w:jc w:val="center"/>
        </w:trPr>
        <w:tc>
          <w:tcPr>
            <w:tcW w:w="52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2461E" w:rsidRPr="00587D66" w:rsidRDefault="00C2461E" w:rsidP="00C2461E">
            <w:pPr>
              <w:spacing w:after="20"/>
              <w:rPr>
                <w:sz w:val="18"/>
                <w:szCs w:val="18"/>
                <w:u w:val="single"/>
                <w:lang w:eastAsia="lv-LV"/>
              </w:rPr>
            </w:pPr>
            <w:r w:rsidRPr="00587D66">
              <w:rPr>
                <w:sz w:val="18"/>
                <w:szCs w:val="18"/>
                <w:u w:val="single"/>
                <w:lang w:eastAsia="lv-LV"/>
              </w:rPr>
              <w:t>Citas izmaiņas</w:t>
            </w:r>
          </w:p>
        </w:tc>
        <w:tc>
          <w:tcPr>
            <w:tcW w:w="127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C2461E" w:rsidRPr="00587D66" w:rsidRDefault="00C2461E" w:rsidP="00C2461E">
            <w:pPr>
              <w:jc w:val="right"/>
              <w:rPr>
                <w:sz w:val="18"/>
                <w:szCs w:val="18"/>
                <w:lang w:eastAsia="lv-LV"/>
              </w:rPr>
            </w:pPr>
            <w:r w:rsidRPr="00587D66">
              <w:rPr>
                <w:sz w:val="18"/>
                <w:szCs w:val="18"/>
                <w:lang w:eastAsia="lv-LV"/>
              </w:rPr>
              <w:t>150 808</w:t>
            </w:r>
          </w:p>
        </w:tc>
        <w:tc>
          <w:tcPr>
            <w:tcW w:w="1276"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C2461E" w:rsidRPr="00587D66" w:rsidRDefault="00C2461E" w:rsidP="00C2461E">
            <w:pPr>
              <w:jc w:val="center"/>
              <w:rPr>
                <w:sz w:val="18"/>
                <w:szCs w:val="18"/>
                <w:lang w:eastAsia="lv-LV"/>
              </w:rPr>
            </w:pPr>
            <w:r w:rsidRPr="00587D66">
              <w:rPr>
                <w:sz w:val="18"/>
                <w:szCs w:val="18"/>
                <w:lang w:eastAsia="lv-LV"/>
              </w:rPr>
              <w:t>-</w:t>
            </w:r>
          </w:p>
        </w:tc>
        <w:tc>
          <w:tcPr>
            <w:tcW w:w="12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rsidR="00C2461E" w:rsidRPr="00587D66" w:rsidRDefault="00C2461E" w:rsidP="00C2461E">
            <w:pPr>
              <w:jc w:val="right"/>
              <w:rPr>
                <w:sz w:val="18"/>
                <w:szCs w:val="18"/>
                <w:lang w:eastAsia="lv-LV"/>
              </w:rPr>
            </w:pPr>
            <w:r w:rsidRPr="00587D66">
              <w:rPr>
                <w:sz w:val="18"/>
                <w:szCs w:val="18"/>
                <w:lang w:eastAsia="lv-LV"/>
              </w:rPr>
              <w:t>-150 808</w:t>
            </w:r>
          </w:p>
        </w:tc>
      </w:tr>
      <w:tr w:rsidR="00C2461E" w:rsidRPr="00587D66" w:rsidTr="00C2461E">
        <w:trPr>
          <w:trHeight w:val="170"/>
          <w:jc w:val="center"/>
        </w:trPr>
        <w:tc>
          <w:tcPr>
            <w:tcW w:w="5243" w:type="dxa"/>
            <w:tcBorders>
              <w:top w:val="single" w:sz="4" w:space="0" w:color="000000"/>
              <w:left w:val="single" w:sz="4" w:space="0" w:color="000000"/>
              <w:bottom w:val="single" w:sz="4" w:space="0" w:color="000000"/>
              <w:right w:val="single" w:sz="4" w:space="0" w:color="auto"/>
            </w:tcBorders>
            <w:hideMark/>
          </w:tcPr>
          <w:p w:rsidR="00C2461E" w:rsidRPr="00587D66" w:rsidRDefault="00C2461E" w:rsidP="00C2461E">
            <w:pPr>
              <w:rPr>
                <w:i/>
                <w:sz w:val="18"/>
                <w:szCs w:val="18"/>
                <w:lang w:eastAsia="lv-LV"/>
              </w:rPr>
            </w:pPr>
            <w:r w:rsidRPr="00587D66">
              <w:rPr>
                <w:rFonts w:eastAsia="Calibri"/>
                <w:i/>
                <w:sz w:val="18"/>
              </w:rPr>
              <w:t>Zinātnisko institūciju darbības starptautiskajam novērtējumam atbilstoši</w:t>
            </w:r>
            <w:r w:rsidRPr="00587D66">
              <w:t xml:space="preserve"> </w:t>
            </w:r>
            <w:r w:rsidRPr="00587D66">
              <w:rPr>
                <w:rFonts w:eastAsia="Calibri"/>
                <w:i/>
                <w:sz w:val="18"/>
              </w:rPr>
              <w:t>Ministru kabineta 17.09.2019. sēdes prot. Nr.</w:t>
            </w:r>
            <w:r w:rsidR="002E351B">
              <w:rPr>
                <w:rFonts w:eastAsia="Calibri"/>
                <w:i/>
                <w:sz w:val="18"/>
              </w:rPr>
              <w:t> </w:t>
            </w:r>
            <w:r w:rsidRPr="00587D66">
              <w:rPr>
                <w:rFonts w:eastAsia="Calibri"/>
                <w:i/>
                <w:sz w:val="18"/>
              </w:rPr>
              <w:t>42 34.§.  2.</w:t>
            </w:r>
            <w:r w:rsidR="002E351B">
              <w:rPr>
                <w:rFonts w:eastAsia="Calibri"/>
                <w:i/>
                <w:sz w:val="18"/>
              </w:rPr>
              <w:t> </w:t>
            </w:r>
            <w:r w:rsidRPr="00587D66">
              <w:rPr>
                <w:rFonts w:eastAsia="Calibri"/>
                <w:i/>
                <w:sz w:val="18"/>
              </w:rPr>
              <w:t>punktam.</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150 244</w:t>
            </w:r>
          </w:p>
        </w:tc>
        <w:tc>
          <w:tcPr>
            <w:tcW w:w="1276"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27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-150 244</w:t>
            </w:r>
          </w:p>
        </w:tc>
      </w:tr>
      <w:tr w:rsidR="00C2461E" w:rsidRPr="00587D66" w:rsidTr="00C2461E">
        <w:trPr>
          <w:trHeight w:val="170"/>
          <w:jc w:val="center"/>
        </w:trPr>
        <w:tc>
          <w:tcPr>
            <w:tcW w:w="5243"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i/>
                <w:szCs w:val="18"/>
                <w:lang w:eastAsia="lv-LV"/>
              </w:rPr>
            </w:pPr>
            <w:r w:rsidRPr="00587D66">
              <w:rPr>
                <w:i/>
                <w:szCs w:val="18"/>
                <w:lang w:eastAsia="lv-LV"/>
              </w:rPr>
              <w:t>Samazināti VSAOI izdevumi saskaņā ar MK 22.09.2020. sēdes protokola Nr.</w:t>
            </w:r>
            <w:r w:rsidR="002E351B">
              <w:rPr>
                <w:i/>
                <w:szCs w:val="18"/>
                <w:lang w:eastAsia="lv-LV"/>
              </w:rPr>
              <w:t> </w:t>
            </w:r>
            <w:r w:rsidRPr="00587D66">
              <w:rPr>
                <w:i/>
                <w:szCs w:val="18"/>
                <w:lang w:eastAsia="lv-LV"/>
              </w:rPr>
              <w:t>55 38.§ 2. un 40.</w:t>
            </w:r>
            <w:r w:rsidR="002E351B">
              <w:rPr>
                <w:i/>
                <w:szCs w:val="18"/>
                <w:lang w:eastAsia="lv-LV"/>
              </w:rPr>
              <w:t> </w:t>
            </w:r>
            <w:r w:rsidRPr="00587D66">
              <w:rPr>
                <w:i/>
                <w:szCs w:val="18"/>
                <w:lang w:eastAsia="lv-LV"/>
              </w:rPr>
              <w:t>punktu (atbilstoši informatīvā ziņojuma 3.</w:t>
            </w:r>
            <w:r w:rsidR="002E351B">
              <w:rPr>
                <w:i/>
                <w:szCs w:val="18"/>
                <w:lang w:eastAsia="lv-LV"/>
              </w:rPr>
              <w:t> </w:t>
            </w:r>
            <w:r w:rsidRPr="00587D66">
              <w:rPr>
                <w:i/>
                <w:szCs w:val="18"/>
                <w:lang w:eastAsia="lv-LV"/>
              </w:rPr>
              <w:t>pielikumam).</w:t>
            </w:r>
          </w:p>
        </w:tc>
        <w:tc>
          <w:tcPr>
            <w:tcW w:w="1277" w:type="dxa"/>
            <w:tcBorders>
              <w:top w:val="single" w:sz="4" w:space="0" w:color="auto"/>
              <w:left w:val="single" w:sz="4" w:space="0" w:color="000000"/>
              <w:bottom w:val="single" w:sz="4" w:space="0" w:color="auto"/>
              <w:right w:val="single" w:sz="4" w:space="0" w:color="000000"/>
            </w:tcBorders>
            <w:hideMark/>
          </w:tcPr>
          <w:p w:rsidR="00C2461E" w:rsidRPr="00587D66" w:rsidRDefault="00C2461E" w:rsidP="00C2461E">
            <w:pPr>
              <w:jc w:val="right"/>
              <w:rPr>
                <w:sz w:val="18"/>
                <w:szCs w:val="18"/>
                <w:lang w:eastAsia="lv-LV"/>
              </w:rPr>
            </w:pPr>
            <w:r w:rsidRPr="00587D66">
              <w:rPr>
                <w:sz w:val="18"/>
                <w:szCs w:val="18"/>
                <w:lang w:eastAsia="lv-LV"/>
              </w:rPr>
              <w:t>564</w:t>
            </w:r>
          </w:p>
        </w:tc>
        <w:tc>
          <w:tcPr>
            <w:tcW w:w="1276" w:type="dxa"/>
            <w:tcBorders>
              <w:top w:val="single" w:sz="4" w:space="0" w:color="auto"/>
              <w:left w:val="single" w:sz="4" w:space="0" w:color="000000"/>
              <w:bottom w:val="single" w:sz="4" w:space="0" w:color="auto"/>
              <w:right w:val="single" w:sz="4" w:space="0" w:color="000000"/>
            </w:tcBorders>
            <w:hideMark/>
          </w:tcPr>
          <w:p w:rsidR="00C2461E" w:rsidRPr="00587D66" w:rsidRDefault="00C2461E" w:rsidP="00C2461E">
            <w:pPr>
              <w:jc w:val="center"/>
              <w:rPr>
                <w:sz w:val="18"/>
                <w:szCs w:val="18"/>
              </w:rPr>
            </w:pPr>
            <w:r w:rsidRPr="00587D66">
              <w:rPr>
                <w:sz w:val="18"/>
                <w:szCs w:val="18"/>
              </w:rPr>
              <w:t>-</w:t>
            </w:r>
          </w:p>
        </w:tc>
        <w:tc>
          <w:tcPr>
            <w:tcW w:w="1279" w:type="dxa"/>
            <w:tcBorders>
              <w:top w:val="single" w:sz="4" w:space="0" w:color="auto"/>
              <w:left w:val="single" w:sz="4" w:space="0" w:color="000000"/>
              <w:bottom w:val="single" w:sz="4" w:space="0" w:color="auto"/>
              <w:right w:val="single" w:sz="4" w:space="0" w:color="000000"/>
            </w:tcBorders>
          </w:tcPr>
          <w:p w:rsidR="00C2461E" w:rsidRPr="00587D66" w:rsidRDefault="00C2461E" w:rsidP="00C2461E">
            <w:pPr>
              <w:jc w:val="right"/>
              <w:rPr>
                <w:sz w:val="18"/>
                <w:szCs w:val="18"/>
              </w:rPr>
            </w:pPr>
            <w:r w:rsidRPr="00587D66">
              <w:rPr>
                <w:sz w:val="18"/>
                <w:szCs w:val="18"/>
              </w:rPr>
              <w:t>-564</w:t>
            </w:r>
          </w:p>
          <w:p w:rsidR="00C2461E" w:rsidRPr="00587D66" w:rsidRDefault="00C2461E" w:rsidP="00C2461E">
            <w:pPr>
              <w:jc w:val="right"/>
              <w:rPr>
                <w:sz w:val="18"/>
                <w:szCs w:val="18"/>
              </w:rPr>
            </w:pPr>
          </w:p>
        </w:tc>
      </w:tr>
    </w:tbl>
    <w:p w:rsidR="00C2461E" w:rsidRPr="00587D66" w:rsidRDefault="00C2461E" w:rsidP="00C2461E">
      <w:pPr>
        <w:pStyle w:val="programmas"/>
        <w:spacing w:after="240"/>
      </w:pPr>
      <w:r w:rsidRPr="00587D66">
        <w:rPr>
          <w:shd w:val="clear" w:color="auto" w:fill="FFFFFF" w:themeFill="background1"/>
        </w:rPr>
        <w:t>05.04</w:t>
      </w:r>
      <w:r w:rsidRPr="00587D66">
        <w:t>.00 Krišjāņa Barona Dainu skapis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2E351B">
      <w:pPr>
        <w:spacing w:after="120"/>
        <w:ind w:firstLine="720"/>
        <w:jc w:val="both"/>
      </w:pPr>
      <w:r w:rsidRPr="00587D66">
        <w:t>nodrošināt starptautiski atzīta nemateriālā kultūras mantojuma – Latviešu folkloras krātuves materiālu krājuma (tai skaitā, UNESCO Pasaules atmiņas reģistrā iekļautā Krišjāņa Barona Dainu skapja) saglabāšanu, publiskošanu (digitālā formātā) un izpēti.</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29"/>
        </w:numPr>
        <w:spacing w:after="120"/>
        <w:ind w:left="1077" w:hanging="357"/>
        <w:contextualSpacing w:val="0"/>
        <w:jc w:val="both"/>
      </w:pPr>
      <w:r w:rsidRPr="00587D66">
        <w:t>informācijas tehnoloģiju risinājumu attīstība un IT pakalpojumi gan pētniecības, gan kultūras mantojuma uzturēšanas un publiskošanas (digitālā formātā), gan izglītības procesa vajadzībām nodrošināšana;</w:t>
      </w:r>
    </w:p>
    <w:p w:rsidR="00C2461E" w:rsidRPr="00587D66" w:rsidRDefault="00C2461E" w:rsidP="00CB22FE">
      <w:pPr>
        <w:pStyle w:val="ListParagraph"/>
        <w:numPr>
          <w:ilvl w:val="0"/>
          <w:numId w:val="29"/>
        </w:numPr>
        <w:spacing w:after="120"/>
        <w:ind w:left="1077" w:hanging="357"/>
        <w:contextualSpacing w:val="0"/>
        <w:jc w:val="both"/>
      </w:pPr>
      <w:r w:rsidRPr="00587D66">
        <w:t xml:space="preserve">folkloras materiālu – rokrakstu manuskriptu, attēlu, </w:t>
      </w:r>
      <w:proofErr w:type="spellStart"/>
      <w:r w:rsidRPr="00587D66">
        <w:t>ieskaņojumu</w:t>
      </w:r>
      <w:proofErr w:type="spellEnd"/>
      <w:r w:rsidRPr="00587D66">
        <w:t>, video – publiskošana tiešsaistē digitālā formātā;</w:t>
      </w:r>
    </w:p>
    <w:p w:rsidR="00C2461E" w:rsidRPr="00587D66" w:rsidRDefault="00C2461E" w:rsidP="00CB22FE">
      <w:pPr>
        <w:pStyle w:val="ListParagraph"/>
        <w:numPr>
          <w:ilvl w:val="0"/>
          <w:numId w:val="29"/>
        </w:numPr>
        <w:spacing w:after="120"/>
        <w:ind w:left="1077" w:hanging="357"/>
        <w:contextualSpacing w:val="0"/>
        <w:jc w:val="both"/>
      </w:pPr>
      <w:r w:rsidRPr="00587D66">
        <w:t>Latviešu folkloras krātuves, tai skaitā Krišjāņa Barona Dainu skapja, uzturēšana un krājuma materiālu papildināšana, arhīva materiālu konservācija un apstrāde;</w:t>
      </w:r>
    </w:p>
    <w:p w:rsidR="00C2461E" w:rsidRPr="00587D66" w:rsidRDefault="00C2461E" w:rsidP="00CB22FE">
      <w:pPr>
        <w:pStyle w:val="ListParagraph"/>
        <w:numPr>
          <w:ilvl w:val="0"/>
          <w:numId w:val="29"/>
        </w:numPr>
        <w:spacing w:after="120"/>
        <w:ind w:left="1077" w:hanging="357"/>
        <w:contextualSpacing w:val="0"/>
        <w:jc w:val="both"/>
      </w:pPr>
      <w:r w:rsidRPr="00587D66">
        <w:t xml:space="preserve">Latviešu folkloras krātuves kolekciju un nemateriālā kultūras mantojuma aspektu zinātniska izpēte, zināšanu </w:t>
      </w:r>
      <w:proofErr w:type="spellStart"/>
      <w:r w:rsidRPr="00587D66">
        <w:t>pārnese</w:t>
      </w:r>
      <w:proofErr w:type="spellEnd"/>
      <w:r w:rsidRPr="00587D66">
        <w:t xml:space="preserve"> Latvijas un starptautiskos zinātniskos forumos, zinātnisku publikāciju sagatavošana.   </w:t>
      </w:r>
    </w:p>
    <w:p w:rsidR="00C2461E" w:rsidRPr="00587D66" w:rsidRDefault="00C2461E" w:rsidP="00C2461E">
      <w:pPr>
        <w:spacing w:before="120"/>
        <w:jc w:val="both"/>
      </w:pPr>
      <w:r w:rsidRPr="00587D66">
        <w:rPr>
          <w:u w:val="single"/>
        </w:rPr>
        <w:t>Apakšprogrammas izpildītājs</w:t>
      </w:r>
      <w:r w:rsidRPr="00587D66">
        <w:t>: Latvijas Universitātes aģentūra “Literatūras, folkloras un mākslas institūts”.</w:t>
      </w:r>
    </w:p>
    <w:p w:rsidR="00AA3262" w:rsidRDefault="00AA3262" w:rsidP="00C2461E">
      <w:pPr>
        <w:pStyle w:val="Tabuluvirsraksti"/>
        <w:spacing w:before="240" w:after="240"/>
        <w:rPr>
          <w:b/>
          <w:lang w:eastAsia="lv-LV"/>
        </w:rPr>
      </w:pP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128"/>
        <w:gridCol w:w="1125"/>
        <w:gridCol w:w="1183"/>
        <w:gridCol w:w="1139"/>
        <w:gridCol w:w="1134"/>
      </w:tblGrid>
      <w:tr w:rsidR="00C2461E" w:rsidRPr="00587D66" w:rsidTr="00C2461E">
        <w:trPr>
          <w:trHeight w:val="20"/>
          <w:tblHeader/>
          <w:jc w:val="center"/>
        </w:trPr>
        <w:tc>
          <w:tcPr>
            <w:tcW w:w="3363" w:type="dxa"/>
          </w:tcPr>
          <w:p w:rsidR="00C2461E" w:rsidRPr="00587D66" w:rsidRDefault="00C2461E" w:rsidP="00C2461E">
            <w:pPr>
              <w:pStyle w:val="tabteksts"/>
              <w:jc w:val="center"/>
              <w:rPr>
                <w:szCs w:val="18"/>
              </w:rPr>
            </w:pPr>
          </w:p>
        </w:tc>
        <w:tc>
          <w:tcPr>
            <w:tcW w:w="1128"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25" w:type="dxa"/>
          </w:tcPr>
          <w:p w:rsidR="00C2461E" w:rsidRPr="00587D66" w:rsidRDefault="00C2461E" w:rsidP="00C2461E">
            <w:pPr>
              <w:pStyle w:val="tabteksts"/>
              <w:jc w:val="center"/>
              <w:rPr>
                <w:szCs w:val="18"/>
                <w:lang w:eastAsia="lv-LV"/>
              </w:rPr>
            </w:pPr>
            <w:r w:rsidRPr="00587D66">
              <w:rPr>
                <w:lang w:eastAsia="lv-LV"/>
              </w:rPr>
              <w:t>2020. gada     plāns</w:t>
            </w:r>
          </w:p>
        </w:tc>
        <w:tc>
          <w:tcPr>
            <w:tcW w:w="1183"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6"/>
            <w:shd w:val="clear" w:color="auto" w:fill="D9D9D9" w:themeFill="background1" w:themeFillShade="D9"/>
          </w:tcPr>
          <w:p w:rsidR="00C2461E" w:rsidRPr="00587D66" w:rsidRDefault="00C2461E" w:rsidP="002E351B">
            <w:pPr>
              <w:pStyle w:val="tabteksts"/>
              <w:jc w:val="center"/>
              <w:rPr>
                <w:szCs w:val="18"/>
              </w:rPr>
            </w:pPr>
            <w:r w:rsidRPr="00587D66">
              <w:rPr>
                <w:rFonts w:eastAsiaTheme="minorHAnsi"/>
                <w:szCs w:val="18"/>
              </w:rPr>
              <w:t xml:space="preserve">Latviešu folkloras krātuves materiālu </w:t>
            </w:r>
            <w:proofErr w:type="spellStart"/>
            <w:r w:rsidRPr="00587D66">
              <w:rPr>
                <w:rFonts w:eastAsiaTheme="minorHAnsi"/>
                <w:szCs w:val="18"/>
              </w:rPr>
              <w:t>digitalizācija</w:t>
            </w:r>
            <w:proofErr w:type="spellEnd"/>
            <w:r w:rsidRPr="00587D66">
              <w:rPr>
                <w:rFonts w:eastAsiaTheme="minorHAnsi"/>
                <w:szCs w:val="18"/>
              </w:rPr>
              <w:t>, publiskošana tiešsaistē, kolekciju papildināšana un izpēte</w:t>
            </w:r>
          </w:p>
        </w:tc>
      </w:tr>
      <w:tr w:rsidR="00C2461E" w:rsidRPr="00587D66" w:rsidTr="00C2461E">
        <w:trPr>
          <w:trHeight w:val="20"/>
          <w:jc w:val="center"/>
        </w:trPr>
        <w:tc>
          <w:tcPr>
            <w:tcW w:w="3363" w:type="dxa"/>
          </w:tcPr>
          <w:p w:rsidR="00C2461E" w:rsidRPr="00587D66" w:rsidRDefault="00C2461E" w:rsidP="00C2461E">
            <w:pPr>
              <w:pStyle w:val="tabteksts"/>
            </w:pPr>
            <w:r w:rsidRPr="00587D66">
              <w:rPr>
                <w:rFonts w:eastAsiaTheme="minorHAnsi"/>
                <w:szCs w:val="18"/>
              </w:rPr>
              <w:t xml:space="preserve">Latviešu folkloras krātuves digitālajā arhīvā ievietoti manuskriptu faili </w:t>
            </w:r>
            <w:r w:rsidRPr="00587D66">
              <w:rPr>
                <w:color w:val="000000"/>
                <w:szCs w:val="18"/>
              </w:rPr>
              <w:t>(skaits)</w:t>
            </w:r>
          </w:p>
        </w:tc>
        <w:tc>
          <w:tcPr>
            <w:tcW w:w="1128" w:type="dxa"/>
          </w:tcPr>
          <w:p w:rsidR="00C2461E" w:rsidRPr="00587D66" w:rsidRDefault="00C2461E" w:rsidP="00C2461E">
            <w:pPr>
              <w:pStyle w:val="tabteksts"/>
              <w:jc w:val="center"/>
            </w:pPr>
            <w:r w:rsidRPr="00587D66">
              <w:t>85 695</w:t>
            </w:r>
          </w:p>
          <w:p w:rsidR="00C2461E" w:rsidRPr="00587D66" w:rsidRDefault="00C2461E" w:rsidP="00C2461E">
            <w:pPr>
              <w:pStyle w:val="tabteksts"/>
              <w:jc w:val="center"/>
            </w:pPr>
          </w:p>
        </w:tc>
        <w:tc>
          <w:tcPr>
            <w:tcW w:w="1125" w:type="dxa"/>
          </w:tcPr>
          <w:p w:rsidR="00C2461E" w:rsidRPr="00587D66" w:rsidRDefault="00C2461E" w:rsidP="00C2461E">
            <w:pPr>
              <w:pStyle w:val="tabteksts"/>
              <w:jc w:val="center"/>
            </w:pPr>
            <w:r w:rsidRPr="00587D66">
              <w:t>72 000</w:t>
            </w:r>
          </w:p>
        </w:tc>
        <w:tc>
          <w:tcPr>
            <w:tcW w:w="1183" w:type="dxa"/>
          </w:tcPr>
          <w:p w:rsidR="00C2461E" w:rsidRPr="00587D66" w:rsidRDefault="00C2461E" w:rsidP="00C2461E">
            <w:pPr>
              <w:pStyle w:val="tabteksts"/>
              <w:jc w:val="center"/>
            </w:pPr>
            <w:r w:rsidRPr="00587D66">
              <w:t>72 000</w:t>
            </w:r>
          </w:p>
        </w:tc>
        <w:tc>
          <w:tcPr>
            <w:tcW w:w="1139" w:type="dxa"/>
          </w:tcPr>
          <w:p w:rsidR="00C2461E" w:rsidRPr="00587D66" w:rsidRDefault="00C2461E" w:rsidP="00C2461E">
            <w:pPr>
              <w:pStyle w:val="tabteksts"/>
              <w:jc w:val="center"/>
            </w:pPr>
            <w:r w:rsidRPr="00587D66">
              <w:t>72 000</w:t>
            </w:r>
          </w:p>
        </w:tc>
        <w:tc>
          <w:tcPr>
            <w:tcW w:w="1134" w:type="dxa"/>
          </w:tcPr>
          <w:p w:rsidR="00C2461E" w:rsidRPr="00587D66" w:rsidRDefault="00C2461E" w:rsidP="00C2461E">
            <w:pPr>
              <w:pStyle w:val="tabteksts"/>
              <w:jc w:val="center"/>
            </w:pPr>
            <w:r w:rsidRPr="00587D66">
              <w:t>72 000</w:t>
            </w:r>
          </w:p>
        </w:tc>
      </w:tr>
      <w:tr w:rsidR="00C2461E" w:rsidRPr="00587D66" w:rsidTr="00C2461E">
        <w:trPr>
          <w:trHeight w:val="20"/>
          <w:jc w:val="center"/>
        </w:trPr>
        <w:tc>
          <w:tcPr>
            <w:tcW w:w="3363" w:type="dxa"/>
          </w:tcPr>
          <w:p w:rsidR="00C2461E" w:rsidRPr="00587D66" w:rsidRDefault="00C2461E" w:rsidP="00C2461E">
            <w:pPr>
              <w:pStyle w:val="tabteksts"/>
            </w:pPr>
            <w:r w:rsidRPr="00587D66">
              <w:t xml:space="preserve">Noorganizēti semināri un konferences </w:t>
            </w:r>
            <w:r w:rsidRPr="00587D66">
              <w:rPr>
                <w:color w:val="000000"/>
                <w:szCs w:val="18"/>
              </w:rPr>
              <w:t>(skaits)</w:t>
            </w:r>
          </w:p>
        </w:tc>
        <w:tc>
          <w:tcPr>
            <w:tcW w:w="1128" w:type="dxa"/>
          </w:tcPr>
          <w:p w:rsidR="00C2461E" w:rsidRPr="00587D66" w:rsidRDefault="00C2461E" w:rsidP="00C2461E">
            <w:pPr>
              <w:pStyle w:val="tabteksts"/>
              <w:jc w:val="center"/>
            </w:pPr>
            <w:r w:rsidRPr="00587D66">
              <w:t>3</w:t>
            </w:r>
          </w:p>
        </w:tc>
        <w:tc>
          <w:tcPr>
            <w:tcW w:w="1125" w:type="dxa"/>
          </w:tcPr>
          <w:p w:rsidR="00C2461E" w:rsidRPr="00587D66" w:rsidRDefault="00C2461E" w:rsidP="00C2461E">
            <w:pPr>
              <w:pStyle w:val="tabteksts"/>
              <w:jc w:val="center"/>
            </w:pPr>
            <w:r w:rsidRPr="00587D66">
              <w:t>4</w:t>
            </w:r>
          </w:p>
        </w:tc>
        <w:tc>
          <w:tcPr>
            <w:tcW w:w="1183" w:type="dxa"/>
          </w:tcPr>
          <w:p w:rsidR="00C2461E" w:rsidRPr="00587D66" w:rsidRDefault="00C2461E" w:rsidP="00C2461E">
            <w:pPr>
              <w:pStyle w:val="tabteksts"/>
              <w:jc w:val="center"/>
            </w:pPr>
            <w:r w:rsidRPr="00587D66">
              <w:t>3</w:t>
            </w:r>
          </w:p>
        </w:tc>
        <w:tc>
          <w:tcPr>
            <w:tcW w:w="1139" w:type="dxa"/>
          </w:tcPr>
          <w:p w:rsidR="00C2461E" w:rsidRPr="00587D66" w:rsidRDefault="00C2461E" w:rsidP="00C2461E">
            <w:pPr>
              <w:pStyle w:val="tabteksts"/>
              <w:jc w:val="center"/>
            </w:pPr>
            <w:r w:rsidRPr="00587D66">
              <w:t>4</w:t>
            </w:r>
          </w:p>
        </w:tc>
        <w:tc>
          <w:tcPr>
            <w:tcW w:w="1134" w:type="dxa"/>
          </w:tcPr>
          <w:p w:rsidR="00C2461E" w:rsidRPr="00587D66" w:rsidRDefault="00C2461E" w:rsidP="00C2461E">
            <w:pPr>
              <w:pStyle w:val="tabteksts"/>
              <w:jc w:val="center"/>
            </w:pPr>
            <w:r w:rsidRPr="00587D66">
              <w:t>3</w:t>
            </w:r>
          </w:p>
        </w:tc>
      </w:tr>
      <w:tr w:rsidR="00C2461E" w:rsidRPr="00587D66" w:rsidTr="00C2461E">
        <w:trPr>
          <w:trHeight w:val="20"/>
          <w:jc w:val="center"/>
        </w:trPr>
        <w:tc>
          <w:tcPr>
            <w:tcW w:w="3363" w:type="dxa"/>
          </w:tcPr>
          <w:p w:rsidR="00C2461E" w:rsidRPr="00587D66" w:rsidRDefault="00C2461E" w:rsidP="00C2461E">
            <w:pPr>
              <w:pStyle w:val="tabteksts"/>
            </w:pPr>
            <w:r w:rsidRPr="00587D66">
              <w:rPr>
                <w:rFonts w:eastAsiaTheme="minorHAnsi"/>
                <w:szCs w:val="18"/>
              </w:rPr>
              <w:t xml:space="preserve">Iesniegti publicēšanai un publicēti zinātniskie raksti, monogrāfijas, grāmatas, kas nodrošina kvalitatīvu folkloras mantojuma interpretāciju </w:t>
            </w:r>
            <w:r w:rsidRPr="00587D66">
              <w:rPr>
                <w:color w:val="000000"/>
                <w:szCs w:val="18"/>
              </w:rPr>
              <w:t>(skaits)</w:t>
            </w:r>
          </w:p>
        </w:tc>
        <w:tc>
          <w:tcPr>
            <w:tcW w:w="1128" w:type="dxa"/>
          </w:tcPr>
          <w:p w:rsidR="00C2461E" w:rsidRPr="00587D66" w:rsidRDefault="00C2461E" w:rsidP="00C2461E">
            <w:pPr>
              <w:pStyle w:val="tabteksts"/>
              <w:jc w:val="center"/>
            </w:pPr>
            <w:r w:rsidRPr="00587D66">
              <w:t>7</w:t>
            </w:r>
          </w:p>
        </w:tc>
        <w:tc>
          <w:tcPr>
            <w:tcW w:w="1125" w:type="dxa"/>
          </w:tcPr>
          <w:p w:rsidR="00C2461E" w:rsidRPr="00587D66" w:rsidRDefault="00C2461E" w:rsidP="00C2461E">
            <w:pPr>
              <w:pStyle w:val="tabteksts"/>
              <w:jc w:val="center"/>
            </w:pPr>
            <w:r w:rsidRPr="00587D66">
              <w:t>10</w:t>
            </w:r>
          </w:p>
        </w:tc>
        <w:tc>
          <w:tcPr>
            <w:tcW w:w="1183" w:type="dxa"/>
          </w:tcPr>
          <w:p w:rsidR="00C2461E" w:rsidRPr="00587D66" w:rsidRDefault="00C2461E" w:rsidP="00C2461E">
            <w:pPr>
              <w:pStyle w:val="tabteksts"/>
              <w:jc w:val="center"/>
            </w:pPr>
            <w:r w:rsidRPr="00587D66">
              <w:t>6</w:t>
            </w:r>
          </w:p>
        </w:tc>
        <w:tc>
          <w:tcPr>
            <w:tcW w:w="1139" w:type="dxa"/>
          </w:tcPr>
          <w:p w:rsidR="00C2461E" w:rsidRPr="00587D66" w:rsidRDefault="00C2461E" w:rsidP="00C2461E">
            <w:pPr>
              <w:pStyle w:val="tabteksts"/>
              <w:jc w:val="center"/>
            </w:pPr>
            <w:r w:rsidRPr="00587D66">
              <w:t>8</w:t>
            </w:r>
          </w:p>
        </w:tc>
        <w:tc>
          <w:tcPr>
            <w:tcW w:w="1134" w:type="dxa"/>
          </w:tcPr>
          <w:p w:rsidR="00C2461E" w:rsidRPr="00587D66" w:rsidRDefault="00C2461E" w:rsidP="00C2461E">
            <w:pPr>
              <w:pStyle w:val="tabteksts"/>
              <w:jc w:val="center"/>
            </w:pPr>
            <w:r w:rsidRPr="00587D66">
              <w:t>10</w:t>
            </w:r>
          </w:p>
        </w:tc>
      </w:tr>
      <w:tr w:rsidR="00C2461E" w:rsidRPr="00587D66" w:rsidTr="00C2461E">
        <w:trPr>
          <w:trHeight w:val="193"/>
          <w:jc w:val="center"/>
        </w:trPr>
        <w:tc>
          <w:tcPr>
            <w:tcW w:w="9072" w:type="dxa"/>
            <w:gridSpan w:val="6"/>
            <w:shd w:val="clear" w:color="auto" w:fill="D9D9D9" w:themeFill="background1" w:themeFillShade="D9"/>
          </w:tcPr>
          <w:p w:rsidR="00C2461E" w:rsidRPr="00587D66" w:rsidRDefault="00C2461E" w:rsidP="002E351B">
            <w:pPr>
              <w:pStyle w:val="tabteksts"/>
              <w:jc w:val="center"/>
              <w:rPr>
                <w:szCs w:val="18"/>
              </w:rPr>
            </w:pPr>
            <w:r w:rsidRPr="00587D66">
              <w:rPr>
                <w:rFonts w:eastAsiaTheme="minorHAnsi"/>
                <w:szCs w:val="18"/>
              </w:rPr>
              <w:t>Latviešu folkloras krātuves tiešsaistes platformas attīstīšana, funkciju pilnveide</w:t>
            </w:r>
          </w:p>
        </w:tc>
      </w:tr>
      <w:tr w:rsidR="00C2461E" w:rsidRPr="00587D66" w:rsidTr="00C2461E">
        <w:trPr>
          <w:trHeight w:val="20"/>
          <w:jc w:val="center"/>
        </w:trPr>
        <w:tc>
          <w:tcPr>
            <w:tcW w:w="3363" w:type="dxa"/>
          </w:tcPr>
          <w:p w:rsidR="00C2461E" w:rsidRPr="00587D66" w:rsidRDefault="00C2461E" w:rsidP="00C2461E">
            <w:pPr>
              <w:pStyle w:val="tabteksts"/>
            </w:pPr>
            <w:r w:rsidRPr="00587D66">
              <w:rPr>
                <w:rFonts w:eastAsiaTheme="minorHAnsi"/>
                <w:szCs w:val="18"/>
              </w:rPr>
              <w:t>Informācijas tehnoloģiju resurss – tiešsaistes platforma (digitālais arhīvs), kas nodrošina plašu publisku pieejamību folkloras mantojuma kolekcijām pētniecības, studiju procesa, interešu un mūžizglītības, novadpētniecības nodrošināšanai, kā arī apmierina vispārējas sabiedrības intereses, tai skaitā dažādas sabiedrības iesaistes aktivitātes nemateriālā kultūras mantojuma izzināšanai, dokumentēšanai un tiešsaistes pieejamības nodrošināšanai</w:t>
            </w:r>
          </w:p>
        </w:tc>
        <w:tc>
          <w:tcPr>
            <w:tcW w:w="1128" w:type="dxa"/>
          </w:tcPr>
          <w:p w:rsidR="00C2461E" w:rsidRPr="00587D66" w:rsidRDefault="00C2461E" w:rsidP="00C2461E">
            <w:pPr>
              <w:pStyle w:val="tabteksts"/>
              <w:jc w:val="center"/>
            </w:pPr>
            <w:r w:rsidRPr="00587D66">
              <w:rPr>
                <w:szCs w:val="18"/>
              </w:rPr>
              <w:t>1</w:t>
            </w:r>
          </w:p>
        </w:tc>
        <w:tc>
          <w:tcPr>
            <w:tcW w:w="1125" w:type="dxa"/>
          </w:tcPr>
          <w:p w:rsidR="00C2461E" w:rsidRPr="00587D66" w:rsidRDefault="00C2461E" w:rsidP="00C2461E">
            <w:pPr>
              <w:pStyle w:val="tabteksts"/>
              <w:jc w:val="center"/>
            </w:pPr>
            <w:r w:rsidRPr="00587D66">
              <w:t>1</w:t>
            </w:r>
          </w:p>
        </w:tc>
        <w:tc>
          <w:tcPr>
            <w:tcW w:w="1183" w:type="dxa"/>
          </w:tcPr>
          <w:p w:rsidR="00C2461E" w:rsidRPr="00587D66" w:rsidRDefault="00C2461E" w:rsidP="00C2461E">
            <w:pPr>
              <w:pStyle w:val="tabteksts"/>
              <w:jc w:val="center"/>
            </w:pPr>
            <w:r w:rsidRPr="00587D66">
              <w:t>1</w:t>
            </w:r>
          </w:p>
        </w:tc>
        <w:tc>
          <w:tcPr>
            <w:tcW w:w="1139" w:type="dxa"/>
          </w:tcPr>
          <w:p w:rsidR="00C2461E" w:rsidRPr="00587D66" w:rsidRDefault="00C2461E" w:rsidP="00C2461E">
            <w:pPr>
              <w:pStyle w:val="tabteksts"/>
              <w:jc w:val="center"/>
            </w:pPr>
            <w:r w:rsidRPr="00587D66">
              <w:t>1</w:t>
            </w:r>
          </w:p>
        </w:tc>
        <w:tc>
          <w:tcPr>
            <w:tcW w:w="1134" w:type="dxa"/>
          </w:tcPr>
          <w:p w:rsidR="00C2461E" w:rsidRPr="00587D66" w:rsidRDefault="00C2461E" w:rsidP="00C2461E">
            <w:pPr>
              <w:pStyle w:val="tabteksts"/>
              <w:jc w:val="center"/>
            </w:pPr>
            <w:r w:rsidRPr="00587D66">
              <w:t>1</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rPr>
                <w:color w:val="000000"/>
                <w:szCs w:val="18"/>
              </w:rPr>
              <w:t>215 992</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215 992</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215 992</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215 992</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215 992</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rPr>
                <w:b/>
                <w:bCs/>
              </w:rPr>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bl>
    <w:p w:rsidR="00C2461E" w:rsidRPr="00587D66" w:rsidRDefault="00C2461E" w:rsidP="00C2461E">
      <w:pPr>
        <w:pStyle w:val="programmas"/>
        <w:spacing w:after="240"/>
      </w:pPr>
      <w:r w:rsidRPr="00587D66">
        <w:t>05.12.00 Valsts pētījumu programmas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shd w:val="clear" w:color="auto" w:fill="FFFFFF" w:themeFill="background1"/>
        <w:spacing w:after="120"/>
        <w:ind w:firstLine="709"/>
        <w:jc w:val="both"/>
      </w:pPr>
      <w:r w:rsidRPr="00587D66">
        <w:t>nodrošināt valsts pētījumu programmu īstenošanu atbilstoši Ministru kabinetā apstiprinātajiem prioritārajiem virzieniem zinātnē 2018.</w:t>
      </w:r>
      <w:r w:rsidR="002E351B">
        <w:t> – </w:t>
      </w:r>
      <w:r w:rsidRPr="00587D66">
        <w:t>2021.</w:t>
      </w:r>
      <w:r w:rsidR="002E351B">
        <w:t> </w:t>
      </w:r>
      <w:r w:rsidRPr="00587D66">
        <w:t xml:space="preserve">gadam.  </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numPr>
          <w:ilvl w:val="0"/>
          <w:numId w:val="16"/>
        </w:numPr>
        <w:tabs>
          <w:tab w:val="left" w:pos="1134"/>
        </w:tabs>
        <w:spacing w:after="120"/>
        <w:ind w:left="1100" w:hanging="380"/>
        <w:jc w:val="both"/>
      </w:pPr>
      <w:r w:rsidRPr="00587D66">
        <w:t>lēmumu pieņemšana par valsts pētījumu programmu īstenošanas turpināšanu 2021.</w:t>
      </w:r>
      <w:r w:rsidR="002E351B">
        <w:t> </w:t>
      </w:r>
      <w:r w:rsidRPr="00587D66">
        <w:t>gadā atbilstoši Ministru kabineta definētajiem zinātnes prioritārajiem virzieniem;</w:t>
      </w:r>
    </w:p>
    <w:p w:rsidR="00C2461E" w:rsidRPr="00587D66" w:rsidRDefault="00C2461E" w:rsidP="00CB22FE">
      <w:pPr>
        <w:numPr>
          <w:ilvl w:val="0"/>
          <w:numId w:val="16"/>
        </w:numPr>
        <w:tabs>
          <w:tab w:val="left" w:pos="1134"/>
        </w:tabs>
        <w:spacing w:after="120"/>
        <w:ind w:left="1100" w:hanging="380"/>
        <w:jc w:val="both"/>
      </w:pPr>
      <w:r w:rsidRPr="00587D66">
        <w:t>uzraudzības veikšana par valsts pētījumu programmu īstenošanu, atbilstoši Ministru kabineta definētajiem zinātnes prioritārajiem virzieniem.</w:t>
      </w:r>
    </w:p>
    <w:p w:rsidR="00C2461E" w:rsidRPr="00587D66" w:rsidRDefault="00C2461E" w:rsidP="00C2461E">
      <w:pPr>
        <w:spacing w:before="120"/>
        <w:jc w:val="both"/>
      </w:pPr>
      <w:r w:rsidRPr="00587D66">
        <w:rPr>
          <w:u w:val="single"/>
        </w:rPr>
        <w:t>Apakšprogrammas izpildītājs</w:t>
      </w:r>
      <w:r w:rsidRPr="00587D66">
        <w:t>: Izglītības un zinātnes ministrija, Latvijas zinātnes padome, valsts zinātniskās institūcijas.</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993"/>
        <w:gridCol w:w="141"/>
        <w:gridCol w:w="1134"/>
        <w:gridCol w:w="1134"/>
        <w:gridCol w:w="1134"/>
        <w:gridCol w:w="1139"/>
      </w:tblGrid>
      <w:tr w:rsidR="00C2461E" w:rsidRPr="00587D66" w:rsidTr="00C2461E">
        <w:trPr>
          <w:trHeight w:val="20"/>
          <w:tblHeader/>
          <w:jc w:val="center"/>
        </w:trPr>
        <w:tc>
          <w:tcPr>
            <w:tcW w:w="3397" w:type="dxa"/>
          </w:tcPr>
          <w:p w:rsidR="00C2461E" w:rsidRPr="00587D66" w:rsidRDefault="00C2461E" w:rsidP="00C2461E">
            <w:pPr>
              <w:pStyle w:val="tabteksts"/>
              <w:jc w:val="center"/>
              <w:rPr>
                <w:szCs w:val="18"/>
              </w:rPr>
            </w:pPr>
          </w:p>
        </w:tc>
        <w:tc>
          <w:tcPr>
            <w:tcW w:w="1134" w:type="dxa"/>
            <w:gridSpan w:val="2"/>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7"/>
            <w:tcBorders>
              <w:bottom w:val="single" w:sz="4" w:space="0" w:color="auto"/>
            </w:tcBorders>
            <w:shd w:val="clear" w:color="auto" w:fill="D9D9D9" w:themeFill="background1" w:themeFillShade="D9"/>
          </w:tcPr>
          <w:p w:rsidR="00C2461E" w:rsidRPr="00587D66" w:rsidRDefault="00C2461E" w:rsidP="00AA3262">
            <w:pPr>
              <w:jc w:val="center"/>
              <w:rPr>
                <w:sz w:val="18"/>
                <w:szCs w:val="18"/>
              </w:rPr>
            </w:pPr>
            <w:r w:rsidRPr="00587D66">
              <w:rPr>
                <w:bCs/>
                <w:sz w:val="18"/>
                <w:szCs w:val="18"/>
              </w:rPr>
              <w:t>Īstenotās valsts pētījumu programmas, atbilstoši Ministru kabineta noteiktajiem zinātnes prioritārajiem virzieniem</w:t>
            </w:r>
          </w:p>
        </w:tc>
      </w:tr>
      <w:tr w:rsidR="00C2461E" w:rsidRPr="00587D66" w:rsidTr="00C2461E">
        <w:trPr>
          <w:trHeight w:val="20"/>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both"/>
            </w:pPr>
            <w:r w:rsidRPr="00587D66">
              <w:rPr>
                <w:bCs/>
              </w:rPr>
              <w:t xml:space="preserve">Valsts pētījumu programmās finansēti projekti (zinātnisko grupu </w:t>
            </w:r>
            <w:r w:rsidRPr="00587D66">
              <w:rPr>
                <w:color w:val="000000"/>
                <w:szCs w:val="18"/>
              </w:rPr>
              <w:t>skaits)</w:t>
            </w:r>
          </w:p>
        </w:tc>
        <w:tc>
          <w:tcPr>
            <w:tcW w:w="99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17</w:t>
            </w:r>
          </w:p>
        </w:tc>
        <w:tc>
          <w:tcPr>
            <w:tcW w:w="1275" w:type="dxa"/>
            <w:gridSpan w:val="2"/>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20</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22</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20</w:t>
            </w:r>
          </w:p>
        </w:tc>
        <w:tc>
          <w:tcPr>
            <w:tcW w:w="113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20</w:t>
            </w:r>
          </w:p>
        </w:tc>
      </w:tr>
    </w:tbl>
    <w:p w:rsidR="00C2461E" w:rsidRPr="00587D66" w:rsidRDefault="00C2461E" w:rsidP="00C2461E">
      <w:pPr>
        <w:spacing w:before="240" w:after="240"/>
        <w:jc w:val="center"/>
        <w:rPr>
          <w:b/>
          <w:lang w:eastAsia="lv-LV"/>
        </w:rPr>
      </w:pPr>
      <w:r w:rsidRPr="00587D66">
        <w:rPr>
          <w:b/>
          <w:lang w:eastAsia="lv-LV"/>
        </w:rPr>
        <w:lastRenderedPageBreak/>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12"/>
        <w:gridCol w:w="1251"/>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012"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251"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012" w:type="dxa"/>
            <w:shd w:val="clear" w:color="auto" w:fill="D9D9D9" w:themeFill="background1" w:themeFillShade="D9"/>
          </w:tcPr>
          <w:p w:rsidR="00C2461E" w:rsidRPr="00587D66" w:rsidRDefault="00C2461E" w:rsidP="00C2461E">
            <w:pPr>
              <w:jc w:val="right"/>
            </w:pPr>
            <w:r w:rsidRPr="00587D66">
              <w:rPr>
                <w:color w:val="000000"/>
                <w:sz w:val="18"/>
                <w:szCs w:val="18"/>
              </w:rPr>
              <w:t>3 729 385</w:t>
            </w:r>
          </w:p>
        </w:tc>
        <w:tc>
          <w:tcPr>
            <w:tcW w:w="1251" w:type="dxa"/>
            <w:shd w:val="clear" w:color="auto" w:fill="D9D9D9" w:themeFill="background1" w:themeFillShade="D9"/>
          </w:tcPr>
          <w:p w:rsidR="00C2461E" w:rsidRPr="00587D66" w:rsidRDefault="00C2461E" w:rsidP="00C2461E">
            <w:pPr>
              <w:pStyle w:val="tabteksts"/>
              <w:jc w:val="right"/>
            </w:pPr>
            <w:r w:rsidRPr="00587D66">
              <w:rPr>
                <w:color w:val="000000"/>
                <w:szCs w:val="18"/>
              </w:rPr>
              <w:t>4 368 041</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3 443 743</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3 422 974</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2 873 674</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012" w:type="dxa"/>
          </w:tcPr>
          <w:p w:rsidR="00C2461E" w:rsidRPr="00587D66" w:rsidRDefault="00C2461E" w:rsidP="00C2461E">
            <w:pPr>
              <w:pStyle w:val="tabteksts"/>
              <w:jc w:val="center"/>
            </w:pPr>
            <w:r w:rsidRPr="00587D66">
              <w:rPr>
                <w:b/>
                <w:bCs/>
              </w:rPr>
              <w:t>×</w:t>
            </w:r>
          </w:p>
        </w:tc>
        <w:tc>
          <w:tcPr>
            <w:tcW w:w="1251" w:type="dxa"/>
            <w:shd w:val="clear" w:color="auto" w:fill="auto"/>
          </w:tcPr>
          <w:p w:rsidR="00C2461E" w:rsidRPr="00587D66" w:rsidRDefault="00C2461E" w:rsidP="00C2461E">
            <w:pPr>
              <w:jc w:val="right"/>
              <w:rPr>
                <w:sz w:val="18"/>
                <w:szCs w:val="18"/>
              </w:rPr>
            </w:pPr>
            <w:r w:rsidRPr="00587D66">
              <w:rPr>
                <w:sz w:val="18"/>
                <w:szCs w:val="18"/>
              </w:rPr>
              <w:t>638 656</w:t>
            </w:r>
          </w:p>
        </w:tc>
        <w:tc>
          <w:tcPr>
            <w:tcW w:w="1132" w:type="dxa"/>
            <w:shd w:val="clear" w:color="auto" w:fill="auto"/>
          </w:tcPr>
          <w:p w:rsidR="00C2461E" w:rsidRPr="00587D66" w:rsidRDefault="00C2461E" w:rsidP="00C2461E">
            <w:pPr>
              <w:jc w:val="right"/>
              <w:rPr>
                <w:sz w:val="18"/>
                <w:szCs w:val="18"/>
              </w:rPr>
            </w:pPr>
            <w:r w:rsidRPr="00587D66">
              <w:rPr>
                <w:sz w:val="18"/>
                <w:szCs w:val="18"/>
              </w:rPr>
              <w:t>-924 298</w:t>
            </w:r>
          </w:p>
        </w:tc>
        <w:tc>
          <w:tcPr>
            <w:tcW w:w="1132" w:type="dxa"/>
            <w:shd w:val="clear" w:color="auto" w:fill="auto"/>
          </w:tcPr>
          <w:p w:rsidR="00C2461E" w:rsidRPr="00587D66" w:rsidRDefault="00C2461E" w:rsidP="00C2461E">
            <w:pPr>
              <w:tabs>
                <w:tab w:val="center" w:pos="458"/>
                <w:tab w:val="right" w:pos="916"/>
              </w:tabs>
              <w:jc w:val="right"/>
              <w:rPr>
                <w:sz w:val="18"/>
                <w:szCs w:val="18"/>
              </w:rPr>
            </w:pPr>
            <w:r w:rsidRPr="00587D66">
              <w:rPr>
                <w:sz w:val="18"/>
                <w:szCs w:val="18"/>
              </w:rPr>
              <w:t>-20 769</w:t>
            </w:r>
          </w:p>
        </w:tc>
        <w:tc>
          <w:tcPr>
            <w:tcW w:w="1132" w:type="dxa"/>
            <w:shd w:val="clear" w:color="auto" w:fill="auto"/>
          </w:tcPr>
          <w:p w:rsidR="00C2461E" w:rsidRPr="00587D66" w:rsidRDefault="00C2461E" w:rsidP="00C2461E">
            <w:pPr>
              <w:tabs>
                <w:tab w:val="center" w:pos="458"/>
                <w:tab w:val="right" w:pos="916"/>
              </w:tabs>
              <w:jc w:val="right"/>
              <w:rPr>
                <w:sz w:val="18"/>
                <w:szCs w:val="18"/>
              </w:rPr>
            </w:pPr>
            <w:r w:rsidRPr="00587D66">
              <w:rPr>
                <w:sz w:val="18"/>
                <w:szCs w:val="18"/>
              </w:rPr>
              <w:t>-549 300</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012" w:type="dxa"/>
          </w:tcPr>
          <w:p w:rsidR="00C2461E" w:rsidRPr="00587D66" w:rsidRDefault="00C2461E" w:rsidP="00C2461E">
            <w:pPr>
              <w:pStyle w:val="tabteksts"/>
              <w:jc w:val="center"/>
            </w:pPr>
            <w:r w:rsidRPr="00587D66">
              <w:rPr>
                <w:b/>
                <w:bCs/>
              </w:rPr>
              <w:t>×</w:t>
            </w:r>
          </w:p>
        </w:tc>
        <w:tc>
          <w:tcPr>
            <w:tcW w:w="1251" w:type="dxa"/>
            <w:shd w:val="clear" w:color="auto" w:fill="auto"/>
          </w:tcPr>
          <w:p w:rsidR="00C2461E" w:rsidRPr="00587D66" w:rsidRDefault="00C2461E" w:rsidP="00C2461E">
            <w:pPr>
              <w:pStyle w:val="tabteksts"/>
              <w:jc w:val="right"/>
            </w:pPr>
            <w:r w:rsidRPr="00587D66">
              <w:t>17,1</w:t>
            </w:r>
          </w:p>
        </w:tc>
        <w:tc>
          <w:tcPr>
            <w:tcW w:w="1132" w:type="dxa"/>
            <w:shd w:val="clear" w:color="auto" w:fill="auto"/>
          </w:tcPr>
          <w:p w:rsidR="00C2461E" w:rsidRPr="00587D66" w:rsidRDefault="00C2461E" w:rsidP="00C2461E">
            <w:pPr>
              <w:pStyle w:val="tabteksts"/>
              <w:jc w:val="right"/>
            </w:pPr>
            <w:r w:rsidRPr="00587D66">
              <w:t>-21,2</w:t>
            </w:r>
          </w:p>
        </w:tc>
        <w:tc>
          <w:tcPr>
            <w:tcW w:w="1132" w:type="dxa"/>
            <w:shd w:val="clear" w:color="auto" w:fill="auto"/>
          </w:tcPr>
          <w:p w:rsidR="00C2461E" w:rsidRPr="00587D66" w:rsidRDefault="00C2461E" w:rsidP="00C2461E">
            <w:pPr>
              <w:pStyle w:val="tabteksts"/>
              <w:jc w:val="right"/>
            </w:pPr>
            <w:r w:rsidRPr="00587D66">
              <w:t>-0,6</w:t>
            </w:r>
          </w:p>
        </w:tc>
        <w:tc>
          <w:tcPr>
            <w:tcW w:w="1132" w:type="dxa"/>
            <w:shd w:val="clear" w:color="auto" w:fill="auto"/>
          </w:tcPr>
          <w:p w:rsidR="00C2461E" w:rsidRPr="00587D66" w:rsidRDefault="00C2461E" w:rsidP="00C2461E">
            <w:pPr>
              <w:pStyle w:val="tabteksts"/>
              <w:jc w:val="right"/>
            </w:pPr>
            <w:r w:rsidRPr="00587D66">
              <w:rPr>
                <w:color w:val="000000"/>
                <w:szCs w:val="18"/>
              </w:rPr>
              <w:t>-16,0</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012" w:type="dxa"/>
            <w:shd w:val="clear" w:color="auto" w:fill="auto"/>
          </w:tcPr>
          <w:p w:rsidR="00C2461E" w:rsidRPr="00587D66" w:rsidRDefault="00C2461E" w:rsidP="00C2461E">
            <w:pPr>
              <w:jc w:val="right"/>
              <w:rPr>
                <w:sz w:val="18"/>
                <w:szCs w:val="18"/>
              </w:rPr>
            </w:pPr>
            <w:r w:rsidRPr="00587D66">
              <w:rPr>
                <w:sz w:val="18"/>
                <w:szCs w:val="18"/>
              </w:rPr>
              <w:t>81 655</w:t>
            </w:r>
          </w:p>
        </w:tc>
        <w:tc>
          <w:tcPr>
            <w:tcW w:w="1251" w:type="dxa"/>
            <w:shd w:val="clear" w:color="auto" w:fill="auto"/>
          </w:tcPr>
          <w:p w:rsidR="00C2461E" w:rsidRPr="00587D66" w:rsidRDefault="00C2461E" w:rsidP="00C2461E">
            <w:pPr>
              <w:jc w:val="right"/>
              <w:rPr>
                <w:sz w:val="18"/>
                <w:szCs w:val="18"/>
              </w:rPr>
            </w:pPr>
            <w:r w:rsidRPr="00587D66">
              <w:rPr>
                <w:sz w:val="18"/>
                <w:szCs w:val="18"/>
              </w:rPr>
              <w:t>126 876</w:t>
            </w:r>
          </w:p>
        </w:tc>
        <w:tc>
          <w:tcPr>
            <w:tcW w:w="1132" w:type="dxa"/>
            <w:shd w:val="clear" w:color="auto" w:fill="auto"/>
          </w:tcPr>
          <w:p w:rsidR="00C2461E" w:rsidRPr="00587D66" w:rsidRDefault="00C2461E" w:rsidP="00C2461E">
            <w:pPr>
              <w:jc w:val="right"/>
              <w:rPr>
                <w:sz w:val="18"/>
                <w:szCs w:val="18"/>
              </w:rPr>
            </w:pPr>
            <w:r w:rsidRPr="00587D66">
              <w:rPr>
                <w:sz w:val="18"/>
                <w:szCs w:val="18"/>
              </w:rPr>
              <w:t>114 944</w:t>
            </w:r>
          </w:p>
        </w:tc>
        <w:tc>
          <w:tcPr>
            <w:tcW w:w="1132" w:type="dxa"/>
            <w:shd w:val="clear" w:color="auto" w:fill="auto"/>
          </w:tcPr>
          <w:p w:rsidR="00C2461E" w:rsidRPr="00587D66" w:rsidRDefault="00C2461E" w:rsidP="00C2461E">
            <w:pPr>
              <w:jc w:val="right"/>
              <w:rPr>
                <w:sz w:val="18"/>
                <w:szCs w:val="18"/>
              </w:rPr>
            </w:pPr>
            <w:r w:rsidRPr="00587D66">
              <w:rPr>
                <w:sz w:val="18"/>
                <w:szCs w:val="18"/>
              </w:rPr>
              <w:t>115 490</w:t>
            </w:r>
          </w:p>
        </w:tc>
        <w:tc>
          <w:tcPr>
            <w:tcW w:w="1132" w:type="dxa"/>
            <w:shd w:val="clear" w:color="auto" w:fill="auto"/>
          </w:tcPr>
          <w:p w:rsidR="00C2461E" w:rsidRPr="00587D66" w:rsidRDefault="00C2461E" w:rsidP="00C2461E">
            <w:pPr>
              <w:jc w:val="right"/>
              <w:rPr>
                <w:sz w:val="18"/>
                <w:szCs w:val="18"/>
              </w:rPr>
            </w:pPr>
            <w:r w:rsidRPr="00587D66">
              <w:rPr>
                <w:sz w:val="18"/>
                <w:szCs w:val="18"/>
              </w:rPr>
              <w:t>83 499</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012" w:type="dxa"/>
            <w:shd w:val="clear" w:color="auto" w:fill="auto"/>
          </w:tcPr>
          <w:p w:rsidR="00C2461E" w:rsidRPr="00587D66" w:rsidRDefault="00C2461E" w:rsidP="00C2461E">
            <w:pPr>
              <w:pStyle w:val="tabteksts"/>
              <w:jc w:val="right"/>
              <w:rPr>
                <w:szCs w:val="18"/>
              </w:rPr>
            </w:pPr>
            <w:r w:rsidRPr="00587D66">
              <w:rPr>
                <w:szCs w:val="18"/>
              </w:rPr>
              <w:t>4</w:t>
            </w:r>
          </w:p>
        </w:tc>
        <w:tc>
          <w:tcPr>
            <w:tcW w:w="1251" w:type="dxa"/>
            <w:shd w:val="clear" w:color="auto" w:fill="auto"/>
          </w:tcPr>
          <w:p w:rsidR="00C2461E" w:rsidRPr="00587D66" w:rsidRDefault="00C2461E" w:rsidP="00C2461E">
            <w:pPr>
              <w:pStyle w:val="tabteksts"/>
              <w:jc w:val="right"/>
              <w:rPr>
                <w:szCs w:val="18"/>
              </w:rPr>
            </w:pPr>
            <w:r w:rsidRPr="00587D66">
              <w:rPr>
                <w:szCs w:val="18"/>
              </w:rPr>
              <w:t>4</w:t>
            </w:r>
          </w:p>
        </w:tc>
        <w:tc>
          <w:tcPr>
            <w:tcW w:w="1132" w:type="dxa"/>
            <w:shd w:val="clear" w:color="auto" w:fill="auto"/>
          </w:tcPr>
          <w:p w:rsidR="00C2461E" w:rsidRPr="00587D66" w:rsidRDefault="00C2461E" w:rsidP="00C2461E">
            <w:pPr>
              <w:pStyle w:val="tabteksts"/>
              <w:jc w:val="right"/>
              <w:rPr>
                <w:szCs w:val="18"/>
              </w:rPr>
            </w:pPr>
            <w:r w:rsidRPr="00587D66">
              <w:rPr>
                <w:szCs w:val="18"/>
              </w:rPr>
              <w:t>4</w:t>
            </w:r>
          </w:p>
        </w:tc>
        <w:tc>
          <w:tcPr>
            <w:tcW w:w="1132" w:type="dxa"/>
            <w:shd w:val="clear" w:color="auto" w:fill="auto"/>
          </w:tcPr>
          <w:p w:rsidR="00C2461E" w:rsidRPr="00587D66" w:rsidRDefault="00C2461E" w:rsidP="00C2461E">
            <w:pPr>
              <w:pStyle w:val="tabteksts"/>
              <w:jc w:val="right"/>
              <w:rPr>
                <w:szCs w:val="18"/>
              </w:rPr>
            </w:pPr>
            <w:r w:rsidRPr="00587D66">
              <w:rPr>
                <w:szCs w:val="18"/>
              </w:rPr>
              <w:t>4</w:t>
            </w:r>
          </w:p>
        </w:tc>
        <w:tc>
          <w:tcPr>
            <w:tcW w:w="1132" w:type="dxa"/>
            <w:shd w:val="clear" w:color="auto" w:fill="auto"/>
          </w:tcPr>
          <w:p w:rsidR="00C2461E" w:rsidRPr="00587D66" w:rsidRDefault="00C2461E" w:rsidP="00C2461E">
            <w:pPr>
              <w:pStyle w:val="tabteksts"/>
              <w:jc w:val="right"/>
              <w:rPr>
                <w:szCs w:val="18"/>
              </w:rPr>
            </w:pPr>
            <w:r w:rsidRPr="00587D66">
              <w:rPr>
                <w:szCs w:val="18"/>
              </w:rPr>
              <w:t>4</w:t>
            </w:r>
          </w:p>
        </w:tc>
      </w:tr>
      <w:tr w:rsidR="00C2461E" w:rsidRPr="00587D66" w:rsidTr="00C2461E">
        <w:trPr>
          <w:trHeight w:val="159"/>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012" w:type="dxa"/>
            <w:shd w:val="clear" w:color="auto" w:fill="auto"/>
          </w:tcPr>
          <w:p w:rsidR="00C2461E" w:rsidRPr="00587D66" w:rsidRDefault="00C2461E" w:rsidP="00C2461E">
            <w:pPr>
              <w:pStyle w:val="tabteksts"/>
              <w:jc w:val="right"/>
              <w:rPr>
                <w:color w:val="000000"/>
                <w:szCs w:val="18"/>
              </w:rPr>
            </w:pPr>
            <w:r w:rsidRPr="00587D66">
              <w:rPr>
                <w:szCs w:val="18"/>
              </w:rPr>
              <w:t>1 701</w:t>
            </w:r>
          </w:p>
        </w:tc>
        <w:tc>
          <w:tcPr>
            <w:tcW w:w="1251" w:type="dxa"/>
            <w:shd w:val="clear" w:color="auto" w:fill="auto"/>
          </w:tcPr>
          <w:p w:rsidR="00C2461E" w:rsidRPr="00587D66" w:rsidRDefault="00C2461E" w:rsidP="00C2461E">
            <w:pPr>
              <w:pStyle w:val="tabteksts"/>
              <w:jc w:val="right"/>
              <w:rPr>
                <w:color w:val="000000"/>
                <w:szCs w:val="18"/>
              </w:rPr>
            </w:pPr>
            <w:r w:rsidRPr="00587D66">
              <w:rPr>
                <w:color w:val="000000"/>
                <w:szCs w:val="18"/>
              </w:rPr>
              <w:t>1 905</w:t>
            </w:r>
          </w:p>
        </w:tc>
        <w:tc>
          <w:tcPr>
            <w:tcW w:w="1132" w:type="dxa"/>
            <w:shd w:val="clear" w:color="auto" w:fill="auto"/>
          </w:tcPr>
          <w:p w:rsidR="00C2461E" w:rsidRPr="00587D66" w:rsidRDefault="00C2461E" w:rsidP="00C2461E">
            <w:pPr>
              <w:pStyle w:val="tabteksts"/>
              <w:jc w:val="right"/>
              <w:rPr>
                <w:color w:val="000000"/>
                <w:szCs w:val="18"/>
              </w:rPr>
            </w:pPr>
            <w:r w:rsidRPr="00587D66">
              <w:rPr>
                <w:color w:val="000000"/>
                <w:szCs w:val="18"/>
              </w:rPr>
              <w:t>1 944</w:t>
            </w:r>
          </w:p>
        </w:tc>
        <w:tc>
          <w:tcPr>
            <w:tcW w:w="1132" w:type="dxa"/>
            <w:shd w:val="clear" w:color="auto" w:fill="auto"/>
          </w:tcPr>
          <w:p w:rsidR="00C2461E" w:rsidRPr="00587D66" w:rsidRDefault="00C2461E" w:rsidP="00C2461E">
            <w:pPr>
              <w:pStyle w:val="tabteksts"/>
              <w:jc w:val="right"/>
              <w:rPr>
                <w:color w:val="000000"/>
                <w:szCs w:val="18"/>
              </w:rPr>
            </w:pPr>
            <w:r w:rsidRPr="00587D66">
              <w:rPr>
                <w:color w:val="000000"/>
                <w:szCs w:val="18"/>
              </w:rPr>
              <w:t>1 956</w:t>
            </w:r>
          </w:p>
        </w:tc>
        <w:tc>
          <w:tcPr>
            <w:tcW w:w="1132" w:type="dxa"/>
            <w:shd w:val="clear" w:color="auto" w:fill="auto"/>
          </w:tcPr>
          <w:p w:rsidR="00C2461E" w:rsidRPr="00587D66" w:rsidRDefault="00C2461E" w:rsidP="00C2461E">
            <w:pPr>
              <w:pStyle w:val="tabteksts"/>
              <w:jc w:val="right"/>
              <w:rPr>
                <w:color w:val="000000"/>
                <w:szCs w:val="18"/>
              </w:rPr>
            </w:pPr>
            <w:r w:rsidRPr="00587D66">
              <w:rPr>
                <w:color w:val="000000"/>
                <w:szCs w:val="18"/>
              </w:rPr>
              <w:t xml:space="preserve">1 740   </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012" w:type="dxa"/>
            <w:shd w:val="clear" w:color="auto" w:fill="auto"/>
          </w:tcPr>
          <w:p w:rsidR="00C2461E" w:rsidRPr="00587D66" w:rsidRDefault="00C2461E" w:rsidP="00C2461E">
            <w:pPr>
              <w:pStyle w:val="tabteksts"/>
              <w:jc w:val="center"/>
              <w:rPr>
                <w:szCs w:val="18"/>
              </w:rPr>
            </w:pPr>
            <w:r w:rsidRPr="00587D66">
              <w:rPr>
                <w:szCs w:val="18"/>
              </w:rPr>
              <w:t>-</w:t>
            </w:r>
          </w:p>
        </w:tc>
        <w:tc>
          <w:tcPr>
            <w:tcW w:w="1251" w:type="dxa"/>
            <w:shd w:val="clear" w:color="auto" w:fill="auto"/>
          </w:tcPr>
          <w:p w:rsidR="00C2461E" w:rsidRPr="00587D66" w:rsidRDefault="00C2461E" w:rsidP="00C2461E">
            <w:pPr>
              <w:pStyle w:val="tabteksts"/>
              <w:jc w:val="right"/>
              <w:rPr>
                <w:szCs w:val="18"/>
              </w:rPr>
            </w:pPr>
            <w:r w:rsidRPr="00587D66">
              <w:rPr>
                <w:color w:val="000000"/>
                <w:szCs w:val="18"/>
              </w:rPr>
              <w:t>35 445</w:t>
            </w:r>
          </w:p>
        </w:tc>
        <w:tc>
          <w:tcPr>
            <w:tcW w:w="1132" w:type="dxa"/>
            <w:shd w:val="clear" w:color="auto" w:fill="auto"/>
          </w:tcPr>
          <w:p w:rsidR="00C2461E" w:rsidRPr="00587D66" w:rsidRDefault="00C2461E" w:rsidP="00C2461E">
            <w:pPr>
              <w:pStyle w:val="tabteksts"/>
              <w:jc w:val="right"/>
              <w:rPr>
                <w:szCs w:val="18"/>
              </w:rPr>
            </w:pPr>
            <w:r w:rsidRPr="00587D66">
              <w:rPr>
                <w:color w:val="000000"/>
                <w:szCs w:val="18"/>
              </w:rPr>
              <w:t>21 619</w:t>
            </w:r>
          </w:p>
        </w:tc>
        <w:tc>
          <w:tcPr>
            <w:tcW w:w="1132" w:type="dxa"/>
            <w:shd w:val="clear" w:color="auto" w:fill="auto"/>
          </w:tcPr>
          <w:p w:rsidR="00C2461E" w:rsidRPr="00587D66" w:rsidRDefault="00C2461E" w:rsidP="00C2461E">
            <w:pPr>
              <w:pStyle w:val="tabteksts"/>
              <w:jc w:val="right"/>
              <w:rPr>
                <w:szCs w:val="18"/>
              </w:rPr>
            </w:pPr>
            <w:r w:rsidRPr="00587D66">
              <w:rPr>
                <w:color w:val="000000"/>
                <w:szCs w:val="18"/>
              </w:rPr>
              <w:t>21 619</w:t>
            </w:r>
          </w:p>
        </w:tc>
        <w:tc>
          <w:tcPr>
            <w:tcW w:w="1132" w:type="dxa"/>
            <w:shd w:val="clear" w:color="auto" w:fill="auto"/>
          </w:tcPr>
          <w:p w:rsidR="00C2461E" w:rsidRPr="00587D66" w:rsidRDefault="00C2461E" w:rsidP="00C2461E">
            <w:pPr>
              <w:pStyle w:val="tabteksts"/>
              <w:jc w:val="center"/>
              <w:rPr>
                <w:szCs w:val="18"/>
              </w:rPr>
            </w:pPr>
            <w:r w:rsidRPr="00587D66">
              <w:rPr>
                <w:color w:val="000000"/>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A3262">
        <w:rPr>
          <w:b/>
          <w:lang w:eastAsia="lv-LV"/>
        </w:rPr>
        <w:t>projekt</w:t>
      </w:r>
      <w:r w:rsidR="00AA3262" w:rsidRPr="00587D66">
        <w:rPr>
          <w:b/>
          <w:lang w:eastAsia="lv-LV"/>
        </w:rPr>
        <w:t>u</w:t>
      </w:r>
      <w:r w:rsidRPr="00587D66">
        <w:rPr>
          <w:b/>
          <w:color w:val="000000" w:themeColor="text1"/>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9"/>
        <w:gridCol w:w="1277"/>
        <w:gridCol w:w="1277"/>
        <w:gridCol w:w="1279"/>
      </w:tblGrid>
      <w:tr w:rsidR="00C2461E" w:rsidRPr="00587D66" w:rsidTr="00C2461E">
        <w:trPr>
          <w:trHeight w:val="20"/>
          <w:tblHeader/>
          <w:jc w:val="center"/>
        </w:trPr>
        <w:tc>
          <w:tcPr>
            <w:tcW w:w="5239"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9"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5239"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sz w:val="18"/>
                <w:szCs w:val="18"/>
                <w:lang w:eastAsia="lv-LV"/>
              </w:rPr>
              <w:t>1 494 496</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sz w:val="18"/>
                <w:szCs w:val="18"/>
              </w:rPr>
              <w:t>570 198</w:t>
            </w:r>
          </w:p>
        </w:tc>
        <w:tc>
          <w:tcPr>
            <w:tcW w:w="1279"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-924 298</w:t>
            </w:r>
          </w:p>
        </w:tc>
      </w:tr>
      <w:tr w:rsidR="00C2461E" w:rsidRPr="00587D66" w:rsidTr="00C2461E">
        <w:trPr>
          <w:trHeight w:val="20"/>
          <w:jc w:val="center"/>
        </w:trPr>
        <w:tc>
          <w:tcPr>
            <w:tcW w:w="9072" w:type="dxa"/>
            <w:gridSpan w:val="4"/>
            <w:vAlign w:val="center"/>
          </w:tcPr>
          <w:p w:rsidR="00C2461E" w:rsidRPr="00587D66" w:rsidRDefault="00C2461E" w:rsidP="00C2461E">
            <w:pPr>
              <w:ind w:firstLine="313"/>
              <w:rPr>
                <w:i/>
                <w:sz w:val="18"/>
                <w:szCs w:val="18"/>
              </w:rPr>
            </w:pPr>
          </w:p>
        </w:tc>
      </w:tr>
      <w:tr w:rsidR="00C2461E" w:rsidRPr="00587D66" w:rsidTr="00C2461E">
        <w:trPr>
          <w:trHeight w:val="20"/>
          <w:jc w:val="center"/>
        </w:trPr>
        <w:tc>
          <w:tcPr>
            <w:tcW w:w="5239"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1 494 496</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570 198</w:t>
            </w:r>
          </w:p>
        </w:tc>
        <w:tc>
          <w:tcPr>
            <w:tcW w:w="1279"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-924 298</w:t>
            </w:r>
          </w:p>
        </w:tc>
      </w:tr>
      <w:tr w:rsidR="00C2461E" w:rsidRPr="00587D66" w:rsidTr="00C2461E">
        <w:trPr>
          <w:trHeight w:val="20"/>
          <w:jc w:val="center"/>
        </w:trPr>
        <w:tc>
          <w:tcPr>
            <w:tcW w:w="5239" w:type="dxa"/>
            <w:shd w:val="clear" w:color="auto" w:fill="FFFFFF" w:themeFill="background1"/>
            <w:vAlign w:val="center"/>
          </w:tcPr>
          <w:p w:rsidR="00C2461E" w:rsidRPr="00587D66" w:rsidRDefault="00C2461E" w:rsidP="00C2461E">
            <w:pPr>
              <w:rPr>
                <w:sz w:val="18"/>
                <w:szCs w:val="18"/>
                <w:u w:val="single"/>
                <w:lang w:eastAsia="lv-LV"/>
              </w:rPr>
            </w:pPr>
            <w:proofErr w:type="spellStart"/>
            <w:r w:rsidRPr="00587D66">
              <w:rPr>
                <w:i/>
                <w:sz w:val="18"/>
                <w:szCs w:val="18"/>
              </w:rPr>
              <w:t>Transferts</w:t>
            </w:r>
            <w:proofErr w:type="spellEnd"/>
            <w:r w:rsidRPr="00587D66">
              <w:rPr>
                <w:i/>
                <w:sz w:val="18"/>
                <w:szCs w:val="18"/>
              </w:rPr>
              <w:t xml:space="preserve"> no Finanšu ministrijas, lai nodrošinātu finansējumu valsts pētījumu programmas “Ēnu ekonomikas mazināšana valsts ilgtspējīgas attīstības nodrošināšanai” īstenošanai</w:t>
            </w:r>
          </w:p>
        </w:tc>
        <w:tc>
          <w:tcPr>
            <w:tcW w:w="1277" w:type="dxa"/>
            <w:shd w:val="clear" w:color="auto" w:fill="FFFFFF" w:themeFill="background1"/>
          </w:tcPr>
          <w:p w:rsidR="00C2461E" w:rsidRPr="00587D66" w:rsidRDefault="00C2461E" w:rsidP="00C2461E">
            <w:pPr>
              <w:jc w:val="center"/>
              <w:rPr>
                <w:sz w:val="18"/>
                <w:szCs w:val="18"/>
              </w:rPr>
            </w:pPr>
            <w:r w:rsidRPr="00587D66">
              <w:rPr>
                <w:sz w:val="18"/>
                <w:szCs w:val="18"/>
              </w:rPr>
              <w:t>-</w:t>
            </w:r>
          </w:p>
        </w:tc>
        <w:tc>
          <w:tcPr>
            <w:tcW w:w="1277" w:type="dxa"/>
            <w:shd w:val="clear" w:color="auto" w:fill="FFFFFF" w:themeFill="background1"/>
          </w:tcPr>
          <w:p w:rsidR="00C2461E" w:rsidRPr="00587D66" w:rsidRDefault="00C2461E" w:rsidP="00C2461E">
            <w:pPr>
              <w:jc w:val="right"/>
              <w:rPr>
                <w:sz w:val="18"/>
                <w:szCs w:val="18"/>
              </w:rPr>
            </w:pPr>
            <w:r w:rsidRPr="00587D66">
              <w:rPr>
                <w:sz w:val="18"/>
                <w:szCs w:val="18"/>
              </w:rPr>
              <w:t>80 768</w:t>
            </w:r>
          </w:p>
        </w:tc>
        <w:tc>
          <w:tcPr>
            <w:tcW w:w="1279" w:type="dxa"/>
            <w:shd w:val="clear" w:color="auto" w:fill="FFFFFF" w:themeFill="background1"/>
          </w:tcPr>
          <w:p w:rsidR="00C2461E" w:rsidRPr="00587D66" w:rsidRDefault="00C2461E" w:rsidP="00C2461E">
            <w:pPr>
              <w:jc w:val="right"/>
              <w:rPr>
                <w:sz w:val="18"/>
                <w:szCs w:val="18"/>
              </w:rPr>
            </w:pPr>
            <w:r w:rsidRPr="00587D66">
              <w:rPr>
                <w:sz w:val="18"/>
                <w:szCs w:val="18"/>
              </w:rPr>
              <w:t>80 768</w:t>
            </w:r>
          </w:p>
        </w:tc>
      </w:tr>
      <w:tr w:rsidR="00C2461E" w:rsidRPr="00587D66" w:rsidTr="00C2461E">
        <w:trPr>
          <w:trHeight w:val="20"/>
          <w:jc w:val="center"/>
        </w:trPr>
        <w:tc>
          <w:tcPr>
            <w:tcW w:w="5239" w:type="dxa"/>
            <w:shd w:val="clear" w:color="auto" w:fill="FFFFFF" w:themeFill="background1"/>
            <w:vAlign w:val="center"/>
          </w:tcPr>
          <w:p w:rsidR="00C2461E" w:rsidRPr="00587D66" w:rsidRDefault="00C2461E" w:rsidP="00C2461E">
            <w:pPr>
              <w:rPr>
                <w:i/>
                <w:sz w:val="18"/>
                <w:szCs w:val="18"/>
              </w:rPr>
            </w:pPr>
            <w:proofErr w:type="spellStart"/>
            <w:r w:rsidRPr="00587D66">
              <w:rPr>
                <w:i/>
                <w:sz w:val="18"/>
                <w:szCs w:val="18"/>
              </w:rPr>
              <w:t>Transferts</w:t>
            </w:r>
            <w:proofErr w:type="spellEnd"/>
            <w:r w:rsidRPr="00587D66">
              <w:rPr>
                <w:i/>
                <w:sz w:val="18"/>
                <w:szCs w:val="18"/>
              </w:rPr>
              <w:t xml:space="preserve"> no Kultūras ministrijas, lai nodrošinātu finansējumu valsts pētījumu programmas “Latvijas kultūra – resurss valsts attīstībai” īstenošanai</w:t>
            </w:r>
          </w:p>
        </w:tc>
        <w:tc>
          <w:tcPr>
            <w:tcW w:w="1277" w:type="dxa"/>
            <w:shd w:val="clear" w:color="auto" w:fill="FFFFFF" w:themeFill="background1"/>
          </w:tcPr>
          <w:p w:rsidR="00C2461E" w:rsidRPr="00587D66" w:rsidRDefault="00C2461E" w:rsidP="00C2461E">
            <w:pPr>
              <w:jc w:val="center"/>
              <w:rPr>
                <w:sz w:val="18"/>
                <w:szCs w:val="18"/>
              </w:rPr>
            </w:pPr>
            <w:r w:rsidRPr="00587D66">
              <w:rPr>
                <w:sz w:val="18"/>
                <w:szCs w:val="18"/>
              </w:rPr>
              <w:t>-</w:t>
            </w:r>
          </w:p>
        </w:tc>
        <w:tc>
          <w:tcPr>
            <w:tcW w:w="1277" w:type="dxa"/>
            <w:shd w:val="clear" w:color="auto" w:fill="FFFFFF" w:themeFill="background1"/>
          </w:tcPr>
          <w:p w:rsidR="00C2461E" w:rsidRPr="00587D66" w:rsidRDefault="00C2461E" w:rsidP="00C2461E">
            <w:pPr>
              <w:jc w:val="right"/>
              <w:rPr>
                <w:sz w:val="18"/>
                <w:szCs w:val="18"/>
              </w:rPr>
            </w:pPr>
            <w:r w:rsidRPr="00587D66">
              <w:rPr>
                <w:sz w:val="18"/>
                <w:szCs w:val="18"/>
              </w:rPr>
              <w:t>354 430</w:t>
            </w:r>
          </w:p>
        </w:tc>
        <w:tc>
          <w:tcPr>
            <w:tcW w:w="1279" w:type="dxa"/>
            <w:shd w:val="clear" w:color="auto" w:fill="FFFFFF" w:themeFill="background1"/>
          </w:tcPr>
          <w:p w:rsidR="00C2461E" w:rsidRPr="00587D66" w:rsidRDefault="00C2461E" w:rsidP="00C2461E">
            <w:pPr>
              <w:jc w:val="right"/>
              <w:rPr>
                <w:sz w:val="18"/>
                <w:szCs w:val="18"/>
              </w:rPr>
            </w:pPr>
            <w:r w:rsidRPr="00587D66">
              <w:rPr>
                <w:sz w:val="18"/>
                <w:szCs w:val="18"/>
              </w:rPr>
              <w:t>354 430</w:t>
            </w:r>
          </w:p>
        </w:tc>
      </w:tr>
      <w:tr w:rsidR="00C2461E" w:rsidRPr="00587D66" w:rsidTr="00C2461E">
        <w:trPr>
          <w:trHeight w:val="20"/>
          <w:jc w:val="center"/>
        </w:trPr>
        <w:tc>
          <w:tcPr>
            <w:tcW w:w="5239" w:type="dxa"/>
            <w:shd w:val="clear" w:color="auto" w:fill="FFFFFF" w:themeFill="background1"/>
            <w:vAlign w:val="center"/>
          </w:tcPr>
          <w:p w:rsidR="00C2461E" w:rsidRPr="00587D66" w:rsidRDefault="00C2461E" w:rsidP="00C2461E">
            <w:pPr>
              <w:rPr>
                <w:i/>
                <w:sz w:val="18"/>
                <w:szCs w:val="18"/>
              </w:rPr>
            </w:pPr>
            <w:proofErr w:type="spellStart"/>
            <w:r w:rsidRPr="00587D66">
              <w:rPr>
                <w:i/>
                <w:sz w:val="18"/>
                <w:szCs w:val="18"/>
              </w:rPr>
              <w:t>Transferts</w:t>
            </w:r>
            <w:proofErr w:type="spellEnd"/>
            <w:r w:rsidRPr="00587D66">
              <w:rPr>
                <w:i/>
                <w:sz w:val="18"/>
                <w:szCs w:val="18"/>
              </w:rPr>
              <w:t xml:space="preserve"> no VARAM, lai nodrošinātu finansējumu valsts pētījumu programmas “Ilgtspējīga teritorijas attīstība un racionāla zemes resursu izmantošana” īstenošanai</w:t>
            </w:r>
          </w:p>
        </w:tc>
        <w:tc>
          <w:tcPr>
            <w:tcW w:w="1277" w:type="dxa"/>
            <w:shd w:val="clear" w:color="auto" w:fill="FFFFFF" w:themeFill="background1"/>
          </w:tcPr>
          <w:p w:rsidR="00C2461E" w:rsidRPr="00587D66" w:rsidRDefault="00C2461E" w:rsidP="00C2461E">
            <w:pPr>
              <w:jc w:val="center"/>
              <w:rPr>
                <w:sz w:val="18"/>
                <w:szCs w:val="18"/>
              </w:rPr>
            </w:pPr>
            <w:r w:rsidRPr="00587D66">
              <w:rPr>
                <w:sz w:val="18"/>
                <w:szCs w:val="18"/>
              </w:rPr>
              <w:t>-</w:t>
            </w:r>
          </w:p>
        </w:tc>
        <w:tc>
          <w:tcPr>
            <w:tcW w:w="1277" w:type="dxa"/>
            <w:shd w:val="clear" w:color="auto" w:fill="FFFFFF" w:themeFill="background1"/>
          </w:tcPr>
          <w:p w:rsidR="00C2461E" w:rsidRPr="00587D66" w:rsidRDefault="00C2461E" w:rsidP="00C2461E">
            <w:pPr>
              <w:jc w:val="right"/>
              <w:rPr>
                <w:sz w:val="18"/>
                <w:szCs w:val="18"/>
              </w:rPr>
            </w:pPr>
            <w:r w:rsidRPr="00587D66">
              <w:rPr>
                <w:sz w:val="18"/>
                <w:szCs w:val="18"/>
              </w:rPr>
              <w:t>135 000</w:t>
            </w:r>
          </w:p>
        </w:tc>
        <w:tc>
          <w:tcPr>
            <w:tcW w:w="1279" w:type="dxa"/>
            <w:shd w:val="clear" w:color="auto" w:fill="FFFFFF" w:themeFill="background1"/>
          </w:tcPr>
          <w:p w:rsidR="00C2461E" w:rsidRPr="00587D66" w:rsidRDefault="00C2461E" w:rsidP="00C2461E">
            <w:pPr>
              <w:jc w:val="right"/>
              <w:rPr>
                <w:sz w:val="18"/>
                <w:szCs w:val="18"/>
              </w:rPr>
            </w:pPr>
            <w:r w:rsidRPr="00587D66">
              <w:rPr>
                <w:sz w:val="18"/>
                <w:szCs w:val="18"/>
              </w:rPr>
              <w:t>135 000</w:t>
            </w:r>
          </w:p>
        </w:tc>
      </w:tr>
      <w:tr w:rsidR="00C2461E" w:rsidRPr="00587D66" w:rsidTr="00C2461E">
        <w:trPr>
          <w:trHeight w:val="20"/>
          <w:jc w:val="center"/>
        </w:trPr>
        <w:tc>
          <w:tcPr>
            <w:tcW w:w="52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rPr>
                <w:i/>
                <w:sz w:val="18"/>
                <w:szCs w:val="18"/>
                <w:lang w:eastAsia="lv-LV"/>
              </w:rPr>
            </w:pPr>
            <w:proofErr w:type="spellStart"/>
            <w:r w:rsidRPr="00587D66">
              <w:rPr>
                <w:i/>
                <w:sz w:val="18"/>
                <w:szCs w:val="18"/>
                <w:lang w:eastAsia="lv-LV"/>
              </w:rPr>
              <w:t>Transferts</w:t>
            </w:r>
            <w:proofErr w:type="spellEnd"/>
            <w:r w:rsidRPr="00587D66">
              <w:rPr>
                <w:i/>
                <w:sz w:val="18"/>
                <w:szCs w:val="18"/>
                <w:lang w:eastAsia="lv-LV"/>
              </w:rPr>
              <w:t xml:space="preserve"> no Ekonomikas ministrijas, lai nodrošinātu Valsts pētījumu programmas “Enerģētika” projektu īstenošanu un administrēšanu. </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sz w:val="18"/>
                <w:szCs w:val="18"/>
                <w:lang w:eastAsia="lv-LV"/>
              </w:rPr>
            </w:pPr>
            <w:r w:rsidRPr="00587D66">
              <w:rPr>
                <w:sz w:val="18"/>
                <w:szCs w:val="18"/>
                <w:lang w:eastAsia="lv-LV"/>
              </w:rPr>
              <w:t>1 494 031</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w:t>
            </w:r>
          </w:p>
        </w:tc>
        <w:tc>
          <w:tcPr>
            <w:tcW w:w="127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sz w:val="18"/>
                <w:szCs w:val="18"/>
                <w:lang w:eastAsia="lv-LV"/>
              </w:rPr>
            </w:pPr>
            <w:r w:rsidRPr="00587D66">
              <w:rPr>
                <w:sz w:val="18"/>
                <w:szCs w:val="18"/>
                <w:lang w:eastAsia="lv-LV"/>
              </w:rPr>
              <w:t>-1 494 031</w:t>
            </w:r>
          </w:p>
        </w:tc>
      </w:tr>
      <w:tr w:rsidR="00C2461E" w:rsidRPr="00587D66" w:rsidTr="00AA3262">
        <w:trPr>
          <w:trHeight w:val="634"/>
          <w:jc w:val="center"/>
        </w:trPr>
        <w:tc>
          <w:tcPr>
            <w:tcW w:w="52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rPr>
                <w:i/>
                <w:szCs w:val="18"/>
                <w:lang w:eastAsia="lv-LV"/>
              </w:rPr>
            </w:pPr>
            <w:r w:rsidRPr="00587D66">
              <w:rPr>
                <w:i/>
                <w:szCs w:val="18"/>
                <w:lang w:eastAsia="lv-LV"/>
              </w:rPr>
              <w:t>Samazināti VSAOI izdevumi saskaņā ar MK 22.09.2020. sēdes protokola Nr.</w:t>
            </w:r>
            <w:r w:rsidR="00AA3262">
              <w:rPr>
                <w:i/>
                <w:szCs w:val="18"/>
                <w:lang w:eastAsia="lv-LV"/>
              </w:rPr>
              <w:t> </w:t>
            </w:r>
            <w:r w:rsidRPr="00587D66">
              <w:rPr>
                <w:i/>
                <w:szCs w:val="18"/>
                <w:lang w:eastAsia="lv-LV"/>
              </w:rPr>
              <w:t>55 38.§ 2. un 40.</w:t>
            </w:r>
            <w:r w:rsidR="00AA3262">
              <w:rPr>
                <w:i/>
                <w:szCs w:val="18"/>
                <w:lang w:eastAsia="lv-LV"/>
              </w:rPr>
              <w:t> </w:t>
            </w:r>
            <w:r w:rsidRPr="00587D66">
              <w:rPr>
                <w:i/>
                <w:szCs w:val="18"/>
                <w:lang w:eastAsia="lv-LV"/>
              </w:rPr>
              <w:t>punktu (atbilstoši informatīvā ziņojuma 3.</w:t>
            </w:r>
            <w:r w:rsidR="00AA3262">
              <w:rPr>
                <w:i/>
                <w:szCs w:val="18"/>
                <w:lang w:eastAsia="lv-LV"/>
              </w:rPr>
              <w:t> </w:t>
            </w:r>
            <w:r w:rsidRPr="00587D66">
              <w:rPr>
                <w:i/>
                <w:szCs w:val="18"/>
                <w:lang w:eastAsia="lv-LV"/>
              </w:rPr>
              <w:t>pielikumam).</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sz w:val="18"/>
                <w:szCs w:val="18"/>
              </w:rPr>
            </w:pPr>
            <w:r w:rsidRPr="00587D66">
              <w:rPr>
                <w:sz w:val="18"/>
                <w:szCs w:val="18"/>
              </w:rPr>
              <w:t>465</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color w:val="000000"/>
                <w:sz w:val="18"/>
                <w:szCs w:val="18"/>
              </w:rPr>
            </w:pPr>
            <w:r w:rsidRPr="00587D66">
              <w:rPr>
                <w:sz w:val="18"/>
                <w:szCs w:val="18"/>
              </w:rPr>
              <w:t>-</w:t>
            </w:r>
          </w:p>
        </w:tc>
        <w:tc>
          <w:tcPr>
            <w:tcW w:w="127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color w:val="000000"/>
                <w:sz w:val="18"/>
                <w:szCs w:val="18"/>
              </w:rPr>
            </w:pPr>
            <w:r w:rsidRPr="00587D66">
              <w:rPr>
                <w:color w:val="000000"/>
                <w:sz w:val="18"/>
                <w:szCs w:val="18"/>
              </w:rPr>
              <w:t>-465</w:t>
            </w:r>
          </w:p>
        </w:tc>
      </w:tr>
    </w:tbl>
    <w:p w:rsidR="00C2461E" w:rsidRPr="00587D66" w:rsidRDefault="00C2461E" w:rsidP="00C2461E">
      <w:pPr>
        <w:pStyle w:val="programmas"/>
        <w:spacing w:after="240"/>
        <w:ind w:left="1072"/>
      </w:pPr>
      <w:r w:rsidRPr="00587D66">
        <w:t>07.00.00 Informācijas un komunikāciju tehnoloģiju uzturēšana un attīstība</w:t>
      </w:r>
    </w:p>
    <w:p w:rsidR="00C2461E" w:rsidRPr="00587D66" w:rsidRDefault="00C2461E" w:rsidP="00C2461E">
      <w:pPr>
        <w:spacing w:after="120"/>
        <w:rPr>
          <w:u w:val="single"/>
        </w:rPr>
      </w:pPr>
      <w:r w:rsidRPr="00587D66">
        <w:rPr>
          <w:u w:val="single"/>
        </w:rPr>
        <w:t>Programmas mērķis:</w:t>
      </w:r>
    </w:p>
    <w:p w:rsidR="00C2461E" w:rsidRPr="00587D66" w:rsidRDefault="00C2461E" w:rsidP="00AA3262">
      <w:pPr>
        <w:spacing w:after="120"/>
        <w:ind w:firstLine="720"/>
        <w:jc w:val="both"/>
      </w:pPr>
      <w:r w:rsidRPr="00587D66">
        <w:t>nodrošināt Izglītības un zinātnes ministrijas informācijas un komunikāciju tehnoloģiju darbību un attīstību, iekšējās lietošanas un resora koplietošanas informācijas sistēmu darbību un attīstību, kā arī Valsts izglītības informācijas sistēmas un Valsts pārbaudījumu informācijas sistēmas darbību un attīstību.</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31"/>
        </w:numPr>
        <w:spacing w:after="120"/>
        <w:ind w:left="1077" w:hanging="357"/>
        <w:contextualSpacing w:val="0"/>
        <w:jc w:val="both"/>
      </w:pPr>
      <w:r w:rsidRPr="00587D66">
        <w:t>Izglītības un zinātnes ministrijas informācijas un komunikāciju tehnoloģiju darbības un attīstības nodrošināšana;</w:t>
      </w:r>
    </w:p>
    <w:p w:rsidR="00C2461E" w:rsidRPr="00587D66" w:rsidRDefault="00C2461E" w:rsidP="00CB22FE">
      <w:pPr>
        <w:pStyle w:val="ListParagraph"/>
        <w:numPr>
          <w:ilvl w:val="0"/>
          <w:numId w:val="31"/>
        </w:numPr>
        <w:shd w:val="clear" w:color="auto" w:fill="FFFFFF" w:themeFill="background1"/>
        <w:spacing w:after="120"/>
        <w:ind w:left="1077" w:hanging="357"/>
        <w:contextualSpacing w:val="0"/>
        <w:jc w:val="both"/>
      </w:pPr>
      <w:r w:rsidRPr="00587D66">
        <w:t>Izglītības un zinātnes ministrijas iekšējo un resora koplietošanas informācijas sistēmu darbības un attīstības nodrošināšana;</w:t>
      </w:r>
    </w:p>
    <w:p w:rsidR="00C2461E" w:rsidRPr="00587D66" w:rsidRDefault="00C2461E" w:rsidP="00CB22FE">
      <w:pPr>
        <w:pStyle w:val="ListParagraph"/>
        <w:numPr>
          <w:ilvl w:val="0"/>
          <w:numId w:val="31"/>
        </w:numPr>
        <w:spacing w:after="120"/>
        <w:ind w:left="1077" w:hanging="357"/>
        <w:contextualSpacing w:val="0"/>
        <w:jc w:val="both"/>
      </w:pPr>
      <w:r w:rsidRPr="00587D66">
        <w:t>Valsts izglītības informācijas sistēmas darbības nodrošināšana;</w:t>
      </w:r>
    </w:p>
    <w:p w:rsidR="00C2461E" w:rsidRPr="00587D66" w:rsidRDefault="00C2461E" w:rsidP="00CB22FE">
      <w:pPr>
        <w:pStyle w:val="ListParagraph"/>
        <w:numPr>
          <w:ilvl w:val="0"/>
          <w:numId w:val="31"/>
        </w:numPr>
        <w:spacing w:after="120"/>
        <w:ind w:left="1077" w:hanging="357"/>
        <w:contextualSpacing w:val="0"/>
        <w:jc w:val="both"/>
      </w:pPr>
      <w:r w:rsidRPr="00587D66">
        <w:t>Valsts pārbaudījumu informācijas sistēmas darbības nodrošināšana.</w:t>
      </w:r>
    </w:p>
    <w:p w:rsidR="00C2461E" w:rsidRPr="00587D66" w:rsidRDefault="00C2461E" w:rsidP="00C2461E">
      <w:pPr>
        <w:spacing w:before="120"/>
      </w:pPr>
      <w:r w:rsidRPr="00587D66">
        <w:rPr>
          <w:u w:val="single"/>
        </w:rPr>
        <w:t>Programmas izpildītājs:</w:t>
      </w:r>
      <w:r w:rsidRPr="00587D66">
        <w:t xml:space="preserve"> Izglītības un zinātnes ministrija.</w:t>
      </w:r>
    </w:p>
    <w:p w:rsidR="00AA3262" w:rsidRDefault="00AA3262" w:rsidP="00C2461E">
      <w:pPr>
        <w:pStyle w:val="Tabuluvirsraksti"/>
        <w:spacing w:before="240" w:after="240"/>
        <w:rPr>
          <w:b/>
          <w:lang w:eastAsia="lv-LV"/>
        </w:rPr>
      </w:pP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2"/>
      </w:tblGrid>
      <w:tr w:rsidR="00C2461E" w:rsidRPr="00587D66" w:rsidTr="00AA3262">
        <w:trPr>
          <w:trHeight w:val="227"/>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rPr>
                <w:szCs w:val="18"/>
                <w:lang w:eastAsia="lv-LV"/>
              </w:rPr>
            </w:pP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AA3262">
              <w:rPr>
                <w:sz w:val="18"/>
                <w:szCs w:val="18"/>
                <w:lang w:eastAsia="lv-LV"/>
              </w:rPr>
              <w:t> </w:t>
            </w:r>
            <w:r w:rsidRPr="00587D66">
              <w:rPr>
                <w:sz w:val="18"/>
                <w:szCs w:val="18"/>
                <w:lang w:eastAsia="lv-LV"/>
              </w:rPr>
              <w:t>gads (izpilde)</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AA3262">
              <w:rPr>
                <w:sz w:val="18"/>
                <w:szCs w:val="18"/>
                <w:lang w:eastAsia="lv-LV"/>
              </w:rPr>
              <w:t> </w:t>
            </w:r>
            <w:r w:rsidRPr="00587D66">
              <w:rPr>
                <w:sz w:val="18"/>
                <w:szCs w:val="18"/>
                <w:lang w:eastAsia="lv-LV"/>
              </w:rPr>
              <w:t>gada     plāns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AA3262">
              <w:rPr>
                <w:sz w:val="18"/>
                <w:szCs w:val="18"/>
                <w:lang w:eastAsia="lv-LV"/>
              </w:rPr>
              <w:t> </w:t>
            </w:r>
            <w:r w:rsidRPr="00587D66">
              <w:rPr>
                <w:sz w:val="18"/>
                <w:szCs w:val="18"/>
                <w:lang w:eastAsia="lv-LV"/>
              </w:rPr>
              <w:t>gada projekts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AA3262">
              <w:rPr>
                <w:sz w:val="18"/>
                <w:szCs w:val="18"/>
                <w:lang w:eastAsia="lv-LV"/>
              </w:rPr>
              <w:t> </w:t>
            </w:r>
            <w:r w:rsidRPr="00587D66">
              <w:rPr>
                <w:sz w:val="18"/>
                <w:szCs w:val="18"/>
                <w:lang w:eastAsia="lv-LV"/>
              </w:rPr>
              <w:t>gada prognoze</w:t>
            </w:r>
          </w:p>
        </w:tc>
        <w:tc>
          <w:tcPr>
            <w:tcW w:w="114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AA3262">
              <w:rPr>
                <w:sz w:val="18"/>
                <w:szCs w:val="18"/>
                <w:lang w:eastAsia="lv-LV"/>
              </w:rPr>
              <w:t> </w:t>
            </w:r>
            <w:r w:rsidRPr="00587D66">
              <w:rPr>
                <w:sz w:val="18"/>
                <w:szCs w:val="18"/>
                <w:lang w:eastAsia="lv-LV"/>
              </w:rPr>
              <w:t>gada prognoze</w:t>
            </w:r>
          </w:p>
        </w:tc>
      </w:tr>
      <w:tr w:rsidR="00C2461E" w:rsidRPr="00587D66" w:rsidTr="00AA3262">
        <w:trPr>
          <w:trHeight w:val="60"/>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jc w:val="center"/>
              <w:rPr>
                <w:szCs w:val="18"/>
                <w:lang w:eastAsia="lv-LV"/>
              </w:rPr>
            </w:pPr>
            <w:r w:rsidRPr="00587D66">
              <w:rPr>
                <w:szCs w:val="18"/>
                <w:lang w:eastAsia="lv-LV"/>
              </w:rPr>
              <w:t>Uzturētas un attīstītas valsts informācijas sistēmas, kuru pārzinis ir Izglītības un zinātnes ministrija</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lang w:eastAsia="lv-LV"/>
              </w:rPr>
            </w:pPr>
            <w:r w:rsidRPr="00587D66">
              <w:rPr>
                <w:szCs w:val="18"/>
                <w:lang w:eastAsia="lv-LV"/>
              </w:rPr>
              <w:t>Valsts izglītības informācijas sistēma</w:t>
            </w:r>
            <w:r w:rsidRPr="00587D66">
              <w:rPr>
                <w:lang w:eastAsia="lv-LV"/>
              </w:rPr>
              <w:t xml:space="preserve">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szCs w:val="18"/>
                <w:lang w:eastAsia="lv-LV"/>
              </w:rPr>
            </w:pPr>
            <w:r w:rsidRPr="00587D66">
              <w:rPr>
                <w:szCs w:val="18"/>
                <w:lang w:eastAsia="lv-LV"/>
              </w:rPr>
              <w:t>Valsts pārbaudījumu informācijas sistēma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szCs w:val="18"/>
                <w:lang w:eastAsia="lv-LV"/>
              </w:rPr>
            </w:pPr>
            <w:r w:rsidRPr="00587D66">
              <w:rPr>
                <w:szCs w:val="18"/>
                <w:lang w:eastAsia="lv-LV"/>
              </w:rPr>
              <w:t>Nodrošināta datu apmaiņa ar informācijas sistēmu turētājiem. (IZM noslēgto līgumu skaits ar citām institūcijām )</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2461E" w:rsidRPr="00587D66" w:rsidRDefault="00C2461E" w:rsidP="00C2461E">
            <w:pPr>
              <w:pStyle w:val="tabteksts"/>
              <w:jc w:val="center"/>
              <w:rPr>
                <w:lang w:eastAsia="lv-LV"/>
              </w:rPr>
            </w:pPr>
            <w:r w:rsidRPr="00587D66">
              <w:rPr>
                <w:lang w:eastAsia="lv-LV"/>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2461E" w:rsidRPr="00587D66" w:rsidRDefault="00C2461E" w:rsidP="00C2461E">
            <w:pPr>
              <w:pStyle w:val="tabteksts"/>
              <w:jc w:val="center"/>
              <w:rPr>
                <w:lang w:eastAsia="lv-LV"/>
              </w:rPr>
            </w:pPr>
            <w:r w:rsidRPr="00587D66">
              <w:rPr>
                <w:lang w:eastAsia="lv-LV"/>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2461E" w:rsidRPr="00587D66" w:rsidRDefault="00C2461E" w:rsidP="00C2461E">
            <w:pPr>
              <w:pStyle w:val="tabteksts"/>
              <w:jc w:val="center"/>
              <w:rPr>
                <w:lang w:eastAsia="lv-LV"/>
              </w:rPr>
            </w:pPr>
            <w:r w:rsidRPr="00587D66">
              <w:rPr>
                <w:lang w:eastAsia="lv-LV"/>
              </w:rPr>
              <w:t>113</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2461E" w:rsidRPr="00587D66" w:rsidRDefault="00C2461E" w:rsidP="00C2461E">
            <w:pPr>
              <w:pStyle w:val="tabteksts"/>
              <w:jc w:val="center"/>
              <w:rPr>
                <w:lang w:eastAsia="lv-LV"/>
              </w:rPr>
            </w:pPr>
            <w:r w:rsidRPr="00587D66">
              <w:rPr>
                <w:lang w:eastAsia="lv-LV"/>
              </w:rPr>
              <w:t>100</w:t>
            </w:r>
          </w:p>
        </w:tc>
      </w:tr>
      <w:tr w:rsidR="00C2461E" w:rsidRPr="00587D66" w:rsidTr="00AA3262">
        <w:trPr>
          <w:trHeight w:val="60"/>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pStyle w:val="tabteksts"/>
              <w:jc w:val="center"/>
              <w:rPr>
                <w:szCs w:val="18"/>
                <w:lang w:eastAsia="lv-LV"/>
              </w:rPr>
            </w:pPr>
            <w:r w:rsidRPr="00587D66">
              <w:rPr>
                <w:szCs w:val="18"/>
                <w:lang w:eastAsia="lv-LV"/>
              </w:rPr>
              <w:t xml:space="preserve">Nodrošināta informācijas un komunikāciju tehnoloģiju darbība un attīstība Izglītības un zinātnes ministrijā </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lang w:eastAsia="lv-LV"/>
              </w:rPr>
            </w:pPr>
            <w:r w:rsidRPr="00587D66">
              <w:rPr>
                <w:szCs w:val="18"/>
                <w:lang w:eastAsia="lv-LV"/>
              </w:rPr>
              <w:t xml:space="preserve">Interneta </w:t>
            </w:r>
            <w:proofErr w:type="spellStart"/>
            <w:r w:rsidRPr="00587D66">
              <w:rPr>
                <w:szCs w:val="18"/>
                <w:lang w:eastAsia="lv-LV"/>
              </w:rPr>
              <w:t>pieslēgums</w:t>
            </w:r>
            <w:proofErr w:type="spellEnd"/>
            <w:r w:rsidRPr="00587D66">
              <w:rPr>
                <w:szCs w:val="18"/>
                <w:lang w:eastAsia="lv-LV"/>
              </w:rPr>
              <w:t xml:space="preserve"> IZM ēkā</w:t>
            </w:r>
            <w:r w:rsidRPr="00587D66">
              <w:rPr>
                <w:lang w:eastAsia="lv-LV"/>
              </w:rPr>
              <w:t xml:space="preserve">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1</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rPr>
                <w:lang w:eastAsia="lv-LV"/>
              </w:rPr>
            </w:pPr>
            <w:r w:rsidRPr="00587D66">
              <w:rPr>
                <w:szCs w:val="18"/>
                <w:lang w:eastAsia="lv-LV"/>
              </w:rPr>
              <w:t xml:space="preserve">Nomāti un īpašumā esoši serveri </w:t>
            </w:r>
            <w:r w:rsidRPr="00587D66">
              <w:rPr>
                <w:lang w:eastAsia="lv-LV"/>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37</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37</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szCs w:val="18"/>
                <w:lang w:eastAsia="lv-LV"/>
              </w:rPr>
              <w:t xml:space="preserve">Mājas lapas </w:t>
            </w:r>
            <w:r w:rsidRPr="00587D66">
              <w:rPr>
                <w:lang w:eastAsia="lv-LV"/>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3</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w:t>
            </w:r>
          </w:p>
        </w:tc>
      </w:tr>
      <w:tr w:rsidR="00C2461E" w:rsidRPr="00587D66" w:rsidTr="00AA3262">
        <w:trPr>
          <w:trHeight w:val="11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lang w:eastAsia="lv-LV"/>
              </w:rPr>
            </w:pPr>
            <w:r w:rsidRPr="00587D66">
              <w:rPr>
                <w:szCs w:val="18"/>
                <w:lang w:eastAsia="lv-LV"/>
              </w:rPr>
              <w:t>Uzturētas Izglītības un zinātnes ministrijas un resora koplietošanas sistēmas</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 xml:space="preserve">Lietvedības sistēmas Namejs uzturēšana </w:t>
            </w:r>
            <w:r w:rsidRPr="00587D66">
              <w:rPr>
                <w:lang w:eastAsia="lv-LV"/>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 xml:space="preserve">Lietvedības sistēmas Namejs Lietotāju licenču uzturēšana </w:t>
            </w:r>
            <w:r w:rsidRPr="00587D66">
              <w:rPr>
                <w:lang w:eastAsia="lv-LV"/>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499</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541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541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560</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560</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rPr>
                <w:lang w:eastAsia="lv-LV"/>
              </w:rPr>
            </w:pPr>
            <w:r w:rsidRPr="00587D66">
              <w:rPr>
                <w:color w:val="000000"/>
                <w:szCs w:val="18"/>
                <w:lang w:eastAsia="lv-LV"/>
              </w:rPr>
              <w:t xml:space="preserve">Grāmatvedības sistēma HORIZON </w:t>
            </w:r>
            <w:r w:rsidRPr="00587D66">
              <w:rPr>
                <w:lang w:eastAsia="lv-LV"/>
              </w:rPr>
              <w:t>(iestāžu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40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szCs w:val="18"/>
                <w:lang w:eastAsia="lv-LV"/>
              </w:rPr>
              <w:t>38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38</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lang w:eastAsia="lv-LV"/>
              </w:rPr>
            </w:pPr>
            <w:r w:rsidRPr="00587D66">
              <w:rPr>
                <w:lang w:eastAsia="lv-LV"/>
              </w:rPr>
              <w:t>38</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Resursu vadības sistēmas “</w:t>
            </w:r>
            <w:proofErr w:type="spellStart"/>
            <w:r w:rsidRPr="00587D66">
              <w:rPr>
                <w:color w:val="000000"/>
                <w:szCs w:val="18"/>
                <w:lang w:eastAsia="lv-LV"/>
              </w:rPr>
              <w:t>Horizon</w:t>
            </w:r>
            <w:proofErr w:type="spellEnd"/>
            <w:r w:rsidRPr="00587D66">
              <w:rPr>
                <w:color w:val="000000"/>
                <w:szCs w:val="18"/>
                <w:lang w:eastAsia="lv-LV"/>
              </w:rPr>
              <w:t>” uzturēšana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Nodrošināta un uzturēta VIIS publiskā portāla darbība -aktuālo izglītības datu pieejamība sabiedrībai un datu publicēšana atvērtajā datu portālā (publicēto datu kopu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15</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18</w:t>
            </w:r>
          </w:p>
        </w:tc>
      </w:tr>
      <w:tr w:rsidR="00C2461E" w:rsidRPr="00587D66" w:rsidTr="00AA3262">
        <w:trPr>
          <w:trHeight w:val="92"/>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lang w:eastAsia="lv-LV"/>
              </w:rPr>
            </w:pPr>
            <w:r w:rsidRPr="00587D66">
              <w:rPr>
                <w:rFonts w:eastAsia="Calibri"/>
                <w:lang w:eastAsia="lv-LV"/>
              </w:rPr>
              <w:t>Nodrošināts jaunā satura ieviešanas un attālinātu (hibrīd) mācību atbalsts</w:t>
            </w:r>
          </w:p>
        </w:tc>
      </w:tr>
      <w:tr w:rsidR="00C2461E" w:rsidRPr="00587D66" w:rsidTr="00AA3262">
        <w:trPr>
          <w:trHeight w:val="2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C2461E">
            <w:pPr>
              <w:pStyle w:val="tabteksts"/>
              <w:rPr>
                <w:color w:val="000000"/>
                <w:szCs w:val="18"/>
                <w:lang w:eastAsia="lv-LV"/>
              </w:rPr>
            </w:pPr>
            <w:r w:rsidRPr="00587D66">
              <w:rPr>
                <w:color w:val="000000"/>
                <w:szCs w:val="18"/>
                <w:lang w:eastAsia="lv-LV"/>
              </w:rPr>
              <w:t>Ieviesti digitālie risinājumi (platformas)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rPr>
                <w:szCs w:val="18"/>
                <w:lang w:eastAsia="lv-LV"/>
              </w:rPr>
            </w:pPr>
            <w:r w:rsidRPr="00587D66">
              <w:rPr>
                <w:szCs w:val="18"/>
                <w:lang w:eastAsia="lv-LV"/>
              </w:rPr>
              <w:t>-</w:t>
            </w:r>
          </w:p>
        </w:tc>
      </w:tr>
      <w:tr w:rsidR="00C2461E" w:rsidRPr="00587D66" w:rsidTr="00AA3262">
        <w:trPr>
          <w:trHeight w:val="6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lang w:eastAsia="lv-LV"/>
              </w:rPr>
            </w:pPr>
            <w:r w:rsidRPr="00587D66">
              <w:rPr>
                <w:rFonts w:eastAsia="Calibri"/>
                <w:lang w:eastAsia="lv-LV"/>
              </w:rPr>
              <w:t>Nodrošināta elektronisko resursu, tajā skaitā mācību līdzekļu pieejamība izglītības iestādēm</w:t>
            </w:r>
          </w:p>
        </w:tc>
      </w:tr>
      <w:tr w:rsidR="00C2461E" w:rsidRPr="00587D66" w:rsidTr="00AA3262">
        <w:trPr>
          <w:trHeight w:val="427"/>
          <w:jc w:val="center"/>
        </w:trPr>
        <w:tc>
          <w:tcPr>
            <w:tcW w:w="3397" w:type="dxa"/>
            <w:tcBorders>
              <w:top w:val="single" w:sz="4" w:space="0" w:color="000000"/>
              <w:left w:val="single" w:sz="4" w:space="0" w:color="000000"/>
              <w:bottom w:val="single" w:sz="4" w:space="0" w:color="000000"/>
              <w:right w:val="single" w:sz="4" w:space="0" w:color="000000"/>
            </w:tcBorders>
            <w:vAlign w:val="bottom"/>
            <w:hideMark/>
          </w:tcPr>
          <w:p w:rsidR="00C2461E" w:rsidRPr="00587D66" w:rsidRDefault="00C2461E" w:rsidP="00AA3262">
            <w:pPr>
              <w:pStyle w:val="tabteksts"/>
              <w:rPr>
                <w:color w:val="000000"/>
                <w:szCs w:val="18"/>
                <w:lang w:eastAsia="lv-LV"/>
              </w:rPr>
            </w:pPr>
            <w:r w:rsidRPr="00587D66">
              <w:rPr>
                <w:color w:val="000000"/>
                <w:szCs w:val="18"/>
                <w:lang w:eastAsia="lv-LV"/>
              </w:rPr>
              <w:t>Izglītības iestāžu skaits, kas lieto izveidotos servisus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after="120"/>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after="120"/>
              <w:jc w:val="center"/>
              <w:rPr>
                <w:szCs w:val="18"/>
                <w:lang w:eastAsia="lv-LV"/>
              </w:rPr>
            </w:pPr>
            <w:r w:rsidRPr="00587D66">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after="120"/>
              <w:jc w:val="center"/>
              <w:rPr>
                <w:szCs w:val="18"/>
                <w:lang w:eastAsia="lv-LV"/>
              </w:rPr>
            </w:pPr>
            <w:r w:rsidRPr="00587D66">
              <w:rPr>
                <w:szCs w:val="18"/>
                <w:lang w:eastAsia="lv-LV"/>
              </w:rPr>
              <w:t>308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after="120"/>
              <w:jc w:val="center"/>
              <w:rPr>
                <w:szCs w:val="18"/>
                <w:lang w:eastAsia="lv-LV"/>
              </w:rPr>
            </w:pPr>
            <w:r w:rsidRPr="00587D66">
              <w:rPr>
                <w:szCs w:val="18"/>
                <w:lang w:eastAsia="lv-LV"/>
              </w:rPr>
              <w:t>-</w:t>
            </w:r>
          </w:p>
        </w:tc>
        <w:tc>
          <w:tcPr>
            <w:tcW w:w="1142"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spacing w:after="120"/>
              <w:jc w:val="center"/>
              <w:rPr>
                <w:szCs w:val="18"/>
                <w:lang w:eastAsia="lv-LV"/>
              </w:rPr>
            </w:pPr>
            <w:r w:rsidRPr="00587D66">
              <w:rPr>
                <w:szCs w:val="18"/>
                <w:lang w:eastAsia="lv-LV"/>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1122"/>
        <w:gridCol w:w="1288"/>
        <w:gridCol w:w="1124"/>
        <w:gridCol w:w="1123"/>
        <w:gridCol w:w="1125"/>
      </w:tblGrid>
      <w:tr w:rsidR="00C2461E" w:rsidRPr="00587D66" w:rsidTr="00C2461E">
        <w:trPr>
          <w:trHeight w:val="20"/>
          <w:tblHeader/>
          <w:jc w:val="center"/>
        </w:trPr>
        <w:tc>
          <w:tcPr>
            <w:tcW w:w="3255" w:type="dxa"/>
          </w:tcPr>
          <w:p w:rsidR="00C2461E" w:rsidRPr="00587D66" w:rsidRDefault="00C2461E" w:rsidP="00C2461E">
            <w:pPr>
              <w:pStyle w:val="tabteksts"/>
              <w:jc w:val="center"/>
              <w:rPr>
                <w:szCs w:val="24"/>
              </w:rPr>
            </w:pPr>
          </w:p>
        </w:tc>
        <w:tc>
          <w:tcPr>
            <w:tcW w:w="1122"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288" w:type="dxa"/>
          </w:tcPr>
          <w:p w:rsidR="00C2461E" w:rsidRPr="00587D66" w:rsidRDefault="00C2461E" w:rsidP="00C2461E">
            <w:pPr>
              <w:pStyle w:val="tabteksts"/>
              <w:jc w:val="center"/>
              <w:rPr>
                <w:szCs w:val="18"/>
                <w:lang w:eastAsia="lv-LV"/>
              </w:rPr>
            </w:pPr>
            <w:r w:rsidRPr="00587D66">
              <w:rPr>
                <w:lang w:eastAsia="lv-LV"/>
              </w:rPr>
              <w:t>2020. gada     plāns</w:t>
            </w:r>
          </w:p>
        </w:tc>
        <w:tc>
          <w:tcPr>
            <w:tcW w:w="112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23"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25"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255"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22" w:type="dxa"/>
            <w:shd w:val="clear" w:color="auto" w:fill="D9D9D9" w:themeFill="background1" w:themeFillShade="D9"/>
          </w:tcPr>
          <w:p w:rsidR="00C2461E" w:rsidRPr="00587D66" w:rsidRDefault="00C2461E" w:rsidP="00C2461E">
            <w:pPr>
              <w:jc w:val="right"/>
              <w:rPr>
                <w:sz w:val="18"/>
                <w:szCs w:val="18"/>
              </w:rPr>
            </w:pPr>
            <w:r w:rsidRPr="00587D66">
              <w:rPr>
                <w:sz w:val="18"/>
                <w:szCs w:val="18"/>
              </w:rPr>
              <w:t>2 381 960</w:t>
            </w:r>
          </w:p>
        </w:tc>
        <w:tc>
          <w:tcPr>
            <w:tcW w:w="1288" w:type="dxa"/>
            <w:shd w:val="clear" w:color="auto" w:fill="D9D9D9" w:themeFill="background1" w:themeFillShade="D9"/>
          </w:tcPr>
          <w:p w:rsidR="00C2461E" w:rsidRPr="00587D66" w:rsidRDefault="00C2461E" w:rsidP="00C2461E">
            <w:pPr>
              <w:jc w:val="right"/>
              <w:rPr>
                <w:sz w:val="18"/>
                <w:szCs w:val="18"/>
              </w:rPr>
            </w:pPr>
            <w:r w:rsidRPr="00587D66">
              <w:rPr>
                <w:sz w:val="18"/>
                <w:szCs w:val="18"/>
              </w:rPr>
              <w:t>1 657 224</w:t>
            </w:r>
          </w:p>
        </w:tc>
        <w:tc>
          <w:tcPr>
            <w:tcW w:w="1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jc w:val="right"/>
              <w:rPr>
                <w:sz w:val="18"/>
                <w:szCs w:val="18"/>
              </w:rPr>
            </w:pPr>
            <w:r w:rsidRPr="00587D66">
              <w:rPr>
                <w:sz w:val="18"/>
                <w:szCs w:val="18"/>
                <w:lang w:eastAsia="lv-LV"/>
              </w:rPr>
              <w:t>4 384 798</w:t>
            </w:r>
          </w:p>
        </w:tc>
        <w:tc>
          <w:tcPr>
            <w:tcW w:w="112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61E" w:rsidRPr="00587D66" w:rsidRDefault="00C2461E" w:rsidP="00C2461E">
            <w:pPr>
              <w:jc w:val="right"/>
              <w:rPr>
                <w:sz w:val="18"/>
                <w:szCs w:val="18"/>
              </w:rPr>
            </w:pPr>
            <w:r w:rsidRPr="00587D66">
              <w:rPr>
                <w:sz w:val="18"/>
                <w:szCs w:val="18"/>
                <w:lang w:eastAsia="lv-LV"/>
              </w:rPr>
              <w:t>1 584 798</w:t>
            </w:r>
          </w:p>
        </w:tc>
        <w:tc>
          <w:tcPr>
            <w:tcW w:w="112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2461E" w:rsidRPr="00587D66" w:rsidRDefault="00C2461E" w:rsidP="00C2461E">
            <w:pPr>
              <w:jc w:val="right"/>
              <w:rPr>
                <w:sz w:val="18"/>
                <w:szCs w:val="18"/>
              </w:rPr>
            </w:pPr>
            <w:r w:rsidRPr="00587D66">
              <w:rPr>
                <w:sz w:val="18"/>
                <w:szCs w:val="18"/>
                <w:lang w:eastAsia="lv-LV"/>
              </w:rPr>
              <w:t>1 584 798</w:t>
            </w:r>
          </w:p>
        </w:tc>
      </w:tr>
      <w:tr w:rsidR="00C2461E" w:rsidRPr="00587D66" w:rsidTr="00C2461E">
        <w:trPr>
          <w:trHeight w:val="20"/>
          <w:jc w:val="center"/>
        </w:trPr>
        <w:tc>
          <w:tcPr>
            <w:tcW w:w="3255"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22" w:type="dxa"/>
          </w:tcPr>
          <w:p w:rsidR="00C2461E" w:rsidRPr="00587D66" w:rsidRDefault="00C2461E" w:rsidP="00C2461E">
            <w:pPr>
              <w:pStyle w:val="tabteksts"/>
              <w:jc w:val="center"/>
            </w:pPr>
            <w:r w:rsidRPr="00587D66">
              <w:rPr>
                <w:szCs w:val="18"/>
              </w:rPr>
              <w:t>×</w:t>
            </w:r>
          </w:p>
        </w:tc>
        <w:tc>
          <w:tcPr>
            <w:tcW w:w="1288"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rPr>
              <w:t>-724 736</w:t>
            </w:r>
          </w:p>
        </w:tc>
        <w:tc>
          <w:tcPr>
            <w:tcW w:w="1124" w:type="dxa"/>
            <w:tcBorders>
              <w:top w:val="single" w:sz="4" w:space="0" w:color="auto"/>
              <w:left w:val="nil"/>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lang w:eastAsia="lv-LV"/>
              </w:rPr>
              <w:t>2 727 574</w:t>
            </w:r>
          </w:p>
        </w:tc>
        <w:tc>
          <w:tcPr>
            <w:tcW w:w="1123" w:type="dxa"/>
            <w:tcBorders>
              <w:top w:val="single" w:sz="4" w:space="0" w:color="auto"/>
              <w:left w:val="nil"/>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lang w:eastAsia="lv-LV"/>
              </w:rPr>
              <w:t>-2 800 000</w:t>
            </w:r>
          </w:p>
        </w:tc>
        <w:tc>
          <w:tcPr>
            <w:tcW w:w="112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w:t>
            </w:r>
          </w:p>
        </w:tc>
      </w:tr>
      <w:tr w:rsidR="00C2461E" w:rsidRPr="00587D66" w:rsidTr="00C2461E">
        <w:trPr>
          <w:trHeight w:val="20"/>
          <w:jc w:val="center"/>
        </w:trPr>
        <w:tc>
          <w:tcPr>
            <w:tcW w:w="3255"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22" w:type="dxa"/>
          </w:tcPr>
          <w:p w:rsidR="00C2461E" w:rsidRPr="00587D66" w:rsidRDefault="00C2461E" w:rsidP="00C2461E">
            <w:pPr>
              <w:pStyle w:val="tabteksts"/>
              <w:jc w:val="center"/>
            </w:pPr>
            <w:r w:rsidRPr="00587D66">
              <w:rPr>
                <w:szCs w:val="18"/>
              </w:rPr>
              <w:t>×</w:t>
            </w:r>
          </w:p>
        </w:tc>
        <w:tc>
          <w:tcPr>
            <w:tcW w:w="1288" w:type="dxa"/>
            <w:tcBorders>
              <w:top w:val="nil"/>
              <w:left w:val="nil"/>
              <w:bottom w:val="single" w:sz="4" w:space="0" w:color="auto"/>
              <w:right w:val="single" w:sz="4" w:space="0" w:color="auto"/>
            </w:tcBorders>
            <w:shd w:val="clear" w:color="auto" w:fill="auto"/>
          </w:tcPr>
          <w:p w:rsidR="00C2461E" w:rsidRPr="00587D66" w:rsidRDefault="00C2461E" w:rsidP="00C2461E">
            <w:pPr>
              <w:jc w:val="right"/>
              <w:rPr>
                <w:sz w:val="18"/>
                <w:szCs w:val="18"/>
              </w:rPr>
            </w:pPr>
            <w:r w:rsidRPr="00587D66">
              <w:rPr>
                <w:sz w:val="18"/>
                <w:szCs w:val="18"/>
              </w:rPr>
              <w:t>-30,4</w:t>
            </w:r>
          </w:p>
        </w:tc>
        <w:tc>
          <w:tcPr>
            <w:tcW w:w="1124" w:type="dxa"/>
            <w:tcBorders>
              <w:top w:val="nil"/>
              <w:left w:val="nil"/>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lang w:eastAsia="lv-LV"/>
              </w:rPr>
              <w:t>164,6</w:t>
            </w:r>
          </w:p>
        </w:tc>
        <w:tc>
          <w:tcPr>
            <w:tcW w:w="1123" w:type="dxa"/>
            <w:tcBorders>
              <w:top w:val="single" w:sz="4" w:space="0" w:color="auto"/>
              <w:left w:val="nil"/>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lang w:eastAsia="lv-LV"/>
              </w:rPr>
              <w:t>-63,9</w:t>
            </w:r>
          </w:p>
        </w:tc>
        <w:tc>
          <w:tcPr>
            <w:tcW w:w="1125"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lang w:eastAsia="lv-LV"/>
              </w:rPr>
              <w:t>-</w:t>
            </w:r>
          </w:p>
        </w:tc>
      </w:tr>
    </w:tbl>
    <w:p w:rsidR="00C2461E" w:rsidRPr="00587D66" w:rsidRDefault="00C2461E" w:rsidP="00C2461E">
      <w:pPr>
        <w:spacing w:before="240" w:after="240"/>
        <w:jc w:val="center"/>
        <w:rPr>
          <w:b/>
          <w:lang w:eastAsia="lv-LV"/>
        </w:rPr>
      </w:pPr>
      <w:r w:rsidRPr="00587D66">
        <w:rPr>
          <w:b/>
          <w:lang w:eastAsia="lv-LV"/>
        </w:rPr>
        <w:t xml:space="preserve">Izmaiņas izdevumos, salīdzinot 2021. gada </w:t>
      </w:r>
      <w:r w:rsidR="00F1094F">
        <w:rPr>
          <w:b/>
          <w:lang w:eastAsia="lv-LV"/>
        </w:rPr>
        <w:t>projekt</w:t>
      </w:r>
      <w:r w:rsidR="00F1094F" w:rsidRPr="00587D66">
        <w:rPr>
          <w:b/>
          <w:lang w:eastAsia="lv-LV"/>
        </w:rPr>
        <w:t>u</w:t>
      </w:r>
      <w:r w:rsidRPr="00587D66">
        <w:rPr>
          <w:b/>
          <w:lang w:eastAsia="lv-LV"/>
        </w:rPr>
        <w:t xml:space="preserve"> ar 2020. gada plānu</w:t>
      </w:r>
    </w:p>
    <w:p w:rsidR="00C2461E" w:rsidRPr="00587D66" w:rsidRDefault="00C2461E" w:rsidP="00C2461E">
      <w:pPr>
        <w:ind w:left="7921"/>
        <w:jc w:val="right"/>
        <w:rPr>
          <w:i/>
          <w:sz w:val="18"/>
          <w:szCs w:val="18"/>
        </w:rPr>
      </w:pPr>
      <w:proofErr w:type="spellStart"/>
      <w:r w:rsidRPr="00587D66">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C2461E" w:rsidRPr="00587D66" w:rsidTr="00C2461E">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18"/>
                <w:lang w:eastAsia="lv-LV"/>
              </w:rPr>
            </w:pPr>
            <w:r w:rsidRPr="00587D66">
              <w:rPr>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18"/>
                <w:lang w:eastAsia="lv-LV"/>
              </w:rPr>
            </w:pPr>
            <w:r w:rsidRPr="00587D66">
              <w:rPr>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18"/>
                <w:lang w:eastAsia="lv-LV"/>
              </w:rPr>
            </w:pPr>
            <w:r w:rsidRPr="00587D66">
              <w:rPr>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pStyle w:val="tabteksts"/>
              <w:jc w:val="center"/>
              <w:rPr>
                <w:szCs w:val="18"/>
                <w:lang w:eastAsia="lv-LV"/>
              </w:rPr>
            </w:pPr>
            <w:r w:rsidRPr="00587D66">
              <w:rPr>
                <w:szCs w:val="18"/>
                <w:lang w:eastAsia="lv-LV"/>
              </w:rPr>
              <w:t>Izmaiņas</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rPr>
                <w:szCs w:val="18"/>
                <w:lang w:eastAsia="lv-LV"/>
              </w:rPr>
            </w:pPr>
            <w:r w:rsidRPr="00587D66">
              <w:rPr>
                <w:rFonts w:eastAsiaTheme="minorHAnsi"/>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rFonts w:eastAsiaTheme="minorHAnsi"/>
                <w:b/>
                <w:szCs w:val="18"/>
                <w:lang w:eastAsia="lv-LV"/>
              </w:rPr>
              <w:t>72 426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rFonts w:eastAsiaTheme="minorHAnsi"/>
                <w:b/>
                <w:szCs w:val="18"/>
                <w:lang w:eastAsia="lv-LV"/>
              </w:rPr>
              <w:t>2 800 000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right"/>
              <w:rPr>
                <w:b/>
                <w:szCs w:val="18"/>
                <w:lang w:eastAsia="lv-LV"/>
              </w:rPr>
            </w:pPr>
            <w:r w:rsidRPr="00587D66">
              <w:rPr>
                <w:rFonts w:eastAsiaTheme="minorHAnsi"/>
                <w:b/>
                <w:szCs w:val="18"/>
                <w:lang w:eastAsia="lv-LV"/>
              </w:rPr>
              <w:t>2 727 574</w:t>
            </w:r>
          </w:p>
        </w:tc>
      </w:tr>
      <w:tr w:rsidR="00C2461E" w:rsidRPr="00587D66" w:rsidTr="00C2461E">
        <w:trPr>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ind w:firstLine="313"/>
              <w:rPr>
                <w:szCs w:val="18"/>
                <w:lang w:eastAsia="lv-LV"/>
              </w:rPr>
            </w:pPr>
            <w:r w:rsidRPr="00587D66">
              <w:rPr>
                <w:rFonts w:eastAsiaTheme="minorHAnsi"/>
                <w:i/>
                <w:iCs/>
                <w:szCs w:val="18"/>
                <w:lang w:eastAsia="lv-LV"/>
              </w:rPr>
              <w:t>t. sk.:</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i/>
                <w:szCs w:val="18"/>
                <w:lang w:eastAsia="lv-LV"/>
              </w:rPr>
            </w:pPr>
            <w:r w:rsidRPr="00587D66">
              <w:rPr>
                <w:rFonts w:eastAsiaTheme="minorHAnsi"/>
                <w:szCs w:val="18"/>
                <w:u w:val="single"/>
                <w:lang w:eastAsia="lv-LV"/>
              </w:rPr>
              <w:t>Vienreizēji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2 800 000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2 800 000</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both"/>
              <w:rPr>
                <w:rFonts w:eastAsia="Calibri"/>
                <w:i/>
                <w:sz w:val="18"/>
                <w:szCs w:val="18"/>
                <w:lang w:eastAsia="lv-LV"/>
              </w:rPr>
            </w:pPr>
            <w:r w:rsidRPr="00587D66">
              <w:rPr>
                <w:rFonts w:eastAsia="Calibri"/>
                <w:i/>
                <w:sz w:val="18"/>
                <w:szCs w:val="18"/>
                <w:lang w:eastAsia="lv-LV"/>
              </w:rPr>
              <w:t>Finansējums platjoslu infrastruktūrai (</w:t>
            </w:r>
            <w:proofErr w:type="spellStart"/>
            <w:r w:rsidRPr="00587D66">
              <w:rPr>
                <w:rFonts w:eastAsia="Calibri"/>
                <w:i/>
                <w:sz w:val="18"/>
                <w:szCs w:val="18"/>
                <w:lang w:eastAsia="lv-LV"/>
              </w:rPr>
              <w:t>broadband</w:t>
            </w:r>
            <w:proofErr w:type="spellEnd"/>
            <w:r w:rsidRPr="00587D66">
              <w:rPr>
                <w:rFonts w:eastAsia="Calibri"/>
                <w:i/>
                <w:sz w:val="18"/>
                <w:szCs w:val="18"/>
                <w:lang w:eastAsia="lv-LV"/>
              </w:rPr>
              <w:t xml:space="preserve">) “vidējā jūdze”, internetam skolām, mācību satura </w:t>
            </w:r>
            <w:proofErr w:type="spellStart"/>
            <w:r w:rsidRPr="00587D66">
              <w:rPr>
                <w:rFonts w:eastAsia="Calibri"/>
                <w:i/>
                <w:sz w:val="18"/>
                <w:szCs w:val="18"/>
                <w:lang w:eastAsia="lv-LV"/>
              </w:rPr>
              <w:t>digitalizācijai</w:t>
            </w:r>
            <w:proofErr w:type="spellEnd"/>
            <w:r w:rsidRPr="00587D66">
              <w:rPr>
                <w:rFonts w:eastAsia="Calibri"/>
                <w:i/>
                <w:sz w:val="18"/>
                <w:szCs w:val="18"/>
                <w:lang w:eastAsia="lv-LV"/>
              </w:rPr>
              <w:t xml:space="preserve"> (Covid-19 krīzes pārvarēšanai un ekonomikas atlabšanai 2021.</w:t>
            </w:r>
            <w:r w:rsidR="00F1094F">
              <w:rPr>
                <w:rFonts w:eastAsia="Calibri"/>
                <w:i/>
                <w:sz w:val="18"/>
                <w:szCs w:val="18"/>
                <w:lang w:eastAsia="lv-LV"/>
              </w:rPr>
              <w:t> </w:t>
            </w:r>
            <w:r w:rsidRPr="00587D66">
              <w:rPr>
                <w:rFonts w:eastAsia="Calibri"/>
                <w:i/>
                <w:sz w:val="18"/>
                <w:szCs w:val="18"/>
                <w:lang w:eastAsia="lv-LV"/>
              </w:rPr>
              <w:t>gadam saskaņā ar MK 02.09.2020. sēdes protokola Nr.</w:t>
            </w:r>
            <w:r w:rsidR="00F1094F">
              <w:rPr>
                <w:rFonts w:eastAsia="Calibri"/>
                <w:i/>
                <w:sz w:val="18"/>
                <w:szCs w:val="18"/>
                <w:lang w:eastAsia="lv-LV"/>
              </w:rPr>
              <w:t> </w:t>
            </w:r>
            <w:r w:rsidRPr="00587D66">
              <w:rPr>
                <w:rFonts w:eastAsia="Calibri"/>
                <w:i/>
                <w:sz w:val="18"/>
                <w:szCs w:val="18"/>
                <w:lang w:eastAsia="lv-LV"/>
              </w:rPr>
              <w:t>51 55.§ 2.</w:t>
            </w:r>
            <w:r w:rsidR="00F1094F">
              <w:rPr>
                <w:rFonts w:eastAsia="Calibri"/>
                <w:i/>
                <w:sz w:val="18"/>
                <w:szCs w:val="18"/>
                <w:lang w:eastAsia="lv-LV"/>
              </w:rPr>
              <w:t> </w:t>
            </w:r>
            <w:r w:rsidRPr="00587D66">
              <w:rPr>
                <w:rFonts w:eastAsia="Calibri"/>
                <w:i/>
                <w:sz w:val="18"/>
                <w:szCs w:val="18"/>
                <w:lang w:eastAsia="lv-LV"/>
              </w:rPr>
              <w:t>punktu).</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lang w:eastAsia="lv-LV"/>
              </w:rPr>
            </w:pPr>
            <w:r w:rsidRPr="00587D66">
              <w:rPr>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lang w:eastAsia="lv-LV"/>
              </w:rPr>
            </w:pPr>
            <w:r w:rsidRPr="00587D66">
              <w:rPr>
                <w:rFonts w:eastAsia="Calibri"/>
                <w:sz w:val="18"/>
                <w:szCs w:val="18"/>
                <w:lang w:eastAsia="lv-LV"/>
              </w:rPr>
              <w:t>2 800 000</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lang w:eastAsia="lv-LV"/>
              </w:rPr>
            </w:pPr>
            <w:r w:rsidRPr="00587D66">
              <w:rPr>
                <w:rFonts w:eastAsia="Calibri"/>
                <w:sz w:val="18"/>
                <w:szCs w:val="18"/>
                <w:lang w:eastAsia="lv-LV"/>
              </w:rPr>
              <w:t>2 800 000</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i/>
                <w:szCs w:val="18"/>
                <w:lang w:eastAsia="lv-LV"/>
              </w:rPr>
            </w:pPr>
            <w:r w:rsidRPr="00587D66">
              <w:rPr>
                <w:rFonts w:eastAsiaTheme="minorHAnsi"/>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72 426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lang w:eastAsia="lv-LV"/>
              </w:rPr>
            </w:pPr>
            <w:r w:rsidRPr="00587D66">
              <w:rPr>
                <w:rFonts w:eastAsiaTheme="minorHAnsi"/>
                <w:szCs w:val="18"/>
                <w:lang w:eastAsia="lv-LV"/>
              </w:rPr>
              <w:t>-72 426</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ind w:left="313"/>
              <w:rPr>
                <w:i/>
                <w:szCs w:val="18"/>
                <w:lang w:eastAsia="lv-LV"/>
              </w:rPr>
            </w:pPr>
            <w:r w:rsidRPr="00587D66">
              <w:rPr>
                <w:rFonts w:eastAsiaTheme="minorHAnsi"/>
                <w:i/>
                <w:iCs/>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szCs w:val="18"/>
                <w:lang w:eastAsia="lv-LV"/>
              </w:rPr>
              <w:t>72 426</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i/>
                <w:szCs w:val="18"/>
                <w:lang w:eastAsia="lv-LV"/>
              </w:rPr>
            </w:pPr>
            <w:r w:rsidRPr="00587D66">
              <w:rPr>
                <w:rFonts w:eastAsiaTheme="minorHAns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right"/>
              <w:rPr>
                <w:szCs w:val="18"/>
                <w:lang w:eastAsia="lv-LV"/>
              </w:rPr>
            </w:pPr>
            <w:r w:rsidRPr="00587D66">
              <w:rPr>
                <w:rFonts w:eastAsiaTheme="minorHAnsi"/>
                <w:szCs w:val="18"/>
                <w:lang w:eastAsia="lv-LV"/>
              </w:rPr>
              <w:t>-72 426</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both"/>
              <w:rPr>
                <w:rFonts w:eastAsia="Calibri"/>
                <w:i/>
                <w:sz w:val="18"/>
                <w:szCs w:val="18"/>
                <w:lang w:eastAsia="lv-LV"/>
              </w:rPr>
            </w:pPr>
            <w:r w:rsidRPr="00587D66">
              <w:rPr>
                <w:rFonts w:eastAsia="Calibri"/>
                <w:i/>
                <w:sz w:val="18"/>
                <w:szCs w:val="18"/>
                <w:lang w:eastAsia="lv-LV"/>
              </w:rPr>
              <w:t>Izdevumi 2020.</w:t>
            </w:r>
            <w:r w:rsidR="00F1094F">
              <w:rPr>
                <w:rFonts w:eastAsia="Calibri"/>
                <w:i/>
                <w:sz w:val="18"/>
                <w:szCs w:val="18"/>
                <w:lang w:eastAsia="lv-LV"/>
              </w:rPr>
              <w:t> </w:t>
            </w:r>
            <w:r w:rsidRPr="00587D66">
              <w:rPr>
                <w:rFonts w:eastAsia="Calibri"/>
                <w:i/>
                <w:sz w:val="18"/>
                <w:szCs w:val="18"/>
                <w:lang w:eastAsia="lv-LV"/>
              </w:rPr>
              <w:t>gadā veiktajai līdzekļu pārdalei no budžeta apakšprogrammas 01.15.00 "Sociālā atbalsta programma vispārējās izglītības pedagogiem", lai nodrošinātu Valsts izglītības informācijas sistēmas (VIIS) pielāgošanas pasākumus.</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lang w:eastAsia="lv-LV"/>
              </w:rPr>
            </w:pPr>
            <w:r w:rsidRPr="00587D66">
              <w:rPr>
                <w:sz w:val="18"/>
                <w:szCs w:val="18"/>
                <w:lang w:eastAsia="lv-LV"/>
              </w:rPr>
              <w:t>72 426</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lang w:eastAsia="lv-LV"/>
              </w:rPr>
            </w:pPr>
            <w:r w:rsidRPr="00587D66">
              <w:rPr>
                <w:rFonts w:eastAsia="Calibr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lang w:eastAsia="lv-LV"/>
              </w:rPr>
            </w:pPr>
            <w:r w:rsidRPr="00587D66">
              <w:rPr>
                <w:rFonts w:eastAsia="Calibri"/>
                <w:sz w:val="18"/>
                <w:szCs w:val="18"/>
                <w:lang w:eastAsia="lv-LV"/>
              </w:rPr>
              <w:t>-72 426</w:t>
            </w:r>
          </w:p>
        </w:tc>
      </w:tr>
    </w:tbl>
    <w:p w:rsidR="00C2461E" w:rsidRPr="00587D66" w:rsidRDefault="00C2461E" w:rsidP="00C2461E">
      <w:pPr>
        <w:pStyle w:val="programmas"/>
        <w:spacing w:after="240"/>
      </w:pPr>
      <w:r w:rsidRPr="00587D66">
        <w:lastRenderedPageBreak/>
        <w:t>09.00.00 Sports</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rPr>
                <w:szCs w:val="18"/>
              </w:rPr>
            </w:pPr>
            <w:r w:rsidRPr="00587D66">
              <w:rPr>
                <w:color w:val="000000"/>
                <w:szCs w:val="18"/>
              </w:rPr>
              <w:t>41 039 477</w:t>
            </w:r>
          </w:p>
        </w:tc>
        <w:tc>
          <w:tcPr>
            <w:tcW w:w="1132" w:type="dxa"/>
            <w:shd w:val="clear" w:color="auto" w:fill="D9D9D9" w:themeFill="background1" w:themeFillShade="D9"/>
          </w:tcPr>
          <w:p w:rsidR="00C2461E" w:rsidRPr="00587D66" w:rsidRDefault="00C2461E" w:rsidP="00C2461E">
            <w:pPr>
              <w:pStyle w:val="tabteksts"/>
              <w:jc w:val="right"/>
              <w:rPr>
                <w:szCs w:val="18"/>
              </w:rPr>
            </w:pPr>
            <w:r w:rsidRPr="00587D66">
              <w:rPr>
                <w:szCs w:val="18"/>
              </w:rPr>
              <w:t>38 832 498</w:t>
            </w:r>
          </w:p>
        </w:tc>
        <w:tc>
          <w:tcPr>
            <w:tcW w:w="1132" w:type="dxa"/>
            <w:shd w:val="clear" w:color="auto" w:fill="D9D9D9" w:themeFill="background1" w:themeFillShade="D9"/>
          </w:tcPr>
          <w:p w:rsidR="00C2461E" w:rsidRPr="00587D66" w:rsidRDefault="00C2461E" w:rsidP="00C2461E">
            <w:pPr>
              <w:pStyle w:val="tabteksts"/>
              <w:jc w:val="right"/>
              <w:rPr>
                <w:szCs w:val="18"/>
              </w:rPr>
            </w:pPr>
            <w:r w:rsidRPr="00587D66">
              <w:rPr>
                <w:szCs w:val="18"/>
              </w:rPr>
              <w:t>32 871 865</w:t>
            </w:r>
          </w:p>
        </w:tc>
        <w:tc>
          <w:tcPr>
            <w:tcW w:w="1132" w:type="dxa"/>
            <w:shd w:val="clear" w:color="auto" w:fill="D9D9D9" w:themeFill="background1" w:themeFillShade="D9"/>
          </w:tcPr>
          <w:p w:rsidR="00C2461E" w:rsidRPr="00587D66" w:rsidRDefault="00C2461E" w:rsidP="00C2461E">
            <w:pPr>
              <w:pStyle w:val="tabteksts"/>
              <w:jc w:val="right"/>
              <w:rPr>
                <w:szCs w:val="18"/>
              </w:rPr>
            </w:pPr>
            <w:r w:rsidRPr="00587D66">
              <w:rPr>
                <w:szCs w:val="18"/>
              </w:rPr>
              <w:t>33 066 487</w:t>
            </w:r>
          </w:p>
        </w:tc>
        <w:tc>
          <w:tcPr>
            <w:tcW w:w="1132" w:type="dxa"/>
            <w:shd w:val="clear" w:color="auto" w:fill="D9D9D9" w:themeFill="background1" w:themeFillShade="D9"/>
          </w:tcPr>
          <w:p w:rsidR="00C2461E" w:rsidRPr="00587D66" w:rsidRDefault="00C2461E" w:rsidP="00C2461E">
            <w:pPr>
              <w:pStyle w:val="tabteksts"/>
              <w:jc w:val="right"/>
              <w:rPr>
                <w:szCs w:val="18"/>
              </w:rPr>
            </w:pPr>
            <w:r w:rsidRPr="00587D66">
              <w:rPr>
                <w:szCs w:val="18"/>
              </w:rPr>
              <w:t>32 926 962</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-2 206 979</w:t>
            </w:r>
          </w:p>
        </w:tc>
        <w:tc>
          <w:tcPr>
            <w:tcW w:w="1132" w:type="dxa"/>
          </w:tcPr>
          <w:p w:rsidR="00C2461E" w:rsidRPr="00587D66" w:rsidRDefault="00C2461E" w:rsidP="00C2461E">
            <w:pPr>
              <w:pStyle w:val="tabteksts"/>
              <w:jc w:val="right"/>
            </w:pPr>
            <w:r w:rsidRPr="00587D66">
              <w:t>-5 960 633</w:t>
            </w:r>
          </w:p>
        </w:tc>
        <w:tc>
          <w:tcPr>
            <w:tcW w:w="1132" w:type="dxa"/>
          </w:tcPr>
          <w:p w:rsidR="00C2461E" w:rsidRPr="00587D66" w:rsidRDefault="00C2461E" w:rsidP="00C2461E">
            <w:pPr>
              <w:pStyle w:val="tabteksts"/>
              <w:jc w:val="right"/>
            </w:pPr>
            <w:r w:rsidRPr="00587D66">
              <w:t>194 622</w:t>
            </w:r>
          </w:p>
        </w:tc>
        <w:tc>
          <w:tcPr>
            <w:tcW w:w="1132" w:type="dxa"/>
          </w:tcPr>
          <w:p w:rsidR="00C2461E" w:rsidRPr="00587D66" w:rsidRDefault="00C2461E" w:rsidP="00C2461E">
            <w:pPr>
              <w:pStyle w:val="tabteksts"/>
              <w:jc w:val="right"/>
            </w:pPr>
            <w:r w:rsidRPr="00587D66">
              <w:t>-139 525</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-5,4</w:t>
            </w:r>
          </w:p>
        </w:tc>
        <w:tc>
          <w:tcPr>
            <w:tcW w:w="1132" w:type="dxa"/>
          </w:tcPr>
          <w:p w:rsidR="00C2461E" w:rsidRPr="00587D66" w:rsidRDefault="00C2461E" w:rsidP="00C2461E">
            <w:pPr>
              <w:pStyle w:val="tabteksts"/>
              <w:jc w:val="right"/>
            </w:pPr>
            <w:r w:rsidRPr="00587D66">
              <w:t>-15,3</w:t>
            </w:r>
          </w:p>
        </w:tc>
        <w:tc>
          <w:tcPr>
            <w:tcW w:w="1132" w:type="dxa"/>
          </w:tcPr>
          <w:p w:rsidR="00C2461E" w:rsidRPr="00587D66" w:rsidRDefault="00C2461E" w:rsidP="00C2461E">
            <w:pPr>
              <w:pStyle w:val="tabteksts"/>
              <w:jc w:val="right"/>
            </w:pPr>
            <w:r w:rsidRPr="00587D66">
              <w:t>0,6</w:t>
            </w:r>
          </w:p>
        </w:tc>
        <w:tc>
          <w:tcPr>
            <w:tcW w:w="1132" w:type="dxa"/>
          </w:tcPr>
          <w:p w:rsidR="00C2461E" w:rsidRPr="00587D66" w:rsidRDefault="00C2461E" w:rsidP="00C2461E">
            <w:pPr>
              <w:pStyle w:val="tabteksts"/>
              <w:jc w:val="right"/>
            </w:pPr>
            <w:r w:rsidRPr="00587D66">
              <w:t>-0,4</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t>1 491 606</w:t>
            </w:r>
          </w:p>
        </w:tc>
        <w:tc>
          <w:tcPr>
            <w:tcW w:w="1132" w:type="dxa"/>
          </w:tcPr>
          <w:p w:rsidR="00C2461E" w:rsidRPr="00587D66" w:rsidRDefault="00C2461E" w:rsidP="00C2461E">
            <w:pPr>
              <w:pStyle w:val="tabteksts"/>
              <w:jc w:val="right"/>
              <w:rPr>
                <w:szCs w:val="18"/>
              </w:rPr>
            </w:pPr>
            <w:r w:rsidRPr="00587D66">
              <w:rPr>
                <w:szCs w:val="18"/>
              </w:rPr>
              <w:t>1 533 887</w:t>
            </w:r>
          </w:p>
        </w:tc>
        <w:tc>
          <w:tcPr>
            <w:tcW w:w="1132" w:type="dxa"/>
          </w:tcPr>
          <w:p w:rsidR="00C2461E" w:rsidRPr="00587D66" w:rsidRDefault="00C2461E" w:rsidP="00C2461E">
            <w:pPr>
              <w:pStyle w:val="tabteksts"/>
              <w:jc w:val="right"/>
              <w:rPr>
                <w:szCs w:val="18"/>
              </w:rPr>
            </w:pPr>
            <w:r w:rsidRPr="00587D66">
              <w:rPr>
                <w:szCs w:val="18"/>
              </w:rPr>
              <w:t>1 648 461</w:t>
            </w:r>
          </w:p>
        </w:tc>
        <w:tc>
          <w:tcPr>
            <w:tcW w:w="1132" w:type="dxa"/>
          </w:tcPr>
          <w:p w:rsidR="00C2461E" w:rsidRPr="00587D66" w:rsidRDefault="00C2461E" w:rsidP="00C2461E">
            <w:pPr>
              <w:pStyle w:val="tabteksts"/>
              <w:jc w:val="right"/>
              <w:rPr>
                <w:szCs w:val="18"/>
              </w:rPr>
            </w:pPr>
            <w:r w:rsidRPr="00587D66">
              <w:rPr>
                <w:szCs w:val="18"/>
              </w:rPr>
              <w:t>1 685 889</w:t>
            </w:r>
          </w:p>
        </w:tc>
        <w:tc>
          <w:tcPr>
            <w:tcW w:w="1132" w:type="dxa"/>
          </w:tcPr>
          <w:p w:rsidR="00C2461E" w:rsidRPr="00587D66" w:rsidRDefault="00C2461E" w:rsidP="00C2461E">
            <w:pPr>
              <w:pStyle w:val="tabteksts"/>
              <w:jc w:val="right"/>
              <w:rPr>
                <w:szCs w:val="18"/>
              </w:rPr>
            </w:pPr>
            <w:r w:rsidRPr="00587D66">
              <w:rPr>
                <w:szCs w:val="18"/>
              </w:rPr>
              <w:t>1 685 889</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 neskaitot pedagogu amata vietas</w:t>
            </w:r>
          </w:p>
        </w:tc>
        <w:tc>
          <w:tcPr>
            <w:tcW w:w="1131" w:type="dxa"/>
          </w:tcPr>
          <w:p w:rsidR="00C2461E" w:rsidRPr="00587D66" w:rsidRDefault="00C2461E" w:rsidP="00C2461E">
            <w:pPr>
              <w:pStyle w:val="tabteksts"/>
              <w:jc w:val="right"/>
              <w:rPr>
                <w:szCs w:val="18"/>
              </w:rPr>
            </w:pPr>
            <w:r w:rsidRPr="00587D66">
              <w:rPr>
                <w:szCs w:val="18"/>
              </w:rPr>
              <w:t>68,4</w:t>
            </w:r>
          </w:p>
        </w:tc>
        <w:tc>
          <w:tcPr>
            <w:tcW w:w="1132" w:type="dxa"/>
          </w:tcPr>
          <w:p w:rsidR="00C2461E" w:rsidRPr="00587D66" w:rsidRDefault="00C2461E" w:rsidP="00C2461E">
            <w:pPr>
              <w:pStyle w:val="tabteksts"/>
              <w:jc w:val="right"/>
              <w:rPr>
                <w:szCs w:val="18"/>
              </w:rPr>
            </w:pPr>
            <w:r w:rsidRPr="00587D66">
              <w:rPr>
                <w:szCs w:val="18"/>
              </w:rPr>
              <w:t>69</w:t>
            </w:r>
          </w:p>
        </w:tc>
        <w:tc>
          <w:tcPr>
            <w:tcW w:w="1132" w:type="dxa"/>
          </w:tcPr>
          <w:p w:rsidR="00C2461E" w:rsidRPr="00587D66" w:rsidRDefault="00C2461E" w:rsidP="00C2461E">
            <w:pPr>
              <w:pStyle w:val="tabteksts"/>
              <w:jc w:val="right"/>
              <w:rPr>
                <w:szCs w:val="18"/>
              </w:rPr>
            </w:pPr>
            <w:r w:rsidRPr="00587D66">
              <w:rPr>
                <w:szCs w:val="18"/>
              </w:rPr>
              <w:t>69</w:t>
            </w:r>
          </w:p>
        </w:tc>
        <w:tc>
          <w:tcPr>
            <w:tcW w:w="1132" w:type="dxa"/>
          </w:tcPr>
          <w:p w:rsidR="00C2461E" w:rsidRPr="00587D66" w:rsidRDefault="00C2461E" w:rsidP="00C2461E">
            <w:pPr>
              <w:pStyle w:val="tabteksts"/>
              <w:jc w:val="right"/>
              <w:rPr>
                <w:szCs w:val="18"/>
              </w:rPr>
            </w:pPr>
            <w:r w:rsidRPr="00587D66">
              <w:rPr>
                <w:szCs w:val="18"/>
              </w:rPr>
              <w:t>69</w:t>
            </w:r>
          </w:p>
        </w:tc>
        <w:tc>
          <w:tcPr>
            <w:tcW w:w="1132" w:type="dxa"/>
          </w:tcPr>
          <w:p w:rsidR="00C2461E" w:rsidRPr="00587D66" w:rsidRDefault="00C2461E" w:rsidP="00C2461E">
            <w:pPr>
              <w:pStyle w:val="tabteksts"/>
              <w:jc w:val="right"/>
              <w:rPr>
                <w:szCs w:val="18"/>
              </w:rPr>
            </w:pPr>
            <w:r w:rsidRPr="00587D66">
              <w:rPr>
                <w:szCs w:val="18"/>
              </w:rPr>
              <w:t>69</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neskaitot pedagogu amata vietas, </w:t>
            </w:r>
            <w:proofErr w:type="spellStart"/>
            <w:r w:rsidRPr="00587D66">
              <w:rPr>
                <w:i/>
                <w:color w:val="000000" w:themeColor="text1"/>
                <w:szCs w:val="18"/>
              </w:rPr>
              <w:t>euro</w:t>
            </w:r>
            <w:proofErr w:type="spellEnd"/>
          </w:p>
        </w:tc>
        <w:tc>
          <w:tcPr>
            <w:tcW w:w="1131" w:type="dxa"/>
            <w:shd w:val="clear" w:color="auto" w:fill="auto"/>
          </w:tcPr>
          <w:p w:rsidR="00C2461E" w:rsidRPr="00587D66" w:rsidRDefault="00C2461E" w:rsidP="00C2461E">
            <w:pPr>
              <w:pStyle w:val="tabteksts"/>
              <w:jc w:val="right"/>
              <w:rPr>
                <w:szCs w:val="18"/>
              </w:rPr>
            </w:pPr>
            <w:r w:rsidRPr="00587D66">
              <w:rPr>
                <w:szCs w:val="18"/>
              </w:rPr>
              <w:t>700</w:t>
            </w:r>
          </w:p>
        </w:tc>
        <w:tc>
          <w:tcPr>
            <w:tcW w:w="1132" w:type="dxa"/>
          </w:tcPr>
          <w:p w:rsidR="00C2461E" w:rsidRPr="00587D66" w:rsidRDefault="00C2461E" w:rsidP="00C2461E">
            <w:pPr>
              <w:pStyle w:val="tabteksts"/>
              <w:jc w:val="right"/>
              <w:rPr>
                <w:szCs w:val="18"/>
              </w:rPr>
            </w:pPr>
            <w:r w:rsidRPr="00587D66">
              <w:rPr>
                <w:szCs w:val="18"/>
              </w:rPr>
              <w:t>686</w:t>
            </w:r>
          </w:p>
        </w:tc>
        <w:tc>
          <w:tcPr>
            <w:tcW w:w="1132" w:type="dxa"/>
          </w:tcPr>
          <w:p w:rsidR="00C2461E" w:rsidRPr="00587D66" w:rsidRDefault="00C2461E" w:rsidP="00C2461E">
            <w:pPr>
              <w:pStyle w:val="tabteksts"/>
              <w:jc w:val="right"/>
              <w:rPr>
                <w:szCs w:val="18"/>
              </w:rPr>
            </w:pPr>
            <w:r w:rsidRPr="00587D66">
              <w:rPr>
                <w:szCs w:val="18"/>
              </w:rPr>
              <w:t>761</w:t>
            </w:r>
          </w:p>
        </w:tc>
        <w:tc>
          <w:tcPr>
            <w:tcW w:w="1132" w:type="dxa"/>
          </w:tcPr>
          <w:p w:rsidR="00C2461E" w:rsidRPr="00587D66" w:rsidRDefault="00C2461E" w:rsidP="00C2461E">
            <w:pPr>
              <w:pStyle w:val="tabteksts"/>
              <w:jc w:val="right"/>
              <w:rPr>
                <w:szCs w:val="18"/>
              </w:rPr>
            </w:pPr>
            <w:r w:rsidRPr="00587D66">
              <w:rPr>
                <w:szCs w:val="18"/>
              </w:rPr>
              <w:t>761</w:t>
            </w:r>
          </w:p>
        </w:tc>
        <w:tc>
          <w:tcPr>
            <w:tcW w:w="1132" w:type="dxa"/>
          </w:tcPr>
          <w:p w:rsidR="00C2461E" w:rsidRPr="00587D66" w:rsidRDefault="00C2461E" w:rsidP="00C2461E">
            <w:pPr>
              <w:pStyle w:val="tabteksts"/>
              <w:jc w:val="right"/>
              <w:rPr>
                <w:szCs w:val="18"/>
              </w:rPr>
            </w:pPr>
            <w:r w:rsidRPr="00587D66">
              <w:rPr>
                <w:szCs w:val="18"/>
              </w:rPr>
              <w:t>761</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szCs w:val="18"/>
              </w:rPr>
              <w:t>13 313</w:t>
            </w:r>
          </w:p>
        </w:tc>
        <w:tc>
          <w:tcPr>
            <w:tcW w:w="1132" w:type="dxa"/>
          </w:tcPr>
          <w:p w:rsidR="00C2461E" w:rsidRPr="00587D66" w:rsidRDefault="00C2461E" w:rsidP="00C2461E">
            <w:pPr>
              <w:pStyle w:val="tabteksts"/>
              <w:jc w:val="right"/>
              <w:rPr>
                <w:szCs w:val="18"/>
              </w:rPr>
            </w:pPr>
            <w:r w:rsidRPr="00587D66">
              <w:rPr>
                <w:color w:val="000000"/>
                <w:szCs w:val="18"/>
              </w:rPr>
              <w:t>3 847</w:t>
            </w:r>
          </w:p>
        </w:tc>
        <w:tc>
          <w:tcPr>
            <w:tcW w:w="1132" w:type="dxa"/>
          </w:tcPr>
          <w:p w:rsidR="00C2461E" w:rsidRPr="00587D66" w:rsidRDefault="00C2461E" w:rsidP="00C2461E">
            <w:pPr>
              <w:pStyle w:val="tabteksts"/>
              <w:jc w:val="right"/>
              <w:rPr>
                <w:szCs w:val="18"/>
              </w:rPr>
            </w:pPr>
            <w:r w:rsidRPr="00587D66">
              <w:rPr>
                <w:color w:val="000000"/>
                <w:szCs w:val="18"/>
              </w:rPr>
              <w:t>3 722</w:t>
            </w:r>
          </w:p>
        </w:tc>
        <w:tc>
          <w:tcPr>
            <w:tcW w:w="1132" w:type="dxa"/>
          </w:tcPr>
          <w:p w:rsidR="00C2461E" w:rsidRPr="00587D66" w:rsidRDefault="00C2461E" w:rsidP="00C2461E">
            <w:pPr>
              <w:pStyle w:val="tabteksts"/>
              <w:jc w:val="right"/>
              <w:rPr>
                <w:szCs w:val="18"/>
              </w:rPr>
            </w:pPr>
            <w:r w:rsidRPr="00587D66">
              <w:rPr>
                <w:color w:val="000000"/>
                <w:szCs w:val="18"/>
              </w:rPr>
              <w:t>3 722</w:t>
            </w:r>
          </w:p>
        </w:tc>
        <w:tc>
          <w:tcPr>
            <w:tcW w:w="1132" w:type="dxa"/>
          </w:tcPr>
          <w:p w:rsidR="00C2461E" w:rsidRPr="00587D66" w:rsidRDefault="00C2461E" w:rsidP="00C2461E">
            <w:pPr>
              <w:pStyle w:val="tabteksts"/>
              <w:jc w:val="right"/>
              <w:rPr>
                <w:szCs w:val="18"/>
              </w:rPr>
            </w:pPr>
            <w:r w:rsidRPr="00587D66">
              <w:rPr>
                <w:color w:val="000000"/>
                <w:szCs w:val="18"/>
              </w:rPr>
              <w:t>3 722</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darba slodžu skaits gadā</w:t>
            </w:r>
          </w:p>
        </w:tc>
        <w:tc>
          <w:tcPr>
            <w:tcW w:w="1131" w:type="dxa"/>
          </w:tcPr>
          <w:p w:rsidR="00C2461E" w:rsidRPr="00587D66" w:rsidRDefault="00C2461E" w:rsidP="00C2461E">
            <w:pPr>
              <w:pStyle w:val="tabteksts"/>
              <w:jc w:val="right"/>
              <w:rPr>
                <w:szCs w:val="18"/>
              </w:rPr>
            </w:pPr>
            <w:r w:rsidRPr="00587D66">
              <w:rPr>
                <w:szCs w:val="18"/>
              </w:rPr>
              <w:t>77,8</w:t>
            </w:r>
          </w:p>
        </w:tc>
        <w:tc>
          <w:tcPr>
            <w:tcW w:w="1132" w:type="dxa"/>
          </w:tcPr>
          <w:p w:rsidR="00C2461E" w:rsidRPr="00587D66" w:rsidRDefault="00C2461E" w:rsidP="00C2461E">
            <w:pPr>
              <w:pStyle w:val="tabteksts"/>
              <w:jc w:val="right"/>
              <w:rPr>
                <w:szCs w:val="18"/>
              </w:rPr>
            </w:pPr>
            <w:r w:rsidRPr="00587D66">
              <w:rPr>
                <w:szCs w:val="18"/>
              </w:rPr>
              <w:t>78</w:t>
            </w:r>
          </w:p>
        </w:tc>
        <w:tc>
          <w:tcPr>
            <w:tcW w:w="1132" w:type="dxa"/>
          </w:tcPr>
          <w:p w:rsidR="00C2461E" w:rsidRPr="00587D66" w:rsidRDefault="00C2461E" w:rsidP="00C2461E">
            <w:pPr>
              <w:pStyle w:val="tabteksts"/>
              <w:jc w:val="right"/>
              <w:rPr>
                <w:szCs w:val="18"/>
              </w:rPr>
            </w:pPr>
            <w:r w:rsidRPr="00587D66">
              <w:rPr>
                <w:szCs w:val="18"/>
              </w:rPr>
              <w:t>74,4</w:t>
            </w:r>
          </w:p>
        </w:tc>
        <w:tc>
          <w:tcPr>
            <w:tcW w:w="1132" w:type="dxa"/>
          </w:tcPr>
          <w:p w:rsidR="00C2461E" w:rsidRPr="00587D66" w:rsidRDefault="00C2461E" w:rsidP="00C2461E">
            <w:pPr>
              <w:pStyle w:val="tabteksts"/>
              <w:jc w:val="right"/>
              <w:rPr>
                <w:szCs w:val="18"/>
              </w:rPr>
            </w:pPr>
            <w:r w:rsidRPr="00587D66">
              <w:rPr>
                <w:szCs w:val="18"/>
              </w:rPr>
              <w:t>74,4</w:t>
            </w:r>
          </w:p>
        </w:tc>
        <w:tc>
          <w:tcPr>
            <w:tcW w:w="1132" w:type="dxa"/>
          </w:tcPr>
          <w:p w:rsidR="00C2461E" w:rsidRPr="00587D66" w:rsidRDefault="00C2461E" w:rsidP="00C2461E">
            <w:pPr>
              <w:pStyle w:val="tabteksts"/>
              <w:jc w:val="right"/>
              <w:rPr>
                <w:szCs w:val="18"/>
              </w:rPr>
            </w:pPr>
            <w:r w:rsidRPr="00587D66">
              <w:rPr>
                <w:szCs w:val="18"/>
              </w:rPr>
              <w:t>74,4</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753</w:t>
            </w:r>
          </w:p>
        </w:tc>
        <w:tc>
          <w:tcPr>
            <w:tcW w:w="1132" w:type="dxa"/>
          </w:tcPr>
          <w:p w:rsidR="00C2461E" w:rsidRPr="00587D66" w:rsidRDefault="00C2461E" w:rsidP="00C2461E">
            <w:pPr>
              <w:pStyle w:val="tabteksts"/>
              <w:jc w:val="right"/>
              <w:rPr>
                <w:szCs w:val="18"/>
              </w:rPr>
            </w:pPr>
            <w:r w:rsidRPr="00587D66">
              <w:rPr>
                <w:szCs w:val="18"/>
              </w:rPr>
              <w:t>800</w:t>
            </w:r>
          </w:p>
        </w:tc>
        <w:tc>
          <w:tcPr>
            <w:tcW w:w="1132" w:type="dxa"/>
          </w:tcPr>
          <w:p w:rsidR="00C2461E" w:rsidRPr="00587D66" w:rsidRDefault="00C2461E" w:rsidP="00C2461E">
            <w:pPr>
              <w:pStyle w:val="tabteksts"/>
              <w:jc w:val="right"/>
              <w:rPr>
                <w:szCs w:val="18"/>
              </w:rPr>
            </w:pPr>
            <w:r w:rsidRPr="00587D66">
              <w:rPr>
                <w:szCs w:val="18"/>
              </w:rPr>
              <w:t>884</w:t>
            </w:r>
          </w:p>
        </w:tc>
        <w:tc>
          <w:tcPr>
            <w:tcW w:w="1132" w:type="dxa"/>
          </w:tcPr>
          <w:p w:rsidR="00C2461E" w:rsidRPr="00587D66" w:rsidRDefault="00C2461E" w:rsidP="00C2461E">
            <w:pPr>
              <w:pStyle w:val="tabteksts"/>
              <w:jc w:val="right"/>
              <w:rPr>
                <w:szCs w:val="18"/>
              </w:rPr>
            </w:pPr>
            <w:r w:rsidRPr="00587D66">
              <w:rPr>
                <w:szCs w:val="18"/>
              </w:rPr>
              <w:t>917</w:t>
            </w:r>
          </w:p>
        </w:tc>
        <w:tc>
          <w:tcPr>
            <w:tcW w:w="1132" w:type="dxa"/>
          </w:tcPr>
          <w:p w:rsidR="00C2461E" w:rsidRPr="00587D66" w:rsidRDefault="00C2461E" w:rsidP="00C2461E">
            <w:pPr>
              <w:pStyle w:val="tabteksts"/>
              <w:jc w:val="right"/>
              <w:rPr>
                <w:szCs w:val="18"/>
              </w:rPr>
            </w:pPr>
            <w:r w:rsidRPr="00587D66">
              <w:rPr>
                <w:szCs w:val="18"/>
              </w:rPr>
              <w:t>917</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amata vietu skaits gadā</w:t>
            </w:r>
          </w:p>
        </w:tc>
        <w:tc>
          <w:tcPr>
            <w:tcW w:w="1131" w:type="dxa"/>
          </w:tcPr>
          <w:p w:rsidR="00C2461E" w:rsidRPr="00587D66" w:rsidRDefault="00C2461E" w:rsidP="00C2461E">
            <w:pPr>
              <w:pStyle w:val="tabteksts"/>
              <w:jc w:val="right"/>
              <w:rPr>
                <w:szCs w:val="18"/>
              </w:rPr>
            </w:pPr>
            <w:r w:rsidRPr="00587D66">
              <w:rPr>
                <w:szCs w:val="18"/>
              </w:rPr>
              <w:t>18</w:t>
            </w:r>
          </w:p>
        </w:tc>
        <w:tc>
          <w:tcPr>
            <w:tcW w:w="1132" w:type="dxa"/>
          </w:tcPr>
          <w:p w:rsidR="00C2461E" w:rsidRPr="00587D66" w:rsidRDefault="00C2461E" w:rsidP="00C2461E">
            <w:pPr>
              <w:pStyle w:val="tabteksts"/>
              <w:jc w:val="right"/>
              <w:rPr>
                <w:szCs w:val="18"/>
              </w:rPr>
            </w:pPr>
            <w:r w:rsidRPr="00587D66">
              <w:rPr>
                <w:szCs w:val="18"/>
              </w:rPr>
              <w:t>18</w:t>
            </w:r>
          </w:p>
        </w:tc>
        <w:tc>
          <w:tcPr>
            <w:tcW w:w="1132" w:type="dxa"/>
          </w:tcPr>
          <w:p w:rsidR="00C2461E" w:rsidRPr="00587D66" w:rsidRDefault="00C2461E" w:rsidP="00C2461E">
            <w:pPr>
              <w:pStyle w:val="tabteksts"/>
              <w:jc w:val="right"/>
              <w:rPr>
                <w:szCs w:val="18"/>
              </w:rPr>
            </w:pPr>
            <w:r w:rsidRPr="00587D66">
              <w:rPr>
                <w:szCs w:val="18"/>
              </w:rPr>
              <w:t>17</w:t>
            </w:r>
          </w:p>
        </w:tc>
        <w:tc>
          <w:tcPr>
            <w:tcW w:w="1132" w:type="dxa"/>
          </w:tcPr>
          <w:p w:rsidR="00C2461E" w:rsidRPr="00587D66" w:rsidRDefault="00C2461E" w:rsidP="00C2461E">
            <w:pPr>
              <w:pStyle w:val="tabteksts"/>
              <w:jc w:val="right"/>
              <w:rPr>
                <w:szCs w:val="18"/>
              </w:rPr>
            </w:pPr>
            <w:r w:rsidRPr="00587D66">
              <w:rPr>
                <w:szCs w:val="18"/>
              </w:rPr>
              <w:t>17</w:t>
            </w:r>
          </w:p>
        </w:tc>
        <w:tc>
          <w:tcPr>
            <w:tcW w:w="1132" w:type="dxa"/>
          </w:tcPr>
          <w:p w:rsidR="00C2461E" w:rsidRPr="00587D66" w:rsidRDefault="00C2461E" w:rsidP="00C2461E">
            <w:pPr>
              <w:pStyle w:val="tabteksts"/>
              <w:jc w:val="right"/>
              <w:rPr>
                <w:szCs w:val="18"/>
              </w:rPr>
            </w:pPr>
            <w:r w:rsidRPr="00587D66">
              <w:rPr>
                <w:szCs w:val="18"/>
              </w:rPr>
              <w:t>17</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Pr>
          <w:p w:rsidR="00C2461E" w:rsidRPr="00587D66" w:rsidRDefault="00C2461E" w:rsidP="00C2461E">
            <w:pPr>
              <w:pStyle w:val="tabteksts"/>
              <w:jc w:val="right"/>
              <w:rPr>
                <w:szCs w:val="18"/>
              </w:rPr>
            </w:pPr>
            <w:r w:rsidRPr="00587D66">
              <w:rPr>
                <w:szCs w:val="18"/>
              </w:rPr>
              <w:t>931</w:t>
            </w:r>
          </w:p>
        </w:tc>
        <w:tc>
          <w:tcPr>
            <w:tcW w:w="1132" w:type="dxa"/>
          </w:tcPr>
          <w:p w:rsidR="00C2461E" w:rsidRPr="00587D66" w:rsidRDefault="00C2461E" w:rsidP="00C2461E">
            <w:pPr>
              <w:pStyle w:val="tabteksts"/>
              <w:jc w:val="right"/>
              <w:rPr>
                <w:szCs w:val="18"/>
              </w:rPr>
            </w:pPr>
            <w:r w:rsidRPr="00587D66">
              <w:rPr>
                <w:szCs w:val="18"/>
              </w:rPr>
              <w:t>989</w:t>
            </w:r>
          </w:p>
        </w:tc>
        <w:tc>
          <w:tcPr>
            <w:tcW w:w="1132" w:type="dxa"/>
          </w:tcPr>
          <w:p w:rsidR="00C2461E" w:rsidRPr="00587D66" w:rsidRDefault="00C2461E" w:rsidP="00C2461E">
            <w:pPr>
              <w:pStyle w:val="tabteksts"/>
              <w:jc w:val="right"/>
              <w:rPr>
                <w:szCs w:val="18"/>
              </w:rPr>
            </w:pPr>
            <w:r w:rsidRPr="00587D66">
              <w:rPr>
                <w:szCs w:val="18"/>
              </w:rPr>
              <w:t>1 106</w:t>
            </w:r>
          </w:p>
        </w:tc>
        <w:tc>
          <w:tcPr>
            <w:tcW w:w="1132" w:type="dxa"/>
          </w:tcPr>
          <w:p w:rsidR="00C2461E" w:rsidRPr="00587D66" w:rsidRDefault="00C2461E" w:rsidP="00C2461E">
            <w:pPr>
              <w:pStyle w:val="tabteksts"/>
              <w:jc w:val="right"/>
              <w:rPr>
                <w:szCs w:val="18"/>
              </w:rPr>
            </w:pPr>
            <w:r w:rsidRPr="00587D66">
              <w:rPr>
                <w:szCs w:val="18"/>
              </w:rPr>
              <w:t>1 145</w:t>
            </w:r>
          </w:p>
        </w:tc>
        <w:tc>
          <w:tcPr>
            <w:tcW w:w="1132" w:type="dxa"/>
          </w:tcPr>
          <w:p w:rsidR="00C2461E" w:rsidRPr="00587D66" w:rsidRDefault="00C2461E" w:rsidP="00C2461E">
            <w:pPr>
              <w:pStyle w:val="tabteksts"/>
              <w:jc w:val="right"/>
              <w:rPr>
                <w:szCs w:val="18"/>
              </w:rPr>
            </w:pPr>
            <w:r w:rsidRPr="00587D66">
              <w:rPr>
                <w:szCs w:val="18"/>
              </w:rPr>
              <w:t>1 145</w:t>
            </w:r>
          </w:p>
        </w:tc>
      </w:tr>
    </w:tbl>
    <w:p w:rsidR="00C2461E" w:rsidRPr="00587D66" w:rsidRDefault="00C2461E" w:rsidP="00C2461E">
      <w:pPr>
        <w:pStyle w:val="programmas"/>
        <w:spacing w:after="240"/>
      </w:pPr>
      <w:r w:rsidRPr="00587D66">
        <w:t>09.04.00 Sporta būves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F1094F">
      <w:pPr>
        <w:spacing w:after="120"/>
        <w:ind w:firstLine="720"/>
        <w:jc w:val="both"/>
      </w:pPr>
      <w:r w:rsidRPr="00587D66">
        <w:t>sniegt atbalstu valsts pārvaldībā esošo nacionālo sporta bāzu darbībai, veicinot sporta pakalpojumu pieejamību, kā arī atbalstīt valsts nozīmes sporta infrastruktūras attīstības projektu īstenošanu.</w:t>
      </w:r>
    </w:p>
    <w:p w:rsidR="00C2461E" w:rsidRPr="00587D66" w:rsidRDefault="00C2461E" w:rsidP="00C2461E">
      <w:pPr>
        <w:spacing w:after="120"/>
        <w:rPr>
          <w:u w:val="single"/>
        </w:rPr>
      </w:pPr>
      <w:r w:rsidRPr="00587D66">
        <w:rPr>
          <w:u w:val="single"/>
        </w:rPr>
        <w:t>Galvenās aktivitātes:</w:t>
      </w:r>
    </w:p>
    <w:p w:rsidR="00C2461E" w:rsidRPr="00587D66" w:rsidRDefault="00C2461E" w:rsidP="00C2461E">
      <w:pPr>
        <w:spacing w:before="120" w:after="120"/>
        <w:ind w:firstLine="720"/>
        <w:jc w:val="both"/>
      </w:pPr>
      <w:r w:rsidRPr="00587D66">
        <w:t>programmas ietvaros tiek piešķirts finansējums valsts (Izglītības un zinātnes ministrijas) pārvaldībā esošo nacionālo sporta bāzu uzturēšanai (komunālie pakalpojumi, daļēja atlīdzības segšana, kā arī citi izdevumi);</w:t>
      </w:r>
    </w:p>
    <w:p w:rsidR="00C2461E" w:rsidRPr="00587D66" w:rsidRDefault="00C2461E" w:rsidP="00C2461E">
      <w:pPr>
        <w:spacing w:before="120"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113"/>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F1094F">
        <w:trPr>
          <w:trHeight w:val="150"/>
          <w:jc w:val="center"/>
        </w:trPr>
        <w:tc>
          <w:tcPr>
            <w:tcW w:w="9072" w:type="dxa"/>
            <w:gridSpan w:val="6"/>
            <w:shd w:val="clear" w:color="auto" w:fill="D9D9D9" w:themeFill="background1" w:themeFillShade="D9"/>
            <w:vAlign w:val="center"/>
          </w:tcPr>
          <w:p w:rsidR="00C2461E" w:rsidRPr="00587D66" w:rsidRDefault="00C2461E" w:rsidP="00F1094F">
            <w:pPr>
              <w:pStyle w:val="tabteksts"/>
              <w:jc w:val="center"/>
              <w:rPr>
                <w:szCs w:val="18"/>
              </w:rPr>
            </w:pPr>
            <w:r w:rsidRPr="00587D66">
              <w:rPr>
                <w:szCs w:val="18"/>
              </w:rPr>
              <w:t>Nacionālās sporta bāzes saņem dotāciju daļējai komunālo pakalpojumu apmaksai</w:t>
            </w:r>
          </w:p>
        </w:tc>
      </w:tr>
      <w:tr w:rsidR="00C2461E" w:rsidRPr="00587D66" w:rsidTr="00C2461E">
        <w:trPr>
          <w:trHeight w:val="113"/>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pPr>
            <w:r w:rsidRPr="00587D66">
              <w:rPr>
                <w:szCs w:val="18"/>
              </w:rPr>
              <w:t>Nacionālās sporta bāzes, kuras saņem dotāciju sporta bāzes saimnieciskās darbības nodrošināšanai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6</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6</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5</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w:t>
            </w:r>
          </w:p>
        </w:tc>
      </w:tr>
      <w:tr w:rsidR="00C2461E" w:rsidRPr="00587D66" w:rsidTr="00C2461E">
        <w:trPr>
          <w:trHeight w:val="113"/>
          <w:jc w:val="center"/>
        </w:trPr>
        <w:tc>
          <w:tcPr>
            <w:tcW w:w="9072" w:type="dxa"/>
            <w:gridSpan w:val="6"/>
            <w:shd w:val="clear" w:color="auto" w:fill="D9D9D9" w:themeFill="background1" w:themeFillShade="D9"/>
            <w:vAlign w:val="center"/>
          </w:tcPr>
          <w:p w:rsidR="00C2461E" w:rsidRPr="00587D66" w:rsidRDefault="00C2461E" w:rsidP="00F1094F">
            <w:pPr>
              <w:pStyle w:val="tabteksts"/>
              <w:jc w:val="center"/>
              <w:rPr>
                <w:szCs w:val="18"/>
              </w:rPr>
            </w:pPr>
            <w:r w:rsidRPr="00587D66">
              <w:rPr>
                <w:szCs w:val="18"/>
              </w:rPr>
              <w:t>Ar valsts līdzfinansējumu tiek īstenoti valsts nozīmes sporta infrastruktūras attīstības projekti</w:t>
            </w:r>
          </w:p>
        </w:tc>
      </w:tr>
      <w:tr w:rsidR="00C2461E" w:rsidRPr="00587D66" w:rsidTr="00C2461E">
        <w:trPr>
          <w:trHeight w:val="113"/>
          <w:jc w:val="center"/>
        </w:trPr>
        <w:tc>
          <w:tcPr>
            <w:tcW w:w="3397" w:type="dxa"/>
          </w:tcPr>
          <w:p w:rsidR="00C2461E" w:rsidRPr="00587D66" w:rsidRDefault="00C2461E" w:rsidP="00C2461E">
            <w:pPr>
              <w:pStyle w:val="tabteksts"/>
            </w:pPr>
            <w:r w:rsidRPr="00587D66">
              <w:rPr>
                <w:szCs w:val="18"/>
              </w:rPr>
              <w:t>Projekti, kuru īstenošanai piešķirti valsts budžeta līdzekļi (skaits)</w:t>
            </w:r>
          </w:p>
        </w:tc>
        <w:tc>
          <w:tcPr>
            <w:tcW w:w="1134" w:type="dxa"/>
          </w:tcPr>
          <w:p w:rsidR="00C2461E" w:rsidRPr="00587D66" w:rsidRDefault="00C2461E" w:rsidP="00C2461E">
            <w:pPr>
              <w:pStyle w:val="tabteksts"/>
              <w:jc w:val="center"/>
            </w:pPr>
            <w:r w:rsidRPr="00587D66">
              <w:t>5</w:t>
            </w:r>
          </w:p>
        </w:tc>
        <w:tc>
          <w:tcPr>
            <w:tcW w:w="1134" w:type="dxa"/>
          </w:tcPr>
          <w:p w:rsidR="00C2461E" w:rsidRPr="00587D66" w:rsidRDefault="00C2461E" w:rsidP="00C2461E">
            <w:pPr>
              <w:pStyle w:val="tabteksts"/>
              <w:jc w:val="center"/>
            </w:pPr>
            <w:r w:rsidRPr="00587D66">
              <w:t>4</w:t>
            </w:r>
          </w:p>
        </w:tc>
        <w:tc>
          <w:tcPr>
            <w:tcW w:w="1134" w:type="dxa"/>
          </w:tcPr>
          <w:p w:rsidR="00C2461E" w:rsidRPr="00587D66" w:rsidRDefault="00C2461E" w:rsidP="00C2461E">
            <w:pPr>
              <w:pStyle w:val="tabteksts"/>
              <w:jc w:val="center"/>
            </w:pPr>
            <w:r w:rsidRPr="00587D66">
              <w:t>-</w:t>
            </w:r>
          </w:p>
        </w:tc>
        <w:tc>
          <w:tcPr>
            <w:tcW w:w="1134" w:type="dxa"/>
          </w:tcPr>
          <w:p w:rsidR="00C2461E" w:rsidRPr="00587D66" w:rsidRDefault="00C2461E" w:rsidP="00C2461E">
            <w:pPr>
              <w:pStyle w:val="tabteksts"/>
              <w:jc w:val="center"/>
            </w:pPr>
            <w:r w:rsidRPr="00587D66">
              <w:t>-</w:t>
            </w:r>
          </w:p>
        </w:tc>
        <w:tc>
          <w:tcPr>
            <w:tcW w:w="1139" w:type="dxa"/>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F1094F" w:rsidRPr="00587D66" w:rsidTr="00C2461E">
        <w:trPr>
          <w:trHeight w:val="20"/>
          <w:tblHeader/>
          <w:jc w:val="center"/>
        </w:trPr>
        <w:tc>
          <w:tcPr>
            <w:tcW w:w="3378" w:type="dxa"/>
          </w:tcPr>
          <w:p w:rsidR="00F1094F" w:rsidRPr="00587D66" w:rsidRDefault="00F1094F" w:rsidP="00F1094F">
            <w:pPr>
              <w:pStyle w:val="tabteksts"/>
              <w:jc w:val="center"/>
              <w:rPr>
                <w:szCs w:val="24"/>
              </w:rPr>
            </w:pPr>
          </w:p>
        </w:tc>
        <w:tc>
          <w:tcPr>
            <w:tcW w:w="1131" w:type="dxa"/>
            <w:tcBorders>
              <w:top w:val="single" w:sz="4" w:space="0" w:color="auto"/>
              <w:left w:val="nil"/>
              <w:bottom w:val="single" w:sz="4" w:space="0" w:color="auto"/>
              <w:right w:val="single" w:sz="4" w:space="0" w:color="auto"/>
            </w:tcBorders>
            <w:shd w:val="clear" w:color="auto" w:fill="auto"/>
          </w:tcPr>
          <w:p w:rsidR="00F1094F" w:rsidRPr="00587D66" w:rsidRDefault="00F1094F" w:rsidP="00F1094F">
            <w:pPr>
              <w:jc w:val="center"/>
              <w:rPr>
                <w:color w:val="000000"/>
                <w:sz w:val="18"/>
                <w:szCs w:val="18"/>
                <w:lang w:eastAsia="lv-LV"/>
              </w:rPr>
            </w:pPr>
            <w:r w:rsidRPr="00587D66">
              <w:rPr>
                <w:sz w:val="18"/>
                <w:szCs w:val="18"/>
                <w:lang w:eastAsia="lv-LV"/>
              </w:rPr>
              <w:t>2019.gads (izpilde)</w:t>
            </w:r>
          </w:p>
        </w:tc>
        <w:tc>
          <w:tcPr>
            <w:tcW w:w="1132" w:type="dxa"/>
            <w:tcBorders>
              <w:top w:val="single" w:sz="4" w:space="0" w:color="auto"/>
              <w:left w:val="nil"/>
              <w:bottom w:val="single" w:sz="4" w:space="0" w:color="auto"/>
              <w:right w:val="single" w:sz="4" w:space="0" w:color="auto"/>
            </w:tcBorders>
            <w:shd w:val="clear" w:color="auto" w:fill="auto"/>
          </w:tcPr>
          <w:p w:rsidR="00F1094F" w:rsidRPr="00587D66" w:rsidRDefault="00F1094F" w:rsidP="00F1094F">
            <w:pPr>
              <w:jc w:val="center"/>
              <w:rPr>
                <w:color w:val="000000"/>
                <w:sz w:val="18"/>
                <w:szCs w:val="18"/>
                <w:lang w:eastAsia="lv-LV"/>
              </w:rPr>
            </w:pPr>
            <w:r w:rsidRPr="00587D66">
              <w:rPr>
                <w:sz w:val="18"/>
                <w:szCs w:val="18"/>
                <w:lang w:eastAsia="lv-LV"/>
              </w:rPr>
              <w:t>2020.gada     plāns</w:t>
            </w:r>
          </w:p>
        </w:tc>
        <w:tc>
          <w:tcPr>
            <w:tcW w:w="1132" w:type="dxa"/>
            <w:tcBorders>
              <w:top w:val="single" w:sz="4" w:space="0" w:color="auto"/>
              <w:left w:val="nil"/>
              <w:bottom w:val="single" w:sz="4" w:space="0" w:color="auto"/>
              <w:right w:val="single" w:sz="4" w:space="0" w:color="auto"/>
            </w:tcBorders>
            <w:shd w:val="clear" w:color="auto" w:fill="auto"/>
          </w:tcPr>
          <w:p w:rsidR="00F1094F" w:rsidRPr="00587D66" w:rsidRDefault="00F1094F" w:rsidP="00F1094F">
            <w:pPr>
              <w:jc w:val="center"/>
              <w:rPr>
                <w:color w:val="000000"/>
                <w:sz w:val="18"/>
                <w:szCs w:val="18"/>
                <w:lang w:eastAsia="lv-LV"/>
              </w:rPr>
            </w:pPr>
            <w:r w:rsidRPr="00587D66">
              <w:rPr>
                <w:sz w:val="18"/>
                <w:szCs w:val="18"/>
                <w:lang w:eastAsia="lv-LV"/>
              </w:rPr>
              <w:t>2021.gada p</w:t>
            </w:r>
            <w:r>
              <w:rPr>
                <w:sz w:val="18"/>
                <w:szCs w:val="18"/>
                <w:lang w:eastAsia="lv-LV"/>
              </w:rPr>
              <w:t>rojekts</w:t>
            </w:r>
          </w:p>
        </w:tc>
        <w:tc>
          <w:tcPr>
            <w:tcW w:w="1132" w:type="dxa"/>
            <w:tcBorders>
              <w:top w:val="single" w:sz="4" w:space="0" w:color="auto"/>
              <w:left w:val="nil"/>
              <w:bottom w:val="single" w:sz="4" w:space="0" w:color="auto"/>
              <w:right w:val="single" w:sz="4" w:space="0" w:color="auto"/>
            </w:tcBorders>
            <w:shd w:val="clear" w:color="auto" w:fill="auto"/>
          </w:tcPr>
          <w:p w:rsidR="00F1094F" w:rsidRPr="00587D66" w:rsidRDefault="00F1094F" w:rsidP="00F1094F">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Borders>
              <w:top w:val="single" w:sz="4" w:space="0" w:color="auto"/>
              <w:left w:val="nil"/>
              <w:bottom w:val="single" w:sz="4" w:space="0" w:color="auto"/>
              <w:right w:val="single" w:sz="4" w:space="0" w:color="auto"/>
            </w:tcBorders>
            <w:shd w:val="clear" w:color="auto" w:fill="auto"/>
          </w:tcPr>
          <w:p w:rsidR="00F1094F" w:rsidRPr="00587D66" w:rsidRDefault="00F1094F" w:rsidP="00F1094F">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8 052 880</w:t>
            </w:r>
          </w:p>
        </w:tc>
        <w:tc>
          <w:tcPr>
            <w:tcW w:w="1132" w:type="dxa"/>
            <w:shd w:val="clear" w:color="auto" w:fill="D9D9D9" w:themeFill="background1" w:themeFillShade="D9"/>
          </w:tcPr>
          <w:p w:rsidR="00C2461E" w:rsidRPr="00587D66" w:rsidRDefault="00C2461E" w:rsidP="00C2461E">
            <w:pPr>
              <w:pStyle w:val="tabteksts"/>
              <w:jc w:val="right"/>
            </w:pPr>
            <w:r w:rsidRPr="00587D66">
              <w:t>5 727 957</w:t>
            </w:r>
          </w:p>
        </w:tc>
        <w:tc>
          <w:tcPr>
            <w:tcW w:w="1132" w:type="dxa"/>
            <w:shd w:val="clear" w:color="auto" w:fill="D9D9D9" w:themeFill="background1" w:themeFillShade="D9"/>
          </w:tcPr>
          <w:p w:rsidR="00C2461E" w:rsidRPr="00587D66" w:rsidRDefault="00C2461E" w:rsidP="00C2461E">
            <w:pPr>
              <w:pStyle w:val="tabteksts"/>
              <w:jc w:val="right"/>
            </w:pPr>
            <w:r w:rsidRPr="00587D66">
              <w:t>627 957</w:t>
            </w:r>
          </w:p>
        </w:tc>
        <w:tc>
          <w:tcPr>
            <w:tcW w:w="1132" w:type="dxa"/>
            <w:shd w:val="clear" w:color="auto" w:fill="D9D9D9" w:themeFill="background1" w:themeFillShade="D9"/>
          </w:tcPr>
          <w:p w:rsidR="00C2461E" w:rsidRPr="00587D66" w:rsidRDefault="00C2461E" w:rsidP="00C2461E">
            <w:pPr>
              <w:pStyle w:val="tabteksts"/>
              <w:jc w:val="right"/>
            </w:pPr>
            <w:r w:rsidRPr="00587D66">
              <w:t>627 957</w:t>
            </w:r>
          </w:p>
        </w:tc>
        <w:tc>
          <w:tcPr>
            <w:tcW w:w="1132" w:type="dxa"/>
            <w:shd w:val="clear" w:color="auto" w:fill="D9D9D9" w:themeFill="background1" w:themeFillShade="D9"/>
          </w:tcPr>
          <w:p w:rsidR="00C2461E" w:rsidRPr="00587D66" w:rsidRDefault="00C2461E" w:rsidP="00C2461E">
            <w:pPr>
              <w:pStyle w:val="tabteksts"/>
              <w:jc w:val="right"/>
            </w:pPr>
            <w:r w:rsidRPr="00587D66">
              <w:t>627 957</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-2 324 923</w:t>
            </w:r>
          </w:p>
        </w:tc>
        <w:tc>
          <w:tcPr>
            <w:tcW w:w="1132" w:type="dxa"/>
          </w:tcPr>
          <w:p w:rsidR="00C2461E" w:rsidRPr="00587D66" w:rsidRDefault="00C2461E" w:rsidP="00C2461E">
            <w:pPr>
              <w:pStyle w:val="tabteksts"/>
              <w:jc w:val="right"/>
            </w:pPr>
            <w:r w:rsidRPr="00587D66">
              <w:t xml:space="preserve">-5 100 000 </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lastRenderedPageBreak/>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-28,9</w:t>
            </w:r>
          </w:p>
        </w:tc>
        <w:tc>
          <w:tcPr>
            <w:tcW w:w="1132" w:type="dxa"/>
          </w:tcPr>
          <w:p w:rsidR="00C2461E" w:rsidRPr="00587D66" w:rsidRDefault="00C2461E" w:rsidP="00C2461E">
            <w:pPr>
              <w:pStyle w:val="tabteksts"/>
              <w:jc w:val="right"/>
            </w:pPr>
            <w:r w:rsidRPr="00587D66">
              <w:t>-89,0</w:t>
            </w:r>
          </w:p>
        </w:tc>
        <w:tc>
          <w:tcPr>
            <w:tcW w:w="1132"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1094F">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20"/>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rPr>
              <w:t>5 100 000</w:t>
            </w:r>
          </w:p>
        </w:tc>
        <w:tc>
          <w:tcPr>
            <w:tcW w:w="1277" w:type="dxa"/>
            <w:shd w:val="clear" w:color="auto" w:fill="D9D9D9" w:themeFill="background1" w:themeFillShade="D9"/>
          </w:tcPr>
          <w:p w:rsidR="00C2461E" w:rsidRPr="00587D66" w:rsidRDefault="00C2461E" w:rsidP="00C2461E">
            <w:pPr>
              <w:jc w:val="right"/>
              <w:rPr>
                <w:b/>
                <w:sz w:val="18"/>
                <w:szCs w:val="18"/>
              </w:rPr>
            </w:pP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rPr>
              <w:t>-5 100 000</w:t>
            </w:r>
          </w:p>
        </w:tc>
      </w:tr>
      <w:tr w:rsidR="00C2461E" w:rsidRPr="00587D66" w:rsidTr="00C2461E">
        <w:trPr>
          <w:trHeight w:val="70"/>
          <w:jc w:val="center"/>
        </w:trPr>
        <w:tc>
          <w:tcPr>
            <w:tcW w:w="9072" w:type="dxa"/>
            <w:gridSpan w:val="4"/>
          </w:tcPr>
          <w:p w:rsidR="00C2461E" w:rsidRPr="00587D66" w:rsidRDefault="00C2461E" w:rsidP="00C2461E">
            <w:pPr>
              <w:ind w:firstLine="313"/>
              <w:rPr>
                <w:i/>
                <w:sz w:val="18"/>
                <w:szCs w:val="18"/>
              </w:rPr>
            </w:pPr>
            <w:r w:rsidRPr="00587D66">
              <w:rPr>
                <w:i/>
                <w:sz w:val="18"/>
                <w:szCs w:val="18"/>
              </w:rPr>
              <w:t>t. sk.:</w:t>
            </w:r>
          </w:p>
        </w:tc>
      </w:tr>
      <w:tr w:rsidR="00C2461E" w:rsidRPr="00587D66" w:rsidTr="00C2461E">
        <w:trPr>
          <w:trHeight w:val="20"/>
          <w:jc w:val="center"/>
        </w:trPr>
        <w:tc>
          <w:tcPr>
            <w:tcW w:w="5241" w:type="dxa"/>
            <w:shd w:val="clear" w:color="auto" w:fill="F2F2F2" w:themeFill="background1" w:themeFillShade="F2"/>
            <w:vAlign w:val="center"/>
          </w:tcPr>
          <w:p w:rsidR="00C2461E" w:rsidRPr="00587D66" w:rsidRDefault="00C2461E" w:rsidP="00C2461E">
            <w:pPr>
              <w:spacing w:after="20"/>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5 100 000</w:t>
            </w:r>
          </w:p>
        </w:tc>
        <w:tc>
          <w:tcPr>
            <w:tcW w:w="1277" w:type="dxa"/>
            <w:shd w:val="clear" w:color="auto" w:fill="F2F2F2" w:themeFill="background1" w:themeFillShade="F2"/>
          </w:tcPr>
          <w:p w:rsidR="00C2461E" w:rsidRPr="00587D66" w:rsidRDefault="00C2461E" w:rsidP="00C2461E">
            <w:pPr>
              <w:jc w:val="right"/>
              <w:rPr>
                <w:sz w:val="18"/>
                <w:szCs w:val="18"/>
              </w:rPr>
            </w:pP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-5 100 000</w:t>
            </w:r>
          </w:p>
        </w:tc>
      </w:tr>
      <w:tr w:rsidR="00C2461E" w:rsidRPr="00587D66" w:rsidTr="00C2461E">
        <w:trPr>
          <w:trHeight w:val="20"/>
          <w:jc w:val="center"/>
        </w:trPr>
        <w:tc>
          <w:tcPr>
            <w:tcW w:w="5241" w:type="dxa"/>
            <w:shd w:val="clear" w:color="auto" w:fill="auto"/>
          </w:tcPr>
          <w:p w:rsidR="00C2461E" w:rsidRPr="00587D66" w:rsidRDefault="00C2461E" w:rsidP="00C2461E">
            <w:pPr>
              <w:rPr>
                <w:i/>
                <w:sz w:val="18"/>
                <w:szCs w:val="18"/>
                <w:lang w:eastAsia="lv-LV"/>
              </w:rPr>
            </w:pPr>
            <w:r w:rsidRPr="00587D66">
              <w:rPr>
                <w:i/>
                <w:sz w:val="18"/>
                <w:szCs w:val="18"/>
                <w:lang w:eastAsia="lv-LV"/>
              </w:rPr>
              <w:t>Papildus investīcijas valsts nozīmes sporta infrastruktūras attīstības projektu īstenošanai atbilstoši Ministru kabineta 14.09.2017. sēdes prot. Nr.46 3.§.  2. un 4.punktam</w:t>
            </w:r>
          </w:p>
        </w:tc>
        <w:tc>
          <w:tcPr>
            <w:tcW w:w="1277" w:type="dxa"/>
            <w:shd w:val="clear" w:color="auto" w:fill="auto"/>
          </w:tcPr>
          <w:p w:rsidR="00C2461E" w:rsidRPr="00587D66" w:rsidRDefault="00C2461E" w:rsidP="00C2461E">
            <w:pPr>
              <w:jc w:val="right"/>
              <w:rPr>
                <w:sz w:val="18"/>
                <w:szCs w:val="18"/>
              </w:rPr>
            </w:pPr>
            <w:r w:rsidRPr="00587D66">
              <w:rPr>
                <w:sz w:val="18"/>
                <w:szCs w:val="18"/>
              </w:rPr>
              <w:t>2 602 000</w:t>
            </w:r>
          </w:p>
        </w:tc>
        <w:tc>
          <w:tcPr>
            <w:tcW w:w="1277" w:type="dxa"/>
            <w:shd w:val="clear" w:color="auto" w:fill="auto"/>
          </w:tcPr>
          <w:p w:rsidR="00C2461E" w:rsidRPr="00587D66" w:rsidRDefault="00C2461E" w:rsidP="00C2461E">
            <w:pPr>
              <w:jc w:val="right"/>
              <w:rPr>
                <w:sz w:val="18"/>
                <w:szCs w:val="18"/>
              </w:rPr>
            </w:pPr>
          </w:p>
        </w:tc>
        <w:tc>
          <w:tcPr>
            <w:tcW w:w="1277" w:type="dxa"/>
            <w:shd w:val="clear" w:color="auto" w:fill="auto"/>
          </w:tcPr>
          <w:p w:rsidR="00C2461E" w:rsidRPr="00587D66" w:rsidRDefault="00C2461E" w:rsidP="00C2461E">
            <w:pPr>
              <w:jc w:val="right"/>
              <w:rPr>
                <w:sz w:val="18"/>
                <w:szCs w:val="18"/>
              </w:rPr>
            </w:pPr>
            <w:r w:rsidRPr="00587D66">
              <w:rPr>
                <w:sz w:val="18"/>
                <w:szCs w:val="18"/>
              </w:rPr>
              <w:t>-2 602 000</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rPr>
              <w:t>Izdevumi īstenotajiem valsts nozīmes sporta infrastruktūras attīstības projektiem:</w:t>
            </w:r>
          </w:p>
        </w:tc>
        <w:tc>
          <w:tcPr>
            <w:tcW w:w="1277" w:type="dxa"/>
            <w:shd w:val="clear" w:color="auto" w:fill="auto"/>
          </w:tcPr>
          <w:p w:rsidR="00C2461E" w:rsidRPr="00587D66" w:rsidRDefault="00C2461E" w:rsidP="00C2461E">
            <w:pPr>
              <w:jc w:val="right"/>
              <w:rPr>
                <w:sz w:val="18"/>
                <w:szCs w:val="18"/>
              </w:rPr>
            </w:pPr>
            <w:r w:rsidRPr="00587D66">
              <w:rPr>
                <w:sz w:val="18"/>
                <w:szCs w:val="18"/>
              </w:rPr>
              <w:t xml:space="preserve">2 498 000 </w:t>
            </w:r>
          </w:p>
        </w:tc>
        <w:tc>
          <w:tcPr>
            <w:tcW w:w="1277" w:type="dxa"/>
            <w:shd w:val="clear" w:color="auto" w:fill="auto"/>
          </w:tcPr>
          <w:p w:rsidR="00C2461E" w:rsidRPr="00587D66" w:rsidRDefault="00C2461E" w:rsidP="00C2461E">
            <w:pPr>
              <w:jc w:val="right"/>
              <w:rPr>
                <w:sz w:val="18"/>
                <w:szCs w:val="18"/>
              </w:rPr>
            </w:pPr>
          </w:p>
        </w:tc>
        <w:tc>
          <w:tcPr>
            <w:tcW w:w="1277" w:type="dxa"/>
            <w:shd w:val="clear" w:color="auto" w:fill="auto"/>
          </w:tcPr>
          <w:p w:rsidR="00C2461E" w:rsidRPr="00587D66" w:rsidRDefault="00C2461E" w:rsidP="00C2461E">
            <w:pPr>
              <w:jc w:val="right"/>
              <w:rPr>
                <w:sz w:val="18"/>
                <w:szCs w:val="18"/>
              </w:rPr>
            </w:pPr>
            <w:r w:rsidRPr="00587D66">
              <w:rPr>
                <w:sz w:val="18"/>
                <w:szCs w:val="18"/>
              </w:rPr>
              <w:t xml:space="preserve">-2 498 000 </w:t>
            </w:r>
          </w:p>
        </w:tc>
      </w:tr>
      <w:tr w:rsidR="00C2461E" w:rsidRPr="00587D66" w:rsidTr="00C2461E">
        <w:trPr>
          <w:trHeight w:val="20"/>
          <w:jc w:val="center"/>
        </w:trPr>
        <w:tc>
          <w:tcPr>
            <w:tcW w:w="5241" w:type="dxa"/>
          </w:tcPr>
          <w:p w:rsidR="00C2461E" w:rsidRPr="00587D66" w:rsidRDefault="00C2461E" w:rsidP="00C2461E">
            <w:pPr>
              <w:ind w:firstLine="313"/>
              <w:jc w:val="right"/>
              <w:rPr>
                <w:i/>
                <w:sz w:val="18"/>
              </w:rPr>
            </w:pPr>
            <w:proofErr w:type="spellStart"/>
            <w:r w:rsidRPr="00587D66">
              <w:rPr>
                <w:i/>
                <w:sz w:val="18"/>
              </w:rPr>
              <w:t>J.Daliņa</w:t>
            </w:r>
            <w:proofErr w:type="spellEnd"/>
            <w:r w:rsidRPr="00587D66">
              <w:rPr>
                <w:i/>
                <w:sz w:val="18"/>
              </w:rPr>
              <w:t xml:space="preserve"> stadiona rekonstrukcija un vieglatlētikas manēžas būvniecība</w:t>
            </w:r>
          </w:p>
        </w:tc>
        <w:tc>
          <w:tcPr>
            <w:tcW w:w="1277" w:type="dxa"/>
          </w:tcPr>
          <w:p w:rsidR="00C2461E" w:rsidRPr="00587D66" w:rsidRDefault="00C2461E" w:rsidP="00C2461E">
            <w:pPr>
              <w:jc w:val="right"/>
              <w:rPr>
                <w:sz w:val="18"/>
              </w:rPr>
            </w:pPr>
            <w:r w:rsidRPr="00587D66">
              <w:rPr>
                <w:sz w:val="18"/>
                <w:szCs w:val="18"/>
              </w:rPr>
              <w:t>1 500 000</w:t>
            </w:r>
          </w:p>
        </w:tc>
        <w:tc>
          <w:tcPr>
            <w:tcW w:w="1277" w:type="dxa"/>
          </w:tcPr>
          <w:p w:rsidR="00C2461E" w:rsidRPr="00587D66" w:rsidRDefault="00C2461E" w:rsidP="00C2461E">
            <w:pPr>
              <w:jc w:val="right"/>
              <w:rPr>
                <w:sz w:val="18"/>
                <w:szCs w:val="18"/>
              </w:rPr>
            </w:pPr>
          </w:p>
        </w:tc>
        <w:tc>
          <w:tcPr>
            <w:tcW w:w="1277" w:type="dxa"/>
          </w:tcPr>
          <w:p w:rsidR="00C2461E" w:rsidRPr="00587D66" w:rsidRDefault="00C2461E" w:rsidP="00C2461E">
            <w:pPr>
              <w:jc w:val="right"/>
              <w:rPr>
                <w:sz w:val="18"/>
              </w:rPr>
            </w:pPr>
            <w:r w:rsidRPr="00587D66">
              <w:rPr>
                <w:sz w:val="18"/>
                <w:szCs w:val="18"/>
              </w:rPr>
              <w:t>-1 500 000</w:t>
            </w:r>
          </w:p>
        </w:tc>
      </w:tr>
      <w:tr w:rsidR="00C2461E" w:rsidRPr="00587D66" w:rsidTr="00C2461E">
        <w:trPr>
          <w:trHeight w:val="20"/>
          <w:jc w:val="center"/>
        </w:trPr>
        <w:tc>
          <w:tcPr>
            <w:tcW w:w="5241" w:type="dxa"/>
          </w:tcPr>
          <w:p w:rsidR="00C2461E" w:rsidRPr="00587D66" w:rsidRDefault="00C2461E" w:rsidP="00C2461E">
            <w:pPr>
              <w:ind w:firstLine="313"/>
              <w:jc w:val="right"/>
              <w:rPr>
                <w:i/>
                <w:sz w:val="18"/>
                <w:szCs w:val="18"/>
                <w:lang w:eastAsia="lv-LV"/>
              </w:rPr>
            </w:pPr>
            <w:r w:rsidRPr="00587D66">
              <w:rPr>
                <w:i/>
                <w:sz w:val="18"/>
                <w:szCs w:val="18"/>
                <w:lang w:eastAsia="lv-LV"/>
              </w:rPr>
              <w:t>Olimpiskā centra “Rēzekne” būvniecība</w:t>
            </w:r>
          </w:p>
        </w:tc>
        <w:tc>
          <w:tcPr>
            <w:tcW w:w="1277" w:type="dxa"/>
          </w:tcPr>
          <w:p w:rsidR="00C2461E" w:rsidRPr="00587D66" w:rsidRDefault="00C2461E" w:rsidP="00C2461E">
            <w:pPr>
              <w:jc w:val="right"/>
              <w:rPr>
                <w:sz w:val="18"/>
                <w:szCs w:val="18"/>
              </w:rPr>
            </w:pPr>
            <w:r w:rsidRPr="00587D66">
              <w:rPr>
                <w:sz w:val="18"/>
                <w:szCs w:val="18"/>
              </w:rPr>
              <w:t>998 000</w:t>
            </w:r>
          </w:p>
        </w:tc>
        <w:tc>
          <w:tcPr>
            <w:tcW w:w="1277" w:type="dxa"/>
          </w:tcPr>
          <w:p w:rsidR="00C2461E" w:rsidRPr="00587D66" w:rsidRDefault="00C2461E" w:rsidP="00C2461E">
            <w:pPr>
              <w:jc w:val="right"/>
              <w:rPr>
                <w:sz w:val="18"/>
                <w:szCs w:val="18"/>
              </w:rPr>
            </w:pPr>
          </w:p>
        </w:tc>
        <w:tc>
          <w:tcPr>
            <w:tcW w:w="1277" w:type="dxa"/>
          </w:tcPr>
          <w:p w:rsidR="00C2461E" w:rsidRPr="00587D66" w:rsidRDefault="00C2461E" w:rsidP="00C2461E">
            <w:pPr>
              <w:jc w:val="right"/>
              <w:rPr>
                <w:sz w:val="18"/>
                <w:szCs w:val="18"/>
              </w:rPr>
            </w:pPr>
            <w:r w:rsidRPr="00587D66">
              <w:rPr>
                <w:sz w:val="18"/>
                <w:szCs w:val="18"/>
              </w:rPr>
              <w:t>-998 000</w:t>
            </w:r>
          </w:p>
        </w:tc>
      </w:tr>
    </w:tbl>
    <w:p w:rsidR="00C2461E" w:rsidRPr="00587D66" w:rsidRDefault="00C2461E" w:rsidP="00C2461E">
      <w:pPr>
        <w:widowControl w:val="0"/>
        <w:spacing w:before="240" w:after="240"/>
        <w:jc w:val="center"/>
        <w:rPr>
          <w:b/>
        </w:rPr>
      </w:pPr>
      <w:r w:rsidRPr="00587D66">
        <w:rPr>
          <w:b/>
        </w:rPr>
        <w:t>09.08.00 Balvas par izciliem sasniegumiem sportā</w:t>
      </w:r>
    </w:p>
    <w:p w:rsidR="00C2461E" w:rsidRPr="00587D66" w:rsidRDefault="00C2461E" w:rsidP="00C2461E">
      <w:pPr>
        <w:spacing w:after="120"/>
        <w:jc w:val="both"/>
        <w:rPr>
          <w:u w:val="single"/>
        </w:rPr>
      </w:pPr>
      <w:r w:rsidRPr="00587D66">
        <w:rPr>
          <w:u w:val="single"/>
        </w:rPr>
        <w:t>Apakšprogrammas mērķis:</w:t>
      </w:r>
    </w:p>
    <w:p w:rsidR="00C2461E" w:rsidRPr="00587D66" w:rsidRDefault="00C2461E" w:rsidP="00F1094F">
      <w:pPr>
        <w:spacing w:after="120"/>
        <w:ind w:firstLine="720"/>
        <w:jc w:val="both"/>
      </w:pPr>
      <w:r w:rsidRPr="00587D66">
        <w:t>nodrošināt naudas balvu piešķiršanu par izciliem sasniegumiem sportā, lai materiāli stimulētu Latvijas sportistus, komandas, trenerus, sportistus apkalpojošos sporta darbiniekus un atzītās sporta federācijas, tādejādi izsakot valsts atzinību un veicinot augstu rezultātu sasniegšanu starptautiskās sporta sacensībās.</w:t>
      </w:r>
    </w:p>
    <w:p w:rsidR="00C2461E" w:rsidRPr="00587D66" w:rsidRDefault="00C2461E" w:rsidP="00C2461E">
      <w:pPr>
        <w:spacing w:before="240" w:after="120"/>
        <w:jc w:val="both"/>
        <w:rPr>
          <w:u w:val="single"/>
        </w:rPr>
      </w:pPr>
      <w:r w:rsidRPr="00587D66">
        <w:rPr>
          <w:u w:val="single"/>
        </w:rPr>
        <w:t>Galvenās aktivitātes:</w:t>
      </w:r>
    </w:p>
    <w:p w:rsidR="00C2461E" w:rsidRPr="00587D66" w:rsidRDefault="00C2461E" w:rsidP="00C2461E">
      <w:pPr>
        <w:spacing w:after="120"/>
        <w:ind w:firstLine="720"/>
        <w:jc w:val="both"/>
        <w:rPr>
          <w:szCs w:val="24"/>
        </w:rPr>
      </w:pPr>
      <w:r w:rsidRPr="00587D66">
        <w:t>naudas balvu izmaksa atbilstoši Ministru kabineta rīkojumam par naudas balvu par izciliem sasniegumiem sportā piešķiršanu</w:t>
      </w:r>
      <w:r w:rsidRPr="00587D66">
        <w:rPr>
          <w:szCs w:val="24"/>
        </w:rPr>
        <w:t xml:space="preserve"> Ministru kabineta 2012.</w:t>
      </w:r>
      <w:r w:rsidR="00F1094F">
        <w:rPr>
          <w:szCs w:val="24"/>
        </w:rPr>
        <w:t> </w:t>
      </w:r>
      <w:r w:rsidRPr="00587D66">
        <w:rPr>
          <w:szCs w:val="24"/>
        </w:rPr>
        <w:t>gada 3.</w:t>
      </w:r>
      <w:r w:rsidR="00F1094F">
        <w:rPr>
          <w:szCs w:val="24"/>
        </w:rPr>
        <w:t> </w:t>
      </w:r>
      <w:r w:rsidRPr="00587D66">
        <w:rPr>
          <w:szCs w:val="24"/>
        </w:rPr>
        <w:t>janvāra noteikumos Nr.</w:t>
      </w:r>
      <w:r w:rsidR="00F1094F">
        <w:rPr>
          <w:szCs w:val="24"/>
        </w:rPr>
        <w:t> </w:t>
      </w:r>
      <w:r w:rsidRPr="00587D66">
        <w:rPr>
          <w:szCs w:val="24"/>
        </w:rPr>
        <w:t>26 “Noteikumi par kārtību, kādā piešķiramas naudas balvas par izciliem sasniegumiem sportā, un naudas balvu apmēru” noteiktā kārtībā.</w:t>
      </w:r>
    </w:p>
    <w:p w:rsidR="00C2461E" w:rsidRPr="00587D66" w:rsidRDefault="00C2461E" w:rsidP="00C2461E">
      <w:pPr>
        <w:spacing w:before="240" w:after="120"/>
        <w:jc w:val="both"/>
      </w:pPr>
      <w:r w:rsidRPr="00587D66">
        <w:rPr>
          <w:u w:val="single"/>
        </w:rPr>
        <w:t>Apakšprogrammas izpildītājs</w:t>
      </w:r>
      <w:r w:rsidRPr="00587D66">
        <w:t>: Izglītības un zinātnes ministrija.</w:t>
      </w:r>
    </w:p>
    <w:p w:rsidR="00C2461E" w:rsidRPr="00587D66" w:rsidRDefault="00C2461E" w:rsidP="00C2461E">
      <w:pPr>
        <w:spacing w:before="240" w:after="240"/>
        <w:jc w:val="center"/>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113"/>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F1094F">
        <w:trPr>
          <w:trHeight w:val="100"/>
          <w:jc w:val="center"/>
        </w:trPr>
        <w:tc>
          <w:tcPr>
            <w:tcW w:w="9072" w:type="dxa"/>
            <w:gridSpan w:val="6"/>
            <w:shd w:val="clear" w:color="auto" w:fill="D9D9D9" w:themeFill="background1" w:themeFillShade="D9"/>
            <w:vAlign w:val="center"/>
          </w:tcPr>
          <w:p w:rsidR="00C2461E" w:rsidRPr="00587D66" w:rsidRDefault="00C2461E" w:rsidP="00F1094F">
            <w:pPr>
              <w:jc w:val="center"/>
              <w:rPr>
                <w:sz w:val="18"/>
                <w:szCs w:val="18"/>
              </w:rPr>
            </w:pPr>
            <w:r w:rsidRPr="00587D66">
              <w:rPr>
                <w:sz w:val="18"/>
                <w:szCs w:val="18"/>
              </w:rPr>
              <w:t>Par izciliem sasniegumiem sportā tiek piešķirtas naudas balvas</w:t>
            </w:r>
          </w:p>
        </w:tc>
      </w:tr>
      <w:tr w:rsidR="00C2461E" w:rsidRPr="00587D66" w:rsidTr="00C2461E">
        <w:trPr>
          <w:trHeight w:val="113"/>
          <w:jc w:val="center"/>
        </w:trPr>
        <w:tc>
          <w:tcPr>
            <w:tcW w:w="3397" w:type="dxa"/>
          </w:tcPr>
          <w:p w:rsidR="00C2461E" w:rsidRPr="00587D66" w:rsidRDefault="00C2461E" w:rsidP="00C2461E">
            <w:pPr>
              <w:rPr>
                <w:sz w:val="18"/>
              </w:rPr>
            </w:pPr>
            <w:r w:rsidRPr="00587D66">
              <w:rPr>
                <w:sz w:val="18"/>
                <w:szCs w:val="18"/>
              </w:rPr>
              <w:t>Piešķirto naudas balvu skaits</w:t>
            </w:r>
          </w:p>
        </w:tc>
        <w:tc>
          <w:tcPr>
            <w:tcW w:w="1134"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4</w:t>
            </w:r>
          </w:p>
        </w:tc>
        <w:tc>
          <w:tcPr>
            <w:tcW w:w="1139" w:type="dxa"/>
          </w:tcPr>
          <w:p w:rsidR="00C2461E" w:rsidRPr="00587D66" w:rsidRDefault="00C2461E" w:rsidP="00C2461E">
            <w:pPr>
              <w:jc w:val="center"/>
              <w:rPr>
                <w:sz w:val="18"/>
              </w:rPr>
            </w:pPr>
            <w:r w:rsidRPr="00587D66">
              <w:rPr>
                <w:sz w:val="18"/>
              </w:rPr>
              <w:t>4</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hemeFill="background1" w:themeFillShade="D9"/>
          </w:tcPr>
          <w:p w:rsidR="00C2461E" w:rsidRPr="00587D66" w:rsidRDefault="00C2461E" w:rsidP="00C2461E">
            <w:pPr>
              <w:jc w:val="center"/>
              <w:rPr>
                <w:sz w:val="18"/>
              </w:rPr>
            </w:pPr>
            <w:r w:rsidRPr="00587D66">
              <w:rPr>
                <w:sz w:val="18"/>
              </w:rPr>
              <w:t>-</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42 686</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42 686</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42 686</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42 686</w:t>
            </w:r>
          </w:p>
        </w:tc>
      </w:tr>
      <w:tr w:rsidR="00C2461E" w:rsidRPr="00587D66" w:rsidTr="00C2461E">
        <w:trPr>
          <w:trHeight w:val="20"/>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right"/>
              <w:rPr>
                <w:sz w:val="18"/>
              </w:rPr>
            </w:pPr>
            <w:r w:rsidRPr="00587D66">
              <w:rPr>
                <w:sz w:val="18"/>
              </w:rPr>
              <w:t>42 686</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r>
    </w:tbl>
    <w:p w:rsidR="00F1094F" w:rsidRDefault="00F1094F" w:rsidP="00C2461E">
      <w:pPr>
        <w:pStyle w:val="programmas"/>
        <w:spacing w:before="120" w:after="240"/>
      </w:pPr>
    </w:p>
    <w:p w:rsidR="00F1094F" w:rsidRDefault="00F1094F" w:rsidP="00C2461E">
      <w:pPr>
        <w:pStyle w:val="programmas"/>
        <w:spacing w:before="120" w:after="240"/>
      </w:pPr>
    </w:p>
    <w:p w:rsidR="00F1094F" w:rsidRDefault="00F1094F" w:rsidP="00C2461E">
      <w:pPr>
        <w:pStyle w:val="programmas"/>
        <w:spacing w:before="120" w:after="240"/>
      </w:pPr>
    </w:p>
    <w:p w:rsidR="00C2461E" w:rsidRPr="00587D66" w:rsidRDefault="00C2461E" w:rsidP="00C2461E">
      <w:pPr>
        <w:pStyle w:val="programmas"/>
        <w:spacing w:before="120" w:after="240"/>
      </w:pPr>
      <w:r w:rsidRPr="00587D66">
        <w:lastRenderedPageBreak/>
        <w:t>09.09.00 Sporta federācijas un sporta pasākumi</w:t>
      </w:r>
    </w:p>
    <w:p w:rsidR="00C2461E" w:rsidRPr="00587D66" w:rsidRDefault="00C2461E" w:rsidP="00C2461E">
      <w:pPr>
        <w:spacing w:after="120"/>
        <w:jc w:val="both"/>
        <w:rPr>
          <w:u w:val="single"/>
        </w:rPr>
      </w:pPr>
      <w:r w:rsidRPr="00587D66">
        <w:rPr>
          <w:u w:val="single"/>
        </w:rPr>
        <w:t>Apakšprogrammas mērķis:</w:t>
      </w:r>
    </w:p>
    <w:p w:rsidR="00C2461E" w:rsidRPr="00587D66" w:rsidRDefault="00C2461E" w:rsidP="00F1094F">
      <w:pPr>
        <w:spacing w:after="120"/>
        <w:ind w:firstLine="720"/>
        <w:jc w:val="both"/>
      </w:pPr>
      <w:r w:rsidRPr="00587D66">
        <w:t>sniegt atbalstu atzīto sporta federāciju darbībai un to pārstāvēto sporta veidu un darbības jomu attīstībai Latvijā, kā arī atbalstīt dažāda līmeņa sporta sacensību (t.sk., starptautisku sporta sacensību) organizēšanu Latvijā.</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F1094F">
      <w:pPr>
        <w:spacing w:after="120"/>
        <w:ind w:firstLine="567"/>
      </w:pPr>
      <w:r w:rsidRPr="00587D66">
        <w:t>apakšprogrammas ietvaros tiek piešķirts finansējums:</w:t>
      </w:r>
    </w:p>
    <w:p w:rsidR="00C2461E" w:rsidRPr="00587D66" w:rsidRDefault="00C2461E" w:rsidP="00CB22FE">
      <w:pPr>
        <w:pStyle w:val="ListParagraph"/>
        <w:numPr>
          <w:ilvl w:val="0"/>
          <w:numId w:val="15"/>
        </w:numPr>
        <w:tabs>
          <w:tab w:val="left" w:pos="567"/>
        </w:tabs>
        <w:spacing w:after="120"/>
        <w:ind w:left="1077" w:hanging="357"/>
        <w:contextualSpacing w:val="0"/>
        <w:jc w:val="both"/>
      </w:pPr>
      <w:r w:rsidRPr="00587D66">
        <w:rPr>
          <w:szCs w:val="20"/>
        </w:rPr>
        <w:t>biedrībai “Latvijas Sporta federāciju padome” (LSFP) sadalei atzītajām sporta federācijām atbilstoši LSFP izstrādātiem un ar Izglītības un zinātnes ministriju saskaņotiem kritērijiem nodrošina LSFP</w:t>
      </w:r>
      <w:r w:rsidRPr="00587D66">
        <w:t>;</w:t>
      </w:r>
    </w:p>
    <w:p w:rsidR="00C2461E" w:rsidRPr="00587D66" w:rsidRDefault="00C2461E" w:rsidP="00CB22FE">
      <w:pPr>
        <w:pStyle w:val="ListParagraph"/>
        <w:numPr>
          <w:ilvl w:val="0"/>
          <w:numId w:val="15"/>
        </w:numPr>
        <w:spacing w:after="120"/>
        <w:ind w:left="1077" w:hanging="357"/>
        <w:contextualSpacing w:val="0"/>
        <w:jc w:val="both"/>
      </w:pPr>
      <w:r w:rsidRPr="00587D66">
        <w:t>atzītajām sporta federācijām, kuras 2021.</w:t>
      </w:r>
      <w:r w:rsidR="00F1094F">
        <w:t> </w:t>
      </w:r>
      <w:r w:rsidRPr="00587D66">
        <w:t>gadā Latvijā organizē Eiropas un pasaules mēroga sporta sacensības (t.sk., Latvijas Nacionālajā sporta padomē saskaņotos Eiropas un pasaules čempionātu finālturnīrus) [izņemot tiem sporta pasākumiem, kuri tiek finansēti no apakšprogrammas 09.16.00 apakšprogramma “Dotācija nacionālas nozīmes starptautisku sporta pasākumu organizēšanai Latvijā”]. Piešķirtā finansējuma sadali atzītajām sporta federācijām atbilstoši LSFP izstrādātiem un ar Izglītības un zinātnes ministriju saskaņotiem kritērijiem nodrošina LSFP;</w:t>
      </w:r>
    </w:p>
    <w:p w:rsidR="00C2461E" w:rsidRPr="00587D66" w:rsidRDefault="00C2461E" w:rsidP="00CB22FE">
      <w:pPr>
        <w:pStyle w:val="ListParagraph"/>
        <w:numPr>
          <w:ilvl w:val="0"/>
          <w:numId w:val="15"/>
        </w:numPr>
        <w:spacing w:after="120"/>
        <w:ind w:left="1077" w:hanging="357"/>
        <w:contextualSpacing w:val="0"/>
        <w:jc w:val="both"/>
      </w:pPr>
      <w:r w:rsidRPr="00587D66">
        <w:t>sporta stipendiju konkursam.  Piešķirtā finansējuma sadali konkursa kārtība atbilstoši LSFP izstrādātam un ar Izglītības un zinātnes ministriju saskaņotam stipendiju konkursa nolikumam nodrošina LSFP;</w:t>
      </w:r>
    </w:p>
    <w:p w:rsidR="00C2461E" w:rsidRPr="00587D66" w:rsidRDefault="00C2461E" w:rsidP="00CB22FE">
      <w:pPr>
        <w:pStyle w:val="ListParagraph"/>
        <w:numPr>
          <w:ilvl w:val="0"/>
          <w:numId w:val="15"/>
        </w:numPr>
        <w:spacing w:after="120"/>
        <w:ind w:left="1077" w:hanging="357"/>
        <w:contextualSpacing w:val="0"/>
        <w:jc w:val="both"/>
      </w:pPr>
      <w:r w:rsidRPr="00587D66">
        <w:t xml:space="preserve"> Sporta likumā, kā arī Ieroču un speciālo līdzekļu aprites likumā LSFP noteikto (deleģēto) uzdevumu izpildes nodrošināšanai – koordinēt Latvijā atzīto sporta federāciju darbību, pārstāvēt un īstenot to kopīgās intereses; pieņemt lēmumus par sporta federācijas atzīšanu, atteikumu to atzīt vai lēmumus par atzītās sporta federācijas statusa atņemšanu; kontrolēt sporta federāciju darbību sporta jomā; veikt sporta speciālistu un šaušanas instruktoru sertificēšanu;</w:t>
      </w:r>
    </w:p>
    <w:p w:rsidR="00C2461E" w:rsidRPr="00587D66" w:rsidRDefault="00C2461E" w:rsidP="00CB22FE">
      <w:pPr>
        <w:pStyle w:val="ListParagraph"/>
        <w:numPr>
          <w:ilvl w:val="0"/>
          <w:numId w:val="15"/>
        </w:numPr>
        <w:spacing w:after="120"/>
        <w:ind w:left="1077" w:hanging="357"/>
        <w:contextualSpacing w:val="0"/>
        <w:jc w:val="both"/>
      </w:pPr>
      <w:r w:rsidRPr="00587D66">
        <w:t>biedrībai „Latvijas Olimpiskā komiteja” projekta „Sporto visa klase” īstenošanai.</w:t>
      </w:r>
    </w:p>
    <w:p w:rsidR="00C2461E" w:rsidRPr="00587D66" w:rsidRDefault="00C2461E" w:rsidP="00C2461E">
      <w:pPr>
        <w:spacing w:before="120"/>
      </w:pPr>
      <w:r w:rsidRPr="00587D66">
        <w:rPr>
          <w:u w:val="single"/>
        </w:rPr>
        <w:t>Apakšprogrammas izpildītājs</w:t>
      </w:r>
      <w:r w:rsidRPr="00587D66">
        <w:t xml:space="preserve">: </w:t>
      </w:r>
      <w:r w:rsidRPr="00587D66">
        <w:rPr>
          <w:szCs w:val="24"/>
        </w:rPr>
        <w:t>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33"/>
        <w:gridCol w:w="1134"/>
        <w:gridCol w:w="1134"/>
        <w:gridCol w:w="1134"/>
        <w:gridCol w:w="1127"/>
      </w:tblGrid>
      <w:tr w:rsidR="00C2461E" w:rsidRPr="00587D66" w:rsidTr="00C2461E">
        <w:trPr>
          <w:tblHeader/>
          <w:jc w:val="center"/>
        </w:trPr>
        <w:tc>
          <w:tcPr>
            <w:tcW w:w="1875" w:type="pct"/>
          </w:tcPr>
          <w:p w:rsidR="00C2461E" w:rsidRPr="00587D66" w:rsidRDefault="00C2461E" w:rsidP="00C2461E">
            <w:pPr>
              <w:pStyle w:val="tabteksts"/>
              <w:jc w:val="center"/>
              <w:rPr>
                <w:szCs w:val="18"/>
              </w:rPr>
            </w:pPr>
          </w:p>
        </w:tc>
        <w:tc>
          <w:tcPr>
            <w:tcW w:w="625" w:type="pct"/>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626" w:type="pct"/>
          </w:tcPr>
          <w:p w:rsidR="00C2461E" w:rsidRPr="00587D66" w:rsidRDefault="00C2461E" w:rsidP="00C2461E">
            <w:pPr>
              <w:pStyle w:val="tabteksts"/>
              <w:jc w:val="center"/>
              <w:rPr>
                <w:szCs w:val="18"/>
                <w:lang w:eastAsia="lv-LV"/>
              </w:rPr>
            </w:pPr>
            <w:r w:rsidRPr="00587D66">
              <w:rPr>
                <w:lang w:eastAsia="lv-LV"/>
              </w:rPr>
              <w:t>2020. gada     plāns</w:t>
            </w:r>
          </w:p>
        </w:tc>
        <w:tc>
          <w:tcPr>
            <w:tcW w:w="626" w:type="pct"/>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626" w:type="pct"/>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622" w:type="pct"/>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5000" w:type="pct"/>
            <w:gridSpan w:val="6"/>
            <w:shd w:val="clear" w:color="auto" w:fill="D9D9D9" w:themeFill="background1" w:themeFillShade="D9"/>
            <w:vAlign w:val="center"/>
          </w:tcPr>
          <w:p w:rsidR="00C2461E" w:rsidRPr="00587D66" w:rsidRDefault="00C2461E" w:rsidP="00F1094F">
            <w:pPr>
              <w:pStyle w:val="tabteksts"/>
              <w:jc w:val="center"/>
              <w:rPr>
                <w:szCs w:val="18"/>
              </w:rPr>
            </w:pPr>
            <w:r w:rsidRPr="00587D66">
              <w:rPr>
                <w:szCs w:val="18"/>
              </w:rPr>
              <w:t>Atzītās sporta federācijas saņem valsts atbalstu to pārstāvēto sporta veidu un darbības jomu attīstībai</w:t>
            </w:r>
          </w:p>
        </w:tc>
      </w:tr>
      <w:tr w:rsidR="00C2461E" w:rsidRPr="00587D66" w:rsidTr="00C2461E">
        <w:trPr>
          <w:jc w:val="center"/>
        </w:trPr>
        <w:tc>
          <w:tcPr>
            <w:tcW w:w="1875" w:type="pct"/>
            <w:vAlign w:val="center"/>
          </w:tcPr>
          <w:p w:rsidR="00C2461E" w:rsidRPr="00587D66" w:rsidRDefault="00C2461E" w:rsidP="00C2461E">
            <w:pPr>
              <w:pStyle w:val="tabteksts"/>
              <w:jc w:val="both"/>
            </w:pPr>
            <w:r w:rsidRPr="00587D66">
              <w:rPr>
                <w:szCs w:val="18"/>
              </w:rPr>
              <w:t>Atzītās sporta federācijas (skaits)</w:t>
            </w:r>
          </w:p>
        </w:tc>
        <w:tc>
          <w:tcPr>
            <w:tcW w:w="625" w:type="pct"/>
          </w:tcPr>
          <w:p w:rsidR="00C2461E" w:rsidRPr="00587D66" w:rsidRDefault="00C2461E" w:rsidP="00C2461E">
            <w:pPr>
              <w:pStyle w:val="tabteksts"/>
              <w:jc w:val="center"/>
            </w:pPr>
            <w:r w:rsidRPr="00587D66">
              <w:t>94</w:t>
            </w:r>
          </w:p>
        </w:tc>
        <w:tc>
          <w:tcPr>
            <w:tcW w:w="626" w:type="pct"/>
          </w:tcPr>
          <w:p w:rsidR="00C2461E" w:rsidRPr="00587D66" w:rsidRDefault="00C2461E" w:rsidP="00C2461E">
            <w:pPr>
              <w:pStyle w:val="tabteksts"/>
              <w:jc w:val="center"/>
            </w:pPr>
            <w:r w:rsidRPr="00587D66">
              <w:t>95</w:t>
            </w:r>
          </w:p>
        </w:tc>
        <w:tc>
          <w:tcPr>
            <w:tcW w:w="626" w:type="pct"/>
          </w:tcPr>
          <w:p w:rsidR="00C2461E" w:rsidRPr="00587D66" w:rsidRDefault="00C2461E" w:rsidP="00C2461E">
            <w:pPr>
              <w:pStyle w:val="tabteksts"/>
              <w:jc w:val="center"/>
            </w:pPr>
            <w:r w:rsidRPr="00587D66">
              <w:t>95</w:t>
            </w:r>
          </w:p>
        </w:tc>
        <w:tc>
          <w:tcPr>
            <w:tcW w:w="626" w:type="pct"/>
          </w:tcPr>
          <w:p w:rsidR="00C2461E" w:rsidRPr="00587D66" w:rsidRDefault="00C2461E" w:rsidP="00C2461E">
            <w:pPr>
              <w:pStyle w:val="tabteksts"/>
              <w:jc w:val="center"/>
            </w:pPr>
            <w:r w:rsidRPr="00587D66">
              <w:t>95</w:t>
            </w:r>
          </w:p>
        </w:tc>
        <w:tc>
          <w:tcPr>
            <w:tcW w:w="622" w:type="pct"/>
          </w:tcPr>
          <w:p w:rsidR="00C2461E" w:rsidRPr="00587D66" w:rsidRDefault="00C2461E" w:rsidP="00C2461E">
            <w:pPr>
              <w:pStyle w:val="tabteksts"/>
              <w:jc w:val="center"/>
            </w:pPr>
            <w:r w:rsidRPr="00587D66">
              <w:t>95</w:t>
            </w:r>
          </w:p>
        </w:tc>
      </w:tr>
      <w:tr w:rsidR="00C2461E" w:rsidRPr="00587D66" w:rsidTr="00C2461E">
        <w:trPr>
          <w:jc w:val="center"/>
        </w:trPr>
        <w:tc>
          <w:tcPr>
            <w:tcW w:w="1875" w:type="pct"/>
            <w:vAlign w:val="center"/>
          </w:tcPr>
          <w:p w:rsidR="00C2461E" w:rsidRPr="00587D66" w:rsidRDefault="00C2461E" w:rsidP="00C2461E">
            <w:pPr>
              <w:pStyle w:val="tabteksts"/>
              <w:jc w:val="both"/>
            </w:pPr>
            <w:r w:rsidRPr="00587D66">
              <w:rPr>
                <w:szCs w:val="18"/>
              </w:rPr>
              <w:t>Valsts finansiālo atbalstu saņēmušas atzītās sporta federācijas (skaits)</w:t>
            </w:r>
          </w:p>
        </w:tc>
        <w:tc>
          <w:tcPr>
            <w:tcW w:w="625" w:type="pct"/>
          </w:tcPr>
          <w:p w:rsidR="00C2461E" w:rsidRPr="00587D66" w:rsidRDefault="00C2461E" w:rsidP="00C2461E">
            <w:pPr>
              <w:pStyle w:val="tabteksts"/>
              <w:jc w:val="center"/>
            </w:pPr>
            <w:r w:rsidRPr="00587D66">
              <w:t>86</w:t>
            </w:r>
          </w:p>
        </w:tc>
        <w:tc>
          <w:tcPr>
            <w:tcW w:w="626" w:type="pct"/>
          </w:tcPr>
          <w:p w:rsidR="00C2461E" w:rsidRPr="00587D66" w:rsidRDefault="00C2461E" w:rsidP="00C2461E">
            <w:pPr>
              <w:pStyle w:val="tabteksts"/>
              <w:jc w:val="center"/>
            </w:pPr>
            <w:r w:rsidRPr="00587D66">
              <w:t>89</w:t>
            </w:r>
          </w:p>
        </w:tc>
        <w:tc>
          <w:tcPr>
            <w:tcW w:w="626" w:type="pct"/>
          </w:tcPr>
          <w:p w:rsidR="00C2461E" w:rsidRPr="00587D66" w:rsidRDefault="00C2461E" w:rsidP="00C2461E">
            <w:pPr>
              <w:pStyle w:val="tabteksts"/>
              <w:jc w:val="center"/>
            </w:pPr>
            <w:r w:rsidRPr="00587D66">
              <w:t>50</w:t>
            </w:r>
          </w:p>
        </w:tc>
        <w:tc>
          <w:tcPr>
            <w:tcW w:w="626" w:type="pct"/>
          </w:tcPr>
          <w:p w:rsidR="00C2461E" w:rsidRPr="00587D66" w:rsidRDefault="00C2461E" w:rsidP="00C2461E">
            <w:pPr>
              <w:pStyle w:val="tabteksts"/>
              <w:jc w:val="center"/>
            </w:pPr>
            <w:r w:rsidRPr="00587D66">
              <w:t>50</w:t>
            </w:r>
          </w:p>
        </w:tc>
        <w:tc>
          <w:tcPr>
            <w:tcW w:w="622" w:type="pct"/>
          </w:tcPr>
          <w:p w:rsidR="00C2461E" w:rsidRPr="00587D66" w:rsidRDefault="00C2461E" w:rsidP="00C2461E">
            <w:pPr>
              <w:pStyle w:val="tabteksts"/>
              <w:jc w:val="center"/>
            </w:pPr>
            <w:r w:rsidRPr="00587D66">
              <w:t>50</w:t>
            </w:r>
          </w:p>
        </w:tc>
      </w:tr>
      <w:tr w:rsidR="00C2461E" w:rsidRPr="00587D66" w:rsidTr="00C2461E">
        <w:trPr>
          <w:jc w:val="center"/>
        </w:trPr>
        <w:tc>
          <w:tcPr>
            <w:tcW w:w="1875" w:type="pct"/>
            <w:vAlign w:val="center"/>
          </w:tcPr>
          <w:p w:rsidR="00C2461E" w:rsidRPr="00587D66" w:rsidRDefault="00C2461E" w:rsidP="00C2461E">
            <w:pPr>
              <w:pStyle w:val="tabteksts"/>
              <w:jc w:val="both"/>
            </w:pPr>
            <w:r w:rsidRPr="00587D66">
              <w:rPr>
                <w:szCs w:val="18"/>
              </w:rPr>
              <w:t>Atzīto sporta federāciju aktivitātēs iesaistītās personas (skaits)</w:t>
            </w:r>
          </w:p>
        </w:tc>
        <w:tc>
          <w:tcPr>
            <w:tcW w:w="625" w:type="pct"/>
          </w:tcPr>
          <w:p w:rsidR="00C2461E" w:rsidRPr="00587D66" w:rsidRDefault="00C2461E" w:rsidP="00C2461E">
            <w:pPr>
              <w:pStyle w:val="tabteksts"/>
              <w:jc w:val="center"/>
            </w:pPr>
            <w:r w:rsidRPr="00587D66">
              <w:t>143 573</w:t>
            </w:r>
          </w:p>
        </w:tc>
        <w:tc>
          <w:tcPr>
            <w:tcW w:w="626" w:type="pct"/>
          </w:tcPr>
          <w:p w:rsidR="00C2461E" w:rsidRPr="00587D66" w:rsidRDefault="00C2461E" w:rsidP="00C2461E">
            <w:pPr>
              <w:pStyle w:val="tabteksts"/>
              <w:jc w:val="center"/>
            </w:pPr>
            <w:r w:rsidRPr="00587D66">
              <w:t>143 000</w:t>
            </w:r>
          </w:p>
        </w:tc>
        <w:tc>
          <w:tcPr>
            <w:tcW w:w="626" w:type="pct"/>
          </w:tcPr>
          <w:p w:rsidR="00C2461E" w:rsidRPr="00587D66" w:rsidRDefault="00C2461E" w:rsidP="00C2461E">
            <w:pPr>
              <w:pStyle w:val="tabteksts"/>
              <w:jc w:val="center"/>
            </w:pPr>
            <w:r w:rsidRPr="00587D66">
              <w:t>120 000</w:t>
            </w:r>
          </w:p>
        </w:tc>
        <w:tc>
          <w:tcPr>
            <w:tcW w:w="626" w:type="pct"/>
          </w:tcPr>
          <w:p w:rsidR="00C2461E" w:rsidRPr="00587D66" w:rsidRDefault="00C2461E" w:rsidP="00C2461E">
            <w:pPr>
              <w:pStyle w:val="tabteksts"/>
              <w:jc w:val="center"/>
            </w:pPr>
            <w:r w:rsidRPr="00587D66">
              <w:t>120 000</w:t>
            </w:r>
          </w:p>
        </w:tc>
        <w:tc>
          <w:tcPr>
            <w:tcW w:w="622" w:type="pct"/>
          </w:tcPr>
          <w:p w:rsidR="00C2461E" w:rsidRPr="00587D66" w:rsidRDefault="00C2461E" w:rsidP="00C2461E">
            <w:pPr>
              <w:pStyle w:val="tabteksts"/>
              <w:jc w:val="center"/>
            </w:pPr>
            <w:r w:rsidRPr="00587D66">
              <w:t>120 000</w:t>
            </w:r>
          </w:p>
        </w:tc>
      </w:tr>
      <w:tr w:rsidR="00C2461E" w:rsidRPr="00587D66" w:rsidTr="00C2461E">
        <w:trPr>
          <w:jc w:val="center"/>
        </w:trPr>
        <w:tc>
          <w:tcPr>
            <w:tcW w:w="5000" w:type="pct"/>
            <w:gridSpan w:val="6"/>
            <w:shd w:val="clear" w:color="auto" w:fill="D9D9D9" w:themeFill="background1" w:themeFillShade="D9"/>
            <w:vAlign w:val="center"/>
          </w:tcPr>
          <w:p w:rsidR="00C2461E" w:rsidRPr="00587D66" w:rsidRDefault="00C2461E" w:rsidP="00F1094F">
            <w:pPr>
              <w:pStyle w:val="tabteksts"/>
              <w:jc w:val="center"/>
              <w:rPr>
                <w:szCs w:val="18"/>
              </w:rPr>
            </w:pPr>
            <w:r w:rsidRPr="00587D66">
              <w:rPr>
                <w:szCs w:val="18"/>
              </w:rPr>
              <w:t>Latvijā norisinās dažāda līmeņa starptautiskās sporta sacensības</w:t>
            </w:r>
          </w:p>
        </w:tc>
      </w:tr>
      <w:tr w:rsidR="00C2461E" w:rsidRPr="00587D66" w:rsidTr="00C2461E">
        <w:trPr>
          <w:jc w:val="center"/>
        </w:trPr>
        <w:tc>
          <w:tcPr>
            <w:tcW w:w="1875" w:type="pct"/>
            <w:vAlign w:val="center"/>
          </w:tcPr>
          <w:p w:rsidR="00C2461E" w:rsidRPr="00587D66" w:rsidRDefault="00C2461E" w:rsidP="00C2461E">
            <w:pPr>
              <w:pStyle w:val="tabteksts"/>
              <w:jc w:val="both"/>
            </w:pPr>
            <w:r w:rsidRPr="00587D66">
              <w:rPr>
                <w:szCs w:val="18"/>
              </w:rPr>
              <w:t>Latvijā organizētas starptautiskās sporta sacensības (skaits)</w:t>
            </w:r>
          </w:p>
        </w:tc>
        <w:tc>
          <w:tcPr>
            <w:tcW w:w="625" w:type="pct"/>
          </w:tcPr>
          <w:p w:rsidR="00C2461E" w:rsidRPr="00587D66" w:rsidRDefault="00C2461E" w:rsidP="00C2461E">
            <w:pPr>
              <w:pStyle w:val="tabteksts"/>
              <w:jc w:val="center"/>
            </w:pPr>
            <w:r w:rsidRPr="00587D66">
              <w:t>138</w:t>
            </w:r>
          </w:p>
        </w:tc>
        <w:tc>
          <w:tcPr>
            <w:tcW w:w="626" w:type="pct"/>
          </w:tcPr>
          <w:p w:rsidR="00C2461E" w:rsidRPr="00587D66" w:rsidRDefault="00C2461E" w:rsidP="00C2461E">
            <w:pPr>
              <w:pStyle w:val="tabteksts"/>
              <w:jc w:val="center"/>
            </w:pPr>
            <w:r w:rsidRPr="00587D66">
              <w:t>130</w:t>
            </w:r>
          </w:p>
        </w:tc>
        <w:tc>
          <w:tcPr>
            <w:tcW w:w="626" w:type="pct"/>
          </w:tcPr>
          <w:p w:rsidR="00C2461E" w:rsidRPr="00587D66" w:rsidRDefault="00C2461E" w:rsidP="00C2461E">
            <w:pPr>
              <w:pStyle w:val="tabteksts"/>
              <w:jc w:val="center"/>
            </w:pPr>
            <w:r w:rsidRPr="00587D66">
              <w:t>100</w:t>
            </w:r>
          </w:p>
        </w:tc>
        <w:tc>
          <w:tcPr>
            <w:tcW w:w="626" w:type="pct"/>
          </w:tcPr>
          <w:p w:rsidR="00C2461E" w:rsidRPr="00587D66" w:rsidRDefault="00C2461E" w:rsidP="00C2461E">
            <w:pPr>
              <w:pStyle w:val="tabteksts"/>
              <w:jc w:val="center"/>
            </w:pPr>
            <w:r w:rsidRPr="00587D66">
              <w:t>100</w:t>
            </w:r>
          </w:p>
        </w:tc>
        <w:tc>
          <w:tcPr>
            <w:tcW w:w="622" w:type="pct"/>
          </w:tcPr>
          <w:p w:rsidR="00C2461E" w:rsidRPr="00587D66" w:rsidRDefault="00C2461E" w:rsidP="00C2461E">
            <w:pPr>
              <w:pStyle w:val="tabteksts"/>
              <w:jc w:val="center"/>
            </w:pPr>
            <w:r w:rsidRPr="00587D66">
              <w:t>100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1131"/>
        <w:gridCol w:w="1133"/>
        <w:gridCol w:w="1133"/>
        <w:gridCol w:w="1133"/>
        <w:gridCol w:w="1133"/>
      </w:tblGrid>
      <w:tr w:rsidR="00C2461E" w:rsidRPr="00587D66" w:rsidTr="00C2461E">
        <w:trPr>
          <w:trHeight w:val="20"/>
          <w:tblHeader/>
          <w:jc w:val="center"/>
        </w:trPr>
        <w:tc>
          <w:tcPr>
            <w:tcW w:w="3379"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3" w:type="dxa"/>
          </w:tcPr>
          <w:p w:rsidR="00C2461E" w:rsidRPr="00587D66" w:rsidRDefault="00C2461E" w:rsidP="00C2461E">
            <w:pPr>
              <w:pStyle w:val="tabteksts"/>
              <w:jc w:val="center"/>
              <w:rPr>
                <w:szCs w:val="18"/>
                <w:lang w:eastAsia="lv-LV"/>
              </w:rPr>
            </w:pPr>
            <w:r w:rsidRPr="00587D66">
              <w:rPr>
                <w:lang w:eastAsia="lv-LV"/>
              </w:rPr>
              <w:t>2020. gada     plāns</w:t>
            </w:r>
          </w:p>
        </w:tc>
        <w:tc>
          <w:tcPr>
            <w:tcW w:w="1133"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3"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3"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9"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2 898 003</w:t>
            </w:r>
          </w:p>
        </w:tc>
        <w:tc>
          <w:tcPr>
            <w:tcW w:w="1133" w:type="dxa"/>
            <w:shd w:val="clear" w:color="auto" w:fill="D9D9D9" w:themeFill="background1" w:themeFillShade="D9"/>
          </w:tcPr>
          <w:p w:rsidR="00C2461E" w:rsidRPr="00587D66" w:rsidRDefault="00C2461E" w:rsidP="00C2461E">
            <w:pPr>
              <w:pStyle w:val="tabteksts"/>
              <w:jc w:val="right"/>
            </w:pPr>
            <w:r w:rsidRPr="00587D66">
              <w:t>3 113 901</w:t>
            </w:r>
          </w:p>
        </w:tc>
        <w:tc>
          <w:tcPr>
            <w:tcW w:w="1133" w:type="dxa"/>
            <w:shd w:val="clear" w:color="auto" w:fill="D9D9D9" w:themeFill="background1" w:themeFillShade="D9"/>
          </w:tcPr>
          <w:p w:rsidR="00C2461E" w:rsidRPr="00587D66" w:rsidRDefault="00C2461E" w:rsidP="00C2461E">
            <w:pPr>
              <w:pStyle w:val="tabteksts"/>
              <w:jc w:val="right"/>
            </w:pPr>
            <w:r w:rsidRPr="00587D66">
              <w:t>2 343 649</w:t>
            </w:r>
          </w:p>
        </w:tc>
        <w:tc>
          <w:tcPr>
            <w:tcW w:w="1133" w:type="dxa"/>
            <w:shd w:val="clear" w:color="auto" w:fill="D9D9D9" w:themeFill="background1" w:themeFillShade="D9"/>
          </w:tcPr>
          <w:p w:rsidR="00C2461E" w:rsidRPr="00587D66" w:rsidRDefault="00C2461E" w:rsidP="00C2461E">
            <w:pPr>
              <w:pStyle w:val="tabteksts"/>
              <w:jc w:val="right"/>
            </w:pPr>
            <w:r w:rsidRPr="00587D66">
              <w:t>2 343 649</w:t>
            </w:r>
          </w:p>
        </w:tc>
        <w:tc>
          <w:tcPr>
            <w:tcW w:w="1133" w:type="dxa"/>
            <w:shd w:val="clear" w:color="auto" w:fill="D9D9D9" w:themeFill="background1" w:themeFillShade="D9"/>
          </w:tcPr>
          <w:p w:rsidR="00C2461E" w:rsidRPr="00587D66" w:rsidRDefault="00C2461E" w:rsidP="00C2461E">
            <w:pPr>
              <w:pStyle w:val="tabteksts"/>
              <w:jc w:val="right"/>
            </w:pPr>
            <w:r w:rsidRPr="00587D66">
              <w:t>2 343 649</w:t>
            </w:r>
          </w:p>
        </w:tc>
      </w:tr>
      <w:tr w:rsidR="00C2461E" w:rsidRPr="00587D66" w:rsidTr="00C2461E">
        <w:trPr>
          <w:trHeight w:val="20"/>
          <w:jc w:val="center"/>
        </w:trPr>
        <w:tc>
          <w:tcPr>
            <w:tcW w:w="3379" w:type="dxa"/>
            <w:tcBorders>
              <w:bottom w:val="single" w:sz="4" w:space="0" w:color="auto"/>
            </w:tcBorders>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bottom w:val="single" w:sz="4" w:space="0" w:color="auto"/>
            </w:tcBorders>
          </w:tcPr>
          <w:p w:rsidR="00C2461E" w:rsidRPr="00587D66" w:rsidRDefault="00C2461E" w:rsidP="00C2461E">
            <w:pPr>
              <w:pStyle w:val="tabteksts"/>
              <w:jc w:val="center"/>
            </w:pPr>
            <w:r w:rsidRPr="00587D66">
              <w:t>×</w:t>
            </w:r>
          </w:p>
        </w:tc>
        <w:tc>
          <w:tcPr>
            <w:tcW w:w="1133" w:type="dxa"/>
            <w:tcBorders>
              <w:bottom w:val="single" w:sz="4" w:space="0" w:color="auto"/>
            </w:tcBorders>
          </w:tcPr>
          <w:p w:rsidR="00C2461E" w:rsidRPr="00587D66" w:rsidRDefault="00C2461E" w:rsidP="00C2461E">
            <w:pPr>
              <w:pStyle w:val="tabteksts"/>
              <w:jc w:val="right"/>
            </w:pPr>
            <w:r w:rsidRPr="00587D66">
              <w:t>215 898</w:t>
            </w:r>
          </w:p>
        </w:tc>
        <w:tc>
          <w:tcPr>
            <w:tcW w:w="1133" w:type="dxa"/>
            <w:tcBorders>
              <w:bottom w:val="single" w:sz="4" w:space="0" w:color="auto"/>
            </w:tcBorders>
          </w:tcPr>
          <w:p w:rsidR="00C2461E" w:rsidRPr="00587D66" w:rsidRDefault="00C2461E" w:rsidP="00C2461E">
            <w:pPr>
              <w:pStyle w:val="tabteksts"/>
              <w:jc w:val="right"/>
            </w:pPr>
            <w:r w:rsidRPr="00587D66">
              <w:t>-770 252</w:t>
            </w:r>
          </w:p>
        </w:tc>
        <w:tc>
          <w:tcPr>
            <w:tcW w:w="1133" w:type="dxa"/>
            <w:tcBorders>
              <w:bottom w:val="single" w:sz="4" w:space="0" w:color="auto"/>
            </w:tcBorders>
          </w:tcPr>
          <w:p w:rsidR="00C2461E" w:rsidRPr="00587D66" w:rsidRDefault="00C2461E" w:rsidP="00C2461E">
            <w:pPr>
              <w:pStyle w:val="tabteksts"/>
              <w:jc w:val="center"/>
            </w:pPr>
            <w:r w:rsidRPr="00587D66">
              <w:t>-</w:t>
            </w:r>
          </w:p>
        </w:tc>
        <w:tc>
          <w:tcPr>
            <w:tcW w:w="1133" w:type="dxa"/>
            <w:tcBorders>
              <w:bottom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9"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pStyle w:val="tabteksts"/>
            </w:pPr>
            <w:r w:rsidRPr="00587D66">
              <w:rPr>
                <w:lang w:eastAsia="lv-LV"/>
              </w:rPr>
              <w:lastRenderedPageBreak/>
              <w:t>Kopējie izdevumi</w:t>
            </w:r>
            <w:r w:rsidRPr="00587D66">
              <w:t>, % (+/–) pret iepriekšējo gadu</w:t>
            </w:r>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7,4</w:t>
            </w:r>
          </w:p>
        </w:tc>
        <w:tc>
          <w:tcPr>
            <w:tcW w:w="113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-24,7</w:t>
            </w:r>
          </w:p>
        </w:tc>
        <w:tc>
          <w:tcPr>
            <w:tcW w:w="113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3"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1094F">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center"/>
              <w:rPr>
                <w:b/>
                <w:bCs/>
                <w:sz w:val="18"/>
                <w:szCs w:val="18"/>
              </w:rPr>
            </w:pPr>
            <w:r w:rsidRPr="00587D66">
              <w:rPr>
                <w:b/>
                <w:bCs/>
                <w:sz w:val="18"/>
                <w:szCs w:val="18"/>
              </w:rPr>
              <w:t>770 252</w:t>
            </w:r>
          </w:p>
        </w:tc>
        <w:tc>
          <w:tcPr>
            <w:tcW w:w="1277" w:type="dxa"/>
            <w:shd w:val="clear" w:color="auto" w:fill="D9D9D9" w:themeFill="background1" w:themeFillShade="D9"/>
          </w:tcPr>
          <w:p w:rsidR="00C2461E" w:rsidRPr="00587D66" w:rsidRDefault="00C2461E" w:rsidP="00C2461E">
            <w:pPr>
              <w:jc w:val="center"/>
              <w:rPr>
                <w:bCs/>
                <w:sz w:val="18"/>
                <w:szCs w:val="18"/>
              </w:rPr>
            </w:pPr>
            <w:r w:rsidRPr="00587D66">
              <w:rPr>
                <w:bCs/>
                <w:sz w:val="18"/>
                <w:szCs w:val="18"/>
              </w:rPr>
              <w:t>-</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-770 252</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spacing w:after="20"/>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center"/>
              <w:rPr>
                <w:bCs/>
                <w:sz w:val="18"/>
                <w:szCs w:val="18"/>
              </w:rPr>
            </w:pPr>
            <w:r w:rsidRPr="00587D66">
              <w:rPr>
                <w:bCs/>
                <w:sz w:val="18"/>
                <w:szCs w:val="18"/>
              </w:rPr>
              <w:t>770 252</w:t>
            </w:r>
          </w:p>
        </w:tc>
        <w:tc>
          <w:tcPr>
            <w:tcW w:w="1277" w:type="dxa"/>
            <w:shd w:val="clear" w:color="auto" w:fill="F2F2F2" w:themeFill="background1" w:themeFillShade="F2"/>
          </w:tcPr>
          <w:p w:rsidR="00C2461E" w:rsidRPr="00587D66" w:rsidRDefault="00C2461E" w:rsidP="00C2461E">
            <w:pPr>
              <w:jc w:val="center"/>
              <w:rPr>
                <w:b/>
                <w:sz w:val="18"/>
                <w:szCs w:val="18"/>
              </w:rPr>
            </w:pPr>
            <w:r w:rsidRPr="00587D66">
              <w:rPr>
                <w:b/>
                <w:sz w:val="18"/>
                <w:szCs w:val="18"/>
              </w:rPr>
              <w:t>-</w:t>
            </w:r>
          </w:p>
        </w:tc>
        <w:tc>
          <w:tcPr>
            <w:tcW w:w="1277" w:type="dxa"/>
            <w:shd w:val="clear" w:color="auto" w:fill="F2F2F2" w:themeFill="background1" w:themeFillShade="F2"/>
          </w:tcPr>
          <w:p w:rsidR="00C2461E" w:rsidRPr="00587D66" w:rsidRDefault="00C2461E" w:rsidP="00C2461E">
            <w:pPr>
              <w:jc w:val="right"/>
              <w:rPr>
                <w:bCs/>
                <w:sz w:val="18"/>
                <w:szCs w:val="18"/>
              </w:rPr>
            </w:pPr>
            <w:r w:rsidRPr="00587D66">
              <w:rPr>
                <w:bCs/>
                <w:sz w:val="18"/>
                <w:szCs w:val="18"/>
              </w:rPr>
              <w:t>-770 252</w:t>
            </w:r>
          </w:p>
        </w:tc>
      </w:tr>
      <w:tr w:rsidR="00C2461E" w:rsidRPr="00587D66" w:rsidTr="00C2461E">
        <w:trPr>
          <w:trHeight w:val="142"/>
          <w:jc w:val="center"/>
        </w:trPr>
        <w:tc>
          <w:tcPr>
            <w:tcW w:w="5241" w:type="dxa"/>
          </w:tcPr>
          <w:p w:rsidR="00C2461E" w:rsidRPr="00587D66" w:rsidRDefault="00C2461E" w:rsidP="00C2461E">
            <w:pPr>
              <w:rPr>
                <w:i/>
                <w:sz w:val="18"/>
              </w:rPr>
            </w:pPr>
            <w:r w:rsidRPr="00587D66">
              <w:rPr>
                <w:i/>
                <w:sz w:val="18"/>
                <w:szCs w:val="18"/>
                <w:lang w:eastAsia="lv-LV"/>
              </w:rPr>
              <w:t>2018.-2020.</w:t>
            </w:r>
            <w:r w:rsidR="00F1094F">
              <w:rPr>
                <w:i/>
                <w:sz w:val="18"/>
                <w:szCs w:val="18"/>
                <w:lang w:eastAsia="lv-LV"/>
              </w:rPr>
              <w:t> </w:t>
            </w:r>
            <w:r w:rsidRPr="00587D66">
              <w:rPr>
                <w:i/>
                <w:sz w:val="18"/>
                <w:szCs w:val="18"/>
                <w:lang w:eastAsia="lv-LV"/>
              </w:rPr>
              <w:t>gada budžeta ietvara sagatavošanas procesā atbalstītā prioritārā pasākuma „Valsts funkciju sporta nozarē izpildes nodrošināšana nemainīgā līmenī” ietvaros 2020.</w:t>
            </w:r>
            <w:r w:rsidR="00F1094F">
              <w:rPr>
                <w:i/>
                <w:sz w:val="18"/>
                <w:szCs w:val="18"/>
                <w:lang w:eastAsia="lv-LV"/>
              </w:rPr>
              <w:t> </w:t>
            </w:r>
            <w:r w:rsidRPr="00587D66">
              <w:rPr>
                <w:i/>
                <w:sz w:val="18"/>
                <w:szCs w:val="18"/>
                <w:lang w:eastAsia="lv-LV"/>
              </w:rPr>
              <w:t>gadā papildus piešķirtie līdzekļi.</w:t>
            </w:r>
          </w:p>
        </w:tc>
        <w:tc>
          <w:tcPr>
            <w:tcW w:w="1277" w:type="dxa"/>
          </w:tcPr>
          <w:p w:rsidR="00C2461E" w:rsidRPr="00587D66" w:rsidRDefault="00C2461E" w:rsidP="00C2461E">
            <w:pPr>
              <w:jc w:val="center"/>
              <w:rPr>
                <w:bCs/>
                <w:color w:val="000000"/>
                <w:sz w:val="18"/>
                <w:szCs w:val="18"/>
              </w:rPr>
            </w:pPr>
            <w:r w:rsidRPr="00587D66">
              <w:rPr>
                <w:bCs/>
                <w:color w:val="000000"/>
                <w:sz w:val="18"/>
                <w:szCs w:val="18"/>
              </w:rPr>
              <w:t>770 252</w:t>
            </w:r>
          </w:p>
        </w:tc>
        <w:tc>
          <w:tcPr>
            <w:tcW w:w="1277" w:type="dxa"/>
          </w:tcPr>
          <w:p w:rsidR="00C2461E" w:rsidRPr="00587D66" w:rsidRDefault="00C2461E" w:rsidP="00C2461E">
            <w:pPr>
              <w:jc w:val="center"/>
              <w:rPr>
                <w:b/>
                <w:color w:val="000000"/>
                <w:sz w:val="18"/>
                <w:szCs w:val="18"/>
              </w:rPr>
            </w:pPr>
            <w:r w:rsidRPr="00587D66">
              <w:rPr>
                <w:b/>
                <w:color w:val="000000"/>
                <w:sz w:val="18"/>
                <w:szCs w:val="18"/>
              </w:rPr>
              <w:t>-</w:t>
            </w:r>
          </w:p>
        </w:tc>
        <w:tc>
          <w:tcPr>
            <w:tcW w:w="1277" w:type="dxa"/>
          </w:tcPr>
          <w:p w:rsidR="00C2461E" w:rsidRPr="00587D66" w:rsidRDefault="00C2461E" w:rsidP="00C2461E">
            <w:pPr>
              <w:jc w:val="right"/>
              <w:rPr>
                <w:bCs/>
                <w:sz w:val="18"/>
                <w:szCs w:val="18"/>
              </w:rPr>
            </w:pPr>
            <w:r w:rsidRPr="00587D66">
              <w:rPr>
                <w:bCs/>
                <w:sz w:val="18"/>
                <w:szCs w:val="18"/>
              </w:rPr>
              <w:t>-770 252</w:t>
            </w:r>
          </w:p>
        </w:tc>
      </w:tr>
    </w:tbl>
    <w:p w:rsidR="00C2461E" w:rsidRPr="00587D66" w:rsidRDefault="00C2461E" w:rsidP="00C2461E">
      <w:pPr>
        <w:tabs>
          <w:tab w:val="left" w:pos="1956"/>
        </w:tabs>
        <w:spacing w:before="240" w:after="240"/>
        <w:jc w:val="center"/>
        <w:rPr>
          <w:b/>
        </w:rPr>
      </w:pPr>
      <w:r w:rsidRPr="00587D66">
        <w:rPr>
          <w:b/>
        </w:rPr>
        <w:t>09.10.00 Murjāņu sporta ģimnāzija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C2461E">
      <w:pPr>
        <w:ind w:firstLine="720"/>
        <w:jc w:val="both"/>
      </w:pPr>
      <w:r w:rsidRPr="00587D66">
        <w:t>veicināt kandidātu sagatavošanu Latvijas Nacionālo izlašu startiem Olimpiskajās spēlēs, pasaules un Eiropas čempionātos, vienlaikus nodrošinot sportistiem vispārējās pamatizglītības un vidējās izglītības ieguvi.</w:t>
      </w:r>
    </w:p>
    <w:p w:rsidR="00C2461E" w:rsidRPr="00587D66" w:rsidRDefault="00C2461E" w:rsidP="00C2461E">
      <w:pPr>
        <w:spacing w:before="120" w:after="120"/>
        <w:rPr>
          <w:u w:val="single"/>
        </w:rPr>
      </w:pPr>
      <w:r w:rsidRPr="00587D66">
        <w:rPr>
          <w:u w:val="single"/>
        </w:rPr>
        <w:t>Galvenā aktivitāte:</w:t>
      </w:r>
    </w:p>
    <w:p w:rsidR="00C2461E" w:rsidRPr="00587D66" w:rsidRDefault="00C2461E" w:rsidP="00C2461E">
      <w:pPr>
        <w:spacing w:after="120"/>
        <w:ind w:firstLine="709"/>
      </w:pPr>
      <w:r w:rsidRPr="00587D66">
        <w:t>nodrošināt valsts dibinātās izglītības iestādes – Murjāņu sporta ģimnāzija – darbību.</w:t>
      </w:r>
    </w:p>
    <w:p w:rsidR="00C2461E" w:rsidRPr="00587D66" w:rsidRDefault="00C2461E" w:rsidP="00C2461E">
      <w:pPr>
        <w:spacing w:after="120"/>
        <w:rPr>
          <w:bCs/>
          <w:szCs w:val="24"/>
        </w:rPr>
      </w:pPr>
      <w:r w:rsidRPr="00587D66">
        <w:rPr>
          <w:u w:val="single"/>
        </w:rPr>
        <w:t>Apakšprogrammas izpildītājs</w:t>
      </w:r>
      <w:r w:rsidRPr="00587D66">
        <w:t xml:space="preserve">: </w:t>
      </w:r>
      <w:r w:rsidRPr="00587D66">
        <w:rPr>
          <w:bCs/>
          <w:szCs w:val="24"/>
        </w:rPr>
        <w:t>Murjāņu sporta ģimnāzija.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F1094F">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Nodrošināta Murjāņu sporta ģimnāzijas darbība</w:t>
            </w:r>
          </w:p>
        </w:tc>
      </w:tr>
      <w:tr w:rsidR="00C2461E" w:rsidRPr="00587D66" w:rsidTr="00F1094F">
        <w:trP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t>Audzēkņi vispārējās izglītības programmās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193</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202</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216</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216</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216</w:t>
            </w:r>
          </w:p>
        </w:tc>
      </w:tr>
      <w:tr w:rsidR="00C2461E" w:rsidRPr="00587D66" w:rsidTr="00F1094F">
        <w:trP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t>Audzēkņi profesionālās ievirzes sporta izglītības programmās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205</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192</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200</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200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2 221 413</w:t>
            </w:r>
          </w:p>
        </w:tc>
        <w:tc>
          <w:tcPr>
            <w:tcW w:w="1132" w:type="dxa"/>
            <w:shd w:val="clear" w:color="auto" w:fill="D9D9D9" w:themeFill="background1" w:themeFillShade="D9"/>
          </w:tcPr>
          <w:p w:rsidR="00C2461E" w:rsidRPr="00587D66" w:rsidRDefault="00C2461E" w:rsidP="00C2461E">
            <w:pPr>
              <w:pStyle w:val="tabteksts"/>
              <w:jc w:val="right"/>
            </w:pPr>
            <w:r w:rsidRPr="00587D66">
              <w:t>2 154 190</w:t>
            </w:r>
          </w:p>
        </w:tc>
        <w:tc>
          <w:tcPr>
            <w:tcW w:w="1132" w:type="dxa"/>
            <w:shd w:val="clear" w:color="auto" w:fill="D9D9D9" w:themeFill="background1" w:themeFillShade="D9"/>
          </w:tcPr>
          <w:p w:rsidR="00C2461E" w:rsidRPr="00587D66" w:rsidRDefault="00C2461E" w:rsidP="00C2461E">
            <w:pPr>
              <w:pStyle w:val="tabteksts"/>
              <w:jc w:val="right"/>
            </w:pPr>
            <w:r w:rsidRPr="00587D66">
              <w:t>2 265 306</w:t>
            </w:r>
          </w:p>
        </w:tc>
        <w:tc>
          <w:tcPr>
            <w:tcW w:w="1132" w:type="dxa"/>
            <w:shd w:val="clear" w:color="auto" w:fill="D9D9D9" w:themeFill="background1" w:themeFillShade="D9"/>
          </w:tcPr>
          <w:p w:rsidR="00C2461E" w:rsidRPr="00587D66" w:rsidRDefault="00C2461E" w:rsidP="00C2461E">
            <w:pPr>
              <w:pStyle w:val="tabteksts"/>
              <w:jc w:val="right"/>
            </w:pPr>
            <w:r w:rsidRPr="00587D66">
              <w:t>2 305 656</w:t>
            </w:r>
          </w:p>
        </w:tc>
        <w:tc>
          <w:tcPr>
            <w:tcW w:w="1132" w:type="dxa"/>
            <w:shd w:val="clear" w:color="auto" w:fill="D9D9D9" w:themeFill="background1" w:themeFillShade="D9"/>
          </w:tcPr>
          <w:p w:rsidR="00C2461E" w:rsidRPr="00587D66" w:rsidRDefault="00C2461E" w:rsidP="00C2461E">
            <w:pPr>
              <w:pStyle w:val="tabteksts"/>
              <w:jc w:val="right"/>
            </w:pPr>
            <w:r w:rsidRPr="00587D66">
              <w:t>2 305 656</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-67 223</w:t>
            </w:r>
          </w:p>
        </w:tc>
        <w:tc>
          <w:tcPr>
            <w:tcW w:w="1132" w:type="dxa"/>
          </w:tcPr>
          <w:p w:rsidR="00C2461E" w:rsidRPr="00587D66" w:rsidRDefault="00C2461E" w:rsidP="00C2461E">
            <w:pPr>
              <w:pStyle w:val="tabteksts"/>
              <w:jc w:val="right"/>
            </w:pPr>
            <w:r w:rsidRPr="00587D66">
              <w:t>111 116</w:t>
            </w:r>
          </w:p>
        </w:tc>
        <w:tc>
          <w:tcPr>
            <w:tcW w:w="1132" w:type="dxa"/>
          </w:tcPr>
          <w:p w:rsidR="00C2461E" w:rsidRPr="00587D66" w:rsidRDefault="00C2461E" w:rsidP="00C2461E">
            <w:pPr>
              <w:pStyle w:val="tabteksts"/>
              <w:jc w:val="right"/>
            </w:pPr>
            <w:r w:rsidRPr="00587D66">
              <w:t>40 350</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rPr>
                <w:color w:val="000000"/>
                <w:szCs w:val="18"/>
              </w:rPr>
              <w:t>-3,0</w:t>
            </w:r>
          </w:p>
        </w:tc>
        <w:tc>
          <w:tcPr>
            <w:tcW w:w="1132" w:type="dxa"/>
          </w:tcPr>
          <w:p w:rsidR="00C2461E" w:rsidRPr="00587D66" w:rsidRDefault="00C2461E" w:rsidP="00C2461E">
            <w:pPr>
              <w:pStyle w:val="tabteksts"/>
              <w:jc w:val="right"/>
            </w:pPr>
            <w:r w:rsidRPr="00587D66">
              <w:rPr>
                <w:color w:val="000000"/>
                <w:szCs w:val="18"/>
              </w:rPr>
              <w:t>5,2</w:t>
            </w:r>
          </w:p>
        </w:tc>
        <w:tc>
          <w:tcPr>
            <w:tcW w:w="1132" w:type="dxa"/>
          </w:tcPr>
          <w:p w:rsidR="00C2461E" w:rsidRPr="00587D66" w:rsidRDefault="00C2461E" w:rsidP="00C2461E">
            <w:pPr>
              <w:pStyle w:val="tabteksts"/>
              <w:jc w:val="right"/>
            </w:pPr>
            <w:r w:rsidRPr="00587D66">
              <w:rPr>
                <w:color w:val="000000"/>
                <w:szCs w:val="18"/>
              </w:rPr>
              <w:t>1,8</w:t>
            </w:r>
          </w:p>
        </w:tc>
        <w:tc>
          <w:tcPr>
            <w:tcW w:w="1132" w:type="dxa"/>
          </w:tcPr>
          <w:p w:rsidR="00C2461E" w:rsidRPr="00587D66" w:rsidRDefault="00C2461E" w:rsidP="00C2461E">
            <w:pPr>
              <w:pStyle w:val="tabteksts"/>
              <w:jc w:val="center"/>
            </w:pPr>
            <w:r w:rsidRPr="00587D66">
              <w:rPr>
                <w:color w:val="000000"/>
                <w:szCs w:val="18"/>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t>1 419 023</w:t>
            </w:r>
          </w:p>
        </w:tc>
        <w:tc>
          <w:tcPr>
            <w:tcW w:w="1132" w:type="dxa"/>
          </w:tcPr>
          <w:p w:rsidR="00C2461E" w:rsidRPr="00587D66" w:rsidRDefault="00C2461E" w:rsidP="00C2461E">
            <w:pPr>
              <w:pStyle w:val="tabteksts"/>
              <w:jc w:val="right"/>
              <w:rPr>
                <w:szCs w:val="18"/>
              </w:rPr>
            </w:pPr>
            <w:r w:rsidRPr="00587D66">
              <w:t>1 464 459</w:t>
            </w:r>
          </w:p>
        </w:tc>
        <w:tc>
          <w:tcPr>
            <w:tcW w:w="1132" w:type="dxa"/>
          </w:tcPr>
          <w:p w:rsidR="00C2461E" w:rsidRPr="00587D66" w:rsidRDefault="00C2461E" w:rsidP="00C2461E">
            <w:pPr>
              <w:pStyle w:val="tabteksts"/>
              <w:jc w:val="right"/>
              <w:rPr>
                <w:szCs w:val="18"/>
              </w:rPr>
            </w:pPr>
            <w:r w:rsidRPr="00587D66">
              <w:t>1 578 497</w:t>
            </w:r>
          </w:p>
        </w:tc>
        <w:tc>
          <w:tcPr>
            <w:tcW w:w="1132" w:type="dxa"/>
          </w:tcPr>
          <w:p w:rsidR="00C2461E" w:rsidRPr="00587D66" w:rsidRDefault="00C2461E" w:rsidP="00C2461E">
            <w:pPr>
              <w:pStyle w:val="tabteksts"/>
              <w:jc w:val="right"/>
              <w:rPr>
                <w:szCs w:val="18"/>
              </w:rPr>
            </w:pPr>
            <w:r w:rsidRPr="00587D66">
              <w:t>1 615 925</w:t>
            </w:r>
          </w:p>
        </w:tc>
        <w:tc>
          <w:tcPr>
            <w:tcW w:w="1132" w:type="dxa"/>
          </w:tcPr>
          <w:p w:rsidR="00C2461E" w:rsidRPr="00587D66" w:rsidRDefault="00C2461E" w:rsidP="00C2461E">
            <w:pPr>
              <w:pStyle w:val="tabteksts"/>
              <w:jc w:val="right"/>
              <w:rPr>
                <w:szCs w:val="18"/>
              </w:rPr>
            </w:pPr>
            <w:r w:rsidRPr="00587D66">
              <w:t>1 615 925</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 neskaitot pedagogu amata vietas</w:t>
            </w:r>
          </w:p>
        </w:tc>
        <w:tc>
          <w:tcPr>
            <w:tcW w:w="1131" w:type="dxa"/>
          </w:tcPr>
          <w:p w:rsidR="00C2461E" w:rsidRPr="00587D66" w:rsidRDefault="00C2461E" w:rsidP="00C2461E">
            <w:pPr>
              <w:pStyle w:val="tabteksts"/>
              <w:jc w:val="right"/>
              <w:rPr>
                <w:szCs w:val="18"/>
              </w:rPr>
            </w:pPr>
            <w:r w:rsidRPr="00587D66">
              <w:rPr>
                <w:szCs w:val="18"/>
              </w:rPr>
              <w:t>61,4</w:t>
            </w:r>
          </w:p>
        </w:tc>
        <w:tc>
          <w:tcPr>
            <w:tcW w:w="1132" w:type="dxa"/>
          </w:tcPr>
          <w:p w:rsidR="00C2461E" w:rsidRPr="00587D66" w:rsidRDefault="00C2461E" w:rsidP="00C2461E">
            <w:pPr>
              <w:pStyle w:val="tabteksts"/>
              <w:jc w:val="right"/>
              <w:rPr>
                <w:szCs w:val="18"/>
              </w:rPr>
            </w:pPr>
            <w:r w:rsidRPr="00587D66">
              <w:rPr>
                <w:szCs w:val="18"/>
              </w:rPr>
              <w:t>62</w:t>
            </w:r>
          </w:p>
        </w:tc>
        <w:tc>
          <w:tcPr>
            <w:tcW w:w="1132" w:type="dxa"/>
          </w:tcPr>
          <w:p w:rsidR="00C2461E" w:rsidRPr="00587D66" w:rsidRDefault="00C2461E" w:rsidP="00C2461E">
            <w:pPr>
              <w:pStyle w:val="tabteksts"/>
              <w:jc w:val="right"/>
              <w:rPr>
                <w:szCs w:val="18"/>
              </w:rPr>
            </w:pPr>
            <w:r w:rsidRPr="00587D66">
              <w:rPr>
                <w:szCs w:val="18"/>
              </w:rPr>
              <w:t>62</w:t>
            </w:r>
          </w:p>
        </w:tc>
        <w:tc>
          <w:tcPr>
            <w:tcW w:w="1132" w:type="dxa"/>
          </w:tcPr>
          <w:p w:rsidR="00C2461E" w:rsidRPr="00587D66" w:rsidRDefault="00C2461E" w:rsidP="00C2461E">
            <w:pPr>
              <w:pStyle w:val="tabteksts"/>
              <w:jc w:val="right"/>
              <w:rPr>
                <w:szCs w:val="18"/>
              </w:rPr>
            </w:pPr>
            <w:r w:rsidRPr="00587D66">
              <w:rPr>
                <w:szCs w:val="18"/>
              </w:rPr>
              <w:t>62</w:t>
            </w:r>
          </w:p>
        </w:tc>
        <w:tc>
          <w:tcPr>
            <w:tcW w:w="1132" w:type="dxa"/>
          </w:tcPr>
          <w:p w:rsidR="00C2461E" w:rsidRPr="00587D66" w:rsidRDefault="00C2461E" w:rsidP="00C2461E">
            <w:pPr>
              <w:pStyle w:val="tabteksts"/>
              <w:jc w:val="right"/>
              <w:rPr>
                <w:szCs w:val="18"/>
              </w:rPr>
            </w:pPr>
            <w:r w:rsidRPr="00587D66">
              <w:rPr>
                <w:szCs w:val="18"/>
              </w:rPr>
              <w:t>62</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neskaitot pedagogu amata vietas,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color w:val="FF0000"/>
                <w:szCs w:val="18"/>
              </w:rPr>
            </w:pPr>
            <w:r w:rsidRPr="00587D66">
              <w:rPr>
                <w:szCs w:val="18"/>
              </w:rPr>
              <w:t>682</w:t>
            </w:r>
          </w:p>
        </w:tc>
        <w:tc>
          <w:tcPr>
            <w:tcW w:w="1132" w:type="dxa"/>
          </w:tcPr>
          <w:p w:rsidR="00C2461E" w:rsidRPr="00587D66" w:rsidRDefault="00C2461E" w:rsidP="00C2461E">
            <w:pPr>
              <w:pStyle w:val="tabteksts"/>
              <w:jc w:val="right"/>
              <w:rPr>
                <w:szCs w:val="18"/>
              </w:rPr>
            </w:pPr>
            <w:r w:rsidRPr="00587D66">
              <w:rPr>
                <w:szCs w:val="18"/>
              </w:rPr>
              <w:t>673</w:t>
            </w:r>
          </w:p>
        </w:tc>
        <w:tc>
          <w:tcPr>
            <w:tcW w:w="1132" w:type="dxa"/>
          </w:tcPr>
          <w:p w:rsidR="00C2461E" w:rsidRPr="00587D66" w:rsidRDefault="00C2461E" w:rsidP="00C2461E">
            <w:pPr>
              <w:pStyle w:val="tabteksts"/>
              <w:jc w:val="right"/>
              <w:rPr>
                <w:szCs w:val="18"/>
              </w:rPr>
            </w:pPr>
            <w:r w:rsidRPr="00587D66">
              <w:rPr>
                <w:szCs w:val="18"/>
              </w:rPr>
              <w:t>756</w:t>
            </w:r>
          </w:p>
        </w:tc>
        <w:tc>
          <w:tcPr>
            <w:tcW w:w="1132" w:type="dxa"/>
          </w:tcPr>
          <w:p w:rsidR="00C2461E" w:rsidRPr="00587D66" w:rsidRDefault="00C2461E" w:rsidP="00C2461E">
            <w:pPr>
              <w:pStyle w:val="tabteksts"/>
              <w:jc w:val="right"/>
              <w:rPr>
                <w:szCs w:val="18"/>
              </w:rPr>
            </w:pPr>
            <w:r w:rsidRPr="00587D66">
              <w:rPr>
                <w:szCs w:val="18"/>
              </w:rPr>
              <w:t>756</w:t>
            </w:r>
          </w:p>
        </w:tc>
        <w:tc>
          <w:tcPr>
            <w:tcW w:w="1132" w:type="dxa"/>
          </w:tcPr>
          <w:p w:rsidR="00C2461E" w:rsidRPr="00587D66" w:rsidRDefault="00C2461E" w:rsidP="00C2461E">
            <w:pPr>
              <w:pStyle w:val="tabteksts"/>
              <w:jc w:val="right"/>
              <w:rPr>
                <w:szCs w:val="18"/>
              </w:rPr>
            </w:pPr>
            <w:r w:rsidRPr="00587D66">
              <w:rPr>
                <w:szCs w:val="18"/>
              </w:rPr>
              <w:t>756</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szCs w:val="18"/>
              </w:rPr>
              <w:t>12 651</w:t>
            </w:r>
          </w:p>
        </w:tc>
        <w:tc>
          <w:tcPr>
            <w:tcW w:w="1132" w:type="dxa"/>
          </w:tcPr>
          <w:p w:rsidR="00C2461E" w:rsidRPr="00587D66" w:rsidRDefault="00C2461E" w:rsidP="00C2461E">
            <w:pPr>
              <w:pStyle w:val="tabteksts"/>
              <w:jc w:val="right"/>
              <w:rPr>
                <w:szCs w:val="18"/>
              </w:rPr>
            </w:pPr>
            <w:r w:rsidRPr="00587D66">
              <w:rPr>
                <w:color w:val="000000"/>
                <w:szCs w:val="18"/>
              </w:rPr>
              <w:t>1 365</w:t>
            </w:r>
          </w:p>
        </w:tc>
        <w:tc>
          <w:tcPr>
            <w:tcW w:w="1132" w:type="dxa"/>
          </w:tcPr>
          <w:p w:rsidR="00C2461E" w:rsidRPr="00587D66" w:rsidRDefault="00C2461E" w:rsidP="00C2461E">
            <w:pPr>
              <w:pStyle w:val="tabteksts"/>
              <w:jc w:val="right"/>
              <w:rPr>
                <w:szCs w:val="18"/>
              </w:rPr>
            </w:pPr>
            <w:r w:rsidRPr="00587D66">
              <w:rPr>
                <w:color w:val="000000"/>
                <w:szCs w:val="18"/>
              </w:rPr>
              <w:t>1 240</w:t>
            </w:r>
          </w:p>
        </w:tc>
        <w:tc>
          <w:tcPr>
            <w:tcW w:w="1132" w:type="dxa"/>
          </w:tcPr>
          <w:p w:rsidR="00C2461E" w:rsidRPr="00587D66" w:rsidRDefault="00C2461E" w:rsidP="00C2461E">
            <w:pPr>
              <w:pStyle w:val="tabteksts"/>
              <w:jc w:val="right"/>
              <w:rPr>
                <w:szCs w:val="18"/>
              </w:rPr>
            </w:pPr>
            <w:r w:rsidRPr="00587D66">
              <w:rPr>
                <w:color w:val="000000"/>
                <w:szCs w:val="18"/>
              </w:rPr>
              <w:t>1 240</w:t>
            </w:r>
          </w:p>
        </w:tc>
        <w:tc>
          <w:tcPr>
            <w:tcW w:w="1132" w:type="dxa"/>
          </w:tcPr>
          <w:p w:rsidR="00C2461E" w:rsidRPr="00587D66" w:rsidRDefault="00C2461E" w:rsidP="00C2461E">
            <w:pPr>
              <w:pStyle w:val="tabteksts"/>
              <w:jc w:val="right"/>
              <w:rPr>
                <w:szCs w:val="18"/>
              </w:rPr>
            </w:pPr>
            <w:r w:rsidRPr="00587D66">
              <w:rPr>
                <w:color w:val="000000"/>
                <w:szCs w:val="18"/>
              </w:rPr>
              <w:t>1 240</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darba slodžu skaits gadā</w:t>
            </w:r>
          </w:p>
        </w:tc>
        <w:tc>
          <w:tcPr>
            <w:tcW w:w="1131" w:type="dxa"/>
          </w:tcPr>
          <w:p w:rsidR="00C2461E" w:rsidRPr="00587D66" w:rsidRDefault="00C2461E" w:rsidP="00C2461E">
            <w:pPr>
              <w:pStyle w:val="tabteksts"/>
              <w:jc w:val="right"/>
              <w:rPr>
                <w:szCs w:val="18"/>
              </w:rPr>
            </w:pPr>
            <w:r w:rsidRPr="00587D66">
              <w:rPr>
                <w:szCs w:val="18"/>
              </w:rPr>
              <w:t>77,8</w:t>
            </w:r>
          </w:p>
        </w:tc>
        <w:tc>
          <w:tcPr>
            <w:tcW w:w="1132" w:type="dxa"/>
          </w:tcPr>
          <w:p w:rsidR="00C2461E" w:rsidRPr="00587D66" w:rsidRDefault="00C2461E" w:rsidP="00C2461E">
            <w:pPr>
              <w:pStyle w:val="tabteksts"/>
              <w:jc w:val="right"/>
              <w:rPr>
                <w:szCs w:val="18"/>
              </w:rPr>
            </w:pPr>
            <w:r w:rsidRPr="00587D66">
              <w:rPr>
                <w:szCs w:val="18"/>
              </w:rPr>
              <w:t>78</w:t>
            </w:r>
          </w:p>
        </w:tc>
        <w:tc>
          <w:tcPr>
            <w:tcW w:w="1132" w:type="dxa"/>
          </w:tcPr>
          <w:p w:rsidR="00C2461E" w:rsidRPr="00587D66" w:rsidRDefault="00C2461E" w:rsidP="00C2461E">
            <w:pPr>
              <w:pStyle w:val="tabteksts"/>
              <w:jc w:val="right"/>
              <w:rPr>
                <w:szCs w:val="18"/>
              </w:rPr>
            </w:pPr>
            <w:r w:rsidRPr="00587D66">
              <w:rPr>
                <w:szCs w:val="18"/>
              </w:rPr>
              <w:t>74,4</w:t>
            </w:r>
          </w:p>
        </w:tc>
        <w:tc>
          <w:tcPr>
            <w:tcW w:w="1132" w:type="dxa"/>
          </w:tcPr>
          <w:p w:rsidR="00C2461E" w:rsidRPr="00587D66" w:rsidRDefault="00C2461E" w:rsidP="00C2461E">
            <w:pPr>
              <w:pStyle w:val="tabteksts"/>
              <w:jc w:val="right"/>
              <w:rPr>
                <w:szCs w:val="18"/>
              </w:rPr>
            </w:pPr>
            <w:r w:rsidRPr="00587D66">
              <w:rPr>
                <w:szCs w:val="18"/>
              </w:rPr>
              <w:t>74,4</w:t>
            </w:r>
          </w:p>
        </w:tc>
        <w:tc>
          <w:tcPr>
            <w:tcW w:w="1132" w:type="dxa"/>
          </w:tcPr>
          <w:p w:rsidR="00C2461E" w:rsidRPr="00587D66" w:rsidRDefault="00C2461E" w:rsidP="00C2461E">
            <w:pPr>
              <w:pStyle w:val="tabteksts"/>
              <w:jc w:val="right"/>
              <w:rPr>
                <w:szCs w:val="18"/>
              </w:rPr>
            </w:pPr>
            <w:r w:rsidRPr="00587D66">
              <w:rPr>
                <w:szCs w:val="18"/>
              </w:rPr>
              <w:t>74,4</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Vidējā atlīdzība pedagogu darba slodzei (mēnesī), </w:t>
            </w:r>
            <w:proofErr w:type="spellStart"/>
            <w:r w:rsidRPr="00587D66">
              <w:rPr>
                <w:i/>
                <w:color w:val="000000" w:themeColor="text1"/>
                <w:szCs w:val="18"/>
              </w:rPr>
              <w:t>euro</w:t>
            </w:r>
            <w:proofErr w:type="spellEnd"/>
          </w:p>
        </w:tc>
        <w:tc>
          <w:tcPr>
            <w:tcW w:w="1131" w:type="dxa"/>
          </w:tcPr>
          <w:p w:rsidR="00C2461E" w:rsidRPr="00587D66" w:rsidRDefault="00C2461E" w:rsidP="00C2461E">
            <w:pPr>
              <w:pStyle w:val="tabteksts"/>
              <w:jc w:val="right"/>
              <w:rPr>
                <w:szCs w:val="18"/>
              </w:rPr>
            </w:pPr>
            <w:r w:rsidRPr="00587D66">
              <w:rPr>
                <w:szCs w:val="18"/>
              </w:rPr>
              <w:t>753</w:t>
            </w:r>
          </w:p>
        </w:tc>
        <w:tc>
          <w:tcPr>
            <w:tcW w:w="1132" w:type="dxa"/>
          </w:tcPr>
          <w:p w:rsidR="00C2461E" w:rsidRPr="00587D66" w:rsidRDefault="00C2461E" w:rsidP="00C2461E">
            <w:pPr>
              <w:pStyle w:val="tabteksts"/>
              <w:jc w:val="right"/>
              <w:rPr>
                <w:szCs w:val="18"/>
              </w:rPr>
            </w:pPr>
            <w:r w:rsidRPr="00587D66">
              <w:rPr>
                <w:szCs w:val="18"/>
              </w:rPr>
              <w:t>800</w:t>
            </w:r>
          </w:p>
        </w:tc>
        <w:tc>
          <w:tcPr>
            <w:tcW w:w="1132" w:type="dxa"/>
          </w:tcPr>
          <w:p w:rsidR="00C2461E" w:rsidRPr="00587D66" w:rsidRDefault="00C2461E" w:rsidP="00C2461E">
            <w:pPr>
              <w:pStyle w:val="tabteksts"/>
              <w:jc w:val="right"/>
              <w:rPr>
                <w:szCs w:val="18"/>
              </w:rPr>
            </w:pPr>
            <w:r w:rsidRPr="00587D66">
              <w:rPr>
                <w:szCs w:val="18"/>
              </w:rPr>
              <w:t>884</w:t>
            </w:r>
          </w:p>
        </w:tc>
        <w:tc>
          <w:tcPr>
            <w:tcW w:w="1132" w:type="dxa"/>
          </w:tcPr>
          <w:p w:rsidR="00C2461E" w:rsidRPr="00587D66" w:rsidRDefault="00C2461E" w:rsidP="00C2461E">
            <w:pPr>
              <w:pStyle w:val="tabteksts"/>
              <w:jc w:val="right"/>
              <w:rPr>
                <w:szCs w:val="18"/>
              </w:rPr>
            </w:pPr>
            <w:r w:rsidRPr="00587D66">
              <w:rPr>
                <w:szCs w:val="18"/>
              </w:rPr>
              <w:t>917</w:t>
            </w:r>
          </w:p>
        </w:tc>
        <w:tc>
          <w:tcPr>
            <w:tcW w:w="1132" w:type="dxa"/>
          </w:tcPr>
          <w:p w:rsidR="00C2461E" w:rsidRPr="00587D66" w:rsidRDefault="00C2461E" w:rsidP="00C2461E">
            <w:pPr>
              <w:pStyle w:val="tabteksts"/>
              <w:jc w:val="right"/>
              <w:rPr>
                <w:szCs w:val="18"/>
              </w:rPr>
            </w:pPr>
            <w:r w:rsidRPr="00587D66">
              <w:rPr>
                <w:szCs w:val="18"/>
              </w:rPr>
              <w:t>917</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Vidējais pedagogu amata vietu skaits gadā</w:t>
            </w:r>
          </w:p>
        </w:tc>
        <w:tc>
          <w:tcPr>
            <w:tcW w:w="1131" w:type="dxa"/>
          </w:tcPr>
          <w:p w:rsidR="00C2461E" w:rsidRPr="00587D66" w:rsidRDefault="00C2461E" w:rsidP="00C2461E">
            <w:pPr>
              <w:pStyle w:val="tabteksts"/>
              <w:jc w:val="right"/>
              <w:rPr>
                <w:szCs w:val="18"/>
              </w:rPr>
            </w:pPr>
            <w:r w:rsidRPr="00587D66">
              <w:rPr>
                <w:szCs w:val="18"/>
              </w:rPr>
              <w:t>18</w:t>
            </w:r>
          </w:p>
        </w:tc>
        <w:tc>
          <w:tcPr>
            <w:tcW w:w="1132" w:type="dxa"/>
          </w:tcPr>
          <w:p w:rsidR="00C2461E" w:rsidRPr="00587D66" w:rsidRDefault="00C2461E" w:rsidP="00C2461E">
            <w:pPr>
              <w:pStyle w:val="tabteksts"/>
              <w:jc w:val="right"/>
              <w:rPr>
                <w:szCs w:val="18"/>
              </w:rPr>
            </w:pPr>
            <w:r w:rsidRPr="00587D66">
              <w:rPr>
                <w:szCs w:val="18"/>
              </w:rPr>
              <w:t>18</w:t>
            </w:r>
          </w:p>
        </w:tc>
        <w:tc>
          <w:tcPr>
            <w:tcW w:w="1132" w:type="dxa"/>
          </w:tcPr>
          <w:p w:rsidR="00C2461E" w:rsidRPr="00587D66" w:rsidRDefault="00C2461E" w:rsidP="00C2461E">
            <w:pPr>
              <w:pStyle w:val="tabteksts"/>
              <w:jc w:val="right"/>
              <w:rPr>
                <w:szCs w:val="18"/>
              </w:rPr>
            </w:pPr>
            <w:r w:rsidRPr="00587D66">
              <w:rPr>
                <w:szCs w:val="18"/>
              </w:rPr>
              <w:t>17</w:t>
            </w:r>
          </w:p>
        </w:tc>
        <w:tc>
          <w:tcPr>
            <w:tcW w:w="1132" w:type="dxa"/>
          </w:tcPr>
          <w:p w:rsidR="00C2461E" w:rsidRPr="00587D66" w:rsidRDefault="00C2461E" w:rsidP="00C2461E">
            <w:pPr>
              <w:pStyle w:val="tabteksts"/>
              <w:jc w:val="right"/>
              <w:rPr>
                <w:szCs w:val="18"/>
              </w:rPr>
            </w:pPr>
            <w:r w:rsidRPr="00587D66">
              <w:rPr>
                <w:szCs w:val="18"/>
              </w:rPr>
              <w:t>17</w:t>
            </w:r>
          </w:p>
        </w:tc>
        <w:tc>
          <w:tcPr>
            <w:tcW w:w="1132" w:type="dxa"/>
          </w:tcPr>
          <w:p w:rsidR="00C2461E" w:rsidRPr="00587D66" w:rsidRDefault="00C2461E" w:rsidP="00C2461E">
            <w:pPr>
              <w:pStyle w:val="tabteksts"/>
              <w:jc w:val="right"/>
              <w:rPr>
                <w:szCs w:val="18"/>
              </w:rPr>
            </w:pPr>
            <w:r w:rsidRPr="00587D66">
              <w:rPr>
                <w:szCs w:val="18"/>
              </w:rPr>
              <w:t>17</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lastRenderedPageBreak/>
              <w:t xml:space="preserve">Vidējā atlīdzība pedagogu amata vietai (mēnesī), </w:t>
            </w:r>
            <w:proofErr w:type="spellStart"/>
            <w:r w:rsidRPr="00587D66">
              <w:rPr>
                <w:i/>
                <w:color w:val="000000" w:themeColor="text1"/>
                <w:szCs w:val="18"/>
                <w:lang w:eastAsia="lv-LV"/>
              </w:rPr>
              <w:t>euro</w:t>
            </w:r>
            <w:proofErr w:type="spellEnd"/>
            <w:r w:rsidRPr="00587D66">
              <w:rPr>
                <w:color w:val="000000" w:themeColor="text1"/>
                <w:szCs w:val="18"/>
                <w:lang w:eastAsia="lv-LV"/>
              </w:rPr>
              <w:t xml:space="preserve"> </w:t>
            </w:r>
          </w:p>
        </w:tc>
        <w:tc>
          <w:tcPr>
            <w:tcW w:w="1131" w:type="dxa"/>
          </w:tcPr>
          <w:p w:rsidR="00C2461E" w:rsidRPr="00587D66" w:rsidRDefault="00C2461E" w:rsidP="00C2461E">
            <w:pPr>
              <w:pStyle w:val="tabteksts"/>
              <w:jc w:val="right"/>
              <w:rPr>
                <w:szCs w:val="18"/>
              </w:rPr>
            </w:pPr>
            <w:r w:rsidRPr="00587D66">
              <w:rPr>
                <w:szCs w:val="18"/>
              </w:rPr>
              <w:t>931</w:t>
            </w:r>
          </w:p>
        </w:tc>
        <w:tc>
          <w:tcPr>
            <w:tcW w:w="1132" w:type="dxa"/>
          </w:tcPr>
          <w:p w:rsidR="00C2461E" w:rsidRPr="00587D66" w:rsidRDefault="00C2461E" w:rsidP="00C2461E">
            <w:pPr>
              <w:pStyle w:val="tabteksts"/>
              <w:jc w:val="right"/>
              <w:rPr>
                <w:szCs w:val="18"/>
              </w:rPr>
            </w:pPr>
            <w:r w:rsidRPr="00587D66">
              <w:rPr>
                <w:szCs w:val="18"/>
              </w:rPr>
              <w:t>989</w:t>
            </w:r>
          </w:p>
        </w:tc>
        <w:tc>
          <w:tcPr>
            <w:tcW w:w="1132" w:type="dxa"/>
          </w:tcPr>
          <w:p w:rsidR="00C2461E" w:rsidRPr="00587D66" w:rsidRDefault="00C2461E" w:rsidP="00C2461E">
            <w:pPr>
              <w:pStyle w:val="tabteksts"/>
              <w:jc w:val="right"/>
              <w:rPr>
                <w:szCs w:val="18"/>
              </w:rPr>
            </w:pPr>
            <w:r w:rsidRPr="00587D66">
              <w:rPr>
                <w:szCs w:val="18"/>
              </w:rPr>
              <w:t>1 106</w:t>
            </w:r>
          </w:p>
        </w:tc>
        <w:tc>
          <w:tcPr>
            <w:tcW w:w="1132" w:type="dxa"/>
          </w:tcPr>
          <w:p w:rsidR="00C2461E" w:rsidRPr="00587D66" w:rsidRDefault="00C2461E" w:rsidP="00C2461E">
            <w:pPr>
              <w:pStyle w:val="tabteksts"/>
              <w:jc w:val="right"/>
              <w:rPr>
                <w:szCs w:val="18"/>
              </w:rPr>
            </w:pPr>
            <w:r w:rsidRPr="00587D66">
              <w:rPr>
                <w:szCs w:val="18"/>
              </w:rPr>
              <w:t>1 145</w:t>
            </w:r>
          </w:p>
        </w:tc>
        <w:tc>
          <w:tcPr>
            <w:tcW w:w="1132" w:type="dxa"/>
          </w:tcPr>
          <w:p w:rsidR="00C2461E" w:rsidRPr="00587D66" w:rsidRDefault="00C2461E" w:rsidP="00C2461E">
            <w:pPr>
              <w:pStyle w:val="tabteksts"/>
              <w:jc w:val="right"/>
              <w:rPr>
                <w:szCs w:val="18"/>
              </w:rPr>
            </w:pPr>
            <w:r w:rsidRPr="00587D66">
              <w:rPr>
                <w:szCs w:val="18"/>
              </w:rPr>
              <w:t>1 145</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1094F">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center"/>
              <w:rPr>
                <w:b/>
                <w:sz w:val="18"/>
                <w:szCs w:val="18"/>
              </w:rPr>
            </w:pPr>
            <w:r w:rsidRPr="00587D66">
              <w:rPr>
                <w:b/>
                <w:sz w:val="18"/>
                <w:szCs w:val="18"/>
              </w:rPr>
              <w:t>16 891</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128 007</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111 116</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Prioritāri pasākumi</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105 148</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105 148</w:t>
            </w:r>
          </w:p>
        </w:tc>
      </w:tr>
      <w:tr w:rsidR="00C2461E" w:rsidRPr="00587D66" w:rsidTr="00C2461E">
        <w:trPr>
          <w:trHeight w:val="142"/>
          <w:jc w:val="center"/>
        </w:trPr>
        <w:tc>
          <w:tcPr>
            <w:tcW w:w="5241" w:type="dxa"/>
            <w:tcBorders>
              <w:bottom w:val="single" w:sz="4" w:space="0" w:color="auto"/>
            </w:tcBorders>
          </w:tcPr>
          <w:p w:rsidR="00C2461E" w:rsidRPr="00587D66" w:rsidRDefault="00C2461E" w:rsidP="00C2461E">
            <w:pPr>
              <w:rPr>
                <w:i/>
                <w:sz w:val="18"/>
                <w:szCs w:val="18"/>
                <w:lang w:eastAsia="lv-LV"/>
              </w:rPr>
            </w:pPr>
            <w:r w:rsidRPr="00587D66">
              <w:rPr>
                <w:i/>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7" w:type="dxa"/>
            <w:tcBorders>
              <w:bottom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bottom w:val="single" w:sz="4" w:space="0" w:color="auto"/>
            </w:tcBorders>
          </w:tcPr>
          <w:p w:rsidR="00C2461E" w:rsidRPr="00587D66" w:rsidRDefault="00C2461E" w:rsidP="00C2461E">
            <w:pPr>
              <w:jc w:val="right"/>
              <w:rPr>
                <w:sz w:val="18"/>
                <w:szCs w:val="18"/>
              </w:rPr>
            </w:pPr>
            <w:r w:rsidRPr="00587D66">
              <w:rPr>
                <w:sz w:val="18"/>
                <w:szCs w:val="18"/>
              </w:rPr>
              <w:t>74 856</w:t>
            </w:r>
          </w:p>
        </w:tc>
        <w:tc>
          <w:tcPr>
            <w:tcW w:w="1277" w:type="dxa"/>
            <w:tcBorders>
              <w:bottom w:val="single" w:sz="4" w:space="0" w:color="auto"/>
            </w:tcBorders>
          </w:tcPr>
          <w:p w:rsidR="00C2461E" w:rsidRPr="00587D66" w:rsidRDefault="00C2461E" w:rsidP="00C2461E">
            <w:pPr>
              <w:jc w:val="right"/>
              <w:rPr>
                <w:sz w:val="18"/>
                <w:szCs w:val="18"/>
              </w:rPr>
            </w:pPr>
            <w:r w:rsidRPr="00587D66">
              <w:rPr>
                <w:sz w:val="18"/>
                <w:szCs w:val="18"/>
              </w:rPr>
              <w:t>74 856</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sz w:val="18"/>
                <w:szCs w:val="18"/>
                <w:lang w:eastAsia="lv-LV"/>
              </w:rPr>
            </w:pPr>
            <w:r w:rsidRPr="00587D66">
              <w:rPr>
                <w:i/>
                <w:sz w:val="18"/>
                <w:szCs w:val="18"/>
                <w:lang w:eastAsia="lv-LV"/>
              </w:rPr>
              <w:t xml:space="preserve">Ārstniecības personu darba samaksas pieauguma nodrošināšana </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 xml:space="preserve">30 292 </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30 292</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rPr>
                <w:i/>
                <w:sz w:val="18"/>
                <w:szCs w:val="18"/>
                <w:lang w:eastAsia="lv-LV"/>
              </w:rPr>
            </w:pPr>
            <w:r w:rsidRPr="00587D66">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2 922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-2 922</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sz w:val="18"/>
                <w:szCs w:val="18"/>
                <w:lang w:eastAsia="lv-LV"/>
              </w:rPr>
            </w:pPr>
            <w:r w:rsidRPr="00587D66">
              <w:rPr>
                <w:i/>
                <w:sz w:val="18"/>
                <w:szCs w:val="18"/>
                <w:lang w:eastAsia="lv-LV"/>
              </w:rPr>
              <w:t>Samazināti komandējumu izdevumi saskaņā ar MK 22.09.2020. sēdes protokola Nr.</w:t>
            </w:r>
            <w:r w:rsidR="00F1094F">
              <w:rPr>
                <w:i/>
                <w:sz w:val="18"/>
                <w:szCs w:val="18"/>
                <w:lang w:eastAsia="lv-LV"/>
              </w:rPr>
              <w:t> </w:t>
            </w:r>
            <w:r w:rsidRPr="00587D66">
              <w:rPr>
                <w:i/>
                <w:sz w:val="18"/>
                <w:szCs w:val="18"/>
                <w:lang w:eastAsia="lv-LV"/>
              </w:rPr>
              <w:t>55 38.§ 2. un 40.</w:t>
            </w:r>
            <w:r w:rsidR="00F1094F">
              <w:rPr>
                <w:i/>
                <w:sz w:val="18"/>
                <w:szCs w:val="18"/>
                <w:lang w:eastAsia="lv-LV"/>
              </w:rPr>
              <w:t> </w:t>
            </w:r>
            <w:r w:rsidRPr="00587D66">
              <w:rPr>
                <w:i/>
                <w:sz w:val="18"/>
                <w:szCs w:val="18"/>
                <w:lang w:eastAsia="lv-LV"/>
              </w:rPr>
              <w:t>punktu (atbilstoši informatīvā ziņojuma 4.</w:t>
            </w:r>
            <w:r w:rsidR="00F1094F">
              <w:rPr>
                <w:i/>
                <w:sz w:val="18"/>
                <w:szCs w:val="18"/>
                <w:lang w:eastAsia="lv-LV"/>
              </w:rPr>
              <w:t> </w:t>
            </w:r>
            <w:r w:rsidRPr="00587D66">
              <w:rPr>
                <w:i/>
                <w:sz w:val="18"/>
                <w:szCs w:val="18"/>
                <w:lang w:eastAsia="lv-LV"/>
              </w:rPr>
              <w:t>pielikumam).</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2 922</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-2 922</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61E" w:rsidRPr="00587D66" w:rsidRDefault="00C2461E" w:rsidP="00C2461E">
            <w:pPr>
              <w:rPr>
                <w:i/>
                <w:sz w:val="18"/>
                <w:szCs w:val="18"/>
                <w:lang w:eastAsia="lv-LV"/>
              </w:rPr>
            </w:pPr>
            <w:r w:rsidRPr="00587D66">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13 969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22 859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8 890</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iCs/>
                <w:sz w:val="18"/>
                <w:szCs w:val="18"/>
                <w:lang w:eastAsia="lv-LV"/>
              </w:rPr>
            </w:pPr>
            <w:r w:rsidRPr="00587D66">
              <w:rPr>
                <w:i/>
                <w:iCs/>
                <w:sz w:val="18"/>
                <w:szCs w:val="18"/>
                <w:lang w:eastAsia="lv-LV"/>
              </w:rPr>
              <w:t>Samazināti VSAOI izdevumi saskaņā ar MK 22.09.2020. sēdes protokola Nr.</w:t>
            </w:r>
            <w:r w:rsidR="00F1094F">
              <w:rPr>
                <w:i/>
                <w:iCs/>
                <w:sz w:val="18"/>
                <w:szCs w:val="18"/>
                <w:lang w:eastAsia="lv-LV"/>
              </w:rPr>
              <w:t> </w:t>
            </w:r>
            <w:r w:rsidRPr="00587D66">
              <w:rPr>
                <w:i/>
                <w:iCs/>
                <w:sz w:val="18"/>
                <w:szCs w:val="18"/>
                <w:lang w:eastAsia="lv-LV"/>
              </w:rPr>
              <w:t>55 38.§ 2. un 40.</w:t>
            </w:r>
            <w:r w:rsidR="00F1094F">
              <w:rPr>
                <w:i/>
                <w:iCs/>
                <w:sz w:val="18"/>
                <w:szCs w:val="18"/>
                <w:lang w:eastAsia="lv-LV"/>
              </w:rPr>
              <w:t> </w:t>
            </w:r>
            <w:r w:rsidRPr="00587D66">
              <w:rPr>
                <w:i/>
                <w:iCs/>
                <w:sz w:val="18"/>
                <w:szCs w:val="18"/>
                <w:lang w:eastAsia="lv-LV"/>
              </w:rPr>
              <w:t>punktu (atbilstoši informatīvā ziņojuma 3.</w:t>
            </w:r>
            <w:r w:rsidR="00F1094F">
              <w:rPr>
                <w:i/>
                <w:iCs/>
                <w:sz w:val="18"/>
                <w:szCs w:val="18"/>
                <w:lang w:eastAsia="lv-LV"/>
              </w:rPr>
              <w:t> </w:t>
            </w:r>
            <w:r w:rsidRPr="00587D66">
              <w:rPr>
                <w:i/>
                <w:iCs/>
                <w:sz w:val="18"/>
                <w:szCs w:val="18"/>
                <w:lang w:eastAsia="lv-LV"/>
              </w:rPr>
              <w:t>pielikumam).</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5 961</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-5 961</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sz w:val="18"/>
                <w:szCs w:val="18"/>
                <w:lang w:eastAsia="lv-LV"/>
              </w:rPr>
            </w:pPr>
            <w:r w:rsidRPr="00587D66">
              <w:rPr>
                <w:i/>
                <w:sz w:val="18"/>
                <w:szCs w:val="18"/>
                <w:lang w:eastAsia="lv-LV"/>
              </w:rPr>
              <w:t xml:space="preserve">Minimālās algas palielināšana līdz 500 </w:t>
            </w:r>
            <w:proofErr w:type="spellStart"/>
            <w:r w:rsidRPr="00587D66">
              <w:rPr>
                <w:i/>
                <w:sz w:val="18"/>
                <w:szCs w:val="18"/>
                <w:lang w:eastAsia="lv-LV"/>
              </w:rPr>
              <w:t>euro</w:t>
            </w:r>
            <w:proofErr w:type="spellEnd"/>
            <w:r w:rsidRPr="00587D66">
              <w:rPr>
                <w:i/>
                <w:sz w:val="18"/>
                <w:szCs w:val="18"/>
                <w:lang w:eastAsia="lv-LV"/>
              </w:rPr>
              <w:t xml:space="preserve"> ar 2021.</w:t>
            </w:r>
            <w:r w:rsidR="00F1094F">
              <w:rPr>
                <w:i/>
                <w:sz w:val="18"/>
                <w:szCs w:val="18"/>
                <w:lang w:eastAsia="lv-LV"/>
              </w:rPr>
              <w:t> </w:t>
            </w:r>
            <w:r w:rsidRPr="00587D66">
              <w:rPr>
                <w:i/>
                <w:sz w:val="18"/>
                <w:szCs w:val="18"/>
                <w:lang w:eastAsia="lv-LV"/>
              </w:rPr>
              <w:t>gada 1.</w:t>
            </w:r>
            <w:r w:rsidR="00F1094F">
              <w:rPr>
                <w:i/>
                <w:sz w:val="18"/>
                <w:szCs w:val="18"/>
                <w:lang w:eastAsia="lv-LV"/>
              </w:rPr>
              <w:t> </w:t>
            </w:r>
            <w:r w:rsidRPr="00587D66">
              <w:rPr>
                <w:i/>
                <w:sz w:val="18"/>
                <w:szCs w:val="18"/>
                <w:lang w:eastAsia="lv-LV"/>
              </w:rPr>
              <w:t>janvāri</w:t>
            </w:r>
            <w:r w:rsidRPr="00587D66">
              <w:t xml:space="preserve"> </w:t>
            </w:r>
            <w:r w:rsidRPr="00587D66">
              <w:rPr>
                <w:i/>
                <w:sz w:val="18"/>
                <w:szCs w:val="18"/>
                <w:lang w:eastAsia="lv-LV"/>
              </w:rPr>
              <w:t>atbilstoši Ministru kabineta 17.09.2019. sēdes prot. Nr.</w:t>
            </w:r>
            <w:r w:rsidR="00F1094F">
              <w:rPr>
                <w:i/>
                <w:sz w:val="18"/>
                <w:szCs w:val="18"/>
                <w:lang w:eastAsia="lv-LV"/>
              </w:rPr>
              <w:t> </w:t>
            </w:r>
            <w:r w:rsidRPr="00587D66">
              <w:rPr>
                <w:i/>
                <w:sz w:val="18"/>
                <w:szCs w:val="18"/>
                <w:lang w:eastAsia="lv-LV"/>
              </w:rPr>
              <w:t>42 34.§. 2.</w:t>
            </w:r>
            <w:r w:rsidR="00F1094F">
              <w:rPr>
                <w:i/>
                <w:sz w:val="18"/>
                <w:szCs w:val="18"/>
                <w:lang w:eastAsia="lv-LV"/>
              </w:rPr>
              <w:t> </w:t>
            </w:r>
            <w:r w:rsidRPr="00587D66">
              <w:rPr>
                <w:i/>
                <w:sz w:val="18"/>
                <w:szCs w:val="18"/>
                <w:lang w:eastAsia="lv-LV"/>
              </w:rPr>
              <w:t>punktam.</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22 859</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22 859</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sz w:val="18"/>
                <w:szCs w:val="18"/>
                <w:lang w:eastAsia="lv-LV"/>
              </w:rPr>
            </w:pPr>
            <w:r w:rsidRPr="00587D66">
              <w:rPr>
                <w:i/>
                <w:sz w:val="18"/>
                <w:szCs w:val="18"/>
                <w:lang w:eastAsia="lv-LV"/>
              </w:rPr>
              <w:t>Izdevumi ārstniecības personu darba samaksas pieauguma nodrošināšanai 2020.</w:t>
            </w:r>
            <w:r w:rsidR="00F1094F">
              <w:rPr>
                <w:i/>
                <w:sz w:val="18"/>
                <w:szCs w:val="18"/>
                <w:lang w:eastAsia="lv-LV"/>
              </w:rPr>
              <w:t> </w:t>
            </w:r>
            <w:r w:rsidRPr="00587D66">
              <w:rPr>
                <w:i/>
                <w:sz w:val="18"/>
                <w:szCs w:val="18"/>
                <w:lang w:eastAsia="lv-LV"/>
              </w:rPr>
              <w:t>gadam saskaņā ar MK 06.11.2019. protokola Nr.</w:t>
            </w:r>
            <w:r w:rsidR="00F1094F">
              <w:rPr>
                <w:i/>
                <w:sz w:val="18"/>
                <w:szCs w:val="18"/>
                <w:lang w:eastAsia="lv-LV"/>
              </w:rPr>
              <w:t> </w:t>
            </w:r>
            <w:r w:rsidRPr="00587D66">
              <w:rPr>
                <w:i/>
                <w:sz w:val="18"/>
                <w:szCs w:val="18"/>
                <w:lang w:eastAsia="lv-LV"/>
              </w:rPr>
              <w:t>52 23.§ 7.</w:t>
            </w:r>
            <w:r w:rsidR="00F1094F">
              <w:rPr>
                <w:i/>
                <w:sz w:val="18"/>
                <w:szCs w:val="18"/>
                <w:lang w:eastAsia="lv-LV"/>
              </w:rPr>
              <w:t> </w:t>
            </w:r>
            <w:r w:rsidRPr="00587D66">
              <w:rPr>
                <w:i/>
                <w:sz w:val="18"/>
                <w:szCs w:val="18"/>
                <w:lang w:eastAsia="lv-LV"/>
              </w:rPr>
              <w:t>punktu</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8 008</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-8 008</w:t>
            </w:r>
          </w:p>
        </w:tc>
      </w:tr>
    </w:tbl>
    <w:p w:rsidR="00C2461E" w:rsidRPr="00587D66" w:rsidRDefault="00C2461E" w:rsidP="00C2461E">
      <w:pPr>
        <w:pStyle w:val="programmas"/>
        <w:spacing w:after="240"/>
      </w:pPr>
      <w:r w:rsidRPr="00587D66">
        <w:t>09.12.00 Latvijas Sporta muzejs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F1094F">
      <w:pPr>
        <w:spacing w:after="120"/>
        <w:ind w:firstLine="720"/>
        <w:jc w:val="both"/>
      </w:pPr>
      <w:r w:rsidRPr="00587D66">
        <w:t>nodrošināt sporta vēstures materiālu vākšanu un saglabāšanu un muzeja vērtību pieejamību sabiedrībai, kā arī veicināt sporta vēstures izzināšanu un sporta popularitātes palielināšanu.</w:t>
      </w:r>
    </w:p>
    <w:p w:rsidR="00C2461E" w:rsidRPr="00587D66" w:rsidRDefault="00C2461E" w:rsidP="00C2461E">
      <w:pPr>
        <w:spacing w:after="120"/>
        <w:rPr>
          <w:u w:val="single"/>
        </w:rPr>
      </w:pPr>
      <w:r w:rsidRPr="00587D66">
        <w:rPr>
          <w:u w:val="single"/>
        </w:rPr>
        <w:t>Galvenā aktivitāte:</w:t>
      </w:r>
    </w:p>
    <w:p w:rsidR="00C2461E" w:rsidRPr="00587D66" w:rsidRDefault="00C2461E" w:rsidP="00F1094F">
      <w:pPr>
        <w:spacing w:after="120"/>
        <w:ind w:firstLine="720"/>
      </w:pPr>
      <w:r w:rsidRPr="00587D66">
        <w:t>nodrošināt valsts sporta muzeja – Latvijas Sporta muzejs – darbību.</w:t>
      </w:r>
    </w:p>
    <w:p w:rsidR="00C2461E" w:rsidRPr="00587D66" w:rsidRDefault="00C2461E" w:rsidP="00C2461E">
      <w:pPr>
        <w:spacing w:after="120"/>
      </w:pPr>
      <w:r w:rsidRPr="00587D66">
        <w:rPr>
          <w:u w:val="single"/>
        </w:rPr>
        <w:t>Apakšprogrammas izpildītājs</w:t>
      </w:r>
      <w:r w:rsidRPr="00587D66">
        <w:t>: Latvijas Sporta muzejs.</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0"/>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Nodrošināta Latvijas Sporta muzeja darbība</w:t>
            </w:r>
          </w:p>
        </w:tc>
      </w:tr>
      <w:tr w:rsidR="00C2461E" w:rsidRPr="00587D66" w:rsidTr="00C2461E">
        <w:trPr>
          <w:trHeight w:val="20"/>
          <w:jc w:val="center"/>
        </w:trPr>
        <w:tc>
          <w:tcPr>
            <w:tcW w:w="3397" w:type="dxa"/>
          </w:tcPr>
          <w:p w:rsidR="00C2461E" w:rsidRPr="00587D66" w:rsidRDefault="00C2461E" w:rsidP="00C2461E">
            <w:pPr>
              <w:pStyle w:val="tabteksts"/>
            </w:pPr>
            <w:r w:rsidRPr="00587D66">
              <w:rPr>
                <w:szCs w:val="18"/>
              </w:rPr>
              <w:t>Muzeja apmeklētāji (skaits kopā)</w:t>
            </w:r>
          </w:p>
        </w:tc>
        <w:tc>
          <w:tcPr>
            <w:tcW w:w="1134" w:type="dxa"/>
          </w:tcPr>
          <w:p w:rsidR="00C2461E" w:rsidRPr="00587D66" w:rsidRDefault="00C2461E" w:rsidP="00C2461E">
            <w:pPr>
              <w:pStyle w:val="tabteksts"/>
              <w:jc w:val="center"/>
            </w:pPr>
            <w:r w:rsidRPr="00587D66">
              <w:t>7 044</w:t>
            </w:r>
          </w:p>
        </w:tc>
        <w:tc>
          <w:tcPr>
            <w:tcW w:w="1134" w:type="dxa"/>
          </w:tcPr>
          <w:p w:rsidR="00C2461E" w:rsidRPr="00587D66" w:rsidRDefault="00C2461E" w:rsidP="00C2461E">
            <w:pPr>
              <w:pStyle w:val="tabteksts"/>
              <w:jc w:val="center"/>
            </w:pPr>
            <w:r w:rsidRPr="00587D66">
              <w:t>7 200</w:t>
            </w:r>
          </w:p>
        </w:tc>
        <w:tc>
          <w:tcPr>
            <w:tcW w:w="1134" w:type="dxa"/>
          </w:tcPr>
          <w:p w:rsidR="00C2461E" w:rsidRPr="00587D66" w:rsidRDefault="00C2461E" w:rsidP="00C2461E">
            <w:pPr>
              <w:pStyle w:val="tabteksts"/>
              <w:jc w:val="center"/>
            </w:pPr>
            <w:r w:rsidRPr="00587D66">
              <w:t>7 200</w:t>
            </w:r>
          </w:p>
        </w:tc>
        <w:tc>
          <w:tcPr>
            <w:tcW w:w="1134" w:type="dxa"/>
          </w:tcPr>
          <w:p w:rsidR="00C2461E" w:rsidRPr="00587D66" w:rsidRDefault="00C2461E" w:rsidP="00C2461E">
            <w:pPr>
              <w:pStyle w:val="tabteksts"/>
              <w:jc w:val="center"/>
            </w:pPr>
            <w:r w:rsidRPr="00587D66">
              <w:t>7 200</w:t>
            </w:r>
          </w:p>
        </w:tc>
        <w:tc>
          <w:tcPr>
            <w:tcW w:w="1139" w:type="dxa"/>
          </w:tcPr>
          <w:p w:rsidR="00C2461E" w:rsidRPr="00587D66" w:rsidRDefault="00C2461E" w:rsidP="00C2461E">
            <w:pPr>
              <w:pStyle w:val="tabteksts"/>
              <w:jc w:val="center"/>
            </w:pPr>
            <w:r w:rsidRPr="00587D66">
              <w:t>7 200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F1094F">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94 274</w:t>
            </w:r>
          </w:p>
        </w:tc>
        <w:tc>
          <w:tcPr>
            <w:tcW w:w="1132" w:type="dxa"/>
            <w:shd w:val="clear" w:color="auto" w:fill="D9D9D9" w:themeFill="background1" w:themeFillShade="D9"/>
          </w:tcPr>
          <w:p w:rsidR="00C2461E" w:rsidRPr="00587D66" w:rsidRDefault="00C2461E" w:rsidP="00C2461E">
            <w:pPr>
              <w:pStyle w:val="tabteksts"/>
              <w:jc w:val="right"/>
            </w:pPr>
            <w:r w:rsidRPr="00587D66">
              <w:t>86 265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pStyle w:val="tabteksts"/>
              <w:jc w:val="right"/>
            </w:pPr>
            <w:r w:rsidRPr="00587D66">
              <w:rPr>
                <w:color w:val="000000"/>
                <w:szCs w:val="18"/>
              </w:rPr>
              <w:t>86 801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pStyle w:val="tabteksts"/>
              <w:jc w:val="right"/>
            </w:pPr>
            <w:r w:rsidRPr="00587D66">
              <w:rPr>
                <w:color w:val="000000"/>
                <w:szCs w:val="18"/>
              </w:rPr>
              <w:t>86 801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pStyle w:val="tabteksts"/>
              <w:jc w:val="right"/>
            </w:pPr>
            <w:r w:rsidRPr="00587D66">
              <w:rPr>
                <w:color w:val="000000"/>
                <w:szCs w:val="18"/>
              </w:rPr>
              <w:t>86 801</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rPr>
                <w:color w:val="000000"/>
                <w:szCs w:val="18"/>
              </w:rPr>
              <w:t>-8 009</w:t>
            </w:r>
          </w:p>
        </w:tc>
        <w:tc>
          <w:tcPr>
            <w:tcW w:w="1132" w:type="dxa"/>
          </w:tcPr>
          <w:p w:rsidR="00C2461E" w:rsidRPr="00587D66" w:rsidRDefault="00C2461E" w:rsidP="00C2461E">
            <w:pPr>
              <w:pStyle w:val="tabteksts"/>
              <w:jc w:val="right"/>
            </w:pPr>
            <w:r w:rsidRPr="00587D66">
              <w:t>536</w:t>
            </w:r>
          </w:p>
        </w:tc>
        <w:tc>
          <w:tcPr>
            <w:tcW w:w="1132" w:type="dxa"/>
          </w:tcPr>
          <w:p w:rsidR="00C2461E" w:rsidRPr="00587D66" w:rsidRDefault="00C2461E" w:rsidP="00C2461E">
            <w:pPr>
              <w:pStyle w:val="tabteksts"/>
              <w:jc w:val="center"/>
            </w:pPr>
            <w:r w:rsidRPr="00587D66">
              <w:rPr>
                <w:color w:val="000000"/>
                <w:szCs w:val="18"/>
              </w:rPr>
              <w:t>-</w:t>
            </w:r>
          </w:p>
        </w:tc>
        <w:tc>
          <w:tcPr>
            <w:tcW w:w="1132" w:type="dxa"/>
          </w:tcPr>
          <w:p w:rsidR="00C2461E" w:rsidRPr="00587D66" w:rsidRDefault="00C2461E" w:rsidP="00C2461E">
            <w:pPr>
              <w:pStyle w:val="tabteksts"/>
              <w:jc w:val="center"/>
            </w:pPr>
            <w:r w:rsidRPr="00587D66">
              <w:rPr>
                <w:color w:val="000000"/>
                <w:szCs w:val="18"/>
              </w:rPr>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rPr>
                <w:color w:val="000000"/>
                <w:szCs w:val="18"/>
              </w:rPr>
              <w:t>-8,5</w:t>
            </w:r>
          </w:p>
        </w:tc>
        <w:tc>
          <w:tcPr>
            <w:tcW w:w="1132" w:type="dxa"/>
          </w:tcPr>
          <w:p w:rsidR="00C2461E" w:rsidRPr="00587D66" w:rsidRDefault="00C2461E" w:rsidP="00C2461E">
            <w:pPr>
              <w:pStyle w:val="tabteksts"/>
              <w:jc w:val="right"/>
            </w:pPr>
            <w:r w:rsidRPr="00587D66">
              <w:t>0,6</w:t>
            </w:r>
          </w:p>
        </w:tc>
        <w:tc>
          <w:tcPr>
            <w:tcW w:w="1132" w:type="dxa"/>
          </w:tcPr>
          <w:p w:rsidR="00C2461E" w:rsidRPr="00587D66" w:rsidRDefault="00C2461E" w:rsidP="00C2461E">
            <w:pPr>
              <w:pStyle w:val="tabteksts"/>
              <w:jc w:val="center"/>
            </w:pPr>
            <w:r w:rsidRPr="00587D66">
              <w:rPr>
                <w:color w:val="000000"/>
                <w:szCs w:val="18"/>
              </w:rPr>
              <w:t>-</w:t>
            </w:r>
          </w:p>
        </w:tc>
        <w:tc>
          <w:tcPr>
            <w:tcW w:w="1132" w:type="dxa"/>
          </w:tcPr>
          <w:p w:rsidR="00C2461E" w:rsidRPr="00587D66" w:rsidRDefault="00C2461E" w:rsidP="00C2461E">
            <w:pPr>
              <w:pStyle w:val="tabteksts"/>
              <w:jc w:val="center"/>
            </w:pPr>
            <w:r w:rsidRPr="00587D66">
              <w:rPr>
                <w:color w:val="000000"/>
                <w:szCs w:val="18"/>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t>72 583</w:t>
            </w:r>
          </w:p>
        </w:tc>
        <w:tc>
          <w:tcPr>
            <w:tcW w:w="1132" w:type="dxa"/>
          </w:tcPr>
          <w:p w:rsidR="00C2461E" w:rsidRPr="00587D66" w:rsidRDefault="00C2461E" w:rsidP="00C2461E">
            <w:pPr>
              <w:pStyle w:val="tabteksts"/>
              <w:jc w:val="right"/>
              <w:rPr>
                <w:szCs w:val="18"/>
              </w:rPr>
            </w:pPr>
            <w:r w:rsidRPr="00587D66">
              <w:t>69 428</w:t>
            </w:r>
          </w:p>
        </w:tc>
        <w:tc>
          <w:tcPr>
            <w:tcW w:w="1132" w:type="dxa"/>
          </w:tcPr>
          <w:p w:rsidR="00C2461E" w:rsidRPr="00587D66" w:rsidRDefault="00C2461E" w:rsidP="00C2461E">
            <w:pPr>
              <w:pStyle w:val="tabteksts"/>
              <w:jc w:val="right"/>
              <w:rPr>
                <w:szCs w:val="18"/>
              </w:rPr>
            </w:pPr>
            <w:r w:rsidRPr="00587D66">
              <w:t>69 964</w:t>
            </w:r>
          </w:p>
        </w:tc>
        <w:tc>
          <w:tcPr>
            <w:tcW w:w="1132" w:type="dxa"/>
          </w:tcPr>
          <w:p w:rsidR="00C2461E" w:rsidRPr="00587D66" w:rsidRDefault="00C2461E" w:rsidP="00C2461E">
            <w:pPr>
              <w:pStyle w:val="tabteksts"/>
              <w:jc w:val="right"/>
              <w:rPr>
                <w:szCs w:val="18"/>
              </w:rPr>
            </w:pPr>
            <w:r w:rsidRPr="00587D66">
              <w:t>69 964</w:t>
            </w:r>
          </w:p>
        </w:tc>
        <w:tc>
          <w:tcPr>
            <w:tcW w:w="1132" w:type="dxa"/>
          </w:tcPr>
          <w:p w:rsidR="00C2461E" w:rsidRPr="00587D66" w:rsidRDefault="00C2461E" w:rsidP="00C2461E">
            <w:pPr>
              <w:pStyle w:val="tabteksts"/>
              <w:jc w:val="right"/>
              <w:rPr>
                <w:szCs w:val="18"/>
              </w:rPr>
            </w:pPr>
            <w:r w:rsidRPr="00587D66">
              <w:t>69 964</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tcPr>
          <w:p w:rsidR="00C2461E" w:rsidRPr="00587D66" w:rsidRDefault="00C2461E" w:rsidP="00C2461E">
            <w:pPr>
              <w:pStyle w:val="tabteksts"/>
              <w:jc w:val="right"/>
              <w:rPr>
                <w:szCs w:val="18"/>
              </w:rPr>
            </w:pPr>
            <w:r w:rsidRPr="00587D66">
              <w:rPr>
                <w:szCs w:val="18"/>
              </w:rPr>
              <w:t>7</w:t>
            </w:r>
          </w:p>
        </w:tc>
        <w:tc>
          <w:tcPr>
            <w:tcW w:w="1132" w:type="dxa"/>
          </w:tcPr>
          <w:p w:rsidR="00C2461E" w:rsidRPr="00587D66" w:rsidRDefault="00C2461E" w:rsidP="00C2461E">
            <w:pPr>
              <w:pStyle w:val="tabteksts"/>
              <w:jc w:val="right"/>
              <w:rPr>
                <w:szCs w:val="18"/>
              </w:rPr>
            </w:pPr>
            <w:r w:rsidRPr="00587D66">
              <w:rPr>
                <w:szCs w:val="18"/>
              </w:rPr>
              <w:t>7</w:t>
            </w:r>
          </w:p>
        </w:tc>
        <w:tc>
          <w:tcPr>
            <w:tcW w:w="1132" w:type="dxa"/>
          </w:tcPr>
          <w:p w:rsidR="00C2461E" w:rsidRPr="00587D66" w:rsidRDefault="00C2461E" w:rsidP="00C2461E">
            <w:pPr>
              <w:pStyle w:val="tabteksts"/>
              <w:jc w:val="right"/>
              <w:rPr>
                <w:szCs w:val="18"/>
              </w:rPr>
            </w:pPr>
            <w:r w:rsidRPr="00587D66">
              <w:rPr>
                <w:szCs w:val="18"/>
              </w:rPr>
              <w:t>7</w:t>
            </w:r>
          </w:p>
        </w:tc>
        <w:tc>
          <w:tcPr>
            <w:tcW w:w="1132" w:type="dxa"/>
          </w:tcPr>
          <w:p w:rsidR="00C2461E" w:rsidRPr="00587D66" w:rsidRDefault="00C2461E" w:rsidP="00C2461E">
            <w:pPr>
              <w:pStyle w:val="tabteksts"/>
              <w:jc w:val="right"/>
              <w:rPr>
                <w:szCs w:val="18"/>
              </w:rPr>
            </w:pPr>
            <w:r w:rsidRPr="00587D66">
              <w:rPr>
                <w:szCs w:val="18"/>
              </w:rPr>
              <w:t>7</w:t>
            </w:r>
          </w:p>
        </w:tc>
        <w:tc>
          <w:tcPr>
            <w:tcW w:w="1132" w:type="dxa"/>
          </w:tcPr>
          <w:p w:rsidR="00C2461E" w:rsidRPr="00587D66" w:rsidRDefault="00C2461E" w:rsidP="00C2461E">
            <w:pPr>
              <w:pStyle w:val="tabteksts"/>
              <w:jc w:val="right"/>
              <w:rPr>
                <w:szCs w:val="18"/>
              </w:rPr>
            </w:pPr>
            <w:r w:rsidRPr="00587D66">
              <w:rPr>
                <w:szCs w:val="18"/>
              </w:rPr>
              <w:t>7</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lastRenderedPageBreak/>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shd w:val="clear" w:color="auto" w:fill="auto"/>
          </w:tcPr>
          <w:p w:rsidR="00C2461E" w:rsidRPr="00587D66" w:rsidRDefault="00C2461E" w:rsidP="00C2461E">
            <w:pPr>
              <w:pStyle w:val="tabteksts"/>
              <w:jc w:val="right"/>
              <w:rPr>
                <w:szCs w:val="18"/>
              </w:rPr>
            </w:pPr>
            <w:r w:rsidRPr="00587D66">
              <w:rPr>
                <w:szCs w:val="18"/>
              </w:rPr>
              <w:t>856</w:t>
            </w:r>
          </w:p>
        </w:tc>
        <w:tc>
          <w:tcPr>
            <w:tcW w:w="1132" w:type="dxa"/>
          </w:tcPr>
          <w:p w:rsidR="00C2461E" w:rsidRPr="00587D66" w:rsidRDefault="00C2461E" w:rsidP="00C2461E">
            <w:pPr>
              <w:pStyle w:val="tabteksts"/>
              <w:jc w:val="right"/>
              <w:rPr>
                <w:szCs w:val="18"/>
              </w:rPr>
            </w:pPr>
            <w:r w:rsidRPr="00587D66">
              <w:rPr>
                <w:szCs w:val="18"/>
              </w:rPr>
              <w:t>797</w:t>
            </w:r>
          </w:p>
        </w:tc>
        <w:tc>
          <w:tcPr>
            <w:tcW w:w="1132" w:type="dxa"/>
          </w:tcPr>
          <w:p w:rsidR="00C2461E" w:rsidRPr="00587D66" w:rsidRDefault="00C2461E" w:rsidP="00C2461E">
            <w:pPr>
              <w:pStyle w:val="tabteksts"/>
              <w:jc w:val="right"/>
              <w:rPr>
                <w:szCs w:val="18"/>
              </w:rPr>
            </w:pPr>
            <w:r w:rsidRPr="00587D66">
              <w:rPr>
                <w:szCs w:val="18"/>
              </w:rPr>
              <w:t>803</w:t>
            </w:r>
          </w:p>
        </w:tc>
        <w:tc>
          <w:tcPr>
            <w:tcW w:w="1132" w:type="dxa"/>
          </w:tcPr>
          <w:p w:rsidR="00C2461E" w:rsidRPr="00587D66" w:rsidRDefault="00C2461E" w:rsidP="00C2461E">
            <w:pPr>
              <w:pStyle w:val="tabteksts"/>
              <w:jc w:val="right"/>
              <w:rPr>
                <w:szCs w:val="18"/>
              </w:rPr>
            </w:pPr>
            <w:r w:rsidRPr="00587D66">
              <w:rPr>
                <w:szCs w:val="18"/>
              </w:rPr>
              <w:t>803</w:t>
            </w:r>
          </w:p>
        </w:tc>
        <w:tc>
          <w:tcPr>
            <w:tcW w:w="1132" w:type="dxa"/>
          </w:tcPr>
          <w:p w:rsidR="00C2461E" w:rsidRPr="00587D66" w:rsidRDefault="00C2461E" w:rsidP="00C2461E">
            <w:pPr>
              <w:pStyle w:val="tabteksts"/>
              <w:jc w:val="right"/>
              <w:rPr>
                <w:szCs w:val="18"/>
              </w:rPr>
            </w:pPr>
            <w:r w:rsidRPr="00587D66">
              <w:rPr>
                <w:szCs w:val="18"/>
              </w:rPr>
              <w:t>803</w:t>
            </w:r>
          </w:p>
        </w:tc>
      </w:tr>
      <w:tr w:rsidR="00C2461E" w:rsidRPr="00587D66" w:rsidTr="00C2461E">
        <w:trPr>
          <w:trHeight w:val="20"/>
          <w:jc w:val="center"/>
        </w:trPr>
        <w:tc>
          <w:tcPr>
            <w:tcW w:w="3378" w:type="dxa"/>
            <w:vAlign w:val="center"/>
          </w:tcPr>
          <w:p w:rsidR="00C2461E" w:rsidRPr="00587D66" w:rsidRDefault="00C2461E" w:rsidP="00C2461E">
            <w:pPr>
              <w:pStyle w:val="tabteksts"/>
              <w:rPr>
                <w:color w:val="000000" w:themeColor="text1"/>
                <w:szCs w:val="18"/>
                <w:lang w:eastAsia="lv-LV"/>
              </w:rPr>
            </w:pPr>
            <w:r w:rsidRPr="00587D66">
              <w:rPr>
                <w:color w:val="000000" w:themeColor="text1"/>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Cs w:val="18"/>
                <w:lang w:eastAsia="lv-LV"/>
              </w:rPr>
              <w:t>euro</w:t>
            </w:r>
            <w:proofErr w:type="spellEnd"/>
          </w:p>
        </w:tc>
        <w:tc>
          <w:tcPr>
            <w:tcW w:w="1131" w:type="dxa"/>
          </w:tcPr>
          <w:p w:rsidR="00C2461E" w:rsidRPr="00587D66" w:rsidRDefault="00C2461E" w:rsidP="00C2461E">
            <w:pPr>
              <w:pStyle w:val="tabteksts"/>
              <w:jc w:val="right"/>
              <w:rPr>
                <w:szCs w:val="18"/>
              </w:rPr>
            </w:pPr>
            <w:r w:rsidRPr="00587D66">
              <w:rPr>
                <w:color w:val="000000"/>
                <w:szCs w:val="18"/>
              </w:rPr>
              <w:t>662</w:t>
            </w:r>
          </w:p>
        </w:tc>
        <w:tc>
          <w:tcPr>
            <w:tcW w:w="1132" w:type="dxa"/>
          </w:tcPr>
          <w:p w:rsidR="00C2461E" w:rsidRPr="00587D66" w:rsidRDefault="00C2461E" w:rsidP="00C2461E">
            <w:pPr>
              <w:pStyle w:val="tabteksts"/>
              <w:jc w:val="right"/>
              <w:rPr>
                <w:color w:val="000000" w:themeColor="text1"/>
                <w:szCs w:val="18"/>
              </w:rPr>
            </w:pPr>
            <w:r w:rsidRPr="00587D66">
              <w:rPr>
                <w:color w:val="000000" w:themeColor="text1"/>
                <w:szCs w:val="18"/>
              </w:rPr>
              <w:t>2 482</w:t>
            </w:r>
          </w:p>
        </w:tc>
        <w:tc>
          <w:tcPr>
            <w:tcW w:w="1132" w:type="dxa"/>
          </w:tcPr>
          <w:p w:rsidR="00C2461E" w:rsidRPr="00587D66" w:rsidRDefault="00C2461E" w:rsidP="00C2461E">
            <w:pPr>
              <w:pStyle w:val="tabteksts"/>
              <w:jc w:val="right"/>
              <w:rPr>
                <w:color w:val="000000" w:themeColor="text1"/>
                <w:szCs w:val="18"/>
              </w:rPr>
            </w:pPr>
            <w:r w:rsidRPr="00587D66">
              <w:rPr>
                <w:color w:val="000000" w:themeColor="text1"/>
                <w:szCs w:val="18"/>
              </w:rPr>
              <w:t>2 482</w:t>
            </w:r>
          </w:p>
        </w:tc>
        <w:tc>
          <w:tcPr>
            <w:tcW w:w="1132" w:type="dxa"/>
          </w:tcPr>
          <w:p w:rsidR="00C2461E" w:rsidRPr="00587D66" w:rsidRDefault="00C2461E" w:rsidP="00C2461E">
            <w:pPr>
              <w:pStyle w:val="tabteksts"/>
              <w:jc w:val="right"/>
              <w:rPr>
                <w:color w:val="000000" w:themeColor="text1"/>
                <w:szCs w:val="18"/>
              </w:rPr>
            </w:pPr>
            <w:r w:rsidRPr="00587D66">
              <w:rPr>
                <w:color w:val="000000" w:themeColor="text1"/>
                <w:szCs w:val="18"/>
              </w:rPr>
              <w:t>2 482</w:t>
            </w:r>
          </w:p>
        </w:tc>
        <w:tc>
          <w:tcPr>
            <w:tcW w:w="1132" w:type="dxa"/>
          </w:tcPr>
          <w:p w:rsidR="00C2461E" w:rsidRPr="00587D66" w:rsidRDefault="00C2461E" w:rsidP="00C2461E">
            <w:pPr>
              <w:pStyle w:val="tabteksts"/>
              <w:jc w:val="right"/>
              <w:rPr>
                <w:color w:val="000000" w:themeColor="text1"/>
                <w:szCs w:val="18"/>
              </w:rPr>
            </w:pPr>
            <w:r w:rsidRPr="00587D66">
              <w:rPr>
                <w:color w:val="000000" w:themeColor="text1"/>
                <w:szCs w:val="18"/>
              </w:rPr>
              <w:t>2 482</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1094F">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283</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819</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536</w:t>
            </w:r>
          </w:p>
        </w:tc>
      </w:tr>
      <w:tr w:rsidR="00C2461E" w:rsidRPr="00587D66" w:rsidTr="00C2461E">
        <w:trPr>
          <w:trHeight w:val="142"/>
          <w:jc w:val="center"/>
        </w:trPr>
        <w:tc>
          <w:tcPr>
            <w:tcW w:w="9072" w:type="dxa"/>
            <w:gridSpan w:val="4"/>
          </w:tcPr>
          <w:p w:rsidR="00C2461E" w:rsidRPr="00587D66" w:rsidRDefault="00C2461E" w:rsidP="00C2461E">
            <w:pPr>
              <w:rPr>
                <w:b/>
                <w:sz w:val="18"/>
                <w:szCs w:val="18"/>
              </w:rPr>
            </w:pPr>
            <w:r w:rsidRPr="00587D66">
              <w:rPr>
                <w:i/>
                <w:sz w:val="18"/>
                <w:szCs w:val="18"/>
                <w:lang w:eastAsia="lv-LV"/>
              </w:rPr>
              <w:t>t. sk.:</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61E" w:rsidRPr="00587D66" w:rsidRDefault="00C2461E" w:rsidP="00C2461E">
            <w:pPr>
              <w:rPr>
                <w:i/>
                <w:sz w:val="18"/>
                <w:szCs w:val="18"/>
                <w:lang w:eastAsia="lv-LV"/>
              </w:rPr>
            </w:pPr>
            <w:r w:rsidRPr="00587D66">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283</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819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536</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iCs/>
                <w:sz w:val="18"/>
                <w:szCs w:val="18"/>
                <w:u w:val="single"/>
                <w:lang w:eastAsia="lv-LV"/>
              </w:rPr>
            </w:pPr>
            <w:r w:rsidRPr="00587D66">
              <w:rPr>
                <w:i/>
                <w:iCs/>
                <w:sz w:val="18"/>
                <w:szCs w:val="18"/>
                <w:lang w:eastAsia="lv-LV"/>
              </w:rPr>
              <w:t>Samazināti VSAOI izdevumi saskaņā ar MK 22.09.2020. sēdes protokola Nr.</w:t>
            </w:r>
            <w:r w:rsidR="00F1094F">
              <w:rPr>
                <w:i/>
                <w:iCs/>
                <w:sz w:val="18"/>
                <w:szCs w:val="18"/>
                <w:lang w:eastAsia="lv-LV"/>
              </w:rPr>
              <w:t> </w:t>
            </w:r>
            <w:r w:rsidRPr="00587D66">
              <w:rPr>
                <w:i/>
                <w:iCs/>
                <w:sz w:val="18"/>
                <w:szCs w:val="18"/>
                <w:lang w:eastAsia="lv-LV"/>
              </w:rPr>
              <w:t>55 38.§ 2. un 40.</w:t>
            </w:r>
            <w:r w:rsidR="00F1094F">
              <w:rPr>
                <w:i/>
                <w:iCs/>
                <w:sz w:val="18"/>
                <w:szCs w:val="18"/>
                <w:lang w:eastAsia="lv-LV"/>
              </w:rPr>
              <w:t> </w:t>
            </w:r>
            <w:r w:rsidRPr="00587D66">
              <w:rPr>
                <w:i/>
                <w:iCs/>
                <w:sz w:val="18"/>
                <w:szCs w:val="18"/>
                <w:lang w:eastAsia="lv-LV"/>
              </w:rPr>
              <w:t>punktu (atbilstoši informatīvā ziņojuma 3.pielikumam).</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283</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-283</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i/>
                <w:iCs/>
                <w:sz w:val="18"/>
                <w:szCs w:val="18"/>
                <w:lang w:eastAsia="lv-LV"/>
              </w:rPr>
            </w:pPr>
            <w:r w:rsidRPr="00587D66">
              <w:rPr>
                <w:i/>
                <w:iCs/>
                <w:sz w:val="18"/>
                <w:szCs w:val="18"/>
                <w:lang w:eastAsia="lv-LV"/>
              </w:rPr>
              <w:t xml:space="preserve">Minimālās algas </w:t>
            </w:r>
            <w:r w:rsidRPr="00587D66">
              <w:rPr>
                <w:i/>
                <w:sz w:val="18"/>
                <w:szCs w:val="18"/>
                <w:lang w:eastAsia="lv-LV"/>
              </w:rPr>
              <w:t xml:space="preserve">palielināšana līdz 500 </w:t>
            </w:r>
            <w:proofErr w:type="spellStart"/>
            <w:r w:rsidRPr="00587D66">
              <w:rPr>
                <w:i/>
                <w:sz w:val="18"/>
                <w:szCs w:val="18"/>
                <w:lang w:eastAsia="lv-LV"/>
              </w:rPr>
              <w:t>euro</w:t>
            </w:r>
            <w:proofErr w:type="spellEnd"/>
            <w:r w:rsidRPr="00587D66">
              <w:rPr>
                <w:i/>
                <w:sz w:val="18"/>
                <w:szCs w:val="18"/>
                <w:lang w:eastAsia="lv-LV"/>
              </w:rPr>
              <w:t xml:space="preserve"> ar 2021.</w:t>
            </w:r>
            <w:r w:rsidR="00F1094F">
              <w:rPr>
                <w:i/>
                <w:sz w:val="18"/>
                <w:szCs w:val="18"/>
                <w:lang w:eastAsia="lv-LV"/>
              </w:rPr>
              <w:t> </w:t>
            </w:r>
            <w:r w:rsidRPr="00587D66">
              <w:rPr>
                <w:i/>
                <w:sz w:val="18"/>
                <w:szCs w:val="18"/>
                <w:lang w:eastAsia="lv-LV"/>
              </w:rPr>
              <w:t>gada 1.</w:t>
            </w:r>
            <w:r w:rsidR="00F1094F">
              <w:rPr>
                <w:i/>
                <w:sz w:val="18"/>
                <w:szCs w:val="18"/>
                <w:lang w:eastAsia="lv-LV"/>
              </w:rPr>
              <w:t> </w:t>
            </w:r>
            <w:r w:rsidRPr="00587D66">
              <w:rPr>
                <w:i/>
                <w:sz w:val="18"/>
                <w:szCs w:val="18"/>
                <w:lang w:eastAsia="lv-LV"/>
              </w:rPr>
              <w:t>janvāri</w:t>
            </w:r>
            <w:r w:rsidRPr="00587D66">
              <w:t xml:space="preserve"> </w:t>
            </w:r>
            <w:r w:rsidRPr="00587D66">
              <w:rPr>
                <w:i/>
                <w:sz w:val="18"/>
                <w:szCs w:val="18"/>
                <w:lang w:eastAsia="lv-LV"/>
              </w:rPr>
              <w:t>atbilstoši Ministru kabineta 17.09.2019. sēdes prot. Nr.</w:t>
            </w:r>
            <w:r w:rsidR="00F1094F">
              <w:rPr>
                <w:i/>
                <w:sz w:val="18"/>
                <w:szCs w:val="18"/>
                <w:lang w:eastAsia="lv-LV"/>
              </w:rPr>
              <w:t> </w:t>
            </w:r>
            <w:r w:rsidRPr="00587D66">
              <w:rPr>
                <w:i/>
                <w:sz w:val="18"/>
                <w:szCs w:val="18"/>
                <w:lang w:eastAsia="lv-LV"/>
              </w:rPr>
              <w:t>42 34.§. 2.</w:t>
            </w:r>
            <w:r w:rsidR="00F1094F">
              <w:rPr>
                <w:i/>
                <w:sz w:val="18"/>
                <w:szCs w:val="18"/>
                <w:lang w:eastAsia="lv-LV"/>
              </w:rPr>
              <w:t> </w:t>
            </w:r>
            <w:r w:rsidRPr="00587D66">
              <w:rPr>
                <w:i/>
                <w:sz w:val="18"/>
                <w:szCs w:val="18"/>
                <w:lang w:eastAsia="lv-LV"/>
              </w:rPr>
              <w:t>punktam</w:t>
            </w:r>
            <w:r w:rsidRPr="00587D66">
              <w:rPr>
                <w:i/>
                <w:iCs/>
                <w:sz w:val="18"/>
                <w:szCs w:val="18"/>
                <w:lang w:eastAsia="lv-LV"/>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819</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819</w:t>
            </w:r>
          </w:p>
        </w:tc>
      </w:tr>
    </w:tbl>
    <w:p w:rsidR="00C2461E" w:rsidRPr="00587D66" w:rsidRDefault="00C2461E" w:rsidP="00C2461E">
      <w:pPr>
        <w:pStyle w:val="programmas"/>
        <w:spacing w:after="240"/>
      </w:pPr>
      <w:r w:rsidRPr="00587D66">
        <w:t>09.16.00 Dotācija nacionālas nozīmes starptautisku sporta pasākumu organizēšanai Latvijā</w:t>
      </w:r>
    </w:p>
    <w:p w:rsidR="00C2461E" w:rsidRPr="00587D66" w:rsidRDefault="00C2461E" w:rsidP="00C2461E">
      <w:pPr>
        <w:spacing w:after="120"/>
        <w:rPr>
          <w:u w:val="single"/>
        </w:rPr>
      </w:pPr>
      <w:r w:rsidRPr="00587D66">
        <w:rPr>
          <w:u w:val="single"/>
        </w:rPr>
        <w:t>Apakšprogrammas mērķis:</w:t>
      </w:r>
    </w:p>
    <w:p w:rsidR="00C2461E" w:rsidRPr="00587D66" w:rsidRDefault="00C2461E" w:rsidP="00F1094F">
      <w:pPr>
        <w:spacing w:after="120"/>
        <w:ind w:firstLine="720"/>
        <w:jc w:val="both"/>
      </w:pPr>
      <w:r w:rsidRPr="00587D66">
        <w:t>atbalstīt nacionālas nozīmes starptautisku sporta pasākumu organizēšanu Latvijā, tādejādi veicinot ne tikai attiecīgā sporta veida attīstību, bet arī veicinot valsts ekonomisko attīstību un popularizējot Latviju ārvalstīs.</w:t>
      </w:r>
    </w:p>
    <w:p w:rsidR="00C2461E" w:rsidRPr="00587D66" w:rsidRDefault="00C2461E" w:rsidP="00C2461E">
      <w:pPr>
        <w:spacing w:after="120"/>
        <w:rPr>
          <w:u w:val="single"/>
        </w:rPr>
      </w:pPr>
      <w:r w:rsidRPr="00587D66">
        <w:rPr>
          <w:u w:val="single"/>
        </w:rPr>
        <w:t>Galvenās aktivitātes:</w:t>
      </w:r>
    </w:p>
    <w:p w:rsidR="00C2461E" w:rsidRPr="00587D66" w:rsidRDefault="00C2461E" w:rsidP="00C2461E">
      <w:pPr>
        <w:spacing w:after="120"/>
        <w:ind w:firstLine="720"/>
      </w:pPr>
      <w:r w:rsidRPr="00587D66">
        <w:t>nodrošināt nacionālas nozīmes starptautisku sporta pasākumu organizēšanu Latvijā.</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Atzītās sporta federācijas Latvijā organizē nacionālas nozīmes starptautiskus sporta pasākumus</w:t>
            </w:r>
          </w:p>
        </w:tc>
      </w:tr>
      <w:tr w:rsidR="00C2461E" w:rsidRPr="00587D66" w:rsidTr="00C2461E">
        <w:trPr>
          <w:jc w:val="center"/>
        </w:trPr>
        <w:tc>
          <w:tcPr>
            <w:tcW w:w="3397" w:type="dxa"/>
            <w:vAlign w:val="center"/>
          </w:tcPr>
          <w:p w:rsidR="00C2461E" w:rsidRPr="00587D66" w:rsidRDefault="00C2461E" w:rsidP="00C2461E">
            <w:pPr>
              <w:pStyle w:val="tabteksts"/>
              <w:jc w:val="both"/>
            </w:pPr>
            <w:r w:rsidRPr="00587D66">
              <w:rPr>
                <w:szCs w:val="18"/>
              </w:rPr>
              <w:t>Latvijā organizēti un valsts līdzfinansēti nacionālas nozīmes starptautiskie sporta pasākumi (skaits)</w:t>
            </w:r>
          </w:p>
        </w:tc>
        <w:tc>
          <w:tcPr>
            <w:tcW w:w="1134" w:type="dxa"/>
          </w:tcPr>
          <w:p w:rsidR="00C2461E" w:rsidRPr="00587D66" w:rsidRDefault="00C2461E" w:rsidP="00C2461E">
            <w:pPr>
              <w:pStyle w:val="tabteksts"/>
              <w:jc w:val="center"/>
            </w:pPr>
            <w:r w:rsidRPr="00587D66">
              <w:t>10</w:t>
            </w:r>
          </w:p>
        </w:tc>
        <w:tc>
          <w:tcPr>
            <w:tcW w:w="1134" w:type="dxa"/>
          </w:tcPr>
          <w:p w:rsidR="00C2461E" w:rsidRPr="00587D66" w:rsidRDefault="00C2461E" w:rsidP="00C2461E">
            <w:pPr>
              <w:pStyle w:val="tabteksts"/>
              <w:jc w:val="center"/>
            </w:pPr>
            <w:r w:rsidRPr="00587D66">
              <w:t>3</w:t>
            </w:r>
          </w:p>
        </w:tc>
        <w:tc>
          <w:tcPr>
            <w:tcW w:w="1134" w:type="dxa"/>
          </w:tcPr>
          <w:p w:rsidR="00C2461E" w:rsidRPr="00587D66" w:rsidRDefault="00C2461E" w:rsidP="00C2461E">
            <w:pPr>
              <w:pStyle w:val="tabteksts"/>
              <w:tabs>
                <w:tab w:val="left" w:pos="320"/>
                <w:tab w:val="center" w:pos="374"/>
              </w:tabs>
            </w:pPr>
            <w:r w:rsidRPr="00587D66">
              <w:tab/>
              <w:t>2</w:t>
            </w:r>
          </w:p>
        </w:tc>
        <w:tc>
          <w:tcPr>
            <w:tcW w:w="1134" w:type="dxa"/>
          </w:tcPr>
          <w:p w:rsidR="00C2461E" w:rsidRPr="00587D66" w:rsidRDefault="00C2461E" w:rsidP="00C2461E">
            <w:pPr>
              <w:pStyle w:val="tabteksts"/>
              <w:jc w:val="center"/>
            </w:pPr>
            <w:r w:rsidRPr="00587D66">
              <w:t>2</w:t>
            </w:r>
          </w:p>
        </w:tc>
        <w:tc>
          <w:tcPr>
            <w:tcW w:w="1139" w:type="dxa"/>
          </w:tcPr>
          <w:p w:rsidR="00C2461E" w:rsidRPr="00587D66" w:rsidRDefault="00C2461E" w:rsidP="00C2461E">
            <w:pPr>
              <w:pStyle w:val="tabteksts"/>
              <w:jc w:val="center"/>
            </w:pPr>
            <w:r w:rsidRPr="00587D66">
              <w:t>2</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1 584 823</w:t>
            </w:r>
          </w:p>
        </w:tc>
        <w:tc>
          <w:tcPr>
            <w:tcW w:w="1132" w:type="dxa"/>
            <w:shd w:val="clear" w:color="auto" w:fill="D9D9D9" w:themeFill="background1" w:themeFillShade="D9"/>
          </w:tcPr>
          <w:p w:rsidR="00C2461E" w:rsidRPr="00587D66" w:rsidRDefault="00C2461E" w:rsidP="00C2461E">
            <w:pPr>
              <w:pStyle w:val="tabteksts"/>
              <w:jc w:val="right"/>
            </w:pPr>
            <w:r w:rsidRPr="00587D66">
              <w:t>484 830</w:t>
            </w:r>
          </w:p>
        </w:tc>
        <w:tc>
          <w:tcPr>
            <w:tcW w:w="1132" w:type="dxa"/>
            <w:shd w:val="clear" w:color="auto" w:fill="D9D9D9" w:themeFill="background1" w:themeFillShade="D9"/>
          </w:tcPr>
          <w:p w:rsidR="00C2461E" w:rsidRPr="00587D66" w:rsidRDefault="00C2461E" w:rsidP="00C2461E">
            <w:pPr>
              <w:pStyle w:val="tabteksts"/>
              <w:jc w:val="right"/>
            </w:pPr>
            <w:r w:rsidRPr="00587D66">
              <w:t>242 415</w:t>
            </w:r>
          </w:p>
        </w:tc>
        <w:tc>
          <w:tcPr>
            <w:tcW w:w="1132" w:type="dxa"/>
            <w:shd w:val="clear" w:color="auto" w:fill="D9D9D9" w:themeFill="background1" w:themeFillShade="D9"/>
          </w:tcPr>
          <w:p w:rsidR="00C2461E" w:rsidRPr="00587D66" w:rsidRDefault="00C2461E" w:rsidP="00C2461E">
            <w:pPr>
              <w:pStyle w:val="tabteksts"/>
              <w:jc w:val="right"/>
            </w:pPr>
            <w:r w:rsidRPr="00587D66">
              <w:t>242 415</w:t>
            </w:r>
          </w:p>
        </w:tc>
        <w:tc>
          <w:tcPr>
            <w:tcW w:w="1132" w:type="dxa"/>
            <w:shd w:val="clear" w:color="auto" w:fill="D9D9D9" w:themeFill="background1" w:themeFillShade="D9"/>
          </w:tcPr>
          <w:p w:rsidR="00C2461E" w:rsidRPr="00587D66" w:rsidRDefault="00C2461E" w:rsidP="00C2461E">
            <w:pPr>
              <w:pStyle w:val="tabteksts"/>
              <w:jc w:val="right"/>
            </w:pPr>
            <w:r w:rsidRPr="00587D66">
              <w:t>242 415</w:t>
            </w:r>
          </w:p>
        </w:tc>
      </w:tr>
      <w:tr w:rsidR="00C2461E" w:rsidRPr="00587D66" w:rsidTr="00C2461E">
        <w:trPr>
          <w:trHeight w:val="20"/>
          <w:jc w:val="center"/>
        </w:trPr>
        <w:tc>
          <w:tcPr>
            <w:tcW w:w="3378" w:type="dxa"/>
            <w:tcBorders>
              <w:bottom w:val="single" w:sz="4" w:space="0" w:color="auto"/>
            </w:tcBorders>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bottom w:val="single" w:sz="4" w:space="0" w:color="auto"/>
            </w:tcBorders>
          </w:tcPr>
          <w:p w:rsidR="00C2461E" w:rsidRPr="00587D66" w:rsidRDefault="00C2461E" w:rsidP="00C2461E">
            <w:pPr>
              <w:pStyle w:val="tabteksts"/>
              <w:jc w:val="center"/>
            </w:pPr>
            <w:r w:rsidRPr="00587D66">
              <w:t>×</w:t>
            </w:r>
          </w:p>
        </w:tc>
        <w:tc>
          <w:tcPr>
            <w:tcW w:w="1132" w:type="dxa"/>
            <w:tcBorders>
              <w:bottom w:val="single" w:sz="4" w:space="0" w:color="auto"/>
            </w:tcBorders>
          </w:tcPr>
          <w:p w:rsidR="00C2461E" w:rsidRPr="00587D66" w:rsidRDefault="00C2461E" w:rsidP="00C2461E">
            <w:pPr>
              <w:pStyle w:val="tabteksts"/>
              <w:jc w:val="right"/>
            </w:pPr>
            <w:r w:rsidRPr="00587D66">
              <w:t>-1 099 993</w:t>
            </w:r>
          </w:p>
        </w:tc>
        <w:tc>
          <w:tcPr>
            <w:tcW w:w="1132" w:type="dxa"/>
            <w:tcBorders>
              <w:bottom w:val="single" w:sz="4" w:space="0" w:color="auto"/>
            </w:tcBorders>
          </w:tcPr>
          <w:p w:rsidR="00C2461E" w:rsidRPr="00587D66" w:rsidRDefault="00C2461E" w:rsidP="00C2461E">
            <w:pPr>
              <w:pStyle w:val="tabteksts"/>
              <w:jc w:val="right"/>
            </w:pPr>
            <w:r w:rsidRPr="00587D66">
              <w:t>-242 415</w:t>
            </w:r>
          </w:p>
        </w:tc>
        <w:tc>
          <w:tcPr>
            <w:tcW w:w="1132" w:type="dxa"/>
            <w:tcBorders>
              <w:bottom w:val="single" w:sz="4" w:space="0" w:color="auto"/>
            </w:tcBorders>
          </w:tcPr>
          <w:p w:rsidR="00C2461E" w:rsidRPr="00587D66" w:rsidRDefault="00C2461E" w:rsidP="00C2461E">
            <w:pPr>
              <w:pStyle w:val="tabteksts"/>
              <w:jc w:val="center"/>
            </w:pPr>
            <w:r w:rsidRPr="00587D66">
              <w:t>-</w:t>
            </w:r>
          </w:p>
        </w:tc>
        <w:tc>
          <w:tcPr>
            <w:tcW w:w="1132" w:type="dxa"/>
            <w:tcBorders>
              <w:bottom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-69,4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-50,0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F1094F">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center"/>
              <w:rPr>
                <w:b/>
                <w:sz w:val="18"/>
                <w:szCs w:val="18"/>
              </w:rPr>
            </w:pPr>
            <w:r w:rsidRPr="00587D66">
              <w:rPr>
                <w:b/>
                <w:sz w:val="18"/>
                <w:szCs w:val="18"/>
              </w:rPr>
              <w:t>242 415</w:t>
            </w:r>
          </w:p>
        </w:tc>
        <w:tc>
          <w:tcPr>
            <w:tcW w:w="1277" w:type="dxa"/>
            <w:shd w:val="clear" w:color="auto" w:fill="D9D9D9" w:themeFill="background1" w:themeFillShade="D9"/>
          </w:tcPr>
          <w:p w:rsidR="00C2461E" w:rsidRPr="00587D66" w:rsidRDefault="00C2461E" w:rsidP="00C2461E">
            <w:pPr>
              <w:tabs>
                <w:tab w:val="center" w:pos="530"/>
                <w:tab w:val="right" w:pos="1061"/>
              </w:tabs>
              <w:rPr>
                <w:b/>
                <w:sz w:val="18"/>
                <w:szCs w:val="18"/>
              </w:rPr>
            </w:pPr>
            <w:r w:rsidRPr="00587D66">
              <w:rPr>
                <w:b/>
                <w:sz w:val="18"/>
                <w:szCs w:val="18"/>
              </w:rPr>
              <w:tab/>
              <w:t>-</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-242 415</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spacing w:after="20"/>
              <w:rPr>
                <w:sz w:val="18"/>
                <w:szCs w:val="18"/>
                <w:u w:val="single"/>
                <w:lang w:eastAsia="lv-LV"/>
              </w:rPr>
            </w:pPr>
            <w:r w:rsidRPr="00587D66">
              <w:rPr>
                <w:sz w:val="18"/>
                <w:szCs w:val="18"/>
                <w:u w:val="single"/>
                <w:lang w:eastAsia="lv-LV"/>
              </w:rPr>
              <w:lastRenderedPageBreak/>
              <w:t>Citas izmaiņas</w:t>
            </w:r>
          </w:p>
        </w:tc>
        <w:tc>
          <w:tcPr>
            <w:tcW w:w="1277" w:type="dxa"/>
            <w:shd w:val="clear" w:color="auto" w:fill="F2F2F2" w:themeFill="background1" w:themeFillShade="F2"/>
          </w:tcPr>
          <w:p w:rsidR="00C2461E" w:rsidRPr="00587D66" w:rsidRDefault="00C2461E" w:rsidP="00C2461E">
            <w:pPr>
              <w:jc w:val="center"/>
              <w:rPr>
                <w:b/>
                <w:sz w:val="18"/>
                <w:szCs w:val="18"/>
              </w:rPr>
            </w:pPr>
            <w:r w:rsidRPr="00587D66">
              <w:rPr>
                <w:sz w:val="18"/>
                <w:szCs w:val="18"/>
              </w:rPr>
              <w:t>242 415</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-242 415</w:t>
            </w:r>
          </w:p>
        </w:tc>
      </w:tr>
      <w:tr w:rsidR="00C2461E" w:rsidRPr="00587D66" w:rsidTr="00C2461E">
        <w:trPr>
          <w:trHeight w:val="142"/>
          <w:jc w:val="center"/>
        </w:trPr>
        <w:tc>
          <w:tcPr>
            <w:tcW w:w="5241" w:type="dxa"/>
            <w:shd w:val="clear" w:color="auto" w:fill="auto"/>
          </w:tcPr>
          <w:p w:rsidR="00C2461E" w:rsidRPr="00587D66" w:rsidRDefault="00C2461E" w:rsidP="00C2461E">
            <w:pPr>
              <w:pStyle w:val="tabteksts"/>
              <w:rPr>
                <w:i/>
                <w:color w:val="FF0000"/>
                <w:szCs w:val="18"/>
                <w:lang w:eastAsia="lv-LV"/>
              </w:rPr>
            </w:pPr>
            <w:r w:rsidRPr="00587D66">
              <w:rPr>
                <w:i/>
                <w:szCs w:val="18"/>
                <w:lang w:eastAsia="lv-LV"/>
              </w:rPr>
              <w:t>2018.-2020.</w:t>
            </w:r>
            <w:r w:rsidR="00F1094F">
              <w:rPr>
                <w:i/>
                <w:szCs w:val="18"/>
                <w:lang w:eastAsia="lv-LV"/>
              </w:rPr>
              <w:t> </w:t>
            </w:r>
            <w:r w:rsidRPr="00587D66">
              <w:rPr>
                <w:i/>
                <w:szCs w:val="18"/>
                <w:lang w:eastAsia="lv-LV"/>
              </w:rPr>
              <w:t>gada budžeta ietvara sagatavošanas procesā atbalstītā prioritārā pasākuma „Valsts funkciju sporta nozarē izpildes nodrošināšana nemainīgā līmenī” ietvaros 2020.</w:t>
            </w:r>
            <w:r w:rsidR="00A07B45">
              <w:rPr>
                <w:i/>
                <w:szCs w:val="18"/>
                <w:lang w:eastAsia="lv-LV"/>
              </w:rPr>
              <w:t> </w:t>
            </w:r>
            <w:r w:rsidRPr="00587D66">
              <w:rPr>
                <w:i/>
                <w:szCs w:val="18"/>
                <w:lang w:eastAsia="lv-LV"/>
              </w:rPr>
              <w:t>gadā papildus piešķirtie līdzekļi</w:t>
            </w:r>
          </w:p>
        </w:tc>
        <w:tc>
          <w:tcPr>
            <w:tcW w:w="1277" w:type="dxa"/>
            <w:shd w:val="clear" w:color="auto" w:fill="auto"/>
          </w:tcPr>
          <w:p w:rsidR="00C2461E" w:rsidRPr="00587D66" w:rsidRDefault="00C2461E" w:rsidP="00C2461E">
            <w:pPr>
              <w:jc w:val="center"/>
              <w:rPr>
                <w:sz w:val="18"/>
                <w:szCs w:val="18"/>
              </w:rPr>
            </w:pPr>
            <w:r w:rsidRPr="00587D66">
              <w:rPr>
                <w:sz w:val="18"/>
                <w:szCs w:val="18"/>
              </w:rPr>
              <w:t>242 415</w:t>
            </w:r>
          </w:p>
        </w:tc>
        <w:tc>
          <w:tcPr>
            <w:tcW w:w="1277" w:type="dxa"/>
            <w:shd w:val="clear" w:color="auto" w:fill="auto"/>
          </w:tcPr>
          <w:p w:rsidR="00C2461E" w:rsidRPr="00587D66" w:rsidRDefault="00C2461E" w:rsidP="00C2461E">
            <w:pPr>
              <w:jc w:val="center"/>
              <w:rPr>
                <w:sz w:val="18"/>
                <w:szCs w:val="18"/>
              </w:rPr>
            </w:pPr>
            <w:r w:rsidRPr="00587D66">
              <w:rPr>
                <w:sz w:val="18"/>
                <w:szCs w:val="18"/>
              </w:rPr>
              <w:t>-</w:t>
            </w:r>
          </w:p>
        </w:tc>
        <w:tc>
          <w:tcPr>
            <w:tcW w:w="1277" w:type="dxa"/>
            <w:shd w:val="clear" w:color="auto" w:fill="auto"/>
          </w:tcPr>
          <w:p w:rsidR="00C2461E" w:rsidRPr="00587D66" w:rsidRDefault="00C2461E" w:rsidP="00C2461E">
            <w:pPr>
              <w:jc w:val="right"/>
              <w:rPr>
                <w:sz w:val="18"/>
                <w:szCs w:val="18"/>
              </w:rPr>
            </w:pPr>
            <w:r w:rsidRPr="00587D66">
              <w:rPr>
                <w:sz w:val="18"/>
                <w:szCs w:val="18"/>
              </w:rPr>
              <w:t>-242 415</w:t>
            </w:r>
          </w:p>
        </w:tc>
      </w:tr>
    </w:tbl>
    <w:p w:rsidR="00C2461E" w:rsidRPr="00587D66" w:rsidRDefault="00C2461E" w:rsidP="00C2461E">
      <w:pPr>
        <w:pStyle w:val="programmas"/>
        <w:spacing w:after="240"/>
      </w:pPr>
      <w:r w:rsidRPr="00587D66">
        <w:t>09.17.00 Dotācija komandu sporta spēļu izlašu nodrošināšanai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A07B45">
      <w:pPr>
        <w:spacing w:after="120"/>
        <w:ind w:firstLine="720"/>
        <w:jc w:val="both"/>
      </w:pPr>
      <w:r w:rsidRPr="00587D66">
        <w:t>finansiāli nodrošināt valsts izlases komandu sporta spēlēs sagatavošanos un piedalīšanos Eiropas un pasaules čempionātu un olimpisko spēļu atlases turnīros un finālsacensībās.</w:t>
      </w:r>
    </w:p>
    <w:p w:rsidR="00C2461E" w:rsidRPr="00587D66" w:rsidRDefault="00C2461E" w:rsidP="00C2461E">
      <w:pPr>
        <w:spacing w:after="120"/>
        <w:rPr>
          <w:u w:val="single"/>
        </w:rPr>
      </w:pPr>
      <w:r w:rsidRPr="00587D66">
        <w:rPr>
          <w:u w:val="single"/>
        </w:rPr>
        <w:t>Galvenās aktivitātes:</w:t>
      </w:r>
    </w:p>
    <w:p w:rsidR="00C2461E" w:rsidRPr="00587D66" w:rsidRDefault="00C2461E" w:rsidP="00A07B45">
      <w:pPr>
        <w:spacing w:after="120"/>
        <w:ind w:firstLine="720"/>
        <w:jc w:val="both"/>
        <w:rPr>
          <w:u w:val="single"/>
        </w:rPr>
      </w:pPr>
      <w:r w:rsidRPr="00587D66">
        <w:t>Ministru kabineta 2009.</w:t>
      </w:r>
      <w:r w:rsidR="00A07B45">
        <w:t> </w:t>
      </w:r>
      <w:r w:rsidRPr="00587D66">
        <w:t>gada 28.</w:t>
      </w:r>
      <w:r w:rsidR="00A07B45">
        <w:t> </w:t>
      </w:r>
      <w:r w:rsidRPr="00587D66">
        <w:t>jūlija noteikumos Nr.</w:t>
      </w:r>
      <w:r w:rsidR="00A07B45">
        <w:t> </w:t>
      </w:r>
      <w:r w:rsidRPr="00587D66">
        <w:t>819 “Kārtība, kādā valsts finansiāli nodrošina valsts izlases komandu sporta spēlēs sagatavošanos un piedalīšanos Eiropas un pasaules čempionātu un olimpisko spēļu atlases turnīros un finālsacensībās” noteiktā kārtībā piešķirt finansējumu Sporta likumā noteiktā kārtībā atzītajām komandu sporta spēļu sporta federācijām.</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A07B45">
            <w:pPr>
              <w:pStyle w:val="tabteksts"/>
              <w:jc w:val="center"/>
              <w:rPr>
                <w:szCs w:val="18"/>
              </w:rPr>
            </w:pPr>
            <w:r w:rsidRPr="00587D66">
              <w:rPr>
                <w:szCs w:val="18"/>
              </w:rPr>
              <w:t>Atbalstīta komandu sporta spēļu sporta federāciju dalība Eiropas un pasaules čempionātu un olimpisko spēļu atlases turnīros un finālsacensībās</w:t>
            </w:r>
          </w:p>
        </w:tc>
      </w:tr>
      <w:tr w:rsidR="00C2461E" w:rsidRPr="00587D66" w:rsidTr="00C2461E">
        <w:trPr>
          <w:jc w:val="center"/>
        </w:trPr>
        <w:tc>
          <w:tcPr>
            <w:tcW w:w="3397" w:type="dxa"/>
          </w:tcPr>
          <w:p w:rsidR="00C2461E" w:rsidRPr="00587D66" w:rsidRDefault="00C2461E" w:rsidP="00C2461E">
            <w:pPr>
              <w:pStyle w:val="tabteksts"/>
              <w:jc w:val="both"/>
            </w:pPr>
            <w:r w:rsidRPr="00587D66">
              <w:rPr>
                <w:szCs w:val="18"/>
              </w:rPr>
              <w:t>Finansiāli atbalstītas komandu sporta spēļu sporta federācijas (skaits)</w:t>
            </w:r>
          </w:p>
        </w:tc>
        <w:tc>
          <w:tcPr>
            <w:tcW w:w="1134" w:type="dxa"/>
          </w:tcPr>
          <w:p w:rsidR="00C2461E" w:rsidRPr="00587D66" w:rsidRDefault="00C2461E" w:rsidP="00C2461E">
            <w:pPr>
              <w:pStyle w:val="tabteksts"/>
              <w:jc w:val="center"/>
            </w:pPr>
            <w:r w:rsidRPr="00587D66">
              <w:t>13</w:t>
            </w:r>
          </w:p>
        </w:tc>
        <w:tc>
          <w:tcPr>
            <w:tcW w:w="1134" w:type="dxa"/>
          </w:tcPr>
          <w:p w:rsidR="00C2461E" w:rsidRPr="00587D66" w:rsidRDefault="00C2461E" w:rsidP="00C2461E">
            <w:pPr>
              <w:pStyle w:val="tabteksts"/>
              <w:jc w:val="center"/>
            </w:pPr>
            <w:r w:rsidRPr="00587D66">
              <w:t>13</w:t>
            </w:r>
          </w:p>
        </w:tc>
        <w:tc>
          <w:tcPr>
            <w:tcW w:w="1134" w:type="dxa"/>
          </w:tcPr>
          <w:p w:rsidR="00C2461E" w:rsidRPr="00587D66" w:rsidRDefault="00C2461E" w:rsidP="00C2461E">
            <w:pPr>
              <w:pStyle w:val="tabteksts"/>
              <w:jc w:val="center"/>
            </w:pPr>
            <w:r w:rsidRPr="00587D66">
              <w:t>13</w:t>
            </w:r>
          </w:p>
        </w:tc>
        <w:tc>
          <w:tcPr>
            <w:tcW w:w="1134" w:type="dxa"/>
          </w:tcPr>
          <w:p w:rsidR="00C2461E" w:rsidRPr="00587D66" w:rsidRDefault="00C2461E" w:rsidP="00C2461E">
            <w:pPr>
              <w:pStyle w:val="tabteksts"/>
              <w:jc w:val="center"/>
            </w:pPr>
            <w:r w:rsidRPr="00587D66">
              <w:t>13</w:t>
            </w:r>
          </w:p>
        </w:tc>
        <w:tc>
          <w:tcPr>
            <w:tcW w:w="1139" w:type="dxa"/>
          </w:tcPr>
          <w:p w:rsidR="00C2461E" w:rsidRPr="00587D66" w:rsidRDefault="00C2461E" w:rsidP="00C2461E">
            <w:pPr>
              <w:pStyle w:val="tabteksts"/>
              <w:jc w:val="center"/>
            </w:pPr>
            <w:r w:rsidRPr="00587D66">
              <w:t>13</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1 650 000</w:t>
            </w:r>
          </w:p>
        </w:tc>
        <w:tc>
          <w:tcPr>
            <w:tcW w:w="1132" w:type="dxa"/>
            <w:shd w:val="clear" w:color="auto" w:fill="D9D9D9" w:themeFill="background1" w:themeFillShade="D9"/>
          </w:tcPr>
          <w:p w:rsidR="00C2461E" w:rsidRPr="00587D66" w:rsidRDefault="00C2461E" w:rsidP="00C2461E">
            <w:pPr>
              <w:pStyle w:val="tabteksts"/>
              <w:jc w:val="right"/>
            </w:pPr>
            <w:r w:rsidRPr="00587D66">
              <w:rPr>
                <w:color w:val="000000"/>
                <w:szCs w:val="18"/>
              </w:rPr>
              <w:t>1 730 145</w:t>
            </w:r>
          </w:p>
        </w:tc>
        <w:tc>
          <w:tcPr>
            <w:tcW w:w="1132" w:type="dxa"/>
            <w:shd w:val="clear" w:color="auto" w:fill="D9D9D9" w:themeFill="background1" w:themeFillShade="D9"/>
          </w:tcPr>
          <w:p w:rsidR="00C2461E" w:rsidRPr="00587D66" w:rsidRDefault="00C2461E" w:rsidP="00C2461E">
            <w:pPr>
              <w:pStyle w:val="tabteksts"/>
              <w:jc w:val="right"/>
            </w:pPr>
            <w:r w:rsidRPr="00587D66">
              <w:t>1 360 811</w:t>
            </w:r>
          </w:p>
        </w:tc>
        <w:tc>
          <w:tcPr>
            <w:tcW w:w="1132" w:type="dxa"/>
            <w:shd w:val="clear" w:color="auto" w:fill="D9D9D9" w:themeFill="background1" w:themeFillShade="D9"/>
          </w:tcPr>
          <w:p w:rsidR="00C2461E" w:rsidRPr="00587D66" w:rsidRDefault="00C2461E" w:rsidP="00C2461E">
            <w:pPr>
              <w:pStyle w:val="tabteksts"/>
              <w:jc w:val="right"/>
            </w:pPr>
            <w:r w:rsidRPr="00587D66">
              <w:t>1 360 811</w:t>
            </w:r>
          </w:p>
        </w:tc>
        <w:tc>
          <w:tcPr>
            <w:tcW w:w="1132" w:type="dxa"/>
            <w:shd w:val="clear" w:color="auto" w:fill="D9D9D9" w:themeFill="background1" w:themeFillShade="D9"/>
          </w:tcPr>
          <w:p w:rsidR="00C2461E" w:rsidRPr="00587D66" w:rsidRDefault="00C2461E" w:rsidP="00C2461E">
            <w:pPr>
              <w:pStyle w:val="tabteksts"/>
              <w:jc w:val="right"/>
            </w:pPr>
            <w:r w:rsidRPr="00587D66">
              <w:t>1 360 811</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shd w:val="clear" w:color="auto" w:fill="FFFFFF" w:themeFill="background1"/>
          </w:tcPr>
          <w:p w:rsidR="00C2461E" w:rsidRPr="00587D66" w:rsidRDefault="00C2461E" w:rsidP="00C2461E">
            <w:pPr>
              <w:pStyle w:val="tabteksts"/>
              <w:jc w:val="right"/>
            </w:pPr>
            <w:r w:rsidRPr="00587D66">
              <w:t>80 145</w:t>
            </w:r>
          </w:p>
        </w:tc>
        <w:tc>
          <w:tcPr>
            <w:tcW w:w="1132" w:type="dxa"/>
            <w:shd w:val="clear" w:color="auto" w:fill="FFFFFF" w:themeFill="background1"/>
          </w:tcPr>
          <w:p w:rsidR="00C2461E" w:rsidRPr="00587D66" w:rsidRDefault="00C2461E" w:rsidP="00C2461E">
            <w:pPr>
              <w:pStyle w:val="tabteksts"/>
              <w:jc w:val="right"/>
            </w:pPr>
            <w:r w:rsidRPr="00587D66">
              <w:t>-369 334</w:t>
            </w:r>
          </w:p>
        </w:tc>
        <w:tc>
          <w:tcPr>
            <w:tcW w:w="1132" w:type="dxa"/>
            <w:shd w:val="clear" w:color="auto" w:fill="FFFFFF" w:themeFill="background1"/>
          </w:tcPr>
          <w:p w:rsidR="00C2461E" w:rsidRPr="00587D66" w:rsidRDefault="00C2461E" w:rsidP="00C2461E">
            <w:pPr>
              <w:pStyle w:val="tabteksts"/>
              <w:jc w:val="center"/>
            </w:pPr>
            <w:r w:rsidRPr="00587D66">
              <w:t>-</w:t>
            </w:r>
          </w:p>
        </w:tc>
        <w:tc>
          <w:tcPr>
            <w:tcW w:w="1132" w:type="dxa"/>
            <w:shd w:val="clear" w:color="auto" w:fill="FFFFFF" w:themeFill="background1"/>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shd w:val="clear" w:color="auto" w:fill="FFFFFF" w:themeFill="background1"/>
          </w:tcPr>
          <w:p w:rsidR="00C2461E" w:rsidRPr="00587D66" w:rsidRDefault="00C2461E" w:rsidP="00C2461E">
            <w:pPr>
              <w:pStyle w:val="tabteksts"/>
              <w:jc w:val="right"/>
            </w:pPr>
            <w:r w:rsidRPr="00587D66">
              <w:t>4,9</w:t>
            </w:r>
          </w:p>
        </w:tc>
        <w:tc>
          <w:tcPr>
            <w:tcW w:w="1132" w:type="dxa"/>
            <w:shd w:val="clear" w:color="auto" w:fill="FFFFFF" w:themeFill="background1"/>
          </w:tcPr>
          <w:p w:rsidR="00C2461E" w:rsidRPr="00587D66" w:rsidRDefault="00C2461E" w:rsidP="00C2461E">
            <w:pPr>
              <w:pStyle w:val="tabteksts"/>
              <w:jc w:val="right"/>
            </w:pPr>
            <w:r w:rsidRPr="00587D66">
              <w:t>-21,3</w:t>
            </w:r>
          </w:p>
        </w:tc>
        <w:tc>
          <w:tcPr>
            <w:tcW w:w="1132" w:type="dxa"/>
            <w:shd w:val="clear" w:color="auto" w:fill="FFFFFF" w:themeFill="background1"/>
          </w:tcPr>
          <w:p w:rsidR="00C2461E" w:rsidRPr="00587D66" w:rsidRDefault="00C2461E" w:rsidP="00C2461E">
            <w:pPr>
              <w:pStyle w:val="tabteksts"/>
              <w:jc w:val="center"/>
            </w:pPr>
            <w:r w:rsidRPr="00587D66">
              <w:t>-</w:t>
            </w:r>
          </w:p>
        </w:tc>
        <w:tc>
          <w:tcPr>
            <w:tcW w:w="1132" w:type="dxa"/>
            <w:shd w:val="clear" w:color="auto" w:fill="FFFFFF" w:themeFill="background1"/>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07B4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09"/>
        <w:jc w:val="center"/>
        <w:rPr>
          <w:i/>
          <w:sz w:val="18"/>
          <w:szCs w:val="18"/>
        </w:rPr>
      </w:pPr>
      <w:proofErr w:type="spellStart"/>
      <w:r w:rsidRPr="00587D66">
        <w:rPr>
          <w:i/>
          <w:sz w:val="18"/>
          <w:szCs w:val="18"/>
        </w:rPr>
        <w:t>Euro</w:t>
      </w:r>
      <w:proofErr w:type="spellEnd"/>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6"/>
        <w:gridCol w:w="1276"/>
        <w:gridCol w:w="1275"/>
      </w:tblGrid>
      <w:tr w:rsidR="00C2461E" w:rsidRPr="00587D66" w:rsidTr="00C2461E">
        <w:trPr>
          <w:trHeight w:val="142"/>
          <w:tblHeader/>
          <w:jc w:val="center"/>
        </w:trPr>
        <w:tc>
          <w:tcPr>
            <w:tcW w:w="5240"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5"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0"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6" w:type="dxa"/>
            <w:shd w:val="clear" w:color="auto" w:fill="D9D9D9" w:themeFill="background1" w:themeFillShade="D9"/>
          </w:tcPr>
          <w:p w:rsidR="00C2461E" w:rsidRPr="00587D66" w:rsidRDefault="00C2461E" w:rsidP="00C2461E">
            <w:pPr>
              <w:jc w:val="right"/>
              <w:rPr>
                <w:sz w:val="18"/>
                <w:szCs w:val="18"/>
              </w:rPr>
            </w:pPr>
            <w:r w:rsidRPr="00587D66">
              <w:rPr>
                <w:b/>
                <w:bCs/>
                <w:sz w:val="18"/>
                <w:szCs w:val="18"/>
              </w:rPr>
              <w:t>369 334</w:t>
            </w:r>
          </w:p>
        </w:tc>
        <w:tc>
          <w:tcPr>
            <w:tcW w:w="1276" w:type="dxa"/>
            <w:shd w:val="clear" w:color="auto" w:fill="D9D9D9" w:themeFill="background1" w:themeFillShade="D9"/>
          </w:tcPr>
          <w:p w:rsidR="00C2461E" w:rsidRPr="00587D66" w:rsidRDefault="00C2461E" w:rsidP="00C2461E">
            <w:pPr>
              <w:jc w:val="center"/>
              <w:rPr>
                <w:bCs/>
                <w:sz w:val="18"/>
                <w:szCs w:val="18"/>
              </w:rPr>
            </w:pPr>
            <w:r w:rsidRPr="00587D66">
              <w:rPr>
                <w:bCs/>
                <w:sz w:val="18"/>
                <w:szCs w:val="18"/>
              </w:rPr>
              <w:t>-</w:t>
            </w:r>
          </w:p>
        </w:tc>
        <w:tc>
          <w:tcPr>
            <w:tcW w:w="1275"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-369 334</w:t>
            </w:r>
          </w:p>
        </w:tc>
      </w:tr>
      <w:tr w:rsidR="00C2461E" w:rsidRPr="00587D66" w:rsidTr="00C2461E">
        <w:trPr>
          <w:jc w:val="center"/>
        </w:trPr>
        <w:tc>
          <w:tcPr>
            <w:tcW w:w="9067"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27"/>
          <w:jc w:val="center"/>
        </w:trPr>
        <w:tc>
          <w:tcPr>
            <w:tcW w:w="5240"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6" w:type="dxa"/>
            <w:shd w:val="clear" w:color="auto" w:fill="F2F2F2" w:themeFill="background1" w:themeFillShade="F2"/>
          </w:tcPr>
          <w:p w:rsidR="00C2461E" w:rsidRPr="00587D66" w:rsidRDefault="00C2461E" w:rsidP="00C2461E">
            <w:pPr>
              <w:jc w:val="right"/>
              <w:rPr>
                <w:sz w:val="18"/>
                <w:szCs w:val="18"/>
                <w:u w:val="single"/>
              </w:rPr>
            </w:pPr>
            <w:r w:rsidRPr="00587D66">
              <w:rPr>
                <w:sz w:val="18"/>
                <w:szCs w:val="18"/>
              </w:rPr>
              <w:t>369 334</w:t>
            </w:r>
          </w:p>
        </w:tc>
        <w:tc>
          <w:tcPr>
            <w:tcW w:w="1276"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5"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-369 334</w:t>
            </w:r>
          </w:p>
        </w:tc>
      </w:tr>
      <w:tr w:rsidR="00C2461E" w:rsidRPr="00587D66" w:rsidTr="00C2461E">
        <w:trPr>
          <w:trHeight w:val="142"/>
          <w:jc w:val="center"/>
        </w:trPr>
        <w:tc>
          <w:tcPr>
            <w:tcW w:w="5240" w:type="dxa"/>
          </w:tcPr>
          <w:p w:rsidR="00C2461E" w:rsidRPr="00587D66" w:rsidRDefault="00C2461E" w:rsidP="00C2461E">
            <w:pPr>
              <w:pStyle w:val="tabteksts"/>
              <w:rPr>
                <w:i/>
                <w:color w:val="FF0000"/>
                <w:szCs w:val="18"/>
                <w:lang w:eastAsia="lv-LV"/>
              </w:rPr>
            </w:pPr>
            <w:r w:rsidRPr="00587D66">
              <w:rPr>
                <w:i/>
                <w:szCs w:val="18"/>
                <w:lang w:eastAsia="lv-LV"/>
              </w:rPr>
              <w:t>2018.-2020.</w:t>
            </w:r>
            <w:r w:rsidR="00A07B45">
              <w:rPr>
                <w:i/>
                <w:szCs w:val="18"/>
                <w:lang w:eastAsia="lv-LV"/>
              </w:rPr>
              <w:t> </w:t>
            </w:r>
            <w:r w:rsidRPr="00587D66">
              <w:rPr>
                <w:i/>
                <w:szCs w:val="18"/>
                <w:lang w:eastAsia="lv-LV"/>
              </w:rPr>
              <w:t>gada budžeta ietvara sagatavošanas procesā atbalstītā prioritārā pasākuma „Valsts funkciju sporta nozarē izpildes nodrošināšana nemainīgā līmenī” ietvaros 2020.</w:t>
            </w:r>
            <w:r w:rsidR="00A07B45">
              <w:rPr>
                <w:i/>
                <w:szCs w:val="18"/>
                <w:lang w:eastAsia="lv-LV"/>
              </w:rPr>
              <w:t> </w:t>
            </w:r>
            <w:r w:rsidRPr="00587D66">
              <w:rPr>
                <w:i/>
                <w:szCs w:val="18"/>
                <w:lang w:eastAsia="lv-LV"/>
              </w:rPr>
              <w:t>gadā papildus piešķirtie līdzekļi.</w:t>
            </w:r>
          </w:p>
        </w:tc>
        <w:tc>
          <w:tcPr>
            <w:tcW w:w="1276" w:type="dxa"/>
          </w:tcPr>
          <w:p w:rsidR="00C2461E" w:rsidRPr="00587D66" w:rsidRDefault="00C2461E" w:rsidP="00C2461E">
            <w:pPr>
              <w:jc w:val="right"/>
              <w:rPr>
                <w:sz w:val="18"/>
                <w:szCs w:val="18"/>
              </w:rPr>
            </w:pPr>
            <w:r w:rsidRPr="00587D66">
              <w:rPr>
                <w:sz w:val="18"/>
                <w:szCs w:val="18"/>
              </w:rPr>
              <w:t>369 334</w:t>
            </w:r>
          </w:p>
        </w:tc>
        <w:tc>
          <w:tcPr>
            <w:tcW w:w="1276" w:type="dxa"/>
          </w:tcPr>
          <w:p w:rsidR="00C2461E" w:rsidRPr="00587D66" w:rsidRDefault="00C2461E" w:rsidP="00C2461E">
            <w:pPr>
              <w:jc w:val="center"/>
              <w:rPr>
                <w:sz w:val="18"/>
                <w:szCs w:val="18"/>
              </w:rPr>
            </w:pPr>
            <w:r w:rsidRPr="00587D66">
              <w:rPr>
                <w:sz w:val="18"/>
                <w:szCs w:val="18"/>
              </w:rPr>
              <w:t>-</w:t>
            </w:r>
          </w:p>
        </w:tc>
        <w:tc>
          <w:tcPr>
            <w:tcW w:w="1275" w:type="dxa"/>
          </w:tcPr>
          <w:p w:rsidR="00C2461E" w:rsidRPr="00587D66" w:rsidRDefault="00C2461E" w:rsidP="00C2461E">
            <w:pPr>
              <w:jc w:val="right"/>
              <w:rPr>
                <w:sz w:val="18"/>
                <w:szCs w:val="18"/>
              </w:rPr>
            </w:pPr>
            <w:r w:rsidRPr="00587D66">
              <w:rPr>
                <w:sz w:val="18"/>
                <w:szCs w:val="18"/>
              </w:rPr>
              <w:t>-369 334</w:t>
            </w:r>
          </w:p>
        </w:tc>
      </w:tr>
    </w:tbl>
    <w:p w:rsidR="00A07B45" w:rsidRDefault="00A07B45" w:rsidP="00C2461E">
      <w:pPr>
        <w:pStyle w:val="programmas"/>
        <w:spacing w:after="240"/>
      </w:pPr>
    </w:p>
    <w:p w:rsidR="00A07B45" w:rsidRDefault="00A07B45" w:rsidP="00C2461E">
      <w:pPr>
        <w:pStyle w:val="programmas"/>
        <w:spacing w:after="240"/>
      </w:pPr>
    </w:p>
    <w:p w:rsidR="00A07B45" w:rsidRDefault="00A07B45" w:rsidP="00C2461E">
      <w:pPr>
        <w:pStyle w:val="programmas"/>
        <w:spacing w:after="240"/>
      </w:pPr>
    </w:p>
    <w:p w:rsidR="00C2461E" w:rsidRPr="00587D66" w:rsidRDefault="00C2461E" w:rsidP="00C2461E">
      <w:pPr>
        <w:pStyle w:val="programmas"/>
        <w:spacing w:after="240"/>
      </w:pPr>
      <w:r w:rsidRPr="00587D66">
        <w:lastRenderedPageBreak/>
        <w:t>09.19.00 Finansējums profesionālās ievirzes sporta izglītības programmu pedagogu darba samaksai un valsts sociālās apdrošināšanas obligātajām iemaksām</w:t>
      </w:r>
    </w:p>
    <w:p w:rsidR="00C2461E" w:rsidRPr="00587D66" w:rsidRDefault="00C2461E" w:rsidP="00C2461E">
      <w:pPr>
        <w:spacing w:after="120"/>
        <w:rPr>
          <w:u w:val="single"/>
        </w:rPr>
      </w:pPr>
      <w:r w:rsidRPr="00587D66">
        <w:rPr>
          <w:u w:val="single"/>
        </w:rPr>
        <w:t>Apakšprogrammas mērķis:</w:t>
      </w:r>
    </w:p>
    <w:p w:rsidR="00C2461E" w:rsidRPr="00587D66" w:rsidRDefault="00C2461E" w:rsidP="00A07B45">
      <w:pPr>
        <w:spacing w:after="120"/>
        <w:ind w:firstLine="720"/>
        <w:jc w:val="both"/>
        <w:rPr>
          <w:u w:val="single"/>
        </w:rPr>
      </w:pPr>
      <w:r w:rsidRPr="00587D66">
        <w:t>nodrošināt finansējumu profesionālās ievirzes sporta izglītības programmu īstenošanai, tādejādi nodrošinot talantīgo jauno sportistu atlasi un trenēšanu, lai sagatavotu rezerves augstas klases sportistiem, kā arī veicinot bērnu un jauniešu iesaisti sportiskās, veselīgu un aktīvu dzīvesveidu veicinošās aktivitātēs.</w:t>
      </w:r>
    </w:p>
    <w:p w:rsidR="00C2461E" w:rsidRPr="00587D66" w:rsidRDefault="00C2461E" w:rsidP="00C2461E">
      <w:pPr>
        <w:spacing w:after="120"/>
        <w:rPr>
          <w:u w:val="single"/>
        </w:rPr>
      </w:pPr>
      <w:r w:rsidRPr="00587D66">
        <w:rPr>
          <w:u w:val="single"/>
        </w:rPr>
        <w:t>Galvenās aktivitātes:</w:t>
      </w:r>
    </w:p>
    <w:p w:rsidR="00C2461E" w:rsidRPr="00587D66" w:rsidRDefault="00C2461E" w:rsidP="00A07B45">
      <w:pPr>
        <w:spacing w:after="120"/>
        <w:ind w:firstLine="720"/>
        <w:jc w:val="both"/>
      </w:pPr>
      <w:r w:rsidRPr="00587D66">
        <w:t>sporta izglītības iestādēs īstenotajās profesionālās ievirzes sporta izglītības programmās paredzētajās stundās (sporta treniņos un sporta sacensībās) nodrošināt nodarbināto pedagogu darba samaksu un valsts sociālās apdrošināšanas obligātās iemaksas Ministru kabineta 2017.</w:t>
      </w:r>
      <w:r w:rsidR="00A07B45">
        <w:t> </w:t>
      </w:r>
      <w:r w:rsidRPr="00587D66">
        <w:t>gada 29.</w:t>
      </w:r>
      <w:r w:rsidR="00A07B45">
        <w:t> </w:t>
      </w:r>
      <w:r w:rsidRPr="00587D66">
        <w:t>augusta noteikumos Nr.</w:t>
      </w:r>
      <w:r w:rsidR="00A07B45">
        <w:t> </w:t>
      </w:r>
      <w:r w:rsidRPr="00587D66">
        <w:t>508 “Kārtība, kādā valsts finansē profesionālās ievirzes sporta izglītības programmas” noteiktā kārtībā.</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74"/>
        <w:gridCol w:w="965"/>
      </w:tblGrid>
      <w:tr w:rsidR="00C2461E" w:rsidRPr="00587D66" w:rsidTr="00C2461E">
        <w:trPr>
          <w:trHeight w:val="20"/>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gridSpan w:val="2"/>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9072" w:type="dxa"/>
            <w:gridSpan w:val="7"/>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Piešķirts finansējums profesionālās ievirzes sporta izglītības programmu īstenošanai</w:t>
            </w:r>
          </w:p>
        </w:tc>
      </w:tr>
      <w:tr w:rsidR="00C2461E" w:rsidRPr="00587D66" w:rsidTr="00C2461E">
        <w:trPr>
          <w:trHeight w:val="20"/>
          <w:jc w:val="center"/>
        </w:trPr>
        <w:tc>
          <w:tcPr>
            <w:tcW w:w="3397" w:type="dxa"/>
          </w:tcPr>
          <w:p w:rsidR="00C2461E" w:rsidRPr="00587D66" w:rsidRDefault="00C2461E" w:rsidP="00C2461E">
            <w:pPr>
              <w:pStyle w:val="tabteksts"/>
              <w:jc w:val="both"/>
            </w:pPr>
            <w:r w:rsidRPr="00587D66">
              <w:rPr>
                <w:szCs w:val="18"/>
              </w:rPr>
              <w:t>Profesionālās ievirzes sporta izglītības iestādes (skaits)</w:t>
            </w:r>
          </w:p>
        </w:tc>
        <w:tc>
          <w:tcPr>
            <w:tcW w:w="1134" w:type="dxa"/>
          </w:tcPr>
          <w:p w:rsidR="00C2461E" w:rsidRPr="00587D66" w:rsidRDefault="00C2461E" w:rsidP="00C2461E">
            <w:pPr>
              <w:pStyle w:val="tabteksts"/>
              <w:jc w:val="center"/>
            </w:pPr>
            <w:r w:rsidRPr="00587D66">
              <w:t>82</w:t>
            </w:r>
          </w:p>
        </w:tc>
        <w:tc>
          <w:tcPr>
            <w:tcW w:w="1134" w:type="dxa"/>
          </w:tcPr>
          <w:p w:rsidR="00C2461E" w:rsidRPr="00587D66" w:rsidRDefault="00C2461E" w:rsidP="00C2461E">
            <w:pPr>
              <w:pStyle w:val="tabteksts"/>
              <w:jc w:val="center"/>
            </w:pPr>
            <w:r w:rsidRPr="00587D66">
              <w:t>81</w:t>
            </w:r>
          </w:p>
        </w:tc>
        <w:tc>
          <w:tcPr>
            <w:tcW w:w="1134" w:type="dxa"/>
          </w:tcPr>
          <w:p w:rsidR="00C2461E" w:rsidRPr="00587D66" w:rsidRDefault="00C2461E" w:rsidP="00C2461E">
            <w:pPr>
              <w:pStyle w:val="tabteksts"/>
              <w:jc w:val="center"/>
            </w:pPr>
            <w:r w:rsidRPr="00587D66">
              <w:t>85</w:t>
            </w:r>
          </w:p>
        </w:tc>
        <w:tc>
          <w:tcPr>
            <w:tcW w:w="1308" w:type="dxa"/>
            <w:gridSpan w:val="2"/>
          </w:tcPr>
          <w:p w:rsidR="00C2461E" w:rsidRPr="00587D66" w:rsidRDefault="00C2461E" w:rsidP="00C2461E">
            <w:pPr>
              <w:pStyle w:val="tabteksts"/>
              <w:jc w:val="center"/>
            </w:pPr>
            <w:r w:rsidRPr="00587D66">
              <w:t>86</w:t>
            </w:r>
          </w:p>
        </w:tc>
        <w:tc>
          <w:tcPr>
            <w:tcW w:w="965" w:type="dxa"/>
          </w:tcPr>
          <w:p w:rsidR="00C2461E" w:rsidRPr="00587D66" w:rsidRDefault="00C2461E" w:rsidP="00C2461E">
            <w:pPr>
              <w:pStyle w:val="tabteksts"/>
              <w:jc w:val="center"/>
            </w:pPr>
            <w:r w:rsidRPr="00587D66">
              <w:t>87</w:t>
            </w:r>
          </w:p>
        </w:tc>
      </w:tr>
      <w:tr w:rsidR="00C2461E" w:rsidRPr="00587D66" w:rsidTr="00A07B45">
        <w:trPr>
          <w:trHeight w:val="528"/>
          <w:jc w:val="center"/>
        </w:trPr>
        <w:tc>
          <w:tcPr>
            <w:tcW w:w="3397" w:type="dxa"/>
          </w:tcPr>
          <w:p w:rsidR="00C2461E" w:rsidRPr="00587D66" w:rsidRDefault="00C2461E" w:rsidP="00C2461E">
            <w:pPr>
              <w:pStyle w:val="tabteksts"/>
              <w:jc w:val="both"/>
            </w:pPr>
            <w:r w:rsidRPr="00587D66">
              <w:rPr>
                <w:szCs w:val="18"/>
              </w:rPr>
              <w:t>Audzēkņi valsts līdzfinansētajās profesionālās ievirzes sporta izglītības programmās (skaits)</w:t>
            </w:r>
          </w:p>
        </w:tc>
        <w:tc>
          <w:tcPr>
            <w:tcW w:w="1134" w:type="dxa"/>
          </w:tcPr>
          <w:p w:rsidR="00C2461E" w:rsidRPr="00587D66" w:rsidRDefault="00C2461E" w:rsidP="00C2461E">
            <w:pPr>
              <w:pStyle w:val="tabteksts"/>
              <w:jc w:val="center"/>
            </w:pPr>
            <w:r w:rsidRPr="00587D66">
              <w:t>35 812</w:t>
            </w:r>
          </w:p>
        </w:tc>
        <w:tc>
          <w:tcPr>
            <w:tcW w:w="1134" w:type="dxa"/>
          </w:tcPr>
          <w:p w:rsidR="00C2461E" w:rsidRPr="00587D66" w:rsidRDefault="00C2461E" w:rsidP="00C2461E">
            <w:pPr>
              <w:pStyle w:val="tabteksts"/>
              <w:jc w:val="center"/>
            </w:pPr>
            <w:r w:rsidRPr="00587D66">
              <w:t>35 137</w:t>
            </w:r>
          </w:p>
        </w:tc>
        <w:tc>
          <w:tcPr>
            <w:tcW w:w="1134" w:type="dxa"/>
          </w:tcPr>
          <w:p w:rsidR="00C2461E" w:rsidRPr="00587D66" w:rsidRDefault="00C2461E" w:rsidP="00C2461E">
            <w:pPr>
              <w:pStyle w:val="tabteksts"/>
              <w:jc w:val="center"/>
            </w:pPr>
            <w:r w:rsidRPr="00587D66">
              <w:t>38 500</w:t>
            </w:r>
          </w:p>
        </w:tc>
        <w:tc>
          <w:tcPr>
            <w:tcW w:w="1308" w:type="dxa"/>
            <w:gridSpan w:val="2"/>
          </w:tcPr>
          <w:p w:rsidR="00C2461E" w:rsidRPr="00587D66" w:rsidRDefault="00C2461E" w:rsidP="00C2461E">
            <w:pPr>
              <w:pStyle w:val="tabteksts"/>
              <w:jc w:val="center"/>
            </w:pPr>
            <w:r w:rsidRPr="00587D66">
              <w:t>39 000</w:t>
            </w:r>
          </w:p>
        </w:tc>
        <w:tc>
          <w:tcPr>
            <w:tcW w:w="965" w:type="dxa"/>
          </w:tcPr>
          <w:p w:rsidR="00C2461E" w:rsidRPr="00587D66" w:rsidRDefault="00C2461E" w:rsidP="00C2461E">
            <w:pPr>
              <w:pStyle w:val="tabteksts"/>
              <w:jc w:val="center"/>
            </w:pPr>
            <w:r w:rsidRPr="00587D66">
              <w:t>39 500</w:t>
            </w:r>
          </w:p>
        </w:tc>
      </w:tr>
      <w:tr w:rsidR="00C2461E" w:rsidRPr="00587D66" w:rsidTr="00C2461E">
        <w:trPr>
          <w:trHeight w:val="20"/>
          <w:jc w:val="center"/>
        </w:trPr>
        <w:tc>
          <w:tcPr>
            <w:tcW w:w="3397" w:type="dxa"/>
          </w:tcPr>
          <w:p w:rsidR="00C2461E" w:rsidRPr="00587D66" w:rsidRDefault="00C2461E" w:rsidP="00C2461E">
            <w:pPr>
              <w:pStyle w:val="tabteksts"/>
              <w:jc w:val="both"/>
            </w:pPr>
            <w:r w:rsidRPr="00587D66">
              <w:rPr>
                <w:szCs w:val="18"/>
              </w:rPr>
              <w:t>Sporta treneri (skaits)</w:t>
            </w:r>
          </w:p>
        </w:tc>
        <w:tc>
          <w:tcPr>
            <w:tcW w:w="1134" w:type="dxa"/>
          </w:tcPr>
          <w:p w:rsidR="00C2461E" w:rsidRPr="00587D66" w:rsidRDefault="00C2461E" w:rsidP="00C2461E">
            <w:pPr>
              <w:pStyle w:val="tabteksts"/>
              <w:jc w:val="center"/>
            </w:pPr>
            <w:r w:rsidRPr="00587D66">
              <w:t>1 549</w:t>
            </w:r>
          </w:p>
        </w:tc>
        <w:tc>
          <w:tcPr>
            <w:tcW w:w="1134" w:type="dxa"/>
          </w:tcPr>
          <w:p w:rsidR="00C2461E" w:rsidRPr="00587D66" w:rsidRDefault="00C2461E" w:rsidP="00C2461E">
            <w:pPr>
              <w:pStyle w:val="tabteksts"/>
              <w:jc w:val="center"/>
            </w:pPr>
            <w:r w:rsidRPr="00587D66">
              <w:t>1 672</w:t>
            </w:r>
          </w:p>
        </w:tc>
        <w:tc>
          <w:tcPr>
            <w:tcW w:w="1134" w:type="dxa"/>
          </w:tcPr>
          <w:p w:rsidR="00C2461E" w:rsidRPr="00587D66" w:rsidRDefault="00C2461E" w:rsidP="00C2461E">
            <w:pPr>
              <w:pStyle w:val="tabteksts"/>
              <w:jc w:val="center"/>
            </w:pPr>
            <w:r w:rsidRPr="00587D66">
              <w:t>1 690</w:t>
            </w:r>
          </w:p>
        </w:tc>
        <w:tc>
          <w:tcPr>
            <w:tcW w:w="1308" w:type="dxa"/>
            <w:gridSpan w:val="2"/>
          </w:tcPr>
          <w:p w:rsidR="00C2461E" w:rsidRPr="00587D66" w:rsidRDefault="00C2461E" w:rsidP="00C2461E">
            <w:pPr>
              <w:pStyle w:val="tabteksts"/>
              <w:jc w:val="center"/>
            </w:pPr>
            <w:r w:rsidRPr="00587D66">
              <w:t>1 700</w:t>
            </w:r>
          </w:p>
        </w:tc>
        <w:tc>
          <w:tcPr>
            <w:tcW w:w="965" w:type="dxa"/>
          </w:tcPr>
          <w:p w:rsidR="00C2461E" w:rsidRPr="00587D66" w:rsidRDefault="00C2461E" w:rsidP="00C2461E">
            <w:pPr>
              <w:pStyle w:val="tabteksts"/>
              <w:jc w:val="center"/>
            </w:pPr>
            <w:r w:rsidRPr="00587D66">
              <w:t>1 710</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15 383 179</w:t>
            </w:r>
          </w:p>
        </w:tc>
        <w:tc>
          <w:tcPr>
            <w:tcW w:w="1132" w:type="dxa"/>
            <w:shd w:val="clear" w:color="auto" w:fill="D9D9D9" w:themeFill="background1" w:themeFillShade="D9"/>
          </w:tcPr>
          <w:p w:rsidR="00C2461E" w:rsidRPr="00587D66" w:rsidRDefault="00C2461E" w:rsidP="00C2461E">
            <w:pPr>
              <w:pStyle w:val="tabteksts"/>
              <w:jc w:val="right"/>
            </w:pPr>
            <w:r w:rsidRPr="00587D66">
              <w:t>16 072 828</w:t>
            </w:r>
          </w:p>
        </w:tc>
        <w:tc>
          <w:tcPr>
            <w:tcW w:w="1132" w:type="dxa"/>
            <w:shd w:val="clear" w:color="auto" w:fill="D9D9D9" w:themeFill="background1" w:themeFillShade="D9"/>
          </w:tcPr>
          <w:p w:rsidR="00C2461E" w:rsidRPr="00587D66" w:rsidRDefault="00C2461E" w:rsidP="00C2461E">
            <w:pPr>
              <w:pStyle w:val="tabteksts"/>
              <w:jc w:val="right"/>
            </w:pPr>
            <w:r w:rsidRPr="00587D66">
              <w:t>17 452 124</w:t>
            </w:r>
          </w:p>
        </w:tc>
        <w:tc>
          <w:tcPr>
            <w:tcW w:w="1132" w:type="dxa"/>
            <w:shd w:val="clear" w:color="auto" w:fill="D9D9D9" w:themeFill="background1" w:themeFillShade="D9"/>
          </w:tcPr>
          <w:p w:rsidR="00C2461E" w:rsidRPr="00587D66" w:rsidRDefault="00C2461E" w:rsidP="00C2461E">
            <w:pPr>
              <w:pStyle w:val="tabteksts"/>
              <w:jc w:val="right"/>
            </w:pPr>
            <w:r w:rsidRPr="00587D66">
              <w:t>18 141 772</w:t>
            </w:r>
          </w:p>
        </w:tc>
        <w:tc>
          <w:tcPr>
            <w:tcW w:w="1132" w:type="dxa"/>
            <w:shd w:val="clear" w:color="auto" w:fill="D9D9D9" w:themeFill="background1" w:themeFillShade="D9"/>
          </w:tcPr>
          <w:p w:rsidR="00C2461E" w:rsidRPr="00587D66" w:rsidRDefault="00C2461E" w:rsidP="00C2461E">
            <w:pPr>
              <w:pStyle w:val="tabteksts"/>
              <w:jc w:val="right"/>
            </w:pPr>
            <w:r w:rsidRPr="00587D66">
              <w:t>18 141 772</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rPr>
                <w:szCs w:val="18"/>
              </w:rPr>
              <w:t>689 649</w:t>
            </w:r>
          </w:p>
        </w:tc>
        <w:tc>
          <w:tcPr>
            <w:tcW w:w="1132" w:type="dxa"/>
          </w:tcPr>
          <w:p w:rsidR="00C2461E" w:rsidRPr="00587D66" w:rsidRDefault="00C2461E" w:rsidP="00A07B45">
            <w:pPr>
              <w:pStyle w:val="tabteksts"/>
              <w:jc w:val="right"/>
            </w:pPr>
            <w:r w:rsidRPr="00587D66">
              <w:rPr>
                <w:szCs w:val="18"/>
              </w:rPr>
              <w:t>1 379 296</w:t>
            </w:r>
          </w:p>
        </w:tc>
        <w:tc>
          <w:tcPr>
            <w:tcW w:w="1132" w:type="dxa"/>
          </w:tcPr>
          <w:p w:rsidR="00C2461E" w:rsidRPr="00587D66" w:rsidRDefault="00C2461E" w:rsidP="00C2461E">
            <w:pPr>
              <w:pStyle w:val="tabteksts"/>
              <w:jc w:val="right"/>
            </w:pPr>
            <w:r w:rsidRPr="00587D66">
              <w:rPr>
                <w:szCs w:val="18"/>
              </w:rPr>
              <w:t>689 648</w:t>
            </w:r>
          </w:p>
        </w:tc>
        <w:tc>
          <w:tcPr>
            <w:tcW w:w="1132" w:type="dxa"/>
          </w:tcPr>
          <w:p w:rsidR="00C2461E" w:rsidRPr="00587D66" w:rsidRDefault="00C2461E" w:rsidP="00C2461E">
            <w:pPr>
              <w:pStyle w:val="tabteksts"/>
              <w:jc w:val="center"/>
            </w:pPr>
            <w:r w:rsidRPr="00587D66">
              <w:rPr>
                <w:szCs w:val="18"/>
              </w:rPr>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rPr>
                <w:szCs w:val="18"/>
              </w:rPr>
              <w:t>4,5</w:t>
            </w:r>
          </w:p>
        </w:tc>
        <w:tc>
          <w:tcPr>
            <w:tcW w:w="1132" w:type="dxa"/>
          </w:tcPr>
          <w:p w:rsidR="00C2461E" w:rsidRPr="00587D66" w:rsidRDefault="00C2461E" w:rsidP="00C2461E">
            <w:pPr>
              <w:pStyle w:val="tabteksts"/>
              <w:jc w:val="right"/>
            </w:pPr>
            <w:r w:rsidRPr="00587D66">
              <w:rPr>
                <w:szCs w:val="18"/>
              </w:rPr>
              <w:t>8,6</w:t>
            </w:r>
          </w:p>
        </w:tc>
        <w:tc>
          <w:tcPr>
            <w:tcW w:w="1132" w:type="dxa"/>
          </w:tcPr>
          <w:p w:rsidR="00C2461E" w:rsidRPr="00587D66" w:rsidRDefault="00C2461E" w:rsidP="00C2461E">
            <w:pPr>
              <w:pStyle w:val="tabteksts"/>
              <w:jc w:val="right"/>
            </w:pPr>
            <w:r w:rsidRPr="00587D66">
              <w:rPr>
                <w:szCs w:val="18"/>
              </w:rPr>
              <w:t>4,0</w:t>
            </w:r>
          </w:p>
        </w:tc>
        <w:tc>
          <w:tcPr>
            <w:tcW w:w="1132" w:type="dxa"/>
          </w:tcPr>
          <w:p w:rsidR="00C2461E" w:rsidRPr="00587D66" w:rsidRDefault="00C2461E" w:rsidP="00C2461E">
            <w:pPr>
              <w:pStyle w:val="tabteksts"/>
              <w:jc w:val="center"/>
            </w:pPr>
            <w:r w:rsidRPr="00587D66">
              <w:rPr>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07B4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09"/>
        <w:jc w:val="center"/>
        <w:rPr>
          <w:i/>
          <w:sz w:val="18"/>
          <w:szCs w:val="18"/>
        </w:rPr>
      </w:pPr>
      <w:proofErr w:type="spellStart"/>
      <w:r w:rsidRPr="00587D66">
        <w:rPr>
          <w:i/>
          <w:sz w:val="18"/>
          <w:szCs w:val="18"/>
        </w:rPr>
        <w:t>Euro</w:t>
      </w:r>
      <w:proofErr w:type="spell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76"/>
        <w:gridCol w:w="1276"/>
        <w:gridCol w:w="1275"/>
      </w:tblGrid>
      <w:tr w:rsidR="00C2461E" w:rsidRPr="00587D66" w:rsidTr="00C2461E">
        <w:trPr>
          <w:trHeight w:val="142"/>
          <w:tblHeader/>
          <w:jc w:val="center"/>
        </w:trPr>
        <w:tc>
          <w:tcPr>
            <w:tcW w:w="5240"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6"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5"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0"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6" w:type="dxa"/>
            <w:shd w:val="clear" w:color="auto" w:fill="D9D9D9" w:themeFill="background1" w:themeFillShade="D9"/>
          </w:tcPr>
          <w:p w:rsidR="00C2461E" w:rsidRPr="00587D66" w:rsidRDefault="00C2461E" w:rsidP="00C2461E">
            <w:pPr>
              <w:jc w:val="center"/>
              <w:rPr>
                <w:b/>
                <w:sz w:val="18"/>
                <w:szCs w:val="18"/>
              </w:rPr>
            </w:pPr>
            <w:r w:rsidRPr="00587D66">
              <w:rPr>
                <w:b/>
                <w:sz w:val="18"/>
                <w:szCs w:val="18"/>
              </w:rPr>
              <w:t>-</w:t>
            </w:r>
          </w:p>
        </w:tc>
        <w:tc>
          <w:tcPr>
            <w:tcW w:w="1276" w:type="dxa"/>
            <w:shd w:val="clear" w:color="auto" w:fill="D9D9D9" w:themeFill="background1" w:themeFillShade="D9"/>
          </w:tcPr>
          <w:p w:rsidR="00C2461E" w:rsidRPr="00587D66" w:rsidRDefault="00C2461E" w:rsidP="00C2461E">
            <w:pPr>
              <w:jc w:val="right"/>
              <w:rPr>
                <w:b/>
                <w:bCs/>
                <w:sz w:val="18"/>
                <w:szCs w:val="18"/>
              </w:rPr>
            </w:pPr>
            <w:r w:rsidRPr="00587D66">
              <w:rPr>
                <w:b/>
                <w:bCs/>
                <w:sz w:val="18"/>
                <w:szCs w:val="18"/>
              </w:rPr>
              <w:t>1 379 296</w:t>
            </w:r>
          </w:p>
        </w:tc>
        <w:tc>
          <w:tcPr>
            <w:tcW w:w="1275" w:type="dxa"/>
            <w:shd w:val="clear" w:color="auto" w:fill="D9D9D9" w:themeFill="background1" w:themeFillShade="D9"/>
          </w:tcPr>
          <w:p w:rsidR="00C2461E" w:rsidRPr="00587D66" w:rsidRDefault="00C2461E" w:rsidP="00C2461E">
            <w:pPr>
              <w:jc w:val="right"/>
              <w:rPr>
                <w:b/>
                <w:bCs/>
                <w:sz w:val="18"/>
                <w:szCs w:val="18"/>
              </w:rPr>
            </w:pPr>
            <w:r w:rsidRPr="00587D66">
              <w:rPr>
                <w:b/>
                <w:bCs/>
                <w:sz w:val="18"/>
                <w:szCs w:val="18"/>
              </w:rPr>
              <w:t>1 379 296</w:t>
            </w:r>
          </w:p>
        </w:tc>
      </w:tr>
      <w:tr w:rsidR="00C2461E" w:rsidRPr="00587D66" w:rsidTr="00C2461E">
        <w:trPr>
          <w:jc w:val="center"/>
        </w:trPr>
        <w:tc>
          <w:tcPr>
            <w:tcW w:w="9067"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27"/>
          <w:jc w:val="center"/>
        </w:trPr>
        <w:tc>
          <w:tcPr>
            <w:tcW w:w="5240"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Prioritāri pasākumi</w:t>
            </w:r>
          </w:p>
        </w:tc>
        <w:tc>
          <w:tcPr>
            <w:tcW w:w="1276"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6"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1 379 296</w:t>
            </w:r>
          </w:p>
        </w:tc>
        <w:tc>
          <w:tcPr>
            <w:tcW w:w="1275"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1 379 296</w:t>
            </w:r>
          </w:p>
        </w:tc>
      </w:tr>
      <w:tr w:rsidR="00C2461E" w:rsidRPr="00587D66" w:rsidTr="00C2461E">
        <w:trPr>
          <w:trHeight w:val="142"/>
          <w:jc w:val="center"/>
        </w:trPr>
        <w:tc>
          <w:tcPr>
            <w:tcW w:w="5240" w:type="dxa"/>
          </w:tcPr>
          <w:p w:rsidR="00C2461E" w:rsidRPr="00587D66" w:rsidRDefault="00C2461E" w:rsidP="00C2461E">
            <w:pPr>
              <w:rPr>
                <w:i/>
                <w:sz w:val="18"/>
                <w:szCs w:val="18"/>
                <w:lang w:eastAsia="lv-LV"/>
              </w:rPr>
            </w:pPr>
            <w:r w:rsidRPr="00587D66">
              <w:rPr>
                <w:i/>
                <w:sz w:val="18"/>
                <w:szCs w:val="18"/>
                <w:lang w:eastAsia="lv-LV"/>
              </w:rPr>
              <w:t xml:space="preserve">Pedagogu darba samaksas pieauguma grafika īstenošana pirmsskolas izglītībā, vispārējā izglītībā, profesionālajā izglītībā, profesionālajā ievirzē un interešu izglītībā </w:t>
            </w:r>
          </w:p>
        </w:tc>
        <w:tc>
          <w:tcPr>
            <w:tcW w:w="1276" w:type="dxa"/>
          </w:tcPr>
          <w:p w:rsidR="00C2461E" w:rsidRPr="00587D66" w:rsidRDefault="00C2461E" w:rsidP="00C2461E">
            <w:pPr>
              <w:jc w:val="center"/>
              <w:rPr>
                <w:sz w:val="18"/>
                <w:szCs w:val="18"/>
              </w:rPr>
            </w:pPr>
            <w:r w:rsidRPr="00587D66">
              <w:rPr>
                <w:sz w:val="18"/>
                <w:szCs w:val="18"/>
              </w:rPr>
              <w:t>-</w:t>
            </w:r>
          </w:p>
        </w:tc>
        <w:tc>
          <w:tcPr>
            <w:tcW w:w="1276" w:type="dxa"/>
          </w:tcPr>
          <w:p w:rsidR="00C2461E" w:rsidRPr="00587D66" w:rsidRDefault="00C2461E" w:rsidP="00C2461E">
            <w:pPr>
              <w:pStyle w:val="tabteksts"/>
              <w:jc w:val="right"/>
              <w:rPr>
                <w:szCs w:val="18"/>
              </w:rPr>
            </w:pPr>
            <w:r w:rsidRPr="00587D66">
              <w:rPr>
                <w:szCs w:val="18"/>
              </w:rPr>
              <w:t>1 379 296</w:t>
            </w:r>
          </w:p>
        </w:tc>
        <w:tc>
          <w:tcPr>
            <w:tcW w:w="1275" w:type="dxa"/>
          </w:tcPr>
          <w:p w:rsidR="00C2461E" w:rsidRPr="00587D66" w:rsidRDefault="00C2461E" w:rsidP="00C2461E">
            <w:pPr>
              <w:pStyle w:val="tabteksts"/>
              <w:jc w:val="right"/>
              <w:rPr>
                <w:szCs w:val="18"/>
              </w:rPr>
            </w:pPr>
            <w:r w:rsidRPr="00587D66">
              <w:rPr>
                <w:szCs w:val="18"/>
              </w:rPr>
              <w:t>1 379 296</w:t>
            </w:r>
          </w:p>
        </w:tc>
      </w:tr>
    </w:tbl>
    <w:p w:rsidR="00C2461E" w:rsidRPr="00587D66" w:rsidRDefault="00C2461E" w:rsidP="00C2461E">
      <w:pPr>
        <w:widowControl w:val="0"/>
        <w:spacing w:before="240" w:after="240"/>
        <w:jc w:val="center"/>
        <w:rPr>
          <w:b/>
        </w:rPr>
      </w:pPr>
      <w:r w:rsidRPr="00587D66">
        <w:rPr>
          <w:b/>
        </w:rPr>
        <w:t>09.21.00 Augstas klases sasniegumu sports</w:t>
      </w:r>
    </w:p>
    <w:p w:rsidR="00C2461E" w:rsidRPr="00587D66" w:rsidRDefault="00C2461E" w:rsidP="00C2461E">
      <w:pPr>
        <w:spacing w:after="120"/>
        <w:rPr>
          <w:u w:val="single"/>
        </w:rPr>
      </w:pPr>
      <w:r w:rsidRPr="00587D66">
        <w:rPr>
          <w:u w:val="single"/>
        </w:rPr>
        <w:t>Apakšprogrammas mērķis:</w:t>
      </w:r>
    </w:p>
    <w:p w:rsidR="00C2461E" w:rsidRPr="00587D66" w:rsidRDefault="00C2461E" w:rsidP="00A07B45">
      <w:pPr>
        <w:spacing w:after="120"/>
        <w:ind w:firstLine="720"/>
        <w:jc w:val="both"/>
      </w:pPr>
      <w:r w:rsidRPr="00587D66">
        <w:t>nodrošināt, lai talantīgie sportisti varētu sagatavoties un startēt Olimpiskajās spēlēs, pasaules un Eiropas čempionātos (t.sk., sporta spēļu atlases turnīros un finālsacensībās), kā arī sniegt atbalstu Latvijas sporta veterāniem un bijušajiem olimpiešiem.</w:t>
      </w:r>
    </w:p>
    <w:p w:rsidR="00C2461E" w:rsidRPr="00587D66" w:rsidRDefault="00C2461E" w:rsidP="00C2461E">
      <w:pPr>
        <w:spacing w:after="120"/>
        <w:rPr>
          <w:u w:val="single"/>
        </w:rPr>
      </w:pPr>
      <w:r w:rsidRPr="00587D66">
        <w:rPr>
          <w:u w:val="single"/>
        </w:rPr>
        <w:lastRenderedPageBreak/>
        <w:t>Galvenās aktivitātes:</w:t>
      </w:r>
    </w:p>
    <w:p w:rsidR="00C2461E" w:rsidRPr="00587D66" w:rsidRDefault="00C2461E" w:rsidP="00A07B45">
      <w:pPr>
        <w:ind w:firstLine="720"/>
        <w:jc w:val="both"/>
      </w:pPr>
      <w:r w:rsidRPr="00587D66">
        <w:t>apakšprogrammas ietvaros tiek piešķirts finansējums:</w:t>
      </w:r>
    </w:p>
    <w:p w:rsidR="00C2461E" w:rsidRPr="00587D66" w:rsidRDefault="00C2461E" w:rsidP="00CB22FE">
      <w:pPr>
        <w:pStyle w:val="ListParagraph"/>
        <w:numPr>
          <w:ilvl w:val="0"/>
          <w:numId w:val="32"/>
        </w:numPr>
        <w:spacing w:before="120" w:after="120"/>
        <w:ind w:left="1077" w:hanging="357"/>
        <w:jc w:val="both"/>
      </w:pPr>
      <w:r w:rsidRPr="00587D66">
        <w:t>biedrībai “Latvijas Olimpiskā komiteja” Sporta likuma 11.</w:t>
      </w:r>
      <w:r w:rsidR="00A07B45">
        <w:t> </w:t>
      </w:r>
      <w:r w:rsidRPr="00587D66">
        <w:t>panta otrajā daļā minēto programmu (olimpiskās izglītības programma, olimpiskās kustības jaunatnes programma, sporta veidu attīstības programma un programma valsts labāko sportistu dalībai Olimpiskajās spēlēs, jaunatnes olimpiādēs un citās starptautiskajās un reģionālajās kompleksajās sacensībās), biedrības “Latvijas Olimpiešu klubs” un biedrības “Latvijas Olimpiskā akadēmija” darbības nodrošināšanai  un citu Sporta likumā noteikto (deleģēto) uzdevumu īstenošanai;</w:t>
      </w:r>
    </w:p>
    <w:p w:rsidR="00C2461E" w:rsidRPr="00587D66" w:rsidRDefault="00C2461E" w:rsidP="00CB22FE">
      <w:pPr>
        <w:pStyle w:val="ListParagraph"/>
        <w:numPr>
          <w:ilvl w:val="0"/>
          <w:numId w:val="32"/>
        </w:numPr>
        <w:spacing w:before="120" w:after="120"/>
        <w:ind w:left="1077" w:hanging="357"/>
        <w:jc w:val="both"/>
      </w:pPr>
      <w:r w:rsidRPr="00587D66">
        <w:t>specializētai sporta organizācijai – SIA “Latvijas Olimpiskā vienība” Sporta likuma 10.</w:t>
      </w:r>
      <w:r w:rsidR="00A07B45">
        <w:t> </w:t>
      </w:r>
      <w:r w:rsidRPr="00587D66">
        <w:t>panta 10.</w:t>
      </w:r>
      <w:r w:rsidR="00A07B45">
        <w:t> </w:t>
      </w:r>
      <w:r w:rsidRPr="00587D66">
        <w:t>daļā noteiktā (deleģētā) uzdevuma izpildes nodrošināšanai – valsts labāko sportistu individuālajos olimpiskajos sporta veidos sagatavošanai dalībai Olimpiskajās spēlēs, jaunatnes olimpiādēs un citās starptautiskajās sporta sacensībās;</w:t>
      </w:r>
    </w:p>
    <w:p w:rsidR="00C2461E" w:rsidRPr="00587D66" w:rsidRDefault="00C2461E" w:rsidP="00CB22FE">
      <w:pPr>
        <w:pStyle w:val="ListParagraph"/>
        <w:numPr>
          <w:ilvl w:val="0"/>
          <w:numId w:val="32"/>
        </w:numPr>
        <w:spacing w:before="120" w:after="120"/>
        <w:ind w:left="1077" w:hanging="357"/>
        <w:jc w:val="both"/>
      </w:pPr>
      <w:r w:rsidRPr="00587D66">
        <w:t xml:space="preserve">nodibinājumam “Latvijas Olimpiešu sociālais fonds”, lai nodrošinātu: (1) pabalstu izmaksu Latvijas Olimpiskās vienības Pamatsastāvā un Rezerves sastāvā esošajiem sportistiem un viņu treneriem; (2) pabalstu izmaksu par mūža ieguldījumu sportā; (3) vienreizējos pabalstus un palīdzību trūcīgiem sporta veterāniem. </w:t>
      </w:r>
      <w:r w:rsidRPr="00A07B45">
        <w:rPr>
          <w:i/>
        </w:rPr>
        <w:t>Piezīme</w:t>
      </w:r>
      <w:r w:rsidRPr="00587D66">
        <w:t>: Ievērojot Ministru kabineta 2020.</w:t>
      </w:r>
      <w:r w:rsidR="00A07B45">
        <w:t> </w:t>
      </w:r>
      <w:r w:rsidRPr="00587D66">
        <w:t>gada 18.</w:t>
      </w:r>
      <w:r w:rsidR="00A07B45">
        <w:t> </w:t>
      </w:r>
      <w:r w:rsidRPr="00587D66">
        <w:t xml:space="preserve">augusta sēdes </w:t>
      </w:r>
      <w:proofErr w:type="spellStart"/>
      <w:r w:rsidRPr="00587D66">
        <w:t>protokollēmuma</w:t>
      </w:r>
      <w:proofErr w:type="spellEnd"/>
      <w:r w:rsidRPr="00587D66">
        <w:t xml:space="preserve"> „Informatīvais ziņojums „Par valsts budžeta izdevumu pārskatīšanas rezultātiem un priekšlikumi par šo rezultātu izmantošanu likumprojekta „Par vidēja termiņa budžeta ietvaru 2021., 2022. un 2023.</w:t>
      </w:r>
      <w:r w:rsidR="00A07B45">
        <w:t> </w:t>
      </w:r>
      <w:r w:rsidRPr="00587D66">
        <w:t>gadam” un likumprojekta „Par valsts budžetu 2021.</w:t>
      </w:r>
      <w:r w:rsidR="00A07B45">
        <w:t> </w:t>
      </w:r>
      <w:r w:rsidRPr="00587D66">
        <w:t>gadam” izstrādes procesā” (prot Nr.</w:t>
      </w:r>
      <w:r w:rsidR="00A07B45">
        <w:t> </w:t>
      </w:r>
      <w:r w:rsidRPr="00587D66">
        <w:t>49 46.§) 20. punktā noteikto, iespējama nodibinājuma „Latvijas Olimpiešu sociālais fonds” īstenoto funkciju nodošana biedrībai „Latvijas Olimpiskā komiteja”, pirms tam veicot attiecīgu grozījumu Ministru kabineta 2001. gada 8. augusta rīkojuma Nr. 385 „Par biedrībām, nodibinājumiem un starptautiskajām izglītīb</w:t>
      </w:r>
      <w:r w:rsidR="00A07B45">
        <w:t>as un sadarbības programmām” 3. </w:t>
      </w:r>
      <w:r w:rsidRPr="00587D66">
        <w:t>punktā.</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992"/>
        <w:gridCol w:w="993"/>
        <w:gridCol w:w="992"/>
        <w:gridCol w:w="992"/>
        <w:gridCol w:w="32"/>
        <w:gridCol w:w="965"/>
      </w:tblGrid>
      <w:tr w:rsidR="00C2461E" w:rsidRPr="00A07B45" w:rsidTr="00C2461E">
        <w:trPr>
          <w:tblHeader/>
          <w:jc w:val="center"/>
        </w:trPr>
        <w:tc>
          <w:tcPr>
            <w:tcW w:w="4106"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pStyle w:val="tabteksts"/>
              <w:rPr>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461E" w:rsidRPr="00A07B45" w:rsidRDefault="00C2461E" w:rsidP="00C2461E">
            <w:pPr>
              <w:pStyle w:val="tabteksts"/>
              <w:jc w:val="center"/>
              <w:rPr>
                <w:szCs w:val="18"/>
                <w:lang w:eastAsia="lv-LV"/>
              </w:rPr>
            </w:pPr>
            <w:r w:rsidRPr="00A07B45">
              <w:rPr>
                <w:szCs w:val="18"/>
                <w:lang w:eastAsia="lv-LV"/>
              </w:rPr>
              <w:t>2019.gads (izpilde)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2461E" w:rsidRPr="00A07B45" w:rsidRDefault="00C2461E" w:rsidP="00C2461E">
            <w:pPr>
              <w:pStyle w:val="tabteksts"/>
              <w:jc w:val="center"/>
              <w:rPr>
                <w:szCs w:val="18"/>
                <w:lang w:eastAsia="lv-LV"/>
              </w:rPr>
            </w:pPr>
            <w:r w:rsidRPr="00A07B45">
              <w:rPr>
                <w:szCs w:val="18"/>
                <w:lang w:eastAsia="lv-LV"/>
              </w:rPr>
              <w:t>2020.gada     plāns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461E" w:rsidRPr="00A07B45" w:rsidRDefault="00C2461E" w:rsidP="00A07B45">
            <w:pPr>
              <w:pStyle w:val="tabteksts"/>
              <w:jc w:val="center"/>
              <w:rPr>
                <w:szCs w:val="18"/>
                <w:lang w:eastAsia="lv-LV"/>
              </w:rPr>
            </w:pPr>
            <w:r w:rsidRPr="00A07B45">
              <w:rPr>
                <w:szCs w:val="18"/>
                <w:lang w:eastAsia="lv-LV"/>
              </w:rPr>
              <w:t>2021.gada p</w:t>
            </w:r>
            <w:r w:rsidR="00A07B45" w:rsidRPr="00A07B45">
              <w:rPr>
                <w:szCs w:val="18"/>
                <w:lang w:eastAsia="lv-LV"/>
              </w:rPr>
              <w:t>rojekts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2461E" w:rsidRPr="00A07B45" w:rsidRDefault="00C2461E" w:rsidP="00C2461E">
            <w:pPr>
              <w:pStyle w:val="tabteksts"/>
              <w:jc w:val="center"/>
              <w:rPr>
                <w:szCs w:val="18"/>
                <w:lang w:eastAsia="lv-LV"/>
              </w:rPr>
            </w:pPr>
            <w:r w:rsidRPr="00A07B45">
              <w:rPr>
                <w:szCs w:val="18"/>
                <w:lang w:eastAsia="lv-LV"/>
              </w:rPr>
              <w:t>2022.gada prognoze</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Pr>
          <w:p w:rsidR="00C2461E" w:rsidRPr="00A07B45" w:rsidRDefault="00C2461E" w:rsidP="00C2461E">
            <w:pPr>
              <w:pStyle w:val="tabteksts"/>
              <w:jc w:val="center"/>
              <w:rPr>
                <w:szCs w:val="18"/>
                <w:lang w:eastAsia="lv-LV"/>
              </w:rPr>
            </w:pPr>
            <w:r w:rsidRPr="00A07B45">
              <w:rPr>
                <w:szCs w:val="18"/>
                <w:lang w:eastAsia="lv-LV"/>
              </w:rPr>
              <w:t>2023.gada prognoze</w:t>
            </w:r>
          </w:p>
        </w:tc>
      </w:tr>
      <w:tr w:rsidR="00C2461E" w:rsidRPr="00A07B45" w:rsidTr="00A07B45">
        <w:trPr>
          <w:trHeight w:val="219"/>
          <w:jc w:val="center"/>
        </w:trPr>
        <w:tc>
          <w:tcPr>
            <w:tcW w:w="9072" w:type="dxa"/>
            <w:gridSpan w:val="7"/>
            <w:shd w:val="clear" w:color="auto" w:fill="D9D9D9" w:themeFill="background1" w:themeFillShade="D9"/>
            <w:vAlign w:val="center"/>
          </w:tcPr>
          <w:p w:rsidR="00C2461E" w:rsidRPr="00A07B45" w:rsidRDefault="00C2461E" w:rsidP="00A07B45">
            <w:pPr>
              <w:jc w:val="center"/>
              <w:rPr>
                <w:sz w:val="18"/>
                <w:szCs w:val="18"/>
              </w:rPr>
            </w:pPr>
            <w:r w:rsidRPr="00A07B45">
              <w:rPr>
                <w:sz w:val="18"/>
                <w:szCs w:val="18"/>
              </w:rPr>
              <w:t>Īstenotas biedrības “Latvijas Olimpiskā komiteja” programmas</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Īstenotas programmas (skaits)</w:t>
            </w:r>
          </w:p>
        </w:tc>
        <w:tc>
          <w:tcPr>
            <w:tcW w:w="992" w:type="dxa"/>
          </w:tcPr>
          <w:p w:rsidR="00C2461E" w:rsidRPr="00A07B45" w:rsidRDefault="00C2461E" w:rsidP="00C2461E">
            <w:pPr>
              <w:jc w:val="center"/>
              <w:rPr>
                <w:sz w:val="18"/>
                <w:szCs w:val="18"/>
              </w:rPr>
            </w:pPr>
            <w:r w:rsidRPr="00A07B45">
              <w:rPr>
                <w:sz w:val="18"/>
                <w:szCs w:val="18"/>
              </w:rPr>
              <w:t>5</w:t>
            </w:r>
          </w:p>
        </w:tc>
        <w:tc>
          <w:tcPr>
            <w:tcW w:w="993" w:type="dxa"/>
          </w:tcPr>
          <w:p w:rsidR="00C2461E" w:rsidRPr="00A07B45" w:rsidRDefault="00C2461E" w:rsidP="00C2461E">
            <w:pPr>
              <w:jc w:val="center"/>
              <w:rPr>
                <w:sz w:val="18"/>
                <w:szCs w:val="18"/>
              </w:rPr>
            </w:pPr>
            <w:r w:rsidRPr="00A07B45">
              <w:rPr>
                <w:sz w:val="18"/>
                <w:szCs w:val="18"/>
              </w:rPr>
              <w:t>5</w:t>
            </w:r>
          </w:p>
        </w:tc>
        <w:tc>
          <w:tcPr>
            <w:tcW w:w="992" w:type="dxa"/>
          </w:tcPr>
          <w:p w:rsidR="00C2461E" w:rsidRPr="00A07B45" w:rsidRDefault="00C2461E" w:rsidP="00C2461E">
            <w:pPr>
              <w:jc w:val="center"/>
              <w:rPr>
                <w:sz w:val="18"/>
                <w:szCs w:val="18"/>
              </w:rPr>
            </w:pPr>
            <w:r w:rsidRPr="00A07B45">
              <w:rPr>
                <w:sz w:val="18"/>
                <w:szCs w:val="18"/>
              </w:rPr>
              <w:t>4</w:t>
            </w:r>
          </w:p>
        </w:tc>
        <w:tc>
          <w:tcPr>
            <w:tcW w:w="1024" w:type="dxa"/>
            <w:gridSpan w:val="2"/>
          </w:tcPr>
          <w:p w:rsidR="00C2461E" w:rsidRPr="00A07B45" w:rsidRDefault="00C2461E" w:rsidP="00C2461E">
            <w:pPr>
              <w:jc w:val="center"/>
              <w:rPr>
                <w:sz w:val="18"/>
                <w:szCs w:val="18"/>
              </w:rPr>
            </w:pPr>
            <w:r w:rsidRPr="00A07B45">
              <w:rPr>
                <w:sz w:val="18"/>
                <w:szCs w:val="18"/>
              </w:rPr>
              <w:t>4</w:t>
            </w:r>
          </w:p>
        </w:tc>
        <w:tc>
          <w:tcPr>
            <w:tcW w:w="965" w:type="dxa"/>
          </w:tcPr>
          <w:p w:rsidR="00C2461E" w:rsidRPr="00A07B45" w:rsidRDefault="00C2461E" w:rsidP="00C2461E">
            <w:pPr>
              <w:jc w:val="center"/>
              <w:rPr>
                <w:sz w:val="18"/>
                <w:szCs w:val="18"/>
              </w:rPr>
            </w:pPr>
            <w:r w:rsidRPr="00A07B45">
              <w:rPr>
                <w:sz w:val="18"/>
                <w:szCs w:val="18"/>
              </w:rPr>
              <w:t>4</w:t>
            </w:r>
          </w:p>
        </w:tc>
      </w:tr>
      <w:tr w:rsidR="00C2461E" w:rsidRPr="00A07B45" w:rsidTr="00C2461E">
        <w:trPr>
          <w:jc w:val="center"/>
        </w:trPr>
        <w:tc>
          <w:tcPr>
            <w:tcW w:w="4106"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rPr>
                <w:sz w:val="18"/>
                <w:szCs w:val="18"/>
              </w:rPr>
            </w:pPr>
            <w:r w:rsidRPr="00A07B45">
              <w:rPr>
                <w:sz w:val="18"/>
                <w:szCs w:val="18"/>
              </w:rPr>
              <w:t>Latvijas dalība Olimpiskajās spēlēs (skaits)</w:t>
            </w:r>
          </w:p>
        </w:tc>
        <w:tc>
          <w:tcPr>
            <w:tcW w:w="992"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1024" w:type="dxa"/>
            <w:gridSpan w:val="2"/>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w:t>
            </w:r>
          </w:p>
        </w:tc>
      </w:tr>
      <w:tr w:rsidR="00C2461E" w:rsidRPr="00A07B45" w:rsidTr="00C2461E">
        <w:trPr>
          <w:jc w:val="center"/>
        </w:trPr>
        <w:tc>
          <w:tcPr>
            <w:tcW w:w="4106"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rPr>
                <w:sz w:val="18"/>
                <w:szCs w:val="18"/>
              </w:rPr>
            </w:pPr>
            <w:r w:rsidRPr="00A07B45">
              <w:rPr>
                <w:sz w:val="18"/>
                <w:szCs w:val="18"/>
              </w:rPr>
              <w:t>Latvijas dalība Pasaules jauniešu Olimpiskajās spēlēs (skaits)</w:t>
            </w:r>
          </w:p>
        </w:tc>
        <w:tc>
          <w:tcPr>
            <w:tcW w:w="992"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w:t>
            </w:r>
          </w:p>
        </w:tc>
        <w:tc>
          <w:tcPr>
            <w:tcW w:w="1024" w:type="dxa"/>
            <w:gridSpan w:val="2"/>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rsidR="00C2461E" w:rsidRPr="00A07B45" w:rsidRDefault="00C2461E" w:rsidP="00C2461E">
            <w:pPr>
              <w:jc w:val="center"/>
              <w:rPr>
                <w:sz w:val="18"/>
                <w:szCs w:val="18"/>
              </w:rPr>
            </w:pPr>
            <w:r w:rsidRPr="00A07B45">
              <w:rPr>
                <w:sz w:val="18"/>
                <w:szCs w:val="18"/>
              </w:rPr>
              <w:t>-</w:t>
            </w:r>
          </w:p>
        </w:tc>
      </w:tr>
      <w:tr w:rsidR="00C2461E" w:rsidRPr="00A07B45" w:rsidTr="00C2461E">
        <w:trPr>
          <w:trHeight w:val="212"/>
          <w:jc w:val="center"/>
        </w:trPr>
        <w:tc>
          <w:tcPr>
            <w:tcW w:w="9072" w:type="dxa"/>
            <w:gridSpan w:val="7"/>
            <w:shd w:val="clear" w:color="auto" w:fill="D9D9D9" w:themeFill="background1" w:themeFillShade="D9"/>
            <w:vAlign w:val="center"/>
          </w:tcPr>
          <w:p w:rsidR="00C2461E" w:rsidRPr="00A07B45" w:rsidRDefault="00C2461E" w:rsidP="00A07B45">
            <w:pPr>
              <w:jc w:val="center"/>
              <w:rPr>
                <w:sz w:val="18"/>
                <w:szCs w:val="18"/>
              </w:rPr>
            </w:pPr>
            <w:r w:rsidRPr="00A07B45">
              <w:rPr>
                <w:sz w:val="18"/>
                <w:szCs w:val="18"/>
              </w:rPr>
              <w:t>Nodrošināta Latvijas Olimpiskās vienības darbība</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Latvijas Olimpiskās vienības (Pamatsastāvā, Rezerves sastāvā un Jaunatnes sastāvā) sportisti (skaits)</w:t>
            </w:r>
          </w:p>
        </w:tc>
        <w:tc>
          <w:tcPr>
            <w:tcW w:w="992" w:type="dxa"/>
          </w:tcPr>
          <w:p w:rsidR="00C2461E" w:rsidRPr="00A07B45" w:rsidRDefault="00C2461E" w:rsidP="00C2461E">
            <w:pPr>
              <w:jc w:val="center"/>
              <w:rPr>
                <w:sz w:val="18"/>
                <w:szCs w:val="18"/>
              </w:rPr>
            </w:pPr>
            <w:r w:rsidRPr="00A07B45">
              <w:rPr>
                <w:sz w:val="18"/>
                <w:szCs w:val="18"/>
              </w:rPr>
              <w:t>164</w:t>
            </w:r>
          </w:p>
        </w:tc>
        <w:tc>
          <w:tcPr>
            <w:tcW w:w="993" w:type="dxa"/>
          </w:tcPr>
          <w:p w:rsidR="00C2461E" w:rsidRPr="00A07B45" w:rsidRDefault="00C2461E" w:rsidP="00C2461E">
            <w:pPr>
              <w:jc w:val="center"/>
              <w:rPr>
                <w:sz w:val="18"/>
                <w:szCs w:val="18"/>
              </w:rPr>
            </w:pPr>
            <w:r w:rsidRPr="00A07B45">
              <w:rPr>
                <w:sz w:val="18"/>
                <w:szCs w:val="18"/>
              </w:rPr>
              <w:t>163</w:t>
            </w:r>
          </w:p>
        </w:tc>
        <w:tc>
          <w:tcPr>
            <w:tcW w:w="992" w:type="dxa"/>
          </w:tcPr>
          <w:p w:rsidR="00C2461E" w:rsidRPr="00A07B45" w:rsidRDefault="00C2461E" w:rsidP="00C2461E">
            <w:pPr>
              <w:jc w:val="center"/>
              <w:rPr>
                <w:sz w:val="18"/>
                <w:szCs w:val="18"/>
              </w:rPr>
            </w:pPr>
            <w:r w:rsidRPr="00A07B45">
              <w:rPr>
                <w:sz w:val="18"/>
                <w:szCs w:val="18"/>
              </w:rPr>
              <w:t>115</w:t>
            </w:r>
          </w:p>
        </w:tc>
        <w:tc>
          <w:tcPr>
            <w:tcW w:w="1024" w:type="dxa"/>
            <w:gridSpan w:val="2"/>
          </w:tcPr>
          <w:p w:rsidR="00C2461E" w:rsidRPr="00A07B45" w:rsidRDefault="00C2461E" w:rsidP="00C2461E">
            <w:pPr>
              <w:jc w:val="center"/>
              <w:rPr>
                <w:sz w:val="18"/>
                <w:szCs w:val="18"/>
              </w:rPr>
            </w:pPr>
            <w:r w:rsidRPr="00A07B45">
              <w:rPr>
                <w:sz w:val="18"/>
                <w:szCs w:val="18"/>
              </w:rPr>
              <w:t>115</w:t>
            </w:r>
          </w:p>
        </w:tc>
        <w:tc>
          <w:tcPr>
            <w:tcW w:w="965" w:type="dxa"/>
          </w:tcPr>
          <w:p w:rsidR="00C2461E" w:rsidRPr="00A07B45" w:rsidRDefault="00C2461E" w:rsidP="00C2461E">
            <w:pPr>
              <w:jc w:val="center"/>
              <w:rPr>
                <w:sz w:val="18"/>
                <w:szCs w:val="18"/>
              </w:rPr>
            </w:pPr>
            <w:r w:rsidRPr="00A07B45">
              <w:rPr>
                <w:sz w:val="18"/>
                <w:szCs w:val="18"/>
              </w:rPr>
              <w:t>115</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Sportisti, kuriem veiktas specifiskas medicīniskas un izturības pārbaudes (skaits)</w:t>
            </w:r>
          </w:p>
        </w:tc>
        <w:tc>
          <w:tcPr>
            <w:tcW w:w="992" w:type="dxa"/>
          </w:tcPr>
          <w:p w:rsidR="00C2461E" w:rsidRPr="00A07B45" w:rsidRDefault="00C2461E" w:rsidP="00C2461E">
            <w:pPr>
              <w:jc w:val="center"/>
              <w:rPr>
                <w:sz w:val="18"/>
                <w:szCs w:val="18"/>
              </w:rPr>
            </w:pPr>
            <w:r w:rsidRPr="00A07B45">
              <w:rPr>
                <w:sz w:val="18"/>
                <w:szCs w:val="18"/>
              </w:rPr>
              <w:t>1 046</w:t>
            </w:r>
          </w:p>
        </w:tc>
        <w:tc>
          <w:tcPr>
            <w:tcW w:w="993" w:type="dxa"/>
          </w:tcPr>
          <w:p w:rsidR="00C2461E" w:rsidRPr="00A07B45" w:rsidRDefault="00C2461E" w:rsidP="00C2461E">
            <w:pPr>
              <w:jc w:val="center"/>
              <w:rPr>
                <w:sz w:val="18"/>
                <w:szCs w:val="18"/>
              </w:rPr>
            </w:pPr>
            <w:r w:rsidRPr="00A07B45">
              <w:rPr>
                <w:sz w:val="18"/>
                <w:szCs w:val="18"/>
              </w:rPr>
              <w:t>1 070</w:t>
            </w:r>
          </w:p>
        </w:tc>
        <w:tc>
          <w:tcPr>
            <w:tcW w:w="992" w:type="dxa"/>
          </w:tcPr>
          <w:p w:rsidR="00C2461E" w:rsidRPr="00A07B45" w:rsidRDefault="00C2461E" w:rsidP="00C2461E">
            <w:pPr>
              <w:jc w:val="center"/>
              <w:rPr>
                <w:sz w:val="18"/>
                <w:szCs w:val="18"/>
              </w:rPr>
            </w:pPr>
            <w:r w:rsidRPr="00A07B45">
              <w:rPr>
                <w:sz w:val="18"/>
                <w:szCs w:val="18"/>
              </w:rPr>
              <w:t>1 070</w:t>
            </w:r>
          </w:p>
        </w:tc>
        <w:tc>
          <w:tcPr>
            <w:tcW w:w="1024" w:type="dxa"/>
            <w:gridSpan w:val="2"/>
          </w:tcPr>
          <w:p w:rsidR="00C2461E" w:rsidRPr="00A07B45" w:rsidRDefault="00C2461E" w:rsidP="00C2461E">
            <w:pPr>
              <w:jc w:val="center"/>
              <w:rPr>
                <w:sz w:val="18"/>
                <w:szCs w:val="18"/>
              </w:rPr>
            </w:pPr>
            <w:r w:rsidRPr="00A07B45">
              <w:rPr>
                <w:sz w:val="18"/>
                <w:szCs w:val="18"/>
              </w:rPr>
              <w:t>1 070</w:t>
            </w:r>
          </w:p>
        </w:tc>
        <w:tc>
          <w:tcPr>
            <w:tcW w:w="965" w:type="dxa"/>
          </w:tcPr>
          <w:p w:rsidR="00C2461E" w:rsidRPr="00A07B45" w:rsidRDefault="00C2461E" w:rsidP="00C2461E">
            <w:pPr>
              <w:jc w:val="center"/>
              <w:rPr>
                <w:sz w:val="18"/>
                <w:szCs w:val="18"/>
              </w:rPr>
            </w:pPr>
            <w:r w:rsidRPr="00A07B45">
              <w:rPr>
                <w:sz w:val="18"/>
                <w:szCs w:val="18"/>
              </w:rPr>
              <w:t xml:space="preserve"> 1 070</w:t>
            </w:r>
          </w:p>
        </w:tc>
      </w:tr>
      <w:tr w:rsidR="00C2461E" w:rsidRPr="00A07B45" w:rsidTr="00C2461E">
        <w:trPr>
          <w:jc w:val="center"/>
        </w:trPr>
        <w:tc>
          <w:tcPr>
            <w:tcW w:w="9072" w:type="dxa"/>
            <w:gridSpan w:val="7"/>
            <w:shd w:val="clear" w:color="auto" w:fill="D9D9D9" w:themeFill="background1" w:themeFillShade="D9"/>
            <w:vAlign w:val="center"/>
          </w:tcPr>
          <w:p w:rsidR="00C2461E" w:rsidRPr="00A07B45" w:rsidRDefault="00C2461E" w:rsidP="00A07B45">
            <w:pPr>
              <w:jc w:val="center"/>
              <w:rPr>
                <w:sz w:val="18"/>
                <w:szCs w:val="18"/>
              </w:rPr>
            </w:pPr>
            <w:r w:rsidRPr="00A07B45">
              <w:rPr>
                <w:sz w:val="18"/>
                <w:szCs w:val="18"/>
              </w:rPr>
              <w:t>Nodrošināta nodibinājuma “Latvijas Olimpiešu sociālais fonds” darbība</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Ikmēneša pabalstus saņēmušie LOV Pamatsastāvā un Rezerves sastāva esošie sportisti un viņu treneri (skaits)</w:t>
            </w:r>
          </w:p>
        </w:tc>
        <w:tc>
          <w:tcPr>
            <w:tcW w:w="992" w:type="dxa"/>
          </w:tcPr>
          <w:p w:rsidR="00C2461E" w:rsidRPr="00A07B45" w:rsidRDefault="00C2461E" w:rsidP="00C2461E">
            <w:pPr>
              <w:jc w:val="center"/>
              <w:rPr>
                <w:sz w:val="18"/>
                <w:szCs w:val="18"/>
              </w:rPr>
            </w:pPr>
            <w:r w:rsidRPr="00A07B45">
              <w:rPr>
                <w:sz w:val="18"/>
                <w:szCs w:val="18"/>
              </w:rPr>
              <w:t xml:space="preserve">156 </w:t>
            </w:r>
          </w:p>
        </w:tc>
        <w:tc>
          <w:tcPr>
            <w:tcW w:w="993" w:type="dxa"/>
          </w:tcPr>
          <w:p w:rsidR="00C2461E" w:rsidRPr="00A07B45" w:rsidRDefault="00C2461E" w:rsidP="00C2461E">
            <w:pPr>
              <w:jc w:val="center"/>
              <w:rPr>
                <w:sz w:val="18"/>
                <w:szCs w:val="18"/>
              </w:rPr>
            </w:pPr>
            <w:r w:rsidRPr="00A07B45">
              <w:rPr>
                <w:sz w:val="18"/>
                <w:szCs w:val="18"/>
              </w:rPr>
              <w:t>145</w:t>
            </w:r>
          </w:p>
        </w:tc>
        <w:tc>
          <w:tcPr>
            <w:tcW w:w="992" w:type="dxa"/>
          </w:tcPr>
          <w:p w:rsidR="00C2461E" w:rsidRPr="00A07B45" w:rsidRDefault="00C2461E" w:rsidP="00C2461E">
            <w:pPr>
              <w:jc w:val="center"/>
              <w:rPr>
                <w:sz w:val="18"/>
                <w:szCs w:val="18"/>
              </w:rPr>
            </w:pPr>
            <w:r w:rsidRPr="00A07B45">
              <w:rPr>
                <w:sz w:val="18"/>
                <w:szCs w:val="18"/>
              </w:rPr>
              <w:t>100</w:t>
            </w:r>
          </w:p>
        </w:tc>
        <w:tc>
          <w:tcPr>
            <w:tcW w:w="1024" w:type="dxa"/>
            <w:gridSpan w:val="2"/>
          </w:tcPr>
          <w:p w:rsidR="00C2461E" w:rsidRPr="00A07B45" w:rsidRDefault="00C2461E" w:rsidP="00C2461E">
            <w:pPr>
              <w:jc w:val="center"/>
              <w:rPr>
                <w:sz w:val="18"/>
                <w:szCs w:val="18"/>
              </w:rPr>
            </w:pPr>
            <w:r w:rsidRPr="00A07B45">
              <w:rPr>
                <w:sz w:val="18"/>
                <w:szCs w:val="18"/>
              </w:rPr>
              <w:t>100</w:t>
            </w:r>
          </w:p>
        </w:tc>
        <w:tc>
          <w:tcPr>
            <w:tcW w:w="965" w:type="dxa"/>
          </w:tcPr>
          <w:p w:rsidR="00C2461E" w:rsidRPr="00A07B45" w:rsidRDefault="00C2461E" w:rsidP="00C2461E">
            <w:pPr>
              <w:jc w:val="center"/>
              <w:rPr>
                <w:sz w:val="18"/>
                <w:szCs w:val="18"/>
              </w:rPr>
            </w:pPr>
            <w:r w:rsidRPr="00A07B45">
              <w:rPr>
                <w:sz w:val="18"/>
                <w:szCs w:val="18"/>
              </w:rPr>
              <w:t>100</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Ikmēneša pabalstu par mūža ieguldījumu sportā saņēmušie sporta veterāni (skaits)</w:t>
            </w:r>
          </w:p>
        </w:tc>
        <w:tc>
          <w:tcPr>
            <w:tcW w:w="992" w:type="dxa"/>
          </w:tcPr>
          <w:p w:rsidR="00C2461E" w:rsidRPr="00A07B45" w:rsidRDefault="00C2461E" w:rsidP="00C2461E">
            <w:pPr>
              <w:jc w:val="center"/>
              <w:rPr>
                <w:sz w:val="18"/>
                <w:szCs w:val="18"/>
              </w:rPr>
            </w:pPr>
            <w:r w:rsidRPr="00A07B45">
              <w:rPr>
                <w:sz w:val="18"/>
                <w:szCs w:val="18"/>
              </w:rPr>
              <w:t>173</w:t>
            </w:r>
          </w:p>
        </w:tc>
        <w:tc>
          <w:tcPr>
            <w:tcW w:w="993" w:type="dxa"/>
          </w:tcPr>
          <w:p w:rsidR="00C2461E" w:rsidRPr="00A07B45" w:rsidRDefault="00C2461E" w:rsidP="00C2461E">
            <w:pPr>
              <w:jc w:val="center"/>
              <w:rPr>
                <w:sz w:val="18"/>
                <w:szCs w:val="18"/>
              </w:rPr>
            </w:pPr>
            <w:r w:rsidRPr="00A07B45">
              <w:rPr>
                <w:sz w:val="18"/>
                <w:szCs w:val="18"/>
              </w:rPr>
              <w:t>173</w:t>
            </w:r>
          </w:p>
        </w:tc>
        <w:tc>
          <w:tcPr>
            <w:tcW w:w="992" w:type="dxa"/>
            <w:shd w:val="clear" w:color="auto" w:fill="FFFFFF" w:themeFill="background1"/>
          </w:tcPr>
          <w:p w:rsidR="00C2461E" w:rsidRPr="00A07B45" w:rsidRDefault="00C2461E" w:rsidP="00C2461E">
            <w:pPr>
              <w:jc w:val="center"/>
              <w:rPr>
                <w:sz w:val="18"/>
                <w:szCs w:val="18"/>
              </w:rPr>
            </w:pPr>
            <w:r w:rsidRPr="00A07B45">
              <w:rPr>
                <w:sz w:val="18"/>
                <w:szCs w:val="18"/>
              </w:rPr>
              <w:t>173</w:t>
            </w:r>
          </w:p>
        </w:tc>
        <w:tc>
          <w:tcPr>
            <w:tcW w:w="1024" w:type="dxa"/>
            <w:gridSpan w:val="2"/>
            <w:shd w:val="clear" w:color="auto" w:fill="FFFFFF" w:themeFill="background1"/>
          </w:tcPr>
          <w:p w:rsidR="00C2461E" w:rsidRPr="00A07B45" w:rsidRDefault="00C2461E" w:rsidP="00C2461E">
            <w:pPr>
              <w:jc w:val="center"/>
              <w:rPr>
                <w:sz w:val="18"/>
                <w:szCs w:val="18"/>
              </w:rPr>
            </w:pPr>
            <w:r w:rsidRPr="00A07B45">
              <w:rPr>
                <w:sz w:val="18"/>
                <w:szCs w:val="18"/>
              </w:rPr>
              <w:t>173</w:t>
            </w:r>
          </w:p>
        </w:tc>
        <w:tc>
          <w:tcPr>
            <w:tcW w:w="965" w:type="dxa"/>
            <w:shd w:val="clear" w:color="auto" w:fill="FFFFFF" w:themeFill="background1"/>
          </w:tcPr>
          <w:p w:rsidR="00C2461E" w:rsidRPr="00A07B45" w:rsidRDefault="00C2461E" w:rsidP="00C2461E">
            <w:pPr>
              <w:jc w:val="center"/>
              <w:rPr>
                <w:sz w:val="18"/>
                <w:szCs w:val="18"/>
              </w:rPr>
            </w:pPr>
            <w:r w:rsidRPr="00A07B45">
              <w:rPr>
                <w:sz w:val="18"/>
                <w:szCs w:val="18"/>
              </w:rPr>
              <w:t>173</w:t>
            </w:r>
          </w:p>
        </w:tc>
      </w:tr>
      <w:tr w:rsidR="00C2461E" w:rsidRPr="00A07B45" w:rsidTr="00C2461E">
        <w:trPr>
          <w:jc w:val="center"/>
        </w:trPr>
        <w:tc>
          <w:tcPr>
            <w:tcW w:w="9072" w:type="dxa"/>
            <w:gridSpan w:val="7"/>
            <w:shd w:val="clear" w:color="auto" w:fill="D9D9D9" w:themeFill="background1" w:themeFillShade="D9"/>
            <w:vAlign w:val="center"/>
          </w:tcPr>
          <w:p w:rsidR="00C2461E" w:rsidRPr="00A07B45" w:rsidRDefault="00C2461E" w:rsidP="00A07B45">
            <w:pPr>
              <w:jc w:val="center"/>
              <w:rPr>
                <w:sz w:val="18"/>
                <w:szCs w:val="18"/>
              </w:rPr>
            </w:pPr>
            <w:r w:rsidRPr="00A07B45">
              <w:rPr>
                <w:sz w:val="18"/>
                <w:szCs w:val="18"/>
              </w:rPr>
              <w:t>Atbalstīta augstas klases sportistu sagatavošanas centru darbība</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Atbalstītie augstas klases sportistu sagatavošanas centri (skaits)</w:t>
            </w:r>
          </w:p>
        </w:tc>
        <w:tc>
          <w:tcPr>
            <w:tcW w:w="992" w:type="dxa"/>
            <w:shd w:val="clear" w:color="auto" w:fill="FFFFFF" w:themeFill="background1"/>
          </w:tcPr>
          <w:p w:rsidR="00C2461E" w:rsidRPr="00A07B45" w:rsidRDefault="00C2461E" w:rsidP="00C2461E">
            <w:pPr>
              <w:jc w:val="center"/>
              <w:rPr>
                <w:sz w:val="18"/>
                <w:szCs w:val="18"/>
              </w:rPr>
            </w:pPr>
            <w:r w:rsidRPr="00A07B45">
              <w:rPr>
                <w:sz w:val="18"/>
                <w:szCs w:val="18"/>
              </w:rPr>
              <w:t>4</w:t>
            </w:r>
          </w:p>
        </w:tc>
        <w:tc>
          <w:tcPr>
            <w:tcW w:w="993" w:type="dxa"/>
          </w:tcPr>
          <w:p w:rsidR="00C2461E" w:rsidRPr="00A07B45" w:rsidRDefault="00C2461E" w:rsidP="00C2461E">
            <w:pPr>
              <w:jc w:val="center"/>
              <w:rPr>
                <w:sz w:val="18"/>
                <w:szCs w:val="18"/>
              </w:rPr>
            </w:pPr>
            <w:r w:rsidRPr="00A07B45">
              <w:rPr>
                <w:sz w:val="18"/>
                <w:szCs w:val="18"/>
              </w:rPr>
              <w:t>4</w:t>
            </w:r>
          </w:p>
        </w:tc>
        <w:tc>
          <w:tcPr>
            <w:tcW w:w="992" w:type="dxa"/>
          </w:tcPr>
          <w:p w:rsidR="00C2461E" w:rsidRPr="00A07B45" w:rsidRDefault="00C2461E" w:rsidP="00C2461E">
            <w:pPr>
              <w:jc w:val="center"/>
              <w:rPr>
                <w:sz w:val="18"/>
                <w:szCs w:val="18"/>
              </w:rPr>
            </w:pPr>
            <w:r w:rsidRPr="00A07B45">
              <w:rPr>
                <w:sz w:val="18"/>
                <w:szCs w:val="18"/>
              </w:rPr>
              <w:t>-</w:t>
            </w:r>
          </w:p>
        </w:tc>
        <w:tc>
          <w:tcPr>
            <w:tcW w:w="1024" w:type="dxa"/>
            <w:gridSpan w:val="2"/>
          </w:tcPr>
          <w:p w:rsidR="00C2461E" w:rsidRPr="00A07B45" w:rsidRDefault="00C2461E" w:rsidP="00C2461E">
            <w:pPr>
              <w:jc w:val="center"/>
              <w:rPr>
                <w:sz w:val="18"/>
                <w:szCs w:val="18"/>
              </w:rPr>
            </w:pPr>
            <w:r w:rsidRPr="00A07B45">
              <w:rPr>
                <w:sz w:val="18"/>
                <w:szCs w:val="18"/>
              </w:rPr>
              <w:t>-</w:t>
            </w:r>
          </w:p>
        </w:tc>
        <w:tc>
          <w:tcPr>
            <w:tcW w:w="965" w:type="dxa"/>
          </w:tcPr>
          <w:p w:rsidR="00C2461E" w:rsidRPr="00A07B45" w:rsidRDefault="00C2461E" w:rsidP="00C2461E">
            <w:pPr>
              <w:jc w:val="center"/>
              <w:rPr>
                <w:sz w:val="18"/>
                <w:szCs w:val="18"/>
              </w:rPr>
            </w:pPr>
            <w:r w:rsidRPr="00A07B45">
              <w:rPr>
                <w:sz w:val="18"/>
                <w:szCs w:val="18"/>
              </w:rPr>
              <w:t>-</w:t>
            </w:r>
          </w:p>
        </w:tc>
      </w:tr>
      <w:tr w:rsidR="00C2461E" w:rsidRPr="00A07B45" w:rsidTr="00C2461E">
        <w:trPr>
          <w:jc w:val="center"/>
        </w:trPr>
        <w:tc>
          <w:tcPr>
            <w:tcW w:w="4106" w:type="dxa"/>
          </w:tcPr>
          <w:p w:rsidR="00C2461E" w:rsidRPr="00A07B45" w:rsidRDefault="00C2461E" w:rsidP="00C2461E">
            <w:pPr>
              <w:rPr>
                <w:sz w:val="18"/>
                <w:szCs w:val="18"/>
              </w:rPr>
            </w:pPr>
            <w:r w:rsidRPr="00A07B45">
              <w:rPr>
                <w:sz w:val="18"/>
                <w:szCs w:val="18"/>
              </w:rPr>
              <w:t>Augstas klases sportistu sagatavošanas centros iesaistītie sportisti (skaits)</w:t>
            </w:r>
          </w:p>
        </w:tc>
        <w:tc>
          <w:tcPr>
            <w:tcW w:w="992" w:type="dxa"/>
          </w:tcPr>
          <w:p w:rsidR="00C2461E" w:rsidRPr="00A07B45" w:rsidRDefault="00C2461E" w:rsidP="00C2461E">
            <w:pPr>
              <w:jc w:val="center"/>
              <w:rPr>
                <w:sz w:val="18"/>
                <w:szCs w:val="18"/>
              </w:rPr>
            </w:pPr>
            <w:r w:rsidRPr="00A07B45">
              <w:rPr>
                <w:sz w:val="18"/>
                <w:szCs w:val="18"/>
              </w:rPr>
              <w:t>41</w:t>
            </w:r>
          </w:p>
        </w:tc>
        <w:tc>
          <w:tcPr>
            <w:tcW w:w="993" w:type="dxa"/>
          </w:tcPr>
          <w:p w:rsidR="00C2461E" w:rsidRPr="00A07B45" w:rsidRDefault="00C2461E" w:rsidP="00C2461E">
            <w:pPr>
              <w:jc w:val="center"/>
              <w:rPr>
                <w:sz w:val="18"/>
                <w:szCs w:val="18"/>
              </w:rPr>
            </w:pPr>
            <w:r w:rsidRPr="00A07B45">
              <w:rPr>
                <w:sz w:val="18"/>
                <w:szCs w:val="18"/>
              </w:rPr>
              <w:t>41</w:t>
            </w:r>
          </w:p>
        </w:tc>
        <w:tc>
          <w:tcPr>
            <w:tcW w:w="992" w:type="dxa"/>
          </w:tcPr>
          <w:p w:rsidR="00C2461E" w:rsidRPr="00A07B45" w:rsidRDefault="00C2461E" w:rsidP="00C2461E">
            <w:pPr>
              <w:jc w:val="center"/>
              <w:rPr>
                <w:sz w:val="18"/>
                <w:szCs w:val="18"/>
              </w:rPr>
            </w:pPr>
            <w:r w:rsidRPr="00A07B45">
              <w:rPr>
                <w:sz w:val="18"/>
                <w:szCs w:val="18"/>
              </w:rPr>
              <w:t>-</w:t>
            </w:r>
          </w:p>
        </w:tc>
        <w:tc>
          <w:tcPr>
            <w:tcW w:w="1024" w:type="dxa"/>
            <w:gridSpan w:val="2"/>
          </w:tcPr>
          <w:p w:rsidR="00C2461E" w:rsidRPr="00A07B45" w:rsidRDefault="00C2461E" w:rsidP="00C2461E">
            <w:pPr>
              <w:jc w:val="center"/>
              <w:rPr>
                <w:sz w:val="18"/>
                <w:szCs w:val="18"/>
              </w:rPr>
            </w:pPr>
            <w:r w:rsidRPr="00A07B45">
              <w:rPr>
                <w:sz w:val="18"/>
                <w:szCs w:val="18"/>
              </w:rPr>
              <w:t>-</w:t>
            </w:r>
          </w:p>
        </w:tc>
        <w:tc>
          <w:tcPr>
            <w:tcW w:w="965" w:type="dxa"/>
          </w:tcPr>
          <w:p w:rsidR="00C2461E" w:rsidRPr="00A07B45" w:rsidRDefault="00C2461E" w:rsidP="00C2461E">
            <w:pPr>
              <w:jc w:val="center"/>
              <w:rPr>
                <w:sz w:val="18"/>
                <w:szCs w:val="18"/>
              </w:rPr>
            </w:pPr>
            <w:r w:rsidRPr="00A07B45">
              <w:rPr>
                <w:sz w:val="18"/>
                <w:szCs w:val="18"/>
              </w:rPr>
              <w:t>-</w:t>
            </w:r>
          </w:p>
        </w:tc>
      </w:tr>
    </w:tbl>
    <w:p w:rsidR="00C2461E" w:rsidRPr="00587D66" w:rsidRDefault="00C2461E" w:rsidP="00C2461E">
      <w:pPr>
        <w:spacing w:before="240" w:after="240"/>
        <w:jc w:val="center"/>
        <w:rPr>
          <w:b/>
          <w:lang w:eastAsia="lv-LV"/>
        </w:rPr>
      </w:pPr>
      <w:r w:rsidRPr="00587D66">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7 095 126</w:t>
            </w:r>
          </w:p>
        </w:tc>
        <w:tc>
          <w:tcPr>
            <w:tcW w:w="1132" w:type="dxa"/>
            <w:shd w:val="clear" w:color="auto" w:fill="D9D9D9" w:themeFill="background1" w:themeFillShade="D9"/>
          </w:tcPr>
          <w:p w:rsidR="00C2461E" w:rsidRPr="00587D66" w:rsidRDefault="00C2461E" w:rsidP="00C2461E">
            <w:pPr>
              <w:pStyle w:val="tabteksts"/>
              <w:jc w:val="right"/>
            </w:pPr>
            <w:r w:rsidRPr="00587D66">
              <w:t>7 384 053</w:t>
            </w:r>
          </w:p>
        </w:tc>
        <w:tc>
          <w:tcPr>
            <w:tcW w:w="1132" w:type="dxa"/>
            <w:shd w:val="clear" w:color="auto" w:fill="D9D9D9" w:themeFill="background1" w:themeFillShade="D9"/>
          </w:tcPr>
          <w:p w:rsidR="00C2461E" w:rsidRPr="00587D66" w:rsidRDefault="00C2461E" w:rsidP="00C2461E">
            <w:pPr>
              <w:pStyle w:val="tabteksts"/>
              <w:jc w:val="right"/>
            </w:pPr>
            <w:r w:rsidRPr="00587D66">
              <w:t>5 779 358</w:t>
            </w:r>
          </w:p>
        </w:tc>
        <w:tc>
          <w:tcPr>
            <w:tcW w:w="1132" w:type="dxa"/>
            <w:shd w:val="clear" w:color="auto" w:fill="D9D9D9" w:themeFill="background1" w:themeFillShade="D9"/>
          </w:tcPr>
          <w:p w:rsidR="00C2461E" w:rsidRPr="00587D66" w:rsidRDefault="00C2461E" w:rsidP="00C2461E">
            <w:pPr>
              <w:pStyle w:val="tabteksts"/>
              <w:jc w:val="right"/>
            </w:pPr>
            <w:r w:rsidRPr="00587D66">
              <w:t>5 774 053</w:t>
            </w:r>
          </w:p>
        </w:tc>
        <w:tc>
          <w:tcPr>
            <w:tcW w:w="1132" w:type="dxa"/>
            <w:shd w:val="clear" w:color="auto" w:fill="D9D9D9" w:themeFill="background1" w:themeFillShade="D9"/>
          </w:tcPr>
          <w:p w:rsidR="00C2461E" w:rsidRPr="00587D66" w:rsidRDefault="00C2461E" w:rsidP="00C2461E">
            <w:pPr>
              <w:pStyle w:val="tabteksts"/>
              <w:jc w:val="right"/>
            </w:pPr>
            <w:r w:rsidRPr="00587D66">
              <w:t>5 774 053</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288 927</w:t>
            </w:r>
          </w:p>
        </w:tc>
        <w:tc>
          <w:tcPr>
            <w:tcW w:w="1132" w:type="dxa"/>
          </w:tcPr>
          <w:p w:rsidR="00C2461E" w:rsidRPr="00587D66" w:rsidRDefault="00C2461E" w:rsidP="00C2461E">
            <w:pPr>
              <w:pStyle w:val="tabteksts"/>
              <w:jc w:val="right"/>
            </w:pPr>
            <w:r w:rsidRPr="00587D66">
              <w:t>-1 604 695</w:t>
            </w:r>
          </w:p>
        </w:tc>
        <w:tc>
          <w:tcPr>
            <w:tcW w:w="1132" w:type="dxa"/>
          </w:tcPr>
          <w:p w:rsidR="00C2461E" w:rsidRPr="00587D66" w:rsidRDefault="00C2461E" w:rsidP="00C2461E">
            <w:pPr>
              <w:pStyle w:val="tabteksts"/>
              <w:jc w:val="right"/>
            </w:pPr>
            <w:r w:rsidRPr="00587D66">
              <w:t>-5 305</w:t>
            </w:r>
          </w:p>
        </w:tc>
        <w:tc>
          <w:tcPr>
            <w:tcW w:w="1132" w:type="dxa"/>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4,1</w:t>
            </w:r>
          </w:p>
        </w:tc>
        <w:tc>
          <w:tcPr>
            <w:tcW w:w="1132" w:type="dxa"/>
          </w:tcPr>
          <w:p w:rsidR="00C2461E" w:rsidRPr="00587D66" w:rsidRDefault="00C2461E" w:rsidP="00C2461E">
            <w:pPr>
              <w:pStyle w:val="tabteksts"/>
              <w:jc w:val="right"/>
            </w:pPr>
            <w:r w:rsidRPr="00587D66">
              <w:t>-21,7</w:t>
            </w:r>
          </w:p>
        </w:tc>
        <w:tc>
          <w:tcPr>
            <w:tcW w:w="1132" w:type="dxa"/>
          </w:tcPr>
          <w:p w:rsidR="00C2461E" w:rsidRPr="00587D66" w:rsidRDefault="00C2461E" w:rsidP="00C2461E">
            <w:pPr>
              <w:pStyle w:val="tabteksts"/>
              <w:jc w:val="right"/>
            </w:pPr>
            <w:r w:rsidRPr="00587D66">
              <w:t>-0,1</w:t>
            </w:r>
          </w:p>
        </w:tc>
        <w:tc>
          <w:tcPr>
            <w:tcW w:w="1132" w:type="dxa"/>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07B4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1 604 695</w:t>
            </w:r>
          </w:p>
        </w:tc>
        <w:tc>
          <w:tcPr>
            <w:tcW w:w="1277" w:type="dxa"/>
            <w:shd w:val="clear" w:color="auto" w:fill="D9D9D9" w:themeFill="background1" w:themeFillShade="D9"/>
          </w:tcPr>
          <w:p w:rsidR="00C2461E" w:rsidRPr="00587D66" w:rsidRDefault="00C2461E" w:rsidP="00C2461E">
            <w:pPr>
              <w:jc w:val="center"/>
              <w:rPr>
                <w:b/>
                <w:sz w:val="18"/>
              </w:rPr>
            </w:pPr>
            <w:r w:rsidRPr="00587D66">
              <w:rPr>
                <w:b/>
                <w:sz w:val="18"/>
              </w:rPr>
              <w:t>-</w:t>
            </w:r>
          </w:p>
        </w:tc>
        <w:tc>
          <w:tcPr>
            <w:tcW w:w="1277" w:type="dxa"/>
            <w:shd w:val="clear" w:color="auto" w:fill="D9D9D9" w:themeFill="background1" w:themeFillShade="D9"/>
          </w:tcPr>
          <w:p w:rsidR="00C2461E" w:rsidRPr="00587D66" w:rsidRDefault="00C2461E" w:rsidP="00C2461E">
            <w:pPr>
              <w:jc w:val="right"/>
              <w:rPr>
                <w:b/>
                <w:sz w:val="18"/>
              </w:rPr>
            </w:pPr>
            <w:r w:rsidRPr="00587D66">
              <w:rPr>
                <w:b/>
                <w:sz w:val="18"/>
              </w:rPr>
              <w:t>-1 604 695</w:t>
            </w:r>
          </w:p>
        </w:tc>
      </w:tr>
      <w:tr w:rsidR="00C2461E" w:rsidRPr="00587D66" w:rsidTr="00C2461E">
        <w:trPr>
          <w:jc w:val="center"/>
        </w:trPr>
        <w:tc>
          <w:tcPr>
            <w:tcW w:w="9072" w:type="dxa"/>
            <w:gridSpan w:val="4"/>
            <w:tcBorders>
              <w:bottom w:val="nil"/>
            </w:tcBorders>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1 604 695</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-1 604 695</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2018.-2020.</w:t>
            </w:r>
            <w:r w:rsidR="00A07B45">
              <w:rPr>
                <w:i/>
                <w:sz w:val="18"/>
                <w:szCs w:val="18"/>
                <w:lang w:eastAsia="lv-LV"/>
              </w:rPr>
              <w:t> </w:t>
            </w:r>
            <w:r w:rsidRPr="00587D66">
              <w:rPr>
                <w:i/>
                <w:sz w:val="18"/>
                <w:szCs w:val="18"/>
                <w:lang w:eastAsia="lv-LV"/>
              </w:rPr>
              <w:t>gada budžeta ietvara sagatavošanas procesā atbalstītā prioritārā pasākuma „Valsts funkciju sporta nozarē izpildes nodrošināšana nemainīgā līmenī” ietvaros 2020.</w:t>
            </w:r>
            <w:r w:rsidR="00A07B45">
              <w:rPr>
                <w:i/>
                <w:sz w:val="18"/>
                <w:szCs w:val="18"/>
                <w:lang w:eastAsia="lv-LV"/>
              </w:rPr>
              <w:t> </w:t>
            </w:r>
            <w:r w:rsidRPr="00587D66">
              <w:rPr>
                <w:i/>
                <w:sz w:val="18"/>
                <w:szCs w:val="18"/>
                <w:lang w:eastAsia="lv-LV"/>
              </w:rPr>
              <w:t>gadā papildus piešķirtie līdzekļi.</w:t>
            </w:r>
          </w:p>
        </w:tc>
        <w:tc>
          <w:tcPr>
            <w:tcW w:w="1277" w:type="dxa"/>
          </w:tcPr>
          <w:p w:rsidR="00C2461E" w:rsidRPr="00587D66" w:rsidRDefault="00C2461E" w:rsidP="00C2461E">
            <w:pPr>
              <w:jc w:val="right"/>
              <w:rPr>
                <w:sz w:val="18"/>
                <w:szCs w:val="18"/>
              </w:rPr>
            </w:pPr>
            <w:r w:rsidRPr="00587D66">
              <w:rPr>
                <w:sz w:val="18"/>
                <w:szCs w:val="18"/>
              </w:rPr>
              <w:t>901 999</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-901 999</w:t>
            </w:r>
          </w:p>
        </w:tc>
      </w:tr>
      <w:tr w:rsidR="00C2461E" w:rsidRPr="00587D66" w:rsidTr="00C2461E">
        <w:trPr>
          <w:trHeight w:val="142"/>
          <w:jc w:val="center"/>
        </w:trPr>
        <w:tc>
          <w:tcPr>
            <w:tcW w:w="5241" w:type="dxa"/>
          </w:tcPr>
          <w:p w:rsidR="00C2461E" w:rsidRPr="00587D66" w:rsidRDefault="00C2461E" w:rsidP="00C2461E">
            <w:pPr>
              <w:ind w:left="314"/>
              <w:rPr>
                <w:i/>
                <w:sz w:val="18"/>
                <w:szCs w:val="18"/>
                <w:lang w:eastAsia="lv-LV"/>
              </w:rPr>
            </w:pPr>
            <w:r w:rsidRPr="00587D66">
              <w:rPr>
                <w:i/>
                <w:sz w:val="18"/>
                <w:szCs w:val="18"/>
                <w:lang w:eastAsia="lv-LV"/>
              </w:rPr>
              <w:t>t.sk. iekšējā līdzekļu pārdale starp budžeta programmām (apakšprogrammām)</w:t>
            </w:r>
          </w:p>
        </w:tc>
        <w:tc>
          <w:tcPr>
            <w:tcW w:w="1277" w:type="dxa"/>
          </w:tcPr>
          <w:p w:rsidR="00C2461E" w:rsidRPr="00587D66" w:rsidRDefault="00C2461E" w:rsidP="00C2461E">
            <w:pPr>
              <w:jc w:val="right"/>
              <w:rPr>
                <w:sz w:val="18"/>
                <w:szCs w:val="18"/>
              </w:rPr>
            </w:pPr>
            <w:r w:rsidRPr="00587D66">
              <w:rPr>
                <w:sz w:val="18"/>
                <w:szCs w:val="18"/>
              </w:rPr>
              <w:t>702 696</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-702 696</w:t>
            </w:r>
          </w:p>
        </w:tc>
      </w:tr>
      <w:tr w:rsidR="00C2461E" w:rsidRPr="00587D66" w:rsidTr="00C2461E">
        <w:trPr>
          <w:trHeight w:val="142"/>
          <w:jc w:val="center"/>
        </w:trPr>
        <w:tc>
          <w:tcPr>
            <w:tcW w:w="5241" w:type="dxa"/>
          </w:tcPr>
          <w:p w:rsidR="00C2461E" w:rsidRPr="00587D66" w:rsidRDefault="00C2461E" w:rsidP="00C2461E">
            <w:pPr>
              <w:rPr>
                <w:i/>
                <w:sz w:val="18"/>
              </w:rPr>
            </w:pPr>
            <w:r w:rsidRPr="00587D66">
              <w:rPr>
                <w:i/>
                <w:sz w:val="18"/>
                <w:szCs w:val="18"/>
                <w:lang w:eastAsia="lv-LV"/>
              </w:rPr>
              <w:t>Veiktā finansējuma pārdale no budžeta apakšprogrammas 09.23.00 „Valsts ilgtermiņa saistības sporta – dotācija Latvijas Olimpiskajai komitejai (LOK) – valsts galvoto aizdevumu atmaksai”, lai nodrošinātu s</w:t>
            </w:r>
            <w:r w:rsidRPr="00587D66">
              <w:rPr>
                <w:i/>
                <w:sz w:val="18"/>
              </w:rPr>
              <w:t xml:space="preserve">portistu sagatavošanu </w:t>
            </w:r>
            <w:r w:rsidR="00A07B45">
              <w:rPr>
                <w:i/>
                <w:sz w:val="18"/>
              </w:rPr>
              <w:t xml:space="preserve"> un dalības nodrošināšanu 2020. </w:t>
            </w:r>
            <w:r w:rsidRPr="00587D66">
              <w:rPr>
                <w:i/>
                <w:sz w:val="18"/>
              </w:rPr>
              <w:t>gada Vasaras Olimpiskajās spēlēs Tokijā (Japāna)</w:t>
            </w:r>
            <w:r w:rsidRPr="00587D66">
              <w:rPr>
                <w:i/>
                <w:sz w:val="18"/>
                <w:szCs w:val="18"/>
                <w:lang w:eastAsia="lv-LV"/>
              </w:rPr>
              <w:t xml:space="preserve"> atbilstoši Ministru kabineta 2019.</w:t>
            </w:r>
            <w:r w:rsidR="00A07B45">
              <w:rPr>
                <w:i/>
                <w:sz w:val="18"/>
                <w:szCs w:val="18"/>
                <w:lang w:eastAsia="lv-LV"/>
              </w:rPr>
              <w:t> </w:t>
            </w:r>
            <w:r w:rsidRPr="00587D66">
              <w:rPr>
                <w:i/>
                <w:sz w:val="18"/>
                <w:szCs w:val="18"/>
                <w:lang w:eastAsia="lv-LV"/>
              </w:rPr>
              <w:t>gada 17.</w:t>
            </w:r>
            <w:r w:rsidR="00A07B45">
              <w:rPr>
                <w:i/>
                <w:sz w:val="18"/>
                <w:szCs w:val="18"/>
                <w:lang w:eastAsia="lv-LV"/>
              </w:rPr>
              <w:t> </w:t>
            </w:r>
            <w:r w:rsidRPr="00587D66">
              <w:rPr>
                <w:i/>
                <w:sz w:val="18"/>
                <w:szCs w:val="18"/>
                <w:lang w:eastAsia="lv-LV"/>
              </w:rPr>
              <w:t>septembra sēdes protokola Nr.</w:t>
            </w:r>
            <w:r w:rsidR="00A07B45">
              <w:rPr>
                <w:i/>
                <w:sz w:val="18"/>
                <w:szCs w:val="18"/>
                <w:lang w:eastAsia="lv-LV"/>
              </w:rPr>
              <w:t> </w:t>
            </w:r>
            <w:r w:rsidRPr="00587D66">
              <w:rPr>
                <w:i/>
                <w:sz w:val="18"/>
                <w:szCs w:val="18"/>
                <w:lang w:eastAsia="lv-LV"/>
              </w:rPr>
              <w:t>42 34.§ 9.</w:t>
            </w:r>
            <w:r w:rsidR="00A07B45">
              <w:rPr>
                <w:i/>
                <w:sz w:val="18"/>
                <w:szCs w:val="18"/>
                <w:lang w:eastAsia="lv-LV"/>
              </w:rPr>
              <w:t> </w:t>
            </w:r>
            <w:r w:rsidRPr="00587D66">
              <w:rPr>
                <w:i/>
                <w:sz w:val="18"/>
                <w:szCs w:val="18"/>
                <w:lang w:eastAsia="lv-LV"/>
              </w:rPr>
              <w:t>punktam.</w:t>
            </w:r>
          </w:p>
        </w:tc>
        <w:tc>
          <w:tcPr>
            <w:tcW w:w="1277" w:type="dxa"/>
          </w:tcPr>
          <w:p w:rsidR="00C2461E" w:rsidRPr="00587D66" w:rsidRDefault="00C2461E" w:rsidP="00C2461E">
            <w:pPr>
              <w:jc w:val="right"/>
              <w:rPr>
                <w:sz w:val="18"/>
                <w:szCs w:val="18"/>
              </w:rPr>
            </w:pPr>
            <w:r w:rsidRPr="00587D66">
              <w:rPr>
                <w:sz w:val="18"/>
                <w:szCs w:val="18"/>
              </w:rPr>
              <w:t>71 936</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-71 936</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Veiktā finansējuma pārdale no budžeta apakšprogrammas 09.23.00 „Valsts ilgtermiņa saistības sporta – dotācija Latvijas Olimpiskajai komitejai (LOK) – valsts galvoto aizdevumu atmaksai” biedrībai „Latvijas Olimpiskā komiteja” izsniegto valsts galvoto aizdevumu </w:t>
            </w:r>
            <w:proofErr w:type="spellStart"/>
            <w:r w:rsidRPr="00587D66">
              <w:rPr>
                <w:i/>
                <w:sz w:val="18"/>
                <w:szCs w:val="18"/>
                <w:lang w:eastAsia="lv-LV"/>
              </w:rPr>
              <w:t>pārkreditācijas</w:t>
            </w:r>
            <w:proofErr w:type="spellEnd"/>
            <w:r w:rsidRPr="00587D66">
              <w:rPr>
                <w:i/>
                <w:sz w:val="18"/>
                <w:szCs w:val="18"/>
                <w:lang w:eastAsia="lv-LV"/>
              </w:rPr>
              <w:t xml:space="preserve"> rezultātā ietaupītajiem valsts budžeta līdzekļiem.</w:t>
            </w:r>
          </w:p>
        </w:tc>
        <w:tc>
          <w:tcPr>
            <w:tcW w:w="1277" w:type="dxa"/>
          </w:tcPr>
          <w:p w:rsidR="00C2461E" w:rsidRPr="00587D66" w:rsidRDefault="00C2461E" w:rsidP="00C2461E">
            <w:pPr>
              <w:jc w:val="right"/>
              <w:rPr>
                <w:sz w:val="18"/>
                <w:szCs w:val="18"/>
              </w:rPr>
            </w:pPr>
            <w:r w:rsidRPr="00587D66">
              <w:rPr>
                <w:sz w:val="18"/>
                <w:szCs w:val="18"/>
              </w:rPr>
              <w:t>630 760</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-630 760</w:t>
            </w:r>
          </w:p>
        </w:tc>
      </w:tr>
    </w:tbl>
    <w:p w:rsidR="00C2461E" w:rsidRPr="00587D66" w:rsidRDefault="00C2461E" w:rsidP="00C2461E">
      <w:pPr>
        <w:pStyle w:val="programmas"/>
        <w:spacing w:after="240"/>
      </w:pPr>
      <w:r w:rsidRPr="00587D66">
        <w:t>09.23.00 Valsts ilgtermiņa saistības sportā – dotācija Latvijas Olimpiskajai komitejai (LOK) – valsts galvoto aizdevumu atmaksai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A07B45">
      <w:pPr>
        <w:spacing w:after="120"/>
        <w:ind w:firstLine="720"/>
        <w:jc w:val="both"/>
        <w:rPr>
          <w:u w:val="single"/>
        </w:rPr>
      </w:pPr>
      <w:r w:rsidRPr="00587D66">
        <w:t>nodrošināt, lai biedrība “Latvijas Olimpiskā komiteja” varētu veikt valsts galvoto aizdevumu atmaksu, tādejādi veicinot sporta bāzu attīstību Latvijā un radot nepieciešamos apstākļus, lai katram indivīdam būtu iespēja nodarboties ar sportu, kā arī nodrošinot iespējas Latvijā rīkot starptautiska un nacionāla mēroga sporta pasākumus.</w:t>
      </w:r>
    </w:p>
    <w:p w:rsidR="00C2461E" w:rsidRPr="00587D66" w:rsidRDefault="00C2461E" w:rsidP="00C2461E">
      <w:pPr>
        <w:spacing w:after="120"/>
        <w:rPr>
          <w:u w:val="single"/>
        </w:rPr>
      </w:pPr>
      <w:r w:rsidRPr="00587D66">
        <w:rPr>
          <w:u w:val="single"/>
        </w:rPr>
        <w:t>Galvenās aktivitātes:</w:t>
      </w:r>
    </w:p>
    <w:p w:rsidR="00C2461E" w:rsidRPr="00587D66" w:rsidRDefault="00C2461E" w:rsidP="00A07B45">
      <w:pPr>
        <w:spacing w:after="120"/>
        <w:ind w:firstLine="720"/>
        <w:jc w:val="both"/>
      </w:pPr>
      <w:r w:rsidRPr="00587D66">
        <w:t xml:space="preserve">apakšprogrammas ietvaros tiek piešķirts finansējums biedrībai “Latvijas Olimpiskā komiteja” (LOK) 8 valsts galvoto aizdevumu atmaksai. LOK piešķiramā finansējuma sadalījums pa projektiem noteikts atbilstoši gadskārtējā valsts budžeta likuma pielikumā “Valsts budžeta ilgtermiņa saistību maksimāli pieļaujamais apjoms” paredzētajām valsts ilgtermiņa saistībām, kuras savukārt ir iekļautas pamatojoties uz Ministru kabineta 2019. gada 4. oktobra </w:t>
      </w:r>
      <w:r w:rsidRPr="00587D66">
        <w:rPr>
          <w:bCs/>
        </w:rPr>
        <w:t>rīkojums Nr. 482</w:t>
      </w:r>
      <w:r w:rsidRPr="00587D66">
        <w:rPr>
          <w:b/>
          <w:bCs/>
        </w:rPr>
        <w:t xml:space="preserve"> “</w:t>
      </w:r>
      <w:r w:rsidRPr="00587D66">
        <w:rPr>
          <w:bCs/>
        </w:rPr>
        <w:t xml:space="preserve">Grozījumi Ministru kabineta </w:t>
      </w:r>
      <w:r w:rsidRPr="00587D66">
        <w:t>2017.</w:t>
      </w:r>
      <w:r w:rsidR="00A07B45">
        <w:t> </w:t>
      </w:r>
      <w:r w:rsidRPr="00587D66">
        <w:t>gada 19.</w:t>
      </w:r>
      <w:r w:rsidR="00A07B45">
        <w:t> </w:t>
      </w:r>
      <w:r w:rsidRPr="00587D66">
        <w:t>aprīļa rīkojumu Nr.</w:t>
      </w:r>
      <w:r w:rsidR="00A07B45">
        <w:t> </w:t>
      </w:r>
      <w:r w:rsidRPr="00587D66">
        <w:t>196 “Par valsts budžeta ilgtermiņa saistību precizēšanu valsts galvoto reģionālo olimpisko centru projektu īstenošanai”.</w:t>
      </w:r>
    </w:p>
    <w:p w:rsidR="00C2461E" w:rsidRPr="00587D66" w:rsidRDefault="00C2461E" w:rsidP="00C2461E">
      <w:pPr>
        <w:spacing w:after="120"/>
      </w:pPr>
      <w:r w:rsidRPr="00587D66">
        <w:rPr>
          <w:u w:val="single"/>
        </w:rPr>
        <w:t>Apakšprogrammas izpildītājs</w:t>
      </w:r>
      <w:r w:rsidRPr="00587D66">
        <w:t>: Izglītības un zinātnes ministrija.</w:t>
      </w:r>
    </w:p>
    <w:p w:rsidR="00A07B45" w:rsidRDefault="00A07B45" w:rsidP="00C2461E">
      <w:pPr>
        <w:pStyle w:val="Tabuluvirsraksti"/>
        <w:spacing w:before="240" w:after="240"/>
        <w:rPr>
          <w:b/>
          <w:lang w:eastAsia="lv-LV"/>
        </w:rPr>
      </w:pP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993"/>
        <w:gridCol w:w="141"/>
        <w:gridCol w:w="1139"/>
      </w:tblGrid>
      <w:tr w:rsidR="00C2461E" w:rsidRPr="00587D66" w:rsidTr="00C2461E">
        <w:trPr>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gridSpan w:val="2"/>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7"/>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Piešķirti līdzekļi biedrībai “Latvijas Olimpiskā komiteja” valsts galvoto aizdevumu atmaksai</w:t>
            </w:r>
          </w:p>
        </w:tc>
      </w:tr>
      <w:tr w:rsidR="00C2461E" w:rsidRPr="00587D66" w:rsidTr="00C2461E">
        <w:trPr>
          <w:jc w:val="center"/>
        </w:trPr>
        <w:tc>
          <w:tcPr>
            <w:tcW w:w="3397" w:type="dxa"/>
          </w:tcPr>
          <w:p w:rsidR="00C2461E" w:rsidRPr="00587D66" w:rsidRDefault="00C2461E" w:rsidP="00C2461E">
            <w:pPr>
              <w:pStyle w:val="tabteksts"/>
              <w:jc w:val="both"/>
            </w:pPr>
            <w:r w:rsidRPr="00587D66">
              <w:rPr>
                <w:szCs w:val="18"/>
              </w:rPr>
              <w:t>Īstenotie projekti (valsts galvoto aizdevumu) (skaits)</w:t>
            </w:r>
          </w:p>
        </w:tc>
        <w:tc>
          <w:tcPr>
            <w:tcW w:w="1134" w:type="dxa"/>
          </w:tcPr>
          <w:p w:rsidR="00C2461E" w:rsidRPr="00587D66" w:rsidRDefault="00C2461E" w:rsidP="00C2461E">
            <w:pPr>
              <w:pStyle w:val="tabteksts"/>
              <w:jc w:val="center"/>
            </w:pPr>
            <w:r w:rsidRPr="00587D66">
              <w:t>8</w:t>
            </w:r>
          </w:p>
        </w:tc>
        <w:tc>
          <w:tcPr>
            <w:tcW w:w="1134" w:type="dxa"/>
          </w:tcPr>
          <w:p w:rsidR="00C2461E" w:rsidRPr="00587D66" w:rsidRDefault="00C2461E" w:rsidP="00C2461E">
            <w:pPr>
              <w:pStyle w:val="tabteksts"/>
              <w:jc w:val="center"/>
            </w:pPr>
            <w:r w:rsidRPr="00587D66">
              <w:t>8</w:t>
            </w:r>
          </w:p>
        </w:tc>
        <w:tc>
          <w:tcPr>
            <w:tcW w:w="1134" w:type="dxa"/>
            <w:shd w:val="clear" w:color="auto" w:fill="FFFFFF" w:themeFill="background1"/>
          </w:tcPr>
          <w:p w:rsidR="00C2461E" w:rsidRPr="00587D66" w:rsidRDefault="00C2461E" w:rsidP="00C2461E">
            <w:pPr>
              <w:pStyle w:val="tabteksts"/>
              <w:jc w:val="center"/>
            </w:pPr>
            <w:r w:rsidRPr="00587D66">
              <w:t>7</w:t>
            </w:r>
          </w:p>
        </w:tc>
        <w:tc>
          <w:tcPr>
            <w:tcW w:w="993" w:type="dxa"/>
            <w:shd w:val="clear" w:color="auto" w:fill="FFFFFF" w:themeFill="background1"/>
          </w:tcPr>
          <w:p w:rsidR="00C2461E" w:rsidRPr="00587D66" w:rsidRDefault="00C2461E" w:rsidP="00C2461E">
            <w:pPr>
              <w:pStyle w:val="tabteksts"/>
              <w:jc w:val="center"/>
            </w:pPr>
            <w:r w:rsidRPr="00587D66">
              <w:t>6</w:t>
            </w:r>
          </w:p>
        </w:tc>
        <w:tc>
          <w:tcPr>
            <w:tcW w:w="1280" w:type="dxa"/>
            <w:gridSpan w:val="2"/>
            <w:shd w:val="clear" w:color="auto" w:fill="FFFFFF" w:themeFill="background1"/>
          </w:tcPr>
          <w:p w:rsidR="00C2461E" w:rsidRPr="00587D66" w:rsidRDefault="00C2461E" w:rsidP="00C2461E">
            <w:pPr>
              <w:pStyle w:val="tabteksts"/>
              <w:jc w:val="center"/>
            </w:pPr>
            <w:r w:rsidRPr="00587D66">
              <w:t>6</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t>Olimpiskie centri, kuru attīstībai piešķirti valsts galvotā aizdevuma līdzekļi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w:t>
            </w:r>
          </w:p>
        </w:tc>
        <w:tc>
          <w:tcPr>
            <w:tcW w:w="993"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3</w:t>
            </w:r>
          </w:p>
        </w:tc>
        <w:tc>
          <w:tcPr>
            <w:tcW w:w="1280" w:type="dxa"/>
            <w:gridSpan w:val="2"/>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3</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1 403 565</w:t>
            </w:r>
          </w:p>
        </w:tc>
        <w:tc>
          <w:tcPr>
            <w:tcW w:w="1132" w:type="dxa"/>
            <w:shd w:val="clear" w:color="auto" w:fill="D9D9D9" w:themeFill="background1" w:themeFillShade="D9"/>
          </w:tcPr>
          <w:p w:rsidR="00C2461E" w:rsidRPr="00587D66" w:rsidRDefault="00C2461E" w:rsidP="00C2461E">
            <w:pPr>
              <w:pStyle w:val="tabteksts"/>
              <w:jc w:val="right"/>
            </w:pPr>
            <w:r w:rsidRPr="00587D66">
              <w:t>1 615 688</w:t>
            </w:r>
          </w:p>
        </w:tc>
        <w:tc>
          <w:tcPr>
            <w:tcW w:w="1132" w:type="dxa"/>
            <w:shd w:val="clear" w:color="auto" w:fill="D9D9D9" w:themeFill="background1" w:themeFillShade="D9"/>
          </w:tcPr>
          <w:p w:rsidR="00C2461E" w:rsidRPr="00587D66" w:rsidRDefault="00C2461E" w:rsidP="00C2461E">
            <w:pPr>
              <w:pStyle w:val="tabteksts"/>
              <w:jc w:val="right"/>
            </w:pPr>
            <w:r w:rsidRPr="00587D66">
              <w:t>2 395 803</w:t>
            </w:r>
          </w:p>
        </w:tc>
        <w:tc>
          <w:tcPr>
            <w:tcW w:w="1132" w:type="dxa"/>
            <w:shd w:val="clear" w:color="auto" w:fill="D9D9D9" w:themeFill="background1" w:themeFillShade="D9"/>
          </w:tcPr>
          <w:p w:rsidR="00C2461E" w:rsidRPr="00587D66" w:rsidRDefault="00C2461E" w:rsidP="00C2461E">
            <w:pPr>
              <w:pStyle w:val="tabteksts"/>
              <w:jc w:val="right"/>
            </w:pPr>
            <w:r w:rsidRPr="00587D66">
              <w:t>1 865 732</w:t>
            </w:r>
          </w:p>
        </w:tc>
        <w:tc>
          <w:tcPr>
            <w:tcW w:w="1132" w:type="dxa"/>
            <w:shd w:val="clear" w:color="auto" w:fill="D9D9D9" w:themeFill="background1" w:themeFillShade="D9"/>
          </w:tcPr>
          <w:p w:rsidR="00C2461E" w:rsidRPr="00587D66" w:rsidRDefault="00C2461E" w:rsidP="00C2461E">
            <w:pPr>
              <w:jc w:val="right"/>
              <w:rPr>
                <w:color w:val="000000"/>
                <w:sz w:val="18"/>
                <w:szCs w:val="18"/>
                <w:lang w:eastAsia="en-GB"/>
              </w:rPr>
            </w:pPr>
            <w:r w:rsidRPr="00587D66">
              <w:rPr>
                <w:color w:val="000000"/>
                <w:sz w:val="18"/>
                <w:szCs w:val="18"/>
              </w:rPr>
              <w:t>1 726 207</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212 123</w:t>
            </w:r>
          </w:p>
        </w:tc>
        <w:tc>
          <w:tcPr>
            <w:tcW w:w="1132" w:type="dxa"/>
          </w:tcPr>
          <w:p w:rsidR="00C2461E" w:rsidRPr="00587D66" w:rsidRDefault="00C2461E" w:rsidP="00C2461E">
            <w:pPr>
              <w:pStyle w:val="tabteksts"/>
              <w:jc w:val="right"/>
            </w:pPr>
            <w:r w:rsidRPr="00587D66">
              <w:t>780 115</w:t>
            </w:r>
          </w:p>
        </w:tc>
        <w:tc>
          <w:tcPr>
            <w:tcW w:w="1132" w:type="dxa"/>
          </w:tcPr>
          <w:p w:rsidR="00C2461E" w:rsidRPr="00587D66" w:rsidRDefault="00C2461E" w:rsidP="00C2461E">
            <w:pPr>
              <w:pStyle w:val="tabteksts"/>
              <w:jc w:val="right"/>
            </w:pPr>
            <w:r w:rsidRPr="00587D66">
              <w:t>-530 071</w:t>
            </w:r>
          </w:p>
        </w:tc>
        <w:tc>
          <w:tcPr>
            <w:tcW w:w="1132" w:type="dxa"/>
          </w:tcPr>
          <w:p w:rsidR="00C2461E" w:rsidRPr="00587D66" w:rsidRDefault="00C2461E" w:rsidP="00C2461E">
            <w:pPr>
              <w:pStyle w:val="tabteksts"/>
              <w:jc w:val="right"/>
            </w:pPr>
            <w:r w:rsidRPr="00587D66">
              <w:t>-139 525</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Pr>
          <w:p w:rsidR="00C2461E" w:rsidRPr="00587D66" w:rsidRDefault="00C2461E" w:rsidP="00C2461E">
            <w:pPr>
              <w:pStyle w:val="tabteksts"/>
              <w:jc w:val="right"/>
            </w:pPr>
            <w:r w:rsidRPr="00587D66">
              <w:t>15,1</w:t>
            </w:r>
          </w:p>
        </w:tc>
        <w:tc>
          <w:tcPr>
            <w:tcW w:w="1132" w:type="dxa"/>
          </w:tcPr>
          <w:p w:rsidR="00C2461E" w:rsidRPr="00587D66" w:rsidRDefault="00C2461E" w:rsidP="00C2461E">
            <w:pPr>
              <w:pStyle w:val="tabteksts"/>
              <w:jc w:val="right"/>
            </w:pPr>
            <w:r w:rsidRPr="00587D66">
              <w:t>48,3</w:t>
            </w:r>
          </w:p>
        </w:tc>
        <w:tc>
          <w:tcPr>
            <w:tcW w:w="1132" w:type="dxa"/>
          </w:tcPr>
          <w:p w:rsidR="00C2461E" w:rsidRPr="00587D66" w:rsidRDefault="00C2461E" w:rsidP="00C2461E">
            <w:pPr>
              <w:pStyle w:val="tabteksts"/>
              <w:jc w:val="right"/>
            </w:pPr>
            <w:r w:rsidRPr="00587D66">
              <w:t>-22,1</w:t>
            </w:r>
          </w:p>
        </w:tc>
        <w:tc>
          <w:tcPr>
            <w:tcW w:w="1132" w:type="dxa"/>
          </w:tcPr>
          <w:p w:rsidR="00C2461E" w:rsidRPr="00587D66" w:rsidRDefault="00C2461E" w:rsidP="00C2461E">
            <w:pPr>
              <w:pStyle w:val="tabteksts"/>
              <w:jc w:val="right"/>
            </w:pPr>
            <w:r w:rsidRPr="00587D66">
              <w:t>-7,5</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07B4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u w:val="single"/>
              </w:rPr>
            </w:pPr>
            <w:r w:rsidRPr="00587D66">
              <w:rPr>
                <w:b/>
                <w:sz w:val="18"/>
              </w:rPr>
              <w:t xml:space="preserve">1 615 688   </w:t>
            </w:r>
          </w:p>
        </w:tc>
        <w:tc>
          <w:tcPr>
            <w:tcW w:w="1277" w:type="dxa"/>
            <w:shd w:val="clear" w:color="auto" w:fill="D9D9D9" w:themeFill="background1" w:themeFillShade="D9"/>
          </w:tcPr>
          <w:p w:rsidR="00C2461E" w:rsidRPr="00587D66" w:rsidRDefault="00C2461E" w:rsidP="00C2461E">
            <w:pPr>
              <w:jc w:val="right"/>
              <w:rPr>
                <w:b/>
                <w:sz w:val="18"/>
                <w:szCs w:val="18"/>
                <w:u w:val="single"/>
              </w:rPr>
            </w:pPr>
            <w:r w:rsidRPr="00587D66">
              <w:rPr>
                <w:b/>
                <w:sz w:val="18"/>
              </w:rPr>
              <w:t xml:space="preserve">2 395 803   </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rPr>
              <w:t>780 115</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rPr>
              <w:t xml:space="preserve">1 615 688   </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rPr>
              <w:t xml:space="preserve">2 395 803   </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rPr>
              <w:t>780 115</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Izmaiņas izdevumos saskaņā ar apstiprinātajiem aizdevumu atmaksas grafikiem,</w:t>
            </w:r>
            <w:r w:rsidRPr="00587D66">
              <w:rPr>
                <w:i/>
                <w:sz w:val="18"/>
              </w:rPr>
              <w:t xml:space="preserve"> </w:t>
            </w:r>
            <w:r w:rsidRPr="00587D66">
              <w:rPr>
                <w:i/>
                <w:sz w:val="18"/>
                <w:lang w:eastAsia="lv-LV"/>
              </w:rPr>
              <w:t>atbilstoši Ministru kabineta 2017.</w:t>
            </w:r>
            <w:r w:rsidR="00A07B45">
              <w:rPr>
                <w:i/>
                <w:sz w:val="18"/>
                <w:lang w:eastAsia="lv-LV"/>
              </w:rPr>
              <w:t> </w:t>
            </w:r>
            <w:r w:rsidRPr="00587D66">
              <w:rPr>
                <w:i/>
                <w:sz w:val="18"/>
                <w:lang w:eastAsia="lv-LV"/>
              </w:rPr>
              <w:t>gada 19.</w:t>
            </w:r>
            <w:r w:rsidR="00A07B45">
              <w:rPr>
                <w:i/>
                <w:sz w:val="18"/>
                <w:lang w:eastAsia="lv-LV"/>
              </w:rPr>
              <w:t> </w:t>
            </w:r>
            <w:r w:rsidRPr="00587D66">
              <w:rPr>
                <w:i/>
                <w:sz w:val="18"/>
                <w:lang w:eastAsia="lv-LV"/>
              </w:rPr>
              <w:t>aprīļa rīkojumam Nr.</w:t>
            </w:r>
            <w:r w:rsidR="00A07B45">
              <w:rPr>
                <w:i/>
                <w:sz w:val="18"/>
                <w:lang w:eastAsia="lv-LV"/>
              </w:rPr>
              <w:t> </w:t>
            </w:r>
            <w:r w:rsidRPr="00587D66">
              <w:rPr>
                <w:i/>
                <w:sz w:val="18"/>
                <w:lang w:eastAsia="lv-LV"/>
              </w:rPr>
              <w:t xml:space="preserve">196., t.sk. ņemot vērā izmaiņas izdevumos saskaņā ar aktuālo valsts galvoto aizdevumu (kredītu) dzēšanas grafiku </w:t>
            </w:r>
          </w:p>
        </w:tc>
        <w:tc>
          <w:tcPr>
            <w:tcW w:w="1277" w:type="dxa"/>
          </w:tcPr>
          <w:p w:rsidR="00C2461E" w:rsidRPr="00587D66" w:rsidRDefault="00C2461E" w:rsidP="00C2461E">
            <w:pPr>
              <w:jc w:val="right"/>
              <w:rPr>
                <w:sz w:val="18"/>
                <w:szCs w:val="18"/>
              </w:rPr>
            </w:pPr>
            <w:r w:rsidRPr="00587D66">
              <w:rPr>
                <w:sz w:val="18"/>
              </w:rPr>
              <w:t xml:space="preserve">1 615 688   </w:t>
            </w:r>
          </w:p>
        </w:tc>
        <w:tc>
          <w:tcPr>
            <w:tcW w:w="1277" w:type="dxa"/>
          </w:tcPr>
          <w:p w:rsidR="00C2461E" w:rsidRPr="00587D66" w:rsidRDefault="00C2461E" w:rsidP="00C2461E">
            <w:pPr>
              <w:jc w:val="right"/>
              <w:rPr>
                <w:sz w:val="18"/>
                <w:szCs w:val="18"/>
              </w:rPr>
            </w:pPr>
            <w:r w:rsidRPr="00587D66">
              <w:rPr>
                <w:sz w:val="18"/>
              </w:rPr>
              <w:t xml:space="preserve">2 395 803   </w:t>
            </w:r>
          </w:p>
        </w:tc>
        <w:tc>
          <w:tcPr>
            <w:tcW w:w="1277" w:type="dxa"/>
          </w:tcPr>
          <w:p w:rsidR="00C2461E" w:rsidRPr="00587D66" w:rsidRDefault="00C2461E" w:rsidP="00C2461E">
            <w:pPr>
              <w:jc w:val="right"/>
              <w:rPr>
                <w:sz w:val="18"/>
                <w:szCs w:val="18"/>
              </w:rPr>
            </w:pPr>
            <w:r w:rsidRPr="00587D66">
              <w:rPr>
                <w:sz w:val="18"/>
              </w:rPr>
              <w:t>780 115</w:t>
            </w:r>
          </w:p>
        </w:tc>
      </w:tr>
    </w:tbl>
    <w:p w:rsidR="00C2461E" w:rsidRPr="00587D66" w:rsidRDefault="00C2461E" w:rsidP="00C2461E">
      <w:pPr>
        <w:pStyle w:val="programmas"/>
        <w:spacing w:after="240"/>
      </w:pPr>
      <w:r w:rsidRPr="00587D66">
        <w:t xml:space="preserve">09.25.00 Dotācija biedrībai “Latvijas </w:t>
      </w:r>
      <w:proofErr w:type="spellStart"/>
      <w:r w:rsidRPr="00587D66">
        <w:t>Paralimpiskā</w:t>
      </w:r>
      <w:proofErr w:type="spellEnd"/>
      <w:r w:rsidRPr="00587D66">
        <w:t xml:space="preserve"> komiteja” pielāgotā sporta attīstībai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A07B45">
      <w:pPr>
        <w:spacing w:after="120"/>
        <w:ind w:firstLine="720"/>
        <w:jc w:val="both"/>
      </w:pPr>
      <w:r w:rsidRPr="00587D66">
        <w:t xml:space="preserve">sniegt atbalstu pielāgotā sporta attīstībai, tādejādi nodrošinot, lai cilvēki ar invaliditāti varētu nodarboties ar sportu atbilstoši viņu interesēm un spējām iesaistīties pielāgotās sporta aktivitātēs, atbalstot labāko sportistu ar invaliditāti startus </w:t>
      </w:r>
      <w:proofErr w:type="spellStart"/>
      <w:r w:rsidRPr="00587D66">
        <w:t>Paralimpiskajās</w:t>
      </w:r>
      <w:proofErr w:type="spellEnd"/>
      <w:r w:rsidRPr="00587D66">
        <w:t xml:space="preserve"> spēlēs, Nedzirdīgo spēlēs (</w:t>
      </w:r>
      <w:proofErr w:type="spellStart"/>
      <w:r w:rsidRPr="00587D66">
        <w:rPr>
          <w:i/>
        </w:rPr>
        <w:t>Deaflympics</w:t>
      </w:r>
      <w:proofErr w:type="spellEnd"/>
      <w:r w:rsidRPr="00587D66">
        <w:t>), Speciālās Olimpiādes spēlēs, kā arī pasaules un Eiropas čempionātos.</w:t>
      </w:r>
    </w:p>
    <w:p w:rsidR="00C2461E" w:rsidRPr="00587D66" w:rsidRDefault="00C2461E" w:rsidP="00C2461E">
      <w:pPr>
        <w:spacing w:after="120"/>
        <w:rPr>
          <w:u w:val="single"/>
        </w:rPr>
      </w:pPr>
      <w:r w:rsidRPr="00587D66">
        <w:rPr>
          <w:u w:val="single"/>
        </w:rPr>
        <w:t>Galvenās aktivitātes:</w:t>
      </w:r>
    </w:p>
    <w:p w:rsidR="00C2461E" w:rsidRPr="00587D66" w:rsidRDefault="00C2461E" w:rsidP="00A07B45">
      <w:pPr>
        <w:spacing w:after="120"/>
        <w:ind w:firstLine="720"/>
        <w:jc w:val="both"/>
      </w:pPr>
      <w:r w:rsidRPr="00587D66">
        <w:t xml:space="preserve">apakšprogrammas ietvaros tiek piešķirts finansējums biedrībai “Latvijas </w:t>
      </w:r>
      <w:proofErr w:type="spellStart"/>
      <w:r w:rsidRPr="00587D66">
        <w:t>Paralimpiskā</w:t>
      </w:r>
      <w:proofErr w:type="spellEnd"/>
      <w:r w:rsidRPr="00587D66">
        <w:t xml:space="preserve"> komiteja” (LPK). Piešķirtā finansējuma sadali Sporta likumā noteiktā kārtībā atzītajām sporta federācijām cilvēkiem ar invaliditāti atbilstoši LPK izstrādātiem un ar Izglītības un zinātnes ministriju saskaņotiem kritērijiem nodrošina LPK.</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113"/>
          <w:tblHeader/>
          <w:jc w:val="center"/>
        </w:trPr>
        <w:tc>
          <w:tcPr>
            <w:tcW w:w="3397"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072"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bCs/>
                <w:iCs/>
                <w:color w:val="000000"/>
                <w:szCs w:val="18"/>
                <w:lang w:eastAsia="lv-LV"/>
              </w:rPr>
              <w:t>Atbalstīta pielāgotā sporta attīstība</w:t>
            </w:r>
          </w:p>
        </w:tc>
      </w:tr>
      <w:tr w:rsidR="00C2461E" w:rsidRPr="00587D66" w:rsidTr="00C2461E">
        <w:trPr>
          <w:trHeight w:val="113"/>
          <w:jc w:val="center"/>
        </w:trPr>
        <w:tc>
          <w:tcPr>
            <w:tcW w:w="3397" w:type="dxa"/>
          </w:tcPr>
          <w:p w:rsidR="00C2461E" w:rsidRPr="00587D66" w:rsidRDefault="00C2461E" w:rsidP="00C2461E">
            <w:pPr>
              <w:pStyle w:val="tabteksts"/>
              <w:jc w:val="both"/>
            </w:pPr>
            <w:r w:rsidRPr="00587D66">
              <w:rPr>
                <w:szCs w:val="18"/>
              </w:rPr>
              <w:t xml:space="preserve">Latvijas dalība </w:t>
            </w:r>
            <w:proofErr w:type="spellStart"/>
            <w:r w:rsidRPr="00587D66">
              <w:rPr>
                <w:szCs w:val="18"/>
              </w:rPr>
              <w:t>Paralimpiskajās</w:t>
            </w:r>
            <w:proofErr w:type="spellEnd"/>
            <w:r w:rsidRPr="00587D66">
              <w:rPr>
                <w:szCs w:val="18"/>
              </w:rPr>
              <w:t xml:space="preserve"> spēlēs (skaits)</w:t>
            </w:r>
          </w:p>
        </w:tc>
        <w:tc>
          <w:tcPr>
            <w:tcW w:w="1134" w:type="dxa"/>
          </w:tcPr>
          <w:p w:rsidR="00C2461E" w:rsidRPr="00587D66" w:rsidRDefault="00C2461E" w:rsidP="00C2461E">
            <w:pPr>
              <w:pStyle w:val="tabteksts"/>
              <w:jc w:val="center"/>
            </w:pPr>
            <w:r w:rsidRPr="00587D66">
              <w:rPr>
                <w:szCs w:val="18"/>
              </w:rPr>
              <w:t>-</w:t>
            </w:r>
          </w:p>
        </w:tc>
        <w:tc>
          <w:tcPr>
            <w:tcW w:w="1134" w:type="dxa"/>
          </w:tcPr>
          <w:p w:rsidR="00C2461E" w:rsidRPr="00587D66" w:rsidRDefault="00C2461E" w:rsidP="00C2461E">
            <w:pPr>
              <w:pStyle w:val="tabteksts"/>
              <w:jc w:val="center"/>
            </w:pPr>
            <w:r w:rsidRPr="00587D66">
              <w:t>1</w:t>
            </w:r>
          </w:p>
        </w:tc>
        <w:tc>
          <w:tcPr>
            <w:tcW w:w="1134" w:type="dxa"/>
          </w:tcPr>
          <w:p w:rsidR="00C2461E" w:rsidRPr="00587D66" w:rsidRDefault="00C2461E" w:rsidP="00C2461E">
            <w:pPr>
              <w:pStyle w:val="tabteksts"/>
              <w:jc w:val="center"/>
            </w:pPr>
            <w:r w:rsidRPr="00587D66">
              <w:t>1</w:t>
            </w:r>
          </w:p>
        </w:tc>
        <w:tc>
          <w:tcPr>
            <w:tcW w:w="1134" w:type="dxa"/>
          </w:tcPr>
          <w:p w:rsidR="00C2461E" w:rsidRPr="00587D66" w:rsidRDefault="00C2461E" w:rsidP="00C2461E">
            <w:pPr>
              <w:pStyle w:val="tabteksts"/>
              <w:jc w:val="center"/>
            </w:pPr>
            <w:r w:rsidRPr="00587D66">
              <w:t>1</w:t>
            </w:r>
          </w:p>
        </w:tc>
        <w:tc>
          <w:tcPr>
            <w:tcW w:w="1139" w:type="dxa"/>
          </w:tcPr>
          <w:p w:rsidR="00C2461E" w:rsidRPr="00587D66" w:rsidRDefault="00C2461E" w:rsidP="00C2461E">
            <w:pPr>
              <w:pStyle w:val="tabteksts"/>
              <w:jc w:val="center"/>
            </w:pPr>
            <w:r w:rsidRPr="00587D66">
              <w:t>-</w:t>
            </w:r>
          </w:p>
        </w:tc>
      </w:tr>
      <w:tr w:rsidR="00C2461E" w:rsidRPr="00587D66" w:rsidTr="00C2461E">
        <w:trPr>
          <w:trHeight w:val="113"/>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t>Latvijas dalība Eiropas un pasaules čempionātos cilvēkiem ar invaliditāti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r>
      <w:tr w:rsidR="00C2461E" w:rsidRPr="00587D66" w:rsidTr="00C2461E">
        <w:trPr>
          <w:trHeight w:val="113"/>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t>Latvijas dalība Nedzirdīgo spēlēs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r w:rsidR="00C2461E" w:rsidRPr="00587D66" w:rsidTr="00C2461E">
        <w:trPr>
          <w:trHeight w:val="113"/>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both"/>
            </w:pPr>
            <w:r w:rsidRPr="00587D66">
              <w:rPr>
                <w:szCs w:val="18"/>
              </w:rPr>
              <w:lastRenderedPageBreak/>
              <w:t>Latvijas dalība Speciālās Olimpiskajās spēlēs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1</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77"/>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465 000</w:t>
            </w:r>
          </w:p>
        </w:tc>
        <w:tc>
          <w:tcPr>
            <w:tcW w:w="1132" w:type="dxa"/>
            <w:shd w:val="clear" w:color="auto" w:fill="D9D9D9" w:themeFill="background1" w:themeFillShade="D9"/>
          </w:tcPr>
          <w:p w:rsidR="00C2461E" w:rsidRPr="00587D66" w:rsidRDefault="00C2461E" w:rsidP="00C2461E">
            <w:pPr>
              <w:pStyle w:val="tabteksts"/>
              <w:jc w:val="right"/>
            </w:pPr>
            <w:r w:rsidRPr="00587D66">
              <w:t>419 955</w:t>
            </w:r>
          </w:p>
        </w:tc>
        <w:tc>
          <w:tcPr>
            <w:tcW w:w="1132" w:type="dxa"/>
            <w:shd w:val="clear" w:color="auto" w:fill="D9D9D9" w:themeFill="background1" w:themeFillShade="D9"/>
          </w:tcPr>
          <w:p w:rsidR="00C2461E" w:rsidRPr="00587D66" w:rsidRDefault="00C2461E" w:rsidP="00C2461E">
            <w:pPr>
              <w:pStyle w:val="tabteksts"/>
              <w:jc w:val="right"/>
            </w:pPr>
            <w:r w:rsidRPr="00587D66">
              <w:t>274 955</w:t>
            </w:r>
          </w:p>
        </w:tc>
        <w:tc>
          <w:tcPr>
            <w:tcW w:w="1132" w:type="dxa"/>
            <w:shd w:val="clear" w:color="auto" w:fill="D9D9D9" w:themeFill="background1" w:themeFillShade="D9"/>
          </w:tcPr>
          <w:p w:rsidR="00C2461E" w:rsidRPr="00587D66" w:rsidRDefault="00C2461E" w:rsidP="00C2461E">
            <w:pPr>
              <w:pStyle w:val="tabteksts"/>
              <w:jc w:val="right"/>
            </w:pPr>
            <w:r w:rsidRPr="00587D66">
              <w:t>274 955</w:t>
            </w:r>
          </w:p>
        </w:tc>
        <w:tc>
          <w:tcPr>
            <w:tcW w:w="1132" w:type="dxa"/>
            <w:shd w:val="clear" w:color="auto" w:fill="D9D9D9" w:themeFill="background1" w:themeFillShade="D9"/>
          </w:tcPr>
          <w:p w:rsidR="00C2461E" w:rsidRPr="00587D66" w:rsidRDefault="00C2461E" w:rsidP="00C2461E">
            <w:pPr>
              <w:pStyle w:val="tabteksts"/>
              <w:jc w:val="right"/>
            </w:pPr>
            <w:r w:rsidRPr="00587D66">
              <w:t>274 955</w:t>
            </w:r>
          </w:p>
        </w:tc>
      </w:tr>
      <w:tr w:rsidR="00C2461E" w:rsidRPr="00587D66" w:rsidTr="00C2461E">
        <w:trPr>
          <w:trHeight w:val="283"/>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-45 045</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-145 000</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-9,7</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pPr>
            <w:r w:rsidRPr="00587D66">
              <w:t>-34,5</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c>
          <w:tcPr>
            <w:tcW w:w="113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A07B4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firstLine="720"/>
        <w:jc w:val="center"/>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rPr>
                <w:b/>
                <w:bCs/>
                <w:color w:val="000000" w:themeColor="text1"/>
                <w:sz w:val="18"/>
                <w:szCs w:val="18"/>
                <w:lang w:eastAsia="lv-LV"/>
              </w:rPr>
            </w:pPr>
            <w:r w:rsidRPr="00587D66">
              <w:rPr>
                <w:b/>
                <w:bCs/>
                <w:color w:val="000000" w:themeColor="text1"/>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jc w:val="right"/>
              <w:rPr>
                <w:b/>
                <w:bCs/>
                <w:color w:val="000000" w:themeColor="text1"/>
                <w:sz w:val="18"/>
                <w:szCs w:val="18"/>
                <w:lang w:eastAsia="lv-LV"/>
              </w:rPr>
            </w:pPr>
            <w:r w:rsidRPr="00587D66">
              <w:rPr>
                <w:b/>
                <w:bCs/>
                <w:color w:val="000000" w:themeColor="text1"/>
                <w:sz w:val="18"/>
                <w:szCs w:val="18"/>
                <w:lang w:eastAsia="lv-LV"/>
              </w:rPr>
              <w:t>145 000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461E" w:rsidRPr="00587D66" w:rsidRDefault="00C2461E" w:rsidP="00C2461E">
            <w:pPr>
              <w:jc w:val="right"/>
              <w:rPr>
                <w:b/>
                <w:bCs/>
                <w:color w:val="000000" w:themeColor="text1"/>
                <w:sz w:val="18"/>
                <w:szCs w:val="18"/>
                <w:lang w:eastAsia="lv-LV"/>
              </w:rPr>
            </w:pPr>
            <w:r w:rsidRPr="00587D66">
              <w:rPr>
                <w:b/>
                <w:bCs/>
                <w:color w:val="000000" w:themeColor="text1"/>
                <w:sz w:val="18"/>
                <w:szCs w:val="18"/>
                <w:lang w:eastAsia="lv-LV"/>
              </w:rPr>
              <w:t>-145 000</w:t>
            </w:r>
          </w:p>
        </w:tc>
      </w:tr>
      <w:tr w:rsidR="00C2461E" w:rsidRPr="00587D66" w:rsidTr="00C2461E">
        <w:trPr>
          <w:jc w:val="center"/>
        </w:trPr>
        <w:tc>
          <w:tcPr>
            <w:tcW w:w="9072" w:type="dxa"/>
            <w:gridSpan w:val="4"/>
            <w:tcBorders>
              <w:bottom w:val="nil"/>
            </w:tcBorders>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145 000</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-145 000</w:t>
            </w:r>
          </w:p>
        </w:tc>
      </w:tr>
      <w:tr w:rsidR="00C2461E" w:rsidRPr="00587D66" w:rsidTr="00C2461E">
        <w:trPr>
          <w:trHeight w:val="142"/>
          <w:jc w:val="center"/>
        </w:trPr>
        <w:tc>
          <w:tcPr>
            <w:tcW w:w="5241" w:type="dxa"/>
          </w:tcPr>
          <w:p w:rsidR="00C2461E" w:rsidRPr="00587D66" w:rsidRDefault="00C2461E" w:rsidP="00C2461E">
            <w:pPr>
              <w:rPr>
                <w:i/>
                <w:sz w:val="18"/>
              </w:rPr>
            </w:pPr>
            <w:r w:rsidRPr="00587D66">
              <w:rPr>
                <w:i/>
                <w:sz w:val="18"/>
              </w:rPr>
              <w:t xml:space="preserve">Veiktā finansējuma pārdale no budžeta apakšprogrammas 09.23.00 „Valsts ilgtermiņa saistības sporta – dotācija Latvijas Olimpiskajai komitejai (LOK) – valsts galvoto aizdevumu atmaksai”, lai nodrošinātu sportistu sagatavošanu </w:t>
            </w:r>
            <w:r w:rsidR="00A07B45">
              <w:rPr>
                <w:i/>
                <w:sz w:val="18"/>
              </w:rPr>
              <w:t xml:space="preserve"> un dalības nodrošināšanu 2020. </w:t>
            </w:r>
            <w:r w:rsidRPr="00587D66">
              <w:rPr>
                <w:i/>
                <w:sz w:val="18"/>
              </w:rPr>
              <w:t xml:space="preserve">gada Vasaras </w:t>
            </w:r>
            <w:proofErr w:type="spellStart"/>
            <w:r w:rsidRPr="00587D66">
              <w:rPr>
                <w:i/>
                <w:sz w:val="18"/>
              </w:rPr>
              <w:t>Paralimpiskajās</w:t>
            </w:r>
            <w:proofErr w:type="spellEnd"/>
            <w:r w:rsidRPr="00587D66">
              <w:rPr>
                <w:i/>
                <w:sz w:val="18"/>
              </w:rPr>
              <w:t xml:space="preserve"> spēlēs Tokijā (Japāna) atbilstoši Ministru kabineta 2019.</w:t>
            </w:r>
            <w:r w:rsidR="00A07B45">
              <w:rPr>
                <w:i/>
                <w:sz w:val="18"/>
              </w:rPr>
              <w:t> </w:t>
            </w:r>
            <w:r w:rsidRPr="00587D66">
              <w:rPr>
                <w:i/>
                <w:sz w:val="18"/>
              </w:rPr>
              <w:t>gada 17.</w:t>
            </w:r>
            <w:r w:rsidR="00A07B45">
              <w:rPr>
                <w:i/>
                <w:sz w:val="18"/>
              </w:rPr>
              <w:t> </w:t>
            </w:r>
            <w:r w:rsidRPr="00587D66">
              <w:rPr>
                <w:i/>
                <w:sz w:val="18"/>
              </w:rPr>
              <w:t>septembra sēdes protokola Nr.</w:t>
            </w:r>
            <w:r w:rsidR="00A07B45">
              <w:rPr>
                <w:i/>
                <w:sz w:val="18"/>
              </w:rPr>
              <w:t> </w:t>
            </w:r>
            <w:r w:rsidRPr="00587D66">
              <w:rPr>
                <w:i/>
                <w:sz w:val="18"/>
              </w:rPr>
              <w:t>42 34.§ 9.</w:t>
            </w:r>
            <w:r w:rsidR="00A07B45">
              <w:rPr>
                <w:i/>
                <w:sz w:val="18"/>
              </w:rPr>
              <w:t> </w:t>
            </w:r>
            <w:r w:rsidRPr="00587D66">
              <w:rPr>
                <w:i/>
                <w:sz w:val="18"/>
              </w:rPr>
              <w:t>punktam.</w:t>
            </w:r>
          </w:p>
        </w:tc>
        <w:tc>
          <w:tcPr>
            <w:tcW w:w="1277" w:type="dxa"/>
          </w:tcPr>
          <w:p w:rsidR="00C2461E" w:rsidRPr="00587D66" w:rsidRDefault="00C2461E" w:rsidP="00C2461E">
            <w:pPr>
              <w:jc w:val="right"/>
              <w:rPr>
                <w:sz w:val="18"/>
                <w:szCs w:val="18"/>
              </w:rPr>
            </w:pPr>
            <w:r w:rsidRPr="00587D66">
              <w:rPr>
                <w:sz w:val="18"/>
                <w:szCs w:val="18"/>
              </w:rPr>
              <w:t>30 000</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-30 000</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rPr>
                <w:i/>
                <w:sz w:val="18"/>
              </w:rPr>
            </w:pPr>
            <w:r w:rsidRPr="00587D66">
              <w:rPr>
                <w:i/>
                <w:sz w:val="18"/>
                <w:szCs w:val="18"/>
                <w:lang w:eastAsia="lv-LV"/>
              </w:rPr>
              <w:t>2018.-2020.</w:t>
            </w:r>
            <w:r w:rsidR="00A07B45">
              <w:rPr>
                <w:i/>
                <w:sz w:val="18"/>
                <w:szCs w:val="18"/>
                <w:lang w:eastAsia="lv-LV"/>
              </w:rPr>
              <w:t> </w:t>
            </w:r>
            <w:r w:rsidRPr="00587D66">
              <w:rPr>
                <w:i/>
                <w:sz w:val="18"/>
                <w:szCs w:val="18"/>
                <w:lang w:eastAsia="lv-LV"/>
              </w:rPr>
              <w:t>gada budžeta ietvara sagatavošanas procesā atbalstītā prioritārā pasākuma „Valsts funkciju sporta nozarē izpildes nodrošināšana nemainīgā līmenī” ietvaros 2020.</w:t>
            </w:r>
            <w:r w:rsidR="00A07B45">
              <w:rPr>
                <w:i/>
                <w:sz w:val="18"/>
                <w:szCs w:val="18"/>
                <w:lang w:eastAsia="lv-LV"/>
              </w:rPr>
              <w:t> </w:t>
            </w:r>
            <w:r w:rsidRPr="00587D66">
              <w:rPr>
                <w:i/>
                <w:sz w:val="18"/>
                <w:szCs w:val="18"/>
                <w:lang w:eastAsia="lv-LV"/>
              </w:rPr>
              <w:t>gadā papildus piešķirtie līdzekļi.</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sz w:val="18"/>
                <w:szCs w:val="18"/>
              </w:rPr>
            </w:pPr>
            <w:r w:rsidRPr="00587D66">
              <w:rPr>
                <w:sz w:val="18"/>
                <w:szCs w:val="18"/>
              </w:rPr>
              <w:t>115 000</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r w:rsidRPr="00587D66">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sz w:val="18"/>
                <w:szCs w:val="18"/>
              </w:rPr>
            </w:pPr>
            <w:r w:rsidRPr="00587D66">
              <w:rPr>
                <w:sz w:val="18"/>
                <w:szCs w:val="18"/>
              </w:rPr>
              <w:t>-115 000</w:t>
            </w:r>
          </w:p>
        </w:tc>
      </w:tr>
    </w:tbl>
    <w:p w:rsidR="00C2461E" w:rsidRPr="00587D66" w:rsidRDefault="00C2461E" w:rsidP="00C2461E">
      <w:pPr>
        <w:pStyle w:val="programmas"/>
        <w:spacing w:after="240"/>
      </w:pPr>
      <w:r w:rsidRPr="00587D66">
        <w:t>12.00.00 Finansējums asistenta pakalpojuma nodrošināšanai personai ar invaliditāti pārvietošanas atbalstam un pašaprūpes veikšanai</w:t>
      </w:r>
    </w:p>
    <w:p w:rsidR="00C2461E" w:rsidRPr="00587D66" w:rsidRDefault="00C2461E" w:rsidP="00C2461E">
      <w:pPr>
        <w:spacing w:after="120"/>
        <w:rPr>
          <w:u w:val="single"/>
        </w:rPr>
      </w:pPr>
      <w:r w:rsidRPr="00587D66">
        <w:rPr>
          <w:u w:val="single"/>
        </w:rPr>
        <w:t>Programmas mērķis:</w:t>
      </w:r>
    </w:p>
    <w:p w:rsidR="00C2461E" w:rsidRPr="00587D66" w:rsidRDefault="00C2461E" w:rsidP="00C2461E">
      <w:pPr>
        <w:spacing w:after="120"/>
        <w:ind w:firstLine="720"/>
        <w:jc w:val="both"/>
        <w:rPr>
          <w:u w:val="single"/>
        </w:rPr>
      </w:pPr>
      <w:r w:rsidRPr="00587D66">
        <w:t xml:space="preserve">asistenta pakalpojumu nodrošināšana izglītojamiem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w:t>
      </w:r>
    </w:p>
    <w:p w:rsidR="00C2461E" w:rsidRPr="00587D66" w:rsidRDefault="00C2461E" w:rsidP="00C2461E">
      <w:pPr>
        <w:spacing w:after="120"/>
        <w:rPr>
          <w:u w:val="single"/>
        </w:rPr>
      </w:pPr>
      <w:r w:rsidRPr="00587D66">
        <w:rPr>
          <w:u w:val="single"/>
        </w:rPr>
        <w:t>Galvenās aktivitātes:</w:t>
      </w:r>
    </w:p>
    <w:p w:rsidR="00C2461E" w:rsidRPr="00587D66" w:rsidRDefault="00C2461E" w:rsidP="00C2461E">
      <w:pPr>
        <w:spacing w:after="120"/>
        <w:ind w:firstLine="720"/>
        <w:jc w:val="both"/>
      </w:pPr>
      <w:r w:rsidRPr="00587D66">
        <w:t>nodrošināt valsts budžeta apmaksātu asistenta pakal</w:t>
      </w:r>
      <w:r w:rsidR="00B85C35">
        <w:t>pojumu, kuru var saņemt līdz 40 </w:t>
      </w:r>
      <w:r w:rsidRPr="00587D66">
        <w:t>stundām nedēļā. Asistenta pakalpojumu izglītības iestādē ir tiesīga sniegt fiziska persona, kurai ir darba vai personiskā pieredze personu ar invaliditāti aprūpē vai arī atbilstoša izglītība vai darba pieredze pedagoģijas, psiholoģijas, medicīnas, veselības vai sociālā darba jomā.</w:t>
      </w:r>
    </w:p>
    <w:p w:rsidR="00C2461E" w:rsidRPr="00587D66" w:rsidRDefault="00C2461E" w:rsidP="00C2461E">
      <w:pPr>
        <w:spacing w:after="120"/>
      </w:pPr>
      <w:r w:rsidRPr="00587D66">
        <w:rPr>
          <w:u w:val="single"/>
        </w:rPr>
        <w:t>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233"/>
      </w:tblGrid>
      <w:tr w:rsidR="00C2461E" w:rsidRPr="00587D66" w:rsidTr="00B85C35">
        <w:trPr>
          <w:tblHeader/>
          <w:jc w:val="center"/>
        </w:trPr>
        <w:tc>
          <w:tcPr>
            <w:tcW w:w="3539" w:type="dxa"/>
          </w:tcPr>
          <w:p w:rsidR="00C2461E" w:rsidRPr="00587D66" w:rsidRDefault="00C2461E" w:rsidP="00C2461E">
            <w:pPr>
              <w:pStyle w:val="tabteksts"/>
              <w:jc w:val="center"/>
              <w:rPr>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33"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308" w:type="dxa"/>
            <w:gridSpan w:val="6"/>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rPr>
              <w:t>Asistenta pakalpojumu nodrošināšana personām ar invaliditāti</w:t>
            </w:r>
          </w:p>
        </w:tc>
      </w:tr>
      <w:tr w:rsidR="00C2461E" w:rsidRPr="00587D66" w:rsidTr="00B85C35">
        <w:trPr>
          <w:jc w:val="center"/>
        </w:trPr>
        <w:tc>
          <w:tcPr>
            <w:tcW w:w="3539" w:type="dxa"/>
          </w:tcPr>
          <w:p w:rsidR="00C2461E" w:rsidRPr="00587D66" w:rsidRDefault="00C2461E" w:rsidP="00C2461E">
            <w:pPr>
              <w:pStyle w:val="tabteksts"/>
              <w:jc w:val="both"/>
            </w:pPr>
            <w:r w:rsidRPr="00587D66">
              <w:rPr>
                <w:szCs w:val="18"/>
              </w:rPr>
              <w:t xml:space="preserve">Pakalpojuma saņēmēji </w:t>
            </w:r>
            <w:r w:rsidR="00B85C35">
              <w:rPr>
                <w:szCs w:val="18"/>
              </w:rPr>
              <w:t>–</w:t>
            </w:r>
            <w:r w:rsidRPr="00587D66">
              <w:rPr>
                <w:szCs w:val="18"/>
              </w:rPr>
              <w:t xml:space="preserve"> personas ar invaliditāti (skaits)</w:t>
            </w:r>
          </w:p>
        </w:tc>
        <w:tc>
          <w:tcPr>
            <w:tcW w:w="1134" w:type="dxa"/>
          </w:tcPr>
          <w:p w:rsidR="00C2461E" w:rsidRPr="00587D66" w:rsidRDefault="00C2461E" w:rsidP="00C2461E">
            <w:pPr>
              <w:pStyle w:val="tabteksts"/>
              <w:jc w:val="center"/>
            </w:pPr>
            <w:r w:rsidRPr="00587D66">
              <w:t>272</w:t>
            </w:r>
          </w:p>
        </w:tc>
        <w:tc>
          <w:tcPr>
            <w:tcW w:w="1134" w:type="dxa"/>
          </w:tcPr>
          <w:p w:rsidR="00C2461E" w:rsidRPr="00587D66" w:rsidRDefault="00C2461E" w:rsidP="00C2461E">
            <w:pPr>
              <w:pStyle w:val="tabteksts"/>
              <w:jc w:val="center"/>
            </w:pPr>
            <w:r w:rsidRPr="00587D66">
              <w:t>300</w:t>
            </w:r>
          </w:p>
        </w:tc>
        <w:tc>
          <w:tcPr>
            <w:tcW w:w="1134" w:type="dxa"/>
          </w:tcPr>
          <w:p w:rsidR="00C2461E" w:rsidRPr="00587D66" w:rsidRDefault="00C2461E" w:rsidP="00C2461E">
            <w:pPr>
              <w:pStyle w:val="tabteksts"/>
              <w:jc w:val="center"/>
            </w:pPr>
            <w:r w:rsidRPr="00587D66">
              <w:t>300</w:t>
            </w:r>
          </w:p>
        </w:tc>
        <w:tc>
          <w:tcPr>
            <w:tcW w:w="1134" w:type="dxa"/>
          </w:tcPr>
          <w:p w:rsidR="00C2461E" w:rsidRPr="00587D66" w:rsidRDefault="00C2461E" w:rsidP="00C2461E">
            <w:pPr>
              <w:pStyle w:val="tabteksts"/>
              <w:jc w:val="center"/>
            </w:pPr>
            <w:r w:rsidRPr="00587D66">
              <w:t>300</w:t>
            </w:r>
          </w:p>
        </w:tc>
        <w:tc>
          <w:tcPr>
            <w:tcW w:w="1233" w:type="dxa"/>
          </w:tcPr>
          <w:p w:rsidR="00C2461E" w:rsidRPr="00587D66" w:rsidRDefault="00C2461E" w:rsidP="00C2461E">
            <w:pPr>
              <w:pStyle w:val="tabteksts"/>
              <w:jc w:val="center"/>
            </w:pPr>
            <w:r w:rsidRPr="00587D66">
              <w:t>300</w:t>
            </w:r>
          </w:p>
        </w:tc>
      </w:tr>
    </w:tbl>
    <w:p w:rsidR="00C2461E" w:rsidRPr="00587D66" w:rsidRDefault="00C2461E" w:rsidP="00C2461E">
      <w:pPr>
        <w:spacing w:before="240" w:after="240"/>
        <w:jc w:val="center"/>
        <w:rPr>
          <w:b/>
          <w:lang w:eastAsia="lv-LV"/>
        </w:rPr>
      </w:pPr>
      <w:r w:rsidRPr="00587D66">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pStyle w:val="tabteksts"/>
              <w:jc w:val="right"/>
            </w:pPr>
            <w:r w:rsidRPr="00587D66">
              <w:t>1 018 408</w:t>
            </w:r>
          </w:p>
        </w:tc>
        <w:tc>
          <w:tcPr>
            <w:tcW w:w="1132" w:type="dxa"/>
            <w:tcBorders>
              <w:right w:val="single" w:sz="4" w:space="0" w:color="auto"/>
            </w:tcBorders>
            <w:shd w:val="clear" w:color="auto" w:fill="D9D9D9" w:themeFill="background1" w:themeFillShade="D9"/>
          </w:tcPr>
          <w:p w:rsidR="00C2461E" w:rsidRPr="00587D66" w:rsidRDefault="00C2461E" w:rsidP="00C2461E">
            <w:pPr>
              <w:pStyle w:val="tabteksts"/>
              <w:jc w:val="right"/>
            </w:pPr>
            <w:r w:rsidRPr="00587D66">
              <w:t>1 031 890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lang w:eastAsia="lv-LV"/>
              </w:rPr>
            </w:pPr>
            <w:r w:rsidRPr="00587D66">
              <w:rPr>
                <w:color w:val="000000"/>
                <w:sz w:val="18"/>
                <w:szCs w:val="18"/>
              </w:rPr>
              <w:t>1 031 876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1 031 876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1 031 876</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pStyle w:val="tabteksts"/>
              <w:jc w:val="center"/>
            </w:pPr>
            <w:r w:rsidRPr="00587D66">
              <w:t>×</w:t>
            </w:r>
          </w:p>
        </w:tc>
        <w:tc>
          <w:tcPr>
            <w:tcW w:w="1132" w:type="dxa"/>
            <w:tcBorders>
              <w:right w:val="single" w:sz="4" w:space="0" w:color="auto"/>
            </w:tcBorders>
          </w:tcPr>
          <w:p w:rsidR="00C2461E" w:rsidRPr="00587D66" w:rsidRDefault="00C2461E" w:rsidP="00C2461E">
            <w:pPr>
              <w:pStyle w:val="tabteksts"/>
              <w:jc w:val="right"/>
              <w:rPr>
                <w:szCs w:val="18"/>
              </w:rPr>
            </w:pPr>
            <w:r w:rsidRPr="00587D66">
              <w:t>13 482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szCs w:val="18"/>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szCs w:val="18"/>
              </w:rPr>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pStyle w:val="tabteksts"/>
              <w:jc w:val="center"/>
            </w:pPr>
            <w:r w:rsidRPr="00587D66">
              <w:t>×</w:t>
            </w:r>
          </w:p>
        </w:tc>
        <w:tc>
          <w:tcPr>
            <w:tcW w:w="1132" w:type="dxa"/>
            <w:tcBorders>
              <w:right w:val="single" w:sz="4" w:space="0" w:color="auto"/>
            </w:tcBorders>
          </w:tcPr>
          <w:p w:rsidR="00C2461E" w:rsidRPr="00587D66" w:rsidRDefault="00C2461E" w:rsidP="00C2461E">
            <w:pPr>
              <w:pStyle w:val="tabteksts"/>
              <w:jc w:val="right"/>
            </w:pPr>
            <w:r w:rsidRPr="00587D66">
              <w:t>1,3</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szCs w:val="18"/>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szCs w:val="18"/>
              </w:rPr>
              <w:t>-</w:t>
            </w:r>
          </w:p>
        </w:tc>
      </w:tr>
      <w:tr w:rsidR="00C2461E" w:rsidRPr="00587D66" w:rsidTr="00C2461E">
        <w:trPr>
          <w:trHeight w:val="20"/>
          <w:jc w:val="center"/>
        </w:trPr>
        <w:tc>
          <w:tcPr>
            <w:tcW w:w="3378" w:type="dxa"/>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Atlīdzība, </w:t>
            </w:r>
            <w:proofErr w:type="spellStart"/>
            <w:r w:rsidRPr="00587D66">
              <w:rPr>
                <w:i/>
                <w:szCs w:val="18"/>
              </w:rPr>
              <w:t>euro</w:t>
            </w:r>
            <w:proofErr w:type="spellEnd"/>
          </w:p>
        </w:tc>
        <w:tc>
          <w:tcPr>
            <w:tcW w:w="1131" w:type="dxa"/>
          </w:tcPr>
          <w:p w:rsidR="00C2461E" w:rsidRPr="00587D66" w:rsidRDefault="00C2461E" w:rsidP="00C2461E">
            <w:pPr>
              <w:pStyle w:val="tabteksts"/>
              <w:jc w:val="right"/>
              <w:rPr>
                <w:szCs w:val="18"/>
              </w:rPr>
            </w:pPr>
            <w:r w:rsidRPr="00587D66">
              <w:t>7 016</w:t>
            </w:r>
          </w:p>
        </w:tc>
        <w:tc>
          <w:tcPr>
            <w:tcW w:w="1132" w:type="dxa"/>
            <w:tcBorders>
              <w:right w:val="single" w:sz="4" w:space="0" w:color="auto"/>
            </w:tcBorders>
          </w:tcPr>
          <w:p w:rsidR="00C2461E" w:rsidRPr="00587D66" w:rsidRDefault="00C2461E" w:rsidP="00C2461E">
            <w:pPr>
              <w:pStyle w:val="tabteksts"/>
              <w:jc w:val="right"/>
              <w:rPr>
                <w:szCs w:val="18"/>
              </w:rPr>
            </w:pPr>
            <w:r w:rsidRPr="00587D66">
              <w:t>3 399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t>3 385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t>3 385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t>3 385</w:t>
            </w:r>
          </w:p>
        </w:tc>
      </w:tr>
      <w:tr w:rsidR="00C2461E" w:rsidRPr="00587D66" w:rsidTr="00C2461E">
        <w:trPr>
          <w:trHeight w:val="166"/>
          <w:jc w:val="center"/>
        </w:trPr>
        <w:tc>
          <w:tcPr>
            <w:tcW w:w="3378" w:type="dxa"/>
            <w:tcBorders>
              <w:bottom w:val="single" w:sz="4" w:space="0" w:color="auto"/>
            </w:tcBorders>
          </w:tcPr>
          <w:p w:rsidR="00C2461E" w:rsidRPr="00587D66" w:rsidRDefault="00C2461E" w:rsidP="00C2461E">
            <w:pPr>
              <w:pStyle w:val="tabteksts"/>
              <w:rPr>
                <w:color w:val="000000" w:themeColor="text1"/>
                <w:szCs w:val="18"/>
                <w:lang w:eastAsia="lv-LV"/>
              </w:rPr>
            </w:pPr>
            <w:r w:rsidRPr="00587D66">
              <w:rPr>
                <w:color w:val="000000" w:themeColor="text1"/>
                <w:szCs w:val="18"/>
              </w:rPr>
              <w:t>Vidējais amata vietu skaits gadā</w:t>
            </w:r>
          </w:p>
        </w:tc>
        <w:tc>
          <w:tcPr>
            <w:tcW w:w="1131" w:type="dxa"/>
            <w:tcBorders>
              <w:bottom w:val="single" w:sz="4" w:space="0" w:color="auto"/>
            </w:tcBorders>
          </w:tcPr>
          <w:p w:rsidR="00C2461E" w:rsidRPr="00587D66" w:rsidRDefault="00C2461E" w:rsidP="00C2461E">
            <w:pPr>
              <w:pStyle w:val="tabteksts"/>
              <w:jc w:val="right"/>
              <w:rPr>
                <w:szCs w:val="18"/>
              </w:rPr>
            </w:pPr>
            <w:r w:rsidRPr="00587D66">
              <w:rPr>
                <w:szCs w:val="18"/>
              </w:rPr>
              <w:t>2</w:t>
            </w:r>
          </w:p>
        </w:tc>
        <w:tc>
          <w:tcPr>
            <w:tcW w:w="1132" w:type="dxa"/>
            <w:tcBorders>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1</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rPr>
                <w:color w:val="000000" w:themeColor="text1"/>
                <w:szCs w:val="18"/>
                <w:lang w:eastAsia="lv-LV"/>
              </w:rPr>
            </w:pPr>
            <w:r w:rsidRPr="00587D66">
              <w:rPr>
                <w:color w:val="000000" w:themeColor="text1"/>
                <w:szCs w:val="18"/>
              </w:rPr>
              <w:t xml:space="preserve">Vidējā atlīdzība amata vietai </w:t>
            </w:r>
            <w:r w:rsidRPr="00587D66">
              <w:rPr>
                <w:color w:val="000000" w:themeColor="text1"/>
                <w:szCs w:val="18"/>
                <w:lang w:eastAsia="lv-LV"/>
              </w:rPr>
              <w:t>(mēnesī)</w:t>
            </w:r>
            <w:r w:rsidRPr="00587D66">
              <w:rPr>
                <w:color w:val="000000" w:themeColor="text1"/>
                <w:szCs w:val="18"/>
              </w:rPr>
              <w:t xml:space="preserve">, </w:t>
            </w:r>
            <w:proofErr w:type="spellStart"/>
            <w:r w:rsidRPr="00587D66">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292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283</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282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282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rPr>
                <w:szCs w:val="18"/>
              </w:rPr>
            </w:pPr>
            <w:r w:rsidRPr="00587D66">
              <w:rPr>
                <w:szCs w:val="18"/>
              </w:rPr>
              <w:t>282</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w:t>
      </w:r>
      <w:r w:rsidR="00B85C35">
        <w:rPr>
          <w:b/>
          <w:color w:val="000000" w:themeColor="text1"/>
          <w:lang w:eastAsia="lv-LV"/>
        </w:rPr>
        <w:t> </w:t>
      </w:r>
      <w:r w:rsidRPr="00587D66">
        <w:rPr>
          <w:b/>
          <w:color w:val="000000" w:themeColor="text1"/>
          <w:lang w:eastAsia="lv-LV"/>
        </w:rPr>
        <w:t xml:space="preserve">gada </w:t>
      </w:r>
      <w:r w:rsidR="00B85C35">
        <w:rPr>
          <w:b/>
          <w:color w:val="000000" w:themeColor="text1"/>
          <w:lang w:eastAsia="lv-LV"/>
        </w:rPr>
        <w:t>projekt</w:t>
      </w:r>
      <w:r w:rsidRPr="00587D66">
        <w:rPr>
          <w:b/>
          <w:color w:val="000000" w:themeColor="text1"/>
          <w:lang w:eastAsia="lv-LV"/>
        </w:rPr>
        <w:t>u ar 2020.</w:t>
      </w:r>
      <w:r w:rsidR="00B85C35">
        <w:rPr>
          <w:b/>
          <w:color w:val="000000" w:themeColor="text1"/>
          <w:lang w:eastAsia="lv-LV"/>
        </w:rPr>
        <w:t> </w:t>
      </w:r>
      <w:r w:rsidRPr="00587D66">
        <w:rPr>
          <w:b/>
          <w:color w:val="000000" w:themeColor="text1"/>
          <w:lang w:eastAsia="lv-LV"/>
        </w:rPr>
        <w:t xml:space="preserve">gada plānu </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20"/>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14</w:t>
            </w:r>
          </w:p>
        </w:tc>
        <w:tc>
          <w:tcPr>
            <w:tcW w:w="1277" w:type="dxa"/>
            <w:shd w:val="clear" w:color="auto" w:fill="D9D9D9" w:themeFill="background1" w:themeFillShade="D9"/>
          </w:tcPr>
          <w:p w:rsidR="00C2461E" w:rsidRPr="00587D66" w:rsidRDefault="00C2461E" w:rsidP="00C2461E">
            <w:pPr>
              <w:jc w:val="center"/>
              <w:rPr>
                <w:b/>
                <w:sz w:val="18"/>
                <w:szCs w:val="18"/>
              </w:rPr>
            </w:pPr>
            <w:r w:rsidRPr="00587D66">
              <w:rPr>
                <w:b/>
                <w:sz w:val="18"/>
                <w:szCs w:val="18"/>
              </w:rPr>
              <w:t>-</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-14</w:t>
            </w:r>
          </w:p>
        </w:tc>
      </w:tr>
      <w:tr w:rsidR="00C2461E" w:rsidRPr="00587D66" w:rsidTr="00C2461E">
        <w:trPr>
          <w:trHeight w:val="20"/>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0"/>
          <w:jc w:val="center"/>
        </w:trPr>
        <w:tc>
          <w:tcPr>
            <w:tcW w:w="5241" w:type="dxa"/>
            <w:shd w:val="clear" w:color="auto" w:fill="F2F2F2" w:themeFill="background1" w:themeFillShade="F2"/>
            <w:vAlign w:val="center"/>
          </w:tcPr>
          <w:p w:rsidR="00C2461E" w:rsidRPr="00587D66" w:rsidRDefault="00C2461E" w:rsidP="00C2461E">
            <w:pPr>
              <w:rPr>
                <w:i/>
                <w:sz w:val="18"/>
                <w:szCs w:val="18"/>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14</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-14</w:t>
            </w:r>
          </w:p>
        </w:tc>
      </w:tr>
      <w:tr w:rsidR="00C2461E" w:rsidRPr="00587D66" w:rsidTr="00C2461E">
        <w:trPr>
          <w:trHeight w:val="20"/>
          <w:jc w:val="center"/>
        </w:trPr>
        <w:tc>
          <w:tcPr>
            <w:tcW w:w="5241" w:type="dxa"/>
          </w:tcPr>
          <w:p w:rsidR="00C2461E" w:rsidRPr="00B85C35" w:rsidRDefault="00C2461E" w:rsidP="00C2461E">
            <w:pPr>
              <w:rPr>
                <w:i/>
                <w:sz w:val="18"/>
                <w:szCs w:val="18"/>
                <w:u w:val="single"/>
                <w:lang w:eastAsia="lv-LV"/>
              </w:rPr>
            </w:pPr>
            <w:r w:rsidRPr="00B85C35">
              <w:rPr>
                <w:i/>
                <w:sz w:val="18"/>
                <w:szCs w:val="18"/>
                <w:lang w:eastAsia="lv-LV"/>
              </w:rPr>
              <w:t>Samazināti VSAOI izdevumi saskaņā ar MK 22.09.2020. sēdes protokola Nr.</w:t>
            </w:r>
            <w:r w:rsidR="00B85C35" w:rsidRPr="00B85C35">
              <w:rPr>
                <w:i/>
                <w:sz w:val="18"/>
                <w:szCs w:val="18"/>
                <w:lang w:eastAsia="lv-LV"/>
              </w:rPr>
              <w:t> </w:t>
            </w:r>
            <w:r w:rsidRPr="00B85C35">
              <w:rPr>
                <w:i/>
                <w:sz w:val="18"/>
                <w:szCs w:val="18"/>
                <w:lang w:eastAsia="lv-LV"/>
              </w:rPr>
              <w:t>55 38.§ 2. un 40.</w:t>
            </w:r>
            <w:r w:rsidR="00B85C35" w:rsidRPr="00B85C35">
              <w:rPr>
                <w:i/>
                <w:sz w:val="18"/>
                <w:szCs w:val="18"/>
                <w:lang w:eastAsia="lv-LV"/>
              </w:rPr>
              <w:t> </w:t>
            </w:r>
            <w:r w:rsidRPr="00B85C35">
              <w:rPr>
                <w:i/>
                <w:sz w:val="18"/>
                <w:szCs w:val="18"/>
                <w:lang w:eastAsia="lv-LV"/>
              </w:rPr>
              <w:t>punktu (atbilstoši informatīvā ziņojuma 3.</w:t>
            </w:r>
            <w:r w:rsidR="00B85C35" w:rsidRPr="00B85C35">
              <w:rPr>
                <w:i/>
                <w:sz w:val="18"/>
                <w:szCs w:val="18"/>
                <w:lang w:eastAsia="lv-LV"/>
              </w:rPr>
              <w:t> </w:t>
            </w:r>
            <w:r w:rsidRPr="00B85C35">
              <w:rPr>
                <w:i/>
                <w:sz w:val="18"/>
                <w:szCs w:val="18"/>
                <w:lang w:eastAsia="lv-LV"/>
              </w:rPr>
              <w:t>pielikumam).</w:t>
            </w:r>
          </w:p>
        </w:tc>
        <w:tc>
          <w:tcPr>
            <w:tcW w:w="1277" w:type="dxa"/>
          </w:tcPr>
          <w:p w:rsidR="00C2461E" w:rsidRPr="00587D66" w:rsidRDefault="00C2461E" w:rsidP="00C2461E">
            <w:pPr>
              <w:jc w:val="right"/>
              <w:rPr>
                <w:sz w:val="18"/>
                <w:szCs w:val="18"/>
              </w:rPr>
            </w:pPr>
            <w:r w:rsidRPr="00587D66">
              <w:rPr>
                <w:sz w:val="18"/>
                <w:szCs w:val="18"/>
              </w:rPr>
              <w:t>14</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-14</w:t>
            </w:r>
          </w:p>
        </w:tc>
      </w:tr>
    </w:tbl>
    <w:p w:rsidR="00C2461E" w:rsidRPr="00587D66" w:rsidRDefault="00C2461E" w:rsidP="00C2461E">
      <w:pPr>
        <w:pStyle w:val="programmas"/>
        <w:spacing w:after="240"/>
      </w:pPr>
      <w:r w:rsidRPr="00587D66">
        <w:t>16.00.00 Eiropas Savienības lietas un starptautiskā sadarbība</w:t>
      </w:r>
    </w:p>
    <w:p w:rsidR="00C2461E" w:rsidRPr="00587D66" w:rsidRDefault="00C2461E" w:rsidP="00C2461E">
      <w:pPr>
        <w:spacing w:after="120"/>
        <w:rPr>
          <w:u w:val="single"/>
        </w:rPr>
      </w:pPr>
      <w:r w:rsidRPr="00587D66">
        <w:rPr>
          <w:u w:val="single"/>
        </w:rPr>
        <w:t>Programmas mērķis:</w:t>
      </w:r>
    </w:p>
    <w:p w:rsidR="00C2461E" w:rsidRPr="00587D66" w:rsidRDefault="00C2461E" w:rsidP="00B85C35">
      <w:pPr>
        <w:spacing w:after="120"/>
        <w:ind w:firstLine="720"/>
        <w:jc w:val="both"/>
      </w:pPr>
      <w:r w:rsidRPr="00587D66">
        <w:t>nodrošināt sadarbību ar Eiropas Savienības un citām starptautiskajām institūcijām un organizācijām, kā arī nozares pārziņā esošo starptautisko vienošanos nosacījumu izpildi ministrijas kompetences jomās.</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33"/>
        </w:numPr>
        <w:tabs>
          <w:tab w:val="left" w:pos="1134"/>
          <w:tab w:val="left" w:pos="1560"/>
        </w:tabs>
        <w:spacing w:before="120" w:after="120"/>
        <w:ind w:left="1077" w:hanging="357"/>
        <w:contextualSpacing w:val="0"/>
      </w:pPr>
      <w:r w:rsidRPr="00587D66">
        <w:t xml:space="preserve">Latvijas interešu pārstāvēšana ES Ministru padomes, Eiropas Komisijas un citās ES un starptautisko organizāciju un institūciju rīkotajās sanāksmēs, darba grupās vai pasākumos; </w:t>
      </w:r>
    </w:p>
    <w:p w:rsidR="00C2461E" w:rsidRPr="00587D66" w:rsidRDefault="00C2461E" w:rsidP="00CB22FE">
      <w:pPr>
        <w:pStyle w:val="ListParagraph"/>
        <w:numPr>
          <w:ilvl w:val="0"/>
          <w:numId w:val="33"/>
        </w:numPr>
        <w:spacing w:before="120" w:after="120"/>
        <w:ind w:left="1077" w:hanging="357"/>
        <w:contextualSpacing w:val="0"/>
      </w:pPr>
      <w:r w:rsidRPr="00587D66">
        <w:t>starptautisko vienošanos sagatavošana un to nosacījumu izpildes uzraudzība;</w:t>
      </w:r>
    </w:p>
    <w:p w:rsidR="00C2461E" w:rsidRPr="00587D66" w:rsidRDefault="00C2461E" w:rsidP="00CB22FE">
      <w:pPr>
        <w:pStyle w:val="ListParagraph"/>
        <w:numPr>
          <w:ilvl w:val="0"/>
          <w:numId w:val="33"/>
        </w:numPr>
        <w:tabs>
          <w:tab w:val="left" w:pos="0"/>
          <w:tab w:val="left" w:pos="1134"/>
        </w:tabs>
        <w:spacing w:before="120" w:after="120"/>
        <w:ind w:left="1077" w:hanging="357"/>
        <w:contextualSpacing w:val="0"/>
        <w:jc w:val="both"/>
      </w:pPr>
      <w:r w:rsidRPr="00587D66">
        <w:t>līdzdalības maksājuma nodrošināšana un stipendiju piešķiršana Latvijas studentiem studijām Eiropas Universitātes institūtā;</w:t>
      </w:r>
    </w:p>
    <w:p w:rsidR="00C2461E" w:rsidRPr="00B85C35" w:rsidRDefault="00C2461E" w:rsidP="00CB22FE">
      <w:pPr>
        <w:pStyle w:val="ListParagraph"/>
        <w:numPr>
          <w:ilvl w:val="0"/>
          <w:numId w:val="33"/>
        </w:numPr>
        <w:tabs>
          <w:tab w:val="left" w:pos="0"/>
          <w:tab w:val="left" w:pos="1134"/>
        </w:tabs>
        <w:spacing w:before="120" w:after="120"/>
        <w:ind w:left="1077" w:hanging="357"/>
        <w:contextualSpacing w:val="0"/>
        <w:jc w:val="both"/>
      </w:pPr>
      <w:r w:rsidRPr="00B85C35">
        <w:t xml:space="preserve">dalības nodrošināšana un Latvijas interešu pārstāvēšana </w:t>
      </w:r>
      <w:r w:rsidRPr="00587D66">
        <w:t xml:space="preserve">Eiropas Speciālās un iekļaujošās izglītības aģentūrā, </w:t>
      </w:r>
      <w:r w:rsidRPr="00B85C35">
        <w:t xml:space="preserve"> Eiropas Padomes paplašinātajā daļējā nolīgumā par sportu un Eiropas Skolu tīklā </w:t>
      </w:r>
      <w:proofErr w:type="spellStart"/>
      <w:r w:rsidRPr="00B85C35">
        <w:rPr>
          <w:i/>
        </w:rPr>
        <w:t>European</w:t>
      </w:r>
      <w:proofErr w:type="spellEnd"/>
      <w:r w:rsidRPr="00B85C35">
        <w:rPr>
          <w:i/>
        </w:rPr>
        <w:t xml:space="preserve"> </w:t>
      </w:r>
      <w:proofErr w:type="spellStart"/>
      <w:r w:rsidRPr="00B85C35">
        <w:rPr>
          <w:i/>
        </w:rPr>
        <w:t>Schoolnet</w:t>
      </w:r>
      <w:proofErr w:type="spellEnd"/>
      <w:r w:rsidRPr="00B85C35">
        <w:t>;</w:t>
      </w:r>
    </w:p>
    <w:p w:rsidR="00C2461E" w:rsidRPr="00B85C35" w:rsidRDefault="00C2461E" w:rsidP="00CB22FE">
      <w:pPr>
        <w:pStyle w:val="ListParagraph"/>
        <w:numPr>
          <w:ilvl w:val="0"/>
          <w:numId w:val="33"/>
        </w:numPr>
        <w:tabs>
          <w:tab w:val="left" w:pos="0"/>
          <w:tab w:val="left" w:pos="1134"/>
        </w:tabs>
        <w:spacing w:before="120" w:after="120"/>
        <w:ind w:left="1077" w:hanging="357"/>
        <w:contextualSpacing w:val="0"/>
        <w:jc w:val="both"/>
      </w:pPr>
      <w:r w:rsidRPr="00B85C35">
        <w:t>ārvalstīs iegūto profesionālo kvalifikāciju reglamentētajās profesijās atzīšanas nodrošināšana Latvijā;</w:t>
      </w:r>
    </w:p>
    <w:p w:rsidR="00C2461E" w:rsidRPr="00B85C35" w:rsidRDefault="00C2461E" w:rsidP="00CB22FE">
      <w:pPr>
        <w:pStyle w:val="ListParagraph"/>
        <w:numPr>
          <w:ilvl w:val="0"/>
          <w:numId w:val="33"/>
        </w:numPr>
        <w:tabs>
          <w:tab w:val="left" w:pos="0"/>
          <w:tab w:val="left" w:pos="1134"/>
        </w:tabs>
        <w:spacing w:before="120" w:after="120"/>
        <w:ind w:left="1077" w:hanging="357"/>
        <w:contextualSpacing w:val="0"/>
        <w:jc w:val="both"/>
      </w:pPr>
      <w:r w:rsidRPr="00B85C35">
        <w:t>ārvalstīs iegūto augstāko izglītību apliecinošo dokumentu akadēmiskās atzīšanas nodrošināšana Latvijā.</w:t>
      </w:r>
    </w:p>
    <w:p w:rsidR="00C2461E" w:rsidRPr="00587D66" w:rsidRDefault="00C2461E" w:rsidP="00C2461E">
      <w:pPr>
        <w:spacing w:after="120"/>
      </w:pPr>
      <w:r w:rsidRPr="00587D66">
        <w:rPr>
          <w:u w:val="single"/>
        </w:rPr>
        <w:t>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275"/>
        <w:gridCol w:w="1134"/>
        <w:gridCol w:w="1134"/>
        <w:gridCol w:w="1125"/>
        <w:gridCol w:w="9"/>
        <w:gridCol w:w="1139"/>
      </w:tblGrid>
      <w:tr w:rsidR="00C2461E" w:rsidRPr="00587D66" w:rsidTr="00C2461E">
        <w:trPr>
          <w:tblHeader/>
          <w:jc w:val="center"/>
        </w:trPr>
        <w:tc>
          <w:tcPr>
            <w:tcW w:w="3256" w:type="dxa"/>
          </w:tcPr>
          <w:p w:rsidR="00C2461E" w:rsidRPr="00587D66" w:rsidRDefault="00C2461E" w:rsidP="00C2461E">
            <w:pPr>
              <w:pStyle w:val="tabteksts"/>
              <w:jc w:val="center"/>
              <w:rPr>
                <w:szCs w:val="18"/>
              </w:rPr>
            </w:pPr>
          </w:p>
        </w:tc>
        <w:tc>
          <w:tcPr>
            <w:tcW w:w="1275"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gridSpan w:val="2"/>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7"/>
            <w:shd w:val="clear" w:color="auto" w:fill="D9D9D9" w:themeFill="background1" w:themeFillShade="D9"/>
            <w:vAlign w:val="center"/>
          </w:tcPr>
          <w:p w:rsidR="00C2461E" w:rsidRPr="00587D66" w:rsidRDefault="00C2461E" w:rsidP="00C2461E">
            <w:pPr>
              <w:pStyle w:val="tabteksts"/>
              <w:jc w:val="center"/>
              <w:rPr>
                <w:szCs w:val="18"/>
              </w:rPr>
            </w:pPr>
            <w:r w:rsidRPr="00587D66">
              <w:rPr>
                <w:szCs w:val="18"/>
                <w:lang w:eastAsia="lv-LV"/>
              </w:rPr>
              <w:t>Latvijas interešu pārstāvēšana starptautiskās institūcijās, darba grupās, sanāksmēs</w:t>
            </w:r>
          </w:p>
        </w:tc>
      </w:tr>
      <w:tr w:rsidR="00C2461E" w:rsidRPr="00587D66" w:rsidTr="00C2461E">
        <w:trPr>
          <w:jc w:val="center"/>
        </w:trPr>
        <w:tc>
          <w:tcPr>
            <w:tcW w:w="3256" w:type="dxa"/>
          </w:tcPr>
          <w:p w:rsidR="00C2461E" w:rsidRPr="00587D66" w:rsidRDefault="00C2461E" w:rsidP="00C2461E">
            <w:pPr>
              <w:pStyle w:val="tabteksts"/>
            </w:pPr>
            <w:r w:rsidRPr="00587D66">
              <w:t xml:space="preserve">Nodrošināta Latvijas pārstāvju dalība ārvalstu  institūciju ietvaros organizētās </w:t>
            </w:r>
            <w:r w:rsidRPr="00587D66">
              <w:lastRenderedPageBreak/>
              <w:t>darba grupās, sanāksmēs, konferencēs (skaits)</w:t>
            </w:r>
          </w:p>
        </w:tc>
        <w:tc>
          <w:tcPr>
            <w:tcW w:w="1275" w:type="dxa"/>
          </w:tcPr>
          <w:p w:rsidR="00C2461E" w:rsidRPr="00587D66" w:rsidRDefault="00C2461E" w:rsidP="00C2461E">
            <w:pPr>
              <w:pStyle w:val="tabteksts"/>
              <w:jc w:val="center"/>
            </w:pPr>
            <w:r w:rsidRPr="00587D66">
              <w:lastRenderedPageBreak/>
              <w:t>142</w:t>
            </w:r>
          </w:p>
        </w:tc>
        <w:tc>
          <w:tcPr>
            <w:tcW w:w="1134" w:type="dxa"/>
          </w:tcPr>
          <w:p w:rsidR="00C2461E" w:rsidRPr="00587D66" w:rsidRDefault="00C2461E" w:rsidP="00C2461E">
            <w:pPr>
              <w:pStyle w:val="tabteksts"/>
              <w:jc w:val="center"/>
            </w:pPr>
            <w:r w:rsidRPr="00587D66">
              <w:t>200</w:t>
            </w:r>
          </w:p>
        </w:tc>
        <w:tc>
          <w:tcPr>
            <w:tcW w:w="1134" w:type="dxa"/>
            <w:shd w:val="clear" w:color="auto" w:fill="auto"/>
          </w:tcPr>
          <w:p w:rsidR="00C2461E" w:rsidRPr="00587D66" w:rsidRDefault="00C2461E" w:rsidP="00C2461E">
            <w:pPr>
              <w:pStyle w:val="tabteksts"/>
              <w:jc w:val="center"/>
            </w:pPr>
            <w:r w:rsidRPr="00587D66">
              <w:t>100</w:t>
            </w:r>
          </w:p>
        </w:tc>
        <w:tc>
          <w:tcPr>
            <w:tcW w:w="1134" w:type="dxa"/>
            <w:gridSpan w:val="2"/>
            <w:shd w:val="clear" w:color="auto" w:fill="auto"/>
          </w:tcPr>
          <w:p w:rsidR="00C2461E" w:rsidRPr="00587D66" w:rsidRDefault="00C2461E" w:rsidP="00C2461E">
            <w:pPr>
              <w:pStyle w:val="tabteksts"/>
              <w:jc w:val="center"/>
            </w:pPr>
            <w:r w:rsidRPr="00587D66">
              <w:t>140</w:t>
            </w:r>
          </w:p>
        </w:tc>
        <w:tc>
          <w:tcPr>
            <w:tcW w:w="1139" w:type="dxa"/>
            <w:shd w:val="clear" w:color="auto" w:fill="auto"/>
          </w:tcPr>
          <w:p w:rsidR="00C2461E" w:rsidRPr="00587D66" w:rsidRDefault="00C2461E" w:rsidP="00C2461E">
            <w:pPr>
              <w:pStyle w:val="tabteksts"/>
              <w:jc w:val="center"/>
            </w:pPr>
            <w:r w:rsidRPr="00587D66">
              <w:t>140</w:t>
            </w:r>
          </w:p>
        </w:tc>
      </w:tr>
      <w:tr w:rsidR="00C2461E" w:rsidRPr="00587D66" w:rsidTr="00C2461E">
        <w:trPr>
          <w:jc w:val="center"/>
        </w:trPr>
        <w:tc>
          <w:tcPr>
            <w:tcW w:w="9072" w:type="dxa"/>
            <w:gridSpan w:val="7"/>
            <w:shd w:val="clear" w:color="auto" w:fill="D9D9D9" w:themeFill="background1" w:themeFillShade="D9"/>
            <w:vAlign w:val="center"/>
          </w:tcPr>
          <w:p w:rsidR="00C2461E" w:rsidRPr="00B85C35" w:rsidRDefault="00C2461E" w:rsidP="00C2461E">
            <w:pPr>
              <w:pStyle w:val="tabteksts"/>
              <w:jc w:val="center"/>
              <w:rPr>
                <w:szCs w:val="18"/>
              </w:rPr>
            </w:pPr>
            <w:r w:rsidRPr="00B85C35">
              <w:rPr>
                <w:szCs w:val="18"/>
                <w:lang w:eastAsia="lv-LV"/>
              </w:rPr>
              <w:t>Latvijas dalības nodrošināšana starptautiskās institūcijās</w:t>
            </w:r>
          </w:p>
        </w:tc>
      </w:tr>
      <w:tr w:rsidR="00C2461E" w:rsidRPr="00587D66" w:rsidTr="00C2461E">
        <w:trPr>
          <w:jc w:val="center"/>
        </w:trPr>
        <w:tc>
          <w:tcPr>
            <w:tcW w:w="3256" w:type="dxa"/>
          </w:tcPr>
          <w:p w:rsidR="00C2461E" w:rsidRPr="00587D66" w:rsidRDefault="00C2461E" w:rsidP="00C2461E">
            <w:pPr>
              <w:pStyle w:val="tabteksts"/>
            </w:pPr>
            <w:r w:rsidRPr="00587D66">
              <w:rPr>
                <w:szCs w:val="18"/>
              </w:rPr>
              <w:t>Starptautiskas institūcijas, kurās nodrošināta Latvijas dalība (skaits)</w:t>
            </w:r>
          </w:p>
        </w:tc>
        <w:tc>
          <w:tcPr>
            <w:tcW w:w="1275" w:type="dxa"/>
            <w:shd w:val="clear" w:color="auto" w:fill="auto"/>
          </w:tcPr>
          <w:p w:rsidR="00C2461E" w:rsidRPr="00587D66" w:rsidRDefault="00C2461E" w:rsidP="00C2461E">
            <w:pPr>
              <w:pStyle w:val="tabteksts"/>
              <w:jc w:val="center"/>
            </w:pPr>
            <w:r w:rsidRPr="00587D66">
              <w:t>3</w:t>
            </w:r>
          </w:p>
        </w:tc>
        <w:tc>
          <w:tcPr>
            <w:tcW w:w="1134" w:type="dxa"/>
            <w:shd w:val="clear" w:color="auto" w:fill="auto"/>
          </w:tcPr>
          <w:p w:rsidR="00C2461E" w:rsidRPr="00587D66" w:rsidRDefault="00C2461E" w:rsidP="00C2461E">
            <w:pPr>
              <w:pStyle w:val="tabteksts"/>
              <w:jc w:val="center"/>
            </w:pPr>
            <w:r w:rsidRPr="00587D66">
              <w:t>3</w:t>
            </w:r>
          </w:p>
        </w:tc>
        <w:tc>
          <w:tcPr>
            <w:tcW w:w="1134" w:type="dxa"/>
            <w:shd w:val="clear" w:color="auto" w:fill="auto"/>
          </w:tcPr>
          <w:p w:rsidR="00C2461E" w:rsidRPr="00587D66" w:rsidRDefault="00C2461E" w:rsidP="00C2461E">
            <w:pPr>
              <w:pStyle w:val="tabteksts"/>
              <w:jc w:val="center"/>
            </w:pPr>
            <w:r w:rsidRPr="00587D66">
              <w:t>4</w:t>
            </w:r>
          </w:p>
        </w:tc>
        <w:tc>
          <w:tcPr>
            <w:tcW w:w="1134" w:type="dxa"/>
            <w:gridSpan w:val="2"/>
            <w:shd w:val="clear" w:color="auto" w:fill="auto"/>
          </w:tcPr>
          <w:p w:rsidR="00C2461E" w:rsidRPr="00587D66" w:rsidRDefault="00C2461E" w:rsidP="00C2461E">
            <w:pPr>
              <w:pStyle w:val="tabteksts"/>
              <w:jc w:val="center"/>
            </w:pPr>
            <w:r w:rsidRPr="00587D66">
              <w:t>4</w:t>
            </w:r>
          </w:p>
        </w:tc>
        <w:tc>
          <w:tcPr>
            <w:tcW w:w="1139" w:type="dxa"/>
            <w:shd w:val="clear" w:color="auto" w:fill="auto"/>
          </w:tcPr>
          <w:p w:rsidR="00C2461E" w:rsidRPr="00587D66" w:rsidRDefault="00C2461E" w:rsidP="00C2461E">
            <w:pPr>
              <w:pStyle w:val="tabteksts"/>
              <w:jc w:val="center"/>
            </w:pPr>
            <w:r w:rsidRPr="00587D66">
              <w:t>4</w:t>
            </w:r>
          </w:p>
        </w:tc>
      </w:tr>
      <w:tr w:rsidR="00C2461E" w:rsidRPr="00587D66" w:rsidTr="00C2461E">
        <w:trPr>
          <w:jc w:val="center"/>
        </w:trPr>
        <w:tc>
          <w:tcPr>
            <w:tcW w:w="3256" w:type="dxa"/>
          </w:tcPr>
          <w:p w:rsidR="00C2461E" w:rsidRPr="00587D66" w:rsidRDefault="00C2461E" w:rsidP="00C2461E">
            <w:pPr>
              <w:pStyle w:val="tabteksts"/>
            </w:pPr>
            <w:r w:rsidRPr="00587D66">
              <w:rPr>
                <w:szCs w:val="18"/>
              </w:rPr>
              <w:t>Piešķirtas stipendijas Latvijas studentiem Eiropas Universitātes institūtā (skaits)</w:t>
            </w:r>
          </w:p>
        </w:tc>
        <w:tc>
          <w:tcPr>
            <w:tcW w:w="1275" w:type="dxa"/>
          </w:tcPr>
          <w:p w:rsidR="00C2461E" w:rsidRPr="00587D66" w:rsidRDefault="00C2461E" w:rsidP="00C2461E">
            <w:pPr>
              <w:pStyle w:val="tabteksts"/>
              <w:jc w:val="center"/>
            </w:pPr>
            <w:r w:rsidRPr="00587D66">
              <w:t>4</w:t>
            </w:r>
          </w:p>
        </w:tc>
        <w:tc>
          <w:tcPr>
            <w:tcW w:w="1134" w:type="dxa"/>
          </w:tcPr>
          <w:p w:rsidR="00C2461E" w:rsidRPr="00587D66" w:rsidRDefault="00C2461E" w:rsidP="00C2461E">
            <w:pPr>
              <w:pStyle w:val="tabteksts"/>
              <w:jc w:val="center"/>
            </w:pPr>
            <w:r w:rsidRPr="00587D66">
              <w:t>3</w:t>
            </w:r>
          </w:p>
        </w:tc>
        <w:tc>
          <w:tcPr>
            <w:tcW w:w="1134" w:type="dxa"/>
          </w:tcPr>
          <w:p w:rsidR="00C2461E" w:rsidRPr="00587D66" w:rsidRDefault="00C2461E" w:rsidP="00C2461E">
            <w:pPr>
              <w:pStyle w:val="tabteksts"/>
              <w:jc w:val="center"/>
            </w:pPr>
            <w:r w:rsidRPr="00587D66">
              <w:t>4</w:t>
            </w:r>
          </w:p>
        </w:tc>
        <w:tc>
          <w:tcPr>
            <w:tcW w:w="1125" w:type="dxa"/>
          </w:tcPr>
          <w:p w:rsidR="00C2461E" w:rsidRPr="00587D66" w:rsidRDefault="00C2461E" w:rsidP="00C2461E">
            <w:pPr>
              <w:pStyle w:val="tabteksts"/>
              <w:jc w:val="center"/>
            </w:pPr>
            <w:r w:rsidRPr="00587D66">
              <w:t>4</w:t>
            </w:r>
          </w:p>
        </w:tc>
        <w:tc>
          <w:tcPr>
            <w:tcW w:w="1148" w:type="dxa"/>
            <w:gridSpan w:val="2"/>
          </w:tcPr>
          <w:p w:rsidR="00C2461E" w:rsidRPr="00587D66" w:rsidRDefault="00C2461E" w:rsidP="00C2461E">
            <w:pPr>
              <w:pStyle w:val="tabteksts"/>
              <w:jc w:val="center"/>
            </w:pPr>
            <w:r w:rsidRPr="00587D66">
              <w:t>4</w:t>
            </w:r>
          </w:p>
        </w:tc>
      </w:tr>
      <w:tr w:rsidR="00C2461E" w:rsidRPr="00587D66" w:rsidTr="00C2461E">
        <w:trPr>
          <w:jc w:val="center"/>
        </w:trPr>
        <w:tc>
          <w:tcPr>
            <w:tcW w:w="9072" w:type="dxa"/>
            <w:gridSpan w:val="7"/>
            <w:shd w:val="clear" w:color="auto" w:fill="D9D9D9" w:themeFill="background1" w:themeFillShade="D9"/>
          </w:tcPr>
          <w:p w:rsidR="00C2461E" w:rsidRPr="00587D66" w:rsidRDefault="00C2461E" w:rsidP="00C2461E">
            <w:pPr>
              <w:pStyle w:val="tabteksts"/>
              <w:jc w:val="center"/>
              <w:rPr>
                <w:szCs w:val="18"/>
              </w:rPr>
            </w:pPr>
            <w:r w:rsidRPr="00587D66">
              <w:rPr>
                <w:szCs w:val="18"/>
                <w:lang w:eastAsia="lv-LV"/>
              </w:rPr>
              <w:t>Ārvalstīs iegūto kvalifikāciju un izglītības dokumentu atzīšanas nodrošināšana</w:t>
            </w:r>
          </w:p>
        </w:tc>
      </w:tr>
      <w:tr w:rsidR="00C2461E" w:rsidRPr="00587D66" w:rsidTr="00C2461E">
        <w:trPr>
          <w:jc w:val="center"/>
        </w:trPr>
        <w:tc>
          <w:tcPr>
            <w:tcW w:w="3256" w:type="dxa"/>
          </w:tcPr>
          <w:p w:rsidR="00C2461E" w:rsidRPr="00587D66" w:rsidRDefault="00C2461E" w:rsidP="00C2461E">
            <w:pPr>
              <w:pStyle w:val="tabteksts"/>
            </w:pPr>
            <w:r w:rsidRPr="00587D66">
              <w:rPr>
                <w:szCs w:val="18"/>
              </w:rPr>
              <w:t>Ārvalstīs iegūto augstāko izglītību apliecinošo dokumentu akadēmiskās atzīšanas nodrošināšana, tai skaitā no Akadēmiskās informācijas centra pašu ieņēmumiem (skaits)</w:t>
            </w:r>
          </w:p>
        </w:tc>
        <w:tc>
          <w:tcPr>
            <w:tcW w:w="1275" w:type="dxa"/>
          </w:tcPr>
          <w:p w:rsidR="00C2461E" w:rsidRPr="00587D66" w:rsidRDefault="00C2461E" w:rsidP="00C2461E">
            <w:pPr>
              <w:pStyle w:val="tabteksts"/>
              <w:jc w:val="center"/>
            </w:pPr>
            <w:r w:rsidRPr="00587D66">
              <w:t>8 230</w:t>
            </w:r>
          </w:p>
        </w:tc>
        <w:tc>
          <w:tcPr>
            <w:tcW w:w="1134" w:type="dxa"/>
          </w:tcPr>
          <w:p w:rsidR="00C2461E" w:rsidRPr="00587D66" w:rsidRDefault="00C2461E" w:rsidP="00C2461E">
            <w:pPr>
              <w:pStyle w:val="tabteksts"/>
              <w:jc w:val="center"/>
            </w:pPr>
            <w:r w:rsidRPr="00587D66">
              <w:t>200</w:t>
            </w:r>
          </w:p>
        </w:tc>
        <w:tc>
          <w:tcPr>
            <w:tcW w:w="1134" w:type="dxa"/>
          </w:tcPr>
          <w:p w:rsidR="00C2461E" w:rsidRPr="00587D66" w:rsidRDefault="00C2461E" w:rsidP="00C2461E">
            <w:pPr>
              <w:pStyle w:val="tabteksts"/>
              <w:jc w:val="center"/>
            </w:pPr>
            <w:r w:rsidRPr="00587D66">
              <w:t>8 000</w:t>
            </w:r>
          </w:p>
        </w:tc>
        <w:tc>
          <w:tcPr>
            <w:tcW w:w="1134" w:type="dxa"/>
            <w:gridSpan w:val="2"/>
          </w:tcPr>
          <w:p w:rsidR="00C2461E" w:rsidRPr="00587D66" w:rsidRDefault="00C2461E" w:rsidP="00C2461E">
            <w:pPr>
              <w:pStyle w:val="tabteksts"/>
              <w:jc w:val="center"/>
            </w:pPr>
            <w:r w:rsidRPr="00587D66">
              <w:t>8 000</w:t>
            </w:r>
          </w:p>
        </w:tc>
        <w:tc>
          <w:tcPr>
            <w:tcW w:w="1139" w:type="dxa"/>
          </w:tcPr>
          <w:p w:rsidR="00C2461E" w:rsidRPr="00587D66" w:rsidRDefault="00C2461E" w:rsidP="00C2461E">
            <w:pPr>
              <w:pStyle w:val="tabteksts"/>
              <w:jc w:val="center"/>
            </w:pPr>
            <w:r w:rsidRPr="00587D66">
              <w:t>8 000</w:t>
            </w:r>
          </w:p>
        </w:tc>
      </w:tr>
    </w:tbl>
    <w:p w:rsidR="00C2461E" w:rsidRPr="00587D66" w:rsidRDefault="00C2461E" w:rsidP="00C2461E">
      <w:pPr>
        <w:pStyle w:val="Tabuluvirsraksti"/>
        <w:spacing w:before="240" w:after="240"/>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pStyle w:val="tabteksts"/>
              <w:jc w:val="center"/>
              <w:rPr>
                <w:szCs w:val="24"/>
              </w:rPr>
            </w:pPr>
          </w:p>
        </w:tc>
        <w:tc>
          <w:tcPr>
            <w:tcW w:w="1131"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Borders>
              <w:bottom w:val="single" w:sz="4" w:space="0" w:color="auto"/>
            </w:tcBorders>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B85C35">
        <w:trPr>
          <w:trHeight w:val="60"/>
          <w:jc w:val="center"/>
        </w:trPr>
        <w:tc>
          <w:tcPr>
            <w:tcW w:w="3378" w:type="dxa"/>
            <w:tcBorders>
              <w:right w:val="single" w:sz="4" w:space="0" w:color="auto"/>
            </w:tcBorders>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rPr>
                <w:szCs w:val="18"/>
              </w:rPr>
              <w:t>1 930 270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pStyle w:val="tabteksts"/>
              <w:jc w:val="right"/>
            </w:pPr>
            <w:r w:rsidRPr="00587D66">
              <w:rPr>
                <w:szCs w:val="18"/>
              </w:rPr>
              <w:t>405 845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424 257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442 999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color w:val="000000"/>
                <w:sz w:val="18"/>
                <w:szCs w:val="18"/>
              </w:rPr>
            </w:pPr>
            <w:r w:rsidRPr="00587D66">
              <w:rPr>
                <w:color w:val="000000"/>
                <w:sz w:val="18"/>
                <w:szCs w:val="18"/>
              </w:rPr>
              <w:t>442 999</w:t>
            </w:r>
          </w:p>
        </w:tc>
      </w:tr>
      <w:tr w:rsidR="00C2461E" w:rsidRPr="00587D66" w:rsidTr="00B85C35">
        <w:trPr>
          <w:trHeight w:val="295"/>
          <w:jc w:val="center"/>
        </w:trPr>
        <w:tc>
          <w:tcPr>
            <w:tcW w:w="3378" w:type="dxa"/>
            <w:tcBorders>
              <w:right w:val="single" w:sz="4" w:space="0" w:color="auto"/>
            </w:tcBorders>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b/>
                <w:bCs/>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-1 524 424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18 412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18 742</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tcBorders>
              <w:right w:val="single" w:sz="4" w:space="0" w:color="auto"/>
            </w:tcBorders>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rPr>
                <w:b/>
                <w:bCs/>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-79,0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4,5</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right"/>
            </w:pPr>
            <w:r w:rsidRPr="00587D66">
              <w:t>4,4</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r w:rsidR="00C2461E" w:rsidRPr="00587D66" w:rsidTr="00B85C35">
        <w:trPr>
          <w:trHeight w:val="60"/>
          <w:jc w:val="center"/>
        </w:trPr>
        <w:tc>
          <w:tcPr>
            <w:tcW w:w="3378" w:type="dxa"/>
            <w:tcBorders>
              <w:top w:val="nil"/>
              <w:left w:val="single" w:sz="8" w:space="0" w:color="000000"/>
              <w:bottom w:val="single" w:sz="4" w:space="0" w:color="auto"/>
              <w:right w:val="single" w:sz="4" w:space="0" w:color="auto"/>
            </w:tcBorders>
            <w:vAlign w:val="center"/>
          </w:tcPr>
          <w:p w:rsidR="00C2461E" w:rsidRPr="00587D66" w:rsidRDefault="00C2461E" w:rsidP="00C2461E">
            <w:pPr>
              <w:pStyle w:val="tabteksts"/>
              <w:rPr>
                <w:lang w:eastAsia="lv-LV"/>
              </w:rPr>
            </w:pPr>
            <w:r w:rsidRPr="00587D66">
              <w:rPr>
                <w:lang w:eastAsia="lv-LV"/>
              </w:rPr>
              <w:t xml:space="preserve">Atlīdzība, </w:t>
            </w:r>
            <w:proofErr w:type="spellStart"/>
            <w:r w:rsidRPr="00587D66">
              <w:rPr>
                <w:i/>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center"/>
            </w:pPr>
            <w:r w:rsidRPr="00587D66">
              <w:t>1 049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r w:rsidR="00C2461E" w:rsidRPr="00587D66" w:rsidTr="00C2461E">
        <w:trPr>
          <w:trHeight w:val="283"/>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pStyle w:val="tabteksts"/>
              <w:rPr>
                <w:lang w:eastAsia="lv-LV"/>
              </w:rPr>
            </w:pPr>
            <w:r w:rsidRPr="00587D66">
              <w:rPr>
                <w:lang w:eastAsia="lv-LV"/>
              </w:rPr>
              <w:t xml:space="preserve">Kopējā atlīdzība gadā par ārštata darbinieku un uz līgumattiecību pamata nodarbināto, kas nav amatu sarakstā, pakalpojumiem, </w:t>
            </w:r>
            <w:proofErr w:type="spellStart"/>
            <w:r w:rsidRPr="00587D66">
              <w:rPr>
                <w:i/>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pStyle w:val="tabteksts"/>
              <w:jc w:val="center"/>
            </w:pPr>
            <w:r w:rsidRPr="00587D66">
              <w:t>1 049</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pStyle w:val="tabteksts"/>
              <w:jc w:val="center"/>
            </w:pPr>
            <w:r w:rsidRPr="00587D66">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B85C3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277"/>
        <w:gridCol w:w="1277"/>
        <w:gridCol w:w="1280"/>
      </w:tblGrid>
      <w:tr w:rsidR="00C2461E" w:rsidRPr="00587D66" w:rsidTr="00C2461E">
        <w:trPr>
          <w:trHeight w:val="142"/>
          <w:tblHeader/>
          <w:jc w:val="center"/>
        </w:trPr>
        <w:tc>
          <w:tcPr>
            <w:tcW w:w="5238" w:type="dxa"/>
            <w:vAlign w:val="center"/>
          </w:tcPr>
          <w:p w:rsidR="00C2461E" w:rsidRPr="00587D66" w:rsidRDefault="00C2461E" w:rsidP="00C2461E">
            <w:pPr>
              <w:pStyle w:val="tabteksts"/>
              <w:jc w:val="center"/>
              <w:rPr>
                <w:szCs w:val="18"/>
              </w:rPr>
            </w:pPr>
            <w:r w:rsidRPr="00587D66">
              <w:rPr>
                <w:color w:val="000000" w:themeColor="text1"/>
                <w:szCs w:val="18"/>
                <w:lang w:eastAsia="lv-LV"/>
              </w:rPr>
              <w:t>Pasākums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Samazinājums</w:t>
            </w:r>
          </w:p>
        </w:tc>
        <w:tc>
          <w:tcPr>
            <w:tcW w:w="1277"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Palielinājums</w:t>
            </w:r>
          </w:p>
        </w:tc>
        <w:tc>
          <w:tcPr>
            <w:tcW w:w="1280" w:type="dxa"/>
            <w:vAlign w:val="center"/>
          </w:tcPr>
          <w:p w:rsidR="00C2461E" w:rsidRPr="00587D66" w:rsidRDefault="00C2461E" w:rsidP="00C2461E">
            <w:pPr>
              <w:pStyle w:val="tabteksts"/>
              <w:jc w:val="center"/>
              <w:rPr>
                <w:color w:val="000000" w:themeColor="text1"/>
                <w:szCs w:val="18"/>
                <w:lang w:eastAsia="lv-LV"/>
              </w:rPr>
            </w:pPr>
            <w:r w:rsidRPr="00587D66">
              <w:rPr>
                <w:color w:val="000000" w:themeColor="text1"/>
                <w:szCs w:val="18"/>
                <w:lang w:eastAsia="lv-LV"/>
              </w:rPr>
              <w:t>Izmaiņas</w:t>
            </w:r>
          </w:p>
        </w:tc>
      </w:tr>
      <w:tr w:rsidR="00C2461E" w:rsidRPr="00587D66" w:rsidTr="00C2461E">
        <w:trPr>
          <w:trHeight w:val="142"/>
          <w:jc w:val="center"/>
        </w:trPr>
        <w:tc>
          <w:tcPr>
            <w:tcW w:w="5238" w:type="dxa"/>
            <w:shd w:val="clear" w:color="auto" w:fill="D9D9D9" w:themeFill="background1" w:themeFillShade="D9"/>
          </w:tcPr>
          <w:p w:rsidR="00C2461E" w:rsidRPr="00587D66" w:rsidRDefault="00C2461E" w:rsidP="00C2461E">
            <w:pPr>
              <w:pStyle w:val="tabteksts"/>
              <w:rPr>
                <w:szCs w:val="18"/>
              </w:rPr>
            </w:pPr>
            <w:r w:rsidRPr="00587D66">
              <w:rPr>
                <w:b/>
                <w:bCs/>
                <w:szCs w:val="18"/>
                <w:lang w:eastAsia="lv-LV"/>
              </w:rPr>
              <w:t>Izdevumi – kopā</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156 179</w:t>
            </w:r>
          </w:p>
        </w:tc>
        <w:tc>
          <w:tcPr>
            <w:tcW w:w="1277"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174 591</w:t>
            </w:r>
          </w:p>
        </w:tc>
        <w:tc>
          <w:tcPr>
            <w:tcW w:w="1280" w:type="dxa"/>
            <w:shd w:val="clear" w:color="auto" w:fill="D9D9D9" w:themeFill="background1" w:themeFillShade="D9"/>
          </w:tcPr>
          <w:p w:rsidR="00C2461E" w:rsidRPr="00587D66" w:rsidRDefault="00C2461E" w:rsidP="00C2461E">
            <w:pPr>
              <w:pStyle w:val="tabteksts"/>
              <w:jc w:val="right"/>
              <w:rPr>
                <w:b/>
                <w:szCs w:val="18"/>
              </w:rPr>
            </w:pPr>
            <w:r w:rsidRPr="00587D66">
              <w:rPr>
                <w:b/>
                <w:szCs w:val="18"/>
              </w:rPr>
              <w:t>18 412</w:t>
            </w:r>
          </w:p>
        </w:tc>
      </w:tr>
      <w:tr w:rsidR="00C2461E" w:rsidRPr="00587D66" w:rsidTr="00C2461E">
        <w:trPr>
          <w:jc w:val="center"/>
        </w:trPr>
        <w:tc>
          <w:tcPr>
            <w:tcW w:w="9072" w:type="dxa"/>
            <w:gridSpan w:val="4"/>
            <w:shd w:val="clear" w:color="auto" w:fill="auto"/>
          </w:tcPr>
          <w:p w:rsidR="00C2461E" w:rsidRPr="00587D66" w:rsidRDefault="00C2461E" w:rsidP="00C2461E">
            <w:pPr>
              <w:pStyle w:val="tabteksts"/>
              <w:ind w:firstLine="313"/>
              <w:rPr>
                <w:szCs w:val="18"/>
              </w:rPr>
            </w:pPr>
            <w:r w:rsidRPr="00587D66">
              <w:rPr>
                <w:i/>
                <w:szCs w:val="18"/>
                <w:lang w:eastAsia="lv-LV"/>
              </w:rPr>
              <w:t>t. sk.:</w:t>
            </w:r>
          </w:p>
        </w:tc>
      </w:tr>
      <w:tr w:rsidR="00C2461E" w:rsidRPr="00587D66" w:rsidTr="00C2461E">
        <w:trPr>
          <w:trHeight w:val="142"/>
          <w:jc w:val="center"/>
        </w:trPr>
        <w:tc>
          <w:tcPr>
            <w:tcW w:w="52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rPr>
                <w:szCs w:val="18"/>
                <w:u w:val="single"/>
                <w:lang w:eastAsia="lv-LV"/>
              </w:rPr>
            </w:pPr>
            <w:r w:rsidRPr="00587D66">
              <w:rPr>
                <w:szCs w:val="18"/>
                <w:u w:val="single"/>
                <w:lang w:eastAsia="lv-LV"/>
              </w:rPr>
              <w:t>Vienreizēji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right"/>
              <w:rPr>
                <w:szCs w:val="18"/>
              </w:rPr>
            </w:pPr>
            <w:r w:rsidRPr="00587D66">
              <w:rPr>
                <w:szCs w:val="18"/>
              </w:rPr>
              <w:t>16 172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center"/>
              <w:rPr>
                <w:szCs w:val="18"/>
              </w:rPr>
            </w:pPr>
            <w:r w:rsidRPr="00587D66">
              <w:rPr>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pStyle w:val="tabteksts"/>
              <w:jc w:val="right"/>
              <w:rPr>
                <w:szCs w:val="18"/>
              </w:rPr>
            </w:pPr>
            <w:r w:rsidRPr="00587D66">
              <w:rPr>
                <w:szCs w:val="18"/>
              </w:rPr>
              <w:t>-16 172</w:t>
            </w:r>
          </w:p>
        </w:tc>
      </w:tr>
      <w:tr w:rsidR="00C2461E" w:rsidRPr="00587D66" w:rsidTr="00C2461E">
        <w:trPr>
          <w:trHeight w:val="142"/>
          <w:jc w:val="center"/>
        </w:trPr>
        <w:tc>
          <w:tcPr>
            <w:tcW w:w="5238"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rPr>
                <w:i/>
                <w:szCs w:val="18"/>
                <w:lang w:eastAsia="lv-LV"/>
              </w:rPr>
            </w:pPr>
            <w:r w:rsidRPr="00587D66">
              <w:rPr>
                <w:i/>
                <w:szCs w:val="18"/>
                <w:lang w:eastAsia="lv-LV"/>
              </w:rPr>
              <w:t>Samazināti komandējumu izdevumi saskaņā ar MK 22.09.2020. sēdes protokola Nr.</w:t>
            </w:r>
            <w:r w:rsidR="00B85C35">
              <w:rPr>
                <w:i/>
                <w:szCs w:val="18"/>
                <w:lang w:eastAsia="lv-LV"/>
              </w:rPr>
              <w:t> </w:t>
            </w:r>
            <w:r w:rsidRPr="00587D66">
              <w:rPr>
                <w:i/>
                <w:szCs w:val="18"/>
                <w:lang w:eastAsia="lv-LV"/>
              </w:rPr>
              <w:t>55 38.§ 2. un 40.</w:t>
            </w:r>
            <w:r w:rsidR="00B85C35">
              <w:rPr>
                <w:i/>
                <w:szCs w:val="18"/>
                <w:lang w:eastAsia="lv-LV"/>
              </w:rPr>
              <w:t> </w:t>
            </w:r>
            <w:r w:rsidRPr="00587D66">
              <w:rPr>
                <w:i/>
                <w:szCs w:val="18"/>
                <w:lang w:eastAsia="lv-LV"/>
              </w:rPr>
              <w:t>punktu (atbilstoši informatīvā ziņojuma 4.</w:t>
            </w:r>
            <w:r w:rsidR="00B85C35">
              <w:rPr>
                <w:i/>
                <w:szCs w:val="18"/>
                <w:lang w:eastAsia="lv-LV"/>
              </w:rPr>
              <w:t> </w:t>
            </w:r>
            <w:r w:rsidRPr="00587D66">
              <w:rPr>
                <w:i/>
                <w:szCs w:val="18"/>
                <w:lang w:eastAsia="lv-LV"/>
              </w:rPr>
              <w:t>pielikumam)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right"/>
              <w:rPr>
                <w:szCs w:val="18"/>
              </w:rPr>
            </w:pPr>
            <w:r w:rsidRPr="00587D66">
              <w:rPr>
                <w:szCs w:val="18"/>
              </w:rPr>
              <w:t>16 172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2461E" w:rsidRPr="00587D66" w:rsidRDefault="00C2461E" w:rsidP="00C2461E">
            <w:pPr>
              <w:pStyle w:val="tabteksts"/>
              <w:jc w:val="center"/>
              <w:rPr>
                <w:szCs w:val="18"/>
              </w:rPr>
            </w:pPr>
            <w:r w:rsidRPr="00587D66">
              <w:rPr>
                <w:szCs w:val="18"/>
              </w:rPr>
              <w:t>-</w:t>
            </w:r>
          </w:p>
        </w:tc>
        <w:tc>
          <w:tcPr>
            <w:tcW w:w="1280"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right"/>
              <w:rPr>
                <w:szCs w:val="18"/>
              </w:rPr>
            </w:pPr>
            <w:r w:rsidRPr="00587D66">
              <w:rPr>
                <w:szCs w:val="18"/>
              </w:rPr>
              <w:t>-16 172</w:t>
            </w:r>
          </w:p>
        </w:tc>
      </w:tr>
      <w:tr w:rsidR="00C2461E" w:rsidRPr="00587D66" w:rsidTr="00C2461E">
        <w:trPr>
          <w:trHeight w:val="142"/>
          <w:jc w:val="center"/>
        </w:trPr>
        <w:tc>
          <w:tcPr>
            <w:tcW w:w="5238" w:type="dxa"/>
            <w:shd w:val="clear" w:color="auto" w:fill="F2F2F2" w:themeFill="background1" w:themeFillShade="F2"/>
          </w:tcPr>
          <w:p w:rsidR="00C2461E" w:rsidRPr="00587D66" w:rsidRDefault="00C2461E" w:rsidP="00C2461E">
            <w:pPr>
              <w:pStyle w:val="tabteksts"/>
              <w:rPr>
                <w:szCs w:val="18"/>
                <w:u w:val="single"/>
                <w:lang w:eastAsia="lv-LV"/>
              </w:rPr>
            </w:pPr>
            <w:r w:rsidRPr="00587D66">
              <w:rPr>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140 007</w:t>
            </w:r>
          </w:p>
        </w:tc>
        <w:tc>
          <w:tcPr>
            <w:tcW w:w="1277"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174 591</w:t>
            </w:r>
          </w:p>
        </w:tc>
        <w:tc>
          <w:tcPr>
            <w:tcW w:w="1280" w:type="dxa"/>
            <w:shd w:val="clear" w:color="auto" w:fill="F2F2F2" w:themeFill="background1" w:themeFillShade="F2"/>
          </w:tcPr>
          <w:p w:rsidR="00C2461E" w:rsidRPr="00587D66" w:rsidRDefault="00C2461E" w:rsidP="00C2461E">
            <w:pPr>
              <w:pStyle w:val="tabteksts"/>
              <w:jc w:val="right"/>
              <w:rPr>
                <w:szCs w:val="18"/>
              </w:rPr>
            </w:pPr>
            <w:r w:rsidRPr="00587D66">
              <w:rPr>
                <w:szCs w:val="18"/>
              </w:rPr>
              <w:t>34 584</w:t>
            </w:r>
          </w:p>
        </w:tc>
      </w:tr>
      <w:tr w:rsidR="00C2461E" w:rsidRPr="00587D66" w:rsidTr="00C2461E">
        <w:trPr>
          <w:trHeight w:val="142"/>
          <w:jc w:val="center"/>
        </w:trPr>
        <w:tc>
          <w:tcPr>
            <w:tcW w:w="5238" w:type="dxa"/>
            <w:shd w:val="clear" w:color="auto" w:fill="auto"/>
          </w:tcPr>
          <w:p w:rsidR="00C2461E" w:rsidRPr="00587D66" w:rsidRDefault="00C2461E" w:rsidP="00C2461E">
            <w:pPr>
              <w:pStyle w:val="tabteksts"/>
              <w:rPr>
                <w:i/>
                <w:szCs w:val="18"/>
                <w:lang w:eastAsia="lv-LV"/>
              </w:rPr>
            </w:pPr>
            <w:r w:rsidRPr="00587D66">
              <w:rPr>
                <w:i/>
                <w:iCs/>
                <w:szCs w:val="18"/>
                <w:lang w:eastAsia="lv-LV"/>
              </w:rPr>
              <w:t>Samazināti komandējumu izdevumi projektam “Konvencijas par Eiropas Universitātes institūta izveidi izpildes nodrošināšanai” saskaņā ar MK 22.09.2020. sēdes protokola Nr.</w:t>
            </w:r>
            <w:r w:rsidR="00B85C35">
              <w:rPr>
                <w:i/>
                <w:iCs/>
                <w:szCs w:val="18"/>
                <w:lang w:eastAsia="lv-LV"/>
              </w:rPr>
              <w:t> </w:t>
            </w:r>
            <w:r w:rsidRPr="00587D66">
              <w:rPr>
                <w:i/>
                <w:iCs/>
                <w:szCs w:val="18"/>
                <w:lang w:eastAsia="lv-LV"/>
              </w:rPr>
              <w:t>55 38.§ 2. un 40.</w:t>
            </w:r>
            <w:r w:rsidR="00B85C35">
              <w:rPr>
                <w:i/>
                <w:iCs/>
                <w:szCs w:val="18"/>
                <w:lang w:eastAsia="lv-LV"/>
              </w:rPr>
              <w:t> </w:t>
            </w:r>
            <w:r w:rsidRPr="00587D66">
              <w:rPr>
                <w:i/>
                <w:iCs/>
                <w:szCs w:val="18"/>
                <w:lang w:eastAsia="lv-LV"/>
              </w:rPr>
              <w:t>punktu (atbilstoši informatīvā ziņojuma 4.</w:t>
            </w:r>
            <w:r w:rsidR="00B85C35">
              <w:rPr>
                <w:i/>
                <w:iCs/>
                <w:szCs w:val="18"/>
                <w:lang w:eastAsia="lv-LV"/>
              </w:rPr>
              <w:t> </w:t>
            </w:r>
            <w:r w:rsidRPr="00587D66">
              <w:rPr>
                <w:i/>
                <w:iCs/>
                <w:szCs w:val="18"/>
                <w:lang w:eastAsia="lv-LV"/>
              </w:rPr>
              <w:t>pielikumam).</w:t>
            </w:r>
          </w:p>
        </w:tc>
        <w:tc>
          <w:tcPr>
            <w:tcW w:w="1277" w:type="dxa"/>
            <w:shd w:val="clear" w:color="auto" w:fill="auto"/>
          </w:tcPr>
          <w:p w:rsidR="00C2461E" w:rsidRPr="00587D66" w:rsidRDefault="00C2461E" w:rsidP="00C2461E">
            <w:pPr>
              <w:pStyle w:val="tabteksts"/>
              <w:jc w:val="right"/>
              <w:rPr>
                <w:szCs w:val="18"/>
              </w:rPr>
            </w:pPr>
            <w:r w:rsidRPr="00587D66">
              <w:rPr>
                <w:szCs w:val="18"/>
              </w:rPr>
              <w:t>2 570</w:t>
            </w:r>
          </w:p>
        </w:tc>
        <w:tc>
          <w:tcPr>
            <w:tcW w:w="1277" w:type="dxa"/>
            <w:shd w:val="clear" w:color="auto" w:fill="auto"/>
          </w:tcPr>
          <w:p w:rsidR="00C2461E" w:rsidRPr="00587D66" w:rsidRDefault="00C2461E" w:rsidP="00C2461E">
            <w:pPr>
              <w:pStyle w:val="tabteksts"/>
              <w:jc w:val="center"/>
              <w:rPr>
                <w:szCs w:val="18"/>
              </w:rPr>
            </w:pPr>
            <w:r w:rsidRPr="00587D66">
              <w:rPr>
                <w:szCs w:val="18"/>
              </w:rPr>
              <w:t>-</w:t>
            </w:r>
          </w:p>
        </w:tc>
        <w:tc>
          <w:tcPr>
            <w:tcW w:w="1280" w:type="dxa"/>
          </w:tcPr>
          <w:p w:rsidR="00C2461E" w:rsidRPr="00587D66" w:rsidRDefault="00C2461E" w:rsidP="00C2461E">
            <w:pPr>
              <w:pStyle w:val="tabteksts"/>
              <w:jc w:val="right"/>
              <w:rPr>
                <w:szCs w:val="18"/>
              </w:rPr>
            </w:pPr>
            <w:r w:rsidRPr="00587D66">
              <w:rPr>
                <w:szCs w:val="18"/>
              </w:rPr>
              <w:t>-2 570</w:t>
            </w:r>
          </w:p>
        </w:tc>
      </w:tr>
      <w:tr w:rsidR="00C2461E" w:rsidRPr="00587D66" w:rsidTr="00C2461E">
        <w:trPr>
          <w:trHeight w:val="142"/>
          <w:jc w:val="center"/>
        </w:trPr>
        <w:tc>
          <w:tcPr>
            <w:tcW w:w="5238" w:type="dxa"/>
            <w:shd w:val="clear" w:color="auto" w:fill="auto"/>
          </w:tcPr>
          <w:p w:rsidR="00C2461E" w:rsidRPr="00587D66" w:rsidRDefault="00C2461E" w:rsidP="00C2461E">
            <w:pPr>
              <w:pStyle w:val="tabteksts"/>
              <w:rPr>
                <w:i/>
                <w:szCs w:val="18"/>
                <w:lang w:eastAsia="lv-LV"/>
              </w:rPr>
            </w:pPr>
            <w:r w:rsidRPr="00587D66">
              <w:rPr>
                <w:i/>
                <w:szCs w:val="18"/>
                <w:lang w:eastAsia="lv-LV"/>
              </w:rPr>
              <w:t>Izmaiņas maksājumos starptautiskajām institūcijām un konvencijas par Eiropas universitātes institūta izveidi izpildes nodrošināšanai.</w:t>
            </w:r>
          </w:p>
        </w:tc>
        <w:tc>
          <w:tcPr>
            <w:tcW w:w="1277" w:type="dxa"/>
            <w:shd w:val="clear" w:color="auto" w:fill="auto"/>
          </w:tcPr>
          <w:p w:rsidR="00C2461E" w:rsidRPr="00587D66" w:rsidRDefault="00C2461E" w:rsidP="00C2461E">
            <w:pPr>
              <w:pStyle w:val="tabteksts"/>
              <w:jc w:val="right"/>
              <w:rPr>
                <w:szCs w:val="18"/>
              </w:rPr>
            </w:pPr>
            <w:r w:rsidRPr="00587D66">
              <w:rPr>
                <w:szCs w:val="18"/>
              </w:rPr>
              <w:t>137 437</w:t>
            </w:r>
          </w:p>
        </w:tc>
        <w:tc>
          <w:tcPr>
            <w:tcW w:w="1277" w:type="dxa"/>
            <w:shd w:val="clear" w:color="auto" w:fill="auto"/>
          </w:tcPr>
          <w:p w:rsidR="00C2461E" w:rsidRPr="00587D66" w:rsidRDefault="00C2461E" w:rsidP="00C2461E">
            <w:pPr>
              <w:pStyle w:val="tabteksts"/>
              <w:jc w:val="right"/>
              <w:rPr>
                <w:szCs w:val="18"/>
              </w:rPr>
            </w:pPr>
            <w:r w:rsidRPr="00587D66">
              <w:rPr>
                <w:szCs w:val="18"/>
              </w:rPr>
              <w:t>174 591</w:t>
            </w:r>
          </w:p>
        </w:tc>
        <w:tc>
          <w:tcPr>
            <w:tcW w:w="1280" w:type="dxa"/>
          </w:tcPr>
          <w:p w:rsidR="00C2461E" w:rsidRPr="00587D66" w:rsidRDefault="00C2461E" w:rsidP="00C2461E">
            <w:pPr>
              <w:pStyle w:val="tabteksts"/>
              <w:jc w:val="right"/>
              <w:rPr>
                <w:szCs w:val="18"/>
              </w:rPr>
            </w:pPr>
            <w:r w:rsidRPr="00587D66">
              <w:rPr>
                <w:szCs w:val="18"/>
              </w:rPr>
              <w:t>37 154</w:t>
            </w:r>
          </w:p>
        </w:tc>
      </w:tr>
    </w:tbl>
    <w:p w:rsidR="00C2461E" w:rsidRPr="00587D66" w:rsidRDefault="00C2461E" w:rsidP="00C2461E">
      <w:pPr>
        <w:spacing w:before="240" w:after="240"/>
        <w:jc w:val="center"/>
        <w:rPr>
          <w:b/>
        </w:rPr>
      </w:pPr>
      <w:r w:rsidRPr="00587D66">
        <w:rPr>
          <w:b/>
        </w:rPr>
        <w:t>21.00.00 Jaunatnes politikas valsts programma</w:t>
      </w:r>
    </w:p>
    <w:p w:rsidR="00C2461E" w:rsidRPr="00587D66" w:rsidRDefault="00C2461E" w:rsidP="00C2461E">
      <w:pPr>
        <w:spacing w:after="120"/>
        <w:rPr>
          <w:u w:val="single"/>
        </w:rPr>
      </w:pPr>
      <w:r w:rsidRPr="00587D66">
        <w:rPr>
          <w:u w:val="single"/>
        </w:rPr>
        <w:t>Programmas mērķis:</w:t>
      </w:r>
    </w:p>
    <w:p w:rsidR="00C2461E" w:rsidRPr="00587D66" w:rsidRDefault="00C2461E" w:rsidP="00B85C35">
      <w:pPr>
        <w:ind w:firstLine="720"/>
        <w:jc w:val="both"/>
      </w:pPr>
      <w:r w:rsidRPr="00587D66">
        <w:t>attīstīt jaunatnes politikas koordināciju valsts un vietējā mērogā, veicināt darba ar jaunatni sistēmas attīstību un vienmērīgu pārklājumu visā Latvijas teritorijā, lai sniegtu atbalstu jauniešu personīgajai attīstībai un stiprinātu viņu līdzdalību visās dzīves jomās; uzlabotu jauniešu sociālo un emocionālo labklājību, radot apstākļus, kas ļaus jauniešiem apgūt patstāvīgai dzīvei un darba tirgum nepieciešamās prasmes un īstenot savu potenciālu; veicinātu vienlīdzīgas iespējas visiem jauniešiem, kā arī mazinātu neiecietību.</w:t>
      </w:r>
    </w:p>
    <w:p w:rsidR="00B85C35" w:rsidRDefault="00B85C35" w:rsidP="00C2461E">
      <w:pPr>
        <w:spacing w:before="120" w:after="120"/>
        <w:rPr>
          <w:u w:val="single"/>
        </w:rPr>
      </w:pPr>
    </w:p>
    <w:p w:rsidR="00B85C35" w:rsidRDefault="00B85C35" w:rsidP="00C2461E">
      <w:pPr>
        <w:spacing w:before="120" w:after="120"/>
        <w:rPr>
          <w:u w:val="single"/>
        </w:rPr>
      </w:pPr>
    </w:p>
    <w:p w:rsidR="00C2461E" w:rsidRPr="00587D66" w:rsidRDefault="00C2461E" w:rsidP="00C2461E">
      <w:pPr>
        <w:spacing w:before="120" w:after="120"/>
        <w:rPr>
          <w:u w:val="single"/>
        </w:rPr>
      </w:pPr>
      <w:r w:rsidRPr="00587D66">
        <w:rPr>
          <w:u w:val="single"/>
        </w:rPr>
        <w:lastRenderedPageBreak/>
        <w:t>Galvenās aktivitātes:</w:t>
      </w:r>
    </w:p>
    <w:p w:rsidR="00C2461E" w:rsidRPr="00587D66" w:rsidRDefault="00C2461E" w:rsidP="00B85C35">
      <w:pPr>
        <w:numPr>
          <w:ilvl w:val="0"/>
          <w:numId w:val="4"/>
        </w:numPr>
        <w:spacing w:after="120"/>
        <w:ind w:left="1077" w:hanging="357"/>
        <w:jc w:val="both"/>
        <w:rPr>
          <w:color w:val="000000" w:themeColor="text1"/>
          <w:szCs w:val="24"/>
        </w:rPr>
      </w:pPr>
      <w:r w:rsidRPr="00587D66">
        <w:rPr>
          <w:color w:val="000000" w:themeColor="text1"/>
          <w:szCs w:val="24"/>
        </w:rPr>
        <w:t>attīstīt digitālā un mobilā darba ar jaunatni sistēmu, lai sasniegtu tos jauniešus, kuri dzīvo tālāk no klātienes pakalpojumu centriem;</w:t>
      </w:r>
    </w:p>
    <w:p w:rsidR="00C2461E" w:rsidRPr="00587D66" w:rsidRDefault="00C2461E" w:rsidP="00B85C35">
      <w:pPr>
        <w:numPr>
          <w:ilvl w:val="0"/>
          <w:numId w:val="4"/>
        </w:numPr>
        <w:spacing w:after="120"/>
        <w:ind w:left="1077" w:hanging="357"/>
        <w:jc w:val="both"/>
        <w:rPr>
          <w:color w:val="000000" w:themeColor="text1"/>
          <w:szCs w:val="24"/>
        </w:rPr>
      </w:pPr>
      <w:r w:rsidRPr="00587D66">
        <w:rPr>
          <w:color w:val="000000" w:themeColor="text1"/>
          <w:szCs w:val="24"/>
        </w:rPr>
        <w:t>stiprināt jauniešu un jaunatnes organizāciju līdzdalības mehānismus lēmumu pieņemšanā pašvaldību līmenī un iesaisti starptautiskās programmās;</w:t>
      </w:r>
    </w:p>
    <w:p w:rsidR="00C2461E" w:rsidRPr="00587D66" w:rsidRDefault="00C2461E" w:rsidP="00B85C35">
      <w:pPr>
        <w:numPr>
          <w:ilvl w:val="0"/>
          <w:numId w:val="4"/>
        </w:numPr>
        <w:spacing w:after="120"/>
        <w:ind w:left="1077" w:hanging="357"/>
        <w:jc w:val="both"/>
        <w:rPr>
          <w:color w:val="000000" w:themeColor="text1"/>
          <w:szCs w:val="24"/>
        </w:rPr>
      </w:pPr>
      <w:r w:rsidRPr="00587D66">
        <w:rPr>
          <w:color w:val="000000" w:themeColor="text1"/>
          <w:szCs w:val="24"/>
        </w:rPr>
        <w:t xml:space="preserve">paaugstināt jauniešu līdzdalību nevalstisko organizāciju darbībā un skolēnu studējošo un profesionālās izglītības iestāžu audzēkņu pašpārvaldēs un </w:t>
      </w:r>
      <w:proofErr w:type="spellStart"/>
      <w:r w:rsidRPr="00587D66">
        <w:rPr>
          <w:color w:val="000000" w:themeColor="text1"/>
          <w:szCs w:val="24"/>
        </w:rPr>
        <w:t>līdzpārvaldēs</w:t>
      </w:r>
      <w:proofErr w:type="spellEnd"/>
      <w:r w:rsidRPr="00587D66">
        <w:rPr>
          <w:color w:val="000000" w:themeColor="text1"/>
          <w:szCs w:val="24"/>
        </w:rPr>
        <w:t>, iesaistoties to rīkotajās aktivitātēs un pamatdarbībā;</w:t>
      </w:r>
    </w:p>
    <w:p w:rsidR="00C2461E" w:rsidRPr="00587D66" w:rsidRDefault="00C2461E" w:rsidP="00B85C35">
      <w:pPr>
        <w:numPr>
          <w:ilvl w:val="0"/>
          <w:numId w:val="4"/>
        </w:numPr>
        <w:spacing w:after="120"/>
        <w:ind w:left="1077" w:hanging="357"/>
        <w:jc w:val="both"/>
        <w:rPr>
          <w:color w:val="000000" w:themeColor="text1"/>
          <w:szCs w:val="24"/>
        </w:rPr>
      </w:pPr>
      <w:r w:rsidRPr="00587D66">
        <w:rPr>
          <w:color w:val="000000" w:themeColor="text1"/>
          <w:szCs w:val="24"/>
        </w:rPr>
        <w:t>paaugstināt darbā ar jaunatni iesaistīto profesionālās prasmes, kā arī stiprināt savstarpējo sadarbību, labās prakses apmaiņu;</w:t>
      </w:r>
    </w:p>
    <w:p w:rsidR="00C2461E" w:rsidRPr="00587D66" w:rsidRDefault="00C2461E" w:rsidP="00B85C35">
      <w:pPr>
        <w:numPr>
          <w:ilvl w:val="0"/>
          <w:numId w:val="4"/>
        </w:numPr>
        <w:spacing w:after="120"/>
        <w:ind w:left="1077" w:hanging="357"/>
        <w:jc w:val="both"/>
        <w:rPr>
          <w:color w:val="000000" w:themeColor="text1"/>
          <w:szCs w:val="24"/>
        </w:rPr>
      </w:pPr>
      <w:r w:rsidRPr="00587D66">
        <w:rPr>
          <w:color w:val="000000" w:themeColor="text1"/>
          <w:szCs w:val="24"/>
        </w:rPr>
        <w:t>celt darba ar jaunatni atpazīstamību un prestižu.</w:t>
      </w:r>
    </w:p>
    <w:p w:rsidR="00C2461E" w:rsidRPr="00587D66" w:rsidRDefault="00C2461E" w:rsidP="00C2461E">
      <w:pPr>
        <w:spacing w:before="120"/>
        <w:jc w:val="both"/>
      </w:pPr>
      <w:r w:rsidRPr="00587D66">
        <w:rPr>
          <w:u w:val="single"/>
        </w:rPr>
        <w:t>Programmas izpildītājs:</w:t>
      </w:r>
      <w:r w:rsidRPr="00587D66">
        <w:t xml:space="preserve"> Izglītības un zinātnes ministrija sadarbībā ar iepirkumu konkursa rezultātā noteikto kandidātu, Jaunatnes starptautisko programmu aģentūru un atklātajos projektu konkursos apstiprinātajiem projektu iesniedzējiem.</w:t>
      </w:r>
    </w:p>
    <w:p w:rsidR="00C2461E" w:rsidRPr="00587D66" w:rsidRDefault="00C2461E" w:rsidP="00C2461E">
      <w:pPr>
        <w:spacing w:before="240" w:after="240"/>
        <w:jc w:val="center"/>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vAlign w:val="center"/>
          </w:tcPr>
          <w:p w:rsidR="00C2461E" w:rsidRPr="00587D66" w:rsidRDefault="00C2461E" w:rsidP="00C2461E">
            <w:pPr>
              <w:jc w:val="center"/>
              <w:rPr>
                <w:sz w:val="18"/>
                <w:szCs w:val="18"/>
              </w:rPr>
            </w:pPr>
            <w:r w:rsidRPr="00587D66">
              <w:rPr>
                <w:sz w:val="18"/>
                <w:szCs w:val="18"/>
                <w:lang w:eastAsia="lv-LV"/>
              </w:rPr>
              <w:t>Atbalsts darba ar jaunatni īstenošanai pašvaldībās un jauniešu līdzdalībai lēmumu pieņemšanā un sabiedriskajā dzīvē</w:t>
            </w:r>
          </w:p>
        </w:tc>
      </w:tr>
      <w:tr w:rsidR="00C2461E" w:rsidRPr="00587D66" w:rsidTr="00C2461E">
        <w:trPr>
          <w:jc w:val="center"/>
        </w:trPr>
        <w:tc>
          <w:tcPr>
            <w:tcW w:w="3397" w:type="dxa"/>
          </w:tcPr>
          <w:p w:rsidR="00C2461E" w:rsidRPr="00587D66" w:rsidRDefault="00C2461E" w:rsidP="00C2461E">
            <w:pPr>
              <w:jc w:val="both"/>
              <w:rPr>
                <w:sz w:val="18"/>
              </w:rPr>
            </w:pPr>
            <w:r w:rsidRPr="00587D66">
              <w:rPr>
                <w:sz w:val="18"/>
              </w:rPr>
              <w:t>Apmācības, informatīvie semināri un pasākumi (skaits)</w:t>
            </w:r>
          </w:p>
        </w:tc>
        <w:tc>
          <w:tcPr>
            <w:tcW w:w="1134" w:type="dxa"/>
          </w:tcPr>
          <w:p w:rsidR="00C2461E" w:rsidRPr="00587D66" w:rsidRDefault="00C2461E" w:rsidP="00C2461E">
            <w:pPr>
              <w:jc w:val="center"/>
              <w:rPr>
                <w:sz w:val="18"/>
              </w:rPr>
            </w:pPr>
            <w:r w:rsidRPr="00587D66">
              <w:rPr>
                <w:sz w:val="18"/>
              </w:rPr>
              <w:t>20</w:t>
            </w:r>
          </w:p>
        </w:tc>
        <w:tc>
          <w:tcPr>
            <w:tcW w:w="1134" w:type="dxa"/>
          </w:tcPr>
          <w:p w:rsidR="00C2461E" w:rsidRPr="00587D66" w:rsidRDefault="00C2461E" w:rsidP="00C2461E">
            <w:pPr>
              <w:jc w:val="center"/>
              <w:rPr>
                <w:sz w:val="18"/>
              </w:rPr>
            </w:pPr>
            <w:r w:rsidRPr="00587D66">
              <w:rPr>
                <w:color w:val="000000"/>
                <w:sz w:val="18"/>
              </w:rPr>
              <w:t>22</w:t>
            </w:r>
          </w:p>
        </w:tc>
        <w:tc>
          <w:tcPr>
            <w:tcW w:w="1134" w:type="dxa"/>
          </w:tcPr>
          <w:p w:rsidR="00C2461E" w:rsidRPr="00587D66" w:rsidRDefault="00C2461E" w:rsidP="00C2461E">
            <w:pPr>
              <w:jc w:val="center"/>
              <w:rPr>
                <w:sz w:val="18"/>
              </w:rPr>
            </w:pPr>
            <w:r w:rsidRPr="00587D66">
              <w:rPr>
                <w:sz w:val="18"/>
              </w:rPr>
              <w:t>15</w:t>
            </w:r>
          </w:p>
        </w:tc>
        <w:tc>
          <w:tcPr>
            <w:tcW w:w="1134" w:type="dxa"/>
          </w:tcPr>
          <w:p w:rsidR="00C2461E" w:rsidRPr="00587D66" w:rsidRDefault="00C2461E" w:rsidP="00C2461E">
            <w:pPr>
              <w:jc w:val="center"/>
              <w:rPr>
                <w:sz w:val="18"/>
              </w:rPr>
            </w:pPr>
            <w:r w:rsidRPr="00587D66">
              <w:rPr>
                <w:sz w:val="18"/>
              </w:rPr>
              <w:t>8</w:t>
            </w:r>
          </w:p>
        </w:tc>
        <w:tc>
          <w:tcPr>
            <w:tcW w:w="1139" w:type="dxa"/>
          </w:tcPr>
          <w:p w:rsidR="00C2461E" w:rsidRPr="00587D66" w:rsidRDefault="00C2461E" w:rsidP="00C2461E">
            <w:pPr>
              <w:jc w:val="center"/>
              <w:rPr>
                <w:sz w:val="18"/>
              </w:rPr>
            </w:pPr>
            <w:r w:rsidRPr="00587D66">
              <w:rPr>
                <w:sz w:val="18"/>
              </w:rPr>
              <w:t>8</w:t>
            </w:r>
          </w:p>
        </w:tc>
      </w:tr>
      <w:tr w:rsidR="00C2461E" w:rsidRPr="00587D66" w:rsidTr="00C2461E">
        <w:trPr>
          <w:jc w:val="center"/>
        </w:trPr>
        <w:tc>
          <w:tcPr>
            <w:tcW w:w="3397" w:type="dxa"/>
          </w:tcPr>
          <w:p w:rsidR="00C2461E" w:rsidRPr="00587D66" w:rsidRDefault="00C2461E" w:rsidP="00C2461E">
            <w:pPr>
              <w:jc w:val="both"/>
              <w:rPr>
                <w:sz w:val="18"/>
              </w:rPr>
            </w:pPr>
            <w:r w:rsidRPr="00587D66">
              <w:rPr>
                <w:sz w:val="18"/>
              </w:rPr>
              <w:t>Atbalstītie projekti (skaits)</w:t>
            </w:r>
          </w:p>
        </w:tc>
        <w:tc>
          <w:tcPr>
            <w:tcW w:w="1134" w:type="dxa"/>
          </w:tcPr>
          <w:p w:rsidR="00C2461E" w:rsidRPr="00587D66" w:rsidRDefault="00C2461E" w:rsidP="00C2461E">
            <w:pPr>
              <w:jc w:val="center"/>
              <w:rPr>
                <w:sz w:val="18"/>
              </w:rPr>
            </w:pPr>
            <w:r w:rsidRPr="00587D66">
              <w:rPr>
                <w:sz w:val="18"/>
              </w:rPr>
              <w:t>39</w:t>
            </w:r>
          </w:p>
        </w:tc>
        <w:tc>
          <w:tcPr>
            <w:tcW w:w="1134" w:type="dxa"/>
          </w:tcPr>
          <w:p w:rsidR="00C2461E" w:rsidRPr="00587D66" w:rsidRDefault="00C2461E" w:rsidP="00C2461E">
            <w:pPr>
              <w:jc w:val="center"/>
              <w:rPr>
                <w:color w:val="000000"/>
                <w:sz w:val="18"/>
              </w:rPr>
            </w:pPr>
            <w:r w:rsidRPr="00587D66">
              <w:rPr>
                <w:color w:val="000000"/>
                <w:sz w:val="18"/>
              </w:rPr>
              <w:t>40</w:t>
            </w:r>
          </w:p>
        </w:tc>
        <w:tc>
          <w:tcPr>
            <w:tcW w:w="1134" w:type="dxa"/>
          </w:tcPr>
          <w:p w:rsidR="00C2461E" w:rsidRPr="00587D66" w:rsidRDefault="00C2461E" w:rsidP="00C2461E">
            <w:pPr>
              <w:jc w:val="center"/>
              <w:rPr>
                <w:sz w:val="18"/>
              </w:rPr>
            </w:pPr>
            <w:r w:rsidRPr="00587D66">
              <w:rPr>
                <w:sz w:val="18"/>
              </w:rPr>
              <w:t>40</w:t>
            </w:r>
          </w:p>
        </w:tc>
        <w:tc>
          <w:tcPr>
            <w:tcW w:w="1134" w:type="dxa"/>
          </w:tcPr>
          <w:p w:rsidR="00C2461E" w:rsidRPr="00587D66" w:rsidRDefault="00C2461E" w:rsidP="00C2461E">
            <w:pPr>
              <w:jc w:val="center"/>
              <w:rPr>
                <w:sz w:val="18"/>
              </w:rPr>
            </w:pPr>
            <w:r w:rsidRPr="00587D66">
              <w:rPr>
                <w:sz w:val="18"/>
              </w:rPr>
              <w:t>40</w:t>
            </w:r>
          </w:p>
        </w:tc>
        <w:tc>
          <w:tcPr>
            <w:tcW w:w="1139" w:type="dxa"/>
          </w:tcPr>
          <w:p w:rsidR="00C2461E" w:rsidRPr="00587D66" w:rsidRDefault="00C2461E" w:rsidP="00C2461E">
            <w:pPr>
              <w:jc w:val="center"/>
              <w:rPr>
                <w:sz w:val="18"/>
              </w:rPr>
            </w:pPr>
            <w:r w:rsidRPr="00587D66">
              <w:rPr>
                <w:sz w:val="18"/>
              </w:rPr>
              <w:t>40</w:t>
            </w:r>
          </w:p>
        </w:tc>
      </w:tr>
      <w:tr w:rsidR="00C2461E" w:rsidRPr="00587D66" w:rsidTr="00C2461E">
        <w:trPr>
          <w:jc w:val="center"/>
        </w:trPr>
        <w:tc>
          <w:tcPr>
            <w:tcW w:w="3397" w:type="dxa"/>
          </w:tcPr>
          <w:p w:rsidR="00C2461E" w:rsidRPr="00587D66" w:rsidRDefault="00C2461E" w:rsidP="00C2461E">
            <w:pPr>
              <w:jc w:val="both"/>
              <w:rPr>
                <w:sz w:val="18"/>
              </w:rPr>
            </w:pPr>
            <w:r w:rsidRPr="00587D66">
              <w:rPr>
                <w:sz w:val="18"/>
              </w:rPr>
              <w:t>Atbalstītas jauniešu organizācijas (skaits)</w:t>
            </w:r>
          </w:p>
        </w:tc>
        <w:tc>
          <w:tcPr>
            <w:tcW w:w="1134" w:type="dxa"/>
          </w:tcPr>
          <w:p w:rsidR="00C2461E" w:rsidRPr="00587D66" w:rsidRDefault="00C2461E" w:rsidP="00C2461E">
            <w:pPr>
              <w:jc w:val="center"/>
              <w:rPr>
                <w:sz w:val="18"/>
              </w:rPr>
            </w:pPr>
            <w:r w:rsidRPr="00587D66">
              <w:rPr>
                <w:sz w:val="18"/>
              </w:rPr>
              <w:t>5</w:t>
            </w:r>
          </w:p>
        </w:tc>
        <w:tc>
          <w:tcPr>
            <w:tcW w:w="1134" w:type="dxa"/>
          </w:tcPr>
          <w:p w:rsidR="00C2461E" w:rsidRPr="00587D66" w:rsidRDefault="00C2461E" w:rsidP="00C2461E">
            <w:pPr>
              <w:jc w:val="center"/>
              <w:rPr>
                <w:color w:val="000000"/>
                <w:sz w:val="18"/>
              </w:rPr>
            </w:pPr>
            <w:r w:rsidRPr="00587D66">
              <w:rPr>
                <w:color w:val="000000"/>
                <w:sz w:val="18"/>
              </w:rPr>
              <w:t>5</w:t>
            </w:r>
          </w:p>
        </w:tc>
        <w:tc>
          <w:tcPr>
            <w:tcW w:w="1134" w:type="dxa"/>
          </w:tcPr>
          <w:p w:rsidR="00C2461E" w:rsidRPr="00587D66" w:rsidRDefault="00C2461E" w:rsidP="00C2461E">
            <w:pPr>
              <w:jc w:val="center"/>
              <w:rPr>
                <w:sz w:val="18"/>
              </w:rPr>
            </w:pPr>
            <w:r w:rsidRPr="00587D66">
              <w:rPr>
                <w:sz w:val="18"/>
              </w:rPr>
              <w:t>6</w:t>
            </w:r>
          </w:p>
        </w:tc>
        <w:tc>
          <w:tcPr>
            <w:tcW w:w="1134" w:type="dxa"/>
          </w:tcPr>
          <w:p w:rsidR="00C2461E" w:rsidRPr="00587D66" w:rsidRDefault="00C2461E" w:rsidP="00C2461E">
            <w:pPr>
              <w:jc w:val="center"/>
              <w:rPr>
                <w:sz w:val="18"/>
              </w:rPr>
            </w:pPr>
            <w:r w:rsidRPr="00587D66">
              <w:rPr>
                <w:sz w:val="18"/>
              </w:rPr>
              <w:t>6</w:t>
            </w:r>
          </w:p>
        </w:tc>
        <w:tc>
          <w:tcPr>
            <w:tcW w:w="1139" w:type="dxa"/>
          </w:tcPr>
          <w:p w:rsidR="00C2461E" w:rsidRPr="00587D66" w:rsidRDefault="00C2461E" w:rsidP="00C2461E">
            <w:pPr>
              <w:jc w:val="center"/>
              <w:rPr>
                <w:sz w:val="18"/>
              </w:rPr>
            </w:pPr>
            <w:r w:rsidRPr="00587D66">
              <w:rPr>
                <w:sz w:val="18"/>
              </w:rPr>
              <w:t>6</w:t>
            </w:r>
          </w:p>
        </w:tc>
      </w:tr>
      <w:tr w:rsidR="00C2461E" w:rsidRPr="00587D66" w:rsidTr="00C2461E">
        <w:trPr>
          <w:jc w:val="center"/>
        </w:trPr>
        <w:tc>
          <w:tcPr>
            <w:tcW w:w="3397" w:type="dxa"/>
          </w:tcPr>
          <w:p w:rsidR="00C2461E" w:rsidRPr="00587D66" w:rsidRDefault="00C2461E" w:rsidP="00C2461E">
            <w:pPr>
              <w:jc w:val="both"/>
              <w:rPr>
                <w:color w:val="000000" w:themeColor="text1"/>
                <w:sz w:val="18"/>
                <w:szCs w:val="18"/>
              </w:rPr>
            </w:pPr>
            <w:r w:rsidRPr="00587D66">
              <w:rPr>
                <w:color w:val="000000" w:themeColor="text1"/>
                <w:sz w:val="18"/>
                <w:szCs w:val="18"/>
              </w:rPr>
              <w:t>Īstenoti sadarbības pasākumi jaunatnes politikas attīstībai dažādos līmeņos (skaits)</w:t>
            </w:r>
          </w:p>
        </w:tc>
        <w:tc>
          <w:tcPr>
            <w:tcW w:w="1134" w:type="dxa"/>
          </w:tcPr>
          <w:p w:rsidR="00C2461E" w:rsidRPr="00587D66" w:rsidRDefault="00C2461E" w:rsidP="00C2461E">
            <w:pPr>
              <w:jc w:val="center"/>
              <w:rPr>
                <w:color w:val="000000" w:themeColor="text1"/>
                <w:sz w:val="18"/>
              </w:rPr>
            </w:pPr>
            <w:r w:rsidRPr="00587D66">
              <w:rPr>
                <w:color w:val="000000" w:themeColor="text1"/>
                <w:sz w:val="18"/>
              </w:rPr>
              <w:t>-</w:t>
            </w:r>
          </w:p>
        </w:tc>
        <w:tc>
          <w:tcPr>
            <w:tcW w:w="1134" w:type="dxa"/>
          </w:tcPr>
          <w:p w:rsidR="00C2461E" w:rsidRPr="00587D66" w:rsidRDefault="00C2461E" w:rsidP="00C2461E">
            <w:pPr>
              <w:jc w:val="center"/>
              <w:rPr>
                <w:color w:val="000000" w:themeColor="text1"/>
                <w:sz w:val="18"/>
              </w:rPr>
            </w:pPr>
            <w:r w:rsidRPr="00587D66">
              <w:rPr>
                <w:color w:val="000000" w:themeColor="text1"/>
                <w:sz w:val="18"/>
              </w:rPr>
              <w:t>-</w:t>
            </w:r>
          </w:p>
        </w:tc>
        <w:tc>
          <w:tcPr>
            <w:tcW w:w="1134" w:type="dxa"/>
          </w:tcPr>
          <w:p w:rsidR="00C2461E" w:rsidRPr="00587D66" w:rsidRDefault="00C2461E" w:rsidP="00C2461E">
            <w:pPr>
              <w:jc w:val="center"/>
              <w:rPr>
                <w:color w:val="000000" w:themeColor="text1"/>
                <w:sz w:val="18"/>
                <w:szCs w:val="18"/>
              </w:rPr>
            </w:pPr>
            <w:r w:rsidRPr="00587D66">
              <w:rPr>
                <w:color w:val="000000" w:themeColor="text1"/>
                <w:sz w:val="18"/>
                <w:szCs w:val="18"/>
              </w:rPr>
              <w:t>23</w:t>
            </w:r>
          </w:p>
        </w:tc>
        <w:tc>
          <w:tcPr>
            <w:tcW w:w="1134" w:type="dxa"/>
          </w:tcPr>
          <w:p w:rsidR="00C2461E" w:rsidRPr="00587D66" w:rsidRDefault="00C2461E" w:rsidP="00C2461E">
            <w:pPr>
              <w:jc w:val="center"/>
              <w:rPr>
                <w:color w:val="000000" w:themeColor="text1"/>
                <w:sz w:val="18"/>
                <w:szCs w:val="18"/>
              </w:rPr>
            </w:pPr>
            <w:r w:rsidRPr="00587D66">
              <w:rPr>
                <w:color w:val="000000" w:themeColor="text1"/>
                <w:sz w:val="18"/>
                <w:szCs w:val="18"/>
              </w:rPr>
              <w:t>8</w:t>
            </w:r>
          </w:p>
        </w:tc>
        <w:tc>
          <w:tcPr>
            <w:tcW w:w="1139" w:type="dxa"/>
          </w:tcPr>
          <w:p w:rsidR="00C2461E" w:rsidRPr="00587D66" w:rsidRDefault="00C2461E" w:rsidP="00C2461E">
            <w:pPr>
              <w:jc w:val="center"/>
              <w:rPr>
                <w:color w:val="000000" w:themeColor="text1"/>
                <w:sz w:val="18"/>
                <w:szCs w:val="18"/>
              </w:rPr>
            </w:pPr>
            <w:r w:rsidRPr="00587D66">
              <w:rPr>
                <w:color w:val="000000" w:themeColor="text1"/>
                <w:sz w:val="18"/>
                <w:szCs w:val="18"/>
              </w:rPr>
              <w:t>8</w:t>
            </w:r>
          </w:p>
        </w:tc>
      </w:tr>
      <w:tr w:rsidR="00C2461E" w:rsidRPr="00587D66" w:rsidTr="00C2461E">
        <w:trPr>
          <w:jc w:val="center"/>
        </w:trPr>
        <w:tc>
          <w:tcPr>
            <w:tcW w:w="9072" w:type="dxa"/>
            <w:gridSpan w:val="6"/>
            <w:shd w:val="clear" w:color="auto" w:fill="D9D9D9"/>
          </w:tcPr>
          <w:p w:rsidR="00C2461E" w:rsidRPr="00587D66" w:rsidRDefault="00C2461E" w:rsidP="00C2461E">
            <w:pPr>
              <w:jc w:val="center"/>
              <w:rPr>
                <w:sz w:val="18"/>
              </w:rPr>
            </w:pPr>
            <w:r w:rsidRPr="00587D66">
              <w:rPr>
                <w:sz w:val="18"/>
              </w:rPr>
              <w:t>Regulāra situācijas izpēte un analīze jaunatnes politikas jomā</w:t>
            </w:r>
          </w:p>
        </w:tc>
      </w:tr>
      <w:tr w:rsidR="00C2461E" w:rsidRPr="00587D66" w:rsidTr="00C2461E">
        <w:trPr>
          <w:jc w:val="center"/>
        </w:trPr>
        <w:tc>
          <w:tcPr>
            <w:tcW w:w="3397" w:type="dxa"/>
          </w:tcPr>
          <w:p w:rsidR="00C2461E" w:rsidRPr="00587D66" w:rsidRDefault="00C2461E" w:rsidP="00C2461E">
            <w:pPr>
              <w:jc w:val="both"/>
              <w:rPr>
                <w:sz w:val="18"/>
              </w:rPr>
            </w:pPr>
            <w:r w:rsidRPr="00587D66">
              <w:rPr>
                <w:sz w:val="18"/>
              </w:rPr>
              <w:t>Veiktie pētījumi, analīze un izpēte par jaunatnes jomā aktuāliem jautājumiem (skaits)</w:t>
            </w:r>
          </w:p>
        </w:tc>
        <w:tc>
          <w:tcPr>
            <w:tcW w:w="1134" w:type="dxa"/>
          </w:tcPr>
          <w:p w:rsidR="00C2461E" w:rsidRPr="00587D66" w:rsidRDefault="00C2461E" w:rsidP="00C2461E">
            <w:pPr>
              <w:jc w:val="center"/>
              <w:rPr>
                <w:color w:val="000000"/>
                <w:sz w:val="18"/>
              </w:rPr>
            </w:pPr>
            <w:r w:rsidRPr="00587D66">
              <w:rPr>
                <w:color w:val="000000"/>
                <w:sz w:val="18"/>
                <w:szCs w:val="18"/>
              </w:rPr>
              <w:t>1</w:t>
            </w:r>
          </w:p>
        </w:tc>
        <w:tc>
          <w:tcPr>
            <w:tcW w:w="1134" w:type="dxa"/>
          </w:tcPr>
          <w:p w:rsidR="00C2461E" w:rsidRPr="00587D66" w:rsidRDefault="00C2461E" w:rsidP="00C2461E">
            <w:pPr>
              <w:jc w:val="center"/>
              <w:rPr>
                <w:color w:val="000000"/>
                <w:sz w:val="18"/>
              </w:rPr>
            </w:pPr>
            <w:r w:rsidRPr="00587D66">
              <w:rPr>
                <w:color w:val="000000"/>
                <w:sz w:val="18"/>
              </w:rPr>
              <w:t>1</w:t>
            </w:r>
          </w:p>
        </w:tc>
        <w:tc>
          <w:tcPr>
            <w:tcW w:w="1134"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1</w:t>
            </w:r>
          </w:p>
        </w:tc>
        <w:tc>
          <w:tcPr>
            <w:tcW w:w="1139" w:type="dxa"/>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cPr>
          <w:p w:rsidR="00C2461E" w:rsidRPr="00587D66" w:rsidRDefault="00C2461E" w:rsidP="00C2461E">
            <w:pPr>
              <w:jc w:val="right"/>
              <w:rPr>
                <w:sz w:val="18"/>
              </w:rPr>
            </w:pPr>
            <w:r w:rsidRPr="00587D66">
              <w:rPr>
                <w:sz w:val="18"/>
              </w:rPr>
              <w:t>531 696</w:t>
            </w:r>
          </w:p>
        </w:tc>
        <w:tc>
          <w:tcPr>
            <w:tcW w:w="1132" w:type="dxa"/>
            <w:shd w:val="clear" w:color="auto" w:fill="D9D9D9"/>
          </w:tcPr>
          <w:p w:rsidR="00C2461E" w:rsidRPr="00587D66" w:rsidRDefault="00C2461E" w:rsidP="00C2461E">
            <w:pPr>
              <w:jc w:val="right"/>
              <w:rPr>
                <w:sz w:val="18"/>
              </w:rPr>
            </w:pPr>
            <w:r w:rsidRPr="00587D66">
              <w:rPr>
                <w:sz w:val="18"/>
              </w:rPr>
              <w:t>517 652</w:t>
            </w:r>
          </w:p>
        </w:tc>
        <w:tc>
          <w:tcPr>
            <w:tcW w:w="1132" w:type="dxa"/>
            <w:shd w:val="clear" w:color="auto" w:fill="D9D9D9"/>
          </w:tcPr>
          <w:p w:rsidR="00C2461E" w:rsidRPr="00587D66" w:rsidRDefault="00C2461E" w:rsidP="00C2461E">
            <w:pPr>
              <w:jc w:val="right"/>
              <w:rPr>
                <w:sz w:val="18"/>
              </w:rPr>
            </w:pPr>
            <w:r w:rsidRPr="00587D66">
              <w:rPr>
                <w:sz w:val="18"/>
              </w:rPr>
              <w:t>574 446</w:t>
            </w:r>
          </w:p>
        </w:tc>
        <w:tc>
          <w:tcPr>
            <w:tcW w:w="1132" w:type="dxa"/>
            <w:shd w:val="clear" w:color="auto" w:fill="D9D9D9"/>
          </w:tcPr>
          <w:p w:rsidR="00C2461E" w:rsidRPr="00587D66" w:rsidRDefault="00C2461E" w:rsidP="00C2461E">
            <w:pPr>
              <w:jc w:val="right"/>
              <w:rPr>
                <w:sz w:val="18"/>
              </w:rPr>
            </w:pPr>
            <w:r w:rsidRPr="00587D66">
              <w:rPr>
                <w:sz w:val="18"/>
              </w:rPr>
              <w:t>574 522</w:t>
            </w:r>
          </w:p>
        </w:tc>
        <w:tc>
          <w:tcPr>
            <w:tcW w:w="1132" w:type="dxa"/>
            <w:shd w:val="clear" w:color="auto" w:fill="D9D9D9"/>
          </w:tcPr>
          <w:p w:rsidR="00C2461E" w:rsidRPr="00587D66" w:rsidRDefault="00C2461E" w:rsidP="00C2461E">
            <w:pPr>
              <w:jc w:val="right"/>
              <w:rPr>
                <w:sz w:val="18"/>
              </w:rPr>
            </w:pPr>
            <w:r w:rsidRPr="00587D66">
              <w:rPr>
                <w:sz w:val="18"/>
              </w:rPr>
              <w:t>574 522</w:t>
            </w:r>
          </w:p>
        </w:tc>
      </w:tr>
      <w:tr w:rsidR="00C2461E" w:rsidRPr="00587D66" w:rsidTr="00C2461E">
        <w:trPr>
          <w:trHeight w:val="283"/>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szCs w:val="18"/>
              </w:rPr>
              <w:t>×</w:t>
            </w:r>
          </w:p>
        </w:tc>
        <w:tc>
          <w:tcPr>
            <w:tcW w:w="1132" w:type="dxa"/>
          </w:tcPr>
          <w:p w:rsidR="00C2461E" w:rsidRPr="00587D66" w:rsidRDefault="00C2461E" w:rsidP="00C2461E">
            <w:pPr>
              <w:jc w:val="right"/>
              <w:rPr>
                <w:sz w:val="18"/>
              </w:rPr>
            </w:pPr>
            <w:r w:rsidRPr="00587D66">
              <w:rPr>
                <w:sz w:val="18"/>
              </w:rPr>
              <w:t>-14 044</w:t>
            </w:r>
          </w:p>
        </w:tc>
        <w:tc>
          <w:tcPr>
            <w:tcW w:w="1132" w:type="dxa"/>
          </w:tcPr>
          <w:p w:rsidR="00C2461E" w:rsidRPr="00587D66" w:rsidRDefault="00C2461E" w:rsidP="00C2461E">
            <w:pPr>
              <w:jc w:val="right"/>
              <w:rPr>
                <w:sz w:val="18"/>
              </w:rPr>
            </w:pPr>
            <w:r w:rsidRPr="00587D66">
              <w:rPr>
                <w:sz w:val="18"/>
              </w:rPr>
              <w:t>56 794</w:t>
            </w:r>
          </w:p>
        </w:tc>
        <w:tc>
          <w:tcPr>
            <w:tcW w:w="1132" w:type="dxa"/>
          </w:tcPr>
          <w:p w:rsidR="00C2461E" w:rsidRPr="00587D66" w:rsidRDefault="00C2461E" w:rsidP="00C2461E">
            <w:pPr>
              <w:jc w:val="right"/>
              <w:rPr>
                <w:sz w:val="18"/>
              </w:rPr>
            </w:pPr>
            <w:r w:rsidRPr="00587D66">
              <w:rPr>
                <w:sz w:val="18"/>
              </w:rPr>
              <w:t>76</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szCs w:val="18"/>
              </w:rPr>
              <w:t>×</w:t>
            </w:r>
          </w:p>
        </w:tc>
        <w:tc>
          <w:tcPr>
            <w:tcW w:w="1132" w:type="dxa"/>
          </w:tcPr>
          <w:p w:rsidR="00C2461E" w:rsidRPr="00587D66" w:rsidRDefault="00C2461E" w:rsidP="00C2461E">
            <w:pPr>
              <w:jc w:val="right"/>
              <w:rPr>
                <w:sz w:val="18"/>
              </w:rPr>
            </w:pPr>
            <w:r w:rsidRPr="00587D66">
              <w:rPr>
                <w:sz w:val="18"/>
                <w:szCs w:val="18"/>
              </w:rPr>
              <w:t>-2,6</w:t>
            </w:r>
          </w:p>
        </w:tc>
        <w:tc>
          <w:tcPr>
            <w:tcW w:w="1132" w:type="dxa"/>
          </w:tcPr>
          <w:p w:rsidR="00C2461E" w:rsidRPr="00587D66" w:rsidRDefault="00C2461E" w:rsidP="00C2461E">
            <w:pPr>
              <w:jc w:val="right"/>
              <w:rPr>
                <w:sz w:val="18"/>
              </w:rPr>
            </w:pPr>
            <w:r w:rsidRPr="00587D66">
              <w:rPr>
                <w:sz w:val="18"/>
              </w:rPr>
              <w:t>11,0</w:t>
            </w:r>
          </w:p>
        </w:tc>
        <w:tc>
          <w:tcPr>
            <w:tcW w:w="1132"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142"/>
          <w:jc w:val="center"/>
        </w:trPr>
        <w:tc>
          <w:tcPr>
            <w:tcW w:w="3378" w:type="dxa"/>
          </w:tcPr>
          <w:p w:rsidR="00C2461E" w:rsidRPr="00587D66" w:rsidRDefault="00C2461E" w:rsidP="00C2461E">
            <w:pPr>
              <w:rPr>
                <w:color w:val="000000"/>
                <w:sz w:val="18"/>
                <w:szCs w:val="18"/>
                <w:lang w:eastAsia="lv-LV"/>
              </w:rPr>
            </w:pPr>
            <w:r w:rsidRPr="00587D66">
              <w:rPr>
                <w:color w:val="000000"/>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jc w:val="right"/>
              <w:rPr>
                <w:sz w:val="18"/>
                <w:szCs w:val="18"/>
              </w:rPr>
            </w:pPr>
            <w:r w:rsidRPr="00587D66">
              <w:rPr>
                <w:sz w:val="18"/>
                <w:szCs w:val="18"/>
              </w:rPr>
              <w:t>37 978</w:t>
            </w:r>
          </w:p>
        </w:tc>
        <w:tc>
          <w:tcPr>
            <w:tcW w:w="1132" w:type="dxa"/>
          </w:tcPr>
          <w:p w:rsidR="00C2461E" w:rsidRPr="00587D66" w:rsidRDefault="00C2461E" w:rsidP="00C2461E">
            <w:pPr>
              <w:jc w:val="right"/>
              <w:rPr>
                <w:sz w:val="18"/>
                <w:szCs w:val="18"/>
              </w:rPr>
            </w:pPr>
            <w:r w:rsidRPr="00587D66">
              <w:rPr>
                <w:sz w:val="18"/>
                <w:szCs w:val="18"/>
              </w:rPr>
              <w:t>32 421</w:t>
            </w:r>
          </w:p>
        </w:tc>
        <w:tc>
          <w:tcPr>
            <w:tcW w:w="1132" w:type="dxa"/>
          </w:tcPr>
          <w:p w:rsidR="00C2461E" w:rsidRPr="00587D66" w:rsidRDefault="00C2461E" w:rsidP="00C2461E">
            <w:pPr>
              <w:jc w:val="right"/>
              <w:rPr>
                <w:sz w:val="18"/>
                <w:szCs w:val="18"/>
              </w:rPr>
            </w:pPr>
            <w:r w:rsidRPr="00587D66">
              <w:rPr>
                <w:sz w:val="18"/>
                <w:szCs w:val="18"/>
              </w:rPr>
              <w:t>40 499</w:t>
            </w:r>
          </w:p>
        </w:tc>
        <w:tc>
          <w:tcPr>
            <w:tcW w:w="1132" w:type="dxa"/>
          </w:tcPr>
          <w:p w:rsidR="00C2461E" w:rsidRPr="00587D66" w:rsidRDefault="00C2461E" w:rsidP="00C2461E">
            <w:pPr>
              <w:jc w:val="right"/>
              <w:rPr>
                <w:sz w:val="18"/>
                <w:szCs w:val="18"/>
              </w:rPr>
            </w:pPr>
            <w:r w:rsidRPr="00587D66">
              <w:rPr>
                <w:sz w:val="18"/>
                <w:szCs w:val="18"/>
              </w:rPr>
              <w:t>40 499</w:t>
            </w:r>
          </w:p>
        </w:tc>
        <w:tc>
          <w:tcPr>
            <w:tcW w:w="1132" w:type="dxa"/>
          </w:tcPr>
          <w:p w:rsidR="00C2461E" w:rsidRPr="00587D66" w:rsidRDefault="00C2461E" w:rsidP="00C2461E">
            <w:pPr>
              <w:jc w:val="right"/>
              <w:rPr>
                <w:sz w:val="18"/>
                <w:szCs w:val="18"/>
              </w:rPr>
            </w:pPr>
            <w:r w:rsidRPr="00587D66">
              <w:rPr>
                <w:sz w:val="18"/>
                <w:szCs w:val="18"/>
              </w:rPr>
              <w:t>40 499</w:t>
            </w:r>
          </w:p>
        </w:tc>
      </w:tr>
      <w:tr w:rsidR="00C2461E" w:rsidRPr="00587D66" w:rsidTr="00C2461E">
        <w:trPr>
          <w:trHeight w:val="121"/>
          <w:jc w:val="center"/>
        </w:trPr>
        <w:tc>
          <w:tcPr>
            <w:tcW w:w="3378" w:type="dxa"/>
          </w:tcPr>
          <w:p w:rsidR="00C2461E" w:rsidRPr="00587D66" w:rsidRDefault="00C2461E" w:rsidP="00C2461E">
            <w:pPr>
              <w:rPr>
                <w:color w:val="000000"/>
                <w:sz w:val="18"/>
                <w:szCs w:val="18"/>
                <w:lang w:eastAsia="lv-LV"/>
              </w:rPr>
            </w:pPr>
            <w:r w:rsidRPr="00587D66">
              <w:rPr>
                <w:color w:val="000000"/>
                <w:sz w:val="18"/>
                <w:szCs w:val="18"/>
              </w:rPr>
              <w:t>Vidējais amata vietu skaits gadā</w:t>
            </w:r>
          </w:p>
        </w:tc>
        <w:tc>
          <w:tcPr>
            <w:tcW w:w="1131" w:type="dxa"/>
          </w:tcPr>
          <w:p w:rsidR="00C2461E" w:rsidRPr="00587D66" w:rsidRDefault="00C2461E" w:rsidP="00C2461E">
            <w:pPr>
              <w:jc w:val="right"/>
              <w:rPr>
                <w:sz w:val="18"/>
                <w:szCs w:val="18"/>
              </w:rPr>
            </w:pPr>
            <w:r w:rsidRPr="00587D66">
              <w:rPr>
                <w:sz w:val="18"/>
                <w:szCs w:val="18"/>
              </w:rPr>
              <w:t>2</w:t>
            </w:r>
          </w:p>
        </w:tc>
        <w:tc>
          <w:tcPr>
            <w:tcW w:w="1132" w:type="dxa"/>
          </w:tcPr>
          <w:p w:rsidR="00C2461E" w:rsidRPr="00587D66" w:rsidRDefault="00C2461E" w:rsidP="00C2461E">
            <w:pPr>
              <w:jc w:val="right"/>
              <w:rPr>
                <w:sz w:val="18"/>
                <w:szCs w:val="18"/>
              </w:rPr>
            </w:pPr>
            <w:r w:rsidRPr="00587D66">
              <w:rPr>
                <w:sz w:val="18"/>
                <w:szCs w:val="18"/>
              </w:rPr>
              <w:t>2</w:t>
            </w:r>
          </w:p>
        </w:tc>
        <w:tc>
          <w:tcPr>
            <w:tcW w:w="1132" w:type="dxa"/>
          </w:tcPr>
          <w:p w:rsidR="00C2461E" w:rsidRPr="00587D66" w:rsidRDefault="00C2461E" w:rsidP="00C2461E">
            <w:pPr>
              <w:jc w:val="right"/>
              <w:rPr>
                <w:sz w:val="18"/>
                <w:szCs w:val="18"/>
              </w:rPr>
            </w:pPr>
            <w:r w:rsidRPr="00587D66">
              <w:rPr>
                <w:sz w:val="18"/>
                <w:szCs w:val="18"/>
              </w:rPr>
              <w:t>2</w:t>
            </w:r>
          </w:p>
        </w:tc>
        <w:tc>
          <w:tcPr>
            <w:tcW w:w="1132" w:type="dxa"/>
          </w:tcPr>
          <w:p w:rsidR="00C2461E" w:rsidRPr="00587D66" w:rsidRDefault="00C2461E" w:rsidP="00C2461E">
            <w:pPr>
              <w:jc w:val="right"/>
              <w:rPr>
                <w:sz w:val="18"/>
                <w:szCs w:val="18"/>
              </w:rPr>
            </w:pPr>
            <w:r w:rsidRPr="00587D66">
              <w:rPr>
                <w:sz w:val="18"/>
                <w:szCs w:val="18"/>
              </w:rPr>
              <w:t>2</w:t>
            </w:r>
          </w:p>
        </w:tc>
        <w:tc>
          <w:tcPr>
            <w:tcW w:w="1132" w:type="dxa"/>
          </w:tcPr>
          <w:p w:rsidR="00C2461E" w:rsidRPr="00587D66" w:rsidRDefault="00C2461E" w:rsidP="00C2461E">
            <w:pPr>
              <w:jc w:val="right"/>
              <w:rPr>
                <w:sz w:val="18"/>
                <w:szCs w:val="18"/>
              </w:rPr>
            </w:pPr>
            <w:r w:rsidRPr="00587D66">
              <w:rPr>
                <w:sz w:val="18"/>
                <w:szCs w:val="18"/>
              </w:rPr>
              <w:t>2</w:t>
            </w:r>
          </w:p>
        </w:tc>
      </w:tr>
      <w:tr w:rsidR="00C2461E" w:rsidRPr="00587D66" w:rsidTr="00C2461E">
        <w:trPr>
          <w:trHeight w:val="181"/>
          <w:jc w:val="center"/>
        </w:trPr>
        <w:tc>
          <w:tcPr>
            <w:tcW w:w="3378" w:type="dxa"/>
          </w:tcPr>
          <w:p w:rsidR="00C2461E" w:rsidRPr="00587D66" w:rsidRDefault="00C2461E" w:rsidP="00C2461E">
            <w:pPr>
              <w:rPr>
                <w:color w:val="000000"/>
                <w:sz w:val="18"/>
                <w:szCs w:val="18"/>
                <w:lang w:eastAsia="lv-LV"/>
              </w:rPr>
            </w:pPr>
            <w:r w:rsidRPr="00587D66">
              <w:rPr>
                <w:color w:val="000000"/>
                <w:sz w:val="18"/>
                <w:szCs w:val="18"/>
              </w:rPr>
              <w:t xml:space="preserve">Vidējā atlīdzība amata vietai </w:t>
            </w:r>
            <w:r w:rsidRPr="00587D66">
              <w:rPr>
                <w:color w:val="000000"/>
                <w:sz w:val="18"/>
                <w:szCs w:val="18"/>
                <w:lang w:eastAsia="lv-LV"/>
              </w:rPr>
              <w:t>(mēnesī)</w:t>
            </w:r>
            <w:r w:rsidRPr="00587D66">
              <w:rPr>
                <w:color w:val="000000"/>
                <w:sz w:val="18"/>
                <w:szCs w:val="18"/>
              </w:rPr>
              <w:t xml:space="preserve">, </w:t>
            </w:r>
            <w:proofErr w:type="spellStart"/>
            <w:r w:rsidRPr="00587D66">
              <w:rPr>
                <w:i/>
                <w:color w:val="000000"/>
                <w:sz w:val="18"/>
                <w:szCs w:val="18"/>
              </w:rPr>
              <w:t>euro</w:t>
            </w:r>
            <w:proofErr w:type="spellEnd"/>
          </w:p>
        </w:tc>
        <w:tc>
          <w:tcPr>
            <w:tcW w:w="1131" w:type="dxa"/>
          </w:tcPr>
          <w:p w:rsidR="00C2461E" w:rsidRPr="00587D66" w:rsidRDefault="00C2461E" w:rsidP="00C2461E">
            <w:pPr>
              <w:jc w:val="right"/>
              <w:rPr>
                <w:sz w:val="18"/>
                <w:szCs w:val="18"/>
              </w:rPr>
            </w:pPr>
            <w:r w:rsidRPr="00587D66">
              <w:rPr>
                <w:sz w:val="18"/>
                <w:szCs w:val="18"/>
              </w:rPr>
              <w:t>1 374</w:t>
            </w:r>
          </w:p>
        </w:tc>
        <w:tc>
          <w:tcPr>
            <w:tcW w:w="1132" w:type="dxa"/>
          </w:tcPr>
          <w:p w:rsidR="00C2461E" w:rsidRPr="00587D66" w:rsidRDefault="00C2461E" w:rsidP="00C2461E">
            <w:pPr>
              <w:jc w:val="right"/>
              <w:rPr>
                <w:sz w:val="18"/>
                <w:szCs w:val="18"/>
              </w:rPr>
            </w:pPr>
            <w:r w:rsidRPr="00587D66">
              <w:rPr>
                <w:sz w:val="18"/>
                <w:szCs w:val="18"/>
              </w:rPr>
              <w:t>1 351</w:t>
            </w:r>
          </w:p>
        </w:tc>
        <w:tc>
          <w:tcPr>
            <w:tcW w:w="1132" w:type="dxa"/>
          </w:tcPr>
          <w:p w:rsidR="00C2461E" w:rsidRPr="00587D66" w:rsidRDefault="00C2461E" w:rsidP="00C2461E">
            <w:pPr>
              <w:jc w:val="right"/>
              <w:rPr>
                <w:sz w:val="18"/>
                <w:szCs w:val="18"/>
              </w:rPr>
            </w:pPr>
            <w:r w:rsidRPr="00587D66">
              <w:rPr>
                <w:sz w:val="18"/>
                <w:szCs w:val="18"/>
              </w:rPr>
              <w:t>1 479</w:t>
            </w:r>
          </w:p>
        </w:tc>
        <w:tc>
          <w:tcPr>
            <w:tcW w:w="1132" w:type="dxa"/>
          </w:tcPr>
          <w:p w:rsidR="00C2461E" w:rsidRPr="00587D66" w:rsidRDefault="00C2461E" w:rsidP="00C2461E">
            <w:pPr>
              <w:jc w:val="right"/>
              <w:rPr>
                <w:sz w:val="18"/>
                <w:szCs w:val="18"/>
              </w:rPr>
            </w:pPr>
            <w:r w:rsidRPr="00587D66">
              <w:rPr>
                <w:sz w:val="18"/>
                <w:szCs w:val="18"/>
              </w:rPr>
              <w:t>1 479</w:t>
            </w:r>
          </w:p>
        </w:tc>
        <w:tc>
          <w:tcPr>
            <w:tcW w:w="1132" w:type="dxa"/>
          </w:tcPr>
          <w:p w:rsidR="00C2461E" w:rsidRPr="00587D66" w:rsidRDefault="00C2461E" w:rsidP="00C2461E">
            <w:pPr>
              <w:jc w:val="right"/>
              <w:rPr>
                <w:sz w:val="18"/>
                <w:szCs w:val="18"/>
              </w:rPr>
            </w:pPr>
            <w:r w:rsidRPr="00587D66">
              <w:rPr>
                <w:sz w:val="18"/>
                <w:szCs w:val="18"/>
              </w:rPr>
              <w:t>1 479</w:t>
            </w:r>
          </w:p>
        </w:tc>
      </w:tr>
      <w:tr w:rsidR="00C2461E" w:rsidRPr="00587D66" w:rsidTr="00C2461E">
        <w:trPr>
          <w:trHeight w:val="181"/>
          <w:jc w:val="center"/>
        </w:trPr>
        <w:tc>
          <w:tcPr>
            <w:tcW w:w="3378" w:type="dxa"/>
            <w:vAlign w:val="center"/>
          </w:tcPr>
          <w:p w:rsidR="00C2461E" w:rsidRPr="00587D66" w:rsidRDefault="00C2461E" w:rsidP="00C2461E">
            <w:pPr>
              <w:rPr>
                <w:color w:val="000000"/>
                <w:sz w:val="18"/>
                <w:szCs w:val="18"/>
                <w:lang w:eastAsia="lv-LV"/>
              </w:rPr>
            </w:pPr>
            <w:r w:rsidRPr="00587D66">
              <w:rPr>
                <w:color w:val="000000"/>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Calibri"/>
                <w:color w:val="000000"/>
                <w:sz w:val="18"/>
                <w:szCs w:val="18"/>
              </w:rPr>
            </w:pPr>
            <w:r w:rsidRPr="00587D66">
              <w:rPr>
                <w:rFonts w:eastAsia="Calibri"/>
                <w:color w:val="000000"/>
                <w:sz w:val="18"/>
                <w:szCs w:val="18"/>
              </w:rPr>
              <w:t>5 000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center"/>
              <w:rPr>
                <w:rFonts w:eastAsia="Calibri"/>
                <w:color w:val="000000"/>
                <w:sz w:val="18"/>
                <w:szCs w:val="18"/>
              </w:rPr>
            </w:pPr>
            <w:r w:rsidRPr="00587D66">
              <w:rPr>
                <w:rFonts w:eastAsia="Calibr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Calibri"/>
                <w:color w:val="000000"/>
                <w:sz w:val="18"/>
                <w:szCs w:val="18"/>
              </w:rPr>
            </w:pPr>
            <w:r w:rsidRPr="00587D66">
              <w:rPr>
                <w:rFonts w:eastAsia="Calibri"/>
                <w:color w:val="000000"/>
                <w:sz w:val="18"/>
                <w:szCs w:val="18"/>
              </w:rPr>
              <w:t>5 000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Calibri"/>
                <w:color w:val="000000"/>
                <w:sz w:val="18"/>
                <w:szCs w:val="18"/>
              </w:rPr>
            </w:pPr>
            <w:r w:rsidRPr="00587D66">
              <w:rPr>
                <w:rFonts w:eastAsia="Calibri"/>
                <w:color w:val="000000"/>
                <w:sz w:val="18"/>
                <w:szCs w:val="18"/>
              </w:rPr>
              <w:t>5 000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Calibri"/>
                <w:color w:val="000000"/>
                <w:sz w:val="18"/>
                <w:szCs w:val="18"/>
              </w:rPr>
            </w:pPr>
            <w:r w:rsidRPr="00587D66">
              <w:rPr>
                <w:rFonts w:eastAsia="Calibri"/>
                <w:color w:val="000000"/>
                <w:sz w:val="18"/>
                <w:szCs w:val="18"/>
              </w:rPr>
              <w:t>5 000</w:t>
            </w:r>
          </w:p>
        </w:tc>
      </w:tr>
    </w:tbl>
    <w:p w:rsidR="00C2461E" w:rsidRPr="00587D66" w:rsidRDefault="00C2461E" w:rsidP="00C2461E">
      <w:pPr>
        <w:spacing w:before="240" w:after="240"/>
        <w:jc w:val="center"/>
        <w:rPr>
          <w:b/>
          <w:color w:val="000000"/>
          <w:lang w:eastAsia="lv-LV"/>
        </w:rPr>
      </w:pPr>
      <w:r w:rsidRPr="00587D66">
        <w:rPr>
          <w:b/>
          <w:color w:val="000000"/>
          <w:lang w:eastAsia="lv-LV"/>
        </w:rPr>
        <w:t xml:space="preserve">Izmaiņas izdevumos, salīdzinot 2021. gada </w:t>
      </w:r>
      <w:r w:rsidR="00ED00A5">
        <w:rPr>
          <w:b/>
          <w:color w:val="000000"/>
          <w:lang w:eastAsia="lv-LV"/>
        </w:rPr>
        <w:t>projektu</w:t>
      </w:r>
      <w:bookmarkStart w:id="3" w:name="_GoBack"/>
      <w:bookmarkEnd w:id="3"/>
      <w:r w:rsidRPr="00587D66">
        <w:rPr>
          <w:b/>
          <w:color w:val="000000"/>
          <w:lang w:eastAsia="lv-LV"/>
        </w:rPr>
        <w:t xml:space="preserve">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sz w:val="18"/>
                <w:szCs w:val="18"/>
                <w:lang w:eastAsia="lv-LV"/>
              </w:rPr>
              <w:t>Pasākums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Samazinājums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Palielinājums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Izmaiņas</w:t>
            </w:r>
          </w:p>
        </w:tc>
      </w:tr>
      <w:tr w:rsidR="00C2461E" w:rsidRPr="00587D66" w:rsidTr="00C2461E">
        <w:trPr>
          <w:trHeight w:val="142"/>
          <w:jc w:val="center"/>
        </w:trPr>
        <w:tc>
          <w:tcPr>
            <w:tcW w:w="5241" w:type="dxa"/>
            <w:shd w:val="clear" w:color="auto" w:fill="D9D9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240</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57 034</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56 794</w:t>
            </w:r>
          </w:p>
        </w:tc>
      </w:tr>
      <w:tr w:rsidR="00C2461E" w:rsidRPr="00587D66" w:rsidTr="00C2461E">
        <w:trPr>
          <w:jc w:val="center"/>
        </w:trPr>
        <w:tc>
          <w:tcPr>
            <w:tcW w:w="9072" w:type="dxa"/>
            <w:gridSpan w:val="4"/>
          </w:tcPr>
          <w:p w:rsidR="00C2461E" w:rsidRPr="00587D66" w:rsidRDefault="00C2461E" w:rsidP="00C2461E">
            <w:pPr>
              <w:ind w:firstLine="313"/>
              <w:jc w:val="center"/>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vAlign w:val="center"/>
          </w:tcPr>
          <w:p w:rsidR="00C2461E" w:rsidRPr="00587D66" w:rsidRDefault="00C2461E" w:rsidP="00C2461E">
            <w:pPr>
              <w:rPr>
                <w:sz w:val="18"/>
                <w:szCs w:val="18"/>
                <w:u w:val="single"/>
                <w:lang w:eastAsia="lv-LV"/>
              </w:rPr>
            </w:pPr>
            <w:r w:rsidRPr="00587D66">
              <w:rPr>
                <w:sz w:val="18"/>
                <w:szCs w:val="18"/>
                <w:u w:val="single"/>
                <w:lang w:eastAsia="lv-LV"/>
              </w:rPr>
              <w:t>Vienreizēji pasākumi</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76</w:t>
            </w:r>
          </w:p>
        </w:tc>
        <w:tc>
          <w:tcPr>
            <w:tcW w:w="1277"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rPr>
              <w:t>-76</w:t>
            </w:r>
          </w:p>
        </w:tc>
      </w:tr>
      <w:tr w:rsidR="00C2461E" w:rsidRPr="00587D66" w:rsidTr="00C2461E">
        <w:trPr>
          <w:trHeight w:val="142"/>
          <w:jc w:val="center"/>
        </w:trPr>
        <w:tc>
          <w:tcPr>
            <w:tcW w:w="5241" w:type="dxa"/>
            <w:shd w:val="clear" w:color="auto" w:fill="auto"/>
          </w:tcPr>
          <w:p w:rsidR="00C2461E" w:rsidRPr="00587D66" w:rsidRDefault="00C2461E" w:rsidP="00C2461E">
            <w:pPr>
              <w:rPr>
                <w:sz w:val="18"/>
                <w:szCs w:val="18"/>
                <w:u w:val="single"/>
                <w:lang w:eastAsia="lv-LV"/>
              </w:rPr>
            </w:pPr>
            <w:r w:rsidRPr="00587D66">
              <w:rPr>
                <w:i/>
                <w:sz w:val="18"/>
              </w:rPr>
              <w:lastRenderedPageBreak/>
              <w:t>Samazināti komandējumu izdevumi saskaņā ar MK 22.09.2020. sēdes protokola Nr.</w:t>
            </w:r>
            <w:r w:rsidR="00B85C35">
              <w:rPr>
                <w:i/>
                <w:sz w:val="18"/>
              </w:rPr>
              <w:t> </w:t>
            </w:r>
            <w:r w:rsidRPr="00587D66">
              <w:rPr>
                <w:i/>
                <w:sz w:val="18"/>
              </w:rPr>
              <w:t>55 38.§ 2. un 40.</w:t>
            </w:r>
            <w:r w:rsidR="00B85C35">
              <w:rPr>
                <w:i/>
                <w:sz w:val="18"/>
              </w:rPr>
              <w:t> </w:t>
            </w:r>
            <w:r w:rsidRPr="00587D66">
              <w:rPr>
                <w:i/>
                <w:sz w:val="18"/>
              </w:rPr>
              <w:t>punktu (atbilstoši informatīvā ziņojuma 4.</w:t>
            </w:r>
            <w:r w:rsidR="00B85C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76</w:t>
            </w:r>
          </w:p>
        </w:tc>
        <w:tc>
          <w:tcPr>
            <w:tcW w:w="1277" w:type="dxa"/>
            <w:shd w:val="clear" w:color="auto" w:fill="auto"/>
          </w:tcPr>
          <w:p w:rsidR="00C2461E" w:rsidRPr="00587D66" w:rsidRDefault="00C2461E" w:rsidP="00C2461E">
            <w:pPr>
              <w:jc w:val="center"/>
              <w:rPr>
                <w:sz w:val="18"/>
                <w:szCs w:val="18"/>
              </w:rPr>
            </w:pPr>
            <w:r w:rsidRPr="00587D66">
              <w:rPr>
                <w:sz w:val="18"/>
                <w:szCs w:val="18"/>
              </w:rPr>
              <w:t>-</w:t>
            </w:r>
          </w:p>
        </w:tc>
        <w:tc>
          <w:tcPr>
            <w:tcW w:w="1277" w:type="dxa"/>
            <w:shd w:val="clear" w:color="auto" w:fill="auto"/>
          </w:tcPr>
          <w:p w:rsidR="00C2461E" w:rsidRPr="00587D66" w:rsidRDefault="00C2461E" w:rsidP="00C2461E">
            <w:pPr>
              <w:jc w:val="right"/>
              <w:rPr>
                <w:sz w:val="18"/>
                <w:szCs w:val="18"/>
              </w:rPr>
            </w:pPr>
            <w:r w:rsidRPr="00587D66">
              <w:rPr>
                <w:sz w:val="18"/>
              </w:rPr>
              <w:t>-76</w:t>
            </w:r>
          </w:p>
        </w:tc>
      </w:tr>
      <w:tr w:rsidR="00C2461E" w:rsidRPr="00587D66" w:rsidTr="00C2461E">
        <w:trPr>
          <w:trHeight w:val="142"/>
          <w:jc w:val="center"/>
        </w:trPr>
        <w:tc>
          <w:tcPr>
            <w:tcW w:w="5241" w:type="dxa"/>
            <w:shd w:val="clear" w:color="auto" w:fill="F2F2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cPr>
          <w:p w:rsidR="00C2461E" w:rsidRPr="00587D66" w:rsidRDefault="00C2461E" w:rsidP="00C2461E">
            <w:pPr>
              <w:jc w:val="right"/>
              <w:rPr>
                <w:sz w:val="18"/>
                <w:szCs w:val="18"/>
              </w:rPr>
            </w:pPr>
            <w:r w:rsidRPr="00587D66">
              <w:rPr>
                <w:sz w:val="18"/>
                <w:szCs w:val="18"/>
              </w:rPr>
              <w:t>164</w:t>
            </w:r>
          </w:p>
        </w:tc>
        <w:tc>
          <w:tcPr>
            <w:tcW w:w="1277" w:type="dxa"/>
            <w:shd w:val="clear" w:color="auto" w:fill="F2F2F2"/>
          </w:tcPr>
          <w:p w:rsidR="00C2461E" w:rsidRPr="00587D66" w:rsidRDefault="00C2461E" w:rsidP="00C2461E">
            <w:pPr>
              <w:jc w:val="right"/>
              <w:rPr>
                <w:sz w:val="18"/>
                <w:szCs w:val="18"/>
              </w:rPr>
            </w:pPr>
            <w:r w:rsidRPr="00587D66">
              <w:rPr>
                <w:sz w:val="18"/>
                <w:szCs w:val="18"/>
              </w:rPr>
              <w:t>57 034</w:t>
            </w:r>
          </w:p>
        </w:tc>
        <w:tc>
          <w:tcPr>
            <w:tcW w:w="1277" w:type="dxa"/>
            <w:shd w:val="clear" w:color="auto" w:fill="F2F2F2"/>
          </w:tcPr>
          <w:p w:rsidR="00C2461E" w:rsidRPr="00587D66" w:rsidRDefault="00C2461E" w:rsidP="00C2461E">
            <w:pPr>
              <w:jc w:val="right"/>
              <w:rPr>
                <w:sz w:val="18"/>
                <w:szCs w:val="18"/>
              </w:rPr>
            </w:pPr>
            <w:r w:rsidRPr="00587D66">
              <w:rPr>
                <w:sz w:val="18"/>
                <w:szCs w:val="18"/>
              </w:rPr>
              <w:t>56 870</w:t>
            </w:r>
          </w:p>
        </w:tc>
      </w:tr>
      <w:tr w:rsidR="00C2461E" w:rsidRPr="00587D66" w:rsidTr="00C2461E">
        <w:trPr>
          <w:trHeight w:val="142"/>
          <w:jc w:val="center"/>
        </w:trPr>
        <w:tc>
          <w:tcPr>
            <w:tcW w:w="5241" w:type="dxa"/>
            <w:shd w:val="clear" w:color="auto" w:fill="auto"/>
          </w:tcPr>
          <w:p w:rsidR="00C2461E" w:rsidRPr="00587D66" w:rsidRDefault="00C2461E" w:rsidP="00C2461E">
            <w:pPr>
              <w:rPr>
                <w:i/>
                <w:sz w:val="18"/>
                <w:szCs w:val="18"/>
                <w:lang w:eastAsia="lv-LV"/>
              </w:rPr>
            </w:pPr>
            <w:r w:rsidRPr="00587D66">
              <w:rPr>
                <w:i/>
                <w:sz w:val="18"/>
              </w:rPr>
              <w:t>2020.</w:t>
            </w:r>
            <w:r w:rsidR="00B85C35">
              <w:rPr>
                <w:i/>
                <w:sz w:val="18"/>
              </w:rPr>
              <w:t> </w:t>
            </w:r>
            <w:r w:rsidRPr="00587D66">
              <w:rPr>
                <w:i/>
                <w:sz w:val="18"/>
              </w:rPr>
              <w:t>gadā piešķirtais finansējums atbalsta mehānisma  jaunatnes organizācijām nodrošināšanai, paredzot papildus valsts budžeta finansējumu to darbības nodrošināšanai.</w:t>
            </w:r>
          </w:p>
        </w:tc>
        <w:tc>
          <w:tcPr>
            <w:tcW w:w="1277" w:type="dxa"/>
            <w:shd w:val="clear" w:color="auto" w:fill="auto"/>
          </w:tcPr>
          <w:p w:rsidR="00C2461E" w:rsidRPr="00587D66" w:rsidRDefault="00C2461E" w:rsidP="00C2461E">
            <w:pPr>
              <w:jc w:val="center"/>
              <w:rPr>
                <w:sz w:val="18"/>
                <w:szCs w:val="18"/>
              </w:rPr>
            </w:pPr>
            <w:r w:rsidRPr="00587D66">
              <w:rPr>
                <w:sz w:val="18"/>
              </w:rPr>
              <w:t>-</w:t>
            </w:r>
          </w:p>
        </w:tc>
        <w:tc>
          <w:tcPr>
            <w:tcW w:w="1277" w:type="dxa"/>
            <w:shd w:val="clear" w:color="auto" w:fill="auto"/>
          </w:tcPr>
          <w:p w:rsidR="00C2461E" w:rsidRPr="00587D66" w:rsidRDefault="00C2461E" w:rsidP="00C2461E">
            <w:pPr>
              <w:jc w:val="right"/>
              <w:rPr>
                <w:sz w:val="18"/>
                <w:szCs w:val="18"/>
              </w:rPr>
            </w:pPr>
            <w:r w:rsidRPr="00587D66">
              <w:rPr>
                <w:sz w:val="18"/>
                <w:szCs w:val="18"/>
              </w:rPr>
              <w:t>57 034</w:t>
            </w:r>
          </w:p>
        </w:tc>
        <w:tc>
          <w:tcPr>
            <w:tcW w:w="1277" w:type="dxa"/>
            <w:shd w:val="clear" w:color="auto" w:fill="auto"/>
          </w:tcPr>
          <w:p w:rsidR="00C2461E" w:rsidRPr="00587D66" w:rsidRDefault="00C2461E" w:rsidP="00C2461E">
            <w:pPr>
              <w:jc w:val="right"/>
              <w:rPr>
                <w:sz w:val="18"/>
                <w:szCs w:val="18"/>
              </w:rPr>
            </w:pPr>
            <w:r w:rsidRPr="00587D66">
              <w:rPr>
                <w:sz w:val="18"/>
              </w:rPr>
              <w:t>57 034</w:t>
            </w:r>
          </w:p>
        </w:tc>
      </w:tr>
      <w:tr w:rsidR="00C2461E" w:rsidRPr="00587D66" w:rsidTr="00C2461E">
        <w:trPr>
          <w:trHeight w:val="142"/>
          <w:jc w:val="center"/>
        </w:trPr>
        <w:tc>
          <w:tcPr>
            <w:tcW w:w="5241" w:type="dxa"/>
            <w:shd w:val="clear" w:color="auto" w:fill="auto"/>
          </w:tcPr>
          <w:p w:rsidR="00C2461E" w:rsidRPr="00587D66" w:rsidRDefault="00C2461E" w:rsidP="00C2461E">
            <w:pPr>
              <w:rPr>
                <w:i/>
                <w:sz w:val="18"/>
              </w:rPr>
            </w:pPr>
            <w:r w:rsidRPr="00587D66">
              <w:rPr>
                <w:i/>
                <w:sz w:val="18"/>
              </w:rPr>
              <w:t>Samazināti VSAOI izdevumi saskaņā ar MK 22.09.2020. sēdes protokola Nr.</w:t>
            </w:r>
            <w:r w:rsidR="00B85C35">
              <w:rPr>
                <w:i/>
                <w:sz w:val="18"/>
              </w:rPr>
              <w:t> </w:t>
            </w:r>
            <w:r w:rsidRPr="00587D66">
              <w:rPr>
                <w:i/>
                <w:sz w:val="18"/>
              </w:rPr>
              <w:t>55 38.§ 2. un 40.</w:t>
            </w:r>
            <w:r w:rsidR="00B85C35">
              <w:rPr>
                <w:i/>
                <w:sz w:val="18"/>
              </w:rPr>
              <w:t> </w:t>
            </w:r>
            <w:r w:rsidRPr="00587D66">
              <w:rPr>
                <w:i/>
                <w:sz w:val="18"/>
              </w:rPr>
              <w:t>punktu (atbilstoši informatīvā ziņojuma 3.</w:t>
            </w:r>
            <w:r w:rsidR="00B85C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164</w:t>
            </w:r>
          </w:p>
        </w:tc>
        <w:tc>
          <w:tcPr>
            <w:tcW w:w="1277" w:type="dxa"/>
            <w:shd w:val="clear" w:color="auto" w:fill="auto"/>
          </w:tcPr>
          <w:p w:rsidR="00C2461E" w:rsidRPr="00587D66" w:rsidRDefault="00C2461E" w:rsidP="00C2461E">
            <w:pPr>
              <w:jc w:val="center"/>
              <w:rPr>
                <w:sz w:val="18"/>
                <w:szCs w:val="18"/>
              </w:rPr>
            </w:pPr>
            <w:r w:rsidRPr="00587D66">
              <w:rPr>
                <w:sz w:val="18"/>
                <w:szCs w:val="18"/>
              </w:rPr>
              <w:t>-</w:t>
            </w:r>
          </w:p>
        </w:tc>
        <w:tc>
          <w:tcPr>
            <w:tcW w:w="1277" w:type="dxa"/>
            <w:shd w:val="clear" w:color="auto" w:fill="auto"/>
          </w:tcPr>
          <w:p w:rsidR="00C2461E" w:rsidRPr="00587D66" w:rsidRDefault="00C2461E" w:rsidP="00C2461E">
            <w:pPr>
              <w:jc w:val="right"/>
              <w:rPr>
                <w:sz w:val="18"/>
                <w:szCs w:val="18"/>
              </w:rPr>
            </w:pPr>
            <w:r w:rsidRPr="00587D66">
              <w:rPr>
                <w:sz w:val="18"/>
              </w:rPr>
              <w:t>-164</w:t>
            </w:r>
          </w:p>
        </w:tc>
      </w:tr>
    </w:tbl>
    <w:p w:rsidR="00C2461E" w:rsidRPr="00587D66" w:rsidRDefault="00C2461E" w:rsidP="00C2461E">
      <w:pPr>
        <w:widowControl w:val="0"/>
        <w:spacing w:before="240" w:after="240"/>
        <w:jc w:val="center"/>
        <w:rPr>
          <w:b/>
        </w:rPr>
      </w:pPr>
      <w:r w:rsidRPr="00587D66">
        <w:rPr>
          <w:b/>
        </w:rPr>
        <w:t>42.00.00 Padotības iestādes un to pasākumi</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69"/>
        <w:gridCol w:w="1301"/>
        <w:gridCol w:w="1073"/>
        <w:gridCol w:w="1076"/>
        <w:gridCol w:w="1073"/>
      </w:tblGrid>
      <w:tr w:rsidR="00C2461E" w:rsidRPr="00587D66" w:rsidTr="00C2461E">
        <w:trPr>
          <w:trHeight w:val="20"/>
          <w:tblHeader/>
          <w:jc w:val="center"/>
        </w:trPr>
        <w:tc>
          <w:tcPr>
            <w:tcW w:w="1859" w:type="pct"/>
            <w:vAlign w:val="center"/>
          </w:tcPr>
          <w:p w:rsidR="00C2461E" w:rsidRPr="00587D66" w:rsidRDefault="00C2461E" w:rsidP="00C2461E">
            <w:pPr>
              <w:jc w:val="center"/>
              <w:rPr>
                <w:sz w:val="18"/>
                <w:szCs w:val="24"/>
              </w:rPr>
            </w:pPr>
          </w:p>
        </w:tc>
        <w:tc>
          <w:tcPr>
            <w:tcW w:w="645"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sz w:val="18"/>
                <w:szCs w:val="18"/>
                <w:lang w:eastAsia="lv-LV"/>
              </w:rPr>
              <w:t>2019.</w:t>
            </w:r>
            <w:r w:rsidR="00B85C35">
              <w:rPr>
                <w:sz w:val="18"/>
                <w:szCs w:val="18"/>
                <w:lang w:eastAsia="lv-LV"/>
              </w:rPr>
              <w:t> </w:t>
            </w:r>
            <w:r w:rsidRPr="00587D66">
              <w:rPr>
                <w:sz w:val="18"/>
                <w:szCs w:val="18"/>
                <w:lang w:eastAsia="lv-LV"/>
              </w:rPr>
              <w:t>gads (izpilde)</w:t>
            </w:r>
          </w:p>
        </w:tc>
        <w:tc>
          <w:tcPr>
            <w:tcW w:w="718"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sz w:val="18"/>
                <w:szCs w:val="18"/>
                <w:lang w:eastAsia="lv-LV"/>
              </w:rPr>
              <w:t>2020.</w:t>
            </w:r>
            <w:r w:rsidR="00B85C35">
              <w:rPr>
                <w:sz w:val="18"/>
                <w:szCs w:val="18"/>
                <w:lang w:eastAsia="lv-LV"/>
              </w:rPr>
              <w:t> </w:t>
            </w:r>
            <w:r w:rsidRPr="00587D66">
              <w:rPr>
                <w:sz w:val="18"/>
                <w:szCs w:val="18"/>
                <w:lang w:eastAsia="lv-LV"/>
              </w:rPr>
              <w:t>gada     plāns</w:t>
            </w:r>
          </w:p>
        </w:tc>
        <w:tc>
          <w:tcPr>
            <w:tcW w:w="592"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sz w:val="18"/>
                <w:szCs w:val="18"/>
                <w:lang w:eastAsia="lv-LV"/>
              </w:rPr>
              <w:t>2021.</w:t>
            </w:r>
            <w:r w:rsidR="00B85C35">
              <w:rPr>
                <w:sz w:val="18"/>
                <w:szCs w:val="18"/>
                <w:lang w:eastAsia="lv-LV"/>
              </w:rPr>
              <w:t> </w:t>
            </w:r>
            <w:r w:rsidRPr="00587D66">
              <w:rPr>
                <w:sz w:val="18"/>
                <w:szCs w:val="18"/>
                <w:lang w:eastAsia="lv-LV"/>
              </w:rPr>
              <w:t>gada projekts</w:t>
            </w:r>
          </w:p>
        </w:tc>
        <w:tc>
          <w:tcPr>
            <w:tcW w:w="594"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sz w:val="18"/>
                <w:szCs w:val="18"/>
                <w:lang w:eastAsia="lv-LV"/>
              </w:rPr>
              <w:t>2022.</w:t>
            </w:r>
            <w:r w:rsidR="00B85C35">
              <w:rPr>
                <w:sz w:val="18"/>
                <w:szCs w:val="18"/>
                <w:lang w:eastAsia="lv-LV"/>
              </w:rPr>
              <w:t> </w:t>
            </w:r>
            <w:r w:rsidRPr="00587D66">
              <w:rPr>
                <w:sz w:val="18"/>
                <w:szCs w:val="18"/>
                <w:lang w:eastAsia="lv-LV"/>
              </w:rPr>
              <w:t>gada prognoze</w:t>
            </w:r>
          </w:p>
        </w:tc>
        <w:tc>
          <w:tcPr>
            <w:tcW w:w="592" w:type="pct"/>
            <w:tcBorders>
              <w:top w:val="single" w:sz="4" w:space="0" w:color="auto"/>
              <w:left w:val="nil"/>
              <w:bottom w:val="single" w:sz="4" w:space="0" w:color="auto"/>
              <w:right w:val="single" w:sz="4" w:space="0" w:color="auto"/>
            </w:tcBorders>
            <w:shd w:val="clear" w:color="auto" w:fill="auto"/>
            <w:vAlign w:val="center"/>
          </w:tcPr>
          <w:p w:rsidR="00C2461E" w:rsidRPr="00587D66" w:rsidRDefault="00C2461E" w:rsidP="00C2461E">
            <w:pPr>
              <w:jc w:val="center"/>
              <w:rPr>
                <w:color w:val="000000"/>
                <w:sz w:val="18"/>
                <w:szCs w:val="18"/>
                <w:lang w:eastAsia="lv-LV"/>
              </w:rPr>
            </w:pPr>
            <w:r w:rsidRPr="00587D66">
              <w:rPr>
                <w:sz w:val="18"/>
                <w:szCs w:val="18"/>
                <w:lang w:eastAsia="lv-LV"/>
              </w:rPr>
              <w:t>2023.</w:t>
            </w:r>
            <w:r w:rsidR="00B85C35">
              <w:rPr>
                <w:sz w:val="18"/>
                <w:szCs w:val="18"/>
                <w:lang w:eastAsia="lv-LV"/>
              </w:rPr>
              <w:t> </w:t>
            </w:r>
            <w:r w:rsidRPr="00587D66">
              <w:rPr>
                <w:sz w:val="18"/>
                <w:szCs w:val="18"/>
                <w:lang w:eastAsia="lv-LV"/>
              </w:rPr>
              <w:t>gada prognoze</w:t>
            </w:r>
          </w:p>
        </w:tc>
      </w:tr>
      <w:tr w:rsidR="00C2461E" w:rsidRPr="00587D66" w:rsidTr="00C2461E">
        <w:trPr>
          <w:trHeight w:val="20"/>
          <w:jc w:val="center"/>
        </w:trPr>
        <w:tc>
          <w:tcPr>
            <w:tcW w:w="1859" w:type="pct"/>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645" w:type="pct"/>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4 932 782</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9 377 337</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8 782 194</w:t>
            </w:r>
          </w:p>
        </w:tc>
        <w:tc>
          <w:tcPr>
            <w:tcW w:w="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4 728 204</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4 728 204</w:t>
            </w:r>
          </w:p>
        </w:tc>
      </w:tr>
      <w:tr w:rsidR="00C2461E" w:rsidRPr="00587D66" w:rsidTr="00C2461E">
        <w:trPr>
          <w:trHeight w:val="20"/>
          <w:jc w:val="center"/>
        </w:trPr>
        <w:tc>
          <w:tcPr>
            <w:tcW w:w="1859" w:type="pct"/>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64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center"/>
              <w:rPr>
                <w:rFonts w:eastAsiaTheme="minorHAnsi"/>
                <w:color w:val="000000"/>
                <w:sz w:val="18"/>
                <w:szCs w:val="18"/>
              </w:rPr>
            </w:pPr>
            <w:r w:rsidRPr="00587D66">
              <w:rPr>
                <w:rFonts w:eastAsiaTheme="minorHAnsi"/>
                <w:color w:val="000000"/>
                <w:sz w:val="18"/>
                <w:szCs w:val="18"/>
              </w:rPr>
              <w:t>x</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4 444 555</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-595 143</w:t>
            </w:r>
          </w:p>
        </w:tc>
        <w:tc>
          <w:tcPr>
            <w:tcW w:w="594"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-4 053 990</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1859" w:type="pct"/>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64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center"/>
              <w:rPr>
                <w:rFonts w:eastAsiaTheme="minorHAnsi"/>
                <w:color w:val="000000"/>
                <w:sz w:val="18"/>
                <w:szCs w:val="18"/>
              </w:rPr>
            </w:pPr>
            <w:r w:rsidRPr="00587D66">
              <w:rPr>
                <w:rFonts w:eastAsiaTheme="minorHAnsi"/>
                <w:color w:val="000000"/>
                <w:sz w:val="18"/>
                <w:szCs w:val="18"/>
              </w:rPr>
              <w:t>x</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90,1</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-6,3</w:t>
            </w:r>
          </w:p>
        </w:tc>
        <w:tc>
          <w:tcPr>
            <w:tcW w:w="594"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right"/>
              <w:rPr>
                <w:rFonts w:eastAsiaTheme="minorHAnsi"/>
                <w:sz w:val="18"/>
                <w:szCs w:val="18"/>
              </w:rPr>
            </w:pPr>
            <w:r w:rsidRPr="00587D66">
              <w:rPr>
                <w:rFonts w:eastAsiaTheme="minorHAnsi"/>
                <w:sz w:val="18"/>
                <w:szCs w:val="18"/>
              </w:rPr>
              <w:t>-46,2</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spacing w:line="256" w:lineRule="auto"/>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1859" w:type="pct"/>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645"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3 782 719</w:t>
            </w:r>
          </w:p>
        </w:tc>
        <w:tc>
          <w:tcPr>
            <w:tcW w:w="718"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4 604 531</w:t>
            </w:r>
          </w:p>
        </w:tc>
        <w:tc>
          <w:tcPr>
            <w:tcW w:w="592"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4 230 391</w:t>
            </w:r>
          </w:p>
        </w:tc>
        <w:tc>
          <w:tcPr>
            <w:tcW w:w="594"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3 690 314</w:t>
            </w:r>
          </w:p>
        </w:tc>
        <w:tc>
          <w:tcPr>
            <w:tcW w:w="592"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3 690 314</w:t>
            </w:r>
          </w:p>
        </w:tc>
      </w:tr>
      <w:tr w:rsidR="00C2461E" w:rsidRPr="00587D66" w:rsidTr="00C2461E">
        <w:trPr>
          <w:trHeight w:val="20"/>
          <w:jc w:val="center"/>
        </w:trPr>
        <w:tc>
          <w:tcPr>
            <w:tcW w:w="1859" w:type="pct"/>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645"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180,8</w:t>
            </w:r>
          </w:p>
        </w:tc>
        <w:tc>
          <w:tcPr>
            <w:tcW w:w="718"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192,5</w:t>
            </w:r>
          </w:p>
        </w:tc>
        <w:tc>
          <w:tcPr>
            <w:tcW w:w="592"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195,5</w:t>
            </w:r>
          </w:p>
        </w:tc>
        <w:tc>
          <w:tcPr>
            <w:tcW w:w="594"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195,5</w:t>
            </w:r>
          </w:p>
        </w:tc>
        <w:tc>
          <w:tcPr>
            <w:tcW w:w="592" w:type="pct"/>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195,5</w:t>
            </w:r>
          </w:p>
        </w:tc>
      </w:tr>
      <w:tr w:rsidR="00C2461E" w:rsidRPr="00587D66" w:rsidTr="00C2461E">
        <w:trPr>
          <w:trHeight w:val="20"/>
          <w:jc w:val="center"/>
        </w:trPr>
        <w:tc>
          <w:tcPr>
            <w:tcW w:w="1859" w:type="pct"/>
            <w:tcBorders>
              <w:bottom w:val="single" w:sz="4" w:space="0" w:color="auto"/>
            </w:tcBorders>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645" w:type="pct"/>
            <w:tcBorders>
              <w:bottom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1 382</w:t>
            </w:r>
          </w:p>
        </w:tc>
        <w:tc>
          <w:tcPr>
            <w:tcW w:w="718" w:type="pct"/>
            <w:tcBorders>
              <w:bottom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1 225</w:t>
            </w:r>
          </w:p>
        </w:tc>
        <w:tc>
          <w:tcPr>
            <w:tcW w:w="592" w:type="pct"/>
            <w:tcBorders>
              <w:bottom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1 201</w:t>
            </w:r>
          </w:p>
        </w:tc>
        <w:tc>
          <w:tcPr>
            <w:tcW w:w="594" w:type="pct"/>
            <w:tcBorders>
              <w:bottom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1 229</w:t>
            </w:r>
          </w:p>
        </w:tc>
        <w:tc>
          <w:tcPr>
            <w:tcW w:w="592" w:type="pct"/>
            <w:tcBorders>
              <w:bottom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1 229</w:t>
            </w:r>
          </w:p>
        </w:tc>
      </w:tr>
      <w:tr w:rsidR="00C2461E" w:rsidRPr="00587D66" w:rsidTr="00C2461E">
        <w:trPr>
          <w:trHeight w:val="20"/>
          <w:jc w:val="center"/>
        </w:trPr>
        <w:tc>
          <w:tcPr>
            <w:tcW w:w="1859"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645"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783 498</w:t>
            </w:r>
          </w:p>
        </w:tc>
        <w:tc>
          <w:tcPr>
            <w:tcW w:w="718"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1 774 603</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1 412 454</w:t>
            </w:r>
          </w:p>
        </w:tc>
        <w:tc>
          <w:tcPr>
            <w:tcW w:w="594"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807 995</w:t>
            </w:r>
          </w:p>
        </w:tc>
        <w:tc>
          <w:tcPr>
            <w:tcW w:w="592" w:type="pct"/>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807 995</w:t>
            </w:r>
          </w:p>
        </w:tc>
      </w:tr>
    </w:tbl>
    <w:p w:rsidR="00C2461E" w:rsidRPr="00587D66" w:rsidRDefault="00C2461E" w:rsidP="00C2461E">
      <w:pPr>
        <w:widowControl w:val="0"/>
        <w:spacing w:before="240" w:after="240"/>
        <w:jc w:val="center"/>
        <w:rPr>
          <w:b/>
        </w:rPr>
      </w:pPr>
      <w:r w:rsidRPr="00587D66">
        <w:rPr>
          <w:b/>
        </w:rPr>
        <w:t xml:space="preserve">42.03.00 </w:t>
      </w:r>
      <w:r w:rsidRPr="00587D66">
        <w:rPr>
          <w:b/>
          <w:lang w:eastAsia="lv-LV"/>
        </w:rPr>
        <w:t>Skolu jaunatnes dziesmu un deju svētki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B85C35">
      <w:pPr>
        <w:spacing w:after="120"/>
        <w:ind w:firstLine="720"/>
        <w:jc w:val="both"/>
      </w:pPr>
      <w:r w:rsidRPr="00587D66">
        <w:t>nodrošināt Latvijas skolu jaunatnes dziesmu un deju svētku procesa nepārtrauktību un pēctecību.</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numPr>
          <w:ilvl w:val="0"/>
          <w:numId w:val="17"/>
        </w:numPr>
        <w:ind w:left="1077" w:hanging="357"/>
        <w:jc w:val="both"/>
        <w:rPr>
          <w:szCs w:val="24"/>
        </w:rPr>
      </w:pPr>
      <w:r w:rsidRPr="00587D66">
        <w:rPr>
          <w:szCs w:val="24"/>
        </w:rPr>
        <w:t>organizēt valsts nozīmes pasākumus;</w:t>
      </w:r>
    </w:p>
    <w:p w:rsidR="00C2461E" w:rsidRPr="00587D66" w:rsidRDefault="00C2461E" w:rsidP="00CB22FE">
      <w:pPr>
        <w:numPr>
          <w:ilvl w:val="0"/>
          <w:numId w:val="17"/>
        </w:numPr>
        <w:ind w:left="1077" w:hanging="357"/>
        <w:jc w:val="both"/>
        <w:rPr>
          <w:szCs w:val="24"/>
        </w:rPr>
      </w:pPr>
      <w:r w:rsidRPr="00587D66">
        <w:t>iesaistīt bērnus, jauniešus un pedagogus Latvijas skolu jaunatnes dziesmu un deju svētku procesā;</w:t>
      </w:r>
    </w:p>
    <w:p w:rsidR="00C2461E" w:rsidRPr="00587D66" w:rsidRDefault="00C2461E" w:rsidP="00CB22FE">
      <w:pPr>
        <w:numPr>
          <w:ilvl w:val="0"/>
          <w:numId w:val="17"/>
        </w:numPr>
        <w:ind w:left="1077" w:hanging="357"/>
        <w:jc w:val="both"/>
        <w:rPr>
          <w:szCs w:val="24"/>
        </w:rPr>
      </w:pPr>
      <w:r w:rsidRPr="00587D66">
        <w:t>organizēt profesionālās pilnveides pasākumus;</w:t>
      </w:r>
    </w:p>
    <w:p w:rsidR="00C2461E" w:rsidRPr="00587D66" w:rsidRDefault="00C2461E" w:rsidP="00CB22FE">
      <w:pPr>
        <w:numPr>
          <w:ilvl w:val="0"/>
          <w:numId w:val="17"/>
        </w:numPr>
        <w:ind w:left="1077" w:hanging="357"/>
        <w:jc w:val="both"/>
        <w:rPr>
          <w:szCs w:val="24"/>
        </w:rPr>
      </w:pPr>
      <w:r w:rsidRPr="00587D66">
        <w:t>organizēt Skolu jaunatnes Dziesmu un deju svētkus.</w:t>
      </w:r>
    </w:p>
    <w:p w:rsidR="00C2461E" w:rsidRPr="00587D66" w:rsidRDefault="00C2461E" w:rsidP="00C2461E">
      <w:pPr>
        <w:spacing w:before="120" w:after="240"/>
      </w:pPr>
      <w:r w:rsidRPr="00587D66">
        <w:rPr>
          <w:u w:val="single"/>
        </w:rPr>
        <w:t>Apakšprogrammas izpildītājs</w:t>
      </w:r>
      <w:r w:rsidRPr="00587D66">
        <w:t>: Izglītības un zinātnes ministrija, Valsts izglītības satura centrs.</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42"/>
      </w:tblGrid>
      <w:tr w:rsidR="00C2461E" w:rsidRPr="00587D66" w:rsidTr="00B85C35">
        <w:trPr>
          <w:tblHeader/>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B85C35">
              <w:rPr>
                <w:sz w:val="18"/>
                <w:szCs w:val="18"/>
                <w:lang w:eastAsia="lv-LV"/>
              </w:rPr>
              <w:t> </w:t>
            </w:r>
            <w:r w:rsidRPr="00587D66">
              <w:rPr>
                <w:sz w:val="18"/>
                <w:szCs w:val="18"/>
                <w:lang w:eastAsia="lv-LV"/>
              </w:rPr>
              <w:t>gads (izpilde)</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B85C35">
              <w:rPr>
                <w:sz w:val="18"/>
                <w:szCs w:val="18"/>
                <w:lang w:eastAsia="lv-LV"/>
              </w:rPr>
              <w:t> </w:t>
            </w:r>
            <w:r w:rsidRPr="00587D66">
              <w:rPr>
                <w:sz w:val="18"/>
                <w:szCs w:val="18"/>
                <w:lang w:eastAsia="lv-LV"/>
              </w:rPr>
              <w:t>gada     plāns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B85C35">
              <w:rPr>
                <w:sz w:val="18"/>
                <w:szCs w:val="18"/>
                <w:lang w:eastAsia="lv-LV"/>
              </w:rPr>
              <w:t> </w:t>
            </w:r>
            <w:r w:rsidRPr="00587D66">
              <w:rPr>
                <w:sz w:val="18"/>
                <w:szCs w:val="18"/>
                <w:lang w:eastAsia="lv-LV"/>
              </w:rPr>
              <w:t>gada projekts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B85C35">
              <w:rPr>
                <w:sz w:val="18"/>
                <w:szCs w:val="18"/>
                <w:lang w:eastAsia="lv-LV"/>
              </w:rPr>
              <w:t> </w:t>
            </w:r>
            <w:r w:rsidRPr="00587D66">
              <w:rPr>
                <w:sz w:val="18"/>
                <w:szCs w:val="18"/>
                <w:lang w:eastAsia="lv-LV"/>
              </w:rPr>
              <w:t>gada prognoze</w:t>
            </w:r>
          </w:p>
        </w:tc>
        <w:tc>
          <w:tcPr>
            <w:tcW w:w="114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B85C35">
              <w:rPr>
                <w:sz w:val="18"/>
                <w:szCs w:val="18"/>
                <w:lang w:eastAsia="lv-LV"/>
              </w:rPr>
              <w:t> </w:t>
            </w:r>
            <w:r w:rsidRPr="00587D66">
              <w:rPr>
                <w:sz w:val="18"/>
                <w:szCs w:val="18"/>
                <w:lang w:eastAsia="lv-LV"/>
              </w:rPr>
              <w:t>gada prognoze</w:t>
            </w:r>
          </w:p>
        </w:tc>
      </w:tr>
      <w:tr w:rsidR="00C2461E" w:rsidRPr="00587D66" w:rsidTr="00B85C35">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B85C35">
            <w:pPr>
              <w:jc w:val="center"/>
              <w:rPr>
                <w:sz w:val="18"/>
              </w:rPr>
            </w:pPr>
            <w:r w:rsidRPr="00587D66">
              <w:rPr>
                <w:sz w:val="18"/>
              </w:rPr>
              <w:t>Nodrošināta Skolu jaunatnes dziesmu un deju svētku procesa nepārtrauktība, saglabājot nemateriālo kultūras mantojumu, un veicināta skolēnu līdzdalība Dziesmu un deju svētku tradīcijas saglabāšanā, pastiprinot kultūras labvēlīgo ietekmi uz bērnu un jauniešu vērtību sistēmas veidošanos un radošo spēju attīstīšanu</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Bērni un jaunieši iesaistīti Latvijas skolu jaunatnes dziesmu un deju svētku procesā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80 000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80 000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100 000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80 000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80 000</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Izstrādāti metodiskie līdzekļi, t.sk. repertuāra krājumi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 xml:space="preserve">Organizēti valsts nozīmes pasākumi Latvijas skolu jaunatnes dziesmu un deju </w:t>
            </w:r>
            <w:r w:rsidRPr="00587D66">
              <w:rPr>
                <w:sz w:val="18"/>
                <w:szCs w:val="24"/>
              </w:rPr>
              <w:lastRenderedPageBreak/>
              <w:t>svētku procesa pēctecības un nepārtrauktības nodrošināšanai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lastRenderedPageBreak/>
              <w:t>21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Latvijas skolu jaunatnes dziesmu un deju svētku procesā iesaistīto pedagogu profesionālās pilnveides pasākumi, semināri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16</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16</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16</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XII Latvijas skolu jaunatnes dziesmu un deju svētku programma Rīgā (2021.</w:t>
            </w:r>
            <w:r w:rsidR="00B85C35">
              <w:rPr>
                <w:sz w:val="18"/>
                <w:szCs w:val="24"/>
              </w:rPr>
              <w:t> </w:t>
            </w:r>
            <w:r w:rsidRPr="00587D66">
              <w:rPr>
                <w:sz w:val="18"/>
                <w:szCs w:val="24"/>
              </w:rPr>
              <w:t>gada 4.-10.jūlijs) (koncertu un projektu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26</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r>
      <w:tr w:rsidR="00C2461E" w:rsidRPr="00587D66" w:rsidTr="00B85C35">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XII Latvijas skolu jaunatnes dziesmu un deju svētku dalībnieku skaits Rīgā (2021.</w:t>
            </w:r>
            <w:r w:rsidR="00B85C35">
              <w:rPr>
                <w:sz w:val="18"/>
                <w:szCs w:val="24"/>
              </w:rPr>
              <w:t> </w:t>
            </w:r>
            <w:r w:rsidRPr="00587D66">
              <w:rPr>
                <w:sz w:val="18"/>
                <w:szCs w:val="24"/>
              </w:rPr>
              <w:t>gada 4.-10.jūlijs)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35 000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1134"/>
        <w:gridCol w:w="1134"/>
        <w:gridCol w:w="1134"/>
        <w:gridCol w:w="1104"/>
      </w:tblGrid>
      <w:tr w:rsidR="00C2461E" w:rsidRPr="00587D66" w:rsidTr="00B85C35">
        <w:trPr>
          <w:trHeight w:val="20"/>
          <w:tblHeader/>
          <w:jc w:val="center"/>
        </w:trPr>
        <w:tc>
          <w:tcPr>
            <w:tcW w:w="3397"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sz w:val="18"/>
                <w:szCs w:val="24"/>
              </w:rPr>
            </w:pP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B85C35">
              <w:rPr>
                <w:sz w:val="18"/>
                <w:szCs w:val="18"/>
                <w:lang w:eastAsia="lv-LV"/>
              </w:rPr>
              <w:t> </w:t>
            </w:r>
            <w:r w:rsidRPr="00587D66">
              <w:rPr>
                <w:sz w:val="18"/>
                <w:szCs w:val="18"/>
                <w:lang w:eastAsia="lv-LV"/>
              </w:rPr>
              <w:t>gads (izpilde)</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B85C35">
              <w:rPr>
                <w:sz w:val="18"/>
                <w:szCs w:val="18"/>
                <w:lang w:eastAsia="lv-LV"/>
              </w:rPr>
              <w:t> </w:t>
            </w:r>
            <w:r w:rsidRPr="00587D66">
              <w:rPr>
                <w:sz w:val="18"/>
                <w:szCs w:val="18"/>
                <w:lang w:eastAsia="lv-LV"/>
              </w:rPr>
              <w:t>gada     plāns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B85C35">
              <w:rPr>
                <w:sz w:val="18"/>
                <w:szCs w:val="18"/>
                <w:lang w:eastAsia="lv-LV"/>
              </w:rPr>
              <w:t> </w:t>
            </w:r>
            <w:r w:rsidRPr="00587D66">
              <w:rPr>
                <w:sz w:val="18"/>
                <w:szCs w:val="18"/>
                <w:lang w:eastAsia="lv-LV"/>
              </w:rPr>
              <w:t>gada projekts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B85C35">
              <w:rPr>
                <w:sz w:val="18"/>
                <w:szCs w:val="18"/>
                <w:lang w:eastAsia="lv-LV"/>
              </w:rPr>
              <w:t> </w:t>
            </w:r>
            <w:r w:rsidRPr="00587D66">
              <w:rPr>
                <w:sz w:val="18"/>
                <w:szCs w:val="18"/>
                <w:lang w:eastAsia="lv-LV"/>
              </w:rPr>
              <w:t>gada prognoze</w:t>
            </w:r>
          </w:p>
        </w:tc>
        <w:tc>
          <w:tcPr>
            <w:tcW w:w="110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B85C35">
              <w:rPr>
                <w:sz w:val="18"/>
                <w:szCs w:val="18"/>
                <w:lang w:eastAsia="lv-LV"/>
              </w:rPr>
              <w:t> </w:t>
            </w:r>
            <w:r w:rsidRPr="00587D66">
              <w:rPr>
                <w:sz w:val="18"/>
                <w:szCs w:val="18"/>
                <w:lang w:eastAsia="lv-LV"/>
              </w:rPr>
              <w:t>gada prognoze</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243 621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4 742 144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4 180 883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100 067</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100 067</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4 498 523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-561 261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-4 080 816</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center"/>
              <w:rPr>
                <w:rFonts w:eastAsiaTheme="minorHAnsi"/>
                <w:color w:val="000000"/>
                <w:sz w:val="18"/>
                <w:szCs w:val="18"/>
              </w:rPr>
            </w:pPr>
            <w:r w:rsidRPr="00587D66">
              <w:rPr>
                <w:rFonts w:eastAsiaTheme="minorHAnsi"/>
                <w:color w:val="000000"/>
                <w:sz w:val="18"/>
                <w:szCs w:val="18"/>
              </w:rPr>
              <w:t>-</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b/>
                <w:bCs/>
                <w:color w:val="000000"/>
                <w:sz w:val="18"/>
                <w:szCs w:val="18"/>
                <w:lang w:eastAsia="lv-LV"/>
              </w:rPr>
            </w:pPr>
            <w:r w:rsidRPr="00587D66">
              <w:rPr>
                <w:b/>
                <w:bCs/>
                <w:color w:val="000000"/>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1 846,5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-11,8</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-97,6</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center"/>
              <w:rPr>
                <w:rFonts w:eastAsiaTheme="minorHAnsi"/>
                <w:color w:val="000000"/>
                <w:sz w:val="18"/>
                <w:szCs w:val="18"/>
              </w:rPr>
            </w:pPr>
            <w:r w:rsidRPr="00587D66">
              <w:rPr>
                <w:rFonts w:eastAsiaTheme="minorHAnsi"/>
                <w:color w:val="000000"/>
                <w:sz w:val="18"/>
                <w:szCs w:val="18"/>
              </w:rPr>
              <w:t>-</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78 037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981 462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620 618</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80 541</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spacing w:line="254" w:lineRule="auto"/>
              <w:jc w:val="right"/>
              <w:rPr>
                <w:rFonts w:eastAsiaTheme="minorHAnsi"/>
                <w:color w:val="000000"/>
                <w:sz w:val="18"/>
                <w:szCs w:val="18"/>
              </w:rPr>
            </w:pPr>
            <w:r w:rsidRPr="00587D66">
              <w:rPr>
                <w:rFonts w:eastAsiaTheme="minorHAnsi"/>
                <w:color w:val="000000"/>
                <w:sz w:val="18"/>
                <w:szCs w:val="18"/>
              </w:rPr>
              <w:t>80 541</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1,5</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1,5</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1 079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1 984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1 984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1 966</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1 966</w:t>
            </w:r>
          </w:p>
        </w:tc>
      </w:tr>
      <w:tr w:rsidR="00C2461E" w:rsidRPr="00587D66" w:rsidTr="00B85C35">
        <w:trPr>
          <w:trHeight w:val="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63 797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945 753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584 909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45 150</w:t>
            </w:r>
          </w:p>
        </w:tc>
        <w:tc>
          <w:tcPr>
            <w:tcW w:w="110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45 150</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B85C3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38" w:right="-483" w:hanging="17"/>
        <w:rPr>
          <w:i/>
          <w:sz w:val="18"/>
          <w:szCs w:val="18"/>
        </w:rPr>
      </w:pPr>
      <w:r w:rsidRPr="00587D66">
        <w:rPr>
          <w:i/>
          <w:sz w:val="18"/>
          <w:szCs w:val="18"/>
        </w:rPr>
        <w:t xml:space="preserve">        </w:t>
      </w:r>
      <w:r w:rsidRPr="00587D66">
        <w:rPr>
          <w:i/>
          <w:sz w:val="18"/>
          <w:szCs w:val="18"/>
        </w:rPr>
        <w:tab/>
      </w:r>
      <w:proofErr w:type="spellStart"/>
      <w:r w:rsidRPr="00587D66">
        <w:rPr>
          <w:i/>
          <w:sz w:val="18"/>
          <w:szCs w:val="18"/>
        </w:rPr>
        <w:t>Euro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277"/>
        <w:gridCol w:w="1277"/>
        <w:gridCol w:w="1277"/>
      </w:tblGrid>
      <w:tr w:rsidR="00C2461E" w:rsidRPr="00587D66" w:rsidTr="00C2461E">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B85C35">
        <w:trPr>
          <w:trHeight w:val="167"/>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b/>
                <w:color w:val="000000"/>
                <w:sz w:val="18"/>
                <w:szCs w:val="18"/>
              </w:rPr>
            </w:pPr>
            <w:r w:rsidRPr="00587D66">
              <w:rPr>
                <w:rFonts w:eastAsiaTheme="minorHAnsi"/>
                <w:b/>
                <w:color w:val="000000"/>
                <w:sz w:val="18"/>
                <w:szCs w:val="18"/>
              </w:rPr>
              <w:t>4 642 077</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b/>
                <w:color w:val="000000"/>
                <w:sz w:val="18"/>
                <w:szCs w:val="18"/>
              </w:rPr>
            </w:pPr>
            <w:r w:rsidRPr="00587D66">
              <w:rPr>
                <w:rFonts w:eastAsiaTheme="minorHAnsi"/>
                <w:b/>
                <w:color w:val="000000"/>
                <w:sz w:val="18"/>
                <w:szCs w:val="18"/>
              </w:rPr>
              <w:t>4 080 816</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b/>
                <w:color w:val="000000"/>
                <w:sz w:val="18"/>
                <w:szCs w:val="18"/>
              </w:rPr>
            </w:pPr>
            <w:r w:rsidRPr="00587D66">
              <w:rPr>
                <w:rFonts w:eastAsiaTheme="minorHAnsi"/>
                <w:b/>
                <w:color w:val="000000"/>
                <w:sz w:val="18"/>
                <w:szCs w:val="18"/>
              </w:rPr>
              <w:t>-561 261</w:t>
            </w:r>
          </w:p>
        </w:tc>
      </w:tr>
      <w:tr w:rsidR="00C2461E" w:rsidRPr="00587D66" w:rsidTr="00C2461E">
        <w:trPr>
          <w:jc w:val="center"/>
        </w:trPr>
        <w:tc>
          <w:tcPr>
            <w:tcW w:w="9072" w:type="dxa"/>
            <w:gridSpan w:val="4"/>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rPr>
                <w:i/>
                <w:szCs w:val="18"/>
                <w:lang w:eastAsia="lv-LV"/>
              </w:rPr>
            </w:pPr>
            <w:r w:rsidRPr="00587D66">
              <w:rPr>
                <w:rFonts w:eastAsiaTheme="minorHAnsi"/>
                <w:szCs w:val="18"/>
                <w:u w:val="single"/>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rPr>
            </w:pPr>
            <w:r w:rsidRPr="00587D66">
              <w:rPr>
                <w:rFonts w:eastAsiaTheme="minorHAnsi"/>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rPr>
            </w:pPr>
            <w:r w:rsidRPr="00587D66">
              <w:rPr>
                <w:rFonts w:eastAsiaTheme="minorHAnsi"/>
                <w:szCs w:val="18"/>
              </w:rPr>
              <w:t>4 080 816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pStyle w:val="tabteksts"/>
              <w:jc w:val="right"/>
              <w:rPr>
                <w:szCs w:val="18"/>
              </w:rPr>
            </w:pPr>
            <w:r w:rsidRPr="00587D66">
              <w:rPr>
                <w:rFonts w:eastAsiaTheme="minorHAnsi"/>
                <w:szCs w:val="18"/>
              </w:rPr>
              <w:t>4 080 816</w:t>
            </w:r>
          </w:p>
        </w:tc>
      </w:tr>
      <w:tr w:rsidR="00C2461E" w:rsidRPr="00587D66" w:rsidTr="00C2461E">
        <w:trPr>
          <w:trHeight w:val="142"/>
          <w:jc w:val="center"/>
        </w:trPr>
        <w:tc>
          <w:tcPr>
            <w:tcW w:w="524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both"/>
              <w:rPr>
                <w:rFonts w:eastAsia="Calibri"/>
                <w:i/>
                <w:sz w:val="18"/>
                <w:szCs w:val="18"/>
              </w:rPr>
            </w:pPr>
            <w:r w:rsidRPr="00587D66">
              <w:rPr>
                <w:rFonts w:eastAsia="Calibri"/>
                <w:i/>
                <w:sz w:val="18"/>
                <w:szCs w:val="18"/>
              </w:rPr>
              <w:t>XII Latvijas Skolu jaunatnes dziesmu un deju svētku nodrošināšana.</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sz w:val="18"/>
                <w:szCs w:val="18"/>
              </w:rPr>
            </w:pPr>
            <w:r w:rsidRPr="00587D66">
              <w:rPr>
                <w:sz w:val="18"/>
                <w:szCs w:val="18"/>
              </w:rPr>
              <w:t>-</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rPr>
            </w:pPr>
            <w:r w:rsidRPr="00587D66">
              <w:rPr>
                <w:rFonts w:eastAsia="Calibri"/>
                <w:sz w:val="18"/>
                <w:szCs w:val="18"/>
              </w:rPr>
              <w:t>4 080 816</w:t>
            </w:r>
          </w:p>
        </w:tc>
        <w:tc>
          <w:tcPr>
            <w:tcW w:w="127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right"/>
              <w:rPr>
                <w:rFonts w:eastAsia="Calibri"/>
                <w:sz w:val="18"/>
                <w:szCs w:val="18"/>
              </w:rPr>
            </w:pPr>
            <w:r w:rsidRPr="00587D66">
              <w:rPr>
                <w:rFonts w:eastAsia="Calibri"/>
                <w:sz w:val="18"/>
                <w:szCs w:val="18"/>
              </w:rPr>
              <w:t>4 080 816</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u w:val="single"/>
              </w:rPr>
            </w:pPr>
            <w:r w:rsidRPr="00587D66">
              <w:rPr>
                <w:rFonts w:eastAsiaTheme="minorHAnsi"/>
                <w:color w:val="000000"/>
                <w:sz w:val="18"/>
                <w:szCs w:val="18"/>
              </w:rPr>
              <w:t>4 642 077</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-4 642 077</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rPr>
                <w:rFonts w:eastAsiaTheme="minorHAnsi"/>
                <w:i/>
                <w:color w:val="000000"/>
                <w:sz w:val="18"/>
                <w:szCs w:val="18"/>
              </w:rPr>
            </w:pPr>
            <w:r w:rsidRPr="00587D66">
              <w:rPr>
                <w:rFonts w:eastAsiaTheme="minorHAnsi"/>
                <w:i/>
                <w:color w:val="000000"/>
                <w:sz w:val="18"/>
                <w:szCs w:val="18"/>
              </w:rPr>
              <w:t>Izdevumi XII Latvijas skolu jaunatnes dziesmu un deju svētku (2020.g.) sagatavošanas un norises nodrošināšanai, atbilstoši MK 23.03.2017. sēdes protokola Nr.</w:t>
            </w:r>
            <w:r w:rsidR="00B85C35">
              <w:rPr>
                <w:rFonts w:eastAsiaTheme="minorHAnsi"/>
                <w:i/>
                <w:color w:val="000000"/>
                <w:sz w:val="18"/>
                <w:szCs w:val="18"/>
              </w:rPr>
              <w:t> </w:t>
            </w:r>
            <w:r w:rsidRPr="00587D66">
              <w:rPr>
                <w:rFonts w:eastAsiaTheme="minorHAnsi"/>
                <w:i/>
                <w:color w:val="000000"/>
                <w:sz w:val="18"/>
                <w:szCs w:val="18"/>
              </w:rPr>
              <w:t>15 2.§ 11.</w:t>
            </w:r>
            <w:r w:rsidR="00B85C35">
              <w:rPr>
                <w:rFonts w:eastAsiaTheme="minorHAnsi"/>
                <w:i/>
                <w:color w:val="000000"/>
                <w:sz w:val="18"/>
                <w:szCs w:val="18"/>
              </w:rPr>
              <w:t> </w:t>
            </w:r>
            <w:r w:rsidRPr="00587D66">
              <w:rPr>
                <w:rFonts w:eastAsiaTheme="minorHAnsi"/>
                <w:i/>
                <w:color w:val="000000"/>
                <w:sz w:val="18"/>
                <w:szCs w:val="18"/>
              </w:rPr>
              <w:t>punktā noteiktajam.</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4 641 751</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-4 641 751</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rPr>
                <w:rFonts w:eastAsiaTheme="minorHAnsi"/>
                <w:i/>
                <w:color w:val="000000"/>
                <w:sz w:val="18"/>
                <w:szCs w:val="18"/>
              </w:rPr>
            </w:pPr>
            <w:r w:rsidRPr="00587D66">
              <w:rPr>
                <w:rFonts w:eastAsiaTheme="minorHAnsi"/>
                <w:i/>
                <w:iCs/>
                <w:sz w:val="18"/>
                <w:szCs w:val="18"/>
              </w:rPr>
              <w:t>Samazināti VSAOI izdevumi saskaņā ar MK 22.09.2020. sēdes protokola Nr.</w:t>
            </w:r>
            <w:r w:rsidR="00704F71">
              <w:rPr>
                <w:rFonts w:eastAsiaTheme="minorHAnsi"/>
                <w:i/>
                <w:iCs/>
                <w:sz w:val="18"/>
                <w:szCs w:val="18"/>
              </w:rPr>
              <w:t> </w:t>
            </w:r>
            <w:r w:rsidRPr="00587D66">
              <w:rPr>
                <w:rFonts w:eastAsiaTheme="minorHAnsi"/>
                <w:i/>
                <w:iCs/>
                <w:sz w:val="18"/>
                <w:szCs w:val="18"/>
              </w:rPr>
              <w:t>55 38.§ 2. un 40.</w:t>
            </w:r>
            <w:r w:rsidR="00704F71">
              <w:rPr>
                <w:rFonts w:eastAsiaTheme="minorHAnsi"/>
                <w:i/>
                <w:iCs/>
                <w:sz w:val="18"/>
                <w:szCs w:val="18"/>
              </w:rPr>
              <w:t> </w:t>
            </w:r>
            <w:r w:rsidRPr="00587D66">
              <w:rPr>
                <w:rFonts w:eastAsiaTheme="minorHAnsi"/>
                <w:i/>
                <w:iCs/>
                <w:sz w:val="18"/>
                <w:szCs w:val="18"/>
              </w:rPr>
              <w:t>punktu (atbilstoši informatīvā ziņojuma 3.</w:t>
            </w:r>
            <w:r w:rsidR="00704F71">
              <w:rPr>
                <w:rFonts w:eastAsiaTheme="minorHAnsi"/>
                <w:i/>
                <w:iCs/>
                <w:sz w:val="18"/>
                <w:szCs w:val="18"/>
              </w:rPr>
              <w:t> </w:t>
            </w:r>
            <w:r w:rsidRPr="00587D66">
              <w:rPr>
                <w:rFonts w:eastAsiaTheme="minorHAnsi"/>
                <w:i/>
                <w:iCs/>
                <w:sz w:val="18"/>
                <w:szCs w:val="18"/>
              </w:rPr>
              <w:t>pielikumam).</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326</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-326</w:t>
            </w:r>
          </w:p>
        </w:tc>
      </w:tr>
    </w:tbl>
    <w:p w:rsidR="00C2461E" w:rsidRPr="00587D66" w:rsidRDefault="00C2461E" w:rsidP="00C2461E">
      <w:pPr>
        <w:widowControl w:val="0"/>
        <w:spacing w:before="240" w:after="240"/>
        <w:jc w:val="center"/>
        <w:rPr>
          <w:b/>
        </w:rPr>
      </w:pPr>
      <w:r w:rsidRPr="00587D66">
        <w:rPr>
          <w:b/>
        </w:rPr>
        <w:t>42.05.00 Valsts izglītības attīstības aģentūras darbības nodrošināšana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704F71">
      <w:pPr>
        <w:spacing w:after="120"/>
        <w:ind w:firstLine="720"/>
        <w:jc w:val="both"/>
      </w:pPr>
      <w:r w:rsidRPr="00587D66">
        <w:t>īstenot valsts politiku izglītības, zinātnes un inovāciju jomā un nodrošināt Izglītības un zinātnes ministrijas atbildībā esošo valsts, Eiropas Savienības politiku un ārvalstu finanšu palīdzības instrumentu programmu, projektu un iniciatīvu īstenošanu un uzraudzību.</w:t>
      </w:r>
    </w:p>
    <w:p w:rsidR="00C2461E" w:rsidRPr="00587D66" w:rsidRDefault="00C2461E" w:rsidP="00C2461E">
      <w:pPr>
        <w:spacing w:after="120"/>
        <w:rPr>
          <w:u w:val="single"/>
        </w:rPr>
      </w:pPr>
      <w:r w:rsidRPr="00587D66">
        <w:rPr>
          <w:u w:val="single"/>
        </w:rPr>
        <w:t>Galvenās aktivitātes:</w:t>
      </w:r>
    </w:p>
    <w:p w:rsidR="00C2461E" w:rsidRPr="00587D66" w:rsidRDefault="00C2461E" w:rsidP="00704F71">
      <w:pPr>
        <w:spacing w:after="120"/>
        <w:ind w:left="1077" w:hanging="357"/>
        <w:jc w:val="both"/>
      </w:pPr>
      <w:r w:rsidRPr="00587D66">
        <w:t xml:space="preserve">1) nodrošināt Eiropas Savienības Ietvara programmas APVĀRSNIS 2020 </w:t>
      </w:r>
      <w:r w:rsidRPr="00587D66">
        <w:rPr>
          <w:i/>
        </w:rPr>
        <w:t>(HORIZON 2020)</w:t>
      </w:r>
      <w:r w:rsidRPr="00587D66">
        <w:t xml:space="preserve"> Nacionālā kontaktpunkta funkciju īstenošanu;</w:t>
      </w:r>
    </w:p>
    <w:p w:rsidR="00C2461E" w:rsidRPr="00587D66" w:rsidRDefault="00C2461E" w:rsidP="00704F71">
      <w:pPr>
        <w:spacing w:after="120"/>
        <w:ind w:left="1077" w:hanging="357"/>
        <w:jc w:val="both"/>
      </w:pPr>
      <w:r w:rsidRPr="00587D66">
        <w:t>2) nodrošināt Latvijas dalību līguma par Eiropas Savienības darbību 185. un 187.</w:t>
      </w:r>
      <w:r w:rsidR="00704F71">
        <w:t> </w:t>
      </w:r>
      <w:r w:rsidRPr="00587D66">
        <w:t>panta izrietošajās kopējās programmās un kopīgās tehnoloģiju ierosmēs, kā arī Eiropas Savienības COST, ERA-NET un ERA-NET+ projektos;</w:t>
      </w:r>
    </w:p>
    <w:p w:rsidR="00C2461E" w:rsidRPr="00587D66" w:rsidRDefault="00C2461E" w:rsidP="00704F71">
      <w:pPr>
        <w:spacing w:after="120"/>
        <w:ind w:left="1077" w:hanging="357"/>
        <w:jc w:val="both"/>
      </w:pPr>
      <w:r w:rsidRPr="00587D66">
        <w:lastRenderedPageBreak/>
        <w:t xml:space="preserve">3) nodrošināt Latvijas nominēto pārstāvju un ekspertu dalību APVĀRSNIS 2020 </w:t>
      </w:r>
      <w:r w:rsidRPr="00587D66">
        <w:rPr>
          <w:i/>
        </w:rPr>
        <w:t>(HORIZON 2020)</w:t>
      </w:r>
      <w:r w:rsidRPr="00587D66">
        <w:t xml:space="preserve"> </w:t>
      </w:r>
      <w:proofErr w:type="spellStart"/>
      <w:r w:rsidRPr="00587D66">
        <w:t>programmkomiteju</w:t>
      </w:r>
      <w:proofErr w:type="spellEnd"/>
      <w:r w:rsidRPr="00587D66">
        <w:t>, Padomes un Komisijas darba grupu sanāksmēs;</w:t>
      </w:r>
    </w:p>
    <w:p w:rsidR="00C2461E" w:rsidRPr="00587D66" w:rsidRDefault="00C2461E" w:rsidP="00704F71">
      <w:pPr>
        <w:spacing w:after="120"/>
        <w:ind w:left="1077" w:hanging="357"/>
        <w:jc w:val="both"/>
      </w:pPr>
      <w:r w:rsidRPr="00587D66">
        <w:t>4) nodrošināt starptautiskās sadarbības programmu, par kuru īstenošanu Izglītības un zinātnes ministrija ir noslēgusi divpusējas vai trīspusēja vienošanās, ieviešanu Latvijā;</w:t>
      </w:r>
    </w:p>
    <w:p w:rsidR="00C2461E" w:rsidRPr="00587D66" w:rsidRDefault="00C2461E" w:rsidP="00704F71">
      <w:pPr>
        <w:spacing w:after="120"/>
        <w:ind w:left="1077" w:hanging="357"/>
        <w:jc w:val="both"/>
      </w:pPr>
      <w:r w:rsidRPr="00587D66">
        <w:t>5) nodrošināt karjeras attīstības atbalsta sistēmā iesaistīto institūciju sadarbību un centralizēto informatīvo resursu un metodisko materiālu izstrādi karjeras attīstības atbalsta jautājumos; organizēt profesionālās izglītības audzēkņu un absolventu nacionālā līmeņa profesionālās meistarības konkursus un nodrošināt Latvijas dalību starptautiskajos konkursos;</w:t>
      </w:r>
    </w:p>
    <w:p w:rsidR="00C2461E" w:rsidRPr="00587D66" w:rsidRDefault="00C2461E" w:rsidP="00704F71">
      <w:pPr>
        <w:spacing w:after="120"/>
        <w:ind w:left="1077" w:hanging="357"/>
        <w:jc w:val="both"/>
      </w:pPr>
      <w:r w:rsidRPr="00587D66">
        <w:t>6) nodrošināt aģentūras kompetencē esošo valsts, Eiropas Savienības politiku instrumentu un pārējās ārvalstu finanšu palīdzības līdzfinansēto un finansēto programmu un projektu ieviešanu;</w:t>
      </w:r>
    </w:p>
    <w:p w:rsidR="00C2461E" w:rsidRPr="00587D66" w:rsidRDefault="00C2461E" w:rsidP="00704F71">
      <w:pPr>
        <w:spacing w:after="120"/>
        <w:ind w:left="1077" w:hanging="357"/>
        <w:jc w:val="both"/>
      </w:pPr>
      <w:r w:rsidRPr="00587D66">
        <w:t>7) nodrošināt valsts budžeta apakšprogrammas 03.04.00 “Studējošo un studiju kreditēšana” administrēšanu:</w:t>
      </w:r>
    </w:p>
    <w:p w:rsidR="00C2461E" w:rsidRPr="00587D66" w:rsidRDefault="00C2461E" w:rsidP="00CB22FE">
      <w:pPr>
        <w:pStyle w:val="ListParagraph"/>
        <w:numPr>
          <w:ilvl w:val="0"/>
          <w:numId w:val="18"/>
        </w:numPr>
        <w:tabs>
          <w:tab w:val="left" w:pos="1134"/>
        </w:tabs>
        <w:spacing w:after="120"/>
        <w:ind w:left="1701" w:hanging="283"/>
        <w:contextualSpacing w:val="0"/>
        <w:jc w:val="both"/>
      </w:pPr>
      <w:r w:rsidRPr="00587D66">
        <w:t>administrēt studiju kredītus, kas studējošajiem studiju maksas segšanai tika piešķirti no valsts budžeta līdzekļiem, uzskaitīt atmaksas un piedzīt kredītus, kredītu procentus un līgumsodus;</w:t>
      </w:r>
    </w:p>
    <w:p w:rsidR="00C2461E" w:rsidRPr="00587D66" w:rsidRDefault="00C2461E" w:rsidP="00CB22FE">
      <w:pPr>
        <w:pStyle w:val="ListParagraph"/>
        <w:numPr>
          <w:ilvl w:val="0"/>
          <w:numId w:val="18"/>
        </w:numPr>
        <w:tabs>
          <w:tab w:val="left" w:pos="1134"/>
        </w:tabs>
        <w:spacing w:after="120"/>
        <w:ind w:left="1701" w:hanging="283"/>
        <w:contextualSpacing w:val="0"/>
        <w:jc w:val="both"/>
      </w:pPr>
      <w:r w:rsidRPr="00587D66">
        <w:t>nodrošināt studiju kredītu un studējošo kredītu no kredītiestāžu līdzekļiem ar valsts vārdā sniegtu galvojumu administrēšanu, nodrošināt procentu starpības starp kredītu ņēmēja un kredītiestādes procentu likmes segšanu kredītiestādēm;</w:t>
      </w:r>
    </w:p>
    <w:p w:rsidR="00C2461E" w:rsidRPr="00587D66" w:rsidRDefault="00C2461E" w:rsidP="00CB22FE">
      <w:pPr>
        <w:pStyle w:val="ListParagraph"/>
        <w:numPr>
          <w:ilvl w:val="0"/>
          <w:numId w:val="18"/>
        </w:numPr>
        <w:tabs>
          <w:tab w:val="left" w:pos="1134"/>
        </w:tabs>
        <w:spacing w:after="120"/>
        <w:ind w:left="1701" w:hanging="283"/>
        <w:contextualSpacing w:val="0"/>
        <w:jc w:val="both"/>
      </w:pPr>
      <w:r w:rsidRPr="00587D66">
        <w:t>apkopot informāciju par doktora studiju programmā pilna laika studējošajiem un izmaiņām doktora studiju programmā pilna laika studējošo sarakstā, sagatavot un izsniegt kredītam pielīdzinātās stipendijas zinātniskā grāda ieguvei atmaksas grafikus tiem studējošiem, kas pārtraukuši studijas vai nav ieguvuši zinātnisko grādu līgumā noteiktajā termiņā. Uzkrāt informāciju par kredītam pielīdzinātās stipendijas zinātniskā grāda ieguvei atmaksu, piedzīt kredītam pielīdzinātās stipendijas zinātniskā grāda ieguvei pamatsummu, procentus un līgumsodu;</w:t>
      </w:r>
    </w:p>
    <w:p w:rsidR="00C2461E" w:rsidRPr="00587D66" w:rsidRDefault="00C2461E" w:rsidP="00CB22FE">
      <w:pPr>
        <w:pStyle w:val="ListParagraph"/>
        <w:numPr>
          <w:ilvl w:val="0"/>
          <w:numId w:val="18"/>
        </w:numPr>
        <w:tabs>
          <w:tab w:val="left" w:pos="1134"/>
        </w:tabs>
        <w:spacing w:after="120"/>
        <w:ind w:left="1701" w:hanging="283"/>
        <w:contextualSpacing w:val="0"/>
        <w:jc w:val="both"/>
      </w:pPr>
      <w:r w:rsidRPr="00587D66">
        <w:t>studiju un studējošo kreditēšanu reglamentējošajos normatīvajos aktos noteiktajā kārtībā nodrošināt studiju un studējošo kredītu no valsts budžeta līdzekļiem un kredītiestāžu līdzekļiem ar valsts vārdā sniegtu galvojumu dzēšanu.</w:t>
      </w:r>
    </w:p>
    <w:p w:rsidR="00C2461E" w:rsidRPr="00587D66" w:rsidRDefault="00C2461E" w:rsidP="00C2461E">
      <w:pPr>
        <w:spacing w:before="120" w:after="240"/>
      </w:pPr>
      <w:r w:rsidRPr="00587D66">
        <w:rPr>
          <w:u w:val="single"/>
        </w:rPr>
        <w:t>Apakšprogrammas izpildītājs</w:t>
      </w:r>
      <w:r w:rsidRPr="00587D66">
        <w:t>: Valsts izglītības attīstības aģentūra.</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1"/>
        <w:gridCol w:w="996"/>
        <w:gridCol w:w="1006"/>
        <w:gridCol w:w="1006"/>
        <w:gridCol w:w="1006"/>
        <w:gridCol w:w="1006"/>
      </w:tblGrid>
      <w:tr w:rsidR="00C2461E" w:rsidRPr="00587D66" w:rsidTr="00C2461E">
        <w:trPr>
          <w:tblHeader/>
          <w:jc w:val="center"/>
        </w:trPr>
        <w:tc>
          <w:tcPr>
            <w:tcW w:w="2325"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p>
        </w:tc>
        <w:tc>
          <w:tcPr>
            <w:tcW w:w="531"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704F71">
              <w:rPr>
                <w:sz w:val="18"/>
                <w:szCs w:val="18"/>
                <w:lang w:eastAsia="lv-LV"/>
              </w:rPr>
              <w:t> </w:t>
            </w:r>
            <w:r w:rsidRPr="00587D66">
              <w:rPr>
                <w:sz w:val="18"/>
                <w:szCs w:val="18"/>
                <w:lang w:eastAsia="lv-LV"/>
              </w:rPr>
              <w:t>gads (izpilde)</w:t>
            </w:r>
          </w:p>
        </w:tc>
        <w:tc>
          <w:tcPr>
            <w:tcW w:w="53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704F71">
              <w:rPr>
                <w:sz w:val="18"/>
                <w:szCs w:val="18"/>
                <w:lang w:eastAsia="lv-LV"/>
              </w:rPr>
              <w:t> </w:t>
            </w:r>
            <w:r w:rsidRPr="00587D66">
              <w:rPr>
                <w:sz w:val="18"/>
                <w:szCs w:val="18"/>
                <w:lang w:eastAsia="lv-LV"/>
              </w:rPr>
              <w:t>gada     plāns</w:t>
            </w:r>
          </w:p>
        </w:tc>
        <w:tc>
          <w:tcPr>
            <w:tcW w:w="53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704F71">
              <w:rPr>
                <w:sz w:val="18"/>
                <w:szCs w:val="18"/>
                <w:lang w:eastAsia="lv-LV"/>
              </w:rPr>
              <w:t> </w:t>
            </w:r>
            <w:r w:rsidRPr="00587D66">
              <w:rPr>
                <w:sz w:val="18"/>
                <w:szCs w:val="18"/>
                <w:lang w:eastAsia="lv-LV"/>
              </w:rPr>
              <w:t>gada projekts</w:t>
            </w:r>
          </w:p>
        </w:tc>
        <w:tc>
          <w:tcPr>
            <w:tcW w:w="53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704F71">
              <w:rPr>
                <w:sz w:val="18"/>
                <w:szCs w:val="18"/>
                <w:lang w:eastAsia="lv-LV"/>
              </w:rPr>
              <w:t> </w:t>
            </w:r>
            <w:r w:rsidRPr="00587D66">
              <w:rPr>
                <w:sz w:val="18"/>
                <w:szCs w:val="18"/>
                <w:lang w:eastAsia="lv-LV"/>
              </w:rPr>
              <w:t>gada prognoze</w:t>
            </w:r>
          </w:p>
        </w:tc>
        <w:tc>
          <w:tcPr>
            <w:tcW w:w="53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704F71">
              <w:rPr>
                <w:sz w:val="18"/>
                <w:szCs w:val="18"/>
                <w:lang w:eastAsia="lv-LV"/>
              </w:rPr>
              <w:t> </w:t>
            </w:r>
            <w:r w:rsidRPr="00587D66">
              <w:rPr>
                <w:sz w:val="18"/>
                <w:szCs w:val="18"/>
                <w:lang w:eastAsia="lv-LV"/>
              </w:rPr>
              <w:t>gada prognoze</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tabs>
                <w:tab w:val="center" w:pos="4428"/>
                <w:tab w:val="right" w:pos="8856"/>
              </w:tabs>
              <w:rPr>
                <w:sz w:val="18"/>
                <w:szCs w:val="18"/>
              </w:rPr>
            </w:pPr>
            <w:r w:rsidRPr="00587D66">
              <w:rPr>
                <w:sz w:val="18"/>
                <w:szCs w:val="18"/>
              </w:rPr>
              <w:tab/>
              <w:t>Nodrošināta dalība ES pētniecības un tehnoloģiju attīstības programmās, to ieviešana, popularizēšana un uzraudzība</w:t>
            </w:r>
            <w:r w:rsidRPr="00587D66">
              <w:rPr>
                <w:sz w:val="18"/>
                <w:szCs w:val="18"/>
              </w:rPr>
              <w:tab/>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Organizēti informatīvie pasākumi, semināri un apmācības, t.sk. meistarklases projektu sagatavošanai APVĀRSNIS 2020 konkursiem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7</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r>
      <w:tr w:rsidR="00C2461E" w:rsidRPr="00587D66" w:rsidTr="00C2461E">
        <w:trPr>
          <w:trHeight w:val="60"/>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 xml:space="preserve">Nodrošināta Latvijas nominēto pārstāvju un ekspertu dalība un viedokļa sniegšana </w:t>
            </w:r>
            <w:proofErr w:type="spellStart"/>
            <w:r w:rsidRPr="00587D66">
              <w:rPr>
                <w:sz w:val="18"/>
              </w:rPr>
              <w:t>programmkomiteju</w:t>
            </w:r>
            <w:proofErr w:type="spellEnd"/>
            <w:r w:rsidRPr="00587D66">
              <w:rPr>
                <w:sz w:val="18"/>
              </w:rPr>
              <w:t xml:space="preserve"> sanāksmēs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45</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Administrēti ERA-NET projekti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18</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18</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18</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lastRenderedPageBreak/>
              <w:t>Nodrošināta starptautisko sadarbības programmu, par kuru īstenošanu Izglītības un zinātnes ministrija ir noslēgusi divpusējas vai trīspusēja vienošanās, ieviešana Latvijā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Aktivizēta dalība COST programmas akcijās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103</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126</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128</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Nodrošināts atbalsts starptautiskās sadarbības projektu īstenošanai, veikta projektu uzraudzība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szCs w:val="18"/>
              </w:rPr>
              <w:t>103</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szCs w:val="18"/>
              </w:rPr>
              <w:t>116</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szCs w:val="18"/>
              </w:rPr>
              <w:t>110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szCs w:val="18"/>
              </w:rPr>
              <w:t>-</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szCs w:val="18"/>
              </w:rPr>
              <w:t>-</w:t>
            </w:r>
          </w:p>
        </w:tc>
      </w:tr>
      <w:tr w:rsidR="00C2461E" w:rsidRPr="00587D66" w:rsidTr="00C2461E">
        <w:trPr>
          <w:trHeight w:val="159"/>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18"/>
              </w:rPr>
              <w:t>Nodrošināta karjeras izglītības pakalpojumu pieejamība izglītojamajiem</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Nodrošināta papildizglītība karjeras atbalsta nodrošināšanā iesaistītajam izglītības iestāžu personālam (papildizglītību saņēmušo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405</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200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200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150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150</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Nodrošināta informācijas pieejamība e-vidē par izglītības iespējām Latvijā (datubāzēs ievietoto visu pakāpju un veidu izglītības programmu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13 150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13 200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11 500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10 500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10 000</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lang w:eastAsia="lv-LV"/>
              </w:rPr>
            </w:pPr>
            <w:r w:rsidRPr="00587D66">
              <w:rPr>
                <w:sz w:val="18"/>
                <w:szCs w:val="18"/>
                <w:lang w:eastAsia="lv-LV"/>
              </w:rPr>
              <w:t xml:space="preserve">Organizētas Karjeras attīstības atbalsta sistēmas sadarbības padomes sēdes </w:t>
            </w:r>
            <w:r w:rsidRPr="00587D66">
              <w:rPr>
                <w:sz w:val="18"/>
              </w:rPr>
              <w:t>(skaits)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2</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lang w:eastAsia="lv-LV"/>
              </w:rPr>
            </w:pPr>
            <w:r w:rsidRPr="00587D66">
              <w:rPr>
                <w:sz w:val="18"/>
                <w:szCs w:val="18"/>
                <w:lang w:eastAsia="lv-LV"/>
              </w:rPr>
              <w:t>Paaugstināta nozaru darba devēju kapacitāte un motivācija jauniešu izpratnes par profesionālo karjeru veidošanā (semināru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15</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14</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14</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18"/>
              </w:rPr>
              <w:t>Nodrošināta profesionālo izglītības iestāžu infrastruktūras modernizācija</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 xml:space="preserve">Profesionālās izglītības iestādes, kurām nodrošināta infrastruktūras un mācību aprīkojuma modernizācijas vadība </w:t>
            </w:r>
            <w:r w:rsidRPr="00587D66">
              <w:rPr>
                <w:sz w:val="18"/>
              </w:rPr>
              <w:t>(skaits)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16</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10</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18"/>
              </w:rPr>
              <w:t>Nodrošināta profesionālo izglītības iestāžu energoefektivitātes paaugstināšana</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 xml:space="preserve">Profesionālās izglītības iestādes, kurām nodrošināta energoefektivitātes paaugstināšanas vadība </w:t>
            </w:r>
            <w:r w:rsidRPr="00587D66">
              <w:rPr>
                <w:sz w:val="18"/>
              </w:rPr>
              <w:t>(skaits)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18"/>
              </w:rPr>
              <w:t>Nodrošināta pieaugušo izglītības vadības sistēmas pilnveidošana</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 xml:space="preserve">Izveidots ilgtspējīgs starpinstitūciju sadarbības un stratēģiskās vadības modelis pieaugušo nodarbināto tālākizglītības pārvaldībai </w:t>
            </w:r>
            <w:r w:rsidRPr="00587D66">
              <w:rPr>
                <w:sz w:val="18"/>
              </w:rPr>
              <w:t>(skaits)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lang w:eastAsia="lv-LV"/>
              </w:rPr>
              <w:t>Nodrošināta pieaugušo izglītības monitoringam nepieciešamā datu uzkrāšana, datu bāzes izveide un uzturēšana (datu bāžu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center"/>
              <w:rPr>
                <w:sz w:val="18"/>
              </w:rPr>
            </w:pPr>
            <w:r w:rsidRPr="00587D66">
              <w:rPr>
                <w:sz w:val="18"/>
                <w:szCs w:val="18"/>
                <w:lang w:eastAsia="lv-LV"/>
              </w:rPr>
              <w:t>Sekmēta augstākās izglītības pieejamība visiem iedzīvotājiem, nodrošinot studiju un studējošo kreditēšanu valstī</w:t>
            </w:r>
          </w:p>
        </w:tc>
      </w:tr>
      <w:tr w:rsidR="00C2461E" w:rsidRPr="00587D66" w:rsidTr="00C2461E">
        <w:trPr>
          <w:jc w:val="center"/>
        </w:trPr>
        <w:tc>
          <w:tcPr>
            <w:tcW w:w="2325"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szCs w:val="18"/>
              </w:rPr>
            </w:pPr>
            <w:r w:rsidRPr="00587D66">
              <w:rPr>
                <w:sz w:val="18"/>
                <w:szCs w:val="18"/>
              </w:rPr>
              <w:t>Izsniegtie kredīti (kopējais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rPr>
            </w:pPr>
            <w:r w:rsidRPr="00587D66">
              <w:rPr>
                <w:sz w:val="18"/>
                <w:szCs w:val="18"/>
              </w:rPr>
              <w:t>117 732</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lang w:eastAsia="lv-LV"/>
              </w:rPr>
            </w:pPr>
            <w:r w:rsidRPr="00587D66">
              <w:rPr>
                <w:sz w:val="18"/>
                <w:szCs w:val="18"/>
                <w:lang w:eastAsia="lv-LV"/>
              </w:rPr>
              <w:t>87 238</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lang w:eastAsia="lv-LV"/>
              </w:rPr>
            </w:pPr>
            <w:r w:rsidRPr="00587D66">
              <w:rPr>
                <w:sz w:val="18"/>
                <w:szCs w:val="18"/>
                <w:lang w:eastAsia="lv-LV"/>
              </w:rPr>
              <w:t>87 238</w:t>
            </w:r>
          </w:p>
        </w:tc>
        <w:tc>
          <w:tcPr>
            <w:tcW w:w="5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szCs w:val="18"/>
                <w:lang w:eastAsia="lv-LV"/>
              </w:rPr>
            </w:pPr>
            <w:r w:rsidRPr="00587D66">
              <w:rPr>
                <w:sz w:val="18"/>
                <w:szCs w:val="18"/>
                <w:lang w:eastAsia="lv-LV"/>
              </w:rPr>
              <w:t>87 238</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135"/>
        <w:gridCol w:w="1134"/>
        <w:gridCol w:w="1134"/>
        <w:gridCol w:w="1134"/>
        <w:gridCol w:w="1131"/>
      </w:tblGrid>
      <w:tr w:rsidR="00C2461E" w:rsidRPr="00587D66" w:rsidTr="00C2461E">
        <w:trPr>
          <w:trHeight w:val="20"/>
          <w:tblHeader/>
          <w:jc w:val="center"/>
        </w:trPr>
        <w:tc>
          <w:tcPr>
            <w:tcW w:w="1872" w:type="pct"/>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sz w:val="18"/>
                <w:szCs w:val="24"/>
              </w:rPr>
            </w:pPr>
          </w:p>
        </w:tc>
        <w:tc>
          <w:tcPr>
            <w:tcW w:w="62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2019.gads (izpilde)</w:t>
            </w:r>
          </w:p>
        </w:tc>
        <w:tc>
          <w:tcPr>
            <w:tcW w:w="62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2020.gada     plāns</w:t>
            </w:r>
          </w:p>
        </w:tc>
        <w:tc>
          <w:tcPr>
            <w:tcW w:w="62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2021.gada projekts</w:t>
            </w:r>
          </w:p>
        </w:tc>
        <w:tc>
          <w:tcPr>
            <w:tcW w:w="626"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2022.gada prognoze</w:t>
            </w:r>
          </w:p>
        </w:tc>
        <w:tc>
          <w:tcPr>
            <w:tcW w:w="624"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2023.gada prognoze</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987 793</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953 610</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1 001 915</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909 535</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909 535</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b/>
                <w:bCs/>
                <w:sz w:val="18"/>
                <w:szCs w:val="18"/>
                <w:lang w:eastAsia="lv-LV"/>
              </w:rPr>
              <w:t>×</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-34 183</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48 305</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-92 380</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b/>
                <w:bCs/>
                <w:sz w:val="18"/>
                <w:szCs w:val="18"/>
                <w:lang w:eastAsia="lv-LV"/>
              </w:rPr>
              <w:t>×</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-3,5</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5,1</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-9,2</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lang w:eastAsia="lv-LV"/>
              </w:rPr>
            </w:pPr>
            <w:r w:rsidRPr="00587D66">
              <w:rPr>
                <w:sz w:val="18"/>
                <w:szCs w:val="18"/>
              </w:rPr>
              <w:t xml:space="preserve">Atlīdzība, </w:t>
            </w:r>
            <w:proofErr w:type="spellStart"/>
            <w:r w:rsidRPr="00587D66">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633 623</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616 367</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666 570</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598 820</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 xml:space="preserve">598 820 </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lang w:eastAsia="lv-LV"/>
              </w:rPr>
            </w:pPr>
            <w:r w:rsidRPr="00587D66">
              <w:rPr>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27,3</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22,2</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25</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25</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25</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lang w:eastAsia="lv-LV"/>
              </w:rPr>
            </w:pPr>
            <w:r w:rsidRPr="00587D66">
              <w:rPr>
                <w:sz w:val="18"/>
                <w:szCs w:val="18"/>
              </w:rPr>
              <w:t xml:space="preserve">Vidējā atlīdzība amata vietai </w:t>
            </w:r>
            <w:r w:rsidRPr="00587D66">
              <w:rPr>
                <w:sz w:val="18"/>
                <w:szCs w:val="18"/>
                <w:lang w:eastAsia="lv-LV"/>
              </w:rPr>
              <w:t>(mēnesī)</w:t>
            </w:r>
            <w:r w:rsidRPr="00587D66">
              <w:rPr>
                <w:sz w:val="18"/>
                <w:szCs w:val="18"/>
              </w:rPr>
              <w:t xml:space="preserve">,  </w:t>
            </w:r>
            <w:proofErr w:type="spellStart"/>
            <w:r w:rsidRPr="00587D66">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1 934</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2 027</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1 971</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1 961</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1 961</w:t>
            </w:r>
          </w:p>
        </w:tc>
      </w:tr>
      <w:tr w:rsidR="00C2461E" w:rsidRPr="00587D66" w:rsidTr="00C2461E">
        <w:trPr>
          <w:trHeight w:val="20"/>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Kopējā atlīdzība gadā par ārštata darbinieku un uz līgumattiecību pamata nodarbināto, kas nav amatu sarakstā, pakalpojumiem, </w:t>
            </w:r>
            <w:proofErr w:type="spellStart"/>
            <w:r w:rsidRPr="00587D66">
              <w:rPr>
                <w:i/>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76 505</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75 200</w:t>
            </w:r>
          </w:p>
        </w:tc>
        <w:tc>
          <w:tcPr>
            <w:tcW w:w="62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10 500</w:t>
            </w:r>
          </w:p>
        </w:tc>
        <w:tc>
          <w:tcPr>
            <w:tcW w:w="624"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10 500</w:t>
            </w:r>
          </w:p>
        </w:tc>
      </w:tr>
    </w:tbl>
    <w:p w:rsidR="00C2461E" w:rsidRPr="00587D66" w:rsidRDefault="00C2461E" w:rsidP="00C2461E">
      <w:pPr>
        <w:spacing w:before="240" w:after="240"/>
        <w:jc w:val="center"/>
        <w:rPr>
          <w:b/>
          <w:lang w:eastAsia="lv-LV"/>
        </w:rPr>
      </w:pPr>
      <w:r w:rsidRPr="00587D66">
        <w:rPr>
          <w:b/>
          <w:lang w:eastAsia="lv-LV"/>
        </w:rPr>
        <w:t xml:space="preserve">Izmaiņas izdevumos, salīdzinot 2021. gada </w:t>
      </w:r>
      <w:r w:rsidR="00704F71">
        <w:rPr>
          <w:b/>
          <w:lang w:eastAsia="lv-LV"/>
        </w:rPr>
        <w:t>projekt</w:t>
      </w:r>
      <w:r w:rsidRPr="00587D66">
        <w:rPr>
          <w:b/>
          <w:lang w:eastAsia="lv-LV"/>
        </w:rPr>
        <w:t>u ar 2020. gada plānu</w:t>
      </w:r>
    </w:p>
    <w:p w:rsidR="00C2461E" w:rsidRPr="00587D66" w:rsidRDefault="00C2461E" w:rsidP="00C2461E">
      <w:pPr>
        <w:ind w:left="7938" w:right="-1" w:hanging="17"/>
        <w:rPr>
          <w:i/>
          <w:sz w:val="18"/>
          <w:szCs w:val="18"/>
        </w:rPr>
      </w:pPr>
      <w:r w:rsidRPr="00587D66">
        <w:rPr>
          <w:i/>
          <w:sz w:val="18"/>
          <w:szCs w:val="18"/>
        </w:rPr>
        <w:t xml:space="preserve">      </w:t>
      </w:r>
      <w:r w:rsidRPr="00587D66">
        <w:rPr>
          <w:i/>
          <w:sz w:val="18"/>
          <w:szCs w:val="18"/>
        </w:rPr>
        <w:tab/>
      </w:r>
      <w:proofErr w:type="spellStart"/>
      <w:r w:rsidRPr="00587D66">
        <w:rPr>
          <w:i/>
          <w:sz w:val="18"/>
          <w:szCs w:val="18"/>
        </w:rPr>
        <w:t>Euro</w:t>
      </w:r>
      <w:proofErr w:type="spellEnd"/>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2"/>
        <w:gridCol w:w="1278"/>
        <w:gridCol w:w="1278"/>
        <w:gridCol w:w="1548"/>
      </w:tblGrid>
      <w:tr w:rsidR="00C2461E" w:rsidRPr="00587D66" w:rsidTr="00C2461E">
        <w:trPr>
          <w:trHeight w:val="20"/>
          <w:tblHeader/>
          <w:jc w:val="center"/>
        </w:trPr>
        <w:tc>
          <w:tcPr>
            <w:tcW w:w="4822" w:type="dxa"/>
            <w:vAlign w:val="center"/>
          </w:tcPr>
          <w:p w:rsidR="00C2461E" w:rsidRPr="00587D66" w:rsidRDefault="00C2461E" w:rsidP="00C2461E">
            <w:pPr>
              <w:jc w:val="center"/>
              <w:rPr>
                <w:sz w:val="18"/>
                <w:szCs w:val="18"/>
              </w:rPr>
            </w:pPr>
            <w:r w:rsidRPr="00587D66">
              <w:rPr>
                <w:sz w:val="18"/>
                <w:szCs w:val="18"/>
                <w:lang w:eastAsia="lv-LV"/>
              </w:rPr>
              <w:t>Pasākums</w:t>
            </w:r>
          </w:p>
        </w:tc>
        <w:tc>
          <w:tcPr>
            <w:tcW w:w="1278" w:type="dxa"/>
            <w:vAlign w:val="center"/>
          </w:tcPr>
          <w:p w:rsidR="00C2461E" w:rsidRPr="00587D66" w:rsidRDefault="00C2461E" w:rsidP="00C2461E">
            <w:pPr>
              <w:jc w:val="center"/>
              <w:rPr>
                <w:sz w:val="18"/>
                <w:szCs w:val="18"/>
                <w:lang w:eastAsia="lv-LV"/>
              </w:rPr>
            </w:pPr>
            <w:r w:rsidRPr="00587D66">
              <w:rPr>
                <w:sz w:val="18"/>
                <w:szCs w:val="18"/>
                <w:lang w:eastAsia="lv-LV"/>
              </w:rPr>
              <w:t>Samazinājums</w:t>
            </w:r>
          </w:p>
        </w:tc>
        <w:tc>
          <w:tcPr>
            <w:tcW w:w="1278" w:type="dxa"/>
            <w:vAlign w:val="center"/>
          </w:tcPr>
          <w:p w:rsidR="00C2461E" w:rsidRPr="00587D66" w:rsidRDefault="00C2461E" w:rsidP="00C2461E">
            <w:pPr>
              <w:jc w:val="center"/>
              <w:rPr>
                <w:sz w:val="18"/>
                <w:szCs w:val="18"/>
                <w:lang w:eastAsia="lv-LV"/>
              </w:rPr>
            </w:pPr>
            <w:r w:rsidRPr="00587D66">
              <w:rPr>
                <w:sz w:val="18"/>
                <w:szCs w:val="18"/>
                <w:lang w:eastAsia="lv-LV"/>
              </w:rPr>
              <w:t>Palielinājums</w:t>
            </w:r>
          </w:p>
        </w:tc>
        <w:tc>
          <w:tcPr>
            <w:tcW w:w="1548" w:type="dxa"/>
            <w:vAlign w:val="center"/>
          </w:tcPr>
          <w:p w:rsidR="00C2461E" w:rsidRPr="00587D66" w:rsidRDefault="00C2461E" w:rsidP="00C2461E">
            <w:pPr>
              <w:jc w:val="center"/>
              <w:rPr>
                <w:sz w:val="18"/>
                <w:szCs w:val="18"/>
                <w:lang w:eastAsia="lv-LV"/>
              </w:rPr>
            </w:pPr>
            <w:r w:rsidRPr="00587D66">
              <w:rPr>
                <w:sz w:val="18"/>
                <w:szCs w:val="18"/>
                <w:lang w:eastAsia="lv-LV"/>
              </w:rPr>
              <w:t>Izmaiņas</w:t>
            </w:r>
          </w:p>
        </w:tc>
      </w:tr>
      <w:tr w:rsidR="00C2461E" w:rsidRPr="00587D66" w:rsidTr="00C2461E">
        <w:trPr>
          <w:trHeight w:val="20"/>
          <w:jc w:val="center"/>
        </w:trPr>
        <w:tc>
          <w:tcPr>
            <w:tcW w:w="4822"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8"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108 762</w:t>
            </w:r>
          </w:p>
        </w:tc>
        <w:tc>
          <w:tcPr>
            <w:tcW w:w="1278"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157 067</w:t>
            </w:r>
          </w:p>
        </w:tc>
        <w:tc>
          <w:tcPr>
            <w:tcW w:w="1548"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48 305</w:t>
            </w:r>
          </w:p>
        </w:tc>
      </w:tr>
      <w:tr w:rsidR="00C2461E" w:rsidRPr="00587D66" w:rsidTr="00C2461E">
        <w:trPr>
          <w:trHeight w:val="20"/>
          <w:jc w:val="center"/>
        </w:trPr>
        <w:tc>
          <w:tcPr>
            <w:tcW w:w="8926"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0"/>
          <w:jc w:val="center"/>
        </w:trPr>
        <w:tc>
          <w:tcPr>
            <w:tcW w:w="4822" w:type="dxa"/>
            <w:shd w:val="clear" w:color="auto" w:fill="F2F2F2" w:themeFill="background1" w:themeFillShade="F2"/>
          </w:tcPr>
          <w:p w:rsidR="00C2461E" w:rsidRPr="00587D66" w:rsidRDefault="00C2461E" w:rsidP="00C2461E">
            <w:pPr>
              <w:autoSpaceDE w:val="0"/>
              <w:autoSpaceDN w:val="0"/>
              <w:adjustRightInd w:val="0"/>
              <w:rPr>
                <w:rFonts w:eastAsiaTheme="minorHAnsi"/>
                <w:sz w:val="18"/>
                <w:szCs w:val="18"/>
                <w:u w:val="single"/>
              </w:rPr>
            </w:pPr>
            <w:r w:rsidRPr="00587D66">
              <w:rPr>
                <w:rFonts w:eastAsiaTheme="minorHAnsi"/>
                <w:sz w:val="18"/>
                <w:szCs w:val="18"/>
                <w:u w:val="single"/>
              </w:rPr>
              <w:t>Vienreizēji pasākumi</w:t>
            </w:r>
          </w:p>
        </w:tc>
        <w:tc>
          <w:tcPr>
            <w:tcW w:w="1278" w:type="dxa"/>
            <w:shd w:val="clear" w:color="auto" w:fill="F2F2F2" w:themeFill="background1" w:themeFillShade="F2"/>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6 706</w:t>
            </w:r>
          </w:p>
        </w:tc>
        <w:tc>
          <w:tcPr>
            <w:tcW w:w="1278" w:type="dxa"/>
            <w:shd w:val="clear" w:color="auto" w:fill="F2F2F2" w:themeFill="background1" w:themeFillShade="F2"/>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548" w:type="dxa"/>
            <w:shd w:val="clear" w:color="auto" w:fill="F2F2F2" w:themeFill="background1" w:themeFillShade="F2"/>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-6 706</w:t>
            </w:r>
          </w:p>
        </w:tc>
      </w:tr>
      <w:tr w:rsidR="00C2461E" w:rsidRPr="00587D66" w:rsidTr="00C2461E">
        <w:trPr>
          <w:trHeight w:val="20"/>
          <w:jc w:val="center"/>
        </w:trPr>
        <w:tc>
          <w:tcPr>
            <w:tcW w:w="4822" w:type="dxa"/>
          </w:tcPr>
          <w:p w:rsidR="00C2461E" w:rsidRPr="00587D66" w:rsidRDefault="00C2461E" w:rsidP="00C2461E">
            <w:pPr>
              <w:autoSpaceDE w:val="0"/>
              <w:autoSpaceDN w:val="0"/>
              <w:adjustRightInd w:val="0"/>
              <w:rPr>
                <w:rFonts w:eastAsiaTheme="minorHAnsi"/>
                <w:sz w:val="18"/>
                <w:szCs w:val="18"/>
                <w:u w:val="single"/>
              </w:rPr>
            </w:pPr>
            <w:r w:rsidRPr="00587D66">
              <w:rPr>
                <w:rFonts w:eastAsiaTheme="minorHAnsi"/>
                <w:i/>
                <w:iCs/>
                <w:sz w:val="18"/>
                <w:szCs w:val="18"/>
              </w:rPr>
              <w:lastRenderedPageBreak/>
              <w:t>Samazināti komandējumu izdevumi saskaņā ar MK 22.09.2020. sēdes protokola Nr.</w:t>
            </w:r>
            <w:r w:rsidR="00704F71">
              <w:rPr>
                <w:rFonts w:eastAsiaTheme="minorHAnsi"/>
                <w:i/>
                <w:iCs/>
                <w:sz w:val="18"/>
                <w:szCs w:val="18"/>
              </w:rPr>
              <w:t> </w:t>
            </w:r>
            <w:r w:rsidRPr="00587D66">
              <w:rPr>
                <w:rFonts w:eastAsiaTheme="minorHAnsi"/>
                <w:i/>
                <w:iCs/>
                <w:sz w:val="18"/>
                <w:szCs w:val="18"/>
              </w:rPr>
              <w:t>55 38.§ 2. un 40.</w:t>
            </w:r>
            <w:r w:rsidR="00704F71">
              <w:rPr>
                <w:rFonts w:eastAsiaTheme="minorHAnsi"/>
                <w:i/>
                <w:iCs/>
                <w:sz w:val="18"/>
                <w:szCs w:val="18"/>
              </w:rPr>
              <w:t> </w:t>
            </w:r>
            <w:r w:rsidRPr="00587D66">
              <w:rPr>
                <w:rFonts w:eastAsiaTheme="minorHAnsi"/>
                <w:i/>
                <w:iCs/>
                <w:sz w:val="18"/>
                <w:szCs w:val="18"/>
              </w:rPr>
              <w:t>punktu (atbilstoši informatīvā ziņojuma 4.</w:t>
            </w:r>
            <w:r w:rsidR="00704F71">
              <w:rPr>
                <w:rFonts w:eastAsiaTheme="minorHAnsi"/>
                <w:i/>
                <w:iCs/>
                <w:sz w:val="18"/>
                <w:szCs w:val="18"/>
              </w:rPr>
              <w:t> </w:t>
            </w:r>
            <w:r w:rsidRPr="00587D66">
              <w:rPr>
                <w:rFonts w:eastAsiaTheme="minorHAnsi"/>
                <w:i/>
                <w:iCs/>
                <w:sz w:val="18"/>
                <w:szCs w:val="18"/>
              </w:rPr>
              <w:t>pielikumam)</w:t>
            </w:r>
          </w:p>
        </w:tc>
        <w:tc>
          <w:tcPr>
            <w:tcW w:w="127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6 706</w:t>
            </w:r>
          </w:p>
        </w:tc>
        <w:tc>
          <w:tcPr>
            <w:tcW w:w="1278" w:type="dxa"/>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54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-6 706</w:t>
            </w:r>
          </w:p>
        </w:tc>
      </w:tr>
      <w:tr w:rsidR="00C2461E" w:rsidRPr="00587D66" w:rsidTr="00C2461E">
        <w:trPr>
          <w:trHeight w:val="20"/>
          <w:jc w:val="center"/>
        </w:trPr>
        <w:tc>
          <w:tcPr>
            <w:tcW w:w="4822" w:type="dxa"/>
            <w:shd w:val="clear" w:color="auto" w:fill="F2F2F2" w:themeFill="background1" w:themeFillShade="F2"/>
          </w:tcPr>
          <w:p w:rsidR="00C2461E" w:rsidRPr="00587D66" w:rsidRDefault="00C2461E" w:rsidP="00C2461E">
            <w:pPr>
              <w:autoSpaceDE w:val="0"/>
              <w:autoSpaceDN w:val="0"/>
              <w:adjustRightInd w:val="0"/>
              <w:rPr>
                <w:rFonts w:eastAsiaTheme="minorHAnsi"/>
                <w:sz w:val="18"/>
                <w:szCs w:val="18"/>
                <w:u w:val="single"/>
              </w:rPr>
            </w:pPr>
            <w:r w:rsidRPr="00587D66">
              <w:rPr>
                <w:rFonts w:eastAsiaTheme="minorHAnsi"/>
                <w:sz w:val="18"/>
                <w:szCs w:val="18"/>
                <w:u w:val="single"/>
              </w:rPr>
              <w:t>Citas izmaiņas</w:t>
            </w:r>
          </w:p>
        </w:tc>
        <w:tc>
          <w:tcPr>
            <w:tcW w:w="1278" w:type="dxa"/>
            <w:shd w:val="clear" w:color="auto" w:fill="F2F2F2" w:themeFill="background1" w:themeFillShade="F2"/>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102 056</w:t>
            </w:r>
          </w:p>
        </w:tc>
        <w:tc>
          <w:tcPr>
            <w:tcW w:w="1278" w:type="dxa"/>
            <w:shd w:val="clear" w:color="auto" w:fill="F2F2F2" w:themeFill="background1" w:themeFillShade="F2"/>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157 067</w:t>
            </w:r>
          </w:p>
        </w:tc>
        <w:tc>
          <w:tcPr>
            <w:tcW w:w="1548" w:type="dxa"/>
            <w:shd w:val="clear" w:color="auto" w:fill="F2F2F2" w:themeFill="background1" w:themeFillShade="F2"/>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55 011</w:t>
            </w:r>
          </w:p>
        </w:tc>
      </w:tr>
      <w:tr w:rsidR="00C2461E" w:rsidRPr="00587D66" w:rsidTr="00C2461E">
        <w:trPr>
          <w:trHeight w:val="441"/>
          <w:jc w:val="center"/>
        </w:trPr>
        <w:tc>
          <w:tcPr>
            <w:tcW w:w="4822" w:type="dxa"/>
          </w:tcPr>
          <w:p w:rsidR="00C2461E" w:rsidRPr="00587D66" w:rsidRDefault="00C2461E" w:rsidP="00C2461E">
            <w:pPr>
              <w:autoSpaceDE w:val="0"/>
              <w:autoSpaceDN w:val="0"/>
              <w:adjustRightInd w:val="0"/>
              <w:rPr>
                <w:rFonts w:eastAsiaTheme="minorHAnsi"/>
                <w:i/>
                <w:iCs/>
                <w:sz w:val="18"/>
                <w:szCs w:val="18"/>
              </w:rPr>
            </w:pPr>
            <w:r w:rsidRPr="00587D66">
              <w:rPr>
                <w:rFonts w:eastAsiaTheme="minorHAnsi"/>
                <w:i/>
                <w:iCs/>
                <w:sz w:val="18"/>
                <w:szCs w:val="18"/>
              </w:rPr>
              <w:t>Samazināti VSAOI izdevumi saskaņā ar MK 22.09.2020. sēdes protokola Nr.</w:t>
            </w:r>
            <w:r w:rsidR="00704F71">
              <w:rPr>
                <w:rFonts w:eastAsiaTheme="minorHAnsi"/>
                <w:i/>
                <w:iCs/>
                <w:sz w:val="18"/>
                <w:szCs w:val="18"/>
              </w:rPr>
              <w:t> </w:t>
            </w:r>
            <w:r w:rsidRPr="00587D66">
              <w:rPr>
                <w:rFonts w:eastAsiaTheme="minorHAnsi"/>
                <w:i/>
                <w:iCs/>
                <w:sz w:val="18"/>
                <w:szCs w:val="18"/>
              </w:rPr>
              <w:t>55 38.§ 2. un 40.</w:t>
            </w:r>
            <w:r w:rsidR="00704F71">
              <w:rPr>
                <w:rFonts w:eastAsiaTheme="minorHAnsi"/>
                <w:i/>
                <w:iCs/>
                <w:sz w:val="18"/>
                <w:szCs w:val="18"/>
              </w:rPr>
              <w:t> </w:t>
            </w:r>
            <w:r w:rsidRPr="00587D66">
              <w:rPr>
                <w:rFonts w:eastAsiaTheme="minorHAnsi"/>
                <w:i/>
                <w:iCs/>
                <w:sz w:val="18"/>
                <w:szCs w:val="18"/>
              </w:rPr>
              <w:t>punktu (atbilstoši informatīvā ziņojuma 3.</w:t>
            </w:r>
            <w:r w:rsidR="00704F71">
              <w:rPr>
                <w:rFonts w:eastAsiaTheme="minorHAnsi"/>
                <w:i/>
                <w:iCs/>
                <w:sz w:val="18"/>
                <w:szCs w:val="18"/>
              </w:rPr>
              <w:t> </w:t>
            </w:r>
            <w:r w:rsidRPr="00587D66">
              <w:rPr>
                <w:rFonts w:eastAsiaTheme="minorHAnsi"/>
                <w:i/>
                <w:iCs/>
                <w:sz w:val="18"/>
                <w:szCs w:val="18"/>
              </w:rPr>
              <w:t>pielikumam).</w:t>
            </w:r>
          </w:p>
        </w:tc>
        <w:tc>
          <w:tcPr>
            <w:tcW w:w="127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2 697</w:t>
            </w:r>
          </w:p>
        </w:tc>
        <w:tc>
          <w:tcPr>
            <w:tcW w:w="1278" w:type="dxa"/>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54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-2 697</w:t>
            </w:r>
          </w:p>
        </w:tc>
      </w:tr>
      <w:tr w:rsidR="00C2461E" w:rsidRPr="00587D66" w:rsidTr="00C2461E">
        <w:trPr>
          <w:trHeight w:val="441"/>
          <w:jc w:val="center"/>
        </w:trPr>
        <w:tc>
          <w:tcPr>
            <w:tcW w:w="4822" w:type="dxa"/>
          </w:tcPr>
          <w:p w:rsidR="00C2461E" w:rsidRPr="00587D66" w:rsidRDefault="00C2461E" w:rsidP="00C2461E">
            <w:pPr>
              <w:autoSpaceDE w:val="0"/>
              <w:autoSpaceDN w:val="0"/>
              <w:adjustRightInd w:val="0"/>
              <w:ind w:left="29"/>
              <w:rPr>
                <w:rFonts w:eastAsiaTheme="minorHAnsi"/>
                <w:i/>
                <w:iCs/>
                <w:sz w:val="18"/>
                <w:szCs w:val="18"/>
              </w:rPr>
            </w:pPr>
            <w:r w:rsidRPr="00587D66">
              <w:rPr>
                <w:rFonts w:eastAsiaTheme="minorHAnsi"/>
                <w:i/>
                <w:iCs/>
                <w:sz w:val="18"/>
                <w:szCs w:val="18"/>
              </w:rPr>
              <w:t xml:space="preserve">Minimālās algas palielināšana līdz 500 </w:t>
            </w:r>
            <w:proofErr w:type="spellStart"/>
            <w:r w:rsidRPr="00587D66">
              <w:rPr>
                <w:rFonts w:eastAsiaTheme="minorHAnsi"/>
                <w:i/>
                <w:iCs/>
                <w:sz w:val="18"/>
                <w:szCs w:val="18"/>
              </w:rPr>
              <w:t>euro</w:t>
            </w:r>
            <w:proofErr w:type="spellEnd"/>
            <w:r w:rsidRPr="00587D66">
              <w:rPr>
                <w:rFonts w:eastAsiaTheme="minorHAnsi"/>
                <w:i/>
                <w:iCs/>
                <w:sz w:val="18"/>
                <w:szCs w:val="18"/>
              </w:rPr>
              <w:t xml:space="preserve"> ar 2021.</w:t>
            </w:r>
            <w:r w:rsidR="00704F71">
              <w:rPr>
                <w:rFonts w:eastAsiaTheme="minorHAnsi"/>
                <w:i/>
                <w:iCs/>
                <w:sz w:val="18"/>
                <w:szCs w:val="18"/>
              </w:rPr>
              <w:t> </w:t>
            </w:r>
            <w:r w:rsidRPr="00587D66">
              <w:rPr>
                <w:rFonts w:eastAsiaTheme="minorHAnsi"/>
                <w:i/>
                <w:iCs/>
                <w:sz w:val="18"/>
                <w:szCs w:val="18"/>
              </w:rPr>
              <w:t>gada 1.</w:t>
            </w:r>
            <w:r w:rsidR="00704F71">
              <w:rPr>
                <w:rFonts w:eastAsiaTheme="minorHAnsi"/>
                <w:i/>
                <w:iCs/>
                <w:sz w:val="18"/>
                <w:szCs w:val="18"/>
              </w:rPr>
              <w:t> </w:t>
            </w:r>
            <w:r w:rsidRPr="00587D66">
              <w:rPr>
                <w:rFonts w:eastAsiaTheme="minorHAnsi"/>
                <w:i/>
                <w:iCs/>
                <w:sz w:val="18"/>
                <w:szCs w:val="18"/>
              </w:rPr>
              <w:t>janvāri, atbilstoši Ministru kabineta 17.09.2019. sēdes prot. Nr.</w:t>
            </w:r>
            <w:r w:rsidR="00704F71">
              <w:rPr>
                <w:rFonts w:eastAsiaTheme="minorHAnsi"/>
                <w:i/>
                <w:iCs/>
                <w:sz w:val="18"/>
                <w:szCs w:val="18"/>
              </w:rPr>
              <w:t> </w:t>
            </w:r>
            <w:r w:rsidRPr="00587D66">
              <w:rPr>
                <w:rFonts w:eastAsiaTheme="minorHAnsi"/>
                <w:i/>
                <w:iCs/>
                <w:sz w:val="18"/>
                <w:szCs w:val="18"/>
              </w:rPr>
              <w:t>42 34.§. 2.</w:t>
            </w:r>
            <w:r w:rsidR="00704F71">
              <w:rPr>
                <w:rFonts w:eastAsiaTheme="minorHAnsi"/>
                <w:i/>
                <w:iCs/>
                <w:sz w:val="18"/>
                <w:szCs w:val="18"/>
              </w:rPr>
              <w:t> </w:t>
            </w:r>
            <w:r w:rsidRPr="00587D66">
              <w:rPr>
                <w:rFonts w:eastAsiaTheme="minorHAnsi"/>
                <w:i/>
                <w:iCs/>
                <w:sz w:val="18"/>
                <w:szCs w:val="18"/>
              </w:rPr>
              <w:t>punktam.</w:t>
            </w:r>
          </w:p>
        </w:tc>
        <w:tc>
          <w:tcPr>
            <w:tcW w:w="1278" w:type="dxa"/>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27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1 489</w:t>
            </w:r>
          </w:p>
        </w:tc>
        <w:tc>
          <w:tcPr>
            <w:tcW w:w="154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1 489</w:t>
            </w:r>
          </w:p>
        </w:tc>
      </w:tr>
      <w:tr w:rsidR="00C2461E" w:rsidRPr="00587D66" w:rsidTr="00C2461E">
        <w:trPr>
          <w:trHeight w:val="441"/>
          <w:jc w:val="center"/>
        </w:trPr>
        <w:tc>
          <w:tcPr>
            <w:tcW w:w="482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ind w:left="171"/>
              <w:rPr>
                <w:rFonts w:eastAsiaTheme="minorHAnsi"/>
                <w:i/>
                <w:iCs/>
                <w:sz w:val="18"/>
                <w:szCs w:val="18"/>
              </w:rPr>
            </w:pPr>
            <w:r w:rsidRPr="00587D66">
              <w:rPr>
                <w:rFonts w:eastAsiaTheme="minorHAnsi"/>
                <w:i/>
                <w:iCs/>
                <w:sz w:val="18"/>
                <w:szCs w:val="18"/>
              </w:rPr>
              <w:t>t.sk. iekšējā līdzekļu pārdale starp budžeta programmām (apakšprogrammām)</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99 359</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155 578</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56 219</w:t>
            </w:r>
          </w:p>
        </w:tc>
      </w:tr>
      <w:tr w:rsidR="00C2461E" w:rsidRPr="00587D66" w:rsidTr="00C2461E">
        <w:trPr>
          <w:trHeight w:val="441"/>
          <w:jc w:val="center"/>
        </w:trPr>
        <w:tc>
          <w:tcPr>
            <w:tcW w:w="482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ind w:left="29"/>
              <w:rPr>
                <w:rFonts w:eastAsiaTheme="minorHAnsi"/>
                <w:i/>
                <w:iCs/>
                <w:sz w:val="18"/>
                <w:szCs w:val="18"/>
              </w:rPr>
            </w:pPr>
            <w:r w:rsidRPr="00587D66">
              <w:rPr>
                <w:rFonts w:eastAsiaTheme="minorHAnsi"/>
                <w:i/>
                <w:iCs/>
                <w:sz w:val="18"/>
                <w:szCs w:val="18"/>
              </w:rPr>
              <w:t>Veikta līdzekļu pārdale uz budžeta apakšprogrammu 42.09.00</w:t>
            </w:r>
            <w:r w:rsidRPr="00587D66">
              <w:t xml:space="preserve"> </w:t>
            </w:r>
            <w:r w:rsidRPr="00587D66">
              <w:rPr>
                <w:rFonts w:eastAsiaTheme="minorHAnsi"/>
                <w:i/>
                <w:iCs/>
                <w:sz w:val="18"/>
                <w:szCs w:val="18"/>
              </w:rPr>
              <w:t>“Latvijas Zinātnes padome”, lai nodrošinātu Zinātniskās darbības likumā noteikto, atbilstoši Ministru kabineta 08.10.2019. sēdes protokola Nr.</w:t>
            </w:r>
            <w:r w:rsidR="00704F71">
              <w:rPr>
                <w:rFonts w:eastAsiaTheme="minorHAnsi"/>
                <w:i/>
                <w:iCs/>
                <w:sz w:val="18"/>
                <w:szCs w:val="18"/>
              </w:rPr>
              <w:t> </w:t>
            </w:r>
            <w:r w:rsidRPr="00587D66">
              <w:rPr>
                <w:rFonts w:eastAsiaTheme="minorHAnsi"/>
                <w:i/>
                <w:iCs/>
                <w:sz w:val="18"/>
                <w:szCs w:val="18"/>
              </w:rPr>
              <w:t>46 30.§ .</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99 359</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-99 359</w:t>
            </w:r>
          </w:p>
        </w:tc>
      </w:tr>
      <w:tr w:rsidR="00C2461E" w:rsidRPr="00587D66" w:rsidTr="00C2461E">
        <w:trPr>
          <w:trHeight w:val="441"/>
          <w:jc w:val="center"/>
        </w:trPr>
        <w:tc>
          <w:tcPr>
            <w:tcW w:w="4822"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ind w:left="29"/>
              <w:rPr>
                <w:rFonts w:eastAsiaTheme="minorHAnsi"/>
                <w:i/>
                <w:iCs/>
                <w:sz w:val="18"/>
                <w:szCs w:val="18"/>
              </w:rPr>
            </w:pPr>
            <w:r w:rsidRPr="00587D66">
              <w:rPr>
                <w:rFonts w:eastAsiaTheme="minorHAnsi"/>
                <w:i/>
                <w:iCs/>
                <w:sz w:val="18"/>
                <w:szCs w:val="18"/>
              </w:rPr>
              <w:t>Veikta līdzekļu pārdale no budžeta apakšprogrammas 42.08.00 “Studiju un zinātnes administrācijas darbības nodrošināšana”, lai nodrošinātu Zinātniskās darbības likumā noteikto, atbilstoši Ministru kabineta 08.10.2019. sēdes protokola Nr.</w:t>
            </w:r>
            <w:r w:rsidR="00704F71">
              <w:rPr>
                <w:rFonts w:eastAsiaTheme="minorHAnsi"/>
                <w:i/>
                <w:iCs/>
                <w:sz w:val="18"/>
                <w:szCs w:val="18"/>
              </w:rPr>
              <w:t> </w:t>
            </w:r>
            <w:r w:rsidRPr="00587D66">
              <w:rPr>
                <w:rFonts w:eastAsiaTheme="minorHAnsi"/>
                <w:i/>
                <w:iCs/>
                <w:sz w:val="18"/>
                <w:szCs w:val="18"/>
              </w:rPr>
              <w:t>46 30.§ .</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54 147</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54 147</w:t>
            </w:r>
          </w:p>
        </w:tc>
      </w:tr>
      <w:tr w:rsidR="00C2461E" w:rsidRPr="00587D66" w:rsidTr="00C2461E">
        <w:trPr>
          <w:trHeight w:val="441"/>
          <w:jc w:val="center"/>
        </w:trPr>
        <w:tc>
          <w:tcPr>
            <w:tcW w:w="4822" w:type="dxa"/>
          </w:tcPr>
          <w:p w:rsidR="00C2461E" w:rsidRPr="00587D66" w:rsidRDefault="00C2461E" w:rsidP="00C2461E">
            <w:pPr>
              <w:autoSpaceDE w:val="0"/>
              <w:autoSpaceDN w:val="0"/>
              <w:adjustRightInd w:val="0"/>
              <w:ind w:left="29"/>
              <w:rPr>
                <w:rFonts w:eastAsiaTheme="minorHAnsi"/>
                <w:i/>
                <w:iCs/>
                <w:sz w:val="18"/>
                <w:szCs w:val="18"/>
              </w:rPr>
            </w:pPr>
            <w:r w:rsidRPr="00587D66">
              <w:rPr>
                <w:rFonts w:eastAsiaTheme="minorHAnsi"/>
                <w:i/>
                <w:iCs/>
                <w:sz w:val="18"/>
                <w:szCs w:val="18"/>
              </w:rPr>
              <w:t>Veikta līdzekļu pārdale no budžeta apakšprogrammas 42.09.00. "Latvijas Zinātnes padome", lai nodrošinātu VIAA un LZP reorganizāciju atbilstoši MK 2020. gada 1.</w:t>
            </w:r>
            <w:r w:rsidR="00704F71">
              <w:rPr>
                <w:rFonts w:eastAsiaTheme="minorHAnsi"/>
                <w:i/>
                <w:iCs/>
                <w:sz w:val="18"/>
                <w:szCs w:val="18"/>
              </w:rPr>
              <w:t> </w:t>
            </w:r>
            <w:r w:rsidRPr="00587D66">
              <w:rPr>
                <w:rFonts w:eastAsiaTheme="minorHAnsi"/>
                <w:i/>
                <w:iCs/>
                <w:sz w:val="18"/>
                <w:szCs w:val="18"/>
              </w:rPr>
              <w:t>aprīļa rīkojumam Nr.</w:t>
            </w:r>
            <w:r w:rsidR="00704F71">
              <w:rPr>
                <w:rFonts w:eastAsiaTheme="minorHAnsi"/>
                <w:i/>
                <w:iCs/>
                <w:sz w:val="18"/>
                <w:szCs w:val="18"/>
              </w:rPr>
              <w:t> </w:t>
            </w:r>
            <w:r w:rsidRPr="00587D66">
              <w:rPr>
                <w:rFonts w:eastAsiaTheme="minorHAnsi"/>
                <w:i/>
                <w:iCs/>
                <w:sz w:val="18"/>
                <w:szCs w:val="18"/>
              </w:rPr>
              <w:t>151.</w:t>
            </w:r>
          </w:p>
        </w:tc>
        <w:tc>
          <w:tcPr>
            <w:tcW w:w="1278" w:type="dxa"/>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27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92 430</w:t>
            </w:r>
          </w:p>
        </w:tc>
        <w:tc>
          <w:tcPr>
            <w:tcW w:w="154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92 430</w:t>
            </w:r>
          </w:p>
        </w:tc>
      </w:tr>
      <w:tr w:rsidR="00C2461E" w:rsidRPr="00587D66" w:rsidTr="00C2461E">
        <w:trPr>
          <w:trHeight w:val="441"/>
          <w:jc w:val="center"/>
        </w:trPr>
        <w:tc>
          <w:tcPr>
            <w:tcW w:w="4822" w:type="dxa"/>
          </w:tcPr>
          <w:p w:rsidR="00C2461E" w:rsidRPr="00587D66" w:rsidRDefault="00C2461E" w:rsidP="00C2461E">
            <w:pPr>
              <w:autoSpaceDE w:val="0"/>
              <w:autoSpaceDN w:val="0"/>
              <w:adjustRightInd w:val="0"/>
              <w:ind w:left="29"/>
              <w:rPr>
                <w:rFonts w:eastAsiaTheme="minorHAnsi"/>
                <w:i/>
                <w:iCs/>
                <w:sz w:val="18"/>
                <w:szCs w:val="18"/>
              </w:rPr>
            </w:pPr>
            <w:r w:rsidRPr="00587D66">
              <w:rPr>
                <w:rFonts w:eastAsiaTheme="minorHAnsi"/>
                <w:i/>
                <w:iCs/>
                <w:sz w:val="18"/>
                <w:szCs w:val="18"/>
              </w:rPr>
              <w:t>Veikta līdzekļu pārdale no budžeta apakšprogrammas 42.09.00. "Latvijas Zinātnes padome", lai nodrošinātu VIAA un LZP reorganizāciju atbilstoši IZM 2020.</w:t>
            </w:r>
            <w:r w:rsidR="00704F71">
              <w:rPr>
                <w:rFonts w:eastAsiaTheme="minorHAnsi"/>
                <w:i/>
                <w:iCs/>
                <w:sz w:val="18"/>
                <w:szCs w:val="18"/>
              </w:rPr>
              <w:t> </w:t>
            </w:r>
            <w:r w:rsidRPr="00587D66">
              <w:rPr>
                <w:rFonts w:eastAsiaTheme="minorHAnsi"/>
                <w:i/>
                <w:iCs/>
                <w:sz w:val="18"/>
                <w:szCs w:val="18"/>
              </w:rPr>
              <w:t>gada 28.</w:t>
            </w:r>
            <w:r w:rsidR="00704F71">
              <w:rPr>
                <w:rFonts w:eastAsiaTheme="minorHAnsi"/>
                <w:i/>
                <w:iCs/>
                <w:sz w:val="18"/>
                <w:szCs w:val="18"/>
              </w:rPr>
              <w:t> </w:t>
            </w:r>
            <w:r w:rsidRPr="00587D66">
              <w:rPr>
                <w:rFonts w:eastAsiaTheme="minorHAnsi"/>
                <w:i/>
                <w:iCs/>
                <w:sz w:val="18"/>
                <w:szCs w:val="18"/>
              </w:rPr>
              <w:t>maija rīkojumam Nr.</w:t>
            </w:r>
            <w:r w:rsidR="00704F71">
              <w:rPr>
                <w:rFonts w:eastAsiaTheme="minorHAnsi"/>
                <w:i/>
                <w:iCs/>
                <w:sz w:val="18"/>
                <w:szCs w:val="18"/>
              </w:rPr>
              <w:t> </w:t>
            </w:r>
            <w:r w:rsidRPr="00587D66">
              <w:rPr>
                <w:rFonts w:eastAsiaTheme="minorHAnsi"/>
                <w:i/>
                <w:iCs/>
                <w:sz w:val="18"/>
                <w:szCs w:val="18"/>
              </w:rPr>
              <w:t>1-2e/20/189.</w:t>
            </w:r>
          </w:p>
        </w:tc>
        <w:tc>
          <w:tcPr>
            <w:tcW w:w="1278" w:type="dxa"/>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c>
          <w:tcPr>
            <w:tcW w:w="127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9 001</w:t>
            </w:r>
          </w:p>
        </w:tc>
        <w:tc>
          <w:tcPr>
            <w:tcW w:w="1548"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9 001</w:t>
            </w:r>
          </w:p>
        </w:tc>
      </w:tr>
    </w:tbl>
    <w:p w:rsidR="00C2461E" w:rsidRPr="00587D66" w:rsidRDefault="00C2461E" w:rsidP="00C2461E">
      <w:pPr>
        <w:widowControl w:val="0"/>
        <w:spacing w:before="240" w:after="240"/>
        <w:jc w:val="center"/>
        <w:rPr>
          <w:b/>
          <w:u w:val="single"/>
        </w:rPr>
      </w:pPr>
      <w:r w:rsidRPr="00587D66">
        <w:rPr>
          <w:b/>
        </w:rPr>
        <w:t>42.06.00 Valsts izglītības satura centra darbības nodrošināšana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704F71">
      <w:pPr>
        <w:spacing w:after="120"/>
        <w:ind w:firstLine="720"/>
        <w:jc w:val="both"/>
      </w:pPr>
      <w:r w:rsidRPr="00587D66">
        <w:t>Valsts izglītības satura centra darbības nodrošināšana, īstenojot izglītības politiku vispārējās, profesionālās pamatizglītības, arodizglītības, profesionālās vidējās, profesionālās tālākizglītības, profesionālās pilnveides un profesionālās ievirzes un interešu izglītības satura pilnveidē un valsts valodas jomā.</w:t>
      </w:r>
    </w:p>
    <w:p w:rsidR="00C2461E" w:rsidRPr="00587D66" w:rsidRDefault="00C2461E" w:rsidP="00C2461E">
      <w:pPr>
        <w:spacing w:after="120"/>
        <w:rPr>
          <w:u w:val="single"/>
        </w:rPr>
      </w:pPr>
      <w:r w:rsidRPr="00587D66">
        <w:rPr>
          <w:u w:val="single"/>
        </w:rPr>
        <w:t>Galvenās aktivitātes:</w:t>
      </w:r>
    </w:p>
    <w:p w:rsidR="00C2461E" w:rsidRPr="00587D66" w:rsidRDefault="00C2461E" w:rsidP="00440FC3">
      <w:pPr>
        <w:numPr>
          <w:ilvl w:val="0"/>
          <w:numId w:val="34"/>
        </w:numPr>
        <w:spacing w:after="80"/>
        <w:ind w:left="1077" w:hanging="357"/>
        <w:jc w:val="both"/>
        <w:rPr>
          <w:szCs w:val="24"/>
        </w:rPr>
      </w:pPr>
      <w:r w:rsidRPr="00587D66">
        <w:rPr>
          <w:szCs w:val="24"/>
        </w:rPr>
        <w:t>mācību satura izstrāde vispārējā un profesionālajā izglītībā;</w:t>
      </w:r>
    </w:p>
    <w:p w:rsidR="00C2461E" w:rsidRPr="00587D66" w:rsidRDefault="00C2461E" w:rsidP="00440FC3">
      <w:pPr>
        <w:numPr>
          <w:ilvl w:val="0"/>
          <w:numId w:val="34"/>
        </w:numPr>
        <w:spacing w:after="80"/>
        <w:ind w:left="1077" w:hanging="357"/>
        <w:jc w:val="both"/>
        <w:rPr>
          <w:szCs w:val="24"/>
        </w:rPr>
      </w:pPr>
      <w:r w:rsidRPr="00587D66">
        <w:rPr>
          <w:szCs w:val="24"/>
        </w:rPr>
        <w:t>atbalsta sistēmas izglītojamajiem ar speciālām vajadzībām koordinēšana;</w:t>
      </w:r>
    </w:p>
    <w:p w:rsidR="00C2461E" w:rsidRPr="00587D66" w:rsidRDefault="00C2461E" w:rsidP="00440FC3">
      <w:pPr>
        <w:pStyle w:val="ListParagraph"/>
        <w:numPr>
          <w:ilvl w:val="0"/>
          <w:numId w:val="34"/>
        </w:numPr>
        <w:spacing w:after="80"/>
        <w:ind w:left="1077" w:hanging="357"/>
        <w:contextualSpacing w:val="0"/>
        <w:jc w:val="both"/>
      </w:pPr>
      <w:r w:rsidRPr="00587D66">
        <w:t>mācību sasniegumu novērtēšana valsts pārbaudījumos vispārējā un profesionālajā izglītībā;</w:t>
      </w:r>
    </w:p>
    <w:p w:rsidR="00C2461E" w:rsidRPr="00587D66" w:rsidRDefault="00C2461E" w:rsidP="00440FC3">
      <w:pPr>
        <w:pStyle w:val="ListParagraph"/>
        <w:numPr>
          <w:ilvl w:val="0"/>
          <w:numId w:val="34"/>
        </w:numPr>
        <w:spacing w:after="80"/>
        <w:ind w:left="1077" w:hanging="357"/>
        <w:contextualSpacing w:val="0"/>
        <w:jc w:val="both"/>
      </w:pPr>
      <w:r w:rsidRPr="00587D66">
        <w:t>valsts valodas prasmes pārbaudes nodrošināšana;</w:t>
      </w:r>
    </w:p>
    <w:p w:rsidR="00C2461E" w:rsidRPr="00587D66" w:rsidRDefault="00C2461E" w:rsidP="00440FC3">
      <w:pPr>
        <w:pStyle w:val="ListParagraph"/>
        <w:numPr>
          <w:ilvl w:val="0"/>
          <w:numId w:val="34"/>
        </w:numPr>
        <w:spacing w:after="80"/>
        <w:ind w:left="1077" w:hanging="357"/>
        <w:contextualSpacing w:val="0"/>
        <w:jc w:val="both"/>
      </w:pPr>
      <w:r w:rsidRPr="00587D66">
        <w:t>interešu izglītības un audzināšanas darba koordinēšana;</w:t>
      </w:r>
    </w:p>
    <w:p w:rsidR="00C2461E" w:rsidRPr="00587D66" w:rsidRDefault="00C2461E" w:rsidP="00440FC3">
      <w:pPr>
        <w:pStyle w:val="ListParagraph"/>
        <w:numPr>
          <w:ilvl w:val="0"/>
          <w:numId w:val="34"/>
        </w:numPr>
        <w:spacing w:after="80"/>
        <w:ind w:left="1077" w:hanging="357"/>
        <w:contextualSpacing w:val="0"/>
        <w:jc w:val="both"/>
      </w:pPr>
      <w:r w:rsidRPr="00587D66">
        <w:t>īstenot atbalsta pasākumus izglītojamo personības attīstībai, spēju un talantu pilnveidei.</w:t>
      </w:r>
    </w:p>
    <w:p w:rsidR="00C2461E" w:rsidRPr="00587D66" w:rsidRDefault="00C2461E" w:rsidP="00C2461E">
      <w:pPr>
        <w:spacing w:before="120" w:after="240"/>
      </w:pPr>
      <w:r w:rsidRPr="00587D66">
        <w:rPr>
          <w:u w:val="single"/>
        </w:rPr>
        <w:t>Apakšprogrammas izpildītājs</w:t>
      </w:r>
      <w:r w:rsidRPr="00587D66">
        <w:t>: Valsts izglītības satura centrs.</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42"/>
      </w:tblGrid>
      <w:tr w:rsidR="00C2461E" w:rsidRPr="00587D66" w:rsidTr="00704F71">
        <w:trPr>
          <w:tblHeader/>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704F71">
              <w:rPr>
                <w:sz w:val="18"/>
                <w:szCs w:val="18"/>
                <w:lang w:eastAsia="lv-LV"/>
              </w:rPr>
              <w:t> </w:t>
            </w:r>
            <w:r w:rsidRPr="00587D66">
              <w:rPr>
                <w:sz w:val="18"/>
                <w:szCs w:val="18"/>
                <w:lang w:eastAsia="lv-LV"/>
              </w:rPr>
              <w:t>gads (izpilde)</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704F71">
              <w:rPr>
                <w:sz w:val="18"/>
                <w:szCs w:val="18"/>
                <w:lang w:eastAsia="lv-LV"/>
              </w:rPr>
              <w:t> </w:t>
            </w:r>
            <w:r w:rsidRPr="00587D66">
              <w:rPr>
                <w:sz w:val="18"/>
                <w:szCs w:val="18"/>
                <w:lang w:eastAsia="lv-LV"/>
              </w:rPr>
              <w:t>gada     plāns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704F71">
              <w:rPr>
                <w:sz w:val="18"/>
                <w:szCs w:val="18"/>
                <w:lang w:eastAsia="lv-LV"/>
              </w:rPr>
              <w:t> </w:t>
            </w:r>
            <w:r w:rsidRPr="00587D66">
              <w:rPr>
                <w:sz w:val="18"/>
                <w:szCs w:val="18"/>
                <w:lang w:eastAsia="lv-LV"/>
              </w:rPr>
              <w:t>gada projekts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704F71">
              <w:rPr>
                <w:sz w:val="18"/>
                <w:szCs w:val="18"/>
                <w:lang w:eastAsia="lv-LV"/>
              </w:rPr>
              <w:t> </w:t>
            </w:r>
            <w:r w:rsidRPr="00587D66">
              <w:rPr>
                <w:sz w:val="18"/>
                <w:szCs w:val="18"/>
                <w:lang w:eastAsia="lv-LV"/>
              </w:rPr>
              <w:t>gada prognoze</w:t>
            </w:r>
          </w:p>
        </w:tc>
        <w:tc>
          <w:tcPr>
            <w:tcW w:w="114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704F71">
              <w:rPr>
                <w:sz w:val="18"/>
                <w:szCs w:val="18"/>
                <w:lang w:eastAsia="lv-LV"/>
              </w:rPr>
              <w:t> </w:t>
            </w:r>
            <w:r w:rsidRPr="00587D66">
              <w:rPr>
                <w:sz w:val="18"/>
                <w:szCs w:val="18"/>
                <w:lang w:eastAsia="lv-LV"/>
              </w:rPr>
              <w:t>gada prognoze</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704F71">
            <w:pPr>
              <w:jc w:val="center"/>
              <w:rPr>
                <w:sz w:val="18"/>
                <w:szCs w:val="18"/>
              </w:rPr>
            </w:pPr>
            <w:r w:rsidRPr="00587D66">
              <w:rPr>
                <w:sz w:val="18"/>
              </w:rPr>
              <w:t>Nodrošināta mācību satura izstrāde vispārējā izglītībā</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Sagatavoti un organizēti  semināri pedagogiem, mācību metodisko apvienību vadītājiem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lastRenderedPageBreak/>
              <w:t>Izvērtēti un saskaņoti izglītības iestāžu iesniegtie sasniedzamie rezultāti mācību jomā vai to daļā (iesniegumu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Izvērtēti un apstiprināti mācību literatūras izdevumu komplekti un iekļauti valsts vienotajā bibliotēku IS “</w:t>
            </w:r>
            <w:proofErr w:type="spellStart"/>
            <w:r w:rsidRPr="00587D66">
              <w:rPr>
                <w:sz w:val="18"/>
              </w:rPr>
              <w:t>Aleph</w:t>
            </w:r>
            <w:proofErr w:type="spellEnd"/>
            <w:r w:rsidRPr="00587D66">
              <w:rPr>
                <w:sz w:val="18"/>
              </w:rPr>
              <w:t xml:space="preserve"> 500”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25</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25</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704F71">
            <w:pPr>
              <w:jc w:val="center"/>
              <w:rPr>
                <w:sz w:val="18"/>
                <w:szCs w:val="18"/>
              </w:rPr>
            </w:pPr>
            <w:r w:rsidRPr="00587D66">
              <w:rPr>
                <w:sz w:val="18"/>
              </w:rPr>
              <w:t xml:space="preserve">Nodrošināta profesionālās izglītības satura pārstrukturēšana sadarbībā ar darba devējiem, ievērojot Eiropas kvalifikāciju </w:t>
            </w:r>
            <w:proofErr w:type="spellStart"/>
            <w:r w:rsidRPr="00587D66">
              <w:rPr>
                <w:sz w:val="18"/>
              </w:rPr>
              <w:t>ietvarstruktūru</w:t>
            </w:r>
            <w:proofErr w:type="spellEnd"/>
            <w:r w:rsidRPr="00587D66">
              <w:rPr>
                <w:sz w:val="18"/>
              </w:rPr>
              <w:t xml:space="preserve"> un izmantojot elastīgu moduļveida izglītības ieguvi</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Ieviestas profesionālās sākotnējās izglītības moduļveida satura programmas (profesionālajām kvalifikācijām)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Izstrādāti un saskaņoti profesiju standarti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Izvērtētas izglītības programmas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667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520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520</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24"/>
              </w:rPr>
              <w:t>Atbalsta sistēmas, lai nodrošinātu izglītības ieguvi izglītojamiem ar speciālām vajadzībām, darbības koordinēšana</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Notikušas Valsts pedagoģiski medicīniskās komisijas sēdes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85</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85</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85</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Izsniegti Valsts pedagoģiski medicīnisko komisiju sēžu atzinumi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682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650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650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650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Notikuši semināri pedagogiem un speciālistiem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Semināros iesaistītie pedagogi un speciālisti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293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300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300</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rPr>
            </w:pPr>
            <w:r w:rsidRPr="00587D66">
              <w:rPr>
                <w:sz w:val="18"/>
              </w:rPr>
              <w:t>Organizēta valsts pārbaudījumu norise un centralizēto eksāmenu darbu vērtēšana</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Noorganizēta valsts pārbaudes darbu norise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34</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26</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Veikta izglītojamo mācību sasniegumu vērtēšana centralizētajos eksāmenos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16</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26</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Izsniegti sertifikāti par pamatizglītības un vispārējās vidējās izglītības apguvi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24 206</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24 000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24 000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28 000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28 000</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rPr>
            </w:pPr>
            <w:r w:rsidRPr="00587D66">
              <w:rPr>
                <w:sz w:val="18"/>
              </w:rPr>
              <w:t>Nodrošināta vienotu centralizēto profesionālās kvalifikācijas eksāmenu satura izstrāde un norise profesionālās kvalifikācijas iegūšanai</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Organizēta centralizēto profesionālās kvalifikācijas eksāmenu norise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Sagatavotas centralizēto profesionālās kvalifikācijas eksāmenu programmas un saturs</w:t>
            </w:r>
            <w:r w:rsidRPr="00587D66">
              <w:rPr>
                <w:szCs w:val="24"/>
              </w:rPr>
              <w:t xml:space="preserve">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59</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 xml:space="preserve">Izvērtēti un saskaņoti profesionālās izglītības iestāžu sagatavotie un iesniegtie eksāmenu materiāli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650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600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500</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rPr>
            </w:pPr>
            <w:r w:rsidRPr="00587D66">
              <w:rPr>
                <w:sz w:val="18"/>
              </w:rPr>
              <w:t>Nodrošināta valsts valodas prasmes pārbaude profesionālo un amata pienākumu veikšanai, pastāvīgās uzturēšanās atļaujas saņemšanai un Eiropas Savienības pastāvīgā iedzīvotāja statusa iegūšanai</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Nodrošināta valsts valodas prasmes pārbaude personām trīs valodas prasmes līmeņos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4 312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4 000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4 000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4 000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Organizētas valsts valodas prasmes pārbaudes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323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380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380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380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380</w:t>
            </w:r>
          </w:p>
        </w:tc>
      </w:tr>
      <w:tr w:rsidR="00C2461E" w:rsidRPr="00587D66" w:rsidTr="00704F71">
        <w:trPr>
          <w:jc w:val="center"/>
        </w:trPr>
        <w:tc>
          <w:tcPr>
            <w:tcW w:w="90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rPr>
            </w:pPr>
            <w:r w:rsidRPr="00587D66">
              <w:rPr>
                <w:sz w:val="18"/>
              </w:rPr>
              <w:t>Koordinēta interešu izglītības un audzināšanas darba sistēmas darbība un īstenoti atbalsta pasākumi izglītojamo personības attīstībai, spēju un talantu pilnveidei, t.sk. veicināta skolēnu konkurētspēja, iesaistot skolēnus valsts un starptautiska mēroga pasākumos</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 xml:space="preserve">Organizēti informatīvi izglītojoši semināri interešu izglītības pedagogiem un audzināšanas darba speciālistiem, interešu izglītības iestāžu vadītājiem un pašvaldību interešu izglītības speciālistiem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12</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12</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24"/>
              </w:rPr>
            </w:pPr>
            <w:r w:rsidRPr="00587D66">
              <w:rPr>
                <w:sz w:val="18"/>
                <w:szCs w:val="24"/>
              </w:rPr>
              <w:t xml:space="preserve">Organizēti valsts nozīmes pasākumi interešu izglītībā (vides izglītībā un tehniskajā jaunradē) un audzināšanas darbā </w:t>
            </w:r>
            <w:r w:rsidRPr="00587D66">
              <w:rPr>
                <w:sz w:val="18"/>
              </w:rPr>
              <w:t>(skaits)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13</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10</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szCs w:val="24"/>
              </w:rPr>
              <w:t>Nodrošināta Ministru kabineta balvas pasniegšana izglītojamajiem un pedagogiem (starptautisko mācību priekšmetu olimpiāžu uzvarētāju apbalvošanas pasākums)</w:t>
            </w:r>
            <w:r w:rsidRPr="00587D66">
              <w:rPr>
                <w:sz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w:t>
            </w:r>
          </w:p>
        </w:tc>
      </w:tr>
      <w:tr w:rsidR="00C2461E" w:rsidRPr="00587D66" w:rsidTr="00704F71">
        <w:trPr>
          <w:jc w:val="center"/>
        </w:trPr>
        <w:tc>
          <w:tcPr>
            <w:tcW w:w="339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Sagatavoti bērnu nometņu vadītāji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452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480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480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480</w:t>
            </w:r>
          </w:p>
        </w:tc>
        <w:tc>
          <w:tcPr>
            <w:tcW w:w="114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480</w:t>
            </w:r>
          </w:p>
        </w:tc>
      </w:tr>
    </w:tbl>
    <w:p w:rsidR="00C2461E" w:rsidRPr="00587D66" w:rsidRDefault="00C2461E" w:rsidP="00C2461E">
      <w:pPr>
        <w:spacing w:before="240" w:after="240"/>
        <w:jc w:val="center"/>
        <w:rPr>
          <w:b/>
          <w:lang w:eastAsia="lv-LV"/>
        </w:rPr>
      </w:pPr>
      <w:r w:rsidRPr="00587D66">
        <w:rPr>
          <w:b/>
          <w:lang w:eastAsia="lv-LV"/>
        </w:rPr>
        <w:lastRenderedPageBreak/>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sz w:val="18"/>
                <w:szCs w:val="24"/>
              </w:rPr>
            </w:pPr>
          </w:p>
        </w:tc>
        <w:tc>
          <w:tcPr>
            <w:tcW w:w="1131"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2019.gads (izpilde)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2020.gada     plāns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2021.gada projekts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2022.gada prognoze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2023.gada prognoze</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1 979 910</w:t>
            </w:r>
          </w:p>
        </w:tc>
        <w:tc>
          <w:tcPr>
            <w:tcW w:w="1132"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1 941 052</w:t>
            </w:r>
          </w:p>
        </w:tc>
        <w:tc>
          <w:tcPr>
            <w:tcW w:w="1132"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1 921 879</w:t>
            </w:r>
          </w:p>
        </w:tc>
        <w:tc>
          <w:tcPr>
            <w:tcW w:w="1132"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1 927 714</w:t>
            </w:r>
          </w:p>
        </w:tc>
        <w:tc>
          <w:tcPr>
            <w:tcW w:w="1132"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1 927 714</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-38 858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-19 173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5 835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-2,0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0,3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Calibri"/>
                <w:sz w:val="18"/>
                <w:szCs w:val="18"/>
              </w:rPr>
            </w:pPr>
            <w:r w:rsidRPr="00587D66">
              <w:rPr>
                <w:rFonts w:eastAsia="Calibri"/>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1 573 524</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1 549 686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1 542 008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1 542 008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1 542 008</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83,4</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93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93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93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93</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1 254</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1 089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1 082</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1 082</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1 082</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318 709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334 235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334 235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334 235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334 235</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704F71">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jc w:val="right"/>
        <w:rPr>
          <w:b/>
        </w:rPr>
      </w:pPr>
      <w:proofErr w:type="spellStart"/>
      <w:r w:rsidRPr="00587D66">
        <w:rPr>
          <w:i/>
          <w:sz w:val="18"/>
          <w:szCs w:val="18"/>
        </w:rPr>
        <w:t>Euro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8"/>
        <w:gridCol w:w="1278"/>
        <w:gridCol w:w="1278"/>
      </w:tblGrid>
      <w:tr w:rsidR="00C2461E" w:rsidRPr="00587D66" w:rsidTr="00C2461E">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sz w:val="18"/>
                <w:szCs w:val="18"/>
              </w:rPr>
            </w:pPr>
            <w:r w:rsidRPr="00587D66">
              <w:rPr>
                <w:color w:val="000000"/>
                <w:sz w:val="18"/>
                <w:szCs w:val="18"/>
                <w:lang w:eastAsia="lv-LV"/>
              </w:rPr>
              <w:t>Pasākums</w:t>
            </w:r>
          </w:p>
        </w:tc>
        <w:tc>
          <w:tcPr>
            <w:tcW w:w="12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color w:val="000000"/>
                <w:sz w:val="18"/>
                <w:szCs w:val="18"/>
                <w:lang w:eastAsia="lv-LV"/>
              </w:rPr>
              <w:t>Samazinājums</w:t>
            </w:r>
          </w:p>
        </w:tc>
        <w:tc>
          <w:tcPr>
            <w:tcW w:w="12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color w:val="000000"/>
                <w:sz w:val="18"/>
                <w:szCs w:val="18"/>
                <w:lang w:eastAsia="lv-LV"/>
              </w:rPr>
              <w:t>Palielinājums</w:t>
            </w:r>
          </w:p>
        </w:tc>
        <w:tc>
          <w:tcPr>
            <w:tcW w:w="12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color w:val="000000"/>
                <w:sz w:val="18"/>
                <w:szCs w:val="18"/>
                <w:lang w:eastAsia="lv-LV"/>
              </w:rPr>
              <w:t>Izmaiņas</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rPr>
                <w:sz w:val="18"/>
                <w:szCs w:val="18"/>
              </w:rPr>
            </w:pPr>
            <w:r w:rsidRPr="00587D66">
              <w:rPr>
                <w:b/>
                <w:bCs/>
                <w:sz w:val="18"/>
                <w:szCs w:val="18"/>
                <w:lang w:eastAsia="lv-LV"/>
              </w:rPr>
              <w:t>Izdevumi - kopā</w:t>
            </w:r>
          </w:p>
        </w:tc>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jc w:val="right"/>
              <w:rPr>
                <w:b/>
                <w:sz w:val="18"/>
                <w:szCs w:val="18"/>
              </w:rPr>
            </w:pPr>
            <w:r w:rsidRPr="00587D66">
              <w:rPr>
                <w:b/>
                <w:sz w:val="18"/>
                <w:szCs w:val="18"/>
              </w:rPr>
              <w:t>19 173</w:t>
            </w:r>
          </w:p>
        </w:tc>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jc w:val="center"/>
              <w:rPr>
                <w:b/>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C2461E" w:rsidRPr="00587D66" w:rsidRDefault="00C2461E" w:rsidP="00C2461E">
            <w:pPr>
              <w:jc w:val="right"/>
              <w:rPr>
                <w:b/>
                <w:sz w:val="18"/>
                <w:szCs w:val="18"/>
              </w:rPr>
            </w:pPr>
            <w:r w:rsidRPr="00587D66">
              <w:rPr>
                <w:b/>
                <w:sz w:val="18"/>
                <w:szCs w:val="18"/>
              </w:rPr>
              <w:t>-19 173</w:t>
            </w:r>
          </w:p>
        </w:tc>
      </w:tr>
      <w:tr w:rsidR="00C2461E" w:rsidRPr="00587D66" w:rsidTr="00C2461E">
        <w:trPr>
          <w:jc w:val="center"/>
        </w:trPr>
        <w:tc>
          <w:tcPr>
            <w:tcW w:w="9075" w:type="dxa"/>
            <w:gridSpan w:val="4"/>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hideMark/>
          </w:tcPr>
          <w:p w:rsidR="00C2461E" w:rsidRPr="00587D66" w:rsidRDefault="00C2461E" w:rsidP="00C2461E">
            <w:pPr>
              <w:autoSpaceDE w:val="0"/>
              <w:autoSpaceDN w:val="0"/>
              <w:adjustRightInd w:val="0"/>
              <w:rPr>
                <w:rFonts w:eastAsia="Calibri"/>
                <w:color w:val="000000"/>
                <w:sz w:val="18"/>
                <w:szCs w:val="18"/>
                <w:u w:val="single"/>
              </w:rPr>
            </w:pPr>
            <w:r w:rsidRPr="00587D66">
              <w:rPr>
                <w:rFonts w:eastAsia="Calibri"/>
                <w:color w:val="000000"/>
                <w:sz w:val="18"/>
                <w:szCs w:val="18"/>
                <w:u w:val="single"/>
              </w:rPr>
              <w:t>Vienreizēji pasākumi</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5 835</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-5 835</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rPr>
                <w:rFonts w:eastAsia="Calibri"/>
                <w:color w:val="000000"/>
                <w:sz w:val="18"/>
                <w:szCs w:val="18"/>
                <w:u w:val="single"/>
              </w:rPr>
            </w:pPr>
            <w:r w:rsidRPr="00587D66">
              <w:rPr>
                <w:rFonts w:eastAsiaTheme="minorHAnsi"/>
                <w:i/>
                <w:iCs/>
                <w:sz w:val="18"/>
                <w:szCs w:val="18"/>
              </w:rPr>
              <w:t>Samazināti komandējumu izdevumi saskaņā ar MK 22.09.2020. sēdes protokola Nr.</w:t>
            </w:r>
            <w:r w:rsidR="00704F71">
              <w:rPr>
                <w:rFonts w:eastAsiaTheme="minorHAnsi"/>
                <w:i/>
                <w:iCs/>
                <w:sz w:val="18"/>
                <w:szCs w:val="18"/>
              </w:rPr>
              <w:t> </w:t>
            </w:r>
            <w:r w:rsidRPr="00587D66">
              <w:rPr>
                <w:rFonts w:eastAsiaTheme="minorHAnsi"/>
                <w:i/>
                <w:iCs/>
                <w:sz w:val="18"/>
                <w:szCs w:val="18"/>
              </w:rPr>
              <w:t>55 38.§ 2. un 40.</w:t>
            </w:r>
            <w:r w:rsidR="00704F71">
              <w:rPr>
                <w:rFonts w:eastAsiaTheme="minorHAnsi"/>
                <w:i/>
                <w:iCs/>
                <w:sz w:val="18"/>
                <w:szCs w:val="18"/>
              </w:rPr>
              <w:t> </w:t>
            </w:r>
            <w:r w:rsidRPr="00587D66">
              <w:rPr>
                <w:rFonts w:eastAsiaTheme="minorHAnsi"/>
                <w:i/>
                <w:iCs/>
                <w:sz w:val="18"/>
                <w:szCs w:val="18"/>
              </w:rPr>
              <w:t>punktu (atbilstoši informatīvā ziņojuma 4.</w:t>
            </w:r>
            <w:r w:rsidR="00704F71">
              <w:rPr>
                <w:rFonts w:eastAsiaTheme="minorHAnsi"/>
                <w:i/>
                <w:iCs/>
                <w:sz w:val="18"/>
                <w:szCs w:val="18"/>
              </w:rPr>
              <w:t> </w:t>
            </w:r>
            <w:r w:rsidRPr="00587D66">
              <w:rPr>
                <w:rFonts w:eastAsiaTheme="minorHAnsi"/>
                <w:i/>
                <w:iCs/>
                <w:sz w:val="18"/>
                <w:szCs w:val="18"/>
              </w:rPr>
              <w:t>pielikumam).</w:t>
            </w:r>
          </w:p>
        </w:tc>
        <w:tc>
          <w:tcPr>
            <w:tcW w:w="127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5 835</w:t>
            </w:r>
          </w:p>
        </w:tc>
        <w:tc>
          <w:tcPr>
            <w:tcW w:w="127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center"/>
              <w:rPr>
                <w:rFonts w:eastAsia="Calibri"/>
                <w:b/>
                <w:color w:val="000000"/>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-5 835</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cPr>
          <w:p w:rsidR="00C2461E" w:rsidRPr="00587D66" w:rsidRDefault="00C2461E" w:rsidP="00C2461E">
            <w:pPr>
              <w:autoSpaceDE w:val="0"/>
              <w:autoSpaceDN w:val="0"/>
              <w:adjustRightInd w:val="0"/>
              <w:rPr>
                <w:rFonts w:eastAsia="Calibri"/>
                <w:color w:val="000000"/>
                <w:sz w:val="18"/>
                <w:szCs w:val="18"/>
                <w:u w:val="single"/>
              </w:rPr>
            </w:pPr>
            <w:r w:rsidRPr="00587D66">
              <w:rPr>
                <w:rFonts w:eastAsia="Calibri"/>
                <w:color w:val="000000"/>
                <w:sz w:val="18"/>
                <w:szCs w:val="18"/>
                <w:u w:val="single"/>
              </w:rPr>
              <w:t>Citas izmaiņas</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13 338</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rsidR="00C2461E" w:rsidRPr="00587D66" w:rsidRDefault="00C2461E" w:rsidP="00C2461E">
            <w:pPr>
              <w:autoSpaceDE w:val="0"/>
              <w:autoSpaceDN w:val="0"/>
              <w:adjustRightInd w:val="0"/>
              <w:jc w:val="center"/>
              <w:rPr>
                <w:rFonts w:eastAsia="Calibri"/>
                <w:b/>
                <w:color w:val="000000"/>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-13 338</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rPr>
                <w:rFonts w:eastAsia="Calibri"/>
                <w:i/>
                <w:color w:val="000000"/>
                <w:sz w:val="18"/>
                <w:szCs w:val="18"/>
              </w:rPr>
            </w:pPr>
            <w:proofErr w:type="spellStart"/>
            <w:r w:rsidRPr="00587D66">
              <w:rPr>
                <w:rFonts w:eastAsia="Calibri"/>
                <w:i/>
                <w:iCs/>
                <w:color w:val="000000"/>
                <w:sz w:val="18"/>
                <w:szCs w:val="18"/>
              </w:rPr>
              <w:t>Transferts</w:t>
            </w:r>
            <w:proofErr w:type="spellEnd"/>
            <w:r w:rsidRPr="00587D66">
              <w:rPr>
                <w:rFonts w:eastAsia="Calibri"/>
                <w:i/>
                <w:iCs/>
                <w:color w:val="000000"/>
                <w:sz w:val="18"/>
                <w:szCs w:val="18"/>
              </w:rPr>
              <w:t xml:space="preserve"> no Kultūras ministrijas Latvijas valsts simtgades pasākuma </w:t>
            </w:r>
            <w:r w:rsidRPr="00587D66">
              <w:rPr>
                <w:rFonts w:eastAsia="Calibri"/>
                <w:i/>
                <w:color w:val="000000"/>
                <w:sz w:val="18"/>
                <w:szCs w:val="18"/>
              </w:rPr>
              <w:t>“Pilsoniskās līdzdalības un labo darbu maratons”</w:t>
            </w:r>
            <w:r w:rsidRPr="00587D66">
              <w:rPr>
                <w:rFonts w:eastAsia="Calibri"/>
                <w:i/>
                <w:iCs/>
                <w:color w:val="000000"/>
                <w:sz w:val="18"/>
                <w:szCs w:val="18"/>
              </w:rPr>
              <w:t xml:space="preserve"> </w:t>
            </w:r>
            <w:r w:rsidRPr="00587D66">
              <w:rPr>
                <w:rFonts w:eastAsia="Calibri"/>
                <w:i/>
                <w:color w:val="000000"/>
                <w:sz w:val="18"/>
                <w:szCs w:val="18"/>
              </w:rPr>
              <w:t xml:space="preserve"> </w:t>
            </w:r>
            <w:r w:rsidRPr="00587D66">
              <w:rPr>
                <w:rFonts w:eastAsia="Calibri"/>
                <w:i/>
                <w:iCs/>
                <w:color w:val="000000"/>
                <w:sz w:val="18"/>
                <w:szCs w:val="18"/>
              </w:rPr>
              <w:t>nodrošināšanai</w:t>
            </w:r>
            <w:r w:rsidRPr="00587D66">
              <w:rPr>
                <w:rFonts w:eastAsia="Calibri"/>
                <w:i/>
                <w:color w:val="000000"/>
                <w:sz w:val="18"/>
                <w:szCs w:val="18"/>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7 100</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-7 100</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rPr>
                <w:rFonts w:eastAsiaTheme="minorHAnsi"/>
                <w:i/>
                <w:iCs/>
                <w:sz w:val="18"/>
                <w:szCs w:val="18"/>
              </w:rPr>
            </w:pPr>
            <w:r w:rsidRPr="00587D66">
              <w:rPr>
                <w:rFonts w:eastAsiaTheme="minorHAnsi"/>
                <w:i/>
                <w:iCs/>
                <w:sz w:val="18"/>
                <w:szCs w:val="18"/>
              </w:rPr>
              <w:t>Samazināti VSAOI izdevumi saskaņā ar MK 22.09.2020. sēdes protokola Nr.</w:t>
            </w:r>
            <w:r w:rsidR="00704F71">
              <w:rPr>
                <w:rFonts w:eastAsiaTheme="minorHAnsi"/>
                <w:i/>
                <w:iCs/>
                <w:sz w:val="18"/>
                <w:szCs w:val="18"/>
              </w:rPr>
              <w:t> </w:t>
            </w:r>
            <w:r w:rsidRPr="00587D66">
              <w:rPr>
                <w:rFonts w:eastAsiaTheme="minorHAnsi"/>
                <w:i/>
                <w:iCs/>
                <w:sz w:val="18"/>
                <w:szCs w:val="18"/>
              </w:rPr>
              <w:t>55 38.§ 2. un 40.</w:t>
            </w:r>
            <w:r w:rsidR="00704F71">
              <w:rPr>
                <w:rFonts w:eastAsiaTheme="minorHAnsi"/>
                <w:i/>
                <w:iCs/>
                <w:sz w:val="18"/>
                <w:szCs w:val="18"/>
              </w:rPr>
              <w:t> </w:t>
            </w:r>
            <w:r w:rsidRPr="00587D66">
              <w:rPr>
                <w:rFonts w:eastAsiaTheme="minorHAnsi"/>
                <w:i/>
                <w:iCs/>
                <w:sz w:val="18"/>
                <w:szCs w:val="18"/>
              </w:rPr>
              <w:t>punktu (atbilstoši informatīvā ziņojuma 3.</w:t>
            </w:r>
            <w:r w:rsidR="00704F71">
              <w:rPr>
                <w:rFonts w:eastAsiaTheme="minorHAnsi"/>
                <w:i/>
                <w:iCs/>
                <w:sz w:val="18"/>
                <w:szCs w:val="18"/>
              </w:rPr>
              <w:t> </w:t>
            </w:r>
            <w:r w:rsidRPr="00587D66">
              <w:rPr>
                <w:rFonts w:eastAsiaTheme="minorHAnsi"/>
                <w:i/>
                <w:iCs/>
                <w:sz w:val="18"/>
                <w:szCs w:val="18"/>
              </w:rPr>
              <w:t>pielikumam).</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6 238</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Calibri"/>
                <w:b/>
                <w:color w:val="000000"/>
                <w:sz w:val="18"/>
                <w:szCs w:val="18"/>
              </w:rPr>
            </w:pPr>
            <w:r w:rsidRPr="00587D66">
              <w:rPr>
                <w:rFonts w:eastAsia="Calibri"/>
                <w:b/>
                <w:color w:val="000000"/>
                <w:sz w:val="18"/>
                <w:szCs w:val="18"/>
              </w:rPr>
              <w:t>-</w:t>
            </w:r>
          </w:p>
        </w:tc>
        <w:tc>
          <w:tcPr>
            <w:tcW w:w="12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-6 238</w:t>
            </w:r>
          </w:p>
        </w:tc>
      </w:tr>
    </w:tbl>
    <w:p w:rsidR="00C2461E" w:rsidRPr="00587D66" w:rsidRDefault="00C2461E" w:rsidP="00C2461E">
      <w:pPr>
        <w:spacing w:before="240" w:after="240"/>
        <w:jc w:val="center"/>
        <w:rPr>
          <w:b/>
        </w:rPr>
      </w:pPr>
      <w:r w:rsidRPr="00587D66">
        <w:rPr>
          <w:b/>
        </w:rPr>
        <w:t>42.07.00 Izglītības kvalitātes valsts dienesta darbības nodrošināšana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704F71">
      <w:pPr>
        <w:spacing w:after="120"/>
        <w:ind w:firstLine="720"/>
        <w:jc w:val="both"/>
      </w:pPr>
      <w:r w:rsidRPr="00587D66">
        <w:t>Izglītības kvalitātes valsts dienesta darbības nodrošināšana, sekmējot kvalitatīvu un tiesisku izglītību, veicot izglītības kvalitātes monitoringu un sniedzot atbalstu izglītības procesa īstenošanā.</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numPr>
          <w:ilvl w:val="0"/>
          <w:numId w:val="19"/>
        </w:numPr>
        <w:tabs>
          <w:tab w:val="left" w:pos="993"/>
        </w:tabs>
        <w:spacing w:after="120"/>
        <w:ind w:left="1077" w:hanging="357"/>
        <w:jc w:val="both"/>
        <w:rPr>
          <w:bCs/>
        </w:rPr>
      </w:pPr>
      <w:r w:rsidRPr="00587D66">
        <w:rPr>
          <w:bCs/>
        </w:rPr>
        <w:t>izglītības iestāžu un zinātnisko institūciju reģistru uzturēšana;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pedagogu privātprakšu sertificēšana;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vispārējās izglītības un profesionālās izglītības programmu licencēšana;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izglītības kvalitātes novērtēšana;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ārpus formālās izglītības sistēmas apgūtās profesionālās kompetences novērtēšana;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izglītības iestāžu, sporta speciālistu darbības un izglītības procesa īstenošanas uzraudzība;</w:t>
      </w:r>
    </w:p>
    <w:p w:rsidR="00C2461E" w:rsidRPr="00587D66" w:rsidRDefault="00C2461E" w:rsidP="00CB22FE">
      <w:pPr>
        <w:numPr>
          <w:ilvl w:val="0"/>
          <w:numId w:val="19"/>
        </w:numPr>
        <w:tabs>
          <w:tab w:val="left" w:pos="993"/>
        </w:tabs>
        <w:spacing w:after="120"/>
        <w:ind w:left="1077" w:hanging="357"/>
        <w:jc w:val="both"/>
        <w:rPr>
          <w:bCs/>
        </w:rPr>
      </w:pPr>
      <w:r w:rsidRPr="00587D66">
        <w:rPr>
          <w:bCs/>
        </w:rPr>
        <w:t>bērnu uzraudzības pakalpojuma sniedzēju reģistra uzturēšana;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iepriekš sodīto personu izvērtēšana;</w:t>
      </w:r>
    </w:p>
    <w:p w:rsidR="00C2461E" w:rsidRPr="00587D66" w:rsidRDefault="00C2461E" w:rsidP="00CB22FE">
      <w:pPr>
        <w:numPr>
          <w:ilvl w:val="0"/>
          <w:numId w:val="19"/>
        </w:numPr>
        <w:tabs>
          <w:tab w:val="left" w:pos="993"/>
        </w:tabs>
        <w:spacing w:after="120"/>
        <w:ind w:left="1077" w:hanging="357"/>
        <w:jc w:val="both"/>
        <w:rPr>
          <w:bCs/>
        </w:rPr>
      </w:pPr>
      <w:r w:rsidRPr="00587D66">
        <w:rPr>
          <w:bCs/>
        </w:rPr>
        <w:t>obligātā izglītības vecumā esošo bērnu uzskaite un kavējumu novēršanas monitorings (uzskaites biežums);</w:t>
      </w:r>
    </w:p>
    <w:p w:rsidR="00C2461E" w:rsidRPr="00587D66" w:rsidRDefault="00C2461E" w:rsidP="00CB22FE">
      <w:pPr>
        <w:numPr>
          <w:ilvl w:val="0"/>
          <w:numId w:val="19"/>
        </w:numPr>
        <w:tabs>
          <w:tab w:val="left" w:pos="1134"/>
        </w:tabs>
        <w:spacing w:after="120"/>
        <w:ind w:left="1077" w:hanging="357"/>
        <w:jc w:val="both"/>
        <w:rPr>
          <w:bCs/>
        </w:rPr>
      </w:pPr>
      <w:r w:rsidRPr="00587D66">
        <w:rPr>
          <w:bCs/>
        </w:rPr>
        <w:lastRenderedPageBreak/>
        <w:t>izglītības iestāžu vadītāju profesionālās darbības novērtēšana;</w:t>
      </w:r>
    </w:p>
    <w:p w:rsidR="00C2461E" w:rsidRPr="00587D66" w:rsidRDefault="00C2461E" w:rsidP="00CB22FE">
      <w:pPr>
        <w:numPr>
          <w:ilvl w:val="0"/>
          <w:numId w:val="19"/>
        </w:numPr>
        <w:tabs>
          <w:tab w:val="left" w:pos="1134"/>
        </w:tabs>
        <w:spacing w:after="120"/>
        <w:ind w:left="1077" w:hanging="357"/>
        <w:jc w:val="both"/>
        <w:rPr>
          <w:bCs/>
        </w:rPr>
      </w:pPr>
      <w:r w:rsidRPr="00587D66">
        <w:rPr>
          <w:bCs/>
        </w:rPr>
        <w:t>psihologu un psihologu-pārraugu reģistrēšana.</w:t>
      </w:r>
    </w:p>
    <w:p w:rsidR="00C2461E" w:rsidRPr="00587D66" w:rsidRDefault="00C2461E" w:rsidP="00C2461E">
      <w:pPr>
        <w:spacing w:before="120" w:after="240"/>
      </w:pPr>
      <w:r w:rsidRPr="00587D66">
        <w:rPr>
          <w:u w:val="single"/>
        </w:rPr>
        <w:t>Apakšprogrammas izpildītājs</w:t>
      </w:r>
      <w:r w:rsidRPr="00587D66">
        <w:t>: Izglītības kvalitātes valsts dienests.</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1"/>
        <w:gridCol w:w="996"/>
        <w:gridCol w:w="1006"/>
        <w:gridCol w:w="1006"/>
        <w:gridCol w:w="1006"/>
        <w:gridCol w:w="1006"/>
      </w:tblGrid>
      <w:tr w:rsidR="00C2461E" w:rsidRPr="00587D66" w:rsidTr="00C2461E">
        <w:trPr>
          <w:tblHeader/>
          <w:jc w:val="center"/>
        </w:trPr>
        <w:tc>
          <w:tcPr>
            <w:tcW w:w="2336" w:type="pct"/>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sz w:val="18"/>
                <w:szCs w:val="18"/>
              </w:rPr>
            </w:pPr>
          </w:p>
        </w:tc>
        <w:tc>
          <w:tcPr>
            <w:tcW w:w="531"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704F71">
              <w:rPr>
                <w:sz w:val="18"/>
                <w:szCs w:val="18"/>
                <w:lang w:eastAsia="lv-LV"/>
              </w:rPr>
              <w:t> </w:t>
            </w:r>
            <w:r w:rsidRPr="00587D66">
              <w:rPr>
                <w:sz w:val="18"/>
                <w:szCs w:val="18"/>
                <w:lang w:eastAsia="lv-LV"/>
              </w:rPr>
              <w:t>gads (izpilde)</w:t>
            </w:r>
          </w:p>
        </w:tc>
        <w:tc>
          <w:tcPr>
            <w:tcW w:w="532"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704F71">
              <w:rPr>
                <w:sz w:val="18"/>
                <w:szCs w:val="18"/>
                <w:lang w:eastAsia="lv-LV"/>
              </w:rPr>
              <w:t> </w:t>
            </w:r>
            <w:r w:rsidRPr="00587D66">
              <w:rPr>
                <w:sz w:val="18"/>
                <w:szCs w:val="18"/>
                <w:lang w:eastAsia="lv-LV"/>
              </w:rPr>
              <w:t>gada     plāns</w:t>
            </w:r>
          </w:p>
        </w:tc>
        <w:tc>
          <w:tcPr>
            <w:tcW w:w="532"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704F71">
              <w:rPr>
                <w:sz w:val="18"/>
                <w:szCs w:val="18"/>
                <w:lang w:eastAsia="lv-LV"/>
              </w:rPr>
              <w:t> </w:t>
            </w:r>
            <w:r w:rsidRPr="00587D66">
              <w:rPr>
                <w:sz w:val="18"/>
                <w:szCs w:val="18"/>
                <w:lang w:eastAsia="lv-LV"/>
              </w:rPr>
              <w:t>gada projekts</w:t>
            </w:r>
          </w:p>
        </w:tc>
        <w:tc>
          <w:tcPr>
            <w:tcW w:w="532"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704F71">
              <w:rPr>
                <w:sz w:val="18"/>
                <w:szCs w:val="18"/>
                <w:lang w:eastAsia="lv-LV"/>
              </w:rPr>
              <w:t> </w:t>
            </w:r>
            <w:r w:rsidRPr="00587D66">
              <w:rPr>
                <w:sz w:val="18"/>
                <w:szCs w:val="18"/>
                <w:lang w:eastAsia="lv-LV"/>
              </w:rPr>
              <w:t>gada prognoze</w:t>
            </w:r>
          </w:p>
        </w:tc>
        <w:tc>
          <w:tcPr>
            <w:tcW w:w="537" w:type="pct"/>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704F71">
              <w:rPr>
                <w:sz w:val="18"/>
                <w:szCs w:val="18"/>
                <w:lang w:eastAsia="lv-LV"/>
              </w:rPr>
              <w:t> </w:t>
            </w:r>
            <w:r w:rsidRPr="00587D66">
              <w:rPr>
                <w:sz w:val="18"/>
                <w:szCs w:val="18"/>
                <w:lang w:eastAsia="lv-LV"/>
              </w:rPr>
              <w:t>gada prognoze</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704F71">
            <w:pPr>
              <w:jc w:val="center"/>
              <w:rPr>
                <w:sz w:val="18"/>
                <w:szCs w:val="18"/>
              </w:rPr>
            </w:pPr>
            <w:r w:rsidRPr="00587D66">
              <w:rPr>
                <w:sz w:val="18"/>
                <w:szCs w:val="18"/>
                <w:lang w:eastAsia="lv-LV"/>
              </w:rPr>
              <w:t>Izglītības iestāžu un zinātnisko institūciju darbības, izglītības programmu īstenošanas kvalitātes nodrošināšana</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Izglītības iestāžu un zinātnisko institūciju reģistri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1 261</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805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805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805</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805</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Vispārējās izglītības un profesionālās izglītības programmu licencēšana (programmu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2 024</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1 100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Izglītības kvalitātes novērtēšana (akreditācija)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1 818</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1 900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1 165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1 112</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1 112</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704F71">
            <w:pPr>
              <w:jc w:val="center"/>
              <w:rPr>
                <w:sz w:val="18"/>
                <w:szCs w:val="18"/>
              </w:rPr>
            </w:pPr>
            <w:r w:rsidRPr="00587D66">
              <w:rPr>
                <w:sz w:val="18"/>
                <w:szCs w:val="18"/>
              </w:rPr>
              <w:t>Izglītības iestāžu vadītāju, pedagogu un citu personu izvērtēšana</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Iepriekš sodīto personu izvērtēšana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43</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30</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30</w:t>
            </w:r>
          </w:p>
        </w:tc>
      </w:tr>
      <w:tr w:rsidR="00C2461E" w:rsidRPr="00587D66" w:rsidTr="00C2461E">
        <w:trPr>
          <w:jc w:val="center"/>
        </w:trPr>
        <w:tc>
          <w:tcPr>
            <w:tcW w:w="2336"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rPr>
                <w:sz w:val="18"/>
              </w:rPr>
            </w:pPr>
            <w:r w:rsidRPr="00587D66">
              <w:rPr>
                <w:sz w:val="18"/>
              </w:rPr>
              <w:t>Pedagoga privātprakses uzsākšanas sertificēšana (skaits)</w:t>
            </w:r>
          </w:p>
        </w:tc>
        <w:tc>
          <w:tcPr>
            <w:tcW w:w="531"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jc w:val="center"/>
              <w:rPr>
                <w:sz w:val="18"/>
              </w:rPr>
            </w:pPr>
            <w:r w:rsidRPr="00587D66">
              <w:rPr>
                <w:sz w:val="18"/>
              </w:rPr>
              <w:t>271</w:t>
            </w:r>
          </w:p>
        </w:tc>
        <w:tc>
          <w:tcPr>
            <w:tcW w:w="532"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jc w:val="center"/>
              <w:rPr>
                <w:sz w:val="18"/>
              </w:rPr>
            </w:pPr>
            <w:r w:rsidRPr="00587D66">
              <w:rPr>
                <w:sz w:val="18"/>
              </w:rPr>
              <w:t>210</w:t>
            </w:r>
          </w:p>
        </w:tc>
        <w:tc>
          <w:tcPr>
            <w:tcW w:w="532"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jc w:val="center"/>
              <w:rPr>
                <w:sz w:val="18"/>
              </w:rPr>
            </w:pPr>
            <w:r w:rsidRPr="00587D66">
              <w:rPr>
                <w:sz w:val="18"/>
              </w:rPr>
              <w:t>200</w:t>
            </w:r>
          </w:p>
        </w:tc>
        <w:tc>
          <w:tcPr>
            <w:tcW w:w="532"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jc w:val="center"/>
              <w:rPr>
                <w:sz w:val="18"/>
              </w:rPr>
            </w:pPr>
            <w:r w:rsidRPr="00587D66">
              <w:rPr>
                <w:sz w:val="18"/>
              </w:rPr>
              <w:t>200</w:t>
            </w:r>
          </w:p>
        </w:tc>
        <w:tc>
          <w:tcPr>
            <w:tcW w:w="537" w:type="pct"/>
            <w:tcBorders>
              <w:top w:val="single" w:sz="4" w:space="0" w:color="000000"/>
              <w:left w:val="single" w:sz="4" w:space="0" w:color="000000"/>
              <w:bottom w:val="single" w:sz="4" w:space="0" w:color="auto"/>
              <w:right w:val="single" w:sz="4" w:space="0" w:color="000000"/>
            </w:tcBorders>
            <w:hideMark/>
          </w:tcPr>
          <w:p w:rsidR="00C2461E" w:rsidRPr="00587D66" w:rsidRDefault="00C2461E" w:rsidP="00C2461E">
            <w:pPr>
              <w:jc w:val="center"/>
              <w:rPr>
                <w:sz w:val="18"/>
              </w:rPr>
            </w:pPr>
            <w:r w:rsidRPr="00587D66">
              <w:rPr>
                <w:sz w:val="18"/>
              </w:rPr>
              <w:t>200</w:t>
            </w:r>
          </w:p>
        </w:tc>
      </w:tr>
      <w:tr w:rsidR="00C2461E" w:rsidRPr="00587D66" w:rsidTr="00C2461E">
        <w:trPr>
          <w:jc w:val="center"/>
        </w:trPr>
        <w:tc>
          <w:tcPr>
            <w:tcW w:w="233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Novērtēti izglītības iestāžu vadītāji (skaits)</w:t>
            </w:r>
          </w:p>
        </w:tc>
        <w:tc>
          <w:tcPr>
            <w:tcW w:w="53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203</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150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187</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197</w:t>
            </w:r>
          </w:p>
        </w:tc>
        <w:tc>
          <w:tcPr>
            <w:tcW w:w="537"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197</w:t>
            </w:r>
          </w:p>
        </w:tc>
      </w:tr>
      <w:tr w:rsidR="00C2461E" w:rsidRPr="00587D66" w:rsidTr="00C2461E">
        <w:trPr>
          <w:jc w:val="center"/>
        </w:trPr>
        <w:tc>
          <w:tcPr>
            <w:tcW w:w="233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Sertificēto psihologu īpatsvars (% no reģistrēto psihologu skaita)</w:t>
            </w:r>
            <w:r w:rsidRPr="00587D66">
              <w:rPr>
                <w:sz w:val="18"/>
              </w:rPr>
              <w:tab/>
            </w:r>
            <w:r w:rsidRPr="00587D66">
              <w:rPr>
                <w:sz w:val="18"/>
              </w:rPr>
              <w:tab/>
            </w:r>
          </w:p>
        </w:tc>
        <w:tc>
          <w:tcPr>
            <w:tcW w:w="53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72</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60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w:t>
            </w:r>
          </w:p>
        </w:tc>
        <w:tc>
          <w:tcPr>
            <w:tcW w:w="537"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70</w:t>
            </w:r>
          </w:p>
        </w:tc>
      </w:tr>
      <w:tr w:rsidR="00C2461E" w:rsidRPr="00587D66" w:rsidTr="00C2461E">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704F71">
            <w:pPr>
              <w:jc w:val="center"/>
              <w:rPr>
                <w:sz w:val="18"/>
                <w:szCs w:val="18"/>
              </w:rPr>
            </w:pPr>
            <w:r w:rsidRPr="00587D66">
              <w:rPr>
                <w:sz w:val="18"/>
                <w:szCs w:val="18"/>
              </w:rPr>
              <w:t>Izglītības uzraudzība</w:t>
            </w:r>
          </w:p>
        </w:tc>
      </w:tr>
      <w:tr w:rsidR="00C2461E" w:rsidRPr="00587D66" w:rsidTr="00C2461E">
        <w:trPr>
          <w:jc w:val="center"/>
        </w:trPr>
        <w:tc>
          <w:tcPr>
            <w:tcW w:w="2336"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rPr>
            </w:pPr>
            <w:r w:rsidRPr="00587D66">
              <w:rPr>
                <w:sz w:val="18"/>
              </w:rPr>
              <w:t>Personu iesniegumu izskatīšana (skaits)</w:t>
            </w:r>
          </w:p>
        </w:tc>
        <w:tc>
          <w:tcPr>
            <w:tcW w:w="531"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560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560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560</w:t>
            </w:r>
          </w:p>
        </w:tc>
        <w:tc>
          <w:tcPr>
            <w:tcW w:w="532"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560</w:t>
            </w:r>
          </w:p>
        </w:tc>
        <w:tc>
          <w:tcPr>
            <w:tcW w:w="537" w:type="pct"/>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560</w:t>
            </w:r>
          </w:p>
        </w:tc>
      </w:tr>
      <w:tr w:rsidR="00C2461E" w:rsidRPr="00587D66" w:rsidTr="00C2461E">
        <w:trPr>
          <w:jc w:val="center"/>
        </w:trPr>
        <w:tc>
          <w:tcPr>
            <w:tcW w:w="2336"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Izglītības iestāžu, izglītības procesa pārbaudes (skaits)</w:t>
            </w:r>
          </w:p>
        </w:tc>
        <w:tc>
          <w:tcPr>
            <w:tcW w:w="531"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296</w:t>
            </w:r>
          </w:p>
        </w:tc>
        <w:tc>
          <w:tcPr>
            <w:tcW w:w="532"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280</w:t>
            </w:r>
          </w:p>
        </w:tc>
        <w:tc>
          <w:tcPr>
            <w:tcW w:w="532"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260</w:t>
            </w:r>
          </w:p>
        </w:tc>
        <w:tc>
          <w:tcPr>
            <w:tcW w:w="532"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260</w:t>
            </w:r>
          </w:p>
        </w:tc>
        <w:tc>
          <w:tcPr>
            <w:tcW w:w="537" w:type="pct"/>
            <w:tcBorders>
              <w:top w:val="single" w:sz="4" w:space="0" w:color="auto"/>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260</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Administratīvā pārkāpuma lietvedības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Sniegtas konsultācijas par izglītības jomu regulējošo normatīvo aktu piemērošanu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1 000</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rPr>
            </w:pPr>
            <w:r w:rsidRPr="00587D66">
              <w:rPr>
                <w:sz w:val="18"/>
              </w:rPr>
              <w:t>Bērnu uzraudzības pakalpojuma sniedzēju darbības sākotnējā izvērtēšana</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Reģistrēti bērnu uzraudzības pakalpojuma sniedzēji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tabs>
                <w:tab w:val="left" w:pos="210"/>
                <w:tab w:val="center" w:pos="373"/>
              </w:tabs>
              <w:rPr>
                <w:sz w:val="18"/>
              </w:rPr>
            </w:pPr>
            <w:r w:rsidRPr="00587D66">
              <w:rPr>
                <w:sz w:val="18"/>
              </w:rPr>
              <w:tab/>
              <w:t>703</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400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400</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400</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Izslēgti no bērnu uzraudzības pakalpojuma sniedzēju reģistra un veikti grozījumi bērnu uzraudzības pakalpojuma sniedzēju reģistrā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144</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150</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150</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150</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rPr>
            </w:pPr>
            <w:r w:rsidRPr="00587D66">
              <w:rPr>
                <w:sz w:val="18"/>
              </w:rPr>
              <w:t>Informācijas analīze un priekšlikumi izglītības kvalitātes paaugstināšanai</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Analītiskās izpētes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3</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Ziņojumi (skaits)</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4</w:t>
            </w:r>
          </w:p>
        </w:tc>
      </w:tr>
      <w:tr w:rsidR="00C2461E" w:rsidRPr="00587D66" w:rsidTr="00C2461E">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704F71">
            <w:pPr>
              <w:jc w:val="center"/>
              <w:rPr>
                <w:sz w:val="18"/>
              </w:rPr>
            </w:pPr>
            <w:r w:rsidRPr="00587D66">
              <w:rPr>
                <w:sz w:val="18"/>
              </w:rPr>
              <w:t>Obligātā izglītības vecumā esošo bērnu uzskaite un kavējumu novēršanas monitorings</w:t>
            </w:r>
          </w:p>
        </w:tc>
      </w:tr>
      <w:tr w:rsidR="00C2461E" w:rsidRPr="00587D66" w:rsidTr="00C2461E">
        <w:trPr>
          <w:jc w:val="center"/>
        </w:trPr>
        <w:tc>
          <w:tcPr>
            <w:tcW w:w="2336"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rPr>
                <w:sz w:val="18"/>
              </w:rPr>
            </w:pPr>
            <w:r w:rsidRPr="00587D66">
              <w:rPr>
                <w:sz w:val="18"/>
              </w:rPr>
              <w:t>Uzskaites datu aktualizācija (reizes gadā)</w:t>
            </w:r>
          </w:p>
        </w:tc>
        <w:tc>
          <w:tcPr>
            <w:tcW w:w="531"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c>
          <w:tcPr>
            <w:tcW w:w="532"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c>
          <w:tcPr>
            <w:tcW w:w="537" w:type="pct"/>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sz w:val="18"/>
              </w:rPr>
            </w:pPr>
            <w:r w:rsidRPr="00587D66">
              <w:rPr>
                <w:sz w:val="18"/>
              </w:rPr>
              <w:t>6</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sz w:val="18"/>
                <w:szCs w:val="24"/>
              </w:rPr>
            </w:pPr>
          </w:p>
        </w:tc>
        <w:tc>
          <w:tcPr>
            <w:tcW w:w="1131"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5F1C78">
              <w:rPr>
                <w:sz w:val="18"/>
                <w:szCs w:val="18"/>
                <w:lang w:eastAsia="lv-LV"/>
              </w:rPr>
              <w:t> </w:t>
            </w:r>
            <w:r w:rsidRPr="00587D66">
              <w:rPr>
                <w:sz w:val="18"/>
                <w:szCs w:val="18"/>
                <w:lang w:eastAsia="lv-LV"/>
              </w:rPr>
              <w:t>gads (izpilde)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5F1C78">
              <w:rPr>
                <w:sz w:val="18"/>
                <w:szCs w:val="18"/>
                <w:lang w:eastAsia="lv-LV"/>
              </w:rPr>
              <w:t> </w:t>
            </w:r>
            <w:r w:rsidRPr="00587D66">
              <w:rPr>
                <w:sz w:val="18"/>
                <w:szCs w:val="18"/>
                <w:lang w:eastAsia="lv-LV"/>
              </w:rPr>
              <w:t>gada     plāns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5F1C78">
              <w:rPr>
                <w:sz w:val="18"/>
                <w:szCs w:val="18"/>
                <w:lang w:eastAsia="lv-LV"/>
              </w:rPr>
              <w:t> </w:t>
            </w:r>
            <w:r w:rsidRPr="00587D66">
              <w:rPr>
                <w:sz w:val="18"/>
                <w:szCs w:val="18"/>
                <w:lang w:eastAsia="lv-LV"/>
              </w:rPr>
              <w:t>gada projekts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5F1C78">
              <w:rPr>
                <w:sz w:val="18"/>
                <w:szCs w:val="18"/>
                <w:lang w:eastAsia="lv-LV"/>
              </w:rPr>
              <w:t xml:space="preserve"> </w:t>
            </w:r>
            <w:r w:rsidRPr="00587D66">
              <w:rPr>
                <w:sz w:val="18"/>
                <w:szCs w:val="18"/>
                <w:lang w:eastAsia="lv-LV"/>
              </w:rPr>
              <w:t>gada prognoze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5F1C78">
              <w:rPr>
                <w:sz w:val="18"/>
                <w:szCs w:val="18"/>
                <w:lang w:eastAsia="lv-LV"/>
              </w:rPr>
              <w:t> </w:t>
            </w:r>
            <w:r w:rsidRPr="00587D66">
              <w:rPr>
                <w:sz w:val="18"/>
                <w:szCs w:val="18"/>
                <w:lang w:eastAsia="lv-LV"/>
              </w:rPr>
              <w:t>gada prognoze</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1 387 427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1 297 147</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1 278 718</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1 292 703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1 292 703</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-90 280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-18 429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13 985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-6,5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-1,4</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Borders>
              <w:top w:val="nil"/>
              <w:left w:val="nil"/>
              <w:bottom w:val="single" w:sz="4" w:space="0" w:color="auto"/>
              <w:right w:val="single" w:sz="4" w:space="0" w:color="auto"/>
            </w:tcBorders>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1 210 747</w:t>
            </w:r>
          </w:p>
        </w:tc>
        <w:tc>
          <w:tcPr>
            <w:tcW w:w="1132"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1 102 921</w:t>
            </w:r>
          </w:p>
        </w:tc>
        <w:tc>
          <w:tcPr>
            <w:tcW w:w="1132" w:type="dxa"/>
            <w:tcBorders>
              <w:top w:val="nil"/>
              <w:left w:val="nil"/>
              <w:bottom w:val="single" w:sz="4" w:space="0" w:color="auto"/>
              <w:right w:val="single" w:sz="4" w:space="0" w:color="auto"/>
            </w:tcBorders>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1 098 477</w:t>
            </w:r>
          </w:p>
        </w:tc>
        <w:tc>
          <w:tcPr>
            <w:tcW w:w="1132" w:type="dxa"/>
            <w:tcBorders>
              <w:top w:val="nil"/>
              <w:left w:val="nil"/>
              <w:bottom w:val="single" w:sz="4" w:space="0" w:color="auto"/>
              <w:right w:val="single" w:sz="4" w:space="0" w:color="auto"/>
            </w:tcBorders>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1 098 477</w:t>
            </w:r>
          </w:p>
        </w:tc>
        <w:tc>
          <w:tcPr>
            <w:tcW w:w="1132" w:type="dxa"/>
            <w:tcBorders>
              <w:top w:val="nil"/>
              <w:left w:val="nil"/>
              <w:bottom w:val="single" w:sz="4" w:space="0" w:color="auto"/>
              <w:right w:val="single" w:sz="8" w:space="0" w:color="auto"/>
            </w:tcBorders>
            <w:vAlign w:val="center"/>
            <w:hideMark/>
          </w:tcPr>
          <w:p w:rsidR="00C2461E" w:rsidRPr="00587D66" w:rsidRDefault="00C2461E" w:rsidP="00C2461E">
            <w:pPr>
              <w:jc w:val="right"/>
              <w:rPr>
                <w:color w:val="000000"/>
                <w:sz w:val="18"/>
                <w:szCs w:val="18"/>
                <w:lang w:eastAsia="lv-LV"/>
              </w:rPr>
            </w:pPr>
            <w:r w:rsidRPr="00587D66">
              <w:rPr>
                <w:color w:val="000000"/>
                <w:sz w:val="18"/>
                <w:szCs w:val="18"/>
                <w:lang w:eastAsia="lv-LV"/>
              </w:rPr>
              <w:t>1 098 477</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56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55</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1 205</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1 019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1 031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1 031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1 031</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400 992</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418 110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418 110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418 110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418 110</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5F1C78">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38" w:right="-1" w:hanging="17"/>
        <w:rPr>
          <w:i/>
          <w:sz w:val="18"/>
          <w:szCs w:val="18"/>
        </w:rPr>
      </w:pPr>
      <w:r w:rsidRPr="00587D66">
        <w:rPr>
          <w:i/>
          <w:sz w:val="18"/>
          <w:szCs w:val="18"/>
        </w:rPr>
        <w:t xml:space="preserve">      </w:t>
      </w:r>
      <w:r w:rsidRPr="00587D66">
        <w:rPr>
          <w:i/>
          <w:sz w:val="18"/>
          <w:szCs w:val="18"/>
        </w:rPr>
        <w:tab/>
      </w:r>
      <w:proofErr w:type="spellStart"/>
      <w:r w:rsidRPr="00587D66">
        <w:rPr>
          <w:i/>
          <w:sz w:val="18"/>
          <w:szCs w:val="18"/>
        </w:rPr>
        <w:t>Euro</w:t>
      </w:r>
      <w:proofErr w:type="spellEnd"/>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1278"/>
        <w:gridCol w:w="1278"/>
        <w:gridCol w:w="1548"/>
      </w:tblGrid>
      <w:tr w:rsidR="00C2461E" w:rsidRPr="00587D66" w:rsidTr="00C2461E">
        <w:trPr>
          <w:trHeight w:val="20"/>
          <w:tblHeader/>
          <w:jc w:val="center"/>
        </w:trPr>
        <w:tc>
          <w:tcPr>
            <w:tcW w:w="4821"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5F1C78">
        <w:trPr>
          <w:trHeight w:val="84"/>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18 429</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center"/>
              <w:rPr>
                <w:b/>
                <w:sz w:val="18"/>
                <w:szCs w:val="18"/>
              </w:rPr>
            </w:pPr>
            <w:r w:rsidRPr="00587D66">
              <w:rPr>
                <w:b/>
                <w:sz w:val="18"/>
                <w:szCs w:val="18"/>
              </w:rPr>
              <w:t>-</w:t>
            </w:r>
          </w:p>
        </w:tc>
        <w:tc>
          <w:tcPr>
            <w:tcW w:w="1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-18 429</w:t>
            </w:r>
          </w:p>
        </w:tc>
      </w:tr>
      <w:tr w:rsidR="00C2461E" w:rsidRPr="00587D66" w:rsidTr="00C2461E">
        <w:trPr>
          <w:trHeight w:val="20"/>
          <w:jc w:val="center"/>
        </w:trPr>
        <w:tc>
          <w:tcPr>
            <w:tcW w:w="8925" w:type="dxa"/>
            <w:gridSpan w:val="4"/>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ind w:firstLine="313"/>
              <w:rPr>
                <w:sz w:val="18"/>
                <w:szCs w:val="18"/>
              </w:rPr>
            </w:pPr>
            <w:r w:rsidRPr="00587D66">
              <w:rPr>
                <w:i/>
                <w:sz w:val="18"/>
                <w:szCs w:val="18"/>
                <w:lang w:eastAsia="lv-LV"/>
              </w:rPr>
              <w:lastRenderedPageBreak/>
              <w:t>t. sk.:</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color w:val="000000"/>
                <w:sz w:val="18"/>
                <w:szCs w:val="18"/>
                <w:u w:val="single"/>
              </w:rPr>
              <w:t>Vienreizēji pasākumi</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color w:val="000000"/>
                <w:sz w:val="18"/>
                <w:szCs w:val="18"/>
              </w:rPr>
              <w:t>13 985</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-13 985</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i/>
                <w:iCs/>
                <w:sz w:val="18"/>
                <w:szCs w:val="18"/>
              </w:rPr>
              <w:t>Samazināti komandējumu izdevumi saskaņā ar MK 22.09.2020. sēdes protokola Nr.</w:t>
            </w:r>
            <w:r w:rsidR="005F1C78">
              <w:rPr>
                <w:rFonts w:eastAsiaTheme="minorHAnsi"/>
                <w:i/>
                <w:iCs/>
                <w:sz w:val="18"/>
                <w:szCs w:val="18"/>
              </w:rPr>
              <w:t> </w:t>
            </w:r>
            <w:r w:rsidRPr="00587D66">
              <w:rPr>
                <w:rFonts w:eastAsiaTheme="minorHAnsi"/>
                <w:i/>
                <w:iCs/>
                <w:sz w:val="18"/>
                <w:szCs w:val="18"/>
              </w:rPr>
              <w:t>55 38.§ 2. un 40.</w:t>
            </w:r>
            <w:r w:rsidR="005F1C78">
              <w:rPr>
                <w:rFonts w:eastAsiaTheme="minorHAnsi"/>
                <w:i/>
                <w:iCs/>
                <w:sz w:val="18"/>
                <w:szCs w:val="18"/>
              </w:rPr>
              <w:t> </w:t>
            </w:r>
            <w:r w:rsidRPr="00587D66">
              <w:rPr>
                <w:rFonts w:eastAsiaTheme="minorHAnsi"/>
                <w:i/>
                <w:iCs/>
                <w:sz w:val="18"/>
                <w:szCs w:val="18"/>
              </w:rPr>
              <w:t>punktu (atbilstoši informatīvā ziņojuma 4.</w:t>
            </w:r>
            <w:r w:rsidR="005F1C78">
              <w:rPr>
                <w:rFonts w:eastAsiaTheme="minorHAnsi"/>
                <w:i/>
                <w:iCs/>
                <w:sz w:val="18"/>
                <w:szCs w:val="18"/>
              </w:rPr>
              <w:t> </w:t>
            </w:r>
            <w:r w:rsidRPr="00587D66">
              <w:rPr>
                <w:rFonts w:eastAsiaTheme="minorHAnsi"/>
                <w:i/>
                <w:iCs/>
                <w:sz w:val="18"/>
                <w:szCs w:val="18"/>
              </w:rPr>
              <w:t>pielikumam).</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color w:val="000000"/>
                <w:sz w:val="18"/>
                <w:szCs w:val="18"/>
              </w:rPr>
              <w:t>13 985</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-13 985</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color w:val="000000"/>
                <w:sz w:val="18"/>
                <w:szCs w:val="18"/>
                <w:u w:val="single"/>
              </w:rPr>
              <w:t>Citas izmaiņas</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4 444</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-4 444</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sz w:val="18"/>
                <w:szCs w:val="18"/>
              </w:rPr>
            </w:pPr>
            <w:r w:rsidRPr="00587D66">
              <w:rPr>
                <w:rFonts w:eastAsiaTheme="minorHAnsi"/>
                <w:i/>
                <w:iCs/>
                <w:sz w:val="18"/>
                <w:szCs w:val="18"/>
              </w:rPr>
              <w:t>Samazināti VSAOI izdevumi saskaņā ar MK 22.09.2020. sēdes protokola Nr.</w:t>
            </w:r>
            <w:r w:rsidR="005F1C78">
              <w:rPr>
                <w:rFonts w:eastAsiaTheme="minorHAnsi"/>
                <w:i/>
                <w:iCs/>
                <w:sz w:val="18"/>
                <w:szCs w:val="18"/>
              </w:rPr>
              <w:t> </w:t>
            </w:r>
            <w:r w:rsidRPr="00587D66">
              <w:rPr>
                <w:rFonts w:eastAsiaTheme="minorHAnsi"/>
                <w:i/>
                <w:iCs/>
                <w:sz w:val="18"/>
                <w:szCs w:val="18"/>
              </w:rPr>
              <w:t>55 38.§ 2. un 40.</w:t>
            </w:r>
            <w:r w:rsidR="005F1C78">
              <w:rPr>
                <w:rFonts w:eastAsiaTheme="minorHAnsi"/>
                <w:i/>
                <w:iCs/>
                <w:sz w:val="18"/>
                <w:szCs w:val="18"/>
              </w:rPr>
              <w:t> </w:t>
            </w:r>
            <w:r w:rsidRPr="00587D66">
              <w:rPr>
                <w:rFonts w:eastAsiaTheme="minorHAnsi"/>
                <w:i/>
                <w:iCs/>
                <w:sz w:val="18"/>
                <w:szCs w:val="18"/>
              </w:rPr>
              <w:t>punktu (atbilstoši informatīvā ziņojuma 3.</w:t>
            </w:r>
            <w:r w:rsidR="005F1C78">
              <w:rPr>
                <w:rFonts w:eastAsiaTheme="minorHAnsi"/>
                <w:i/>
                <w:iCs/>
                <w:sz w:val="18"/>
                <w:szCs w:val="18"/>
              </w:rPr>
              <w:t> </w:t>
            </w:r>
            <w:r w:rsidRPr="00587D66">
              <w:rPr>
                <w:rFonts w:eastAsiaTheme="minorHAnsi"/>
                <w:i/>
                <w:iCs/>
                <w:sz w:val="18"/>
                <w:szCs w:val="18"/>
              </w:rPr>
              <w:t>pielikumam).</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right"/>
              <w:rPr>
                <w:color w:val="000000"/>
                <w:sz w:val="18"/>
                <w:szCs w:val="18"/>
              </w:rPr>
            </w:pPr>
            <w:r w:rsidRPr="00587D66">
              <w:rPr>
                <w:color w:val="000000"/>
                <w:sz w:val="18"/>
                <w:szCs w:val="18"/>
              </w:rPr>
              <w:t>4 444</w:t>
            </w:r>
          </w:p>
          <w:p w:rsidR="00C2461E" w:rsidRPr="00587D66" w:rsidRDefault="00C2461E" w:rsidP="00C2461E">
            <w:pPr>
              <w:autoSpaceDE w:val="0"/>
              <w:autoSpaceDN w:val="0"/>
              <w:adjustRightInd w:val="0"/>
              <w:jc w:val="center"/>
              <w:rPr>
                <w:rFonts w:eastAsiaTheme="minorHAnsi"/>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-4 444</w:t>
            </w:r>
          </w:p>
        </w:tc>
      </w:tr>
    </w:tbl>
    <w:p w:rsidR="00C2461E" w:rsidRPr="00587D66" w:rsidRDefault="00C2461E" w:rsidP="00C2461E">
      <w:pPr>
        <w:widowControl w:val="0"/>
        <w:spacing w:before="240" w:after="240"/>
        <w:jc w:val="center"/>
        <w:rPr>
          <w:b/>
        </w:rPr>
      </w:pPr>
      <w:r w:rsidRPr="00587D66">
        <w:rPr>
          <w:b/>
        </w:rPr>
        <w:t>42.09.00 Latvijas Zinātnes padome</w:t>
      </w:r>
    </w:p>
    <w:p w:rsidR="00C2461E" w:rsidRPr="00587D66" w:rsidRDefault="00C2461E" w:rsidP="00C2461E">
      <w:pPr>
        <w:spacing w:after="120"/>
        <w:jc w:val="both"/>
        <w:rPr>
          <w:u w:val="single"/>
        </w:rPr>
      </w:pPr>
      <w:r w:rsidRPr="00587D66">
        <w:rPr>
          <w:u w:val="single"/>
        </w:rPr>
        <w:t>Apakšprogrammas mērķis:</w:t>
      </w:r>
    </w:p>
    <w:p w:rsidR="00C2461E" w:rsidRPr="00587D66" w:rsidRDefault="00C2461E" w:rsidP="00C2461E">
      <w:pPr>
        <w:spacing w:after="120"/>
        <w:ind w:firstLine="720"/>
        <w:jc w:val="both"/>
        <w:rPr>
          <w:szCs w:val="24"/>
        </w:rPr>
      </w:pPr>
      <w:r w:rsidRPr="00587D66">
        <w:rPr>
          <w:szCs w:val="24"/>
        </w:rPr>
        <w:t>Latvijas Zinātnes padomes darbības nodrošināšana un zinātnes sistēmas administratīvās kapacitātes attīstība, īstenojot valsts politiku zinātnes un inovāciju jomā.</w:t>
      </w:r>
    </w:p>
    <w:p w:rsidR="00C2461E" w:rsidRPr="00587D66" w:rsidRDefault="00C2461E" w:rsidP="00C2461E">
      <w:pPr>
        <w:spacing w:after="120"/>
        <w:jc w:val="both"/>
        <w:rPr>
          <w:u w:val="single"/>
        </w:rPr>
      </w:pPr>
      <w:r w:rsidRPr="00587D66">
        <w:rPr>
          <w:u w:val="single"/>
        </w:rPr>
        <w:t>Galvenās aktivitātes:</w:t>
      </w:r>
    </w:p>
    <w:p w:rsidR="00C2461E" w:rsidRPr="00587D66" w:rsidRDefault="00C2461E" w:rsidP="00CB22FE">
      <w:pPr>
        <w:pStyle w:val="ListParagraph"/>
        <w:numPr>
          <w:ilvl w:val="0"/>
          <w:numId w:val="20"/>
        </w:numPr>
        <w:spacing w:after="120"/>
        <w:ind w:left="1077" w:hanging="357"/>
        <w:contextualSpacing w:val="0"/>
        <w:jc w:val="both"/>
        <w:rPr>
          <w:bCs/>
        </w:rPr>
      </w:pPr>
      <w:r w:rsidRPr="00587D66">
        <w:rPr>
          <w:bCs/>
        </w:rPr>
        <w:t xml:space="preserve">atbalsta piešķiršana fundamentālo un lietišķo pētījumu projektiem; </w:t>
      </w:r>
    </w:p>
    <w:p w:rsidR="00C2461E" w:rsidRPr="00587D66" w:rsidRDefault="00C2461E" w:rsidP="00CB22FE">
      <w:pPr>
        <w:pStyle w:val="ListParagraph"/>
        <w:numPr>
          <w:ilvl w:val="0"/>
          <w:numId w:val="20"/>
        </w:numPr>
        <w:tabs>
          <w:tab w:val="num" w:pos="284"/>
        </w:tabs>
        <w:spacing w:after="120"/>
        <w:ind w:left="1077" w:hanging="357"/>
        <w:contextualSpacing w:val="0"/>
        <w:jc w:val="both"/>
        <w:rPr>
          <w:bCs/>
        </w:rPr>
      </w:pPr>
      <w:r w:rsidRPr="00587D66">
        <w:rPr>
          <w:bCs/>
        </w:rPr>
        <w:t>zinātnisko pētījumu projektu ekspertīzes nodrošināšana;</w:t>
      </w:r>
    </w:p>
    <w:p w:rsidR="00C2461E" w:rsidRPr="00587D66" w:rsidRDefault="00C2461E" w:rsidP="00CB22FE">
      <w:pPr>
        <w:numPr>
          <w:ilvl w:val="0"/>
          <w:numId w:val="20"/>
        </w:numPr>
        <w:spacing w:after="120"/>
        <w:ind w:left="1077" w:hanging="357"/>
        <w:jc w:val="both"/>
        <w:rPr>
          <w:bCs/>
        </w:rPr>
      </w:pPr>
      <w:r w:rsidRPr="00587D66">
        <w:t>dalība zinātnes sistēmas administratīvās kapacitātes attīstībā;</w:t>
      </w:r>
    </w:p>
    <w:p w:rsidR="00C2461E" w:rsidRPr="00587D66" w:rsidRDefault="00C2461E" w:rsidP="00CB22FE">
      <w:pPr>
        <w:numPr>
          <w:ilvl w:val="0"/>
          <w:numId w:val="20"/>
        </w:numPr>
        <w:spacing w:after="120"/>
        <w:ind w:left="1077" w:hanging="357"/>
        <w:jc w:val="both"/>
        <w:rPr>
          <w:bCs/>
        </w:rPr>
      </w:pPr>
      <w:r w:rsidRPr="00587D66">
        <w:t xml:space="preserve">nodrošināt Eiropas Savienības Ietvara programmas APVĀRSNIS 2020 </w:t>
      </w:r>
      <w:r w:rsidRPr="00587D66">
        <w:rPr>
          <w:i/>
        </w:rPr>
        <w:t>(HORIZON 2020)</w:t>
      </w:r>
      <w:r w:rsidRPr="00587D66">
        <w:t xml:space="preserve"> Nacionālā kontaktpunkta funkciju īstenošanu;</w:t>
      </w:r>
    </w:p>
    <w:p w:rsidR="00C2461E" w:rsidRPr="00587D66" w:rsidRDefault="00C2461E" w:rsidP="00CB22FE">
      <w:pPr>
        <w:numPr>
          <w:ilvl w:val="0"/>
          <w:numId w:val="20"/>
        </w:numPr>
        <w:spacing w:after="120"/>
        <w:ind w:left="1077" w:hanging="357"/>
        <w:jc w:val="both"/>
        <w:rPr>
          <w:bCs/>
        </w:rPr>
      </w:pPr>
      <w:r w:rsidRPr="00587D66">
        <w:t xml:space="preserve"> nodrošināt Latvijas dalību līguma par Eiropas Savienības darbību 185. un 187.panta izrietošajās kopējās programmās un kopīgās tehnoloģiju ierosmēs, kā arī Eiropas Savienības COST, ERA-NET un ERA-NET+ projektos;</w:t>
      </w:r>
    </w:p>
    <w:p w:rsidR="00C2461E" w:rsidRPr="00587D66" w:rsidRDefault="00C2461E" w:rsidP="00CB22FE">
      <w:pPr>
        <w:numPr>
          <w:ilvl w:val="0"/>
          <w:numId w:val="20"/>
        </w:numPr>
        <w:spacing w:after="120"/>
        <w:ind w:left="1077" w:hanging="357"/>
        <w:jc w:val="both"/>
        <w:rPr>
          <w:bCs/>
        </w:rPr>
      </w:pPr>
      <w:r w:rsidRPr="00587D66">
        <w:t xml:space="preserve">nodrošināt Latvijas nominēto pārstāvju un ekspertu dalību APVĀRSNIS 2020 </w:t>
      </w:r>
      <w:r w:rsidRPr="00587D66">
        <w:rPr>
          <w:i/>
        </w:rPr>
        <w:t>(HORIZON 2020)</w:t>
      </w:r>
      <w:r w:rsidRPr="00587D66">
        <w:t xml:space="preserve"> </w:t>
      </w:r>
      <w:proofErr w:type="spellStart"/>
      <w:r w:rsidRPr="00587D66">
        <w:t>programmkomiteju</w:t>
      </w:r>
      <w:proofErr w:type="spellEnd"/>
      <w:r w:rsidRPr="00587D66">
        <w:t>, Padomes un Komisijas darba grupu sanāksmēs;</w:t>
      </w:r>
    </w:p>
    <w:p w:rsidR="00C2461E" w:rsidRPr="00587D66" w:rsidRDefault="00C2461E" w:rsidP="00CB22FE">
      <w:pPr>
        <w:numPr>
          <w:ilvl w:val="0"/>
          <w:numId w:val="20"/>
        </w:numPr>
        <w:spacing w:after="120"/>
        <w:ind w:left="1077" w:hanging="357"/>
        <w:jc w:val="both"/>
        <w:rPr>
          <w:bCs/>
        </w:rPr>
      </w:pPr>
      <w:r w:rsidRPr="00587D66">
        <w:rPr>
          <w:szCs w:val="24"/>
        </w:rPr>
        <w:t>nodrošināt valsts budžeta apakšprogrammas 05.01.00 “Zinātniskās darbības nodrošināšana” un apakšprogrammas 05.12.00 “Valsts pētījumu programmas” administrēšanu:</w:t>
      </w:r>
    </w:p>
    <w:p w:rsidR="00C2461E" w:rsidRPr="00587D66" w:rsidRDefault="00C2461E" w:rsidP="005F1C78">
      <w:pPr>
        <w:numPr>
          <w:ilvl w:val="0"/>
          <w:numId w:val="5"/>
        </w:numPr>
        <w:tabs>
          <w:tab w:val="num" w:pos="284"/>
          <w:tab w:val="left" w:pos="709"/>
          <w:tab w:val="left" w:pos="1418"/>
        </w:tabs>
        <w:spacing w:after="120"/>
        <w:ind w:left="1701" w:hanging="283"/>
        <w:jc w:val="both"/>
        <w:rPr>
          <w:szCs w:val="24"/>
        </w:rPr>
      </w:pPr>
      <w:r w:rsidRPr="00587D66">
        <w:rPr>
          <w:szCs w:val="24"/>
        </w:rPr>
        <w:t>slēgt trīspusējos līgumus ar zinātnisko pētījumu projektu un zinātnisko institūciju vadītājiem par projekta izpildi, nodrošināt fundamentālo un lietišķo pētījumu īstenošanai un valsts pētījumu programmām piešķirtā valsts budžeta finansējuma pārskatījumus saskaņā ar noslēgtajiem līgumiem;</w:t>
      </w:r>
    </w:p>
    <w:p w:rsidR="00C2461E" w:rsidRPr="00587D66" w:rsidRDefault="00C2461E" w:rsidP="005F1C78">
      <w:pPr>
        <w:numPr>
          <w:ilvl w:val="0"/>
          <w:numId w:val="5"/>
        </w:numPr>
        <w:tabs>
          <w:tab w:val="num" w:pos="284"/>
          <w:tab w:val="left" w:pos="709"/>
          <w:tab w:val="left" w:pos="1418"/>
        </w:tabs>
        <w:spacing w:after="120"/>
        <w:ind w:left="1701" w:hanging="283"/>
        <w:jc w:val="both"/>
        <w:rPr>
          <w:szCs w:val="24"/>
        </w:rPr>
      </w:pPr>
      <w:r w:rsidRPr="00587D66">
        <w:rPr>
          <w:szCs w:val="24"/>
        </w:rPr>
        <w:t>pieņemt, pārbaudīt un iesniegt Izglītības un zinātnes ministrijā pētījumu projektu izpildes pusgada un gada finanšu pārskatus;</w:t>
      </w:r>
    </w:p>
    <w:p w:rsidR="00C2461E" w:rsidRPr="00587D66" w:rsidRDefault="00C2461E" w:rsidP="005F1C78">
      <w:pPr>
        <w:numPr>
          <w:ilvl w:val="0"/>
          <w:numId w:val="5"/>
        </w:numPr>
        <w:tabs>
          <w:tab w:val="num" w:pos="284"/>
          <w:tab w:val="left" w:pos="709"/>
          <w:tab w:val="left" w:pos="1418"/>
        </w:tabs>
        <w:spacing w:after="120"/>
        <w:ind w:left="1701" w:hanging="283"/>
        <w:jc w:val="both"/>
        <w:rPr>
          <w:szCs w:val="24"/>
        </w:rPr>
      </w:pPr>
      <w:r w:rsidRPr="00587D66">
        <w:rPr>
          <w:szCs w:val="24"/>
        </w:rPr>
        <w:t>nodrošināt fundamentālo un lietišķo pētījumu īstenošanai un valsts pētījumu programmām piešķirtā valsts budžeta izlietošanas pārbaudes.</w:t>
      </w:r>
    </w:p>
    <w:p w:rsidR="00C2461E" w:rsidRPr="00587D66" w:rsidRDefault="00C2461E" w:rsidP="00C2461E">
      <w:pPr>
        <w:spacing w:before="120" w:after="240"/>
        <w:jc w:val="both"/>
        <w:rPr>
          <w:szCs w:val="24"/>
        </w:rPr>
      </w:pPr>
      <w:r w:rsidRPr="00587D66">
        <w:rPr>
          <w:u w:val="single"/>
        </w:rPr>
        <w:t>Apakšprogrammas izpildītājs</w:t>
      </w:r>
      <w:r w:rsidRPr="00587D66">
        <w:t xml:space="preserve">: </w:t>
      </w:r>
      <w:r w:rsidRPr="00587D66">
        <w:rPr>
          <w:szCs w:val="24"/>
        </w:rPr>
        <w:t>Latvijas Zinātnes padome.</w:t>
      </w:r>
    </w:p>
    <w:p w:rsidR="00C2461E" w:rsidRPr="00587D66" w:rsidRDefault="00C2461E" w:rsidP="00C2461E">
      <w:pPr>
        <w:pStyle w:val="Tabuluvirsraksti"/>
        <w:spacing w:after="240"/>
        <w:rPr>
          <w:b/>
          <w:lang w:eastAsia="lv-LV"/>
        </w:rPr>
      </w:pPr>
      <w:r w:rsidRPr="00587D66">
        <w:rPr>
          <w:b/>
          <w:lang w:eastAsia="lv-LV"/>
        </w:rPr>
        <w:t>Darbības rezultāti un to rezultatīvie rādītāji no 2019. līdz 2023. gadam</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134"/>
        <w:gridCol w:w="1134"/>
        <w:gridCol w:w="1134"/>
        <w:gridCol w:w="1135"/>
      </w:tblGrid>
      <w:tr w:rsidR="00C2461E" w:rsidRPr="00587D66" w:rsidTr="005F1C78">
        <w:trPr>
          <w:trHeight w:val="227"/>
          <w:tblHeader/>
          <w:jc w:val="center"/>
        </w:trPr>
        <w:tc>
          <w:tcPr>
            <w:tcW w:w="353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5F1C78">
              <w:rPr>
                <w:sz w:val="18"/>
                <w:szCs w:val="18"/>
                <w:lang w:eastAsia="lv-LV"/>
              </w:rPr>
              <w:t> </w:t>
            </w:r>
            <w:r w:rsidRPr="00587D66">
              <w:rPr>
                <w:sz w:val="18"/>
                <w:szCs w:val="18"/>
                <w:lang w:eastAsia="lv-LV"/>
              </w:rPr>
              <w:t>gads (izpilde)</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5F1C78">
              <w:rPr>
                <w:sz w:val="18"/>
                <w:szCs w:val="18"/>
                <w:lang w:eastAsia="lv-LV"/>
              </w:rPr>
              <w:t> </w:t>
            </w:r>
            <w:r w:rsidRPr="00587D66">
              <w:rPr>
                <w:sz w:val="18"/>
                <w:szCs w:val="18"/>
                <w:lang w:eastAsia="lv-LV"/>
              </w:rPr>
              <w:t>gada     plāns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5F1C78">
              <w:rPr>
                <w:sz w:val="18"/>
                <w:szCs w:val="18"/>
                <w:lang w:eastAsia="lv-LV"/>
              </w:rPr>
              <w:t> </w:t>
            </w:r>
            <w:r w:rsidRPr="00587D66">
              <w:rPr>
                <w:sz w:val="18"/>
                <w:szCs w:val="18"/>
                <w:lang w:eastAsia="lv-LV"/>
              </w:rPr>
              <w:t>gada projekts</w:t>
            </w:r>
          </w:p>
        </w:tc>
        <w:tc>
          <w:tcPr>
            <w:tcW w:w="1134"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5F1C78">
              <w:rPr>
                <w:sz w:val="18"/>
                <w:szCs w:val="18"/>
                <w:lang w:eastAsia="lv-LV"/>
              </w:rPr>
              <w:t> </w:t>
            </w:r>
            <w:r w:rsidRPr="00587D66">
              <w:rPr>
                <w:sz w:val="18"/>
                <w:szCs w:val="18"/>
                <w:lang w:eastAsia="lv-LV"/>
              </w:rPr>
              <w:t>gada prognoze</w:t>
            </w:r>
          </w:p>
        </w:tc>
        <w:tc>
          <w:tcPr>
            <w:tcW w:w="1135"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5F1C78">
              <w:rPr>
                <w:sz w:val="18"/>
                <w:szCs w:val="18"/>
                <w:lang w:eastAsia="lv-LV"/>
              </w:rPr>
              <w:t> </w:t>
            </w:r>
            <w:r w:rsidRPr="00587D66">
              <w:rPr>
                <w:sz w:val="18"/>
                <w:szCs w:val="18"/>
                <w:lang w:eastAsia="lv-LV"/>
              </w:rPr>
              <w:t>gada prognoze</w:t>
            </w:r>
          </w:p>
        </w:tc>
      </w:tr>
      <w:tr w:rsidR="00C2461E" w:rsidRPr="00587D66" w:rsidTr="005F1C78">
        <w:trPr>
          <w:trHeight w:val="113"/>
          <w:jc w:val="center"/>
        </w:trPr>
        <w:tc>
          <w:tcPr>
            <w:tcW w:w="921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rPr>
            </w:pPr>
            <w:r w:rsidRPr="00587D66">
              <w:rPr>
                <w:szCs w:val="18"/>
                <w:lang w:eastAsia="lv-LV"/>
              </w:rPr>
              <w:t>Nodrošināts ekspertu komisiju darbs</w:t>
            </w:r>
          </w:p>
        </w:tc>
      </w:tr>
      <w:tr w:rsidR="00C2461E" w:rsidRPr="00587D66" w:rsidTr="005F1C78">
        <w:trPr>
          <w:trHeight w:val="113"/>
          <w:jc w:val="center"/>
        </w:trPr>
        <w:tc>
          <w:tcPr>
            <w:tcW w:w="35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pPr>
            <w:r w:rsidRPr="00587D66">
              <w:t xml:space="preserve">Ekspertu komisijas </w:t>
            </w:r>
            <w:r w:rsidRPr="00587D66">
              <w:rPr>
                <w:szCs w:val="18"/>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5</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6</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6</w:t>
            </w:r>
          </w:p>
        </w:tc>
        <w:tc>
          <w:tcPr>
            <w:tcW w:w="1135"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6</w:t>
            </w:r>
          </w:p>
        </w:tc>
      </w:tr>
      <w:tr w:rsidR="00C2461E" w:rsidRPr="00587D66" w:rsidTr="005F1C78">
        <w:trPr>
          <w:trHeight w:val="113"/>
          <w:jc w:val="center"/>
        </w:trPr>
        <w:tc>
          <w:tcPr>
            <w:tcW w:w="921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pStyle w:val="tabteksts"/>
              <w:jc w:val="center"/>
              <w:rPr>
                <w:szCs w:val="18"/>
              </w:rPr>
            </w:pPr>
            <w:r w:rsidRPr="00587D66">
              <w:rPr>
                <w:szCs w:val="18"/>
                <w:lang w:eastAsia="lv-LV"/>
              </w:rPr>
              <w:t>Nodrošinātas zinātnisko pētījumu projektu ekspertīzes</w:t>
            </w:r>
          </w:p>
        </w:tc>
      </w:tr>
      <w:tr w:rsidR="00C2461E" w:rsidRPr="00587D66" w:rsidTr="005F1C78">
        <w:trPr>
          <w:trHeight w:val="113"/>
          <w:jc w:val="center"/>
        </w:trPr>
        <w:tc>
          <w:tcPr>
            <w:tcW w:w="35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pPr>
            <w:r w:rsidRPr="00587D66">
              <w:t xml:space="preserve">Nodrošinātas ekspertīzes </w:t>
            </w:r>
            <w:r w:rsidRPr="00587D66">
              <w:rPr>
                <w:szCs w:val="18"/>
              </w:rPr>
              <w:t>(skaits)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658</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800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800</w:t>
            </w:r>
          </w:p>
        </w:tc>
        <w:tc>
          <w:tcPr>
            <w:tcW w:w="1135"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pStyle w:val="tabteksts"/>
              <w:jc w:val="center"/>
            </w:pPr>
            <w:r w:rsidRPr="00587D66">
              <w:t>800</w:t>
            </w:r>
          </w:p>
        </w:tc>
      </w:tr>
      <w:tr w:rsidR="00C2461E" w:rsidRPr="00587D66" w:rsidTr="005F1C78">
        <w:trPr>
          <w:trHeight w:val="227"/>
          <w:jc w:val="center"/>
        </w:trPr>
        <w:tc>
          <w:tcPr>
            <w:tcW w:w="92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5F1C78">
            <w:pPr>
              <w:jc w:val="center"/>
              <w:rPr>
                <w:sz w:val="18"/>
                <w:szCs w:val="18"/>
              </w:rPr>
            </w:pPr>
            <w:r w:rsidRPr="00587D66">
              <w:rPr>
                <w:sz w:val="18"/>
                <w:szCs w:val="18"/>
              </w:rPr>
              <w:t>Nodrošināta dalība ES pētniecības un tehnoloģiju attīstības programmās, to ieviešana, popularizēšana un uzraudzība</w:t>
            </w:r>
            <w:r w:rsidRPr="00587D66">
              <w:rPr>
                <w:sz w:val="18"/>
                <w:szCs w:val="18"/>
              </w:rPr>
              <w:tab/>
            </w:r>
          </w:p>
        </w:tc>
      </w:tr>
      <w:tr w:rsidR="00C2461E" w:rsidRPr="00587D66" w:rsidTr="005F1C78">
        <w:trPr>
          <w:trHeight w:val="227"/>
          <w:tblHeader/>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lastRenderedPageBreak/>
              <w:t>Organizēti informatīvie pasākumi, semināri un apmācības, t.sk. meistarklases projektu sagatavošanai APVĀRSNIS 2020 konkursiem (skaits)</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10</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7</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16</w:t>
            </w:r>
          </w:p>
        </w:tc>
        <w:tc>
          <w:tcPr>
            <w:tcW w:w="1135"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16</w:t>
            </w:r>
          </w:p>
        </w:tc>
      </w:tr>
      <w:tr w:rsidR="00C2461E" w:rsidRPr="00587D66" w:rsidTr="005F1C78">
        <w:trPr>
          <w:trHeight w:val="227"/>
          <w:tblHeader/>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t xml:space="preserve">Nodrošināta Latvijas nominēto pārstāvju un ekspertu dalība un viedokļa sniegšana </w:t>
            </w:r>
            <w:proofErr w:type="spellStart"/>
            <w:r w:rsidRPr="00587D66">
              <w:rPr>
                <w:sz w:val="18"/>
                <w:szCs w:val="18"/>
              </w:rPr>
              <w:t>programmkomiteju</w:t>
            </w:r>
            <w:proofErr w:type="spellEnd"/>
            <w:r w:rsidRPr="00587D66">
              <w:rPr>
                <w:sz w:val="18"/>
                <w:szCs w:val="18"/>
              </w:rPr>
              <w:t xml:space="preserve"> sanāksmēs (skaits)</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29</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10</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40</w:t>
            </w:r>
          </w:p>
        </w:tc>
        <w:tc>
          <w:tcPr>
            <w:tcW w:w="1135"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40</w:t>
            </w:r>
          </w:p>
        </w:tc>
      </w:tr>
      <w:tr w:rsidR="00C2461E" w:rsidRPr="00587D66" w:rsidTr="005F1C78">
        <w:trPr>
          <w:trHeight w:val="227"/>
          <w:tblHeader/>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t>Aktivizēta dalība COST programmas akcijās (skaits)</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135</w:t>
            </w:r>
          </w:p>
        </w:tc>
        <w:tc>
          <w:tcPr>
            <w:tcW w:w="1135"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135</w:t>
            </w:r>
          </w:p>
        </w:tc>
      </w:tr>
      <w:tr w:rsidR="00C2461E" w:rsidRPr="00587D66" w:rsidTr="005F1C78">
        <w:trPr>
          <w:trHeight w:val="227"/>
          <w:tblHeader/>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t>Nodrošināts atbalsts starptautiskās sadarbības projektu īstenošanai, veikta projektu uzraudzība (skaits)</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4</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122</w:t>
            </w:r>
          </w:p>
        </w:tc>
        <w:tc>
          <w:tcPr>
            <w:tcW w:w="1135" w:type="dxa"/>
            <w:tcBorders>
              <w:top w:val="single" w:sz="4" w:space="0" w:color="auto"/>
              <w:left w:val="nil"/>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122</w:t>
            </w:r>
          </w:p>
        </w:tc>
      </w:tr>
      <w:tr w:rsidR="00C2461E" w:rsidRPr="00587D66" w:rsidTr="005F1C78">
        <w:trPr>
          <w:trHeight w:val="227"/>
          <w:jc w:val="center"/>
        </w:trPr>
        <w:tc>
          <w:tcPr>
            <w:tcW w:w="92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5F1C78">
            <w:pPr>
              <w:jc w:val="center"/>
              <w:rPr>
                <w:sz w:val="18"/>
                <w:szCs w:val="18"/>
              </w:rPr>
            </w:pPr>
            <w:r w:rsidRPr="00587D66">
              <w:rPr>
                <w:sz w:val="18"/>
                <w:szCs w:val="18"/>
              </w:rPr>
              <w:t>Nodrošināta fundamentālo un lietišķo pētījumu projektu un Valsts pētījumu programmu administrēšana</w:t>
            </w:r>
          </w:p>
        </w:tc>
      </w:tr>
      <w:tr w:rsidR="00C2461E" w:rsidRPr="00587D66" w:rsidTr="005F1C78">
        <w:trPr>
          <w:trHeight w:val="227"/>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t>Fundamentālie un lietišķie starpnozaru pētījumi programmās (finansēto projektu skaits)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147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257</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164</w:t>
            </w:r>
          </w:p>
        </w:tc>
        <w:tc>
          <w:tcPr>
            <w:tcW w:w="1135"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170</w:t>
            </w:r>
          </w:p>
        </w:tc>
      </w:tr>
      <w:tr w:rsidR="00C2461E" w:rsidRPr="00587D66" w:rsidTr="005F1C78">
        <w:trPr>
          <w:trHeight w:val="227"/>
          <w:jc w:val="center"/>
        </w:trPr>
        <w:tc>
          <w:tcPr>
            <w:tcW w:w="3539"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sz w:val="18"/>
                <w:szCs w:val="18"/>
              </w:rPr>
            </w:pPr>
            <w:r w:rsidRPr="00587D66">
              <w:rPr>
                <w:sz w:val="18"/>
                <w:szCs w:val="18"/>
              </w:rPr>
              <w:t>Valsts pētījumu programmās finansēto projektu skaits (zinātniskās grupas)</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20</w:t>
            </w:r>
          </w:p>
        </w:tc>
        <w:tc>
          <w:tcPr>
            <w:tcW w:w="1135"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20</w:t>
            </w:r>
          </w:p>
        </w:tc>
      </w:tr>
    </w:tbl>
    <w:p w:rsidR="00C2461E" w:rsidRPr="00587D66" w:rsidRDefault="00C2461E" w:rsidP="00440FC3">
      <w:pPr>
        <w:spacing w:before="240" w:after="12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jc w:val="center"/>
              <w:rPr>
                <w:sz w:val="18"/>
                <w:szCs w:val="24"/>
              </w:rPr>
            </w:pPr>
          </w:p>
        </w:tc>
        <w:tc>
          <w:tcPr>
            <w:tcW w:w="1131"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2019.</w:t>
            </w:r>
            <w:r w:rsidR="005F1C78">
              <w:rPr>
                <w:sz w:val="18"/>
                <w:szCs w:val="18"/>
                <w:lang w:eastAsia="lv-LV"/>
              </w:rPr>
              <w:t> </w:t>
            </w:r>
            <w:r w:rsidRPr="00587D66">
              <w:rPr>
                <w:sz w:val="18"/>
                <w:szCs w:val="18"/>
                <w:lang w:eastAsia="lv-LV"/>
              </w:rPr>
              <w:t>gads (izpilde)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2020.</w:t>
            </w:r>
            <w:r w:rsidR="005F1C78">
              <w:rPr>
                <w:sz w:val="18"/>
                <w:szCs w:val="18"/>
                <w:lang w:eastAsia="lv-LV"/>
              </w:rPr>
              <w:t> </w:t>
            </w:r>
            <w:r w:rsidRPr="00587D66">
              <w:rPr>
                <w:sz w:val="18"/>
                <w:szCs w:val="18"/>
                <w:lang w:eastAsia="lv-LV"/>
              </w:rPr>
              <w:t>gada     plāns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2021.</w:t>
            </w:r>
            <w:r w:rsidR="005F1C78">
              <w:rPr>
                <w:sz w:val="18"/>
                <w:szCs w:val="18"/>
                <w:lang w:eastAsia="lv-LV"/>
              </w:rPr>
              <w:t> </w:t>
            </w:r>
            <w:r w:rsidRPr="00587D66">
              <w:rPr>
                <w:sz w:val="18"/>
                <w:szCs w:val="18"/>
                <w:lang w:eastAsia="lv-LV"/>
              </w:rPr>
              <w:t>gada projekts</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2022.</w:t>
            </w:r>
            <w:r w:rsidR="005F1C78">
              <w:rPr>
                <w:sz w:val="18"/>
                <w:szCs w:val="18"/>
                <w:lang w:eastAsia="lv-LV"/>
              </w:rPr>
              <w:t> </w:t>
            </w:r>
            <w:r w:rsidRPr="00587D66">
              <w:rPr>
                <w:sz w:val="18"/>
                <w:szCs w:val="18"/>
                <w:lang w:eastAsia="lv-LV"/>
              </w:rPr>
              <w:t>gada prognoze</w:t>
            </w:r>
          </w:p>
        </w:tc>
        <w:tc>
          <w:tcPr>
            <w:tcW w:w="1132" w:type="dxa"/>
            <w:tcBorders>
              <w:top w:val="single" w:sz="4" w:space="0" w:color="auto"/>
              <w:left w:val="nil"/>
              <w:bottom w:val="single" w:sz="4" w:space="0" w:color="auto"/>
              <w:right w:val="single" w:sz="4" w:space="0" w:color="auto"/>
            </w:tcBorders>
            <w:vAlign w:val="center"/>
            <w:hideMark/>
          </w:tcPr>
          <w:p w:rsidR="00C2461E" w:rsidRPr="00587D66" w:rsidRDefault="00C2461E" w:rsidP="00C2461E">
            <w:pPr>
              <w:jc w:val="center"/>
              <w:rPr>
                <w:color w:val="000000"/>
                <w:sz w:val="18"/>
                <w:szCs w:val="18"/>
                <w:lang w:eastAsia="lv-LV"/>
              </w:rPr>
            </w:pPr>
            <w:r w:rsidRPr="00587D66">
              <w:rPr>
                <w:sz w:val="18"/>
                <w:szCs w:val="18"/>
                <w:lang w:eastAsia="lv-LV"/>
              </w:rPr>
              <w:t>2023.</w:t>
            </w:r>
            <w:r w:rsidR="005F1C78">
              <w:rPr>
                <w:sz w:val="18"/>
                <w:szCs w:val="18"/>
                <w:lang w:eastAsia="lv-LV"/>
              </w:rPr>
              <w:t> </w:t>
            </w:r>
            <w:r w:rsidRPr="00587D66">
              <w:rPr>
                <w:sz w:val="18"/>
                <w:szCs w:val="18"/>
                <w:lang w:eastAsia="lv-LV"/>
              </w:rPr>
              <w:t>gada prognoze</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263 759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398 799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498 185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498 185</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263 759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135 040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99 386</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rPr>
            </w:pPr>
            <w:r w:rsidRPr="00587D66">
              <w:rPr>
                <w:sz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51,2</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24,9</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204 700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302 718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370 468</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370 468</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12,3</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21</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center"/>
              <w:rPr>
                <w:sz w:val="18"/>
                <w:szCs w:val="18"/>
              </w:rPr>
            </w:pPr>
            <w:r w:rsidRPr="00587D66">
              <w:rPr>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1 387</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1 201</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1 470</w:t>
            </w:r>
          </w:p>
        </w:tc>
        <w:tc>
          <w:tcPr>
            <w:tcW w:w="1132"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1 470</w:t>
            </w:r>
          </w:p>
        </w:tc>
      </w:tr>
    </w:tbl>
    <w:p w:rsidR="00C2461E" w:rsidRPr="00587D66" w:rsidRDefault="00C2461E" w:rsidP="00440FC3">
      <w:pPr>
        <w:spacing w:before="240" w:after="120"/>
        <w:jc w:val="center"/>
        <w:rPr>
          <w:b/>
          <w:color w:val="000000" w:themeColor="text1"/>
          <w:lang w:eastAsia="lv-LV"/>
        </w:rPr>
      </w:pPr>
      <w:bookmarkStart w:id="4" w:name="_Hlk52040049"/>
      <w:r w:rsidRPr="00587D66">
        <w:rPr>
          <w:b/>
          <w:color w:val="000000" w:themeColor="text1"/>
          <w:lang w:eastAsia="lv-LV"/>
        </w:rPr>
        <w:t xml:space="preserve">Izmaiņas izdevumos, salīdzinot 2021. gada </w:t>
      </w:r>
      <w:r w:rsidR="005F1C78">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38" w:right="-1" w:hanging="17"/>
        <w:rPr>
          <w:i/>
          <w:sz w:val="18"/>
          <w:szCs w:val="18"/>
        </w:rPr>
      </w:pPr>
      <w:r w:rsidRPr="00587D66">
        <w:rPr>
          <w:i/>
          <w:sz w:val="18"/>
          <w:szCs w:val="18"/>
        </w:rPr>
        <w:t xml:space="preserve">      </w:t>
      </w:r>
      <w:r w:rsidRPr="00587D66">
        <w:rPr>
          <w:i/>
          <w:sz w:val="18"/>
          <w:szCs w:val="18"/>
        </w:rPr>
        <w:tab/>
      </w:r>
      <w:proofErr w:type="spellStart"/>
      <w:r w:rsidRPr="00587D66">
        <w:rPr>
          <w:i/>
          <w:sz w:val="18"/>
          <w:szCs w:val="18"/>
        </w:rPr>
        <w:t>Euro</w:t>
      </w:r>
      <w:proofErr w:type="spellEnd"/>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1278"/>
        <w:gridCol w:w="1278"/>
        <w:gridCol w:w="1548"/>
      </w:tblGrid>
      <w:tr w:rsidR="00C2461E" w:rsidRPr="00587D66" w:rsidTr="00C2461E">
        <w:trPr>
          <w:trHeight w:val="20"/>
          <w:tblHeader/>
          <w:jc w:val="center"/>
        </w:trPr>
        <w:tc>
          <w:tcPr>
            <w:tcW w:w="4821"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rFonts w:eastAsiaTheme="minorHAnsi"/>
                <w:b/>
                <w:color w:val="000000"/>
                <w:sz w:val="18"/>
                <w:szCs w:val="18"/>
              </w:rPr>
              <w:t>139 744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274 784</w:t>
            </w:r>
          </w:p>
        </w:tc>
        <w:tc>
          <w:tcPr>
            <w:tcW w:w="1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135 040</w:t>
            </w:r>
          </w:p>
        </w:tc>
      </w:tr>
      <w:tr w:rsidR="00C2461E" w:rsidRPr="00587D66" w:rsidTr="00C2461E">
        <w:trPr>
          <w:trHeight w:val="20"/>
          <w:jc w:val="center"/>
        </w:trPr>
        <w:tc>
          <w:tcPr>
            <w:tcW w:w="8925" w:type="dxa"/>
            <w:gridSpan w:val="4"/>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color w:val="000000"/>
                <w:sz w:val="18"/>
                <w:szCs w:val="18"/>
                <w:u w:val="single"/>
              </w:rPr>
              <w:t>Vienreizēji pasākumi</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300</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-300</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i/>
                <w:iCs/>
                <w:color w:val="000000"/>
                <w:sz w:val="18"/>
                <w:szCs w:val="18"/>
              </w:rPr>
              <w:t>Samazināti komandējumu izdevumi saskaņā ar MK 22.09.2020. sēdes protokola Nr.</w:t>
            </w:r>
            <w:r w:rsidR="005F1C78">
              <w:rPr>
                <w:rFonts w:eastAsiaTheme="minorHAnsi"/>
                <w:i/>
                <w:iCs/>
                <w:color w:val="000000"/>
                <w:sz w:val="18"/>
                <w:szCs w:val="18"/>
              </w:rPr>
              <w:t> </w:t>
            </w:r>
            <w:r w:rsidRPr="00587D66">
              <w:rPr>
                <w:rFonts w:eastAsiaTheme="minorHAnsi"/>
                <w:i/>
                <w:iCs/>
                <w:color w:val="000000"/>
                <w:sz w:val="18"/>
                <w:szCs w:val="18"/>
              </w:rPr>
              <w:t>55 38.§ 2. un 40.</w:t>
            </w:r>
            <w:r w:rsidR="005F1C78">
              <w:rPr>
                <w:rFonts w:eastAsiaTheme="minorHAnsi"/>
                <w:i/>
                <w:iCs/>
                <w:color w:val="000000"/>
                <w:sz w:val="18"/>
                <w:szCs w:val="18"/>
              </w:rPr>
              <w:t> </w:t>
            </w:r>
            <w:r w:rsidRPr="00587D66">
              <w:rPr>
                <w:rFonts w:eastAsiaTheme="minorHAnsi"/>
                <w:i/>
                <w:iCs/>
                <w:color w:val="000000"/>
                <w:sz w:val="18"/>
                <w:szCs w:val="18"/>
              </w:rPr>
              <w:t>punktu (atbilstoši informatīvā ziņojuma 4.</w:t>
            </w:r>
            <w:r w:rsidR="005F1C78">
              <w:rPr>
                <w:rFonts w:eastAsiaTheme="minorHAnsi"/>
                <w:i/>
                <w:iCs/>
                <w:color w:val="000000"/>
                <w:sz w:val="18"/>
                <w:szCs w:val="18"/>
              </w:rPr>
              <w:t> </w:t>
            </w:r>
            <w:r w:rsidRPr="00587D66">
              <w:rPr>
                <w:rFonts w:eastAsiaTheme="minorHAnsi"/>
                <w:i/>
                <w:iCs/>
                <w:color w:val="000000"/>
                <w:sz w:val="18"/>
                <w:szCs w:val="18"/>
              </w:rPr>
              <w:t>pielikumam).</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300</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-300</w:t>
            </w:r>
          </w:p>
        </w:tc>
      </w:tr>
      <w:tr w:rsidR="00C2461E" w:rsidRPr="00587D66" w:rsidTr="00C2461E">
        <w:trPr>
          <w:trHeight w:val="20"/>
          <w:jc w:val="center"/>
        </w:trPr>
        <w:tc>
          <w:tcPr>
            <w:tcW w:w="4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rPr>
                <w:rFonts w:eastAsiaTheme="minorHAnsi"/>
                <w:color w:val="000000"/>
                <w:sz w:val="18"/>
                <w:szCs w:val="18"/>
                <w:u w:val="single"/>
              </w:rPr>
            </w:pPr>
            <w:r w:rsidRPr="00587D66">
              <w:rPr>
                <w:rFonts w:eastAsiaTheme="minorHAnsi"/>
                <w:color w:val="000000"/>
                <w:sz w:val="18"/>
                <w:szCs w:val="18"/>
                <w:u w:val="single"/>
              </w:rPr>
              <w:t>Citas izmaiņas</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139 444</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274 784</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135 340</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Samazināti VSAOI izdevumi saskaņā ar MK 22.09.2020. sēdes protokola Nr.</w:t>
            </w:r>
            <w:r w:rsidR="005F1C78">
              <w:rPr>
                <w:rFonts w:eastAsiaTheme="minorHAnsi"/>
                <w:i/>
                <w:iCs/>
                <w:color w:val="000000"/>
                <w:sz w:val="18"/>
                <w:szCs w:val="18"/>
              </w:rPr>
              <w:t> </w:t>
            </w:r>
            <w:r w:rsidRPr="00587D66">
              <w:rPr>
                <w:rFonts w:eastAsiaTheme="minorHAnsi"/>
                <w:i/>
                <w:iCs/>
                <w:color w:val="000000"/>
                <w:sz w:val="18"/>
                <w:szCs w:val="18"/>
              </w:rPr>
              <w:t>55 38.§ 2. un 40.</w:t>
            </w:r>
            <w:r w:rsidR="005F1C78">
              <w:rPr>
                <w:rFonts w:eastAsiaTheme="minorHAnsi"/>
                <w:i/>
                <w:iCs/>
                <w:color w:val="000000"/>
                <w:sz w:val="18"/>
                <w:szCs w:val="18"/>
              </w:rPr>
              <w:t> </w:t>
            </w:r>
            <w:r w:rsidRPr="00587D66">
              <w:rPr>
                <w:rFonts w:eastAsiaTheme="minorHAnsi"/>
                <w:i/>
                <w:iCs/>
                <w:color w:val="000000"/>
                <w:sz w:val="18"/>
                <w:szCs w:val="18"/>
              </w:rPr>
              <w:t>punktu (atbilstoši informatīvā ziņojuma 3.</w:t>
            </w:r>
            <w:r w:rsidR="005F1C78">
              <w:rPr>
                <w:rFonts w:eastAsiaTheme="minorHAnsi"/>
                <w:i/>
                <w:iCs/>
                <w:color w:val="000000"/>
                <w:sz w:val="18"/>
                <w:szCs w:val="18"/>
              </w:rPr>
              <w:t> </w:t>
            </w:r>
            <w:r w:rsidRPr="00587D66">
              <w:rPr>
                <w:rFonts w:eastAsiaTheme="minorHAnsi"/>
                <w:i/>
                <w:iCs/>
                <w:color w:val="000000"/>
                <w:sz w:val="18"/>
                <w:szCs w:val="18"/>
              </w:rPr>
              <w:t>pielikumam)</w:t>
            </w:r>
            <w:r w:rsidRPr="00587D66">
              <w:rPr>
                <w:rFonts w:eastAsiaTheme="minorHAnsi"/>
                <w:i/>
                <w:iCs/>
                <w:sz w:val="18"/>
                <w:szCs w:val="18"/>
              </w:rPr>
              <w:t>.</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1 225</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-1 225</w:t>
            </w:r>
          </w:p>
        </w:tc>
      </w:tr>
      <w:tr w:rsidR="00C2461E" w:rsidRPr="00587D66" w:rsidTr="005F1C78">
        <w:trPr>
          <w:trHeight w:val="2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ind w:left="171"/>
              <w:rPr>
                <w:rFonts w:eastAsiaTheme="minorHAnsi"/>
                <w:i/>
                <w:iCs/>
                <w:color w:val="000000"/>
                <w:sz w:val="18"/>
                <w:szCs w:val="18"/>
              </w:rPr>
            </w:pPr>
            <w:r w:rsidRPr="00587D66">
              <w:rPr>
                <w:rFonts w:eastAsiaTheme="minorHAnsi"/>
                <w:i/>
                <w:iCs/>
                <w:color w:val="000000"/>
                <w:sz w:val="18"/>
                <w:szCs w:val="18"/>
              </w:rPr>
              <w:t>t.sk. iekšējā līdzekļu pārdale starp budžeta programmām (apakšprogrammām)</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138 219</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274 784</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136 565</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Veikta līdzekļu pārdale no budžeta apakšprogrammas 05.15.00</w:t>
            </w:r>
            <w:r w:rsidRPr="00587D66">
              <w:t xml:space="preserve"> </w:t>
            </w:r>
            <w:r w:rsidRPr="00587D66">
              <w:rPr>
                <w:rFonts w:eastAsiaTheme="minorHAnsi"/>
                <w:i/>
                <w:iCs/>
                <w:color w:val="000000"/>
                <w:sz w:val="18"/>
                <w:szCs w:val="18"/>
              </w:rPr>
              <w:t>“Latvijas Zinātnes padomes darbības nodrošināšana”, lai nodrošinātu Zinātniskās darbības likumā noteikto, atbilstoši Ministru kabineta 08.10.2019. sēdes protokola Nr.</w:t>
            </w:r>
            <w:r w:rsidR="005F1C78">
              <w:rPr>
                <w:rFonts w:eastAsiaTheme="minorHAnsi"/>
                <w:i/>
                <w:iCs/>
                <w:color w:val="000000"/>
                <w:sz w:val="18"/>
                <w:szCs w:val="18"/>
              </w:rPr>
              <w:t> </w:t>
            </w:r>
            <w:r w:rsidRPr="00587D66">
              <w:rPr>
                <w:rFonts w:eastAsiaTheme="minorHAnsi"/>
                <w:i/>
                <w:iCs/>
                <w:color w:val="000000"/>
                <w:sz w:val="18"/>
                <w:szCs w:val="18"/>
              </w:rPr>
              <w:t>46 30.§.</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center"/>
              <w:rPr>
                <w:rFonts w:eastAsiaTheme="minorHAnsi"/>
                <w:color w:val="000000"/>
                <w:sz w:val="18"/>
                <w:szCs w:val="18"/>
              </w:rPr>
            </w:pPr>
            <w:r w:rsidRPr="00587D66">
              <w:rPr>
                <w:color w:val="000000"/>
                <w:sz w:val="18"/>
                <w:szCs w:val="18"/>
              </w:rPr>
              <w:t>-</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49 947</w:t>
            </w:r>
          </w:p>
        </w:tc>
        <w:tc>
          <w:tcPr>
            <w:tcW w:w="154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49 947</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Veikta līdzekļu pārdale uz apakšprogrammu 42.05.00. "Valsts izglītības attīstības aģentūras darbības nodrošināšana", lai nodrošinātu VIAA un LZP reo</w:t>
            </w:r>
            <w:r w:rsidR="005F1C78">
              <w:rPr>
                <w:rFonts w:eastAsiaTheme="minorHAnsi"/>
                <w:i/>
                <w:iCs/>
                <w:color w:val="000000"/>
                <w:sz w:val="18"/>
                <w:szCs w:val="18"/>
              </w:rPr>
              <w:t>rganizāciju atbilstoši MK 2020. </w:t>
            </w:r>
            <w:r w:rsidRPr="00587D66">
              <w:rPr>
                <w:rFonts w:eastAsiaTheme="minorHAnsi"/>
                <w:i/>
                <w:iCs/>
                <w:color w:val="000000"/>
                <w:sz w:val="18"/>
                <w:szCs w:val="18"/>
              </w:rPr>
              <w:t>gada 1.</w:t>
            </w:r>
            <w:r w:rsidR="005F1C78">
              <w:rPr>
                <w:rFonts w:eastAsiaTheme="minorHAnsi"/>
                <w:i/>
                <w:iCs/>
                <w:color w:val="000000"/>
                <w:sz w:val="18"/>
                <w:szCs w:val="18"/>
              </w:rPr>
              <w:t> </w:t>
            </w:r>
            <w:r w:rsidRPr="00587D66">
              <w:rPr>
                <w:rFonts w:eastAsiaTheme="minorHAnsi"/>
                <w:i/>
                <w:iCs/>
                <w:color w:val="000000"/>
                <w:sz w:val="18"/>
                <w:szCs w:val="18"/>
              </w:rPr>
              <w:t>aprīļa rīkojumam Nr.</w:t>
            </w:r>
            <w:r w:rsidR="005F1C78">
              <w:rPr>
                <w:rFonts w:eastAsiaTheme="minorHAnsi"/>
                <w:i/>
                <w:iCs/>
                <w:color w:val="000000"/>
                <w:sz w:val="18"/>
                <w:szCs w:val="18"/>
              </w:rPr>
              <w:t> </w:t>
            </w:r>
            <w:r w:rsidRPr="00587D66">
              <w:rPr>
                <w:rFonts w:eastAsiaTheme="minorHAnsi"/>
                <w:i/>
                <w:iCs/>
                <w:color w:val="000000"/>
                <w:sz w:val="18"/>
                <w:szCs w:val="18"/>
              </w:rPr>
              <w:t>151.</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92 430</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-92 430</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Veikta līdzekļu pārdale uz apakšprogrammu 42.05.00. "Valsts izglītības attīstības aģentūras darbības nodrošināšana", lai nodrošinātu VIAA un LZP reorganizāciju atbilstoši IZM 2020.</w:t>
            </w:r>
            <w:r w:rsidR="005F1C78">
              <w:rPr>
                <w:rFonts w:eastAsiaTheme="minorHAnsi"/>
                <w:i/>
                <w:iCs/>
                <w:color w:val="000000"/>
                <w:sz w:val="18"/>
                <w:szCs w:val="18"/>
              </w:rPr>
              <w:t> </w:t>
            </w:r>
            <w:r w:rsidRPr="00587D66">
              <w:rPr>
                <w:rFonts w:eastAsiaTheme="minorHAnsi"/>
                <w:i/>
                <w:iCs/>
                <w:color w:val="000000"/>
                <w:sz w:val="18"/>
                <w:szCs w:val="18"/>
              </w:rPr>
              <w:t>gada 28.</w:t>
            </w:r>
            <w:r w:rsidR="005F1C78">
              <w:rPr>
                <w:rFonts w:eastAsiaTheme="minorHAnsi"/>
                <w:i/>
                <w:iCs/>
                <w:color w:val="000000"/>
                <w:sz w:val="18"/>
                <w:szCs w:val="18"/>
              </w:rPr>
              <w:t> </w:t>
            </w:r>
            <w:r w:rsidRPr="00587D66">
              <w:rPr>
                <w:rFonts w:eastAsiaTheme="minorHAnsi"/>
                <w:i/>
                <w:iCs/>
                <w:color w:val="000000"/>
                <w:sz w:val="18"/>
                <w:szCs w:val="18"/>
              </w:rPr>
              <w:t>maija rīkojumam Nr.</w:t>
            </w:r>
            <w:r w:rsidR="005F1C78">
              <w:rPr>
                <w:rFonts w:eastAsiaTheme="minorHAnsi"/>
                <w:i/>
                <w:iCs/>
                <w:color w:val="000000"/>
                <w:sz w:val="18"/>
                <w:szCs w:val="18"/>
              </w:rPr>
              <w:t> </w:t>
            </w:r>
            <w:r w:rsidRPr="00587D66">
              <w:rPr>
                <w:rFonts w:eastAsiaTheme="minorHAnsi"/>
                <w:i/>
                <w:iCs/>
                <w:color w:val="000000"/>
                <w:sz w:val="18"/>
                <w:szCs w:val="18"/>
              </w:rPr>
              <w:t>1-2e/20/189.</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9 001</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-9 001</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Veikta līdzekļu pārdale no budžeta apakšprogrammas 42.05.00</w:t>
            </w:r>
            <w:r w:rsidRPr="00587D66">
              <w:t xml:space="preserve"> </w:t>
            </w:r>
            <w:r w:rsidRPr="00587D66">
              <w:rPr>
                <w:rFonts w:eastAsiaTheme="minorHAnsi"/>
                <w:i/>
                <w:iCs/>
                <w:color w:val="000000"/>
                <w:sz w:val="18"/>
                <w:szCs w:val="18"/>
              </w:rPr>
              <w:t>“Valsts izglītības attīstības aģentūras darbības nodrošināšana”, lai nodrošinātu Zinātniskās darbības likumā noteikto, atbilstoši Ministru kabineta 08.10.2019. sēdes protokola Nr.</w:t>
            </w:r>
            <w:r w:rsidR="005F1C78">
              <w:rPr>
                <w:rFonts w:eastAsiaTheme="minorHAnsi"/>
                <w:i/>
                <w:iCs/>
                <w:color w:val="000000"/>
                <w:sz w:val="18"/>
                <w:szCs w:val="18"/>
              </w:rPr>
              <w:t> </w:t>
            </w:r>
            <w:r w:rsidRPr="00587D66">
              <w:rPr>
                <w:rFonts w:eastAsiaTheme="minorHAnsi"/>
                <w:i/>
                <w:iCs/>
                <w:color w:val="000000"/>
                <w:sz w:val="18"/>
                <w:szCs w:val="18"/>
              </w:rPr>
              <w:t>46 30.§.</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jc w:val="center"/>
              <w:rPr>
                <w:color w:val="000000"/>
                <w:sz w:val="18"/>
                <w:szCs w:val="18"/>
              </w:rPr>
            </w:pPr>
            <w:r w:rsidRPr="00587D66">
              <w:rPr>
                <w:color w:val="000000"/>
                <w:sz w:val="18"/>
                <w:szCs w:val="18"/>
              </w:rPr>
              <w:t>-</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99 359</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99 359</w:t>
            </w:r>
          </w:p>
        </w:tc>
      </w:tr>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lastRenderedPageBreak/>
              <w:t>Veikta līdzekļu pārdale no budžeta apakšprogrammas 42.08.00</w:t>
            </w:r>
            <w:r w:rsidRPr="00587D66">
              <w:t xml:space="preserve"> </w:t>
            </w:r>
            <w:r w:rsidRPr="00587D66">
              <w:rPr>
                <w:rFonts w:eastAsiaTheme="minorHAnsi"/>
                <w:i/>
                <w:iCs/>
                <w:color w:val="000000"/>
                <w:sz w:val="18"/>
                <w:szCs w:val="18"/>
              </w:rPr>
              <w:t>“Studiju un zinātnes administrācijas darbības nodrošināšana”, lai nodrošinātu Zinātniskās darbības likumā noteikto, atbilstoši Ministru kabineta 08.10.2019. sēdes protokola Nr.</w:t>
            </w:r>
            <w:r w:rsidR="005F1C78">
              <w:rPr>
                <w:rFonts w:eastAsiaTheme="minorHAnsi"/>
                <w:i/>
                <w:iCs/>
                <w:color w:val="000000"/>
                <w:sz w:val="18"/>
                <w:szCs w:val="18"/>
              </w:rPr>
              <w:t> </w:t>
            </w:r>
            <w:r w:rsidRPr="00587D66">
              <w:rPr>
                <w:rFonts w:eastAsiaTheme="minorHAnsi"/>
                <w:i/>
                <w:iCs/>
                <w:color w:val="000000"/>
                <w:sz w:val="18"/>
                <w:szCs w:val="18"/>
              </w:rPr>
              <w:t>46 30.§.</w:t>
            </w:r>
          </w:p>
        </w:tc>
        <w:tc>
          <w:tcPr>
            <w:tcW w:w="1278"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jc w:val="center"/>
              <w:rPr>
                <w:color w:val="000000"/>
                <w:sz w:val="18"/>
                <w:szCs w:val="18"/>
              </w:rPr>
            </w:pPr>
            <w:r w:rsidRPr="00587D66">
              <w:rPr>
                <w:color w:val="000000"/>
                <w:sz w:val="18"/>
                <w:szCs w:val="18"/>
              </w:rPr>
              <w:t>-</w:t>
            </w:r>
          </w:p>
          <w:p w:rsidR="00C2461E" w:rsidRPr="00587D66" w:rsidRDefault="00C2461E" w:rsidP="00C2461E">
            <w:pPr>
              <w:autoSpaceDE w:val="0"/>
              <w:autoSpaceDN w:val="0"/>
              <w:adjustRightInd w:val="0"/>
              <w:jc w:val="center"/>
              <w:rPr>
                <w:rFonts w:eastAsiaTheme="minorHAnsi"/>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color w:val="000000"/>
                <w:sz w:val="18"/>
                <w:szCs w:val="18"/>
              </w:rPr>
              <w:t>125 478</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125 478</w:t>
            </w:r>
          </w:p>
        </w:tc>
      </w:tr>
      <w:bookmarkEnd w:id="4"/>
      <w:tr w:rsidR="00C2461E" w:rsidRPr="00587D66" w:rsidTr="00C2461E">
        <w:trPr>
          <w:trHeight w:val="441"/>
          <w:jc w:val="center"/>
        </w:trPr>
        <w:tc>
          <w:tcPr>
            <w:tcW w:w="4821"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rPr>
                <w:rFonts w:eastAsiaTheme="minorHAnsi"/>
                <w:i/>
                <w:iCs/>
                <w:color w:val="000000"/>
                <w:sz w:val="18"/>
                <w:szCs w:val="18"/>
              </w:rPr>
            </w:pPr>
            <w:r w:rsidRPr="00587D66">
              <w:rPr>
                <w:rFonts w:eastAsiaTheme="minorHAnsi"/>
                <w:i/>
                <w:iCs/>
                <w:color w:val="000000"/>
                <w:sz w:val="18"/>
                <w:szCs w:val="18"/>
              </w:rPr>
              <w:t>Veikta līdzekļu pārdale uz apakšprogrammu 97.01.00. "Ministrijas centrālā aparāta darbības nodrošināšana", lai nodrošinātu VIAA un LZP reo</w:t>
            </w:r>
            <w:r w:rsidR="005F1C78">
              <w:rPr>
                <w:rFonts w:eastAsiaTheme="minorHAnsi"/>
                <w:i/>
                <w:iCs/>
                <w:color w:val="000000"/>
                <w:sz w:val="18"/>
                <w:szCs w:val="18"/>
              </w:rPr>
              <w:t>rganizāciju atbilstoši MK 2020. </w:t>
            </w:r>
            <w:r w:rsidRPr="00587D66">
              <w:rPr>
                <w:rFonts w:eastAsiaTheme="minorHAnsi"/>
                <w:i/>
                <w:iCs/>
                <w:color w:val="000000"/>
                <w:sz w:val="18"/>
                <w:szCs w:val="18"/>
              </w:rPr>
              <w:t>gada 1.</w:t>
            </w:r>
            <w:r w:rsidR="005F1C78">
              <w:rPr>
                <w:rFonts w:eastAsiaTheme="minorHAnsi"/>
                <w:i/>
                <w:iCs/>
                <w:color w:val="000000"/>
                <w:sz w:val="18"/>
                <w:szCs w:val="18"/>
              </w:rPr>
              <w:t> </w:t>
            </w:r>
            <w:r w:rsidRPr="00587D66">
              <w:rPr>
                <w:rFonts w:eastAsiaTheme="minorHAnsi"/>
                <w:i/>
                <w:iCs/>
                <w:color w:val="000000"/>
                <w:sz w:val="18"/>
                <w:szCs w:val="18"/>
              </w:rPr>
              <w:t>aprīļa rīkojumam Nr.</w:t>
            </w:r>
            <w:r w:rsidR="005F1C78">
              <w:rPr>
                <w:rFonts w:eastAsiaTheme="minorHAnsi"/>
                <w:i/>
                <w:iCs/>
                <w:color w:val="000000"/>
                <w:sz w:val="18"/>
                <w:szCs w:val="18"/>
              </w:rPr>
              <w:t> </w:t>
            </w:r>
            <w:r w:rsidRPr="00587D66">
              <w:rPr>
                <w:rFonts w:eastAsiaTheme="minorHAnsi"/>
                <w:i/>
                <w:iCs/>
                <w:color w:val="000000"/>
                <w:sz w:val="18"/>
                <w:szCs w:val="18"/>
              </w:rPr>
              <w:t>151.</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36 788</w:t>
            </w:r>
          </w:p>
        </w:tc>
        <w:tc>
          <w:tcPr>
            <w:tcW w:w="127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548"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-36 788</w:t>
            </w:r>
          </w:p>
        </w:tc>
      </w:tr>
    </w:tbl>
    <w:p w:rsidR="00C2461E" w:rsidRPr="00587D66" w:rsidRDefault="00C2461E" w:rsidP="00C2461E">
      <w:pPr>
        <w:widowControl w:val="0"/>
        <w:spacing w:before="240" w:after="240"/>
        <w:jc w:val="center"/>
        <w:rPr>
          <w:b/>
        </w:rPr>
      </w:pPr>
      <w:r w:rsidRPr="00587D66">
        <w:rPr>
          <w:b/>
        </w:rPr>
        <w:t>97.00.00 Nozaru vadība un politikas plānošana</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3D7235">
        <w:trPr>
          <w:trHeight w:val="325"/>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61E" w:rsidRPr="00587D66" w:rsidRDefault="00C2461E" w:rsidP="00C2461E">
            <w:pPr>
              <w:jc w:val="right"/>
              <w:rPr>
                <w:sz w:val="18"/>
              </w:rPr>
            </w:pPr>
            <w:r w:rsidRPr="00587D66">
              <w:rPr>
                <w:sz w:val="18"/>
              </w:rPr>
              <w:t>4 564 251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right"/>
              <w:rPr>
                <w:sz w:val="18"/>
              </w:rPr>
            </w:pPr>
            <w:r w:rsidRPr="00587D66">
              <w:rPr>
                <w:sz w:val="18"/>
              </w:rPr>
              <w:t>4 985 506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right"/>
              <w:rPr>
                <w:sz w:val="18"/>
              </w:rPr>
            </w:pPr>
            <w:r w:rsidRPr="00587D66">
              <w:rPr>
                <w:sz w:val="18"/>
              </w:rPr>
              <w:t>5 050 726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right"/>
              <w:rPr>
                <w:sz w:val="18"/>
              </w:rPr>
            </w:pPr>
            <w:r w:rsidRPr="00587D66">
              <w:rPr>
                <w:sz w:val="18"/>
              </w:rPr>
              <w:t>4 853 546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61E" w:rsidRPr="00587D66" w:rsidRDefault="00C2461E" w:rsidP="00C2461E">
            <w:pPr>
              <w:jc w:val="right"/>
              <w:rPr>
                <w:sz w:val="18"/>
              </w:rPr>
            </w:pPr>
            <w:r w:rsidRPr="00587D66">
              <w:rPr>
                <w:sz w:val="18"/>
              </w:rPr>
              <w:t>4 853 546</w:t>
            </w:r>
          </w:p>
        </w:tc>
      </w:tr>
      <w:tr w:rsidR="00C2461E" w:rsidRPr="00587D66" w:rsidTr="00C2461E">
        <w:trPr>
          <w:trHeight w:val="20"/>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right"/>
              <w:rPr>
                <w:sz w:val="18"/>
              </w:rPr>
            </w:pPr>
            <w:r w:rsidRPr="00587D66">
              <w:rPr>
                <w:sz w:val="18"/>
              </w:rPr>
              <w:t>421 255</w:t>
            </w:r>
          </w:p>
        </w:tc>
        <w:tc>
          <w:tcPr>
            <w:tcW w:w="1132" w:type="dxa"/>
          </w:tcPr>
          <w:p w:rsidR="00C2461E" w:rsidRPr="00587D66" w:rsidRDefault="00C2461E" w:rsidP="00C2461E">
            <w:pPr>
              <w:jc w:val="right"/>
              <w:rPr>
                <w:sz w:val="18"/>
              </w:rPr>
            </w:pPr>
            <w:r w:rsidRPr="00587D66">
              <w:rPr>
                <w:sz w:val="18"/>
              </w:rPr>
              <w:t>65 220</w:t>
            </w:r>
          </w:p>
        </w:tc>
        <w:tc>
          <w:tcPr>
            <w:tcW w:w="1132" w:type="dxa"/>
          </w:tcPr>
          <w:p w:rsidR="00C2461E" w:rsidRPr="00587D66" w:rsidRDefault="00C2461E" w:rsidP="00C2461E">
            <w:pPr>
              <w:jc w:val="right"/>
              <w:rPr>
                <w:sz w:val="18"/>
              </w:rPr>
            </w:pPr>
            <w:r w:rsidRPr="00587D66">
              <w:rPr>
                <w:sz w:val="18"/>
              </w:rPr>
              <w:t>-197 180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sz w:val="18"/>
              </w:rPr>
              <w:t>×</w:t>
            </w:r>
          </w:p>
        </w:tc>
        <w:tc>
          <w:tcPr>
            <w:tcW w:w="1132" w:type="dxa"/>
          </w:tcPr>
          <w:p w:rsidR="00C2461E" w:rsidRPr="00587D66" w:rsidRDefault="00C2461E" w:rsidP="00C2461E">
            <w:pPr>
              <w:jc w:val="right"/>
              <w:rPr>
                <w:sz w:val="18"/>
              </w:rPr>
            </w:pPr>
            <w:r w:rsidRPr="00587D66">
              <w:rPr>
                <w:sz w:val="18"/>
              </w:rPr>
              <w:t>9,2</w:t>
            </w:r>
          </w:p>
        </w:tc>
        <w:tc>
          <w:tcPr>
            <w:tcW w:w="1132" w:type="dxa"/>
          </w:tcPr>
          <w:p w:rsidR="00C2461E" w:rsidRPr="00587D66" w:rsidRDefault="00C2461E" w:rsidP="00C2461E">
            <w:pPr>
              <w:jc w:val="right"/>
              <w:rPr>
                <w:sz w:val="18"/>
              </w:rPr>
            </w:pPr>
            <w:r w:rsidRPr="00587D66">
              <w:rPr>
                <w:sz w:val="18"/>
              </w:rPr>
              <w:t>1,3</w:t>
            </w:r>
          </w:p>
        </w:tc>
        <w:tc>
          <w:tcPr>
            <w:tcW w:w="1132" w:type="dxa"/>
          </w:tcPr>
          <w:p w:rsidR="00C2461E" w:rsidRPr="00587D66" w:rsidRDefault="00C2461E" w:rsidP="00C2461E">
            <w:pPr>
              <w:jc w:val="right"/>
              <w:rPr>
                <w:sz w:val="18"/>
              </w:rPr>
            </w:pPr>
            <w:r w:rsidRPr="00587D66">
              <w:rPr>
                <w:sz w:val="18"/>
              </w:rPr>
              <w:t>-3,9</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Borders>
              <w:top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3 503 833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3 763 510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Pr>
          <w:p w:rsidR="00C2461E" w:rsidRPr="00587D66" w:rsidRDefault="00C2461E" w:rsidP="00C2461E">
            <w:pPr>
              <w:jc w:val="right"/>
              <w:rPr>
                <w:sz w:val="18"/>
                <w:szCs w:val="18"/>
              </w:rPr>
            </w:pPr>
            <w:r w:rsidRPr="00587D66">
              <w:rPr>
                <w:sz w:val="18"/>
                <w:szCs w:val="18"/>
              </w:rPr>
              <w:t>158</w:t>
            </w:r>
          </w:p>
        </w:tc>
        <w:tc>
          <w:tcPr>
            <w:tcW w:w="1132" w:type="dxa"/>
            <w:shd w:val="clear" w:color="auto" w:fill="auto"/>
          </w:tcPr>
          <w:p w:rsidR="00C2461E" w:rsidRPr="00587D66" w:rsidRDefault="00C2461E" w:rsidP="00C2461E">
            <w:pPr>
              <w:jc w:val="right"/>
              <w:rPr>
                <w:sz w:val="18"/>
                <w:szCs w:val="18"/>
              </w:rPr>
            </w:pPr>
            <w:r w:rsidRPr="00587D66">
              <w:rPr>
                <w:sz w:val="18"/>
                <w:szCs w:val="18"/>
              </w:rPr>
              <w:t>156</w:t>
            </w:r>
          </w:p>
        </w:tc>
        <w:tc>
          <w:tcPr>
            <w:tcW w:w="1132" w:type="dxa"/>
            <w:shd w:val="clear" w:color="auto" w:fill="auto"/>
          </w:tcPr>
          <w:p w:rsidR="00C2461E" w:rsidRPr="00587D66" w:rsidRDefault="00C2461E" w:rsidP="00C2461E">
            <w:pPr>
              <w:jc w:val="right"/>
              <w:rPr>
                <w:sz w:val="18"/>
                <w:szCs w:val="18"/>
              </w:rPr>
            </w:pPr>
            <w:r w:rsidRPr="00587D66">
              <w:rPr>
                <w:sz w:val="18"/>
                <w:szCs w:val="18"/>
              </w:rPr>
              <w:t>156</w:t>
            </w:r>
          </w:p>
        </w:tc>
        <w:tc>
          <w:tcPr>
            <w:tcW w:w="1132" w:type="dxa"/>
            <w:shd w:val="clear" w:color="auto" w:fill="auto"/>
          </w:tcPr>
          <w:p w:rsidR="00C2461E" w:rsidRPr="00587D66" w:rsidRDefault="00C2461E" w:rsidP="00C2461E">
            <w:pPr>
              <w:jc w:val="right"/>
              <w:rPr>
                <w:sz w:val="18"/>
                <w:szCs w:val="18"/>
              </w:rPr>
            </w:pPr>
            <w:r w:rsidRPr="00587D66">
              <w:rPr>
                <w:sz w:val="18"/>
                <w:szCs w:val="18"/>
              </w:rPr>
              <w:t>156</w:t>
            </w:r>
          </w:p>
        </w:tc>
        <w:tc>
          <w:tcPr>
            <w:tcW w:w="1132" w:type="dxa"/>
            <w:shd w:val="clear" w:color="auto" w:fill="auto"/>
          </w:tcPr>
          <w:p w:rsidR="00C2461E" w:rsidRPr="00587D66" w:rsidRDefault="00C2461E" w:rsidP="00C2461E">
            <w:pPr>
              <w:jc w:val="right"/>
              <w:rPr>
                <w:sz w:val="18"/>
                <w:szCs w:val="18"/>
              </w:rPr>
            </w:pPr>
            <w:r w:rsidRPr="00587D66">
              <w:rPr>
                <w:sz w:val="18"/>
                <w:szCs w:val="18"/>
              </w:rPr>
              <w:t>156</w:t>
            </w:r>
          </w:p>
        </w:tc>
      </w:tr>
      <w:tr w:rsidR="00C2461E" w:rsidRPr="00587D66" w:rsidTr="00C2461E">
        <w:trPr>
          <w:trHeight w:val="20"/>
          <w:jc w:val="center"/>
        </w:trPr>
        <w:tc>
          <w:tcPr>
            <w:tcW w:w="3378" w:type="dxa"/>
            <w:tcBorders>
              <w:bottom w:val="single" w:sz="4" w:space="0" w:color="auto"/>
            </w:tcBorders>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Borders>
              <w:bottom w:val="single" w:sz="4" w:space="0" w:color="auto"/>
            </w:tcBorders>
            <w:shd w:val="clear" w:color="auto" w:fill="auto"/>
          </w:tcPr>
          <w:p w:rsidR="00C2461E" w:rsidRPr="00587D66" w:rsidRDefault="00C2461E" w:rsidP="00C2461E">
            <w:pPr>
              <w:jc w:val="right"/>
              <w:rPr>
                <w:sz w:val="18"/>
                <w:szCs w:val="18"/>
              </w:rPr>
            </w:pPr>
            <w:r w:rsidRPr="00587D66">
              <w:rPr>
                <w:sz w:val="18"/>
                <w:szCs w:val="18"/>
              </w:rPr>
              <w:t>1 844</w:t>
            </w:r>
          </w:p>
        </w:tc>
        <w:tc>
          <w:tcPr>
            <w:tcW w:w="1132" w:type="dxa"/>
            <w:tcBorders>
              <w:bottom w:val="single" w:sz="4" w:space="0" w:color="auto"/>
            </w:tcBorders>
            <w:shd w:val="clear" w:color="auto" w:fill="auto"/>
          </w:tcPr>
          <w:p w:rsidR="00C2461E" w:rsidRPr="00587D66" w:rsidRDefault="00C2461E" w:rsidP="00C2461E">
            <w:pPr>
              <w:jc w:val="right"/>
              <w:rPr>
                <w:sz w:val="18"/>
                <w:szCs w:val="18"/>
              </w:rPr>
            </w:pPr>
            <w:r w:rsidRPr="00587D66">
              <w:rPr>
                <w:sz w:val="18"/>
                <w:szCs w:val="18"/>
              </w:rPr>
              <w:t>2 003</w:t>
            </w:r>
          </w:p>
        </w:tc>
        <w:tc>
          <w:tcPr>
            <w:tcW w:w="1132" w:type="dxa"/>
            <w:tcBorders>
              <w:bottom w:val="single" w:sz="4" w:space="0" w:color="auto"/>
            </w:tcBorders>
            <w:shd w:val="clear" w:color="auto" w:fill="auto"/>
          </w:tcPr>
          <w:p w:rsidR="00C2461E" w:rsidRPr="00587D66" w:rsidRDefault="00C2461E" w:rsidP="00C2461E">
            <w:pPr>
              <w:jc w:val="right"/>
              <w:rPr>
                <w:sz w:val="18"/>
                <w:szCs w:val="18"/>
              </w:rPr>
            </w:pPr>
            <w:r w:rsidRPr="00587D66">
              <w:rPr>
                <w:sz w:val="18"/>
                <w:szCs w:val="18"/>
              </w:rPr>
              <w:t>2 023</w:t>
            </w:r>
          </w:p>
        </w:tc>
        <w:tc>
          <w:tcPr>
            <w:tcW w:w="1132" w:type="dxa"/>
            <w:tcBorders>
              <w:bottom w:val="single" w:sz="4" w:space="0" w:color="auto"/>
            </w:tcBorders>
            <w:shd w:val="clear" w:color="auto" w:fill="auto"/>
          </w:tcPr>
          <w:p w:rsidR="00C2461E" w:rsidRPr="00587D66" w:rsidRDefault="00C2461E" w:rsidP="00C2461E">
            <w:pPr>
              <w:jc w:val="right"/>
              <w:rPr>
                <w:sz w:val="18"/>
                <w:szCs w:val="18"/>
              </w:rPr>
            </w:pPr>
            <w:r w:rsidRPr="00587D66">
              <w:rPr>
                <w:sz w:val="18"/>
                <w:szCs w:val="18"/>
              </w:rPr>
              <w:t>2 023</w:t>
            </w:r>
          </w:p>
        </w:tc>
        <w:tc>
          <w:tcPr>
            <w:tcW w:w="1132" w:type="dxa"/>
            <w:tcBorders>
              <w:bottom w:val="single" w:sz="4" w:space="0" w:color="auto"/>
            </w:tcBorders>
            <w:shd w:val="clear" w:color="auto" w:fill="auto"/>
          </w:tcPr>
          <w:p w:rsidR="00C2461E" w:rsidRPr="00587D66" w:rsidRDefault="00C2461E" w:rsidP="00C2461E">
            <w:pPr>
              <w:jc w:val="right"/>
              <w:rPr>
                <w:sz w:val="18"/>
                <w:szCs w:val="18"/>
              </w:rPr>
            </w:pPr>
            <w:r w:rsidRPr="00587D66">
              <w:rPr>
                <w:sz w:val="18"/>
                <w:szCs w:val="18"/>
              </w:rPr>
              <w:t>2 023</w:t>
            </w:r>
          </w:p>
        </w:tc>
      </w:tr>
      <w:tr w:rsidR="00C2461E" w:rsidRPr="00587D66" w:rsidTr="00C2461E">
        <w:trPr>
          <w:trHeight w:val="20"/>
          <w:jc w:val="center"/>
        </w:trPr>
        <w:tc>
          <w:tcPr>
            <w:tcW w:w="3378"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7 003</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right"/>
              <w:rPr>
                <w:color w:val="000000"/>
                <w:sz w:val="18"/>
                <w:szCs w:val="18"/>
                <w:lang w:eastAsia="lv-LV"/>
              </w:rPr>
            </w:pPr>
            <w:r w:rsidRPr="00587D66">
              <w:rPr>
                <w:color w:val="000000"/>
                <w:sz w:val="18"/>
                <w:szCs w:val="18"/>
              </w:rPr>
              <w:t>13 729</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sz w:val="18"/>
                <w:szCs w:val="18"/>
              </w:rPr>
            </w:pPr>
            <w:r w:rsidRPr="00587D66">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sz w:val="18"/>
                <w:szCs w:val="18"/>
              </w:rPr>
            </w:pPr>
            <w:r w:rsidRPr="00587D66">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2461E" w:rsidRPr="00587D66" w:rsidRDefault="00C2461E" w:rsidP="00C2461E">
            <w:pPr>
              <w:jc w:val="center"/>
              <w:rPr>
                <w:color w:val="000000"/>
                <w:sz w:val="18"/>
                <w:szCs w:val="18"/>
              </w:rPr>
            </w:pPr>
            <w:r w:rsidRPr="00587D66">
              <w:rPr>
                <w:color w:val="000000"/>
                <w:sz w:val="18"/>
                <w:szCs w:val="18"/>
              </w:rPr>
              <w:t>-</w:t>
            </w:r>
          </w:p>
        </w:tc>
      </w:tr>
    </w:tbl>
    <w:p w:rsidR="00C2461E" w:rsidRPr="00587D66" w:rsidRDefault="00C2461E" w:rsidP="00C2461E">
      <w:pPr>
        <w:widowControl w:val="0"/>
        <w:spacing w:before="240" w:after="240"/>
        <w:jc w:val="center"/>
        <w:rPr>
          <w:b/>
        </w:rPr>
      </w:pPr>
      <w:r w:rsidRPr="00587D66">
        <w:rPr>
          <w:b/>
        </w:rPr>
        <w:t>97.01.00 Ministrijas centrālā aparāta darbības nodrošināšana</w:t>
      </w:r>
    </w:p>
    <w:p w:rsidR="00C2461E" w:rsidRPr="00587D66" w:rsidRDefault="00C2461E" w:rsidP="00C2461E">
      <w:pPr>
        <w:spacing w:after="120"/>
        <w:rPr>
          <w:u w:val="single"/>
        </w:rPr>
      </w:pPr>
      <w:r w:rsidRPr="00587D66">
        <w:rPr>
          <w:u w:val="single"/>
        </w:rPr>
        <w:t>Apakšprogrammas mērķis:</w:t>
      </w:r>
    </w:p>
    <w:p w:rsidR="00C2461E" w:rsidRPr="00587D66" w:rsidRDefault="00C2461E" w:rsidP="003D7235">
      <w:pPr>
        <w:spacing w:after="120"/>
        <w:ind w:firstLine="720"/>
        <w:jc w:val="both"/>
      </w:pPr>
      <w:r w:rsidRPr="00587D66">
        <w:t>izstrādāt un koordinēt izglītības, zinātnes, sporta, jaunatnes un valsts valodas politiku īstenošanu un nodrošināt politiku jomu efektīvu pārvaldību, veicot Izglītības likumā, Vispārējās izglītības likumā, Profesionālās izglītības likumā, Augstskolu likumā, Zinātnes darbības likumā un citos ārējos normatīvajos aktos noteiktās funkcijas.</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35"/>
        </w:numPr>
        <w:spacing w:after="120"/>
        <w:ind w:left="1077" w:hanging="357"/>
        <w:contextualSpacing w:val="0"/>
        <w:jc w:val="both"/>
      </w:pPr>
      <w:r w:rsidRPr="00587D66">
        <w:t>izstrādāt nozares reglamentējošos tiesību aktus un izglītības politikas plānošanas dokumentus;</w:t>
      </w:r>
    </w:p>
    <w:p w:rsidR="00C2461E" w:rsidRPr="00587D66" w:rsidRDefault="00C2461E" w:rsidP="00CB22FE">
      <w:pPr>
        <w:pStyle w:val="ListParagraph"/>
        <w:numPr>
          <w:ilvl w:val="0"/>
          <w:numId w:val="35"/>
        </w:numPr>
        <w:spacing w:after="120"/>
        <w:ind w:left="1077" w:hanging="357"/>
        <w:contextualSpacing w:val="0"/>
      </w:pPr>
      <w:r w:rsidRPr="00587D66">
        <w:t>nodrošināt ministrijas rīcībspēju resursu pārvaldībā ministrijas kompetences jomās;</w:t>
      </w:r>
    </w:p>
    <w:p w:rsidR="00C2461E" w:rsidRPr="00587D66" w:rsidRDefault="00C2461E" w:rsidP="00CB22FE">
      <w:pPr>
        <w:pStyle w:val="ListParagraph"/>
        <w:numPr>
          <w:ilvl w:val="0"/>
          <w:numId w:val="35"/>
        </w:numPr>
        <w:spacing w:after="120"/>
        <w:ind w:left="1077" w:hanging="357"/>
        <w:contextualSpacing w:val="0"/>
        <w:jc w:val="both"/>
      </w:pPr>
      <w:r w:rsidRPr="00587D66">
        <w:t>izstrādāt un nodrošināt nozares politikas īstenošanu izglītības, zinātnes, sporta, valsts valodas un jaunatnes jomā.</w:t>
      </w:r>
    </w:p>
    <w:p w:rsidR="00C2461E" w:rsidRPr="00587D66" w:rsidRDefault="00C2461E" w:rsidP="00C2461E">
      <w:pPr>
        <w:spacing w:before="120"/>
      </w:pPr>
      <w:r w:rsidRPr="00587D66">
        <w:rPr>
          <w:u w:val="single"/>
        </w:rPr>
        <w:t>Apakšprogrammas izpildītājs</w:t>
      </w:r>
      <w:r w:rsidRPr="00587D66">
        <w:t>: Izglītības un zinātnes ministrija.</w:t>
      </w:r>
    </w:p>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3D7235">
        <w:trPr>
          <w:trHeight w:val="190"/>
          <w:tblHeader/>
          <w:jc w:val="center"/>
        </w:trPr>
        <w:tc>
          <w:tcPr>
            <w:tcW w:w="3378" w:type="dxa"/>
            <w:tcBorders>
              <w:bottom w:val="single" w:sz="4" w:space="0" w:color="auto"/>
            </w:tcBorders>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hemeFill="background1" w:themeFillShade="D9"/>
          </w:tcPr>
          <w:p w:rsidR="00C2461E" w:rsidRPr="00587D66" w:rsidRDefault="00C2461E" w:rsidP="00C2461E">
            <w:pPr>
              <w:jc w:val="right"/>
              <w:rPr>
                <w:sz w:val="18"/>
              </w:rPr>
            </w:pPr>
            <w:r w:rsidRPr="00587D66">
              <w:rPr>
                <w:sz w:val="18"/>
              </w:rPr>
              <w:t>4 265 703</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4 671 452</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4 754 757</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4 555 977</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4 555 977</w:t>
            </w:r>
          </w:p>
        </w:tc>
      </w:tr>
      <w:tr w:rsidR="00C2461E" w:rsidRPr="00587D66" w:rsidTr="00C2461E">
        <w:trPr>
          <w:trHeight w:val="20"/>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405 749</w:t>
            </w:r>
          </w:p>
        </w:tc>
        <w:tc>
          <w:tcPr>
            <w:tcW w:w="1132" w:type="dxa"/>
          </w:tcPr>
          <w:p w:rsidR="00C2461E" w:rsidRPr="00587D66" w:rsidRDefault="00C2461E" w:rsidP="00C2461E">
            <w:pPr>
              <w:jc w:val="right"/>
              <w:rPr>
                <w:sz w:val="18"/>
              </w:rPr>
            </w:pPr>
            <w:r w:rsidRPr="00587D66">
              <w:rPr>
                <w:sz w:val="18"/>
              </w:rPr>
              <w:t>83 305</w:t>
            </w:r>
          </w:p>
        </w:tc>
        <w:tc>
          <w:tcPr>
            <w:tcW w:w="1132" w:type="dxa"/>
          </w:tcPr>
          <w:p w:rsidR="00C2461E" w:rsidRPr="00587D66" w:rsidRDefault="00C2461E" w:rsidP="00C2461E">
            <w:pPr>
              <w:jc w:val="right"/>
              <w:rPr>
                <w:sz w:val="18"/>
              </w:rPr>
            </w:pPr>
            <w:r w:rsidRPr="00587D66">
              <w:rPr>
                <w:sz w:val="18"/>
              </w:rPr>
              <w:t>-198 780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9,5</w:t>
            </w:r>
          </w:p>
        </w:tc>
        <w:tc>
          <w:tcPr>
            <w:tcW w:w="1132" w:type="dxa"/>
          </w:tcPr>
          <w:p w:rsidR="00C2461E" w:rsidRPr="00587D66" w:rsidRDefault="00C2461E" w:rsidP="00C2461E">
            <w:pPr>
              <w:jc w:val="right"/>
              <w:rPr>
                <w:sz w:val="18"/>
              </w:rPr>
            </w:pPr>
            <w:r w:rsidRPr="00587D66">
              <w:rPr>
                <w:sz w:val="18"/>
              </w:rPr>
              <w:t>1,8</w:t>
            </w:r>
          </w:p>
        </w:tc>
        <w:tc>
          <w:tcPr>
            <w:tcW w:w="1132" w:type="dxa"/>
          </w:tcPr>
          <w:p w:rsidR="00C2461E" w:rsidRPr="00587D66" w:rsidRDefault="00C2461E" w:rsidP="00C2461E">
            <w:pPr>
              <w:jc w:val="right"/>
              <w:rPr>
                <w:sz w:val="18"/>
              </w:rPr>
            </w:pPr>
            <w:r w:rsidRPr="00587D66">
              <w:rPr>
                <w:sz w:val="18"/>
              </w:rPr>
              <w:t>-4,2</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tcBorders>
              <w:top w:val="single" w:sz="4" w:space="0" w:color="auto"/>
              <w:bottom w:val="single" w:sz="4" w:space="0" w:color="auto"/>
              <w:right w:val="single" w:sz="4" w:space="0" w:color="auto"/>
            </w:tcBorders>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3 497 061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lang w:eastAsia="lv-LV"/>
              </w:rPr>
            </w:pPr>
            <w:r w:rsidRPr="00587D66">
              <w:rPr>
                <w:color w:val="000000"/>
                <w:sz w:val="18"/>
                <w:szCs w:val="18"/>
              </w:rPr>
              <w:t>3 749 781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2461E" w:rsidRPr="00587D66" w:rsidRDefault="00C2461E" w:rsidP="00C2461E">
            <w:pPr>
              <w:jc w:val="right"/>
              <w:rPr>
                <w:color w:val="000000"/>
                <w:sz w:val="18"/>
                <w:szCs w:val="18"/>
              </w:rPr>
            </w:pPr>
            <w:r w:rsidRPr="00587D66">
              <w:rPr>
                <w:color w:val="000000"/>
                <w:sz w:val="18"/>
                <w:szCs w:val="18"/>
              </w:rPr>
              <w:t>3 787 611</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shd w:val="clear" w:color="auto" w:fill="auto"/>
          </w:tcPr>
          <w:p w:rsidR="00C2461E" w:rsidRPr="00587D66" w:rsidRDefault="00C2461E" w:rsidP="00C2461E">
            <w:pPr>
              <w:jc w:val="right"/>
              <w:rPr>
                <w:sz w:val="18"/>
                <w:szCs w:val="18"/>
              </w:rPr>
            </w:pPr>
            <w:r w:rsidRPr="00587D66">
              <w:rPr>
                <w:sz w:val="18"/>
                <w:szCs w:val="18"/>
              </w:rPr>
              <w:t>158</w:t>
            </w:r>
          </w:p>
        </w:tc>
        <w:tc>
          <w:tcPr>
            <w:tcW w:w="1132" w:type="dxa"/>
            <w:shd w:val="clear" w:color="auto" w:fill="auto"/>
          </w:tcPr>
          <w:p w:rsidR="00C2461E" w:rsidRPr="00587D66" w:rsidRDefault="00C2461E" w:rsidP="00C2461E">
            <w:pPr>
              <w:ind w:firstLine="5"/>
              <w:jc w:val="right"/>
              <w:rPr>
                <w:sz w:val="18"/>
                <w:szCs w:val="18"/>
              </w:rPr>
            </w:pPr>
            <w:r w:rsidRPr="00587D66">
              <w:rPr>
                <w:sz w:val="18"/>
                <w:szCs w:val="18"/>
              </w:rPr>
              <w:t>156</w:t>
            </w:r>
          </w:p>
        </w:tc>
        <w:tc>
          <w:tcPr>
            <w:tcW w:w="1132" w:type="dxa"/>
            <w:shd w:val="clear" w:color="auto" w:fill="auto"/>
          </w:tcPr>
          <w:p w:rsidR="00C2461E" w:rsidRPr="00587D66" w:rsidRDefault="00C2461E" w:rsidP="00C2461E">
            <w:pPr>
              <w:ind w:firstLine="5"/>
              <w:jc w:val="right"/>
              <w:rPr>
                <w:sz w:val="18"/>
                <w:szCs w:val="18"/>
              </w:rPr>
            </w:pPr>
            <w:r w:rsidRPr="00587D66">
              <w:rPr>
                <w:sz w:val="18"/>
                <w:szCs w:val="18"/>
              </w:rPr>
              <w:t>156</w:t>
            </w:r>
          </w:p>
        </w:tc>
        <w:tc>
          <w:tcPr>
            <w:tcW w:w="1132" w:type="dxa"/>
            <w:shd w:val="clear" w:color="auto" w:fill="auto"/>
          </w:tcPr>
          <w:p w:rsidR="00C2461E" w:rsidRPr="00587D66" w:rsidRDefault="00C2461E" w:rsidP="00C2461E">
            <w:pPr>
              <w:ind w:firstLine="5"/>
              <w:jc w:val="right"/>
              <w:rPr>
                <w:sz w:val="18"/>
                <w:szCs w:val="18"/>
              </w:rPr>
            </w:pPr>
            <w:r w:rsidRPr="00587D66">
              <w:rPr>
                <w:sz w:val="18"/>
                <w:szCs w:val="18"/>
              </w:rPr>
              <w:t>156</w:t>
            </w:r>
          </w:p>
        </w:tc>
        <w:tc>
          <w:tcPr>
            <w:tcW w:w="1132" w:type="dxa"/>
            <w:shd w:val="clear" w:color="auto" w:fill="auto"/>
          </w:tcPr>
          <w:p w:rsidR="00C2461E" w:rsidRPr="00587D66" w:rsidRDefault="00C2461E" w:rsidP="00C2461E">
            <w:pPr>
              <w:ind w:firstLine="5"/>
              <w:jc w:val="right"/>
              <w:rPr>
                <w:sz w:val="18"/>
                <w:szCs w:val="18"/>
              </w:rPr>
            </w:pPr>
            <w:r w:rsidRPr="00587D66">
              <w:rPr>
                <w:sz w:val="18"/>
                <w:szCs w:val="18"/>
              </w:rPr>
              <w:t>156</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Pr>
          <w:p w:rsidR="00C2461E" w:rsidRPr="00587D66" w:rsidRDefault="00C2461E" w:rsidP="00C2461E">
            <w:pPr>
              <w:jc w:val="right"/>
              <w:rPr>
                <w:sz w:val="18"/>
                <w:szCs w:val="18"/>
              </w:rPr>
            </w:pPr>
            <w:r w:rsidRPr="00587D66">
              <w:rPr>
                <w:sz w:val="18"/>
                <w:szCs w:val="18"/>
              </w:rPr>
              <w:t>1 844</w:t>
            </w:r>
          </w:p>
        </w:tc>
        <w:tc>
          <w:tcPr>
            <w:tcW w:w="1132" w:type="dxa"/>
          </w:tcPr>
          <w:p w:rsidR="00C2461E" w:rsidRPr="00587D66" w:rsidRDefault="00C2461E" w:rsidP="00C2461E">
            <w:pPr>
              <w:jc w:val="right"/>
              <w:rPr>
                <w:sz w:val="18"/>
                <w:szCs w:val="18"/>
              </w:rPr>
            </w:pPr>
            <w:r w:rsidRPr="00587D66">
              <w:rPr>
                <w:sz w:val="18"/>
                <w:szCs w:val="18"/>
              </w:rPr>
              <w:t>2 003</w:t>
            </w:r>
          </w:p>
        </w:tc>
        <w:tc>
          <w:tcPr>
            <w:tcW w:w="1132" w:type="dxa"/>
          </w:tcPr>
          <w:p w:rsidR="00C2461E" w:rsidRPr="00587D66" w:rsidRDefault="00C2461E" w:rsidP="00C2461E">
            <w:pPr>
              <w:jc w:val="right"/>
              <w:rPr>
                <w:sz w:val="18"/>
                <w:szCs w:val="18"/>
              </w:rPr>
            </w:pPr>
            <w:r w:rsidRPr="00587D66">
              <w:rPr>
                <w:sz w:val="18"/>
                <w:szCs w:val="18"/>
              </w:rPr>
              <w:t>2 023</w:t>
            </w:r>
          </w:p>
        </w:tc>
        <w:tc>
          <w:tcPr>
            <w:tcW w:w="1132" w:type="dxa"/>
          </w:tcPr>
          <w:p w:rsidR="00C2461E" w:rsidRPr="00587D66" w:rsidRDefault="00C2461E" w:rsidP="00C2461E">
            <w:pPr>
              <w:jc w:val="right"/>
              <w:rPr>
                <w:sz w:val="18"/>
                <w:szCs w:val="18"/>
              </w:rPr>
            </w:pPr>
            <w:r w:rsidRPr="00587D66">
              <w:rPr>
                <w:sz w:val="18"/>
                <w:szCs w:val="18"/>
              </w:rPr>
              <w:t>2 023</w:t>
            </w:r>
          </w:p>
        </w:tc>
        <w:tc>
          <w:tcPr>
            <w:tcW w:w="1132" w:type="dxa"/>
          </w:tcPr>
          <w:p w:rsidR="00C2461E" w:rsidRPr="00587D66" w:rsidRDefault="00C2461E" w:rsidP="00C2461E">
            <w:pPr>
              <w:jc w:val="right"/>
              <w:rPr>
                <w:sz w:val="18"/>
                <w:szCs w:val="18"/>
              </w:rPr>
            </w:pPr>
            <w:r w:rsidRPr="00587D66">
              <w:rPr>
                <w:sz w:val="18"/>
                <w:szCs w:val="18"/>
              </w:rPr>
              <w:t>2 023</w:t>
            </w:r>
          </w:p>
        </w:tc>
      </w:tr>
      <w:tr w:rsidR="00C2461E" w:rsidRPr="00587D66" w:rsidTr="00C2461E">
        <w:trPr>
          <w:trHeight w:val="20"/>
          <w:jc w:val="center"/>
        </w:trPr>
        <w:tc>
          <w:tcPr>
            <w:tcW w:w="3378"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lastRenderedPageBreak/>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Pr>
          <w:p w:rsidR="00C2461E" w:rsidRPr="00587D66" w:rsidRDefault="00C2461E" w:rsidP="00C2461E">
            <w:pPr>
              <w:jc w:val="right"/>
              <w:rPr>
                <w:sz w:val="18"/>
                <w:szCs w:val="18"/>
              </w:rPr>
            </w:pPr>
            <w:r w:rsidRPr="00587D66">
              <w:rPr>
                <w:sz w:val="18"/>
                <w:szCs w:val="18"/>
              </w:rPr>
              <w:t xml:space="preserve">231 </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3D723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4"/>
        <w:gridCol w:w="1280"/>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4"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80"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156 119</w:t>
            </w:r>
          </w:p>
        </w:tc>
        <w:tc>
          <w:tcPr>
            <w:tcW w:w="1274"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239 424</w:t>
            </w:r>
          </w:p>
        </w:tc>
        <w:tc>
          <w:tcPr>
            <w:tcW w:w="1280"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83 305</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Vienreizēji pasākumi</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1 220</w:t>
            </w:r>
          </w:p>
        </w:tc>
        <w:tc>
          <w:tcPr>
            <w:tcW w:w="1274"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80" w:type="dxa"/>
            <w:shd w:val="clear" w:color="auto" w:fill="F2F2F2" w:themeFill="background1" w:themeFillShade="F2"/>
          </w:tcPr>
          <w:p w:rsidR="00C2461E" w:rsidRPr="00587D66" w:rsidRDefault="00C2461E" w:rsidP="00C2461E">
            <w:pPr>
              <w:jc w:val="right"/>
              <w:rPr>
                <w:sz w:val="18"/>
                <w:szCs w:val="18"/>
              </w:rPr>
            </w:pPr>
            <w:r w:rsidRPr="00587D66">
              <w:rPr>
                <w:sz w:val="18"/>
              </w:rPr>
              <w:t>-1 220</w:t>
            </w:r>
          </w:p>
        </w:tc>
      </w:tr>
      <w:tr w:rsidR="00C2461E" w:rsidRPr="00587D66" w:rsidTr="00C2461E">
        <w:trPr>
          <w:trHeight w:val="142"/>
          <w:jc w:val="center"/>
        </w:trPr>
        <w:tc>
          <w:tcPr>
            <w:tcW w:w="5241" w:type="dxa"/>
            <w:shd w:val="clear" w:color="auto" w:fill="auto"/>
          </w:tcPr>
          <w:p w:rsidR="00C2461E" w:rsidRPr="00587D66" w:rsidRDefault="00C2461E" w:rsidP="00C2461E">
            <w:pPr>
              <w:rPr>
                <w:sz w:val="18"/>
                <w:szCs w:val="18"/>
                <w:u w:val="single"/>
                <w:lang w:eastAsia="lv-LV"/>
              </w:rPr>
            </w:pPr>
            <w:r w:rsidRPr="00587D66">
              <w:rPr>
                <w:i/>
                <w:sz w:val="18"/>
              </w:rPr>
              <w:t>Samazināti komandējumu izdevumi saskaņā ar MK 22.09.2020. sēdes protokola Nr.</w:t>
            </w:r>
            <w:r w:rsidR="003D7235">
              <w:rPr>
                <w:i/>
                <w:sz w:val="18"/>
              </w:rPr>
              <w:t> </w:t>
            </w:r>
            <w:r w:rsidRPr="00587D66">
              <w:rPr>
                <w:i/>
                <w:sz w:val="18"/>
              </w:rPr>
              <w:t>55 38.§ 2. un 40.</w:t>
            </w:r>
            <w:r w:rsidR="003D7235">
              <w:rPr>
                <w:i/>
                <w:sz w:val="18"/>
              </w:rPr>
              <w:t> </w:t>
            </w:r>
            <w:r w:rsidRPr="00587D66">
              <w:rPr>
                <w:i/>
                <w:sz w:val="18"/>
              </w:rPr>
              <w:t>punktu (atbilstoši informatīvā ziņojuma 4.</w:t>
            </w:r>
            <w:r w:rsidR="003D72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1 220</w:t>
            </w:r>
          </w:p>
        </w:tc>
        <w:tc>
          <w:tcPr>
            <w:tcW w:w="1274" w:type="dxa"/>
            <w:shd w:val="clear" w:color="auto" w:fill="auto"/>
          </w:tcPr>
          <w:p w:rsidR="00C2461E" w:rsidRPr="00587D66" w:rsidRDefault="00C2461E" w:rsidP="00C2461E">
            <w:pPr>
              <w:jc w:val="center"/>
              <w:rPr>
                <w:sz w:val="18"/>
                <w:szCs w:val="18"/>
              </w:rPr>
            </w:pPr>
            <w:r w:rsidRPr="00587D66">
              <w:rPr>
                <w:sz w:val="18"/>
                <w:szCs w:val="18"/>
              </w:rPr>
              <w:t>-</w:t>
            </w:r>
          </w:p>
        </w:tc>
        <w:tc>
          <w:tcPr>
            <w:tcW w:w="1280" w:type="dxa"/>
            <w:shd w:val="clear" w:color="auto" w:fill="auto"/>
          </w:tcPr>
          <w:p w:rsidR="00C2461E" w:rsidRPr="00587D66" w:rsidRDefault="00C2461E" w:rsidP="00C2461E">
            <w:pPr>
              <w:jc w:val="right"/>
              <w:rPr>
                <w:sz w:val="18"/>
                <w:szCs w:val="18"/>
              </w:rPr>
            </w:pPr>
            <w:r w:rsidRPr="00587D66">
              <w:rPr>
                <w:sz w:val="18"/>
              </w:rPr>
              <w:t>-1 220</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154 899</w:t>
            </w:r>
          </w:p>
        </w:tc>
        <w:tc>
          <w:tcPr>
            <w:tcW w:w="1274"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239 424</w:t>
            </w:r>
          </w:p>
        </w:tc>
        <w:tc>
          <w:tcPr>
            <w:tcW w:w="1280"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84 525</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Maksas pakalpojumu un citu pašu ieņēmumu naudas līdzekļu atlikumu izmaiņas, lai nodrošinātu ēkas Vaļņu iela 2, Rīgā tehniskā stāvokļa uzlabošanu un ministrijas telpu stāvokļa uzlabošanu..</w:t>
            </w:r>
          </w:p>
        </w:tc>
        <w:tc>
          <w:tcPr>
            <w:tcW w:w="1277" w:type="dxa"/>
          </w:tcPr>
          <w:p w:rsidR="00C2461E" w:rsidRPr="00587D66" w:rsidRDefault="00C2461E" w:rsidP="00C2461E">
            <w:pPr>
              <w:jc w:val="right"/>
              <w:rPr>
                <w:sz w:val="18"/>
                <w:szCs w:val="18"/>
              </w:rPr>
            </w:pPr>
            <w:r w:rsidRPr="00587D66">
              <w:rPr>
                <w:sz w:val="18"/>
                <w:szCs w:val="18"/>
              </w:rPr>
              <w:t xml:space="preserve">150 000 </w:t>
            </w:r>
          </w:p>
        </w:tc>
        <w:tc>
          <w:tcPr>
            <w:tcW w:w="1274" w:type="dxa"/>
          </w:tcPr>
          <w:p w:rsidR="00C2461E" w:rsidRPr="00587D66" w:rsidRDefault="00C2461E" w:rsidP="00C2461E">
            <w:pPr>
              <w:jc w:val="right"/>
              <w:rPr>
                <w:sz w:val="18"/>
                <w:szCs w:val="18"/>
              </w:rPr>
            </w:pPr>
            <w:r w:rsidRPr="00587D66">
              <w:rPr>
                <w:sz w:val="18"/>
                <w:szCs w:val="18"/>
              </w:rPr>
              <w:t>200 000</w:t>
            </w:r>
          </w:p>
        </w:tc>
        <w:tc>
          <w:tcPr>
            <w:tcW w:w="1280" w:type="dxa"/>
          </w:tcPr>
          <w:p w:rsidR="00C2461E" w:rsidRPr="00587D66" w:rsidRDefault="00C2461E" w:rsidP="00C2461E">
            <w:pPr>
              <w:jc w:val="right"/>
              <w:rPr>
                <w:sz w:val="18"/>
                <w:szCs w:val="18"/>
              </w:rPr>
            </w:pPr>
            <w:r w:rsidRPr="00587D66">
              <w:rPr>
                <w:sz w:val="18"/>
                <w:szCs w:val="18"/>
              </w:rPr>
              <w:t>50 000</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Finansējums, lai izpildītu Valsts un pašvaldību institūciju amatpersonu un darbinieku atlīdzības likuma 6.</w:t>
            </w:r>
            <w:r w:rsidR="003D7235">
              <w:rPr>
                <w:i/>
                <w:sz w:val="18"/>
                <w:szCs w:val="18"/>
                <w:lang w:eastAsia="lv-LV"/>
              </w:rPr>
              <w:t> </w:t>
            </w:r>
            <w:r w:rsidRPr="00587D66">
              <w:rPr>
                <w:i/>
                <w:sz w:val="18"/>
                <w:szCs w:val="18"/>
                <w:lang w:eastAsia="lv-LV"/>
              </w:rPr>
              <w:t>panta otrajā daļā noteikto par Saeimas ievēlēto, apstiprināto un iecelto amatpersonu mēnešalgu aprēķināšanas koeficientiem.</w:t>
            </w:r>
          </w:p>
        </w:tc>
        <w:tc>
          <w:tcPr>
            <w:tcW w:w="1277" w:type="dxa"/>
          </w:tcPr>
          <w:p w:rsidR="00C2461E" w:rsidRPr="00587D66" w:rsidRDefault="00C2461E" w:rsidP="00C2461E">
            <w:pPr>
              <w:jc w:val="center"/>
              <w:rPr>
                <w:sz w:val="18"/>
                <w:szCs w:val="18"/>
              </w:rPr>
            </w:pPr>
            <w:r w:rsidRPr="00587D66">
              <w:rPr>
                <w:sz w:val="18"/>
                <w:szCs w:val="18"/>
              </w:rPr>
              <w:t>-</w:t>
            </w:r>
          </w:p>
        </w:tc>
        <w:tc>
          <w:tcPr>
            <w:tcW w:w="1274" w:type="dxa"/>
          </w:tcPr>
          <w:p w:rsidR="00C2461E" w:rsidRPr="00587D66" w:rsidRDefault="00C2461E" w:rsidP="00C2461E">
            <w:pPr>
              <w:jc w:val="right"/>
              <w:rPr>
                <w:sz w:val="18"/>
                <w:szCs w:val="18"/>
              </w:rPr>
            </w:pPr>
            <w:r w:rsidRPr="00587D66">
              <w:rPr>
                <w:sz w:val="18"/>
                <w:szCs w:val="18"/>
              </w:rPr>
              <w:t>2 636</w:t>
            </w:r>
          </w:p>
        </w:tc>
        <w:tc>
          <w:tcPr>
            <w:tcW w:w="1280" w:type="dxa"/>
          </w:tcPr>
          <w:p w:rsidR="00C2461E" w:rsidRPr="00587D66" w:rsidRDefault="00C2461E" w:rsidP="00C2461E">
            <w:pPr>
              <w:jc w:val="right"/>
              <w:rPr>
                <w:sz w:val="18"/>
                <w:szCs w:val="18"/>
              </w:rPr>
            </w:pPr>
            <w:r w:rsidRPr="00587D66">
              <w:rPr>
                <w:sz w:val="18"/>
                <w:szCs w:val="18"/>
              </w:rPr>
              <w:t>2 636</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Maksas pakalpojumu un citu pašu ieņēmumu izmaiņas no noslēgtajiem inventāra un zemes nomas līgumiem.</w:t>
            </w:r>
          </w:p>
        </w:tc>
        <w:tc>
          <w:tcPr>
            <w:tcW w:w="1277" w:type="dxa"/>
          </w:tcPr>
          <w:p w:rsidR="00C2461E" w:rsidRPr="00587D66" w:rsidRDefault="00C2461E" w:rsidP="00C2461E">
            <w:pPr>
              <w:jc w:val="right"/>
              <w:rPr>
                <w:sz w:val="18"/>
                <w:szCs w:val="18"/>
              </w:rPr>
            </w:pPr>
            <w:r w:rsidRPr="00587D66">
              <w:rPr>
                <w:sz w:val="18"/>
                <w:szCs w:val="18"/>
              </w:rPr>
              <w:t>3 305</w:t>
            </w:r>
          </w:p>
        </w:tc>
        <w:tc>
          <w:tcPr>
            <w:tcW w:w="1274" w:type="dxa"/>
          </w:tcPr>
          <w:p w:rsidR="00C2461E" w:rsidRPr="00587D66" w:rsidRDefault="00C2461E" w:rsidP="00C2461E">
            <w:pPr>
              <w:jc w:val="center"/>
              <w:rPr>
                <w:sz w:val="18"/>
                <w:szCs w:val="18"/>
              </w:rPr>
            </w:pPr>
            <w:r w:rsidRPr="00587D66">
              <w:rPr>
                <w:sz w:val="18"/>
                <w:szCs w:val="18"/>
              </w:rPr>
              <w:t>-</w:t>
            </w:r>
          </w:p>
        </w:tc>
        <w:tc>
          <w:tcPr>
            <w:tcW w:w="1280" w:type="dxa"/>
          </w:tcPr>
          <w:p w:rsidR="00C2461E" w:rsidRPr="00587D66" w:rsidRDefault="00C2461E" w:rsidP="00C2461E">
            <w:pPr>
              <w:jc w:val="right"/>
              <w:rPr>
                <w:sz w:val="18"/>
                <w:szCs w:val="18"/>
              </w:rPr>
            </w:pPr>
            <w:r w:rsidRPr="00587D66">
              <w:rPr>
                <w:sz w:val="18"/>
                <w:szCs w:val="18"/>
              </w:rPr>
              <w:t>-3 305</w:t>
            </w:r>
          </w:p>
        </w:tc>
      </w:tr>
      <w:tr w:rsidR="00C2461E" w:rsidRPr="00587D66" w:rsidTr="00C2461E">
        <w:trPr>
          <w:trHeight w:val="142"/>
          <w:jc w:val="center"/>
        </w:trPr>
        <w:tc>
          <w:tcPr>
            <w:tcW w:w="5241" w:type="dxa"/>
            <w:shd w:val="clear" w:color="auto" w:fill="auto"/>
          </w:tcPr>
          <w:p w:rsidR="00C2461E" w:rsidRPr="00587D66" w:rsidRDefault="00C2461E" w:rsidP="00C2461E">
            <w:pPr>
              <w:rPr>
                <w:i/>
                <w:sz w:val="18"/>
              </w:rPr>
            </w:pPr>
            <w:r w:rsidRPr="00587D66">
              <w:rPr>
                <w:i/>
                <w:sz w:val="18"/>
              </w:rPr>
              <w:t>Samazināti VSAOI izdevumi saskaņā ar MK 22.09.2020. sēdes protokola Nr.</w:t>
            </w:r>
            <w:r w:rsidR="003D7235">
              <w:rPr>
                <w:i/>
                <w:sz w:val="18"/>
              </w:rPr>
              <w:t> </w:t>
            </w:r>
            <w:r w:rsidRPr="00587D66">
              <w:rPr>
                <w:i/>
                <w:sz w:val="18"/>
              </w:rPr>
              <w:t>55 38.§ 2. un 40.</w:t>
            </w:r>
            <w:r w:rsidR="003D7235">
              <w:rPr>
                <w:i/>
                <w:sz w:val="18"/>
              </w:rPr>
              <w:t> </w:t>
            </w:r>
            <w:r w:rsidRPr="00587D66">
              <w:rPr>
                <w:i/>
                <w:sz w:val="18"/>
              </w:rPr>
              <w:t>punktu (atbilstoši informatīvā ziņojuma 3.</w:t>
            </w:r>
            <w:r w:rsidR="003D72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1 594</w:t>
            </w:r>
          </w:p>
        </w:tc>
        <w:tc>
          <w:tcPr>
            <w:tcW w:w="1274" w:type="dxa"/>
            <w:shd w:val="clear" w:color="auto" w:fill="auto"/>
          </w:tcPr>
          <w:p w:rsidR="00C2461E" w:rsidRPr="00587D66" w:rsidRDefault="00C2461E" w:rsidP="00C2461E">
            <w:pPr>
              <w:jc w:val="center"/>
              <w:rPr>
                <w:sz w:val="18"/>
                <w:szCs w:val="18"/>
              </w:rPr>
            </w:pPr>
            <w:r w:rsidRPr="00587D66">
              <w:rPr>
                <w:sz w:val="18"/>
                <w:szCs w:val="18"/>
              </w:rPr>
              <w:t>-</w:t>
            </w:r>
          </w:p>
        </w:tc>
        <w:tc>
          <w:tcPr>
            <w:tcW w:w="1280" w:type="dxa"/>
            <w:shd w:val="clear" w:color="auto" w:fill="auto"/>
          </w:tcPr>
          <w:p w:rsidR="00C2461E" w:rsidRPr="00587D66" w:rsidRDefault="00C2461E" w:rsidP="00C2461E">
            <w:pPr>
              <w:jc w:val="right"/>
              <w:rPr>
                <w:sz w:val="18"/>
                <w:szCs w:val="18"/>
              </w:rPr>
            </w:pPr>
            <w:r w:rsidRPr="00587D66">
              <w:rPr>
                <w:sz w:val="18"/>
              </w:rPr>
              <w:t>-1 594</w:t>
            </w:r>
          </w:p>
        </w:tc>
      </w:tr>
      <w:tr w:rsidR="00C2461E" w:rsidRPr="00587D66" w:rsidTr="00C2461E">
        <w:trPr>
          <w:trHeight w:val="142"/>
          <w:jc w:val="center"/>
        </w:trPr>
        <w:tc>
          <w:tcPr>
            <w:tcW w:w="5241" w:type="dxa"/>
          </w:tcPr>
          <w:p w:rsidR="00C2461E" w:rsidRPr="00587D66" w:rsidRDefault="00C2461E" w:rsidP="00C2461E">
            <w:pPr>
              <w:ind w:left="284"/>
              <w:rPr>
                <w:i/>
                <w:sz w:val="18"/>
                <w:szCs w:val="18"/>
                <w:lang w:eastAsia="lv-LV"/>
              </w:rPr>
            </w:pPr>
            <w:r w:rsidRPr="00587D66">
              <w:rPr>
                <w:rFonts w:eastAsiaTheme="minorHAnsi"/>
                <w:i/>
                <w:iCs/>
                <w:color w:val="000000"/>
                <w:sz w:val="18"/>
                <w:szCs w:val="18"/>
              </w:rPr>
              <w:t xml:space="preserve"> t.sk. iekšējā līdzekļu pārdale starp budžeta programmām                            (apakšprogrammām):</w:t>
            </w:r>
          </w:p>
        </w:tc>
        <w:tc>
          <w:tcPr>
            <w:tcW w:w="1277" w:type="dxa"/>
          </w:tcPr>
          <w:p w:rsidR="00C2461E" w:rsidRPr="00587D66" w:rsidRDefault="00C2461E" w:rsidP="00C2461E">
            <w:pPr>
              <w:jc w:val="center"/>
              <w:rPr>
                <w:sz w:val="18"/>
                <w:szCs w:val="18"/>
              </w:rPr>
            </w:pPr>
            <w:r w:rsidRPr="00587D66">
              <w:rPr>
                <w:sz w:val="18"/>
                <w:szCs w:val="18"/>
              </w:rPr>
              <w:t>-</w:t>
            </w:r>
          </w:p>
        </w:tc>
        <w:tc>
          <w:tcPr>
            <w:tcW w:w="1274" w:type="dxa"/>
          </w:tcPr>
          <w:p w:rsidR="00C2461E" w:rsidRPr="00587D66" w:rsidRDefault="00C2461E" w:rsidP="00C2461E">
            <w:pPr>
              <w:jc w:val="right"/>
              <w:rPr>
                <w:sz w:val="18"/>
                <w:szCs w:val="18"/>
              </w:rPr>
            </w:pPr>
            <w:r w:rsidRPr="00587D66">
              <w:rPr>
                <w:sz w:val="18"/>
                <w:szCs w:val="18"/>
              </w:rPr>
              <w:t>36 788</w:t>
            </w:r>
          </w:p>
        </w:tc>
        <w:tc>
          <w:tcPr>
            <w:tcW w:w="1280" w:type="dxa"/>
          </w:tcPr>
          <w:p w:rsidR="00C2461E" w:rsidRPr="00587D66" w:rsidRDefault="00C2461E" w:rsidP="00C2461E">
            <w:pPr>
              <w:jc w:val="right"/>
              <w:rPr>
                <w:sz w:val="18"/>
                <w:szCs w:val="18"/>
              </w:rPr>
            </w:pPr>
            <w:r w:rsidRPr="00587D66">
              <w:rPr>
                <w:sz w:val="18"/>
                <w:szCs w:val="18"/>
              </w:rPr>
              <w:t>36 788</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Veikta līdzekļu pārdale no budžeta apakšprogrammas 42.09.00. "Latvijas Zinātnes padome", lai nodrošinātu VIAA un LZP reorganizāciju atbilstoši MK 2020. gada 1.</w:t>
            </w:r>
            <w:r w:rsidR="003D7235">
              <w:rPr>
                <w:i/>
                <w:sz w:val="18"/>
                <w:szCs w:val="18"/>
                <w:lang w:eastAsia="lv-LV"/>
              </w:rPr>
              <w:t> </w:t>
            </w:r>
            <w:r w:rsidRPr="00587D66">
              <w:rPr>
                <w:i/>
                <w:sz w:val="18"/>
                <w:szCs w:val="18"/>
                <w:lang w:eastAsia="lv-LV"/>
              </w:rPr>
              <w:t>aprīļa rīkojumam Nr.</w:t>
            </w:r>
            <w:r w:rsidR="003D7235">
              <w:rPr>
                <w:i/>
                <w:sz w:val="18"/>
                <w:szCs w:val="18"/>
                <w:lang w:eastAsia="lv-LV"/>
              </w:rPr>
              <w:t> </w:t>
            </w:r>
            <w:r w:rsidRPr="00587D66">
              <w:rPr>
                <w:i/>
                <w:sz w:val="18"/>
                <w:szCs w:val="18"/>
                <w:lang w:eastAsia="lv-LV"/>
              </w:rPr>
              <w:t>151.</w:t>
            </w:r>
          </w:p>
        </w:tc>
        <w:tc>
          <w:tcPr>
            <w:tcW w:w="1277" w:type="dxa"/>
          </w:tcPr>
          <w:p w:rsidR="00C2461E" w:rsidRPr="00587D66" w:rsidRDefault="00C2461E" w:rsidP="00C2461E">
            <w:pPr>
              <w:jc w:val="center"/>
              <w:rPr>
                <w:sz w:val="18"/>
                <w:szCs w:val="18"/>
              </w:rPr>
            </w:pPr>
            <w:r w:rsidRPr="00587D66">
              <w:rPr>
                <w:sz w:val="18"/>
                <w:szCs w:val="18"/>
              </w:rPr>
              <w:t>-</w:t>
            </w:r>
          </w:p>
        </w:tc>
        <w:tc>
          <w:tcPr>
            <w:tcW w:w="1274" w:type="dxa"/>
          </w:tcPr>
          <w:p w:rsidR="00C2461E" w:rsidRPr="00587D66" w:rsidRDefault="00C2461E" w:rsidP="00C2461E">
            <w:pPr>
              <w:jc w:val="right"/>
              <w:rPr>
                <w:sz w:val="18"/>
                <w:szCs w:val="18"/>
              </w:rPr>
            </w:pPr>
            <w:r w:rsidRPr="00587D66">
              <w:rPr>
                <w:sz w:val="18"/>
                <w:szCs w:val="18"/>
              </w:rPr>
              <w:t>36 788</w:t>
            </w:r>
          </w:p>
        </w:tc>
        <w:tc>
          <w:tcPr>
            <w:tcW w:w="1280" w:type="dxa"/>
          </w:tcPr>
          <w:p w:rsidR="00C2461E" w:rsidRPr="00587D66" w:rsidRDefault="00C2461E" w:rsidP="00C2461E">
            <w:pPr>
              <w:jc w:val="right"/>
              <w:rPr>
                <w:sz w:val="18"/>
                <w:szCs w:val="18"/>
              </w:rPr>
            </w:pPr>
            <w:r w:rsidRPr="00587D66">
              <w:rPr>
                <w:sz w:val="18"/>
                <w:szCs w:val="18"/>
              </w:rPr>
              <w:t>36 788</w:t>
            </w:r>
          </w:p>
        </w:tc>
      </w:tr>
    </w:tbl>
    <w:p w:rsidR="00C2461E" w:rsidRPr="00587D66" w:rsidRDefault="00C2461E" w:rsidP="00C2461E">
      <w:pPr>
        <w:spacing w:before="240" w:after="240"/>
        <w:jc w:val="center"/>
        <w:rPr>
          <w:b/>
        </w:rPr>
      </w:pPr>
      <w:r w:rsidRPr="00587D66">
        <w:rPr>
          <w:b/>
        </w:rPr>
        <w:t>97.02.00 Nozares vadības atbalsta pasākumi</w:t>
      </w:r>
    </w:p>
    <w:p w:rsidR="00C2461E" w:rsidRPr="00587D66" w:rsidRDefault="00C2461E" w:rsidP="00C2461E">
      <w:pPr>
        <w:spacing w:after="120"/>
        <w:rPr>
          <w:u w:val="single"/>
        </w:rPr>
      </w:pPr>
      <w:r w:rsidRPr="00587D66">
        <w:rPr>
          <w:u w:val="single"/>
        </w:rPr>
        <w:t>Apakšprogrammas mērķis:</w:t>
      </w:r>
    </w:p>
    <w:p w:rsidR="00C2461E" w:rsidRPr="00587D66" w:rsidRDefault="00C2461E" w:rsidP="003D7235">
      <w:pPr>
        <w:spacing w:after="120"/>
        <w:ind w:firstLine="720"/>
        <w:jc w:val="both"/>
      </w:pPr>
      <w:r w:rsidRPr="00587D66">
        <w:t xml:space="preserve">Īstenot pasākumus nozaru politiku pārvaldības atbalstam, tai skaitā pētījumi, </w:t>
      </w:r>
      <w:proofErr w:type="spellStart"/>
      <w:r w:rsidRPr="00587D66">
        <w:t>izvērtējumi</w:t>
      </w:r>
      <w:proofErr w:type="spellEnd"/>
      <w:r w:rsidRPr="00587D66">
        <w:t xml:space="preserve">, semināri, konferences, komunikācijas aktivitātes un citi pasākumi Izglītības un zinātnes ministrijas pārziņā esošo jomu politikas jautājumos. </w:t>
      </w:r>
    </w:p>
    <w:p w:rsidR="00C2461E" w:rsidRPr="00587D66" w:rsidRDefault="00C2461E" w:rsidP="00C2461E">
      <w:pPr>
        <w:spacing w:after="120"/>
        <w:rPr>
          <w:u w:val="single"/>
        </w:rPr>
      </w:pPr>
      <w:r w:rsidRPr="00587D66">
        <w:rPr>
          <w:u w:val="single"/>
        </w:rPr>
        <w:t>Galvenās aktivitātes:</w:t>
      </w:r>
    </w:p>
    <w:p w:rsidR="00C2461E" w:rsidRPr="00587D66" w:rsidRDefault="00C2461E" w:rsidP="00CB22FE">
      <w:pPr>
        <w:pStyle w:val="ListParagraph"/>
        <w:numPr>
          <w:ilvl w:val="0"/>
          <w:numId w:val="36"/>
        </w:numPr>
        <w:spacing w:before="120" w:after="120"/>
        <w:ind w:left="1077" w:hanging="357"/>
        <w:contextualSpacing w:val="0"/>
        <w:jc w:val="both"/>
      </w:pPr>
      <w:r w:rsidRPr="00587D66">
        <w:t>organizēt seminārus, konferences un citus pasākumus izglītības speciālistiem un ministrijas pakļautībā esošajām izglītības iestādēm par aktuālajiem jautājumiem izglītības, zinātnes, sporta, jaunatnes un valsts valodas jomā;</w:t>
      </w:r>
    </w:p>
    <w:p w:rsidR="00C2461E" w:rsidRPr="00587D66" w:rsidRDefault="00C2461E" w:rsidP="00CB22FE">
      <w:pPr>
        <w:pStyle w:val="ListParagraph"/>
        <w:numPr>
          <w:ilvl w:val="0"/>
          <w:numId w:val="36"/>
        </w:numPr>
        <w:spacing w:before="120" w:after="120"/>
        <w:ind w:left="1077" w:hanging="357"/>
        <w:contextualSpacing w:val="0"/>
        <w:jc w:val="both"/>
      </w:pPr>
      <w:r w:rsidRPr="00587D66">
        <w:t>organizēt sabiedrības līdzdalības apspriešanas pasākumus saistībā ar plānotajām izmaiņām nozares politikas jautājumos, sagatavot un izdot informatīvos materiālus par Izglītības un zinātnes ministrijas pārziņā esošo nozaru aktivitātēm, organizēt informatīvos pasākumus;</w:t>
      </w:r>
    </w:p>
    <w:p w:rsidR="00C2461E" w:rsidRPr="00587D66" w:rsidRDefault="00C2461E" w:rsidP="00CB22FE">
      <w:pPr>
        <w:pStyle w:val="ListParagraph"/>
        <w:numPr>
          <w:ilvl w:val="0"/>
          <w:numId w:val="36"/>
        </w:numPr>
        <w:spacing w:before="120" w:after="120"/>
        <w:ind w:left="1077" w:hanging="357"/>
        <w:contextualSpacing w:val="0"/>
        <w:jc w:val="both"/>
      </w:pPr>
      <w:r w:rsidRPr="00587D66">
        <w:t xml:space="preserve">veikt pētījumus un </w:t>
      </w:r>
      <w:proofErr w:type="spellStart"/>
      <w:r w:rsidRPr="00587D66">
        <w:t>izvērtējumus</w:t>
      </w:r>
      <w:proofErr w:type="spellEnd"/>
      <w:r w:rsidRPr="00587D66">
        <w:t xml:space="preserve"> Izglītības un zinātnes ministrijas pārziņā esošo jomu politikas jautājumos;</w:t>
      </w:r>
    </w:p>
    <w:p w:rsidR="00C2461E" w:rsidRPr="00587D66" w:rsidRDefault="00C2461E" w:rsidP="00CB22FE">
      <w:pPr>
        <w:pStyle w:val="ListParagraph"/>
        <w:numPr>
          <w:ilvl w:val="0"/>
          <w:numId w:val="36"/>
        </w:numPr>
        <w:spacing w:before="120" w:after="120"/>
        <w:ind w:left="1077" w:hanging="357"/>
        <w:contextualSpacing w:val="0"/>
        <w:jc w:val="both"/>
      </w:pPr>
      <w:r w:rsidRPr="00587D66">
        <w:t>veikt iekšējos auditus izglītības, zinātnes un sporta nozarē, kā arī jaunatnes un valsts valodas politikas jomā.</w:t>
      </w:r>
    </w:p>
    <w:p w:rsidR="00C2461E" w:rsidRPr="00587D66" w:rsidRDefault="00C2461E" w:rsidP="00C2461E">
      <w:pPr>
        <w:spacing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lastRenderedPageBreak/>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jc w:val="center"/>
              <w:rPr>
                <w:sz w:val="18"/>
                <w:szCs w:val="18"/>
              </w:rPr>
            </w:pPr>
            <w:r w:rsidRPr="00587D66">
              <w:rPr>
                <w:sz w:val="18"/>
                <w:szCs w:val="18"/>
                <w:lang w:eastAsia="lv-LV"/>
              </w:rPr>
              <w:t>Pētījumu veikšana izglītības politikas jautājumos</w:t>
            </w:r>
          </w:p>
        </w:tc>
      </w:tr>
      <w:tr w:rsidR="00C2461E" w:rsidRPr="00587D66" w:rsidTr="00C2461E">
        <w:trPr>
          <w:jc w:val="center"/>
        </w:trPr>
        <w:tc>
          <w:tcPr>
            <w:tcW w:w="3397" w:type="dxa"/>
          </w:tcPr>
          <w:p w:rsidR="00C2461E" w:rsidRPr="00587D66" w:rsidRDefault="00C2461E" w:rsidP="00C2461E">
            <w:pPr>
              <w:rPr>
                <w:sz w:val="18"/>
              </w:rPr>
            </w:pPr>
            <w:r w:rsidRPr="00587D66">
              <w:rPr>
                <w:sz w:val="18"/>
              </w:rPr>
              <w:t xml:space="preserve">Īstenoti pētījumi un </w:t>
            </w:r>
            <w:proofErr w:type="spellStart"/>
            <w:r w:rsidRPr="00587D66">
              <w:rPr>
                <w:sz w:val="18"/>
              </w:rPr>
              <w:t>izvērtējumi</w:t>
            </w:r>
            <w:proofErr w:type="spellEnd"/>
            <w:r w:rsidRPr="00587D66">
              <w:rPr>
                <w:sz w:val="18"/>
              </w:rPr>
              <w:t xml:space="preserve"> (skaits)</w:t>
            </w:r>
          </w:p>
        </w:tc>
        <w:tc>
          <w:tcPr>
            <w:tcW w:w="1134" w:type="dxa"/>
          </w:tcPr>
          <w:p w:rsidR="00C2461E" w:rsidRPr="00587D66" w:rsidRDefault="00C2461E" w:rsidP="00C2461E">
            <w:pPr>
              <w:jc w:val="center"/>
              <w:rPr>
                <w:sz w:val="18"/>
              </w:rPr>
            </w:pPr>
            <w:r w:rsidRPr="00587D66">
              <w:rPr>
                <w:sz w:val="18"/>
              </w:rPr>
              <w:t>2</w:t>
            </w:r>
          </w:p>
        </w:tc>
        <w:tc>
          <w:tcPr>
            <w:tcW w:w="1134" w:type="dxa"/>
          </w:tcPr>
          <w:p w:rsidR="00C2461E" w:rsidRPr="00587D66" w:rsidRDefault="00C2461E" w:rsidP="00C2461E">
            <w:pPr>
              <w:jc w:val="center"/>
              <w:rPr>
                <w:sz w:val="18"/>
              </w:rPr>
            </w:pPr>
            <w:r w:rsidRPr="00587D66">
              <w:rPr>
                <w:sz w:val="18"/>
              </w:rPr>
              <w:t>3</w:t>
            </w:r>
          </w:p>
        </w:tc>
        <w:tc>
          <w:tcPr>
            <w:tcW w:w="1134" w:type="dxa"/>
          </w:tcPr>
          <w:p w:rsidR="00C2461E" w:rsidRPr="00587D66" w:rsidRDefault="00C2461E" w:rsidP="00C2461E">
            <w:pPr>
              <w:jc w:val="center"/>
              <w:rPr>
                <w:sz w:val="18"/>
              </w:rPr>
            </w:pPr>
            <w:r w:rsidRPr="00587D66">
              <w:rPr>
                <w:sz w:val="18"/>
              </w:rPr>
              <w:t>2</w:t>
            </w:r>
          </w:p>
        </w:tc>
        <w:tc>
          <w:tcPr>
            <w:tcW w:w="1134" w:type="dxa"/>
          </w:tcPr>
          <w:p w:rsidR="00C2461E" w:rsidRPr="00587D66" w:rsidRDefault="00C2461E" w:rsidP="00C2461E">
            <w:pPr>
              <w:jc w:val="center"/>
              <w:rPr>
                <w:sz w:val="18"/>
              </w:rPr>
            </w:pPr>
            <w:r w:rsidRPr="00587D66">
              <w:rPr>
                <w:sz w:val="18"/>
              </w:rPr>
              <w:t>2</w:t>
            </w:r>
          </w:p>
        </w:tc>
        <w:tc>
          <w:tcPr>
            <w:tcW w:w="1139" w:type="dxa"/>
          </w:tcPr>
          <w:p w:rsidR="00C2461E" w:rsidRPr="00587D66" w:rsidRDefault="00C2461E" w:rsidP="00C2461E">
            <w:pPr>
              <w:jc w:val="center"/>
              <w:rPr>
                <w:sz w:val="18"/>
              </w:rPr>
            </w:pPr>
            <w:r w:rsidRPr="00587D66">
              <w:rPr>
                <w:sz w:val="18"/>
              </w:rPr>
              <w:t>2</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jc w:val="center"/>
              <w:rPr>
                <w:sz w:val="18"/>
                <w:szCs w:val="18"/>
              </w:rPr>
            </w:pPr>
            <w:r w:rsidRPr="00587D66">
              <w:rPr>
                <w:sz w:val="18"/>
                <w:szCs w:val="18"/>
                <w:lang w:eastAsia="lv-LV"/>
              </w:rPr>
              <w:t>Iekšējo auditu veikšana izglītības, zinātnes, sporta, jaunatnes un valsts valodas jomā</w:t>
            </w:r>
          </w:p>
        </w:tc>
      </w:tr>
      <w:tr w:rsidR="00C2461E" w:rsidRPr="00587D66" w:rsidTr="00C2461E">
        <w:trPr>
          <w:jc w:val="center"/>
        </w:trPr>
        <w:tc>
          <w:tcPr>
            <w:tcW w:w="3397" w:type="dxa"/>
          </w:tcPr>
          <w:p w:rsidR="00C2461E" w:rsidRPr="00587D66" w:rsidRDefault="00C2461E" w:rsidP="00C2461E">
            <w:pPr>
              <w:rPr>
                <w:sz w:val="18"/>
              </w:rPr>
            </w:pPr>
            <w:r w:rsidRPr="00587D66">
              <w:rPr>
                <w:sz w:val="18"/>
              </w:rPr>
              <w:t>Īstenoti auditi (skaits)</w:t>
            </w:r>
          </w:p>
        </w:tc>
        <w:tc>
          <w:tcPr>
            <w:tcW w:w="1134" w:type="dxa"/>
          </w:tcPr>
          <w:p w:rsidR="00C2461E" w:rsidRPr="00587D66" w:rsidRDefault="00C2461E" w:rsidP="00C2461E">
            <w:pPr>
              <w:jc w:val="center"/>
              <w:rPr>
                <w:color w:val="FF0000"/>
                <w:sz w:val="18"/>
              </w:rPr>
            </w:pPr>
            <w:r w:rsidRPr="00587D66">
              <w:rPr>
                <w:sz w:val="18"/>
              </w:rPr>
              <w:t>3</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2</w:t>
            </w:r>
          </w:p>
        </w:tc>
        <w:tc>
          <w:tcPr>
            <w:tcW w:w="1134" w:type="dxa"/>
          </w:tcPr>
          <w:p w:rsidR="00C2461E" w:rsidRPr="00587D66" w:rsidRDefault="00C2461E" w:rsidP="00C2461E">
            <w:pPr>
              <w:jc w:val="center"/>
              <w:rPr>
                <w:sz w:val="18"/>
              </w:rPr>
            </w:pPr>
            <w:r w:rsidRPr="00587D66">
              <w:rPr>
                <w:sz w:val="18"/>
              </w:rPr>
              <w:t>2</w:t>
            </w:r>
          </w:p>
        </w:tc>
        <w:tc>
          <w:tcPr>
            <w:tcW w:w="1139" w:type="dxa"/>
          </w:tcPr>
          <w:p w:rsidR="00C2461E" w:rsidRPr="00587D66" w:rsidRDefault="00C2461E" w:rsidP="00C2461E">
            <w:pPr>
              <w:jc w:val="center"/>
              <w:rPr>
                <w:sz w:val="18"/>
              </w:rPr>
            </w:pPr>
            <w:r w:rsidRPr="00587D66">
              <w:rPr>
                <w:sz w:val="18"/>
              </w:rPr>
              <w:t>2</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hemeFill="background1" w:themeFillShade="D9"/>
          </w:tcPr>
          <w:p w:rsidR="00C2461E" w:rsidRPr="00587D66" w:rsidRDefault="00C2461E" w:rsidP="00C2461E">
            <w:pPr>
              <w:jc w:val="right"/>
              <w:rPr>
                <w:sz w:val="18"/>
              </w:rPr>
            </w:pPr>
            <w:r w:rsidRPr="00587D66">
              <w:rPr>
                <w:sz w:val="18"/>
              </w:rPr>
              <w:t>298 548</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314 054</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295 969</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297 569</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297 569</w:t>
            </w:r>
          </w:p>
        </w:tc>
      </w:tr>
      <w:tr w:rsidR="00C2461E" w:rsidRPr="00587D66" w:rsidTr="00C2461E">
        <w:trPr>
          <w:trHeight w:val="283"/>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15 506</w:t>
            </w:r>
          </w:p>
        </w:tc>
        <w:tc>
          <w:tcPr>
            <w:tcW w:w="1132" w:type="dxa"/>
          </w:tcPr>
          <w:p w:rsidR="00C2461E" w:rsidRPr="00587D66" w:rsidRDefault="00C2461E" w:rsidP="00C2461E">
            <w:pPr>
              <w:jc w:val="right"/>
              <w:rPr>
                <w:sz w:val="18"/>
              </w:rPr>
            </w:pPr>
            <w:r w:rsidRPr="00587D66">
              <w:rPr>
                <w:sz w:val="18"/>
              </w:rPr>
              <w:t>-18 085</w:t>
            </w:r>
          </w:p>
        </w:tc>
        <w:tc>
          <w:tcPr>
            <w:tcW w:w="1132" w:type="dxa"/>
          </w:tcPr>
          <w:p w:rsidR="00C2461E" w:rsidRPr="00587D66" w:rsidRDefault="00C2461E" w:rsidP="00C2461E">
            <w:pPr>
              <w:jc w:val="right"/>
              <w:rPr>
                <w:sz w:val="18"/>
              </w:rPr>
            </w:pPr>
            <w:r w:rsidRPr="00587D66">
              <w:rPr>
                <w:sz w:val="18"/>
              </w:rPr>
              <w:t>1 600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5,2</w:t>
            </w:r>
          </w:p>
        </w:tc>
        <w:tc>
          <w:tcPr>
            <w:tcW w:w="1132" w:type="dxa"/>
          </w:tcPr>
          <w:p w:rsidR="00C2461E" w:rsidRPr="00587D66" w:rsidRDefault="00C2461E" w:rsidP="00C2461E">
            <w:pPr>
              <w:jc w:val="right"/>
              <w:rPr>
                <w:sz w:val="18"/>
              </w:rPr>
            </w:pPr>
            <w:r w:rsidRPr="00587D66">
              <w:rPr>
                <w:sz w:val="18"/>
              </w:rPr>
              <w:t>-5,8</w:t>
            </w:r>
          </w:p>
        </w:tc>
        <w:tc>
          <w:tcPr>
            <w:tcW w:w="1132" w:type="dxa"/>
          </w:tcPr>
          <w:p w:rsidR="00C2461E" w:rsidRPr="00587D66" w:rsidRDefault="00C2461E" w:rsidP="00C2461E">
            <w:pPr>
              <w:jc w:val="right"/>
              <w:rPr>
                <w:sz w:val="18"/>
              </w:rPr>
            </w:pPr>
            <w:r w:rsidRPr="00587D66">
              <w:rPr>
                <w:sz w:val="18"/>
              </w:rPr>
              <w:t>0,5</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142"/>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jc w:val="right"/>
              <w:rPr>
                <w:sz w:val="18"/>
                <w:szCs w:val="18"/>
              </w:rPr>
            </w:pPr>
            <w:r w:rsidRPr="00587D66">
              <w:rPr>
                <w:sz w:val="18"/>
                <w:szCs w:val="18"/>
              </w:rPr>
              <w:t>6 772</w:t>
            </w:r>
          </w:p>
        </w:tc>
        <w:tc>
          <w:tcPr>
            <w:tcW w:w="1132" w:type="dxa"/>
          </w:tcPr>
          <w:p w:rsidR="00C2461E" w:rsidRPr="00587D66" w:rsidRDefault="00C2461E" w:rsidP="00C2461E">
            <w:pPr>
              <w:jc w:val="right"/>
              <w:rPr>
                <w:sz w:val="18"/>
                <w:szCs w:val="18"/>
              </w:rPr>
            </w:pPr>
            <w:r w:rsidRPr="00587D66">
              <w:rPr>
                <w:sz w:val="18"/>
                <w:szCs w:val="18"/>
              </w:rPr>
              <w:t>13 729</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567"/>
          <w:jc w:val="center"/>
        </w:trPr>
        <w:tc>
          <w:tcPr>
            <w:tcW w:w="3378"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Pr>
          <w:p w:rsidR="00C2461E" w:rsidRPr="00587D66" w:rsidRDefault="00C2461E" w:rsidP="00C2461E">
            <w:pPr>
              <w:jc w:val="right"/>
              <w:rPr>
                <w:sz w:val="18"/>
                <w:szCs w:val="18"/>
              </w:rPr>
            </w:pPr>
            <w:r w:rsidRPr="00587D66">
              <w:rPr>
                <w:sz w:val="18"/>
                <w:szCs w:val="18"/>
              </w:rPr>
              <w:t>6 772</w:t>
            </w:r>
          </w:p>
        </w:tc>
        <w:tc>
          <w:tcPr>
            <w:tcW w:w="1132" w:type="dxa"/>
          </w:tcPr>
          <w:p w:rsidR="00C2461E" w:rsidRPr="00587D66" w:rsidRDefault="00C2461E" w:rsidP="00C2461E">
            <w:pPr>
              <w:jc w:val="right"/>
              <w:rPr>
                <w:sz w:val="18"/>
                <w:szCs w:val="18"/>
              </w:rPr>
            </w:pPr>
            <w:r w:rsidRPr="00587D66">
              <w:rPr>
                <w:sz w:val="18"/>
                <w:szCs w:val="18"/>
              </w:rPr>
              <w:t>13 729</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 xml:space="preserve">Izmaiņas izdevumos, salīdzinot 2021. gada </w:t>
      </w:r>
      <w:r w:rsidR="003D7235">
        <w:rPr>
          <w:b/>
          <w:color w:val="000000" w:themeColor="text1"/>
          <w:lang w:eastAsia="lv-LV"/>
        </w:rPr>
        <w:t>projekt</w:t>
      </w:r>
      <w:r w:rsidRPr="00587D66">
        <w:rPr>
          <w:b/>
          <w:color w:val="000000" w:themeColor="text1"/>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4"/>
        <w:gridCol w:w="1280"/>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4"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80"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18 085</w:t>
            </w:r>
          </w:p>
        </w:tc>
        <w:tc>
          <w:tcPr>
            <w:tcW w:w="1274" w:type="dxa"/>
            <w:shd w:val="clear" w:color="auto" w:fill="D9D9D9" w:themeFill="background1" w:themeFillShade="D9"/>
          </w:tcPr>
          <w:p w:rsidR="00C2461E" w:rsidRPr="00587D66" w:rsidRDefault="00C2461E" w:rsidP="00C2461E">
            <w:pPr>
              <w:jc w:val="center"/>
              <w:rPr>
                <w:b/>
                <w:sz w:val="18"/>
                <w:szCs w:val="18"/>
              </w:rPr>
            </w:pPr>
            <w:r w:rsidRPr="00587D66">
              <w:rPr>
                <w:b/>
                <w:sz w:val="18"/>
                <w:szCs w:val="18"/>
              </w:rPr>
              <w:t>-</w:t>
            </w:r>
          </w:p>
        </w:tc>
        <w:tc>
          <w:tcPr>
            <w:tcW w:w="1280"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-18 085</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Vienreizēji pasākumi</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1 600</w:t>
            </w:r>
          </w:p>
        </w:tc>
        <w:tc>
          <w:tcPr>
            <w:tcW w:w="1274"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80" w:type="dxa"/>
            <w:shd w:val="clear" w:color="auto" w:fill="F2F2F2" w:themeFill="background1" w:themeFillShade="F2"/>
          </w:tcPr>
          <w:p w:rsidR="00C2461E" w:rsidRPr="00587D66" w:rsidRDefault="00C2461E" w:rsidP="00C2461E">
            <w:pPr>
              <w:jc w:val="right"/>
              <w:rPr>
                <w:sz w:val="18"/>
                <w:szCs w:val="18"/>
              </w:rPr>
            </w:pPr>
            <w:r w:rsidRPr="00587D66">
              <w:rPr>
                <w:sz w:val="18"/>
              </w:rPr>
              <w:t>-1 600</w:t>
            </w:r>
          </w:p>
        </w:tc>
      </w:tr>
      <w:tr w:rsidR="00C2461E" w:rsidRPr="00587D66" w:rsidTr="00C2461E">
        <w:trPr>
          <w:trHeight w:val="142"/>
          <w:jc w:val="center"/>
        </w:trPr>
        <w:tc>
          <w:tcPr>
            <w:tcW w:w="5241" w:type="dxa"/>
            <w:shd w:val="clear" w:color="auto" w:fill="auto"/>
          </w:tcPr>
          <w:p w:rsidR="00C2461E" w:rsidRPr="00587D66" w:rsidRDefault="00C2461E" w:rsidP="00C2461E">
            <w:pPr>
              <w:rPr>
                <w:sz w:val="18"/>
                <w:szCs w:val="18"/>
                <w:u w:val="single"/>
                <w:lang w:eastAsia="lv-LV"/>
              </w:rPr>
            </w:pPr>
            <w:r w:rsidRPr="00587D66">
              <w:rPr>
                <w:i/>
                <w:sz w:val="18"/>
              </w:rPr>
              <w:t>Samazināti komandējumu izdevumi saskaņā ar MK 22.09.2020. sēdes protokola Nr.</w:t>
            </w:r>
            <w:r w:rsidR="003D7235">
              <w:rPr>
                <w:i/>
                <w:sz w:val="18"/>
              </w:rPr>
              <w:t> </w:t>
            </w:r>
            <w:r w:rsidRPr="00587D66">
              <w:rPr>
                <w:i/>
                <w:sz w:val="18"/>
              </w:rPr>
              <w:t>55 38.§ 2. un 40.</w:t>
            </w:r>
            <w:r w:rsidR="003D7235">
              <w:rPr>
                <w:i/>
                <w:sz w:val="18"/>
              </w:rPr>
              <w:t> </w:t>
            </w:r>
            <w:r w:rsidRPr="00587D66">
              <w:rPr>
                <w:i/>
                <w:sz w:val="18"/>
              </w:rPr>
              <w:t>punktu (atbilstoši informatīvā ziņojuma 4.</w:t>
            </w:r>
            <w:r w:rsidR="003D72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1 600</w:t>
            </w:r>
          </w:p>
        </w:tc>
        <w:tc>
          <w:tcPr>
            <w:tcW w:w="1274" w:type="dxa"/>
            <w:shd w:val="clear" w:color="auto" w:fill="auto"/>
          </w:tcPr>
          <w:p w:rsidR="00C2461E" w:rsidRPr="00587D66" w:rsidRDefault="00C2461E" w:rsidP="00C2461E">
            <w:pPr>
              <w:jc w:val="center"/>
              <w:rPr>
                <w:sz w:val="18"/>
                <w:szCs w:val="18"/>
              </w:rPr>
            </w:pPr>
            <w:r w:rsidRPr="00587D66">
              <w:rPr>
                <w:sz w:val="18"/>
                <w:szCs w:val="18"/>
              </w:rPr>
              <w:t>-</w:t>
            </w:r>
          </w:p>
        </w:tc>
        <w:tc>
          <w:tcPr>
            <w:tcW w:w="1280" w:type="dxa"/>
            <w:shd w:val="clear" w:color="auto" w:fill="auto"/>
          </w:tcPr>
          <w:p w:rsidR="00C2461E" w:rsidRPr="00587D66" w:rsidRDefault="00C2461E" w:rsidP="00C2461E">
            <w:pPr>
              <w:jc w:val="right"/>
              <w:rPr>
                <w:sz w:val="18"/>
                <w:szCs w:val="18"/>
              </w:rPr>
            </w:pPr>
            <w:r w:rsidRPr="00587D66">
              <w:rPr>
                <w:sz w:val="18"/>
              </w:rPr>
              <w:t>-1 600</w:t>
            </w:r>
          </w:p>
        </w:tc>
      </w:tr>
      <w:tr w:rsidR="00C2461E" w:rsidRPr="00587D66" w:rsidTr="00C2461E">
        <w:trPr>
          <w:trHeight w:val="142"/>
          <w:jc w:val="center"/>
        </w:trPr>
        <w:tc>
          <w:tcPr>
            <w:tcW w:w="5241" w:type="dxa"/>
            <w:shd w:val="clear" w:color="auto" w:fill="F2F2F2" w:themeFill="background1" w:themeFillShade="F2"/>
            <w:vAlign w:val="center"/>
          </w:tcPr>
          <w:p w:rsidR="00C2461E" w:rsidRPr="00587D66" w:rsidRDefault="00C2461E" w:rsidP="00C2461E">
            <w:pPr>
              <w:rPr>
                <w:sz w:val="18"/>
                <w:szCs w:val="18"/>
                <w:u w:val="single"/>
                <w:lang w:eastAsia="lv-LV"/>
              </w:rPr>
            </w:pPr>
            <w:r w:rsidRPr="00587D66">
              <w:rPr>
                <w:sz w:val="18"/>
                <w:szCs w:val="18"/>
                <w:u w:val="single"/>
                <w:lang w:eastAsia="lv-LV"/>
              </w:rPr>
              <w:t>Citas izmaiņas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16 485</w:t>
            </w:r>
          </w:p>
        </w:tc>
        <w:tc>
          <w:tcPr>
            <w:tcW w:w="1274" w:type="dxa"/>
            <w:shd w:val="clear" w:color="auto" w:fill="F2F2F2" w:themeFill="background1" w:themeFillShade="F2"/>
          </w:tcPr>
          <w:p w:rsidR="00C2461E" w:rsidRPr="00587D66" w:rsidRDefault="00C2461E" w:rsidP="00C2461E">
            <w:pPr>
              <w:jc w:val="center"/>
              <w:rPr>
                <w:sz w:val="18"/>
                <w:szCs w:val="18"/>
              </w:rPr>
            </w:pPr>
            <w:r w:rsidRPr="00587D66">
              <w:rPr>
                <w:sz w:val="18"/>
                <w:szCs w:val="18"/>
              </w:rPr>
              <w:t>-</w:t>
            </w:r>
          </w:p>
        </w:tc>
        <w:tc>
          <w:tcPr>
            <w:tcW w:w="1280"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-16 485</w:t>
            </w:r>
          </w:p>
        </w:tc>
      </w:tr>
      <w:tr w:rsidR="00C2461E" w:rsidRPr="00587D66" w:rsidTr="00C2461E">
        <w:trPr>
          <w:trHeight w:val="142"/>
          <w:jc w:val="center"/>
        </w:trPr>
        <w:tc>
          <w:tcPr>
            <w:tcW w:w="5241" w:type="dxa"/>
            <w:shd w:val="clear" w:color="auto" w:fill="auto"/>
          </w:tcPr>
          <w:p w:rsidR="00C2461E" w:rsidRPr="00587D66" w:rsidRDefault="00C2461E" w:rsidP="00C2461E">
            <w:pPr>
              <w:rPr>
                <w:i/>
                <w:sz w:val="18"/>
              </w:rPr>
            </w:pPr>
            <w:r w:rsidRPr="00587D66">
              <w:rPr>
                <w:i/>
                <w:sz w:val="18"/>
              </w:rPr>
              <w:t>Samazināti VSAOI izdevumi saskaņā ar MK 22.09.2020. sēdes protokola Nr.</w:t>
            </w:r>
            <w:r w:rsidR="003D7235">
              <w:rPr>
                <w:i/>
                <w:sz w:val="18"/>
              </w:rPr>
              <w:t> </w:t>
            </w:r>
            <w:r w:rsidRPr="00587D66">
              <w:rPr>
                <w:i/>
                <w:sz w:val="18"/>
              </w:rPr>
              <w:t>55 38.§ 2. un 40.</w:t>
            </w:r>
            <w:r w:rsidR="003D7235">
              <w:rPr>
                <w:i/>
                <w:sz w:val="18"/>
              </w:rPr>
              <w:t> </w:t>
            </w:r>
            <w:r w:rsidRPr="00587D66">
              <w:rPr>
                <w:i/>
                <w:sz w:val="18"/>
              </w:rPr>
              <w:t>punktu (atbilstoši informatīvā ziņojuma 3.</w:t>
            </w:r>
            <w:r w:rsidR="003D7235">
              <w:rPr>
                <w:i/>
                <w:sz w:val="18"/>
              </w:rPr>
              <w:t> </w:t>
            </w:r>
            <w:r w:rsidRPr="00587D66">
              <w:rPr>
                <w:i/>
                <w:sz w:val="18"/>
              </w:rPr>
              <w:t>pielikumam).</w:t>
            </w:r>
          </w:p>
        </w:tc>
        <w:tc>
          <w:tcPr>
            <w:tcW w:w="1277" w:type="dxa"/>
            <w:shd w:val="clear" w:color="auto" w:fill="auto"/>
          </w:tcPr>
          <w:p w:rsidR="00C2461E" w:rsidRPr="00587D66" w:rsidRDefault="00C2461E" w:rsidP="00C2461E">
            <w:pPr>
              <w:jc w:val="right"/>
              <w:rPr>
                <w:sz w:val="18"/>
                <w:szCs w:val="18"/>
              </w:rPr>
            </w:pPr>
            <w:r w:rsidRPr="00587D66">
              <w:rPr>
                <w:sz w:val="18"/>
                <w:szCs w:val="18"/>
              </w:rPr>
              <w:t>13 729</w:t>
            </w:r>
          </w:p>
        </w:tc>
        <w:tc>
          <w:tcPr>
            <w:tcW w:w="1274" w:type="dxa"/>
            <w:shd w:val="clear" w:color="auto" w:fill="auto"/>
          </w:tcPr>
          <w:p w:rsidR="00C2461E" w:rsidRPr="00587D66" w:rsidRDefault="00C2461E" w:rsidP="00C2461E">
            <w:pPr>
              <w:jc w:val="center"/>
              <w:rPr>
                <w:sz w:val="18"/>
                <w:szCs w:val="18"/>
              </w:rPr>
            </w:pPr>
            <w:r w:rsidRPr="00587D66">
              <w:rPr>
                <w:sz w:val="18"/>
                <w:szCs w:val="18"/>
              </w:rPr>
              <w:t>-</w:t>
            </w:r>
          </w:p>
        </w:tc>
        <w:tc>
          <w:tcPr>
            <w:tcW w:w="1280" w:type="dxa"/>
            <w:shd w:val="clear" w:color="auto" w:fill="auto"/>
          </w:tcPr>
          <w:p w:rsidR="00C2461E" w:rsidRPr="00587D66" w:rsidRDefault="00C2461E" w:rsidP="00C2461E">
            <w:pPr>
              <w:jc w:val="right"/>
              <w:rPr>
                <w:sz w:val="18"/>
                <w:szCs w:val="18"/>
              </w:rPr>
            </w:pPr>
            <w:r w:rsidRPr="00587D66">
              <w:rPr>
                <w:sz w:val="18"/>
              </w:rPr>
              <w:t>-13 729</w:t>
            </w:r>
          </w:p>
        </w:tc>
      </w:tr>
      <w:tr w:rsidR="00C2461E" w:rsidRPr="00587D66" w:rsidTr="00C2461E">
        <w:trPr>
          <w:trHeight w:val="142"/>
          <w:jc w:val="center"/>
        </w:trPr>
        <w:tc>
          <w:tcPr>
            <w:tcW w:w="5241" w:type="dxa"/>
          </w:tcPr>
          <w:p w:rsidR="00C2461E" w:rsidRPr="00587D66" w:rsidRDefault="00C2461E" w:rsidP="00C2461E">
            <w:pPr>
              <w:ind w:left="284"/>
              <w:rPr>
                <w:i/>
                <w:sz w:val="18"/>
                <w:szCs w:val="18"/>
                <w:lang w:eastAsia="lv-LV"/>
              </w:rPr>
            </w:pPr>
            <w:r w:rsidRPr="00587D66">
              <w:rPr>
                <w:rFonts w:eastAsiaTheme="minorHAnsi"/>
                <w:i/>
                <w:iCs/>
                <w:color w:val="000000"/>
                <w:sz w:val="18"/>
                <w:szCs w:val="18"/>
              </w:rPr>
              <w:t xml:space="preserve"> t.sk. iekšējā līdzekļu pārdale starp budžeta programmām                            (apakšprogrammām):</w:t>
            </w:r>
          </w:p>
        </w:tc>
        <w:tc>
          <w:tcPr>
            <w:tcW w:w="1277" w:type="dxa"/>
          </w:tcPr>
          <w:p w:rsidR="00C2461E" w:rsidRPr="00587D66" w:rsidRDefault="00C2461E" w:rsidP="00C2461E">
            <w:pPr>
              <w:jc w:val="right"/>
              <w:rPr>
                <w:sz w:val="18"/>
                <w:szCs w:val="18"/>
              </w:rPr>
            </w:pPr>
            <w:r w:rsidRPr="00587D66">
              <w:rPr>
                <w:sz w:val="18"/>
                <w:szCs w:val="18"/>
              </w:rPr>
              <w:t>2 756</w:t>
            </w:r>
          </w:p>
        </w:tc>
        <w:tc>
          <w:tcPr>
            <w:tcW w:w="1274" w:type="dxa"/>
          </w:tcPr>
          <w:p w:rsidR="00C2461E" w:rsidRPr="00587D66" w:rsidRDefault="00C2461E" w:rsidP="00C2461E">
            <w:pPr>
              <w:jc w:val="center"/>
              <w:rPr>
                <w:sz w:val="18"/>
                <w:szCs w:val="18"/>
              </w:rPr>
            </w:pPr>
            <w:r w:rsidRPr="00587D66">
              <w:rPr>
                <w:sz w:val="18"/>
                <w:szCs w:val="18"/>
              </w:rPr>
              <w:t>-</w:t>
            </w:r>
          </w:p>
        </w:tc>
        <w:tc>
          <w:tcPr>
            <w:tcW w:w="1280" w:type="dxa"/>
          </w:tcPr>
          <w:p w:rsidR="00C2461E" w:rsidRPr="00587D66" w:rsidRDefault="00C2461E" w:rsidP="00C2461E">
            <w:pPr>
              <w:jc w:val="right"/>
              <w:rPr>
                <w:sz w:val="18"/>
                <w:szCs w:val="18"/>
              </w:rPr>
            </w:pPr>
            <w:r w:rsidRPr="00587D66">
              <w:rPr>
                <w:sz w:val="18"/>
                <w:szCs w:val="18"/>
              </w:rPr>
              <w:t>-2 756</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Veikta līdzekļu pārdale uz budžeta programmu 16.00.00. "Eiropas Savienības lietas un starptautiskā sadarbība", lai nodrošinātu dalību Eiropas Skolu tīklā atbilstoši MK 2020. gada 25.</w:t>
            </w:r>
            <w:r w:rsidR="003D7235">
              <w:rPr>
                <w:i/>
                <w:sz w:val="18"/>
                <w:szCs w:val="18"/>
                <w:lang w:eastAsia="lv-LV"/>
              </w:rPr>
              <w:t> </w:t>
            </w:r>
            <w:r w:rsidRPr="00587D66">
              <w:rPr>
                <w:i/>
                <w:sz w:val="18"/>
                <w:szCs w:val="18"/>
                <w:lang w:eastAsia="lv-LV"/>
              </w:rPr>
              <w:t>augusta protokola Nr.</w:t>
            </w:r>
            <w:r w:rsidR="003D7235">
              <w:rPr>
                <w:i/>
                <w:sz w:val="18"/>
                <w:szCs w:val="18"/>
                <w:lang w:eastAsia="lv-LV"/>
              </w:rPr>
              <w:t> </w:t>
            </w:r>
            <w:r w:rsidRPr="00587D66">
              <w:rPr>
                <w:i/>
                <w:sz w:val="18"/>
                <w:szCs w:val="18"/>
                <w:lang w:eastAsia="lv-LV"/>
              </w:rPr>
              <w:t>50 28.§ 4.</w:t>
            </w:r>
            <w:r w:rsidR="003D7235">
              <w:rPr>
                <w:i/>
                <w:sz w:val="18"/>
                <w:szCs w:val="18"/>
                <w:lang w:eastAsia="lv-LV"/>
              </w:rPr>
              <w:t> </w:t>
            </w:r>
            <w:r w:rsidRPr="00587D66">
              <w:rPr>
                <w:i/>
                <w:sz w:val="18"/>
                <w:szCs w:val="18"/>
                <w:lang w:eastAsia="lv-LV"/>
              </w:rPr>
              <w:t>punktam.</w:t>
            </w:r>
          </w:p>
        </w:tc>
        <w:tc>
          <w:tcPr>
            <w:tcW w:w="1277" w:type="dxa"/>
          </w:tcPr>
          <w:p w:rsidR="00C2461E" w:rsidRPr="00587D66" w:rsidRDefault="00C2461E" w:rsidP="00C2461E">
            <w:pPr>
              <w:jc w:val="right"/>
              <w:rPr>
                <w:sz w:val="18"/>
                <w:szCs w:val="18"/>
              </w:rPr>
            </w:pPr>
            <w:r w:rsidRPr="00587D66">
              <w:rPr>
                <w:sz w:val="18"/>
                <w:szCs w:val="18"/>
              </w:rPr>
              <w:t>2 756</w:t>
            </w:r>
          </w:p>
        </w:tc>
        <w:tc>
          <w:tcPr>
            <w:tcW w:w="1274" w:type="dxa"/>
          </w:tcPr>
          <w:p w:rsidR="00C2461E" w:rsidRPr="00587D66" w:rsidRDefault="00C2461E" w:rsidP="00C2461E">
            <w:pPr>
              <w:jc w:val="center"/>
              <w:rPr>
                <w:sz w:val="18"/>
                <w:szCs w:val="18"/>
              </w:rPr>
            </w:pPr>
            <w:r w:rsidRPr="00587D66">
              <w:rPr>
                <w:sz w:val="18"/>
                <w:szCs w:val="18"/>
              </w:rPr>
              <w:t>-</w:t>
            </w:r>
          </w:p>
        </w:tc>
        <w:tc>
          <w:tcPr>
            <w:tcW w:w="1280" w:type="dxa"/>
          </w:tcPr>
          <w:p w:rsidR="00C2461E" w:rsidRPr="00587D66" w:rsidRDefault="00C2461E" w:rsidP="00C2461E">
            <w:pPr>
              <w:jc w:val="right"/>
              <w:rPr>
                <w:sz w:val="18"/>
                <w:szCs w:val="18"/>
              </w:rPr>
            </w:pPr>
            <w:r w:rsidRPr="00587D66">
              <w:rPr>
                <w:sz w:val="18"/>
                <w:szCs w:val="18"/>
              </w:rPr>
              <w:t>-2 756</w:t>
            </w:r>
          </w:p>
        </w:tc>
      </w:tr>
    </w:tbl>
    <w:p w:rsidR="00C2461E" w:rsidRPr="00587D66" w:rsidRDefault="00C2461E" w:rsidP="00C2461E">
      <w:pPr>
        <w:widowControl w:val="0"/>
        <w:spacing w:before="240" w:after="240"/>
        <w:jc w:val="center"/>
        <w:rPr>
          <w:b/>
        </w:rPr>
      </w:pPr>
      <w:r w:rsidRPr="00587D66">
        <w:rPr>
          <w:b/>
        </w:rPr>
        <w:t>62.00.00 Eiropas Reģionālās attīstības fonda (ERAF) projektu un pasākumu īstenošana</w:t>
      </w:r>
    </w:p>
    <w:p w:rsidR="00C2461E" w:rsidRPr="00587D66" w:rsidRDefault="00C2461E" w:rsidP="00C2461E">
      <w:pPr>
        <w:spacing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sz w:val="18"/>
              </w:rPr>
            </w:pPr>
            <w:r w:rsidRPr="00587D66">
              <w:rPr>
                <w:sz w:val="18"/>
                <w:szCs w:val="18"/>
              </w:rPr>
              <w:t>36 065 453</w:t>
            </w:r>
          </w:p>
        </w:tc>
        <w:tc>
          <w:tcPr>
            <w:tcW w:w="1132" w:type="dxa"/>
            <w:shd w:val="clear" w:color="auto" w:fill="D9D9D9"/>
            <w:hideMark/>
          </w:tcPr>
          <w:p w:rsidR="00C2461E" w:rsidRPr="00587D66" w:rsidRDefault="00C2461E" w:rsidP="00C2461E">
            <w:pPr>
              <w:jc w:val="right"/>
              <w:rPr>
                <w:sz w:val="18"/>
              </w:rPr>
            </w:pPr>
            <w:r w:rsidRPr="00587D66">
              <w:rPr>
                <w:sz w:val="18"/>
                <w:szCs w:val="18"/>
              </w:rPr>
              <w:t>42 703 320</w:t>
            </w:r>
          </w:p>
        </w:tc>
        <w:tc>
          <w:tcPr>
            <w:tcW w:w="1132" w:type="dxa"/>
            <w:shd w:val="clear" w:color="auto" w:fill="D9D9D9"/>
            <w:hideMark/>
          </w:tcPr>
          <w:p w:rsidR="00C2461E" w:rsidRPr="00587D66" w:rsidRDefault="00C2461E" w:rsidP="00C2461E">
            <w:pPr>
              <w:jc w:val="right"/>
              <w:rPr>
                <w:sz w:val="18"/>
              </w:rPr>
            </w:pPr>
            <w:r w:rsidRPr="00587D66">
              <w:rPr>
                <w:sz w:val="18"/>
                <w:szCs w:val="18"/>
              </w:rPr>
              <w:t>26 442 131</w:t>
            </w:r>
          </w:p>
        </w:tc>
        <w:tc>
          <w:tcPr>
            <w:tcW w:w="1132" w:type="dxa"/>
            <w:shd w:val="clear" w:color="auto" w:fill="D9D9D9"/>
            <w:hideMark/>
          </w:tcPr>
          <w:p w:rsidR="00C2461E" w:rsidRPr="00587D66" w:rsidRDefault="00C2461E" w:rsidP="00C2461E">
            <w:pPr>
              <w:jc w:val="center"/>
              <w:rPr>
                <w:sz w:val="18"/>
              </w:rPr>
            </w:pPr>
            <w:r w:rsidRPr="00587D66">
              <w:rPr>
                <w:sz w:val="18"/>
                <w:szCs w:val="18"/>
              </w:rPr>
              <w:t>-</w:t>
            </w:r>
          </w:p>
        </w:tc>
        <w:tc>
          <w:tcPr>
            <w:tcW w:w="1132" w:type="dxa"/>
            <w:shd w:val="clear" w:color="auto" w:fill="D9D9D9"/>
            <w:hideMark/>
          </w:tcPr>
          <w:p w:rsidR="00C2461E" w:rsidRPr="00587D66" w:rsidRDefault="00C2461E" w:rsidP="00C2461E">
            <w:pPr>
              <w:jc w:val="center"/>
              <w:rPr>
                <w:sz w:val="18"/>
              </w:rP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6 637 867</w:t>
            </w:r>
          </w:p>
        </w:tc>
        <w:tc>
          <w:tcPr>
            <w:tcW w:w="1132" w:type="dxa"/>
            <w:hideMark/>
          </w:tcPr>
          <w:p w:rsidR="00C2461E" w:rsidRPr="00587D66" w:rsidRDefault="00C2461E" w:rsidP="00C2461E">
            <w:pPr>
              <w:jc w:val="right"/>
              <w:rPr>
                <w:sz w:val="18"/>
              </w:rPr>
            </w:pPr>
            <w:r w:rsidRPr="00587D66">
              <w:rPr>
                <w:sz w:val="18"/>
                <w:szCs w:val="18"/>
              </w:rPr>
              <w:t>-16 261 189</w:t>
            </w:r>
          </w:p>
        </w:tc>
        <w:tc>
          <w:tcPr>
            <w:tcW w:w="1132" w:type="dxa"/>
            <w:hideMark/>
          </w:tcPr>
          <w:p w:rsidR="00C2461E" w:rsidRPr="00587D66" w:rsidRDefault="00C2461E" w:rsidP="00C2461E">
            <w:pPr>
              <w:jc w:val="right"/>
              <w:rPr>
                <w:sz w:val="18"/>
              </w:rPr>
            </w:pPr>
            <w:r w:rsidRPr="00587D66">
              <w:rPr>
                <w:sz w:val="18"/>
                <w:szCs w:val="18"/>
              </w:rPr>
              <w:t>-26 442 131</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szCs w:val="18"/>
              </w:rPr>
            </w:pPr>
            <w:r w:rsidRPr="00587D66">
              <w:rPr>
                <w:sz w:val="18"/>
                <w:szCs w:val="18"/>
              </w:rPr>
              <w:t>18,4</w:t>
            </w:r>
          </w:p>
        </w:tc>
        <w:tc>
          <w:tcPr>
            <w:tcW w:w="1132" w:type="dxa"/>
            <w:hideMark/>
          </w:tcPr>
          <w:p w:rsidR="00C2461E" w:rsidRPr="00587D66" w:rsidRDefault="00C2461E" w:rsidP="00C2461E">
            <w:pPr>
              <w:jc w:val="right"/>
              <w:rPr>
                <w:sz w:val="18"/>
                <w:szCs w:val="18"/>
              </w:rPr>
            </w:pPr>
            <w:r w:rsidRPr="00587D66">
              <w:rPr>
                <w:sz w:val="18"/>
                <w:szCs w:val="18"/>
              </w:rPr>
              <w:t>-38,1</w:t>
            </w:r>
          </w:p>
        </w:tc>
        <w:tc>
          <w:tcPr>
            <w:tcW w:w="1132" w:type="dxa"/>
            <w:hideMark/>
          </w:tcPr>
          <w:p w:rsidR="00C2461E" w:rsidRPr="00587D66" w:rsidRDefault="00C2461E" w:rsidP="00C2461E">
            <w:pPr>
              <w:jc w:val="right"/>
              <w:rPr>
                <w:sz w:val="18"/>
                <w:szCs w:val="18"/>
              </w:rPr>
            </w:pPr>
            <w:r w:rsidRPr="00587D66">
              <w:rPr>
                <w:sz w:val="18"/>
                <w:szCs w:val="18"/>
              </w:rPr>
              <w:t>-100,0</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sz w:val="18"/>
                <w:szCs w:val="18"/>
              </w:rPr>
            </w:pPr>
            <w:r w:rsidRPr="00587D66">
              <w:rPr>
                <w:sz w:val="18"/>
                <w:szCs w:val="18"/>
              </w:rPr>
              <w:t>2 687 660</w:t>
            </w:r>
          </w:p>
        </w:tc>
        <w:tc>
          <w:tcPr>
            <w:tcW w:w="1132" w:type="dxa"/>
            <w:hideMark/>
          </w:tcPr>
          <w:p w:rsidR="00C2461E" w:rsidRPr="00587D66" w:rsidRDefault="00C2461E" w:rsidP="00C2461E">
            <w:pPr>
              <w:jc w:val="right"/>
              <w:rPr>
                <w:sz w:val="18"/>
                <w:szCs w:val="18"/>
              </w:rPr>
            </w:pPr>
            <w:r w:rsidRPr="00587D66">
              <w:rPr>
                <w:sz w:val="18"/>
                <w:szCs w:val="18"/>
              </w:rPr>
              <w:t>2 722 288</w:t>
            </w:r>
          </w:p>
        </w:tc>
        <w:tc>
          <w:tcPr>
            <w:tcW w:w="1132" w:type="dxa"/>
            <w:hideMark/>
          </w:tcPr>
          <w:p w:rsidR="00C2461E" w:rsidRPr="00587D66" w:rsidRDefault="00C2461E" w:rsidP="00C2461E">
            <w:pPr>
              <w:jc w:val="right"/>
              <w:rPr>
                <w:sz w:val="18"/>
                <w:szCs w:val="18"/>
              </w:rPr>
            </w:pPr>
            <w:r w:rsidRPr="00587D66">
              <w:rPr>
                <w:sz w:val="18"/>
                <w:szCs w:val="18"/>
              </w:rPr>
              <w:t>2 165 730</w:t>
            </w:r>
          </w:p>
        </w:tc>
        <w:tc>
          <w:tcPr>
            <w:tcW w:w="1132" w:type="dxa"/>
            <w:hideMark/>
          </w:tcPr>
          <w:p w:rsidR="00C2461E" w:rsidRPr="00587D66" w:rsidRDefault="00C2461E" w:rsidP="00C2461E">
            <w:pPr>
              <w:jc w:val="center"/>
              <w:rPr>
                <w:sz w:val="18"/>
                <w:szCs w:val="18"/>
              </w:rPr>
            </w:pPr>
            <w:r w:rsidRPr="00587D66">
              <w:rPr>
                <w:sz w:val="18"/>
                <w:szCs w:val="18"/>
              </w:rPr>
              <w:t>-</w:t>
            </w:r>
          </w:p>
        </w:tc>
        <w:tc>
          <w:tcPr>
            <w:tcW w:w="1132" w:type="dxa"/>
            <w:hideMark/>
          </w:tcPr>
          <w:p w:rsidR="00C2461E" w:rsidRPr="00587D66" w:rsidRDefault="00C2461E" w:rsidP="00C2461E">
            <w:pPr>
              <w:jc w:val="center"/>
              <w:rPr>
                <w:color w:val="FF0000"/>
                <w:sz w:val="18"/>
                <w:szCs w:val="18"/>
              </w:rP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vAlign w:val="center"/>
            <w:hideMark/>
          </w:tcPr>
          <w:p w:rsidR="00C2461E" w:rsidRPr="00587D66" w:rsidRDefault="00C2461E" w:rsidP="00C2461E">
            <w:pPr>
              <w:jc w:val="right"/>
              <w:rPr>
                <w:sz w:val="18"/>
                <w:szCs w:val="18"/>
              </w:rPr>
            </w:pPr>
            <w:r w:rsidRPr="00587D66">
              <w:rPr>
                <w:sz w:val="18"/>
                <w:szCs w:val="18"/>
              </w:rPr>
              <w:t>92</w:t>
            </w:r>
          </w:p>
        </w:tc>
        <w:tc>
          <w:tcPr>
            <w:tcW w:w="1132" w:type="dxa"/>
            <w:hideMark/>
          </w:tcPr>
          <w:p w:rsidR="00C2461E" w:rsidRPr="00587D66" w:rsidRDefault="00C2461E" w:rsidP="00C2461E">
            <w:pPr>
              <w:jc w:val="right"/>
              <w:rPr>
                <w:sz w:val="18"/>
                <w:szCs w:val="18"/>
              </w:rPr>
            </w:pPr>
            <w:r w:rsidRPr="00587D66">
              <w:rPr>
                <w:sz w:val="18"/>
                <w:szCs w:val="18"/>
              </w:rPr>
              <w:t>96</w:t>
            </w:r>
          </w:p>
        </w:tc>
        <w:tc>
          <w:tcPr>
            <w:tcW w:w="1132" w:type="dxa"/>
            <w:hideMark/>
          </w:tcPr>
          <w:p w:rsidR="00C2461E" w:rsidRPr="00587D66" w:rsidRDefault="00C2461E" w:rsidP="00C2461E">
            <w:pPr>
              <w:jc w:val="right"/>
              <w:rPr>
                <w:sz w:val="18"/>
                <w:szCs w:val="18"/>
              </w:rPr>
            </w:pPr>
            <w:r w:rsidRPr="00587D66">
              <w:rPr>
                <w:sz w:val="18"/>
                <w:szCs w:val="18"/>
              </w:rPr>
              <w:t>96</w:t>
            </w:r>
          </w:p>
        </w:tc>
        <w:tc>
          <w:tcPr>
            <w:tcW w:w="1132" w:type="dxa"/>
            <w:hideMark/>
          </w:tcPr>
          <w:p w:rsidR="00C2461E" w:rsidRPr="00587D66" w:rsidRDefault="00C2461E" w:rsidP="00C2461E">
            <w:pPr>
              <w:jc w:val="center"/>
              <w:rPr>
                <w:sz w:val="18"/>
                <w:szCs w:val="18"/>
              </w:rPr>
            </w:pPr>
            <w:r w:rsidRPr="00587D66">
              <w:rPr>
                <w:sz w:val="18"/>
                <w:szCs w:val="18"/>
              </w:rPr>
              <w:t>-</w:t>
            </w:r>
          </w:p>
        </w:tc>
        <w:tc>
          <w:tcPr>
            <w:tcW w:w="1132" w:type="dxa"/>
            <w:hideMark/>
          </w:tcPr>
          <w:p w:rsidR="00C2461E" w:rsidRPr="00587D66" w:rsidRDefault="00C2461E" w:rsidP="00C2461E">
            <w:pPr>
              <w:jc w:val="center"/>
              <w:rPr>
                <w:color w:val="FF0000"/>
                <w:sz w:val="18"/>
                <w:szCs w:val="18"/>
              </w:rP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2 301</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2 292</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1 828</w:t>
            </w:r>
          </w:p>
        </w:tc>
        <w:tc>
          <w:tcPr>
            <w:tcW w:w="1132" w:type="dxa"/>
            <w:shd w:val="clear" w:color="auto" w:fill="auto"/>
            <w:hideMark/>
          </w:tcPr>
          <w:p w:rsidR="00C2461E" w:rsidRPr="00587D66" w:rsidRDefault="00C2461E" w:rsidP="00C2461E">
            <w:pPr>
              <w:jc w:val="center"/>
              <w:rPr>
                <w:sz w:val="18"/>
              </w:rPr>
            </w:pPr>
            <w:r w:rsidRPr="00587D66">
              <w:rPr>
                <w:sz w:val="18"/>
                <w:szCs w:val="18"/>
              </w:rPr>
              <w:t>-</w:t>
            </w:r>
          </w:p>
        </w:tc>
        <w:tc>
          <w:tcPr>
            <w:tcW w:w="1132" w:type="dxa"/>
            <w:shd w:val="clear" w:color="auto" w:fill="auto"/>
            <w:hideMark/>
          </w:tcPr>
          <w:p w:rsidR="00C2461E" w:rsidRPr="00587D66" w:rsidRDefault="00C2461E" w:rsidP="00C2461E">
            <w:pPr>
              <w:jc w:val="center"/>
              <w:rPr>
                <w:color w:val="FF0000"/>
                <w:sz w:val="18"/>
              </w:rP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shd w:val="clear" w:color="auto" w:fill="FFFFFF" w:themeFill="background1"/>
            <w:hideMark/>
          </w:tcPr>
          <w:p w:rsidR="00C2461E" w:rsidRPr="00587D66" w:rsidRDefault="00C2461E" w:rsidP="00C2461E">
            <w:pPr>
              <w:jc w:val="right"/>
              <w:rPr>
                <w:sz w:val="18"/>
                <w:szCs w:val="18"/>
              </w:rPr>
            </w:pPr>
            <w:r w:rsidRPr="00587D66">
              <w:rPr>
                <w:sz w:val="18"/>
                <w:szCs w:val="18"/>
              </w:rPr>
              <w:t>147 645</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82 311</w:t>
            </w:r>
          </w:p>
        </w:tc>
        <w:tc>
          <w:tcPr>
            <w:tcW w:w="1132" w:type="dxa"/>
            <w:shd w:val="clear" w:color="auto" w:fill="auto"/>
          </w:tcPr>
          <w:p w:rsidR="00C2461E" w:rsidRPr="00587D66" w:rsidRDefault="00C2461E" w:rsidP="00C2461E">
            <w:pPr>
              <w:jc w:val="right"/>
              <w:rPr>
                <w:sz w:val="18"/>
                <w:szCs w:val="18"/>
              </w:rPr>
            </w:pPr>
            <w:r w:rsidRPr="00587D66">
              <w:rPr>
                <w:sz w:val="18"/>
                <w:szCs w:val="18"/>
              </w:rPr>
              <w:t>60 057</w:t>
            </w:r>
          </w:p>
        </w:tc>
        <w:tc>
          <w:tcPr>
            <w:tcW w:w="1132" w:type="dxa"/>
            <w:shd w:val="clear" w:color="auto" w:fill="auto"/>
          </w:tcPr>
          <w:p w:rsidR="00C2461E" w:rsidRPr="00587D66" w:rsidRDefault="00C2461E" w:rsidP="00C2461E">
            <w:pPr>
              <w:jc w:val="center"/>
              <w:rPr>
                <w:sz w:val="18"/>
                <w:szCs w:val="18"/>
              </w:rPr>
            </w:pPr>
            <w:r w:rsidRPr="00587D66">
              <w:rPr>
                <w:sz w:val="18"/>
                <w:szCs w:val="18"/>
              </w:rPr>
              <w:t>-</w:t>
            </w:r>
          </w:p>
        </w:tc>
        <w:tc>
          <w:tcPr>
            <w:tcW w:w="1132" w:type="dxa"/>
            <w:shd w:val="clear" w:color="auto" w:fill="auto"/>
          </w:tcPr>
          <w:p w:rsidR="00C2461E" w:rsidRPr="00587D66" w:rsidRDefault="00C2461E" w:rsidP="00C2461E">
            <w:pPr>
              <w:jc w:val="center"/>
              <w:rPr>
                <w:color w:val="FF0000"/>
                <w:sz w:val="18"/>
                <w:szCs w:val="18"/>
              </w:rPr>
            </w:pPr>
            <w:r w:rsidRPr="00587D66">
              <w:rPr>
                <w:sz w:val="18"/>
                <w:szCs w:val="18"/>
              </w:rPr>
              <w:t>-</w:t>
            </w:r>
          </w:p>
        </w:tc>
      </w:tr>
    </w:tbl>
    <w:p w:rsidR="00C2461E" w:rsidRPr="00587D66" w:rsidRDefault="00C2461E" w:rsidP="00C2461E">
      <w:pPr>
        <w:widowControl w:val="0"/>
        <w:spacing w:before="240" w:after="240"/>
        <w:jc w:val="center"/>
        <w:rPr>
          <w:b/>
        </w:rPr>
      </w:pPr>
      <w:r w:rsidRPr="00587D66">
        <w:rPr>
          <w:b/>
        </w:rPr>
        <w:lastRenderedPageBreak/>
        <w:t>62.08.00 Eiropas Reģionālās attīstības fonda (ERAF) projekti (2014-2020)</w:t>
      </w:r>
    </w:p>
    <w:p w:rsidR="00C2461E" w:rsidRPr="00587D66" w:rsidRDefault="00C2461E" w:rsidP="00C2461E">
      <w:pPr>
        <w:widowControl w:val="0"/>
        <w:spacing w:before="120" w:after="120"/>
        <w:rPr>
          <w:u w:val="single"/>
        </w:rPr>
      </w:pPr>
      <w:r w:rsidRPr="00587D66">
        <w:rPr>
          <w:u w:val="single"/>
        </w:rPr>
        <w:t xml:space="preserve">Apakšprogrammas mērķis: </w:t>
      </w:r>
    </w:p>
    <w:p w:rsidR="00C2461E" w:rsidRPr="00587D66" w:rsidRDefault="00C2461E" w:rsidP="003D7235">
      <w:pPr>
        <w:widowControl w:val="0"/>
        <w:shd w:val="clear" w:color="auto" w:fill="FFFFFF" w:themeFill="background1"/>
        <w:spacing w:before="120" w:after="120"/>
        <w:ind w:firstLine="720"/>
        <w:jc w:val="both"/>
      </w:pPr>
      <w:r w:rsidRPr="00587D66">
        <w:t>nodrošināt Izglītības un zinātnes ministrijas padotības iestāžu Eiropas Reģionālās attīstības fonda līdzfinansēto projektu īstenošanu 2014.-2020.</w:t>
      </w:r>
      <w:r w:rsidR="003D7235">
        <w:t> </w:t>
      </w:r>
      <w:r w:rsidRPr="00587D66">
        <w:t>gada plānošanas periodā.</w:t>
      </w:r>
    </w:p>
    <w:p w:rsidR="00C2461E" w:rsidRPr="00587D66" w:rsidRDefault="00C2461E" w:rsidP="00C2461E">
      <w:pPr>
        <w:shd w:val="clear" w:color="auto" w:fill="FFFFFF" w:themeFill="background1"/>
        <w:spacing w:before="120" w:after="120"/>
        <w:rPr>
          <w:u w:val="single"/>
        </w:rPr>
      </w:pPr>
      <w:r w:rsidRPr="00587D66">
        <w:rPr>
          <w:u w:val="single"/>
        </w:rPr>
        <w:t>Galvenās aktivitātes:</w:t>
      </w:r>
    </w:p>
    <w:p w:rsidR="00C2461E" w:rsidRPr="00587D66" w:rsidRDefault="00C2461E" w:rsidP="00CB22FE">
      <w:pPr>
        <w:pStyle w:val="ListParagraph"/>
        <w:numPr>
          <w:ilvl w:val="0"/>
          <w:numId w:val="37"/>
        </w:numPr>
        <w:shd w:val="clear" w:color="auto" w:fill="FFFFFF" w:themeFill="background1"/>
        <w:spacing w:after="120"/>
        <w:ind w:left="1077" w:hanging="357"/>
        <w:contextualSpacing w:val="0"/>
        <w:jc w:val="both"/>
      </w:pPr>
      <w:r w:rsidRPr="00587D66">
        <w:t>1.1.1.2. pasākuma “</w:t>
      </w:r>
      <w:proofErr w:type="spellStart"/>
      <w:r w:rsidRPr="00587D66">
        <w:t>Pēcdoktorantūras</w:t>
      </w:r>
      <w:proofErr w:type="spellEnd"/>
      <w:r w:rsidRPr="00587D66">
        <w:t xml:space="preserve"> pētniecības atbalsts” projekta īstenošana;</w:t>
      </w:r>
    </w:p>
    <w:p w:rsidR="00C2461E" w:rsidRPr="00587D66" w:rsidRDefault="00C2461E" w:rsidP="00CB22FE">
      <w:pPr>
        <w:pStyle w:val="ListParagraph"/>
        <w:numPr>
          <w:ilvl w:val="0"/>
          <w:numId w:val="37"/>
        </w:numPr>
        <w:shd w:val="clear" w:color="auto" w:fill="FFFFFF" w:themeFill="background1"/>
        <w:spacing w:after="120"/>
        <w:ind w:left="1077" w:hanging="357"/>
        <w:contextualSpacing w:val="0"/>
        <w:jc w:val="both"/>
      </w:pPr>
      <w:r w:rsidRPr="00587D66">
        <w:t xml:space="preserve">8.1.3. specifiskā atbalsta mērķa “Palielināt modernizēto profesionālās izglītības iestāžu skaitu” projektu īstenošana; </w:t>
      </w:r>
    </w:p>
    <w:p w:rsidR="00C2461E" w:rsidRPr="00587D66" w:rsidRDefault="00C2461E" w:rsidP="00CB22FE">
      <w:pPr>
        <w:pStyle w:val="ListParagraph"/>
        <w:numPr>
          <w:ilvl w:val="0"/>
          <w:numId w:val="37"/>
        </w:numPr>
        <w:shd w:val="clear" w:color="auto" w:fill="FFFFFF" w:themeFill="background1"/>
        <w:spacing w:after="120"/>
        <w:ind w:left="1077" w:hanging="357"/>
        <w:contextualSpacing w:val="0"/>
        <w:jc w:val="both"/>
      </w:pPr>
      <w:r w:rsidRPr="00587D66">
        <w:t>4.2.1.2. pasākuma “Veicināt energoefektivitātes paaugstināšanu valsts ēkās” projektu īstenošana.</w:t>
      </w:r>
    </w:p>
    <w:p w:rsidR="00C2461E" w:rsidRPr="00587D66" w:rsidRDefault="00C2461E" w:rsidP="00CB22FE">
      <w:pPr>
        <w:pStyle w:val="ListParagraph"/>
        <w:numPr>
          <w:ilvl w:val="0"/>
          <w:numId w:val="37"/>
        </w:numPr>
        <w:shd w:val="clear" w:color="auto" w:fill="FFFFFF" w:themeFill="background1"/>
        <w:spacing w:after="120"/>
        <w:ind w:left="1077" w:hanging="357"/>
        <w:contextualSpacing w:val="0"/>
        <w:jc w:val="both"/>
      </w:pPr>
      <w:r w:rsidRPr="00587D66">
        <w:t>1.1.1.5. pasākuma „Integrētie nacionālā līmeņa pasākumi Latvijas pētniecības un attīstības interešu pārstāvības stiprināšanai Eiropas pētniecības telpā” projektu īstenošana;</w:t>
      </w:r>
    </w:p>
    <w:p w:rsidR="00C2461E" w:rsidRPr="00587D66" w:rsidRDefault="00C2461E" w:rsidP="00CB22FE">
      <w:pPr>
        <w:pStyle w:val="ListParagraph"/>
        <w:numPr>
          <w:ilvl w:val="0"/>
          <w:numId w:val="37"/>
        </w:numPr>
        <w:shd w:val="clear" w:color="auto" w:fill="FFFFFF" w:themeFill="background1"/>
        <w:spacing w:after="120"/>
        <w:ind w:left="1077" w:hanging="357"/>
        <w:contextualSpacing w:val="0"/>
        <w:jc w:val="both"/>
      </w:pPr>
      <w:r w:rsidRPr="00587D66">
        <w:t>2.2.1.1. pasākuma  „VIIS attīstība – izglītības monitoringa sistēma” projektu īstenošana.</w:t>
      </w:r>
    </w:p>
    <w:p w:rsidR="00C2461E" w:rsidRPr="00587D66" w:rsidRDefault="00C2461E" w:rsidP="00C2461E">
      <w:pPr>
        <w:shd w:val="clear" w:color="auto" w:fill="FFFFFF" w:themeFill="background1"/>
        <w:spacing w:before="120" w:after="120"/>
        <w:jc w:val="both"/>
      </w:pPr>
      <w:r w:rsidRPr="00587D66">
        <w:rPr>
          <w:u w:val="single"/>
        </w:rPr>
        <w:t>Apakšprogrammas izpildītājs</w:t>
      </w:r>
      <w:r w:rsidRPr="00587D66">
        <w:t xml:space="preserve">: Izglītības un zinātnes ministrija, Valsts izglītības attīstības aģentūra, profesionālās izglītības iestādes, koledžas. </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jc w:val="center"/>
              <w:rPr>
                <w:sz w:val="18"/>
                <w:szCs w:val="18"/>
                <w:lang w:eastAsia="lv-LV"/>
              </w:rPr>
            </w:pPr>
            <w:r w:rsidRPr="00587D66">
              <w:rPr>
                <w:sz w:val="18"/>
                <w:szCs w:val="18"/>
                <w:lang w:eastAsia="lv-LV"/>
              </w:rPr>
              <w:t>Attīstītas prasmes un palielināta zinātniskā kapacitāte</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rPr>
                <w:color w:val="FF0000"/>
                <w:sz w:val="18"/>
              </w:rPr>
            </w:pPr>
            <w:r w:rsidRPr="00587D66">
              <w:rPr>
                <w:sz w:val="18"/>
              </w:rPr>
              <w:t>Jaunie zinātnieki, kuriem attīstītas prasmes un palielināta zinātniskā kapacitāte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124</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103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r>
      <w:tr w:rsidR="00C2461E" w:rsidRPr="00587D66" w:rsidTr="00C2461E">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2461E" w:rsidRPr="00587D66" w:rsidRDefault="00C2461E" w:rsidP="00C2461E">
            <w:pPr>
              <w:jc w:val="center"/>
              <w:rPr>
                <w:sz w:val="18"/>
                <w:szCs w:val="18"/>
                <w:lang w:eastAsia="lv-LV"/>
              </w:rPr>
            </w:pPr>
            <w:r w:rsidRPr="00587D66">
              <w:rPr>
                <w:sz w:val="18"/>
                <w:szCs w:val="18"/>
                <w:lang w:eastAsia="lv-LV"/>
              </w:rPr>
              <w:t>Pētniecības pieteikumu īstenošana</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rPr>
                <w:sz w:val="18"/>
              </w:rPr>
            </w:pPr>
            <w:r w:rsidRPr="00587D66">
              <w:rPr>
                <w:sz w:val="18"/>
              </w:rPr>
              <w:t>Noslēgti līgumi ar pētniecības pieteikumu iesniedzējiem (skaits)</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13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szCs w:val="18"/>
              </w:rPr>
              <w:t>103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rPr>
                <w:sz w:val="18"/>
              </w:rPr>
            </w:pPr>
            <w:r w:rsidRPr="00587D66">
              <w:rPr>
                <w:sz w:val="18"/>
              </w:rPr>
              <w:t>Modernizētas profesionālās izglītības iestādes (skaits kumulatīvi)</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3</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7</w:t>
            </w:r>
          </w:p>
        </w:tc>
        <w:tc>
          <w:tcPr>
            <w:tcW w:w="1134"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top w:val="single" w:sz="4" w:space="0" w:color="000000"/>
              <w:left w:val="single" w:sz="4" w:space="0" w:color="000000"/>
              <w:bottom w:val="single" w:sz="4" w:space="0" w:color="000000"/>
              <w:right w:val="single" w:sz="4" w:space="0" w:color="000000"/>
            </w:tcBorders>
            <w:hideMark/>
          </w:tcPr>
          <w:p w:rsidR="00C2461E" w:rsidRPr="00587D66" w:rsidRDefault="00C2461E" w:rsidP="00C2461E">
            <w:pPr>
              <w:shd w:val="clear" w:color="auto" w:fill="FFFFFF" w:themeFill="background1"/>
              <w:jc w:val="center"/>
              <w:rPr>
                <w:sz w:val="18"/>
              </w:rPr>
            </w:pPr>
            <w:r w:rsidRPr="00587D66">
              <w:rPr>
                <w:sz w:val="18"/>
              </w:rPr>
              <w:t>-</w:t>
            </w:r>
          </w:p>
        </w:tc>
      </w:tr>
      <w:tr w:rsidR="00C2461E" w:rsidRPr="00587D66" w:rsidTr="00C2461E">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461E" w:rsidRPr="00587D66" w:rsidRDefault="00C2461E" w:rsidP="00C2461E">
            <w:pPr>
              <w:jc w:val="center"/>
              <w:rPr>
                <w:sz w:val="18"/>
              </w:rPr>
            </w:pPr>
            <w:r w:rsidRPr="00587D66">
              <w:rPr>
                <w:sz w:val="18"/>
              </w:rPr>
              <w:t>„ Eiropas Reģionālās attīstības fonda (ERAF) projekti (2014-2020)” programmu ietvaros apstiprināto projektu īstenošana</w:t>
            </w:r>
          </w:p>
        </w:tc>
      </w:tr>
      <w:tr w:rsidR="00C2461E" w:rsidRPr="00587D66" w:rsidTr="00C2461E">
        <w:trPr>
          <w:jc w:val="center"/>
        </w:trPr>
        <w:tc>
          <w:tcPr>
            <w:tcW w:w="3397"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rPr>
                <w:sz w:val="18"/>
              </w:rPr>
            </w:pPr>
            <w:r w:rsidRPr="00587D66">
              <w:rPr>
                <w:sz w:val="18"/>
              </w:rPr>
              <w:t>Projekti 2014.-2020.</w:t>
            </w:r>
            <w:r w:rsidR="003D7235">
              <w:rPr>
                <w:sz w:val="18"/>
              </w:rPr>
              <w:t> </w:t>
            </w:r>
            <w:r w:rsidRPr="00587D66">
              <w:rPr>
                <w:sz w:val="18"/>
              </w:rPr>
              <w:t>gada plānošanas periodā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rPr>
            </w:pPr>
            <w:r w:rsidRPr="00587D66">
              <w:rPr>
                <w:sz w:val="18"/>
              </w:rPr>
              <w:t>35</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rPr>
            </w:pPr>
            <w:r w:rsidRPr="00587D66">
              <w:rPr>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rPr>
            </w:pPr>
            <w:r w:rsidRPr="00587D66">
              <w:rPr>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shd w:val="clear" w:color="auto" w:fill="FFFFFF" w:themeFill="background1"/>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sz w:val="18"/>
              </w:rPr>
            </w:pPr>
            <w:r w:rsidRPr="00587D66">
              <w:rPr>
                <w:sz w:val="18"/>
                <w:szCs w:val="18"/>
              </w:rPr>
              <w:t>34 996 124</w:t>
            </w:r>
          </w:p>
        </w:tc>
        <w:tc>
          <w:tcPr>
            <w:tcW w:w="1132" w:type="dxa"/>
            <w:shd w:val="clear" w:color="auto" w:fill="D9D9D9"/>
            <w:hideMark/>
          </w:tcPr>
          <w:p w:rsidR="00C2461E" w:rsidRPr="00587D66" w:rsidRDefault="00C2461E" w:rsidP="00C2461E">
            <w:pPr>
              <w:jc w:val="right"/>
              <w:rPr>
                <w:color w:val="FF0000"/>
                <w:sz w:val="18"/>
              </w:rPr>
            </w:pPr>
            <w:r w:rsidRPr="00587D66">
              <w:rPr>
                <w:sz w:val="18"/>
                <w:szCs w:val="18"/>
              </w:rPr>
              <w:t>41 441 050</w:t>
            </w:r>
          </w:p>
        </w:tc>
        <w:tc>
          <w:tcPr>
            <w:tcW w:w="1132" w:type="dxa"/>
            <w:shd w:val="clear" w:color="auto" w:fill="D9D9D9"/>
            <w:hideMark/>
          </w:tcPr>
          <w:p w:rsidR="00C2461E" w:rsidRPr="00587D66" w:rsidRDefault="00C2461E" w:rsidP="00C2461E">
            <w:pPr>
              <w:jc w:val="right"/>
              <w:rPr>
                <w:sz w:val="18"/>
              </w:rPr>
            </w:pPr>
            <w:r w:rsidRPr="00587D66">
              <w:rPr>
                <w:sz w:val="18"/>
                <w:szCs w:val="18"/>
              </w:rPr>
              <w:t>25 305 986</w:t>
            </w:r>
          </w:p>
        </w:tc>
        <w:tc>
          <w:tcPr>
            <w:tcW w:w="1132" w:type="dxa"/>
            <w:shd w:val="clear" w:color="auto" w:fill="D9D9D9"/>
            <w:hideMark/>
          </w:tcPr>
          <w:p w:rsidR="00C2461E" w:rsidRPr="00587D66" w:rsidRDefault="00C2461E" w:rsidP="00C2461E">
            <w:pPr>
              <w:jc w:val="center"/>
              <w:rPr>
                <w:sz w:val="18"/>
              </w:rPr>
            </w:pPr>
            <w:r w:rsidRPr="00587D66">
              <w:rPr>
                <w:sz w:val="18"/>
                <w:szCs w:val="18"/>
              </w:rPr>
              <w:t>-</w:t>
            </w:r>
          </w:p>
        </w:tc>
        <w:tc>
          <w:tcPr>
            <w:tcW w:w="1132" w:type="dxa"/>
            <w:shd w:val="clear" w:color="auto" w:fill="D9D9D9"/>
            <w:hideMark/>
          </w:tcPr>
          <w:p w:rsidR="00C2461E" w:rsidRPr="00587D66" w:rsidRDefault="00C2461E" w:rsidP="00C2461E">
            <w:pPr>
              <w:jc w:val="center"/>
              <w:rPr>
                <w:sz w:val="18"/>
              </w:rP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6 444 926</w:t>
            </w:r>
          </w:p>
        </w:tc>
        <w:tc>
          <w:tcPr>
            <w:tcW w:w="1132" w:type="dxa"/>
            <w:hideMark/>
          </w:tcPr>
          <w:p w:rsidR="00C2461E" w:rsidRPr="00587D66" w:rsidRDefault="00C2461E" w:rsidP="00C2461E">
            <w:pPr>
              <w:jc w:val="right"/>
              <w:rPr>
                <w:sz w:val="18"/>
              </w:rPr>
            </w:pPr>
            <w:r w:rsidRPr="00587D66">
              <w:rPr>
                <w:sz w:val="18"/>
                <w:szCs w:val="18"/>
              </w:rPr>
              <w:t>-16 135 064</w:t>
            </w:r>
          </w:p>
        </w:tc>
        <w:tc>
          <w:tcPr>
            <w:tcW w:w="1132" w:type="dxa"/>
            <w:hideMark/>
          </w:tcPr>
          <w:p w:rsidR="00C2461E" w:rsidRPr="00587D66" w:rsidRDefault="00C2461E" w:rsidP="00C2461E">
            <w:pPr>
              <w:jc w:val="right"/>
              <w:rPr>
                <w:sz w:val="18"/>
              </w:rPr>
            </w:pPr>
            <w:r w:rsidRPr="00587D66">
              <w:rPr>
                <w:sz w:val="18"/>
                <w:szCs w:val="18"/>
              </w:rPr>
              <w:t>-25 305 986</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18,4</w:t>
            </w:r>
          </w:p>
        </w:tc>
        <w:tc>
          <w:tcPr>
            <w:tcW w:w="1132" w:type="dxa"/>
            <w:hideMark/>
          </w:tcPr>
          <w:p w:rsidR="00C2461E" w:rsidRPr="00587D66" w:rsidRDefault="00C2461E" w:rsidP="00C2461E">
            <w:pPr>
              <w:jc w:val="right"/>
              <w:rPr>
                <w:sz w:val="18"/>
              </w:rPr>
            </w:pPr>
            <w:r w:rsidRPr="00587D66">
              <w:rPr>
                <w:sz w:val="18"/>
                <w:szCs w:val="18"/>
              </w:rPr>
              <w:t>-38,9</w:t>
            </w:r>
          </w:p>
        </w:tc>
        <w:tc>
          <w:tcPr>
            <w:tcW w:w="1132" w:type="dxa"/>
            <w:hideMark/>
          </w:tcPr>
          <w:p w:rsidR="00C2461E" w:rsidRPr="00587D66" w:rsidRDefault="00C2461E" w:rsidP="00C2461E">
            <w:pPr>
              <w:jc w:val="right"/>
              <w:rPr>
                <w:sz w:val="18"/>
              </w:rPr>
            </w:pPr>
            <w:r w:rsidRPr="00587D66">
              <w:rPr>
                <w:sz w:val="18"/>
                <w:szCs w:val="18"/>
              </w:rPr>
              <w:t>-100,0</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sz w:val="18"/>
                <w:szCs w:val="18"/>
              </w:rPr>
            </w:pPr>
            <w:r w:rsidRPr="00587D66">
              <w:rPr>
                <w:sz w:val="18"/>
                <w:szCs w:val="18"/>
              </w:rPr>
              <w:t>1 735 805</w:t>
            </w:r>
          </w:p>
        </w:tc>
        <w:tc>
          <w:tcPr>
            <w:tcW w:w="1132" w:type="dxa"/>
            <w:hideMark/>
          </w:tcPr>
          <w:p w:rsidR="00C2461E" w:rsidRPr="00587D66" w:rsidRDefault="00C2461E" w:rsidP="00C2461E">
            <w:pPr>
              <w:jc w:val="right"/>
              <w:rPr>
                <w:color w:val="FF0000"/>
                <w:sz w:val="18"/>
                <w:szCs w:val="18"/>
              </w:rPr>
            </w:pPr>
            <w:r w:rsidRPr="00587D66">
              <w:rPr>
                <w:sz w:val="18"/>
                <w:szCs w:val="18"/>
              </w:rPr>
              <w:t>1 658 298</w:t>
            </w:r>
          </w:p>
        </w:tc>
        <w:tc>
          <w:tcPr>
            <w:tcW w:w="1132" w:type="dxa"/>
            <w:hideMark/>
          </w:tcPr>
          <w:p w:rsidR="00C2461E" w:rsidRPr="00587D66" w:rsidRDefault="00C2461E" w:rsidP="00C2461E">
            <w:pPr>
              <w:jc w:val="right"/>
              <w:rPr>
                <w:sz w:val="18"/>
                <w:szCs w:val="18"/>
              </w:rPr>
            </w:pPr>
            <w:r w:rsidRPr="00587D66">
              <w:rPr>
                <w:sz w:val="18"/>
                <w:szCs w:val="18"/>
              </w:rPr>
              <w:t>1 214 848</w:t>
            </w:r>
          </w:p>
        </w:tc>
        <w:tc>
          <w:tcPr>
            <w:tcW w:w="1132" w:type="dxa"/>
            <w:hideMark/>
          </w:tcPr>
          <w:p w:rsidR="00C2461E" w:rsidRPr="00587D66" w:rsidRDefault="00C2461E" w:rsidP="00C2461E">
            <w:pPr>
              <w:jc w:val="center"/>
              <w:rPr>
                <w:sz w:val="18"/>
                <w:szCs w:val="18"/>
              </w:rPr>
            </w:pPr>
            <w:r w:rsidRPr="00587D66">
              <w:rPr>
                <w:sz w:val="18"/>
                <w:szCs w:val="18"/>
              </w:rPr>
              <w:t>-</w:t>
            </w:r>
          </w:p>
        </w:tc>
        <w:tc>
          <w:tcPr>
            <w:tcW w:w="1132" w:type="dxa"/>
            <w:hideMark/>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vAlign w:val="center"/>
            <w:hideMark/>
          </w:tcPr>
          <w:p w:rsidR="00C2461E" w:rsidRPr="00587D66" w:rsidRDefault="00C2461E" w:rsidP="00C2461E">
            <w:pPr>
              <w:jc w:val="right"/>
              <w:rPr>
                <w:sz w:val="18"/>
                <w:szCs w:val="18"/>
              </w:rPr>
            </w:pPr>
            <w:r w:rsidRPr="00587D66">
              <w:rPr>
                <w:sz w:val="18"/>
                <w:szCs w:val="18"/>
              </w:rPr>
              <w:t>56</w:t>
            </w:r>
          </w:p>
        </w:tc>
        <w:tc>
          <w:tcPr>
            <w:tcW w:w="1132" w:type="dxa"/>
            <w:hideMark/>
          </w:tcPr>
          <w:p w:rsidR="00C2461E" w:rsidRPr="00587D66" w:rsidRDefault="00C2461E" w:rsidP="00C2461E">
            <w:pPr>
              <w:jc w:val="right"/>
              <w:rPr>
                <w:color w:val="FF0000"/>
                <w:sz w:val="18"/>
                <w:szCs w:val="18"/>
              </w:rPr>
            </w:pPr>
            <w:r w:rsidRPr="00587D66">
              <w:rPr>
                <w:sz w:val="18"/>
                <w:szCs w:val="18"/>
              </w:rPr>
              <w:t>54</w:t>
            </w:r>
          </w:p>
        </w:tc>
        <w:tc>
          <w:tcPr>
            <w:tcW w:w="1132" w:type="dxa"/>
            <w:hideMark/>
          </w:tcPr>
          <w:p w:rsidR="00C2461E" w:rsidRPr="00587D66" w:rsidRDefault="00C2461E" w:rsidP="00C2461E">
            <w:pPr>
              <w:jc w:val="right"/>
              <w:rPr>
                <w:sz w:val="18"/>
                <w:szCs w:val="18"/>
              </w:rPr>
            </w:pPr>
            <w:r w:rsidRPr="00587D66">
              <w:rPr>
                <w:sz w:val="18"/>
                <w:szCs w:val="18"/>
              </w:rPr>
              <w:t>54</w:t>
            </w:r>
          </w:p>
        </w:tc>
        <w:tc>
          <w:tcPr>
            <w:tcW w:w="1132" w:type="dxa"/>
            <w:hideMark/>
          </w:tcPr>
          <w:p w:rsidR="00C2461E" w:rsidRPr="00587D66" w:rsidRDefault="00C2461E" w:rsidP="00C2461E">
            <w:pPr>
              <w:jc w:val="center"/>
              <w:rPr>
                <w:sz w:val="18"/>
                <w:szCs w:val="18"/>
              </w:rPr>
            </w:pPr>
            <w:r w:rsidRPr="00587D66">
              <w:rPr>
                <w:sz w:val="18"/>
                <w:szCs w:val="18"/>
              </w:rPr>
              <w:t>-</w:t>
            </w:r>
          </w:p>
        </w:tc>
        <w:tc>
          <w:tcPr>
            <w:tcW w:w="1132" w:type="dxa"/>
            <w:hideMark/>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2 363</w:t>
            </w:r>
          </w:p>
        </w:tc>
        <w:tc>
          <w:tcPr>
            <w:tcW w:w="1132" w:type="dxa"/>
            <w:shd w:val="clear" w:color="auto" w:fill="auto"/>
            <w:hideMark/>
          </w:tcPr>
          <w:p w:rsidR="00C2461E" w:rsidRPr="00587D66" w:rsidRDefault="00C2461E" w:rsidP="00C2461E">
            <w:pPr>
              <w:jc w:val="right"/>
              <w:rPr>
                <w:color w:val="FF0000"/>
                <w:sz w:val="18"/>
                <w:szCs w:val="18"/>
              </w:rPr>
            </w:pPr>
            <w:r w:rsidRPr="00587D66">
              <w:rPr>
                <w:sz w:val="18"/>
                <w:szCs w:val="18"/>
              </w:rPr>
              <w:t>2 432</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1 782</w:t>
            </w:r>
          </w:p>
        </w:tc>
        <w:tc>
          <w:tcPr>
            <w:tcW w:w="1132" w:type="dxa"/>
            <w:shd w:val="clear" w:color="auto" w:fill="auto"/>
            <w:hideMark/>
          </w:tcPr>
          <w:p w:rsidR="00C2461E" w:rsidRPr="00587D66" w:rsidRDefault="00C2461E" w:rsidP="00C2461E">
            <w:pPr>
              <w:jc w:val="center"/>
              <w:rPr>
                <w:sz w:val="18"/>
                <w:szCs w:val="18"/>
              </w:rPr>
            </w:pPr>
            <w:r w:rsidRPr="00587D66">
              <w:rPr>
                <w:sz w:val="18"/>
                <w:szCs w:val="18"/>
              </w:rPr>
              <w:t>-</w:t>
            </w:r>
          </w:p>
        </w:tc>
        <w:tc>
          <w:tcPr>
            <w:tcW w:w="1132" w:type="dxa"/>
            <w:shd w:val="clear" w:color="auto" w:fill="auto"/>
            <w:hideMark/>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shd w:val="clear" w:color="auto" w:fill="FFFFFF" w:themeFill="background1"/>
            <w:hideMark/>
          </w:tcPr>
          <w:p w:rsidR="00C2461E" w:rsidRPr="00587D66" w:rsidRDefault="00C2461E" w:rsidP="00C2461E">
            <w:pPr>
              <w:jc w:val="right"/>
              <w:rPr>
                <w:sz w:val="18"/>
                <w:szCs w:val="18"/>
              </w:rPr>
            </w:pPr>
            <w:r w:rsidRPr="00587D66">
              <w:rPr>
                <w:sz w:val="18"/>
                <w:szCs w:val="18"/>
              </w:rPr>
              <w:t>147 645</w:t>
            </w:r>
          </w:p>
        </w:tc>
        <w:tc>
          <w:tcPr>
            <w:tcW w:w="1132" w:type="dxa"/>
            <w:shd w:val="clear" w:color="auto" w:fill="auto"/>
            <w:hideMark/>
          </w:tcPr>
          <w:p w:rsidR="00C2461E" w:rsidRPr="00587D66" w:rsidRDefault="00C2461E" w:rsidP="00C2461E">
            <w:pPr>
              <w:jc w:val="right"/>
              <w:rPr>
                <w:color w:val="FF0000"/>
                <w:sz w:val="18"/>
                <w:szCs w:val="18"/>
              </w:rPr>
            </w:pPr>
            <w:r w:rsidRPr="00587D66">
              <w:rPr>
                <w:sz w:val="18"/>
                <w:szCs w:val="18"/>
              </w:rPr>
              <w:t>82 311</w:t>
            </w:r>
          </w:p>
        </w:tc>
        <w:tc>
          <w:tcPr>
            <w:tcW w:w="1132" w:type="dxa"/>
            <w:shd w:val="clear" w:color="auto" w:fill="auto"/>
          </w:tcPr>
          <w:p w:rsidR="00C2461E" w:rsidRPr="00587D66" w:rsidRDefault="00C2461E" w:rsidP="00C2461E">
            <w:pPr>
              <w:jc w:val="right"/>
              <w:rPr>
                <w:sz w:val="18"/>
                <w:szCs w:val="18"/>
              </w:rPr>
            </w:pPr>
            <w:r w:rsidRPr="00587D66">
              <w:rPr>
                <w:sz w:val="18"/>
                <w:szCs w:val="18"/>
              </w:rPr>
              <w:t>60 057</w:t>
            </w:r>
          </w:p>
        </w:tc>
        <w:tc>
          <w:tcPr>
            <w:tcW w:w="1132" w:type="dxa"/>
            <w:shd w:val="clear" w:color="auto" w:fill="auto"/>
          </w:tcPr>
          <w:p w:rsidR="00C2461E" w:rsidRPr="00587D66" w:rsidRDefault="00C2461E" w:rsidP="00C2461E">
            <w:pPr>
              <w:jc w:val="center"/>
              <w:rPr>
                <w:sz w:val="18"/>
                <w:szCs w:val="18"/>
              </w:rPr>
            </w:pPr>
            <w:r w:rsidRPr="00587D66">
              <w:rPr>
                <w:sz w:val="18"/>
                <w:szCs w:val="18"/>
              </w:rPr>
              <w:t>-</w:t>
            </w:r>
          </w:p>
        </w:tc>
        <w:tc>
          <w:tcPr>
            <w:tcW w:w="1132" w:type="dxa"/>
            <w:shd w:val="clear" w:color="auto" w:fill="auto"/>
          </w:tcPr>
          <w:p w:rsidR="00C2461E" w:rsidRPr="00587D66" w:rsidRDefault="00C2461E" w:rsidP="00C2461E">
            <w:pPr>
              <w:jc w:val="center"/>
              <w:rPr>
                <w:sz w:val="18"/>
                <w:szCs w:val="18"/>
              </w:rPr>
            </w:pPr>
            <w:r w:rsidRPr="00587D66">
              <w:rPr>
                <w:sz w:val="18"/>
                <w:szCs w:val="18"/>
              </w:rPr>
              <w:t>-</w:t>
            </w:r>
          </w:p>
        </w:tc>
      </w:tr>
    </w:tbl>
    <w:p w:rsidR="00440FC3" w:rsidRDefault="00440FC3" w:rsidP="00C2461E">
      <w:pPr>
        <w:spacing w:before="240" w:after="240"/>
        <w:jc w:val="center"/>
        <w:rPr>
          <w:b/>
          <w:color w:val="000000" w:themeColor="text1"/>
          <w:lang w:eastAsia="lv-LV"/>
        </w:rPr>
      </w:pPr>
    </w:p>
    <w:p w:rsidR="00440FC3" w:rsidRDefault="00440FC3" w:rsidP="00C2461E">
      <w:pPr>
        <w:spacing w:before="240" w:after="240"/>
        <w:jc w:val="center"/>
        <w:rPr>
          <w:b/>
          <w:color w:val="000000" w:themeColor="text1"/>
          <w:lang w:eastAsia="lv-LV"/>
        </w:rPr>
      </w:pPr>
    </w:p>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lastRenderedPageBreak/>
        <w:t>Izmaiņas izdevumos, salīdzinot 2021. gada projektu ar 2020. gada plānu</w:t>
      </w:r>
    </w:p>
    <w:p w:rsidR="00C2461E" w:rsidRPr="00587D66" w:rsidRDefault="00C2461E" w:rsidP="00C2461E">
      <w:pPr>
        <w:shd w:val="clear" w:color="auto" w:fill="FFFFFF" w:themeFill="background1"/>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hideMark/>
          </w:tcPr>
          <w:p w:rsidR="00C2461E" w:rsidRPr="00587D66" w:rsidRDefault="00C2461E" w:rsidP="00C2461E">
            <w:pPr>
              <w:shd w:val="clear" w:color="auto" w:fill="FFFFFF" w:themeFill="background1"/>
              <w:jc w:val="center"/>
              <w:rPr>
                <w:sz w:val="18"/>
                <w:szCs w:val="18"/>
              </w:rPr>
            </w:pPr>
            <w:r w:rsidRPr="00587D66">
              <w:rPr>
                <w:color w:val="000000" w:themeColor="text1"/>
                <w:sz w:val="18"/>
                <w:szCs w:val="18"/>
                <w:lang w:eastAsia="lv-LV"/>
              </w:rPr>
              <w:t>Pasākums</w:t>
            </w:r>
          </w:p>
        </w:tc>
        <w:tc>
          <w:tcPr>
            <w:tcW w:w="1277"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hideMark/>
          </w:tcPr>
          <w:p w:rsidR="00C2461E" w:rsidRPr="00587D66" w:rsidRDefault="00C2461E" w:rsidP="00C2461E">
            <w:pPr>
              <w:rPr>
                <w:b/>
                <w:sz w:val="18"/>
                <w:lang w:eastAsia="lv-LV"/>
              </w:rPr>
            </w:pPr>
            <w:r w:rsidRPr="00587D66">
              <w:rPr>
                <w:b/>
                <w:sz w:val="18"/>
                <w:lang w:eastAsia="lv-LV"/>
              </w:rPr>
              <w:t>Izdevumi - kopā</w:t>
            </w:r>
          </w:p>
        </w:tc>
        <w:tc>
          <w:tcPr>
            <w:tcW w:w="1277" w:type="dxa"/>
            <w:shd w:val="clear" w:color="auto" w:fill="D9D9D9" w:themeFill="background1" w:themeFillShade="D9"/>
            <w:hideMark/>
          </w:tcPr>
          <w:p w:rsidR="00C2461E" w:rsidRPr="00587D66" w:rsidRDefault="00C2461E" w:rsidP="00C2461E">
            <w:pPr>
              <w:jc w:val="right"/>
              <w:rPr>
                <w:b/>
                <w:color w:val="FF0000"/>
                <w:sz w:val="18"/>
                <w:lang w:eastAsia="lv-LV"/>
              </w:rPr>
            </w:pPr>
            <w:r w:rsidRPr="00587D66">
              <w:rPr>
                <w:b/>
                <w:sz w:val="18"/>
              </w:rPr>
              <w:t>41 441 050</w:t>
            </w:r>
          </w:p>
        </w:tc>
        <w:tc>
          <w:tcPr>
            <w:tcW w:w="1277" w:type="dxa"/>
            <w:shd w:val="clear" w:color="auto" w:fill="D9D9D9" w:themeFill="background1" w:themeFillShade="D9"/>
            <w:hideMark/>
          </w:tcPr>
          <w:p w:rsidR="00C2461E" w:rsidRPr="00587D66" w:rsidRDefault="00C2461E" w:rsidP="00C2461E">
            <w:pPr>
              <w:jc w:val="right"/>
              <w:rPr>
                <w:b/>
                <w:color w:val="FF0000"/>
                <w:sz w:val="18"/>
                <w:szCs w:val="18"/>
                <w:lang w:eastAsia="lv-LV"/>
              </w:rPr>
            </w:pPr>
            <w:r w:rsidRPr="00587D66">
              <w:rPr>
                <w:b/>
                <w:color w:val="000000"/>
                <w:sz w:val="18"/>
                <w:szCs w:val="18"/>
              </w:rPr>
              <w:t>25 305 986</w:t>
            </w:r>
          </w:p>
        </w:tc>
        <w:tc>
          <w:tcPr>
            <w:tcW w:w="1277" w:type="dxa"/>
            <w:shd w:val="clear" w:color="auto" w:fill="D9D9D9" w:themeFill="background1" w:themeFillShade="D9"/>
            <w:hideMark/>
          </w:tcPr>
          <w:p w:rsidR="00C2461E" w:rsidRPr="00587D66" w:rsidRDefault="00C2461E" w:rsidP="00C2461E">
            <w:pPr>
              <w:jc w:val="right"/>
              <w:rPr>
                <w:b/>
                <w:color w:val="FF0000"/>
                <w:sz w:val="18"/>
                <w:szCs w:val="18"/>
                <w:lang w:eastAsia="lv-LV"/>
              </w:rPr>
            </w:pPr>
            <w:r w:rsidRPr="00587D66">
              <w:rPr>
                <w:b/>
                <w:color w:val="000000"/>
                <w:sz w:val="18"/>
                <w:szCs w:val="18"/>
              </w:rPr>
              <w:t>-16 135 064</w:t>
            </w:r>
          </w:p>
        </w:tc>
      </w:tr>
      <w:tr w:rsidR="00C2461E" w:rsidRPr="00587D66" w:rsidTr="00C2461E">
        <w:trPr>
          <w:jc w:val="center"/>
        </w:trPr>
        <w:tc>
          <w:tcPr>
            <w:tcW w:w="9072" w:type="dxa"/>
            <w:gridSpan w:val="4"/>
            <w:hideMark/>
          </w:tcPr>
          <w:p w:rsidR="00C2461E" w:rsidRPr="00587D66" w:rsidRDefault="00C2461E" w:rsidP="00C2461E">
            <w:pPr>
              <w:shd w:val="clear" w:color="auto" w:fill="FFFFFF" w:themeFill="background1"/>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hideMark/>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hideMark/>
          </w:tcPr>
          <w:p w:rsidR="00C2461E" w:rsidRPr="00587D66" w:rsidRDefault="00C2461E" w:rsidP="00C2461E">
            <w:pPr>
              <w:jc w:val="right"/>
              <w:rPr>
                <w:color w:val="FF0000"/>
                <w:sz w:val="18"/>
                <w:szCs w:val="18"/>
              </w:rPr>
            </w:pPr>
            <w:r w:rsidRPr="00587D66">
              <w:rPr>
                <w:sz w:val="18"/>
              </w:rPr>
              <w:t>41 441 050</w:t>
            </w:r>
          </w:p>
        </w:tc>
        <w:tc>
          <w:tcPr>
            <w:tcW w:w="1277" w:type="dxa"/>
            <w:shd w:val="clear" w:color="auto" w:fill="F2F2F2" w:themeFill="background1" w:themeFillShade="F2"/>
            <w:vAlign w:val="center"/>
            <w:hideMark/>
          </w:tcPr>
          <w:p w:rsidR="00C2461E" w:rsidRPr="00587D66" w:rsidRDefault="00C2461E" w:rsidP="00C2461E">
            <w:pPr>
              <w:jc w:val="right"/>
              <w:rPr>
                <w:color w:val="FF0000"/>
                <w:sz w:val="18"/>
                <w:szCs w:val="18"/>
              </w:rPr>
            </w:pPr>
            <w:r w:rsidRPr="00587D66">
              <w:rPr>
                <w:color w:val="000000"/>
                <w:sz w:val="18"/>
                <w:szCs w:val="18"/>
              </w:rPr>
              <w:t>25 305 986</w:t>
            </w:r>
          </w:p>
        </w:tc>
        <w:tc>
          <w:tcPr>
            <w:tcW w:w="1277" w:type="dxa"/>
            <w:shd w:val="clear" w:color="auto" w:fill="F2F2F2" w:themeFill="background1" w:themeFillShade="F2"/>
            <w:hideMark/>
          </w:tcPr>
          <w:p w:rsidR="00C2461E" w:rsidRPr="00587D66" w:rsidRDefault="00C2461E" w:rsidP="00C2461E">
            <w:pPr>
              <w:jc w:val="right"/>
              <w:rPr>
                <w:color w:val="FF0000"/>
                <w:sz w:val="18"/>
                <w:szCs w:val="18"/>
              </w:rPr>
            </w:pPr>
            <w:r w:rsidRPr="00587D66">
              <w:rPr>
                <w:color w:val="000000"/>
                <w:sz w:val="18"/>
                <w:szCs w:val="18"/>
              </w:rPr>
              <w:t>-16 135 064</w:t>
            </w:r>
          </w:p>
        </w:tc>
      </w:tr>
      <w:tr w:rsidR="00C2461E" w:rsidRPr="00587D66" w:rsidTr="00C2461E">
        <w:trPr>
          <w:trHeight w:val="142"/>
          <w:jc w:val="center"/>
        </w:trPr>
        <w:tc>
          <w:tcPr>
            <w:tcW w:w="5241" w:type="dxa"/>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 xml:space="preserve">Eiropas Reģionālās attīstības fonda (ERAF) 2014. </w:t>
            </w:r>
            <w:r w:rsidR="003D7235">
              <w:rPr>
                <w:i/>
                <w:sz w:val="18"/>
                <w:szCs w:val="18"/>
                <w:lang w:eastAsia="lv-LV"/>
              </w:rPr>
              <w:t>–</w:t>
            </w:r>
            <w:r w:rsidRPr="00587D66">
              <w:rPr>
                <w:i/>
                <w:sz w:val="18"/>
                <w:szCs w:val="18"/>
                <w:lang w:eastAsia="lv-LV"/>
              </w:rPr>
              <w:t xml:space="preserve"> 2020.</w:t>
            </w:r>
            <w:r w:rsidR="003D7235">
              <w:rPr>
                <w:i/>
                <w:sz w:val="18"/>
                <w:szCs w:val="18"/>
                <w:lang w:eastAsia="lv-LV"/>
              </w:rPr>
              <w:t> </w:t>
            </w:r>
            <w:r w:rsidRPr="00587D66">
              <w:rPr>
                <w:i/>
                <w:sz w:val="18"/>
                <w:szCs w:val="18"/>
                <w:lang w:eastAsia="lv-LV"/>
              </w:rPr>
              <w:t>gada programmēšanas perioda projektu īstenošana:</w:t>
            </w:r>
          </w:p>
        </w:tc>
        <w:tc>
          <w:tcPr>
            <w:tcW w:w="1277" w:type="dxa"/>
          </w:tcPr>
          <w:p w:rsidR="00C2461E" w:rsidRPr="00587D66" w:rsidRDefault="00C2461E" w:rsidP="00C2461E">
            <w:pPr>
              <w:shd w:val="clear" w:color="auto" w:fill="FFFFFF" w:themeFill="background1"/>
              <w:jc w:val="right"/>
              <w:rPr>
                <w:color w:val="FF0000"/>
                <w:sz w:val="18"/>
              </w:rPr>
            </w:pPr>
            <w:r w:rsidRPr="00587D66">
              <w:rPr>
                <w:sz w:val="18"/>
              </w:rPr>
              <w:t>41 441 050</w:t>
            </w:r>
          </w:p>
        </w:tc>
        <w:tc>
          <w:tcPr>
            <w:tcW w:w="1277" w:type="dxa"/>
          </w:tcPr>
          <w:p w:rsidR="00C2461E" w:rsidRPr="00587D66" w:rsidRDefault="00C2461E" w:rsidP="00C2461E">
            <w:pPr>
              <w:jc w:val="right"/>
              <w:rPr>
                <w:color w:val="000000"/>
                <w:sz w:val="18"/>
                <w:szCs w:val="18"/>
                <w:lang w:eastAsia="lv-LV"/>
              </w:rPr>
            </w:pPr>
            <w:r w:rsidRPr="00587D66">
              <w:rPr>
                <w:color w:val="000000"/>
                <w:sz w:val="18"/>
                <w:szCs w:val="18"/>
              </w:rPr>
              <w:t>25 305 986</w:t>
            </w:r>
          </w:p>
        </w:tc>
        <w:tc>
          <w:tcPr>
            <w:tcW w:w="1277" w:type="dxa"/>
          </w:tcPr>
          <w:p w:rsidR="00C2461E" w:rsidRPr="00587D66" w:rsidRDefault="00C2461E" w:rsidP="00C2461E">
            <w:pPr>
              <w:jc w:val="right"/>
              <w:rPr>
                <w:color w:val="000000"/>
                <w:sz w:val="18"/>
                <w:szCs w:val="18"/>
                <w:lang w:eastAsia="lv-LV"/>
              </w:rPr>
            </w:pPr>
            <w:r w:rsidRPr="00587D66">
              <w:rPr>
                <w:color w:val="000000"/>
                <w:sz w:val="18"/>
                <w:szCs w:val="18"/>
              </w:rPr>
              <w:t>-16 135 064</w:t>
            </w:r>
          </w:p>
        </w:tc>
      </w:tr>
      <w:tr w:rsidR="00C2461E" w:rsidRPr="00587D66" w:rsidTr="00C2461E">
        <w:trPr>
          <w:trHeight w:val="142"/>
          <w:jc w:val="center"/>
        </w:trPr>
        <w:tc>
          <w:tcPr>
            <w:tcW w:w="5241" w:type="dxa"/>
          </w:tcPr>
          <w:p w:rsidR="00C2461E" w:rsidRPr="00587D66" w:rsidRDefault="00C2461E" w:rsidP="00C2461E">
            <w:pPr>
              <w:shd w:val="clear" w:color="auto" w:fill="FFFFFF" w:themeFill="background1"/>
              <w:rPr>
                <w:i/>
                <w:sz w:val="18"/>
                <w:szCs w:val="18"/>
                <w:lang w:eastAsia="lv-LV"/>
              </w:rPr>
            </w:pPr>
            <w:r w:rsidRPr="00587D66">
              <w:rPr>
                <w:i/>
                <w:sz w:val="18"/>
              </w:rPr>
              <w:t>1.1.1.2. pasākuma “</w:t>
            </w:r>
            <w:proofErr w:type="spellStart"/>
            <w:r w:rsidRPr="00587D66">
              <w:rPr>
                <w:i/>
                <w:sz w:val="18"/>
              </w:rPr>
              <w:t>Pēcdoktorantūras</w:t>
            </w:r>
            <w:proofErr w:type="spellEnd"/>
            <w:r w:rsidRPr="00587D66">
              <w:rPr>
                <w:i/>
                <w:sz w:val="18"/>
              </w:rPr>
              <w:t xml:space="preserve"> pētniecības atbalsts” projektu īstenošana.</w:t>
            </w:r>
          </w:p>
        </w:tc>
        <w:tc>
          <w:tcPr>
            <w:tcW w:w="1277" w:type="dxa"/>
          </w:tcPr>
          <w:p w:rsidR="00C2461E" w:rsidRPr="00587D66" w:rsidRDefault="00C2461E" w:rsidP="00C2461E">
            <w:pPr>
              <w:shd w:val="clear" w:color="auto" w:fill="FFFFFF" w:themeFill="background1"/>
              <w:jc w:val="right"/>
              <w:rPr>
                <w:sz w:val="18"/>
              </w:rPr>
            </w:pPr>
            <w:r w:rsidRPr="00587D66">
              <w:rPr>
                <w:sz w:val="18"/>
              </w:rPr>
              <w:t>12 007 701</w:t>
            </w:r>
          </w:p>
        </w:tc>
        <w:tc>
          <w:tcPr>
            <w:tcW w:w="1277" w:type="dxa"/>
          </w:tcPr>
          <w:p w:rsidR="00C2461E" w:rsidRPr="00587D66" w:rsidRDefault="00C2461E" w:rsidP="00C2461E">
            <w:pPr>
              <w:jc w:val="right"/>
              <w:rPr>
                <w:sz w:val="18"/>
                <w:szCs w:val="18"/>
              </w:rPr>
            </w:pPr>
            <w:r w:rsidRPr="00587D66">
              <w:rPr>
                <w:sz w:val="18"/>
                <w:szCs w:val="18"/>
              </w:rPr>
              <w:t>12 541 808</w:t>
            </w:r>
          </w:p>
        </w:tc>
        <w:tc>
          <w:tcPr>
            <w:tcW w:w="1277" w:type="dxa"/>
          </w:tcPr>
          <w:p w:rsidR="00C2461E" w:rsidRPr="00587D66" w:rsidRDefault="00C2461E" w:rsidP="00C2461E">
            <w:pPr>
              <w:jc w:val="right"/>
              <w:rPr>
                <w:color w:val="000000"/>
                <w:sz w:val="18"/>
                <w:szCs w:val="18"/>
              </w:rPr>
            </w:pPr>
            <w:r w:rsidRPr="00587D66">
              <w:rPr>
                <w:color w:val="000000"/>
                <w:sz w:val="18"/>
                <w:szCs w:val="18"/>
              </w:rPr>
              <w:t>534 107</w:t>
            </w:r>
          </w:p>
        </w:tc>
      </w:tr>
      <w:tr w:rsidR="00C2461E" w:rsidRPr="00587D66" w:rsidTr="00C2461E">
        <w:trPr>
          <w:trHeight w:val="142"/>
          <w:jc w:val="center"/>
        </w:trPr>
        <w:tc>
          <w:tcPr>
            <w:tcW w:w="5241" w:type="dxa"/>
          </w:tcPr>
          <w:p w:rsidR="00C2461E" w:rsidRPr="00587D66" w:rsidRDefault="00C2461E" w:rsidP="00C2461E">
            <w:pPr>
              <w:shd w:val="clear" w:color="auto" w:fill="FFFFFF" w:themeFill="background1"/>
              <w:rPr>
                <w:i/>
                <w:sz w:val="18"/>
              </w:rPr>
            </w:pPr>
            <w:r w:rsidRPr="00587D66">
              <w:rPr>
                <w:i/>
                <w:sz w:val="18"/>
              </w:rPr>
              <w:t>8.1.3. SAM “Palielināt modernizēto profesionālās izglītības iestāžu skaitu” projektu īstenošana.</w:t>
            </w:r>
          </w:p>
        </w:tc>
        <w:tc>
          <w:tcPr>
            <w:tcW w:w="1277" w:type="dxa"/>
          </w:tcPr>
          <w:p w:rsidR="00C2461E" w:rsidRPr="00587D66" w:rsidRDefault="00C2461E" w:rsidP="00C2461E">
            <w:pPr>
              <w:shd w:val="clear" w:color="auto" w:fill="FFFFFF" w:themeFill="background1"/>
              <w:jc w:val="right"/>
              <w:rPr>
                <w:sz w:val="18"/>
              </w:rPr>
            </w:pPr>
            <w:r w:rsidRPr="00587D66">
              <w:rPr>
                <w:sz w:val="18"/>
              </w:rPr>
              <w:t>26 051 482</w:t>
            </w:r>
          </w:p>
        </w:tc>
        <w:tc>
          <w:tcPr>
            <w:tcW w:w="1277" w:type="dxa"/>
          </w:tcPr>
          <w:p w:rsidR="00C2461E" w:rsidRPr="00587D66" w:rsidRDefault="00C2461E" w:rsidP="00C2461E">
            <w:pPr>
              <w:jc w:val="right"/>
              <w:rPr>
                <w:sz w:val="18"/>
                <w:szCs w:val="18"/>
              </w:rPr>
            </w:pPr>
            <w:r w:rsidRPr="00587D66">
              <w:rPr>
                <w:sz w:val="18"/>
                <w:szCs w:val="18"/>
              </w:rPr>
              <w:t>7 343 580</w:t>
            </w:r>
          </w:p>
        </w:tc>
        <w:tc>
          <w:tcPr>
            <w:tcW w:w="1277" w:type="dxa"/>
          </w:tcPr>
          <w:p w:rsidR="00C2461E" w:rsidRPr="00587D66" w:rsidRDefault="00C2461E" w:rsidP="00C2461E">
            <w:pPr>
              <w:jc w:val="right"/>
              <w:rPr>
                <w:color w:val="000000"/>
                <w:sz w:val="18"/>
                <w:szCs w:val="18"/>
              </w:rPr>
            </w:pPr>
            <w:r w:rsidRPr="00587D66">
              <w:rPr>
                <w:color w:val="000000"/>
                <w:sz w:val="18"/>
                <w:szCs w:val="18"/>
              </w:rPr>
              <w:t>-18 707 902</w:t>
            </w:r>
          </w:p>
        </w:tc>
      </w:tr>
      <w:tr w:rsidR="00C2461E" w:rsidRPr="00587D66" w:rsidTr="00C2461E">
        <w:trPr>
          <w:trHeight w:val="142"/>
          <w:jc w:val="center"/>
        </w:trPr>
        <w:tc>
          <w:tcPr>
            <w:tcW w:w="5241" w:type="dxa"/>
          </w:tcPr>
          <w:p w:rsidR="00C2461E" w:rsidRPr="00587D66" w:rsidRDefault="00C2461E" w:rsidP="00C2461E">
            <w:pPr>
              <w:shd w:val="clear" w:color="auto" w:fill="FFFFFF" w:themeFill="background1"/>
              <w:rPr>
                <w:i/>
                <w:sz w:val="18"/>
              </w:rPr>
            </w:pPr>
            <w:r w:rsidRPr="00587D66">
              <w:rPr>
                <w:i/>
                <w:sz w:val="18"/>
              </w:rPr>
              <w:t>8.1.4. SAM “Uzlabot pirmā līmeņa profesionālās augstākās izglītības STEM, tajā skaitā medicīnas un radošās industrijas, studiju mācību vidi koledžās” projektu īstenošana.</w:t>
            </w:r>
          </w:p>
        </w:tc>
        <w:tc>
          <w:tcPr>
            <w:tcW w:w="1277" w:type="dxa"/>
          </w:tcPr>
          <w:p w:rsidR="00C2461E" w:rsidRPr="00587D66" w:rsidRDefault="00C2461E" w:rsidP="00C2461E">
            <w:pPr>
              <w:shd w:val="clear" w:color="auto" w:fill="FFFFFF" w:themeFill="background1"/>
              <w:jc w:val="right"/>
              <w:rPr>
                <w:iCs/>
                <w:sz w:val="18"/>
                <w:szCs w:val="18"/>
              </w:rPr>
            </w:pPr>
            <w:r w:rsidRPr="00587D66">
              <w:rPr>
                <w:sz w:val="18"/>
                <w:szCs w:val="18"/>
              </w:rPr>
              <w:t>734 714</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color w:val="000000"/>
                <w:sz w:val="18"/>
                <w:szCs w:val="18"/>
              </w:rPr>
            </w:pPr>
            <w:r w:rsidRPr="00587D66">
              <w:rPr>
                <w:color w:val="000000"/>
                <w:sz w:val="18"/>
                <w:szCs w:val="18"/>
              </w:rPr>
              <w:t>-734 714</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4.2.1.2. pasākuma “Veicināt energoefektivitātes paaugstināšanu valsts ēkās” projektu īstenošana.</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jc w:val="right"/>
              <w:rPr>
                <w:sz w:val="18"/>
                <w:szCs w:val="18"/>
              </w:rPr>
            </w:pPr>
            <w:r w:rsidRPr="00587D66">
              <w:rPr>
                <w:sz w:val="18"/>
                <w:szCs w:val="18"/>
              </w:rPr>
              <w:t>58 824</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876 238</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color w:val="000000"/>
                <w:sz w:val="18"/>
                <w:szCs w:val="18"/>
              </w:rPr>
              <w:t>817 414</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1.1.1.5. pasākuma „Integrētie nacionālā līmeņa pasākumi Latvijas pētniecības un attīstības interešu pārstāvības stiprināšanai Eiropas pētniecības telpā” projektu īstenošana.</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jc w:val="right"/>
              <w:rPr>
                <w:sz w:val="18"/>
                <w:szCs w:val="18"/>
              </w:rPr>
            </w:pPr>
            <w:r w:rsidRPr="00587D66">
              <w:rPr>
                <w:sz w:val="18"/>
                <w:szCs w:val="18"/>
              </w:rPr>
              <w:t>2 545 893</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2 412 550</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color w:val="000000"/>
                <w:sz w:val="18"/>
                <w:szCs w:val="18"/>
              </w:rPr>
              <w:t>-133 343</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2.2.1.1. pasākuma  „VIIS attīstība – izglītības monitoringa sistēma” projektu īstenošana.</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shd w:val="clear" w:color="auto" w:fill="FFFFFF" w:themeFill="background1"/>
              <w:jc w:val="right"/>
              <w:rPr>
                <w:sz w:val="18"/>
                <w:szCs w:val="18"/>
              </w:rPr>
            </w:pPr>
            <w:r w:rsidRPr="00587D66">
              <w:rPr>
                <w:sz w:val="18"/>
                <w:szCs w:val="18"/>
              </w:rPr>
              <w:t>42 436</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2 131 810</w:t>
            </w:r>
          </w:p>
        </w:tc>
        <w:tc>
          <w:tcPr>
            <w:tcW w:w="127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color w:val="000000"/>
                <w:sz w:val="18"/>
                <w:szCs w:val="18"/>
              </w:rPr>
            </w:pPr>
            <w:r w:rsidRPr="00587D66">
              <w:rPr>
                <w:color w:val="000000"/>
                <w:sz w:val="18"/>
                <w:szCs w:val="18"/>
              </w:rPr>
              <w:t>2 089 374</w:t>
            </w:r>
          </w:p>
        </w:tc>
      </w:tr>
    </w:tbl>
    <w:p w:rsidR="00C2461E" w:rsidRPr="00587D66" w:rsidRDefault="00C2461E" w:rsidP="00C2461E">
      <w:pPr>
        <w:widowControl w:val="0"/>
        <w:spacing w:before="240" w:after="240"/>
        <w:jc w:val="center"/>
        <w:rPr>
          <w:b/>
        </w:rPr>
      </w:pPr>
      <w:r w:rsidRPr="00587D66">
        <w:rPr>
          <w:b/>
        </w:rPr>
        <w:t>62.20.00 Tehniskā palīdzība Eiropas Reģionālās attīstības fonda (ERAF) apgūšanai (2014-2020)</w:t>
      </w:r>
    </w:p>
    <w:p w:rsidR="00C2461E" w:rsidRPr="00587D66" w:rsidRDefault="00C2461E" w:rsidP="00C2461E">
      <w:pPr>
        <w:widowControl w:val="0"/>
        <w:shd w:val="clear" w:color="auto" w:fill="FFFFFF" w:themeFill="background1"/>
        <w:spacing w:before="120" w:after="120"/>
        <w:rPr>
          <w:u w:val="single"/>
        </w:rPr>
      </w:pPr>
      <w:r w:rsidRPr="00587D66">
        <w:rPr>
          <w:u w:val="single"/>
        </w:rPr>
        <w:t>Apakšprogrammas mērķis:</w:t>
      </w:r>
    </w:p>
    <w:p w:rsidR="00C2461E" w:rsidRPr="00587D66" w:rsidRDefault="00C2461E" w:rsidP="003D7235">
      <w:pPr>
        <w:shd w:val="clear" w:color="auto" w:fill="FFFFFF" w:themeFill="background1"/>
        <w:spacing w:before="120" w:after="120"/>
        <w:ind w:firstLine="720"/>
        <w:jc w:val="both"/>
      </w:pPr>
      <w:r w:rsidRPr="00587D66">
        <w:t>nodrošināt Izglītības un zinātnes ministrijas kā Eiropas Savienības struktūrfondu administrēšanā iesaistītās institūcijas kapacitātes palielināšanu, lai īstenotu ES struktūrfondu plānošanu, ieviešanu, uzraudzību ES struktūrfondu 2014.-2020.</w:t>
      </w:r>
      <w:r w:rsidR="003D7235">
        <w:t> </w:t>
      </w:r>
      <w:r w:rsidRPr="00587D66">
        <w:t>gada plānošanas periodā un veiktu ES fondu 2007.-2013.</w:t>
      </w:r>
      <w:r w:rsidR="003D7235">
        <w:t> </w:t>
      </w:r>
      <w:r w:rsidRPr="00587D66">
        <w:t xml:space="preserve">gada plānošanas perioda </w:t>
      </w:r>
      <w:proofErr w:type="spellStart"/>
      <w:r w:rsidRPr="00587D66">
        <w:t>pēcuzraudzību</w:t>
      </w:r>
      <w:proofErr w:type="spellEnd"/>
      <w:r w:rsidRPr="00587D66">
        <w:t>.</w:t>
      </w:r>
    </w:p>
    <w:p w:rsidR="00C2461E" w:rsidRPr="00587D66" w:rsidRDefault="00C2461E" w:rsidP="00C2461E">
      <w:pPr>
        <w:shd w:val="clear" w:color="auto" w:fill="FFFFFF" w:themeFill="background1"/>
        <w:spacing w:before="120" w:after="120"/>
        <w:rPr>
          <w:u w:val="single"/>
        </w:rPr>
      </w:pPr>
      <w:r w:rsidRPr="00587D66">
        <w:rPr>
          <w:u w:val="single"/>
        </w:rPr>
        <w:t>Galvenā aktivitāte:</w:t>
      </w:r>
    </w:p>
    <w:p w:rsidR="00C2461E" w:rsidRPr="00587D66" w:rsidRDefault="00C2461E" w:rsidP="00C2461E">
      <w:pPr>
        <w:shd w:val="clear" w:color="auto" w:fill="FFFFFF" w:themeFill="background1"/>
        <w:spacing w:before="120" w:after="120"/>
        <w:ind w:firstLine="720"/>
        <w:jc w:val="both"/>
      </w:pPr>
      <w:r w:rsidRPr="00587D66">
        <w:t>projekta „Izglītības un zinātnes ministrijas kapacitātes stiprināšana Eiropas Savienības struktūrfondu plānošanai, administrēšanai un uzraudzībai 2014. – 2020. gada plānošanas periodā, 2. kārta” īstenošana.</w:t>
      </w:r>
    </w:p>
    <w:p w:rsidR="00C2461E" w:rsidRPr="00587D66" w:rsidRDefault="00C2461E" w:rsidP="00C2461E">
      <w:pPr>
        <w:shd w:val="clear" w:color="auto" w:fill="FFFFFF" w:themeFill="background1"/>
        <w:spacing w:before="120" w:after="120"/>
        <w:jc w:val="both"/>
      </w:pPr>
      <w:r w:rsidRPr="00587D66">
        <w:rPr>
          <w:u w:val="single"/>
        </w:rPr>
        <w:t>Apakšprogrammas izpildītājs</w:t>
      </w:r>
      <w:r w:rsidRPr="00587D66">
        <w:t>: Izglītības un zinātnes ministrija sadarbībā ar Valsts izglītības attīstības aģentūru.</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shd w:val="clear" w:color="auto" w:fill="FFFFFF" w:themeFill="background1"/>
              <w:jc w:val="center"/>
              <w:rPr>
                <w:sz w:val="18"/>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hideMark/>
          </w:tcPr>
          <w:p w:rsidR="00C2461E" w:rsidRPr="00587D66" w:rsidRDefault="00C2461E" w:rsidP="00C2461E">
            <w:pPr>
              <w:jc w:val="center"/>
              <w:rPr>
                <w:sz w:val="18"/>
                <w:szCs w:val="18"/>
                <w:lang w:eastAsia="lv-LV"/>
              </w:rPr>
            </w:pPr>
            <w:r w:rsidRPr="00587D66">
              <w:rPr>
                <w:sz w:val="18"/>
                <w:szCs w:val="18"/>
                <w:lang w:eastAsia="lv-LV"/>
              </w:rPr>
              <w:t>Eiropas Savienības fondu plānošana, administrēšana un uzraudzība (2014.-2020.gada plānošanas periods)</w:t>
            </w:r>
          </w:p>
        </w:tc>
      </w:tr>
      <w:tr w:rsidR="00C2461E" w:rsidRPr="00587D66" w:rsidTr="00C2461E">
        <w:trPr>
          <w:jc w:val="center"/>
        </w:trPr>
        <w:tc>
          <w:tcPr>
            <w:tcW w:w="3397" w:type="dxa"/>
            <w:hideMark/>
          </w:tcPr>
          <w:p w:rsidR="00C2461E" w:rsidRPr="00587D66" w:rsidRDefault="00C2461E" w:rsidP="00C2461E">
            <w:pPr>
              <w:shd w:val="clear" w:color="auto" w:fill="FFFFFF" w:themeFill="background1"/>
              <w:jc w:val="both"/>
              <w:rPr>
                <w:sz w:val="18"/>
              </w:rPr>
            </w:pPr>
            <w:r w:rsidRPr="00587D66">
              <w:rPr>
                <w:sz w:val="18"/>
              </w:rPr>
              <w:t>IZM atbildībā esošo darbības programmas „Izaugsme un nodarbinātība” specifisko atbalsta mērķu (SAM) un pasākumu plānošana, ieviešana un uzraudzība (SAM skaits)</w:t>
            </w:r>
          </w:p>
        </w:tc>
        <w:tc>
          <w:tcPr>
            <w:tcW w:w="1134" w:type="dxa"/>
            <w:shd w:val="clear" w:color="auto" w:fill="FFFFFF" w:themeFill="background1"/>
            <w:hideMark/>
          </w:tcPr>
          <w:p w:rsidR="00C2461E" w:rsidRPr="00587D66" w:rsidRDefault="00C2461E" w:rsidP="00C2461E">
            <w:pPr>
              <w:shd w:val="clear" w:color="auto" w:fill="FFFFFF" w:themeFill="background1"/>
              <w:jc w:val="center"/>
              <w:rPr>
                <w:sz w:val="18"/>
              </w:rPr>
            </w:pPr>
            <w:r w:rsidRPr="00587D66">
              <w:rPr>
                <w:sz w:val="18"/>
              </w:rPr>
              <w:t>26</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26</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26</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w:t>
            </w:r>
          </w:p>
        </w:tc>
        <w:tc>
          <w:tcPr>
            <w:tcW w:w="1139" w:type="dxa"/>
            <w:hideMark/>
          </w:tcPr>
          <w:p w:rsidR="00C2461E" w:rsidRPr="00587D66" w:rsidRDefault="00C2461E" w:rsidP="00C2461E">
            <w:pPr>
              <w:shd w:val="clear" w:color="auto" w:fill="FFFFFF" w:themeFill="background1"/>
              <w:jc w:val="center"/>
              <w:rPr>
                <w:sz w:val="18"/>
              </w:rPr>
            </w:pPr>
            <w:r w:rsidRPr="00587D66">
              <w:rPr>
                <w:sz w:val="18"/>
              </w:rPr>
              <w:t>-</w:t>
            </w:r>
          </w:p>
        </w:tc>
      </w:tr>
      <w:tr w:rsidR="00C2461E" w:rsidRPr="00587D66" w:rsidTr="00C2461E">
        <w:trPr>
          <w:jc w:val="center"/>
        </w:trPr>
        <w:tc>
          <w:tcPr>
            <w:tcW w:w="9072" w:type="dxa"/>
            <w:gridSpan w:val="6"/>
            <w:shd w:val="clear" w:color="auto" w:fill="D9D9D9" w:themeFill="background1" w:themeFillShade="D9"/>
            <w:vAlign w:val="center"/>
            <w:hideMark/>
          </w:tcPr>
          <w:p w:rsidR="00C2461E" w:rsidRPr="00587D66" w:rsidRDefault="00C2461E" w:rsidP="00C2461E">
            <w:pPr>
              <w:jc w:val="center"/>
              <w:rPr>
                <w:sz w:val="18"/>
              </w:rPr>
            </w:pPr>
            <w:r w:rsidRPr="00587D66">
              <w:rPr>
                <w:sz w:val="18"/>
              </w:rPr>
              <w:t xml:space="preserve">Nodrošināta Eiropas Savienības struktūrfondu projektu </w:t>
            </w:r>
            <w:proofErr w:type="spellStart"/>
            <w:r w:rsidRPr="00587D66">
              <w:rPr>
                <w:sz w:val="18"/>
              </w:rPr>
              <w:t>pēcuzraudzība</w:t>
            </w:r>
            <w:proofErr w:type="spellEnd"/>
            <w:r w:rsidRPr="00587D66">
              <w:rPr>
                <w:sz w:val="18"/>
              </w:rPr>
              <w:t xml:space="preserve"> (2007.-2013.</w:t>
            </w:r>
            <w:r w:rsidR="003D7235">
              <w:rPr>
                <w:sz w:val="18"/>
              </w:rPr>
              <w:t> </w:t>
            </w:r>
            <w:r w:rsidRPr="00587D66">
              <w:rPr>
                <w:sz w:val="18"/>
              </w:rPr>
              <w:t>gada plānošanas periods)</w:t>
            </w:r>
          </w:p>
        </w:tc>
      </w:tr>
      <w:tr w:rsidR="00C2461E" w:rsidRPr="00587D66" w:rsidTr="00C2461E">
        <w:trPr>
          <w:jc w:val="center"/>
        </w:trPr>
        <w:tc>
          <w:tcPr>
            <w:tcW w:w="3397" w:type="dxa"/>
            <w:hideMark/>
          </w:tcPr>
          <w:p w:rsidR="00C2461E" w:rsidRPr="00587D66" w:rsidRDefault="00C2461E" w:rsidP="00C2461E">
            <w:pPr>
              <w:shd w:val="clear" w:color="auto" w:fill="FFFFFF" w:themeFill="background1"/>
              <w:jc w:val="both"/>
              <w:rPr>
                <w:sz w:val="18"/>
              </w:rPr>
            </w:pPr>
            <w:r w:rsidRPr="00587D66">
              <w:rPr>
                <w:sz w:val="18"/>
              </w:rPr>
              <w:t>Veiktas ESF un ERAF projektu pārbaudes projektu īstenošanas vietās (skaits)</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50</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26</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11</w:t>
            </w:r>
          </w:p>
        </w:tc>
        <w:tc>
          <w:tcPr>
            <w:tcW w:w="1134" w:type="dxa"/>
            <w:hideMark/>
          </w:tcPr>
          <w:p w:rsidR="00C2461E" w:rsidRPr="00587D66" w:rsidRDefault="00C2461E" w:rsidP="00C2461E">
            <w:pPr>
              <w:shd w:val="clear" w:color="auto" w:fill="FFFFFF" w:themeFill="background1"/>
              <w:jc w:val="center"/>
              <w:rPr>
                <w:sz w:val="18"/>
              </w:rPr>
            </w:pPr>
            <w:r w:rsidRPr="00587D66">
              <w:rPr>
                <w:sz w:val="18"/>
              </w:rPr>
              <w:t>-</w:t>
            </w:r>
          </w:p>
        </w:tc>
        <w:tc>
          <w:tcPr>
            <w:tcW w:w="1139" w:type="dxa"/>
            <w:hideMark/>
          </w:tcPr>
          <w:p w:rsidR="00C2461E" w:rsidRPr="00587D66" w:rsidRDefault="00C2461E" w:rsidP="00C2461E">
            <w:pPr>
              <w:shd w:val="clear" w:color="auto" w:fill="FFFFFF" w:themeFill="background1"/>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sz w:val="18"/>
              </w:rPr>
            </w:pPr>
            <w:r w:rsidRPr="00587D66">
              <w:rPr>
                <w:sz w:val="18"/>
                <w:szCs w:val="18"/>
              </w:rPr>
              <w:t>1 069 329</w:t>
            </w:r>
          </w:p>
        </w:tc>
        <w:tc>
          <w:tcPr>
            <w:tcW w:w="1132" w:type="dxa"/>
            <w:shd w:val="clear" w:color="auto" w:fill="D9D9D9"/>
            <w:hideMark/>
          </w:tcPr>
          <w:p w:rsidR="00C2461E" w:rsidRPr="00587D66" w:rsidRDefault="00C2461E" w:rsidP="00C2461E">
            <w:pPr>
              <w:jc w:val="right"/>
              <w:rPr>
                <w:sz w:val="18"/>
              </w:rPr>
            </w:pPr>
            <w:r w:rsidRPr="00587D66">
              <w:rPr>
                <w:sz w:val="18"/>
              </w:rPr>
              <w:t>1 262 270</w:t>
            </w:r>
          </w:p>
        </w:tc>
        <w:tc>
          <w:tcPr>
            <w:tcW w:w="1132" w:type="dxa"/>
            <w:shd w:val="clear" w:color="auto" w:fill="D9D9D9" w:themeFill="background1" w:themeFillShade="D9"/>
            <w:hideMark/>
          </w:tcPr>
          <w:p w:rsidR="00C2461E" w:rsidRPr="00587D66" w:rsidRDefault="00C2461E" w:rsidP="00C2461E">
            <w:pPr>
              <w:jc w:val="right"/>
              <w:rPr>
                <w:sz w:val="18"/>
              </w:rPr>
            </w:pPr>
            <w:r w:rsidRPr="00587D66">
              <w:rPr>
                <w:sz w:val="18"/>
              </w:rPr>
              <w:t>1 136 145</w:t>
            </w:r>
          </w:p>
        </w:tc>
        <w:tc>
          <w:tcPr>
            <w:tcW w:w="1132" w:type="dxa"/>
            <w:shd w:val="clear" w:color="auto" w:fill="D9D9D9" w:themeFill="background1" w:themeFillShade="D9"/>
            <w:hideMark/>
          </w:tcPr>
          <w:p w:rsidR="00C2461E" w:rsidRPr="00587D66" w:rsidRDefault="00C2461E" w:rsidP="00C2461E">
            <w:pPr>
              <w:jc w:val="center"/>
              <w:rPr>
                <w:sz w:val="18"/>
              </w:rPr>
            </w:pPr>
            <w:r w:rsidRPr="00587D66">
              <w:rPr>
                <w:sz w:val="18"/>
              </w:rPr>
              <w:t>-</w:t>
            </w:r>
          </w:p>
        </w:tc>
        <w:tc>
          <w:tcPr>
            <w:tcW w:w="1132" w:type="dxa"/>
            <w:shd w:val="clear" w:color="auto" w:fill="D9D9D9" w:themeFill="background1" w:themeFillShade="D9"/>
            <w:hideMark/>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lastRenderedPageBreak/>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rPr>
              <w:t>192 941</w:t>
            </w:r>
          </w:p>
        </w:tc>
        <w:tc>
          <w:tcPr>
            <w:tcW w:w="1132" w:type="dxa"/>
            <w:hideMark/>
          </w:tcPr>
          <w:p w:rsidR="00C2461E" w:rsidRPr="00587D66" w:rsidRDefault="00C2461E" w:rsidP="00C2461E">
            <w:pPr>
              <w:jc w:val="right"/>
              <w:rPr>
                <w:sz w:val="18"/>
              </w:rPr>
            </w:pPr>
            <w:r w:rsidRPr="00587D66">
              <w:rPr>
                <w:sz w:val="18"/>
              </w:rPr>
              <w:t>-126 125</w:t>
            </w:r>
          </w:p>
        </w:tc>
        <w:tc>
          <w:tcPr>
            <w:tcW w:w="1132" w:type="dxa"/>
            <w:hideMark/>
          </w:tcPr>
          <w:p w:rsidR="00C2461E" w:rsidRPr="00587D66" w:rsidRDefault="00C2461E" w:rsidP="00C2461E">
            <w:pPr>
              <w:jc w:val="right"/>
              <w:rPr>
                <w:sz w:val="18"/>
              </w:rPr>
            </w:pPr>
            <w:r w:rsidRPr="00587D66">
              <w:rPr>
                <w:sz w:val="18"/>
              </w:rPr>
              <w:t>-1 136 145</w:t>
            </w:r>
          </w:p>
        </w:tc>
        <w:tc>
          <w:tcPr>
            <w:tcW w:w="1132" w:type="dxa"/>
            <w:hideMark/>
          </w:tcPr>
          <w:p w:rsidR="00C2461E" w:rsidRPr="00587D66" w:rsidRDefault="00C2461E" w:rsidP="00C2461E">
            <w:pPr>
              <w:jc w:val="center"/>
            </w:pPr>
            <w:r w:rsidRPr="00587D66">
              <w:rPr>
                <w:sz w:val="18"/>
              </w:rPr>
              <w:t>-</w:t>
            </w:r>
          </w:p>
        </w:tc>
      </w:tr>
      <w:tr w:rsidR="00C2461E" w:rsidRPr="00587D66" w:rsidTr="003D7235">
        <w:trPr>
          <w:trHeight w:val="215"/>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rPr>
              <w:t>18,0</w:t>
            </w:r>
          </w:p>
        </w:tc>
        <w:tc>
          <w:tcPr>
            <w:tcW w:w="1132" w:type="dxa"/>
            <w:hideMark/>
          </w:tcPr>
          <w:p w:rsidR="00C2461E" w:rsidRPr="00587D66" w:rsidRDefault="00C2461E" w:rsidP="00C2461E">
            <w:pPr>
              <w:jc w:val="right"/>
              <w:rPr>
                <w:sz w:val="18"/>
              </w:rPr>
            </w:pPr>
            <w:r w:rsidRPr="00587D66">
              <w:rPr>
                <w:sz w:val="18"/>
              </w:rPr>
              <w:t>-10,0</w:t>
            </w:r>
          </w:p>
        </w:tc>
        <w:tc>
          <w:tcPr>
            <w:tcW w:w="1132" w:type="dxa"/>
            <w:hideMark/>
          </w:tcPr>
          <w:p w:rsidR="00C2461E" w:rsidRPr="00587D66" w:rsidRDefault="00C2461E" w:rsidP="00C2461E">
            <w:pPr>
              <w:jc w:val="right"/>
              <w:rPr>
                <w:sz w:val="18"/>
              </w:rPr>
            </w:pPr>
            <w:r w:rsidRPr="00587D66">
              <w:rPr>
                <w:sz w:val="18"/>
              </w:rPr>
              <w:t>-100,0</w:t>
            </w:r>
          </w:p>
        </w:tc>
        <w:tc>
          <w:tcPr>
            <w:tcW w:w="1132" w:type="dxa"/>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sz w:val="18"/>
                <w:szCs w:val="18"/>
              </w:rPr>
            </w:pPr>
            <w:r w:rsidRPr="00587D66">
              <w:rPr>
                <w:sz w:val="18"/>
                <w:szCs w:val="18"/>
              </w:rPr>
              <w:t>951 855</w:t>
            </w:r>
          </w:p>
        </w:tc>
        <w:tc>
          <w:tcPr>
            <w:tcW w:w="1132" w:type="dxa"/>
            <w:hideMark/>
          </w:tcPr>
          <w:p w:rsidR="00C2461E" w:rsidRPr="00587D66" w:rsidRDefault="00C2461E" w:rsidP="00C2461E">
            <w:pPr>
              <w:jc w:val="right"/>
              <w:rPr>
                <w:sz w:val="18"/>
                <w:szCs w:val="18"/>
              </w:rPr>
            </w:pPr>
            <w:r w:rsidRPr="00587D66">
              <w:rPr>
                <w:sz w:val="18"/>
              </w:rPr>
              <w:t>1 063 990</w:t>
            </w:r>
          </w:p>
        </w:tc>
        <w:tc>
          <w:tcPr>
            <w:tcW w:w="1132" w:type="dxa"/>
            <w:hideMark/>
          </w:tcPr>
          <w:p w:rsidR="00C2461E" w:rsidRPr="00587D66" w:rsidRDefault="00C2461E" w:rsidP="00C2461E">
            <w:pPr>
              <w:jc w:val="right"/>
              <w:rPr>
                <w:sz w:val="18"/>
                <w:szCs w:val="18"/>
              </w:rPr>
            </w:pPr>
            <w:r w:rsidRPr="00587D66">
              <w:rPr>
                <w:sz w:val="18"/>
                <w:szCs w:val="18"/>
              </w:rPr>
              <w:t>950 882</w:t>
            </w:r>
          </w:p>
        </w:tc>
        <w:tc>
          <w:tcPr>
            <w:tcW w:w="1132" w:type="dxa"/>
            <w:hideMark/>
          </w:tcPr>
          <w:p w:rsidR="00C2461E" w:rsidRPr="00587D66" w:rsidRDefault="00C2461E" w:rsidP="00C2461E">
            <w:pPr>
              <w:jc w:val="center"/>
              <w:rPr>
                <w:sz w:val="18"/>
                <w:szCs w:val="18"/>
              </w:rPr>
            </w:pPr>
            <w:r w:rsidRPr="00587D66">
              <w:rPr>
                <w:sz w:val="18"/>
              </w:rPr>
              <w:t>-</w:t>
            </w:r>
          </w:p>
        </w:tc>
        <w:tc>
          <w:tcPr>
            <w:tcW w:w="1132" w:type="dxa"/>
            <w:hideMark/>
          </w:tcPr>
          <w:p w:rsidR="00C2461E" w:rsidRPr="00587D66" w:rsidRDefault="00C2461E" w:rsidP="00C2461E">
            <w:pPr>
              <w:jc w:val="center"/>
              <w:rPr>
                <w:sz w:val="18"/>
                <w:szCs w:val="18"/>
              </w:rP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vAlign w:val="center"/>
            <w:hideMark/>
          </w:tcPr>
          <w:p w:rsidR="00C2461E" w:rsidRPr="00587D66" w:rsidRDefault="00C2461E" w:rsidP="00C2461E">
            <w:pPr>
              <w:jc w:val="right"/>
              <w:rPr>
                <w:sz w:val="18"/>
                <w:szCs w:val="18"/>
              </w:rPr>
            </w:pPr>
            <w:r w:rsidRPr="00587D66">
              <w:rPr>
                <w:sz w:val="18"/>
                <w:szCs w:val="18"/>
              </w:rPr>
              <w:t>36</w:t>
            </w:r>
          </w:p>
        </w:tc>
        <w:tc>
          <w:tcPr>
            <w:tcW w:w="1132" w:type="dxa"/>
            <w:hideMark/>
          </w:tcPr>
          <w:p w:rsidR="00C2461E" w:rsidRPr="00587D66" w:rsidRDefault="00C2461E" w:rsidP="00C2461E">
            <w:pPr>
              <w:jc w:val="right"/>
              <w:rPr>
                <w:sz w:val="18"/>
                <w:szCs w:val="18"/>
              </w:rPr>
            </w:pPr>
            <w:r w:rsidRPr="00587D66">
              <w:rPr>
                <w:sz w:val="18"/>
              </w:rPr>
              <w:t>42</w:t>
            </w:r>
          </w:p>
        </w:tc>
        <w:tc>
          <w:tcPr>
            <w:tcW w:w="1132" w:type="dxa"/>
            <w:hideMark/>
          </w:tcPr>
          <w:p w:rsidR="00C2461E" w:rsidRPr="00587D66" w:rsidRDefault="00C2461E" w:rsidP="00C2461E">
            <w:pPr>
              <w:jc w:val="right"/>
              <w:rPr>
                <w:sz w:val="18"/>
                <w:szCs w:val="18"/>
              </w:rPr>
            </w:pPr>
            <w:r w:rsidRPr="00587D66">
              <w:rPr>
                <w:sz w:val="18"/>
                <w:szCs w:val="18"/>
              </w:rPr>
              <w:t>42</w:t>
            </w:r>
          </w:p>
        </w:tc>
        <w:tc>
          <w:tcPr>
            <w:tcW w:w="1132" w:type="dxa"/>
            <w:hideMark/>
          </w:tcPr>
          <w:p w:rsidR="00C2461E" w:rsidRPr="00587D66" w:rsidRDefault="00C2461E" w:rsidP="00C2461E">
            <w:pPr>
              <w:jc w:val="center"/>
              <w:rPr>
                <w:sz w:val="18"/>
                <w:szCs w:val="18"/>
              </w:rPr>
            </w:pPr>
            <w:r w:rsidRPr="00587D66">
              <w:rPr>
                <w:sz w:val="18"/>
              </w:rPr>
              <w:t>-</w:t>
            </w:r>
          </w:p>
        </w:tc>
        <w:tc>
          <w:tcPr>
            <w:tcW w:w="1132" w:type="dxa"/>
            <w:hideMark/>
          </w:tcPr>
          <w:p w:rsidR="00C2461E" w:rsidRPr="00587D66" w:rsidRDefault="00C2461E" w:rsidP="00C2461E">
            <w:pPr>
              <w:jc w:val="center"/>
              <w:rPr>
                <w:sz w:val="18"/>
                <w:szCs w:val="18"/>
              </w:rP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2 203</w:t>
            </w:r>
          </w:p>
        </w:tc>
        <w:tc>
          <w:tcPr>
            <w:tcW w:w="1132" w:type="dxa"/>
            <w:shd w:val="clear" w:color="auto" w:fill="auto"/>
            <w:hideMark/>
          </w:tcPr>
          <w:p w:rsidR="00C2461E" w:rsidRPr="00587D66" w:rsidRDefault="00C2461E" w:rsidP="00C2461E">
            <w:pPr>
              <w:jc w:val="right"/>
              <w:rPr>
                <w:sz w:val="18"/>
                <w:szCs w:val="18"/>
              </w:rPr>
            </w:pPr>
            <w:r w:rsidRPr="00587D66">
              <w:rPr>
                <w:sz w:val="18"/>
              </w:rPr>
              <w:t>2 111</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1 887</w:t>
            </w:r>
          </w:p>
        </w:tc>
        <w:tc>
          <w:tcPr>
            <w:tcW w:w="1132" w:type="dxa"/>
            <w:shd w:val="clear" w:color="auto" w:fill="auto"/>
            <w:hideMark/>
          </w:tcPr>
          <w:p w:rsidR="00C2461E" w:rsidRPr="00587D66" w:rsidRDefault="00C2461E" w:rsidP="00C2461E">
            <w:pPr>
              <w:jc w:val="center"/>
              <w:rPr>
                <w:sz w:val="18"/>
                <w:szCs w:val="18"/>
              </w:rPr>
            </w:pPr>
            <w:r w:rsidRPr="00587D66">
              <w:rPr>
                <w:sz w:val="18"/>
              </w:rPr>
              <w:t>-</w:t>
            </w:r>
          </w:p>
        </w:tc>
        <w:tc>
          <w:tcPr>
            <w:tcW w:w="1132" w:type="dxa"/>
            <w:shd w:val="clear" w:color="auto" w:fill="auto"/>
            <w:hideMark/>
          </w:tcPr>
          <w:p w:rsidR="00C2461E" w:rsidRPr="00587D66" w:rsidRDefault="00C2461E" w:rsidP="00C2461E">
            <w:pPr>
              <w:jc w:val="center"/>
              <w:rPr>
                <w:sz w:val="18"/>
                <w:szCs w:val="18"/>
              </w:rPr>
            </w:pPr>
            <w:r w:rsidRPr="00587D66">
              <w:rPr>
                <w:sz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shd w:val="clear" w:color="auto" w:fill="FFFFFF" w:themeFill="background1"/>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BFBFBF" w:themeFill="background1" w:themeFillShade="BF"/>
          </w:tcPr>
          <w:p w:rsidR="00C2461E" w:rsidRPr="00587D66" w:rsidRDefault="00C2461E" w:rsidP="00C2461E">
            <w:pPr>
              <w:rPr>
                <w:sz w:val="18"/>
                <w:szCs w:val="18"/>
                <w:u w:val="single"/>
                <w:lang w:eastAsia="lv-LV"/>
              </w:rPr>
            </w:pPr>
            <w:r w:rsidRPr="00587D66">
              <w:rPr>
                <w:b/>
                <w:color w:val="000000" w:themeColor="text1"/>
                <w:sz w:val="18"/>
                <w:szCs w:val="18"/>
                <w:lang w:eastAsia="lv-LV"/>
              </w:rPr>
              <w:t>Izdevumi - kopā</w:t>
            </w:r>
          </w:p>
        </w:tc>
        <w:tc>
          <w:tcPr>
            <w:tcW w:w="1277" w:type="dxa"/>
            <w:shd w:val="clear" w:color="auto" w:fill="BFBFBF" w:themeFill="background1" w:themeFillShade="BF"/>
            <w:vAlign w:val="center"/>
          </w:tcPr>
          <w:p w:rsidR="00C2461E" w:rsidRPr="00587D66" w:rsidRDefault="00C2461E" w:rsidP="00C2461E">
            <w:pPr>
              <w:jc w:val="right"/>
              <w:rPr>
                <w:sz w:val="18"/>
                <w:szCs w:val="18"/>
              </w:rPr>
            </w:pPr>
            <w:r w:rsidRPr="00587D66">
              <w:rPr>
                <w:b/>
                <w:color w:val="000000" w:themeColor="text1"/>
                <w:sz w:val="18"/>
                <w:szCs w:val="18"/>
                <w:lang w:eastAsia="lv-LV"/>
              </w:rPr>
              <w:t>1 262 270</w:t>
            </w:r>
          </w:p>
        </w:tc>
        <w:tc>
          <w:tcPr>
            <w:tcW w:w="1277" w:type="dxa"/>
            <w:shd w:val="clear" w:color="auto" w:fill="BFBFBF" w:themeFill="background1" w:themeFillShade="BF"/>
            <w:vAlign w:val="center"/>
          </w:tcPr>
          <w:p w:rsidR="00C2461E" w:rsidRPr="00587D66" w:rsidRDefault="00C2461E" w:rsidP="00C2461E">
            <w:pPr>
              <w:jc w:val="right"/>
              <w:rPr>
                <w:sz w:val="18"/>
                <w:szCs w:val="18"/>
              </w:rPr>
            </w:pPr>
            <w:r w:rsidRPr="00587D66">
              <w:rPr>
                <w:b/>
                <w:color w:val="000000" w:themeColor="text1"/>
                <w:sz w:val="18"/>
                <w:szCs w:val="18"/>
                <w:lang w:eastAsia="lv-LV"/>
              </w:rPr>
              <w:t>1 136 145</w:t>
            </w:r>
          </w:p>
        </w:tc>
        <w:tc>
          <w:tcPr>
            <w:tcW w:w="1277" w:type="dxa"/>
            <w:shd w:val="clear" w:color="auto" w:fill="BFBFBF" w:themeFill="background1" w:themeFillShade="BF"/>
            <w:vAlign w:val="center"/>
          </w:tcPr>
          <w:p w:rsidR="00C2461E" w:rsidRPr="00587D66" w:rsidRDefault="00C2461E" w:rsidP="00C2461E">
            <w:pPr>
              <w:jc w:val="right"/>
              <w:rPr>
                <w:color w:val="000000"/>
                <w:sz w:val="18"/>
                <w:szCs w:val="18"/>
              </w:rPr>
            </w:pPr>
            <w:r w:rsidRPr="00587D66">
              <w:rPr>
                <w:b/>
                <w:color w:val="000000" w:themeColor="text1"/>
                <w:sz w:val="18"/>
                <w:szCs w:val="18"/>
                <w:lang w:eastAsia="lv-LV"/>
              </w:rPr>
              <w:t>-126 125</w:t>
            </w:r>
          </w:p>
        </w:tc>
      </w:tr>
      <w:tr w:rsidR="00C2461E" w:rsidRPr="00587D66" w:rsidTr="00C2461E">
        <w:trPr>
          <w:trHeight w:val="142"/>
          <w:jc w:val="center"/>
        </w:trPr>
        <w:tc>
          <w:tcPr>
            <w:tcW w:w="5241" w:type="dxa"/>
            <w:shd w:val="clear" w:color="auto" w:fill="auto"/>
          </w:tcPr>
          <w:p w:rsidR="00C2461E" w:rsidRPr="00587D66" w:rsidRDefault="00C2461E" w:rsidP="00C2461E">
            <w:pPr>
              <w:ind w:firstLine="312"/>
              <w:rPr>
                <w:sz w:val="18"/>
                <w:szCs w:val="18"/>
                <w:u w:val="single"/>
                <w:lang w:eastAsia="lv-LV"/>
              </w:rPr>
            </w:pPr>
            <w:r w:rsidRPr="00587D66">
              <w:rPr>
                <w:i/>
                <w:sz w:val="18"/>
                <w:szCs w:val="18"/>
                <w:lang w:eastAsia="lv-LV"/>
              </w:rPr>
              <w:t>t. sk.:</w:t>
            </w:r>
          </w:p>
        </w:tc>
        <w:tc>
          <w:tcPr>
            <w:tcW w:w="1277" w:type="dxa"/>
            <w:shd w:val="clear" w:color="auto" w:fill="auto"/>
          </w:tcPr>
          <w:p w:rsidR="00C2461E" w:rsidRPr="00587D66" w:rsidRDefault="00C2461E" w:rsidP="00C2461E">
            <w:pPr>
              <w:jc w:val="right"/>
              <w:rPr>
                <w:sz w:val="18"/>
                <w:szCs w:val="18"/>
              </w:rPr>
            </w:pPr>
          </w:p>
        </w:tc>
        <w:tc>
          <w:tcPr>
            <w:tcW w:w="1277" w:type="dxa"/>
            <w:shd w:val="clear" w:color="auto" w:fill="auto"/>
          </w:tcPr>
          <w:p w:rsidR="00C2461E" w:rsidRPr="00587D66" w:rsidRDefault="00C2461E" w:rsidP="00C2461E">
            <w:pPr>
              <w:jc w:val="right"/>
              <w:rPr>
                <w:sz w:val="18"/>
                <w:szCs w:val="18"/>
              </w:rPr>
            </w:pPr>
          </w:p>
        </w:tc>
        <w:tc>
          <w:tcPr>
            <w:tcW w:w="1277" w:type="dxa"/>
            <w:shd w:val="clear" w:color="auto" w:fill="auto"/>
          </w:tcPr>
          <w:p w:rsidR="00C2461E" w:rsidRPr="00587D66" w:rsidRDefault="00C2461E" w:rsidP="00C2461E">
            <w:pPr>
              <w:jc w:val="right"/>
              <w:rPr>
                <w:color w:val="000000"/>
                <w:sz w:val="18"/>
                <w:szCs w:val="18"/>
              </w:rPr>
            </w:pPr>
          </w:p>
        </w:tc>
      </w:tr>
      <w:tr w:rsidR="00C2461E" w:rsidRPr="00587D66" w:rsidTr="00C2461E">
        <w:trPr>
          <w:trHeight w:val="253"/>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1 262 270</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1 136 145</w:t>
            </w:r>
          </w:p>
        </w:tc>
        <w:tc>
          <w:tcPr>
            <w:tcW w:w="1277" w:type="dxa"/>
            <w:shd w:val="clear" w:color="auto" w:fill="F2F2F2" w:themeFill="background1" w:themeFillShade="F2"/>
          </w:tcPr>
          <w:p w:rsidR="00C2461E" w:rsidRPr="00587D66" w:rsidRDefault="00C2461E" w:rsidP="00C2461E">
            <w:pPr>
              <w:jc w:val="right"/>
              <w:rPr>
                <w:color w:val="000000"/>
                <w:sz w:val="18"/>
                <w:szCs w:val="18"/>
              </w:rPr>
            </w:pPr>
            <w:r w:rsidRPr="00587D66">
              <w:rPr>
                <w:color w:val="000000"/>
                <w:sz w:val="18"/>
                <w:szCs w:val="18"/>
              </w:rPr>
              <w:t>-126 125</w:t>
            </w:r>
          </w:p>
        </w:tc>
      </w:tr>
      <w:tr w:rsidR="00C2461E" w:rsidRPr="00587D66" w:rsidTr="00C2461E">
        <w:trPr>
          <w:trHeight w:val="142"/>
          <w:jc w:val="center"/>
        </w:trPr>
        <w:tc>
          <w:tcPr>
            <w:tcW w:w="5241" w:type="dxa"/>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 xml:space="preserve">Projekta </w:t>
            </w:r>
            <w:r w:rsidRPr="00587D66">
              <w:rPr>
                <w:sz w:val="18"/>
                <w:szCs w:val="18"/>
              </w:rPr>
              <w:t>“</w:t>
            </w:r>
            <w:r w:rsidRPr="00587D66">
              <w:rPr>
                <w:i/>
                <w:sz w:val="18"/>
                <w:szCs w:val="18"/>
                <w:lang w:eastAsia="lv-LV"/>
              </w:rPr>
              <w:t>Izglītības un zinātnes ministrijas kapacitātes stiprināšana Eiropas Savienības struktūrfondu plānošanai, administrēšanai un uzraudzībai 2014. – 2020. gada plānošanas periodā, 2. kārta” īstenošana</w:t>
            </w:r>
          </w:p>
        </w:tc>
        <w:tc>
          <w:tcPr>
            <w:tcW w:w="1277" w:type="dxa"/>
          </w:tcPr>
          <w:p w:rsidR="00C2461E" w:rsidRPr="00587D66" w:rsidRDefault="00C2461E" w:rsidP="00C2461E">
            <w:pPr>
              <w:shd w:val="clear" w:color="auto" w:fill="FFFFFF" w:themeFill="background1"/>
              <w:jc w:val="right"/>
              <w:rPr>
                <w:sz w:val="18"/>
                <w:szCs w:val="18"/>
              </w:rPr>
            </w:pPr>
            <w:r w:rsidRPr="00587D66">
              <w:rPr>
                <w:sz w:val="18"/>
                <w:szCs w:val="18"/>
              </w:rPr>
              <w:t>1 262 270</w:t>
            </w:r>
          </w:p>
        </w:tc>
        <w:tc>
          <w:tcPr>
            <w:tcW w:w="1277" w:type="dxa"/>
          </w:tcPr>
          <w:p w:rsidR="00C2461E" w:rsidRPr="00587D66" w:rsidRDefault="00C2461E" w:rsidP="00C2461E">
            <w:pPr>
              <w:shd w:val="clear" w:color="auto" w:fill="FFFFFF" w:themeFill="background1"/>
              <w:jc w:val="right"/>
              <w:rPr>
                <w:color w:val="FF0000"/>
                <w:sz w:val="18"/>
                <w:szCs w:val="18"/>
              </w:rPr>
            </w:pPr>
            <w:r w:rsidRPr="00587D66">
              <w:rPr>
                <w:sz w:val="18"/>
                <w:szCs w:val="18"/>
              </w:rPr>
              <w:t>1 136 145</w:t>
            </w:r>
          </w:p>
        </w:tc>
        <w:tc>
          <w:tcPr>
            <w:tcW w:w="1277" w:type="dxa"/>
          </w:tcPr>
          <w:p w:rsidR="00C2461E" w:rsidRPr="00587D66" w:rsidRDefault="00C2461E" w:rsidP="00C2461E">
            <w:pPr>
              <w:jc w:val="right"/>
              <w:rPr>
                <w:color w:val="000000"/>
                <w:sz w:val="18"/>
                <w:szCs w:val="18"/>
                <w:lang w:eastAsia="lv-LV"/>
              </w:rPr>
            </w:pPr>
            <w:r w:rsidRPr="00587D66">
              <w:rPr>
                <w:color w:val="000000"/>
                <w:sz w:val="18"/>
                <w:szCs w:val="18"/>
              </w:rPr>
              <w:t>-126 125</w:t>
            </w:r>
          </w:p>
        </w:tc>
      </w:tr>
    </w:tbl>
    <w:p w:rsidR="00C2461E" w:rsidRPr="00587D66" w:rsidRDefault="00C2461E" w:rsidP="00C2461E">
      <w:pPr>
        <w:widowControl w:val="0"/>
        <w:spacing w:before="240" w:after="240"/>
        <w:jc w:val="center"/>
        <w:rPr>
          <w:b/>
        </w:rPr>
      </w:pPr>
      <w:r w:rsidRPr="00587D66">
        <w:rPr>
          <w:b/>
        </w:rPr>
        <w:t>63.00.00 Eiropas Sociālā fonda (ESF) projektu un pasākumu īstenošana</w:t>
      </w:r>
    </w:p>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sz w:val="18"/>
              </w:rPr>
            </w:pPr>
            <w:r w:rsidRPr="00587D66">
              <w:rPr>
                <w:sz w:val="18"/>
                <w:szCs w:val="18"/>
              </w:rPr>
              <w:t>38 562 536</w:t>
            </w:r>
          </w:p>
        </w:tc>
        <w:tc>
          <w:tcPr>
            <w:tcW w:w="1132" w:type="dxa"/>
            <w:shd w:val="clear" w:color="auto" w:fill="D9D9D9"/>
            <w:hideMark/>
          </w:tcPr>
          <w:p w:rsidR="00C2461E" w:rsidRPr="00587D66" w:rsidRDefault="00C2461E" w:rsidP="00C2461E">
            <w:pPr>
              <w:jc w:val="right"/>
              <w:rPr>
                <w:color w:val="FF0000"/>
                <w:sz w:val="18"/>
              </w:rPr>
            </w:pPr>
            <w:r w:rsidRPr="00587D66">
              <w:rPr>
                <w:sz w:val="18"/>
                <w:szCs w:val="18"/>
              </w:rPr>
              <w:t>34 666 015</w:t>
            </w:r>
          </w:p>
        </w:tc>
        <w:tc>
          <w:tcPr>
            <w:tcW w:w="1132" w:type="dxa"/>
            <w:shd w:val="clear" w:color="auto" w:fill="D9D9D9"/>
            <w:hideMark/>
          </w:tcPr>
          <w:p w:rsidR="00C2461E" w:rsidRPr="00587D66" w:rsidRDefault="00C2461E" w:rsidP="00C2461E">
            <w:pPr>
              <w:jc w:val="right"/>
              <w:rPr>
                <w:sz w:val="18"/>
              </w:rPr>
            </w:pPr>
            <w:r w:rsidRPr="00587D66">
              <w:rPr>
                <w:sz w:val="18"/>
                <w:szCs w:val="18"/>
              </w:rPr>
              <w:t>33 170 821</w:t>
            </w:r>
          </w:p>
        </w:tc>
        <w:tc>
          <w:tcPr>
            <w:tcW w:w="1132" w:type="dxa"/>
            <w:shd w:val="clear" w:color="auto" w:fill="D9D9D9"/>
            <w:hideMark/>
          </w:tcPr>
          <w:p w:rsidR="00C2461E" w:rsidRPr="00587D66" w:rsidRDefault="00C2461E" w:rsidP="00C2461E">
            <w:pPr>
              <w:jc w:val="right"/>
              <w:rPr>
                <w:sz w:val="18"/>
              </w:rPr>
            </w:pPr>
            <w:r w:rsidRPr="00587D66">
              <w:rPr>
                <w:sz w:val="18"/>
                <w:szCs w:val="18"/>
              </w:rPr>
              <w:t>15 987</w:t>
            </w:r>
          </w:p>
        </w:tc>
        <w:tc>
          <w:tcPr>
            <w:tcW w:w="1132" w:type="dxa"/>
            <w:shd w:val="clear" w:color="auto" w:fill="D9D9D9"/>
            <w:hideMark/>
          </w:tcPr>
          <w:p w:rsidR="00C2461E" w:rsidRPr="00587D66" w:rsidRDefault="00C2461E" w:rsidP="00C2461E">
            <w:pPr>
              <w:jc w:val="center"/>
              <w:rPr>
                <w:color w:val="FF0000"/>
                <w:sz w:val="18"/>
              </w:rPr>
            </w:pPr>
            <w:r w:rsidRPr="00587D66">
              <w:rPr>
                <w:sz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-3 896 521</w:t>
            </w:r>
          </w:p>
        </w:tc>
        <w:tc>
          <w:tcPr>
            <w:tcW w:w="1132" w:type="dxa"/>
            <w:hideMark/>
          </w:tcPr>
          <w:p w:rsidR="00C2461E" w:rsidRPr="00587D66" w:rsidRDefault="00C2461E" w:rsidP="00C2461E">
            <w:pPr>
              <w:jc w:val="right"/>
              <w:rPr>
                <w:sz w:val="18"/>
                <w:szCs w:val="18"/>
                <w:lang w:eastAsia="lv-LV"/>
              </w:rPr>
            </w:pPr>
            <w:r w:rsidRPr="00587D66">
              <w:rPr>
                <w:sz w:val="18"/>
                <w:szCs w:val="18"/>
              </w:rPr>
              <w:t>-1 495 194</w:t>
            </w:r>
          </w:p>
          <w:p w:rsidR="00C2461E" w:rsidRPr="00587D66" w:rsidRDefault="00C2461E" w:rsidP="00C2461E">
            <w:pPr>
              <w:jc w:val="right"/>
              <w:rPr>
                <w:sz w:val="18"/>
              </w:rPr>
            </w:pPr>
          </w:p>
        </w:tc>
        <w:tc>
          <w:tcPr>
            <w:tcW w:w="1132" w:type="dxa"/>
            <w:hideMark/>
          </w:tcPr>
          <w:p w:rsidR="00C2461E" w:rsidRPr="00587D66" w:rsidRDefault="00C2461E" w:rsidP="00C2461E">
            <w:pPr>
              <w:jc w:val="right"/>
              <w:rPr>
                <w:sz w:val="18"/>
                <w:szCs w:val="18"/>
                <w:lang w:eastAsia="lv-LV"/>
              </w:rPr>
            </w:pPr>
            <w:r w:rsidRPr="00587D66">
              <w:rPr>
                <w:sz w:val="18"/>
                <w:szCs w:val="18"/>
              </w:rPr>
              <w:t>-33 154 834</w:t>
            </w:r>
          </w:p>
          <w:p w:rsidR="00C2461E" w:rsidRPr="00587D66" w:rsidRDefault="00C2461E" w:rsidP="00C2461E">
            <w:pPr>
              <w:jc w:val="right"/>
              <w:rPr>
                <w:sz w:val="18"/>
              </w:rPr>
            </w:pPr>
          </w:p>
        </w:tc>
        <w:tc>
          <w:tcPr>
            <w:tcW w:w="1132" w:type="dxa"/>
            <w:hideMark/>
          </w:tcPr>
          <w:p w:rsidR="00C2461E" w:rsidRPr="00587D66" w:rsidRDefault="00C2461E" w:rsidP="00C2461E">
            <w:pPr>
              <w:jc w:val="right"/>
              <w:rPr>
                <w:sz w:val="18"/>
                <w:szCs w:val="18"/>
                <w:lang w:eastAsia="lv-LV"/>
              </w:rPr>
            </w:pPr>
            <w:r w:rsidRPr="00587D66">
              <w:rPr>
                <w:sz w:val="18"/>
                <w:szCs w:val="18"/>
              </w:rPr>
              <w:t>-15 987</w:t>
            </w:r>
          </w:p>
          <w:p w:rsidR="00C2461E" w:rsidRPr="00587D66" w:rsidRDefault="00C2461E" w:rsidP="00C2461E">
            <w:pPr>
              <w:jc w:val="right"/>
              <w:rPr>
                <w:sz w:val="18"/>
              </w:rPr>
            </w:pPr>
          </w:p>
        </w:tc>
      </w:tr>
      <w:tr w:rsidR="00C2461E" w:rsidRPr="00587D66" w:rsidTr="00C2461E">
        <w:trPr>
          <w:trHeight w:val="20"/>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-10,1</w:t>
            </w:r>
          </w:p>
        </w:tc>
        <w:tc>
          <w:tcPr>
            <w:tcW w:w="1132" w:type="dxa"/>
            <w:hideMark/>
          </w:tcPr>
          <w:p w:rsidR="00C2461E" w:rsidRPr="00587D66" w:rsidRDefault="00C2461E" w:rsidP="00C2461E">
            <w:pPr>
              <w:jc w:val="right"/>
              <w:rPr>
                <w:sz w:val="18"/>
                <w:szCs w:val="18"/>
                <w:lang w:eastAsia="lv-LV"/>
              </w:rPr>
            </w:pPr>
            <w:r w:rsidRPr="00587D66">
              <w:rPr>
                <w:sz w:val="18"/>
                <w:szCs w:val="18"/>
              </w:rPr>
              <w:t>-4,3</w:t>
            </w:r>
          </w:p>
          <w:p w:rsidR="00C2461E" w:rsidRPr="00587D66" w:rsidRDefault="00C2461E" w:rsidP="00C2461E">
            <w:pPr>
              <w:jc w:val="right"/>
              <w:rPr>
                <w:sz w:val="18"/>
              </w:rPr>
            </w:pPr>
          </w:p>
        </w:tc>
        <w:tc>
          <w:tcPr>
            <w:tcW w:w="1132" w:type="dxa"/>
            <w:hideMark/>
          </w:tcPr>
          <w:p w:rsidR="00C2461E" w:rsidRPr="00587D66" w:rsidRDefault="00C2461E" w:rsidP="00C2461E">
            <w:pPr>
              <w:jc w:val="right"/>
              <w:rPr>
                <w:sz w:val="18"/>
                <w:szCs w:val="18"/>
                <w:lang w:eastAsia="lv-LV"/>
              </w:rPr>
            </w:pPr>
            <w:r w:rsidRPr="00587D66">
              <w:rPr>
                <w:sz w:val="18"/>
                <w:szCs w:val="18"/>
              </w:rPr>
              <w:t>-100,0</w:t>
            </w:r>
          </w:p>
          <w:p w:rsidR="00C2461E" w:rsidRPr="00587D66" w:rsidRDefault="00C2461E" w:rsidP="00C2461E">
            <w:pPr>
              <w:jc w:val="right"/>
              <w:rPr>
                <w:sz w:val="18"/>
              </w:rPr>
            </w:pPr>
          </w:p>
        </w:tc>
        <w:tc>
          <w:tcPr>
            <w:tcW w:w="1132" w:type="dxa"/>
            <w:hideMark/>
          </w:tcPr>
          <w:p w:rsidR="00C2461E" w:rsidRPr="00587D66" w:rsidRDefault="00C2461E" w:rsidP="00C2461E">
            <w:pPr>
              <w:jc w:val="right"/>
              <w:rPr>
                <w:sz w:val="18"/>
                <w:szCs w:val="18"/>
                <w:lang w:eastAsia="lv-LV"/>
              </w:rPr>
            </w:pPr>
            <w:r w:rsidRPr="00587D66">
              <w:rPr>
                <w:sz w:val="18"/>
                <w:szCs w:val="18"/>
              </w:rPr>
              <w:t>-100,0</w:t>
            </w:r>
          </w:p>
          <w:p w:rsidR="00C2461E" w:rsidRPr="00587D66" w:rsidRDefault="00C2461E" w:rsidP="00C2461E">
            <w:pPr>
              <w:jc w:val="right"/>
              <w:rPr>
                <w:sz w:val="18"/>
              </w:rPr>
            </w:pP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color w:val="FF0000"/>
                <w:sz w:val="18"/>
                <w:szCs w:val="18"/>
              </w:rPr>
            </w:pPr>
            <w:r w:rsidRPr="00587D66">
              <w:rPr>
                <w:sz w:val="18"/>
                <w:szCs w:val="18"/>
              </w:rPr>
              <w:t>7 951 331</w:t>
            </w:r>
          </w:p>
        </w:tc>
        <w:tc>
          <w:tcPr>
            <w:tcW w:w="1132" w:type="dxa"/>
            <w:hideMark/>
          </w:tcPr>
          <w:p w:rsidR="00C2461E" w:rsidRPr="00587D66" w:rsidRDefault="00C2461E" w:rsidP="00C2461E">
            <w:pPr>
              <w:jc w:val="right"/>
              <w:rPr>
                <w:sz w:val="18"/>
                <w:szCs w:val="18"/>
              </w:rPr>
            </w:pPr>
            <w:r w:rsidRPr="00587D66">
              <w:rPr>
                <w:sz w:val="18"/>
                <w:szCs w:val="18"/>
              </w:rPr>
              <w:t>6 904 697</w:t>
            </w:r>
          </w:p>
        </w:tc>
        <w:tc>
          <w:tcPr>
            <w:tcW w:w="1132" w:type="dxa"/>
            <w:hideMark/>
          </w:tcPr>
          <w:p w:rsidR="00C2461E" w:rsidRPr="00587D66" w:rsidRDefault="00C2461E" w:rsidP="00C2461E">
            <w:pPr>
              <w:jc w:val="right"/>
              <w:rPr>
                <w:sz w:val="18"/>
                <w:szCs w:val="18"/>
              </w:rPr>
            </w:pPr>
            <w:r w:rsidRPr="00587D66">
              <w:rPr>
                <w:sz w:val="18"/>
                <w:szCs w:val="18"/>
              </w:rPr>
              <w:t>8 678 984</w:t>
            </w:r>
          </w:p>
        </w:tc>
        <w:tc>
          <w:tcPr>
            <w:tcW w:w="1132" w:type="dxa"/>
            <w:hideMark/>
          </w:tcPr>
          <w:p w:rsidR="00C2461E" w:rsidRPr="00587D66" w:rsidRDefault="00C2461E" w:rsidP="00C2461E">
            <w:pPr>
              <w:jc w:val="right"/>
              <w:rPr>
                <w:sz w:val="18"/>
                <w:szCs w:val="18"/>
              </w:rPr>
            </w:pPr>
            <w:r w:rsidRPr="00587D66">
              <w:rPr>
                <w:sz w:val="18"/>
                <w:szCs w:val="18"/>
              </w:rPr>
              <w:t>6 781</w:t>
            </w:r>
          </w:p>
        </w:tc>
        <w:tc>
          <w:tcPr>
            <w:tcW w:w="1132" w:type="dxa"/>
            <w:hideMark/>
          </w:tcPr>
          <w:p w:rsidR="00C2461E" w:rsidRPr="00587D66" w:rsidRDefault="00C2461E" w:rsidP="00C2461E">
            <w:pPr>
              <w:jc w:val="center"/>
              <w:rPr>
                <w:sz w:val="18"/>
                <w:szCs w:val="18"/>
              </w:rP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vAlign w:val="center"/>
            <w:hideMark/>
          </w:tcPr>
          <w:p w:rsidR="00C2461E" w:rsidRPr="00587D66" w:rsidRDefault="00C2461E" w:rsidP="00C2461E">
            <w:pPr>
              <w:jc w:val="right"/>
              <w:rPr>
                <w:sz w:val="18"/>
                <w:szCs w:val="18"/>
              </w:rPr>
            </w:pPr>
            <w:r w:rsidRPr="00587D66">
              <w:rPr>
                <w:sz w:val="18"/>
                <w:szCs w:val="18"/>
              </w:rPr>
              <w:t>278,5</w:t>
            </w:r>
          </w:p>
        </w:tc>
        <w:tc>
          <w:tcPr>
            <w:tcW w:w="1132" w:type="dxa"/>
            <w:shd w:val="clear" w:color="auto" w:fill="auto"/>
            <w:hideMark/>
          </w:tcPr>
          <w:p w:rsidR="00C2461E" w:rsidRPr="00587D66" w:rsidRDefault="00C2461E" w:rsidP="00C2461E">
            <w:pPr>
              <w:jc w:val="right"/>
              <w:rPr>
                <w:color w:val="FF0000"/>
                <w:sz w:val="18"/>
                <w:szCs w:val="18"/>
              </w:rPr>
            </w:pPr>
            <w:r w:rsidRPr="00587D66">
              <w:rPr>
                <w:sz w:val="18"/>
                <w:szCs w:val="18"/>
              </w:rPr>
              <w:t>241,5</w:t>
            </w:r>
          </w:p>
        </w:tc>
        <w:tc>
          <w:tcPr>
            <w:tcW w:w="1132" w:type="dxa"/>
            <w:hideMark/>
          </w:tcPr>
          <w:p w:rsidR="00C2461E" w:rsidRPr="00587D66" w:rsidRDefault="00C2461E" w:rsidP="00C2461E">
            <w:pPr>
              <w:jc w:val="right"/>
              <w:rPr>
                <w:sz w:val="18"/>
                <w:szCs w:val="18"/>
              </w:rPr>
            </w:pPr>
            <w:r w:rsidRPr="00587D66">
              <w:rPr>
                <w:sz w:val="18"/>
                <w:szCs w:val="18"/>
              </w:rPr>
              <w:t>320,5</w:t>
            </w:r>
          </w:p>
        </w:tc>
        <w:tc>
          <w:tcPr>
            <w:tcW w:w="1132" w:type="dxa"/>
            <w:hideMark/>
          </w:tcPr>
          <w:p w:rsidR="00C2461E" w:rsidRPr="00587D66" w:rsidRDefault="00C2461E" w:rsidP="00C2461E">
            <w:pPr>
              <w:jc w:val="right"/>
              <w:rPr>
                <w:sz w:val="18"/>
                <w:szCs w:val="18"/>
              </w:rPr>
            </w:pPr>
            <w:r w:rsidRPr="00587D66">
              <w:rPr>
                <w:sz w:val="18"/>
                <w:szCs w:val="18"/>
              </w:rPr>
              <w:t>1</w:t>
            </w:r>
          </w:p>
        </w:tc>
        <w:tc>
          <w:tcPr>
            <w:tcW w:w="1132" w:type="dxa"/>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tcBorders>
              <w:bottom w:val="single" w:sz="4" w:space="0" w:color="auto"/>
            </w:tcBorders>
            <w:shd w:val="clear" w:color="auto" w:fill="auto"/>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Borders>
              <w:bottom w:val="single" w:sz="4" w:space="0" w:color="auto"/>
            </w:tcBorders>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2 266</w:t>
            </w:r>
          </w:p>
        </w:tc>
        <w:tc>
          <w:tcPr>
            <w:tcW w:w="1132" w:type="dxa"/>
            <w:tcBorders>
              <w:bottom w:val="single" w:sz="4" w:space="0" w:color="auto"/>
            </w:tcBorders>
            <w:shd w:val="clear" w:color="auto" w:fill="auto"/>
            <w:hideMark/>
          </w:tcPr>
          <w:p w:rsidR="00C2461E" w:rsidRPr="00587D66" w:rsidRDefault="00C2461E" w:rsidP="00C2461E">
            <w:pPr>
              <w:jc w:val="right"/>
              <w:rPr>
                <w:color w:val="FF0000"/>
                <w:sz w:val="18"/>
                <w:szCs w:val="18"/>
              </w:rPr>
            </w:pPr>
            <w:r w:rsidRPr="00587D66">
              <w:rPr>
                <w:sz w:val="18"/>
                <w:szCs w:val="18"/>
              </w:rPr>
              <w:t>2 324</w:t>
            </w:r>
          </w:p>
        </w:tc>
        <w:tc>
          <w:tcPr>
            <w:tcW w:w="1132" w:type="dxa"/>
            <w:tcBorders>
              <w:bottom w:val="single" w:sz="4" w:space="0" w:color="auto"/>
            </w:tcBorders>
            <w:shd w:val="clear" w:color="auto" w:fill="auto"/>
            <w:hideMark/>
          </w:tcPr>
          <w:p w:rsidR="00C2461E" w:rsidRPr="00587D66" w:rsidRDefault="00C2461E" w:rsidP="00C2461E">
            <w:pPr>
              <w:jc w:val="right"/>
              <w:rPr>
                <w:sz w:val="18"/>
                <w:szCs w:val="18"/>
              </w:rPr>
            </w:pPr>
            <w:r w:rsidRPr="00587D66">
              <w:rPr>
                <w:sz w:val="18"/>
                <w:szCs w:val="18"/>
              </w:rPr>
              <w:t>2 201</w:t>
            </w:r>
          </w:p>
        </w:tc>
        <w:tc>
          <w:tcPr>
            <w:tcW w:w="1132" w:type="dxa"/>
            <w:tcBorders>
              <w:bottom w:val="single" w:sz="4" w:space="0" w:color="auto"/>
            </w:tcBorders>
            <w:shd w:val="clear" w:color="auto" w:fill="auto"/>
            <w:hideMark/>
          </w:tcPr>
          <w:p w:rsidR="00C2461E" w:rsidRPr="00587D66" w:rsidRDefault="00C2461E" w:rsidP="00C2461E">
            <w:pPr>
              <w:jc w:val="right"/>
              <w:rPr>
                <w:sz w:val="18"/>
                <w:szCs w:val="18"/>
              </w:rPr>
            </w:pPr>
            <w:r w:rsidRPr="00587D66">
              <w:rPr>
                <w:sz w:val="18"/>
                <w:szCs w:val="18"/>
              </w:rPr>
              <w:t>551</w:t>
            </w:r>
          </w:p>
        </w:tc>
        <w:tc>
          <w:tcPr>
            <w:tcW w:w="1132" w:type="dxa"/>
            <w:tcBorders>
              <w:bottom w:val="single" w:sz="4" w:space="0" w:color="auto"/>
            </w:tcBorders>
            <w:shd w:val="clear" w:color="auto" w:fill="auto"/>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tcBorders>
              <w:bottom w:val="single" w:sz="4" w:space="0" w:color="auto"/>
            </w:tcBorders>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Borders>
              <w:bottom w:val="single" w:sz="4" w:space="0" w:color="auto"/>
            </w:tcBorders>
            <w:shd w:val="clear" w:color="auto" w:fill="FFFFFF" w:themeFill="background1"/>
            <w:hideMark/>
          </w:tcPr>
          <w:p w:rsidR="00C2461E" w:rsidRPr="00587D66" w:rsidRDefault="00C2461E" w:rsidP="00C2461E">
            <w:pPr>
              <w:jc w:val="right"/>
              <w:rPr>
                <w:sz w:val="18"/>
                <w:szCs w:val="18"/>
              </w:rPr>
            </w:pPr>
            <w:r w:rsidRPr="00587D66">
              <w:rPr>
                <w:sz w:val="18"/>
                <w:szCs w:val="18"/>
              </w:rPr>
              <w:t>379 670</w:t>
            </w:r>
          </w:p>
        </w:tc>
        <w:tc>
          <w:tcPr>
            <w:tcW w:w="1132" w:type="dxa"/>
            <w:tcBorders>
              <w:bottom w:val="single" w:sz="4" w:space="0" w:color="auto"/>
            </w:tcBorders>
            <w:shd w:val="clear" w:color="auto" w:fill="auto"/>
            <w:hideMark/>
          </w:tcPr>
          <w:p w:rsidR="00C2461E" w:rsidRPr="00587D66" w:rsidRDefault="00C2461E" w:rsidP="00C2461E">
            <w:pPr>
              <w:jc w:val="right"/>
              <w:rPr>
                <w:color w:val="FF0000"/>
                <w:sz w:val="18"/>
                <w:szCs w:val="18"/>
              </w:rPr>
            </w:pPr>
            <w:r w:rsidRPr="00587D66">
              <w:rPr>
                <w:sz w:val="18"/>
                <w:szCs w:val="18"/>
              </w:rPr>
              <w:t>169 847</w:t>
            </w:r>
          </w:p>
        </w:tc>
        <w:tc>
          <w:tcPr>
            <w:tcW w:w="1132" w:type="dxa"/>
            <w:tcBorders>
              <w:bottom w:val="single" w:sz="4" w:space="0" w:color="auto"/>
            </w:tcBorders>
            <w:shd w:val="clear" w:color="auto" w:fill="auto"/>
            <w:hideMark/>
          </w:tcPr>
          <w:p w:rsidR="00C2461E" w:rsidRPr="00587D66" w:rsidRDefault="00C2461E" w:rsidP="00C2461E">
            <w:pPr>
              <w:jc w:val="right"/>
              <w:rPr>
                <w:sz w:val="18"/>
                <w:szCs w:val="18"/>
              </w:rPr>
            </w:pPr>
            <w:r w:rsidRPr="00587D66">
              <w:rPr>
                <w:sz w:val="18"/>
                <w:szCs w:val="18"/>
              </w:rPr>
              <w:t>213 019</w:t>
            </w:r>
          </w:p>
        </w:tc>
        <w:tc>
          <w:tcPr>
            <w:tcW w:w="1132" w:type="dxa"/>
            <w:tcBorders>
              <w:bottom w:val="single" w:sz="4" w:space="0" w:color="auto"/>
            </w:tcBorders>
            <w:shd w:val="clear" w:color="auto" w:fill="auto"/>
            <w:hideMark/>
          </w:tcPr>
          <w:p w:rsidR="00C2461E" w:rsidRPr="00587D66" w:rsidRDefault="00C2461E" w:rsidP="00C2461E">
            <w:pPr>
              <w:jc w:val="right"/>
              <w:rPr>
                <w:sz w:val="18"/>
                <w:szCs w:val="18"/>
              </w:rPr>
            </w:pPr>
            <w:r w:rsidRPr="00587D66">
              <w:rPr>
                <w:sz w:val="18"/>
                <w:szCs w:val="18"/>
              </w:rPr>
              <w:t>168</w:t>
            </w:r>
          </w:p>
        </w:tc>
        <w:tc>
          <w:tcPr>
            <w:tcW w:w="1132" w:type="dxa"/>
            <w:tcBorders>
              <w:bottom w:val="single" w:sz="4" w:space="0" w:color="auto"/>
            </w:tcBorders>
            <w:shd w:val="clear" w:color="auto" w:fill="auto"/>
            <w:hideMark/>
          </w:tcPr>
          <w:p w:rsidR="00C2461E" w:rsidRPr="00587D66" w:rsidRDefault="00C2461E" w:rsidP="00C2461E">
            <w:pPr>
              <w:jc w:val="center"/>
            </w:pPr>
            <w:r w:rsidRPr="00587D66">
              <w:rPr>
                <w:sz w:val="18"/>
              </w:rPr>
              <w:t>-</w:t>
            </w:r>
          </w:p>
        </w:tc>
      </w:tr>
    </w:tbl>
    <w:p w:rsidR="00C2461E" w:rsidRPr="00587D66" w:rsidRDefault="00C2461E" w:rsidP="00C2461E">
      <w:pPr>
        <w:widowControl w:val="0"/>
        <w:spacing w:before="240" w:after="240"/>
        <w:jc w:val="center"/>
        <w:rPr>
          <w:b/>
        </w:rPr>
      </w:pPr>
      <w:r w:rsidRPr="00587D66">
        <w:rPr>
          <w:b/>
        </w:rPr>
        <w:t>63.08.00 Eiropas Sociālā fonda (ESF) projekti (2014-2020)</w:t>
      </w:r>
      <w:r w:rsidRPr="00587D66">
        <w:rPr>
          <w:b/>
        </w:rPr>
        <w:tab/>
      </w:r>
    </w:p>
    <w:p w:rsidR="00C2461E" w:rsidRPr="00587D66" w:rsidRDefault="00C2461E" w:rsidP="00C2461E">
      <w:pPr>
        <w:widowControl w:val="0"/>
        <w:spacing w:before="120" w:after="120"/>
        <w:rPr>
          <w:u w:val="single"/>
        </w:rPr>
      </w:pPr>
      <w:r w:rsidRPr="00587D66">
        <w:rPr>
          <w:u w:val="single"/>
        </w:rPr>
        <w:t>Apakšprogrammas mērķis:</w:t>
      </w:r>
    </w:p>
    <w:p w:rsidR="00C2461E" w:rsidRPr="00587D66" w:rsidRDefault="00C2461E" w:rsidP="00C2461E">
      <w:pPr>
        <w:widowControl w:val="0"/>
        <w:spacing w:before="120" w:after="120"/>
        <w:ind w:firstLine="709"/>
        <w:jc w:val="both"/>
      </w:pPr>
      <w:r w:rsidRPr="00587D66">
        <w:tab/>
        <w:t>nodrošināt Eiropas Sociālā fonda (ESF) līdzfinansēto projektu īstenošanu 2014.-2020.</w:t>
      </w:r>
      <w:r w:rsidR="007A3C10">
        <w:t> </w:t>
      </w:r>
      <w:r w:rsidRPr="00587D66">
        <w:t>gada plānošanas periodā.</w:t>
      </w:r>
    </w:p>
    <w:p w:rsidR="00C2461E" w:rsidRPr="00587D66" w:rsidRDefault="00C2461E" w:rsidP="00C2461E">
      <w:pPr>
        <w:spacing w:before="120" w:after="120"/>
        <w:rPr>
          <w:u w:val="single"/>
        </w:rPr>
      </w:pPr>
      <w:r w:rsidRPr="00587D66">
        <w:rPr>
          <w:u w:val="single"/>
        </w:rPr>
        <w:t>Galvenās aktivitātes:</w:t>
      </w:r>
    </w:p>
    <w:p w:rsidR="00C2461E" w:rsidRPr="00587D66" w:rsidRDefault="00C2461E" w:rsidP="005A3FDE">
      <w:pPr>
        <w:pStyle w:val="ListParagraph"/>
        <w:numPr>
          <w:ilvl w:val="0"/>
          <w:numId w:val="38"/>
        </w:numPr>
        <w:spacing w:after="120"/>
        <w:ind w:left="1077" w:hanging="357"/>
        <w:contextualSpacing w:val="0"/>
        <w:jc w:val="both"/>
      </w:pPr>
      <w:r w:rsidRPr="00587D66">
        <w:t>7.2.1.2. SAM projekta „Sākotnējās profesionālās izglītības programmu īstenošana Jauniešu garantijas ietvaros” īstenošana;</w:t>
      </w:r>
    </w:p>
    <w:p w:rsidR="00C2461E" w:rsidRPr="00587D66" w:rsidRDefault="00C2461E" w:rsidP="005A3FDE">
      <w:pPr>
        <w:pStyle w:val="ListParagraph"/>
        <w:numPr>
          <w:ilvl w:val="0"/>
          <w:numId w:val="38"/>
        </w:numPr>
        <w:spacing w:after="120"/>
        <w:ind w:left="1077" w:hanging="357"/>
        <w:contextualSpacing w:val="0"/>
        <w:jc w:val="both"/>
      </w:pPr>
      <w:r w:rsidRPr="00587D66">
        <w:t>8.3.1.1. pasākuma projekta “Kompetenču pieeja mācību saturā“ īstenošana;</w:t>
      </w:r>
    </w:p>
    <w:p w:rsidR="00C2461E" w:rsidRPr="00587D66" w:rsidRDefault="00C2461E" w:rsidP="005A3FDE">
      <w:pPr>
        <w:pStyle w:val="ListParagraph"/>
        <w:numPr>
          <w:ilvl w:val="0"/>
          <w:numId w:val="38"/>
        </w:numPr>
        <w:spacing w:after="120"/>
        <w:ind w:left="1077" w:hanging="357"/>
        <w:contextualSpacing w:val="0"/>
        <w:jc w:val="both"/>
      </w:pPr>
      <w:r w:rsidRPr="00587D66">
        <w:t xml:space="preserve">8.3.2.1. pasākuma projekta “Nacionāla un starptautiska mēroga pasākumu īstenošana izglītojamo talantu attīstībai” īstenošana; </w:t>
      </w:r>
    </w:p>
    <w:p w:rsidR="00C2461E" w:rsidRPr="00587D66" w:rsidRDefault="00C2461E" w:rsidP="005A3FDE">
      <w:pPr>
        <w:pStyle w:val="ListParagraph"/>
        <w:numPr>
          <w:ilvl w:val="0"/>
          <w:numId w:val="38"/>
        </w:numPr>
        <w:spacing w:after="120"/>
        <w:ind w:left="1077" w:hanging="357"/>
        <w:contextualSpacing w:val="0"/>
        <w:jc w:val="both"/>
      </w:pPr>
      <w:r w:rsidRPr="00587D66">
        <w:t>8.3.2.2. pasākuma projekta “Atbalsts izglītojamo individuālo kompetenču attīstībai” īstenošana;</w:t>
      </w:r>
    </w:p>
    <w:p w:rsidR="00C2461E" w:rsidRPr="00587D66" w:rsidRDefault="00C2461E" w:rsidP="005A3FDE">
      <w:pPr>
        <w:pStyle w:val="ListParagraph"/>
        <w:numPr>
          <w:ilvl w:val="0"/>
          <w:numId w:val="38"/>
        </w:numPr>
        <w:spacing w:after="120"/>
        <w:ind w:left="1077" w:hanging="357"/>
        <w:contextualSpacing w:val="0"/>
        <w:jc w:val="both"/>
      </w:pPr>
      <w:r w:rsidRPr="00587D66">
        <w:t>8.3.3. SAM projekta „PROTI un DARI” īstenošana;</w:t>
      </w:r>
    </w:p>
    <w:p w:rsidR="00C2461E" w:rsidRPr="00587D66" w:rsidRDefault="00C2461E" w:rsidP="005A3FDE">
      <w:pPr>
        <w:pStyle w:val="ListParagraph"/>
        <w:numPr>
          <w:ilvl w:val="0"/>
          <w:numId w:val="38"/>
        </w:numPr>
        <w:spacing w:after="120"/>
        <w:ind w:left="1077" w:hanging="357"/>
        <w:contextualSpacing w:val="0"/>
        <w:jc w:val="both"/>
      </w:pPr>
      <w:r w:rsidRPr="00587D66">
        <w:lastRenderedPageBreak/>
        <w:t xml:space="preserve">8.3.5. SAM projekta “Karjeras atbalsts vispārējās un profesionālās izglītības iestādēs” īstenošana; </w:t>
      </w:r>
    </w:p>
    <w:p w:rsidR="00C2461E" w:rsidRPr="00587D66" w:rsidRDefault="00C2461E" w:rsidP="005A3FDE">
      <w:pPr>
        <w:pStyle w:val="ListParagraph"/>
        <w:numPr>
          <w:ilvl w:val="0"/>
          <w:numId w:val="38"/>
        </w:numPr>
        <w:spacing w:after="120"/>
        <w:ind w:left="1077" w:hanging="357"/>
        <w:contextualSpacing w:val="0"/>
        <w:jc w:val="both"/>
      </w:pPr>
      <w:r w:rsidRPr="00587D66">
        <w:t xml:space="preserve">8.3.6.1. pasākuma projekta “Dalība starptautiskos izglītības pētījumos” īstenošana; </w:t>
      </w:r>
    </w:p>
    <w:p w:rsidR="00C2461E" w:rsidRPr="00587D66" w:rsidRDefault="00C2461E" w:rsidP="005A3FDE">
      <w:pPr>
        <w:pStyle w:val="ListParagraph"/>
        <w:numPr>
          <w:ilvl w:val="0"/>
          <w:numId w:val="38"/>
        </w:numPr>
        <w:spacing w:after="120"/>
        <w:ind w:left="1077" w:hanging="357"/>
        <w:contextualSpacing w:val="0"/>
        <w:jc w:val="both"/>
      </w:pPr>
      <w:r w:rsidRPr="00587D66">
        <w:t xml:space="preserve">8.4.1. SAM projekta “Nodarbināto personu profesionālās kompetences pilnveide” īstenošana; </w:t>
      </w:r>
    </w:p>
    <w:p w:rsidR="00C2461E" w:rsidRPr="00587D66" w:rsidRDefault="00C2461E" w:rsidP="005A3FDE">
      <w:pPr>
        <w:pStyle w:val="ListParagraph"/>
        <w:numPr>
          <w:ilvl w:val="0"/>
          <w:numId w:val="38"/>
        </w:numPr>
        <w:spacing w:after="120"/>
        <w:ind w:left="1077" w:hanging="357"/>
        <w:contextualSpacing w:val="0"/>
        <w:jc w:val="both"/>
      </w:pPr>
      <w:r w:rsidRPr="00587D66">
        <w:t>8.5.2. SAM projekta “Nozaru kvalifikācijas sistēmas pilnveide profesionālās izglītības attīstībai un kvalitātes nodrošināšanai” īstenošana;</w:t>
      </w:r>
    </w:p>
    <w:p w:rsidR="00C2461E" w:rsidRPr="00587D66" w:rsidRDefault="00C2461E" w:rsidP="005A3FDE">
      <w:pPr>
        <w:pStyle w:val="ListParagraph"/>
        <w:numPr>
          <w:ilvl w:val="0"/>
          <w:numId w:val="38"/>
        </w:numPr>
        <w:spacing w:after="120"/>
        <w:ind w:left="1077" w:hanging="357"/>
        <w:contextualSpacing w:val="0"/>
        <w:jc w:val="both"/>
      </w:pPr>
      <w:r w:rsidRPr="00587D66">
        <w:t xml:space="preserve">8.5.3. SAM projekta “Profesionālās izglītības iestāžu efektīva pārvaldība un personāla kompetences pilnveide” īstenošana. </w:t>
      </w:r>
    </w:p>
    <w:p w:rsidR="00C2461E" w:rsidRPr="00587D66" w:rsidRDefault="00C2461E" w:rsidP="005A3FDE">
      <w:pPr>
        <w:pStyle w:val="ListParagraph"/>
        <w:numPr>
          <w:ilvl w:val="0"/>
          <w:numId w:val="38"/>
        </w:numPr>
        <w:spacing w:after="120"/>
        <w:ind w:left="1077" w:hanging="357"/>
        <w:contextualSpacing w:val="0"/>
        <w:jc w:val="both"/>
      </w:pPr>
      <w:r w:rsidRPr="00587D66">
        <w:t>8.3.6.2. pasākuma projekta “Izglītības kvalitātes monitoringa sistēmas izveide un īstenošana” īstenošana;</w:t>
      </w:r>
    </w:p>
    <w:p w:rsidR="00C2461E" w:rsidRPr="00587D66" w:rsidRDefault="00C2461E" w:rsidP="005A3FDE">
      <w:pPr>
        <w:pStyle w:val="ListParagraph"/>
        <w:numPr>
          <w:ilvl w:val="0"/>
          <w:numId w:val="38"/>
        </w:numPr>
        <w:spacing w:after="120"/>
        <w:ind w:left="1077" w:hanging="357"/>
        <w:contextualSpacing w:val="0"/>
        <w:jc w:val="both"/>
      </w:pPr>
      <w:r w:rsidRPr="00587D66">
        <w:t>8.3.4. SAM projekta “Atbalsts priekšlaicīgas mācību pārtraukšanas samazināšanai” īstenošana;</w:t>
      </w:r>
    </w:p>
    <w:p w:rsidR="00C2461E" w:rsidRPr="00587D66" w:rsidRDefault="00C2461E" w:rsidP="005A3FDE">
      <w:pPr>
        <w:pStyle w:val="ListParagraph"/>
        <w:numPr>
          <w:ilvl w:val="0"/>
          <w:numId w:val="38"/>
        </w:numPr>
        <w:spacing w:after="120"/>
        <w:ind w:left="1077" w:hanging="357"/>
        <w:contextualSpacing w:val="0"/>
        <w:jc w:val="both"/>
      </w:pPr>
      <w:r w:rsidRPr="00587D66">
        <w:t>8.2.3. SAM projekta “Nodrošināt labāku pārvaldību augstākās izglītības institūcijās” īstenošana.</w:t>
      </w:r>
    </w:p>
    <w:p w:rsidR="00C2461E" w:rsidRPr="00587D66" w:rsidRDefault="00C2461E" w:rsidP="00C2461E">
      <w:pPr>
        <w:spacing w:before="120" w:after="120"/>
        <w:jc w:val="both"/>
        <w:rPr>
          <w:szCs w:val="24"/>
          <w:lang w:eastAsia="lv-LV"/>
        </w:rPr>
      </w:pPr>
      <w:r w:rsidRPr="00587D66">
        <w:rPr>
          <w:u w:val="single"/>
        </w:rPr>
        <w:t>Apakšprogrammas izpildītājs</w:t>
      </w:r>
      <w:r w:rsidRPr="00587D66">
        <w:t>: Izglītības un zinātnes ministrija, Valsts izglītības satura centrs, Valsts izglītības attīstības aģentūra, Jaunatnes starptautisko programmu aģentūra.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1E5125">
        <w:trPr>
          <w:trHeight w:val="113"/>
          <w:tblHeader/>
          <w:jc w:val="center"/>
        </w:trPr>
        <w:tc>
          <w:tcPr>
            <w:tcW w:w="3397" w:type="dxa"/>
          </w:tcPr>
          <w:p w:rsidR="00C2461E" w:rsidRPr="00587D66" w:rsidRDefault="00C2461E" w:rsidP="00C2461E">
            <w:pPr>
              <w:spacing w:before="100" w:beforeAutospacing="1"/>
              <w:jc w:val="center"/>
              <w:rPr>
                <w:sz w:val="18"/>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9072" w:type="dxa"/>
            <w:gridSpan w:val="6"/>
            <w:shd w:val="clear" w:color="auto" w:fill="D9D9D9" w:themeFill="background1" w:themeFillShade="D9"/>
            <w:vAlign w:val="center"/>
            <w:hideMark/>
          </w:tcPr>
          <w:p w:rsidR="00C2461E" w:rsidRPr="00587D66" w:rsidRDefault="00C2461E" w:rsidP="00C2461E">
            <w:pPr>
              <w:spacing w:before="100" w:beforeAutospacing="1"/>
              <w:jc w:val="center"/>
              <w:rPr>
                <w:sz w:val="18"/>
                <w:szCs w:val="18"/>
              </w:rPr>
            </w:pPr>
            <w:r w:rsidRPr="00587D66">
              <w:rPr>
                <w:sz w:val="18"/>
              </w:rPr>
              <w:t xml:space="preserve">Nodrošināt izglītības pakalpojumu daudzveidību izglītojamo kompetences un mācību sasniegumu paaugstināšanai </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Organizētas valsts zinātniski pētnieciskās konferences (skaits)</w:t>
            </w:r>
          </w:p>
        </w:tc>
        <w:tc>
          <w:tcPr>
            <w:tcW w:w="1134" w:type="dxa"/>
            <w:hideMark/>
          </w:tcPr>
          <w:p w:rsidR="00C2461E" w:rsidRPr="00587D66" w:rsidRDefault="00C2461E" w:rsidP="00C2461E">
            <w:pPr>
              <w:spacing w:before="100" w:beforeAutospacing="1"/>
              <w:jc w:val="center"/>
              <w:rPr>
                <w:sz w:val="18"/>
              </w:rPr>
            </w:pPr>
            <w:r w:rsidRPr="00587D66">
              <w:rPr>
                <w:sz w:val="18"/>
              </w:rPr>
              <w:t>1</w:t>
            </w:r>
          </w:p>
        </w:tc>
        <w:tc>
          <w:tcPr>
            <w:tcW w:w="1134" w:type="dxa"/>
            <w:hideMark/>
          </w:tcPr>
          <w:p w:rsidR="00C2461E" w:rsidRPr="00587D66" w:rsidRDefault="00C2461E" w:rsidP="00C2461E">
            <w:pPr>
              <w:spacing w:before="100" w:beforeAutospacing="1"/>
              <w:jc w:val="center"/>
              <w:rPr>
                <w:sz w:val="18"/>
              </w:rPr>
            </w:pPr>
            <w:r w:rsidRPr="00587D66">
              <w:rPr>
                <w:sz w:val="18"/>
              </w:rPr>
              <w:t>1</w:t>
            </w:r>
          </w:p>
        </w:tc>
        <w:tc>
          <w:tcPr>
            <w:tcW w:w="1134" w:type="dxa"/>
            <w:hideMark/>
          </w:tcPr>
          <w:p w:rsidR="00C2461E" w:rsidRPr="00587D66" w:rsidRDefault="00C2461E" w:rsidP="00C2461E">
            <w:pPr>
              <w:spacing w:before="100" w:beforeAutospacing="1"/>
              <w:jc w:val="center"/>
              <w:rPr>
                <w:sz w:val="18"/>
              </w:rPr>
            </w:pPr>
            <w:r w:rsidRPr="00587D66">
              <w:rPr>
                <w:sz w:val="18"/>
              </w:rPr>
              <w:t>1</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Organizētas valsts mācību priekšmetu olimpiādes (skaits)</w:t>
            </w:r>
          </w:p>
        </w:tc>
        <w:tc>
          <w:tcPr>
            <w:tcW w:w="1134" w:type="dxa"/>
            <w:hideMark/>
          </w:tcPr>
          <w:p w:rsidR="00C2461E" w:rsidRPr="00587D66" w:rsidRDefault="00C2461E" w:rsidP="00C2461E">
            <w:pPr>
              <w:spacing w:before="100" w:beforeAutospacing="1"/>
              <w:jc w:val="center"/>
              <w:rPr>
                <w:sz w:val="18"/>
              </w:rPr>
            </w:pPr>
            <w:r w:rsidRPr="00587D66">
              <w:rPr>
                <w:sz w:val="18"/>
              </w:rPr>
              <w:t>14</w:t>
            </w:r>
          </w:p>
        </w:tc>
        <w:tc>
          <w:tcPr>
            <w:tcW w:w="1134" w:type="dxa"/>
            <w:hideMark/>
          </w:tcPr>
          <w:p w:rsidR="00C2461E" w:rsidRPr="00587D66" w:rsidRDefault="00C2461E" w:rsidP="00C2461E">
            <w:pPr>
              <w:spacing w:before="100" w:beforeAutospacing="1"/>
              <w:jc w:val="center"/>
              <w:rPr>
                <w:sz w:val="18"/>
              </w:rPr>
            </w:pPr>
            <w:r w:rsidRPr="00587D66">
              <w:rPr>
                <w:sz w:val="18"/>
              </w:rPr>
              <w:t>14</w:t>
            </w:r>
          </w:p>
        </w:tc>
        <w:tc>
          <w:tcPr>
            <w:tcW w:w="1134" w:type="dxa"/>
            <w:hideMark/>
          </w:tcPr>
          <w:p w:rsidR="00C2461E" w:rsidRPr="00587D66" w:rsidRDefault="00C2461E" w:rsidP="00C2461E">
            <w:pPr>
              <w:spacing w:before="100" w:beforeAutospacing="1"/>
              <w:jc w:val="center"/>
              <w:rPr>
                <w:sz w:val="18"/>
              </w:rPr>
            </w:pPr>
            <w:r w:rsidRPr="00587D66">
              <w:rPr>
                <w:sz w:val="18"/>
              </w:rPr>
              <w:t>14</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Vispārējās izglītības iestādes, kurās attīstīta individuālā pieeja (skaits)</w:t>
            </w:r>
          </w:p>
        </w:tc>
        <w:tc>
          <w:tcPr>
            <w:tcW w:w="1134" w:type="dxa"/>
            <w:hideMark/>
          </w:tcPr>
          <w:p w:rsidR="00C2461E" w:rsidRPr="00587D66" w:rsidRDefault="00C2461E" w:rsidP="00C2461E">
            <w:pPr>
              <w:spacing w:before="100" w:beforeAutospacing="1"/>
              <w:jc w:val="center"/>
              <w:rPr>
                <w:sz w:val="18"/>
              </w:rPr>
            </w:pPr>
            <w:r w:rsidRPr="00587D66">
              <w:rPr>
                <w:sz w:val="18"/>
              </w:rPr>
              <w:t>358</w:t>
            </w:r>
          </w:p>
        </w:tc>
        <w:tc>
          <w:tcPr>
            <w:tcW w:w="1134" w:type="dxa"/>
            <w:hideMark/>
          </w:tcPr>
          <w:p w:rsidR="00C2461E" w:rsidRPr="00587D66" w:rsidRDefault="00C2461E" w:rsidP="00C2461E">
            <w:pPr>
              <w:spacing w:before="100" w:beforeAutospacing="1"/>
              <w:jc w:val="center"/>
              <w:rPr>
                <w:sz w:val="18"/>
              </w:rPr>
            </w:pPr>
            <w:r w:rsidRPr="00587D66">
              <w:rPr>
                <w:sz w:val="18"/>
              </w:rPr>
              <w:t>330</w:t>
            </w:r>
          </w:p>
        </w:tc>
        <w:tc>
          <w:tcPr>
            <w:tcW w:w="1134" w:type="dxa"/>
            <w:hideMark/>
          </w:tcPr>
          <w:p w:rsidR="00C2461E" w:rsidRPr="00587D66" w:rsidRDefault="00C2461E" w:rsidP="00C2461E">
            <w:pPr>
              <w:spacing w:before="100" w:beforeAutospacing="1"/>
              <w:jc w:val="center"/>
              <w:rPr>
                <w:sz w:val="18"/>
              </w:rPr>
            </w:pPr>
            <w:r w:rsidRPr="00587D66">
              <w:rPr>
                <w:sz w:val="18"/>
              </w:rPr>
              <w:t>290</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Vispārējās un profesionālās izglītības iestādes, kuras saņēmušas ESF atbalstu karjeras izglītībai un karjeras attīstības atbalstam (skaits kumulatīvi)</w:t>
            </w:r>
          </w:p>
        </w:tc>
        <w:tc>
          <w:tcPr>
            <w:tcW w:w="1134" w:type="dxa"/>
            <w:hideMark/>
          </w:tcPr>
          <w:p w:rsidR="00C2461E" w:rsidRPr="00587D66" w:rsidRDefault="00C2461E" w:rsidP="00C2461E">
            <w:pPr>
              <w:spacing w:before="100" w:beforeAutospacing="1"/>
              <w:jc w:val="center"/>
              <w:rPr>
                <w:sz w:val="18"/>
              </w:rPr>
            </w:pPr>
            <w:r w:rsidRPr="00587D66">
              <w:rPr>
                <w:sz w:val="18"/>
              </w:rPr>
              <w:t>430</w:t>
            </w:r>
          </w:p>
        </w:tc>
        <w:tc>
          <w:tcPr>
            <w:tcW w:w="1134" w:type="dxa"/>
            <w:hideMark/>
          </w:tcPr>
          <w:p w:rsidR="00C2461E" w:rsidRPr="00587D66" w:rsidRDefault="00C2461E" w:rsidP="00C2461E">
            <w:pPr>
              <w:spacing w:before="100" w:beforeAutospacing="1"/>
              <w:jc w:val="center"/>
              <w:rPr>
                <w:sz w:val="18"/>
              </w:rPr>
            </w:pPr>
            <w:r w:rsidRPr="00587D66">
              <w:rPr>
                <w:sz w:val="18"/>
              </w:rPr>
              <w:t>308</w:t>
            </w:r>
          </w:p>
        </w:tc>
        <w:tc>
          <w:tcPr>
            <w:tcW w:w="1134" w:type="dxa"/>
            <w:hideMark/>
          </w:tcPr>
          <w:p w:rsidR="00C2461E" w:rsidRPr="00587D66" w:rsidRDefault="00C2461E" w:rsidP="00C2461E">
            <w:pPr>
              <w:spacing w:before="100" w:beforeAutospacing="1"/>
              <w:jc w:val="center"/>
              <w:rPr>
                <w:sz w:val="18"/>
              </w:rPr>
            </w:pPr>
            <w:r w:rsidRPr="00587D66">
              <w:rPr>
                <w:sz w:val="18"/>
              </w:rPr>
              <w:t>430</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C2461E">
        <w:trPr>
          <w:trHeight w:val="113"/>
          <w:jc w:val="center"/>
        </w:trPr>
        <w:tc>
          <w:tcPr>
            <w:tcW w:w="9072" w:type="dxa"/>
            <w:gridSpan w:val="6"/>
            <w:shd w:val="clear" w:color="auto" w:fill="D9D9D9" w:themeFill="background1" w:themeFillShade="D9"/>
            <w:vAlign w:val="center"/>
            <w:hideMark/>
          </w:tcPr>
          <w:p w:rsidR="00C2461E" w:rsidRPr="00587D66" w:rsidRDefault="00C2461E" w:rsidP="00C2461E">
            <w:pPr>
              <w:spacing w:before="100" w:beforeAutospacing="1"/>
              <w:jc w:val="center"/>
              <w:rPr>
                <w:sz w:val="18"/>
                <w:szCs w:val="18"/>
              </w:rPr>
            </w:pPr>
            <w:r w:rsidRPr="00587D66">
              <w:rPr>
                <w:sz w:val="18"/>
                <w:szCs w:val="18"/>
                <w:lang w:eastAsia="lv-LV"/>
              </w:rPr>
              <w:t xml:space="preserve">Attīstīt jauniešu prasmes un veicināt viņu iesaisti izglītībā, tai skaitā aroda apguvē pie amata meistara, VIAA īstenotajos Jauniešu garantijas projektu pasākumos vai NVA īstenotajos aktīvajos nodarbinātības vai preventīvajos bezdarba samazināšanas pasākumos, kā arī nevalstisko organizāciju vai jauniešu centru darbībā </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NVA nereģistrētie NEET jaunieši, kas saņēmuši atbalstu ESF finansējuma ietvaros (skaits)</w:t>
            </w:r>
          </w:p>
        </w:tc>
        <w:tc>
          <w:tcPr>
            <w:tcW w:w="1134" w:type="dxa"/>
            <w:hideMark/>
          </w:tcPr>
          <w:p w:rsidR="00C2461E" w:rsidRPr="00587D66" w:rsidRDefault="00C2461E" w:rsidP="00C2461E">
            <w:pPr>
              <w:spacing w:before="100" w:beforeAutospacing="1"/>
              <w:jc w:val="center"/>
              <w:rPr>
                <w:sz w:val="18"/>
              </w:rPr>
            </w:pPr>
            <w:r w:rsidRPr="00587D66">
              <w:rPr>
                <w:sz w:val="18"/>
              </w:rPr>
              <w:t>957</w:t>
            </w:r>
          </w:p>
        </w:tc>
        <w:tc>
          <w:tcPr>
            <w:tcW w:w="1134" w:type="dxa"/>
            <w:hideMark/>
          </w:tcPr>
          <w:p w:rsidR="00C2461E" w:rsidRPr="00587D66" w:rsidRDefault="00C2461E" w:rsidP="00C2461E">
            <w:pPr>
              <w:spacing w:before="100" w:beforeAutospacing="1"/>
              <w:jc w:val="center"/>
              <w:rPr>
                <w:sz w:val="18"/>
              </w:rPr>
            </w:pPr>
            <w:r w:rsidRPr="00587D66">
              <w:rPr>
                <w:sz w:val="18"/>
              </w:rPr>
              <w:t>599</w:t>
            </w:r>
          </w:p>
        </w:tc>
        <w:tc>
          <w:tcPr>
            <w:tcW w:w="1134" w:type="dxa"/>
            <w:hideMark/>
          </w:tcPr>
          <w:p w:rsidR="00C2461E" w:rsidRPr="00587D66" w:rsidRDefault="00C2461E" w:rsidP="00C2461E">
            <w:pPr>
              <w:spacing w:before="100" w:beforeAutospacing="1"/>
              <w:jc w:val="center"/>
              <w:rPr>
                <w:sz w:val="18"/>
              </w:rPr>
            </w:pPr>
            <w:r w:rsidRPr="00587D66">
              <w:rPr>
                <w:sz w:val="18"/>
              </w:rPr>
              <w:t>486</w:t>
            </w:r>
          </w:p>
        </w:tc>
        <w:tc>
          <w:tcPr>
            <w:tcW w:w="1134" w:type="dxa"/>
          </w:tcPr>
          <w:p w:rsidR="00C2461E" w:rsidRPr="00587D66" w:rsidRDefault="00C2461E" w:rsidP="00C2461E">
            <w:pPr>
              <w:spacing w:before="100" w:beforeAutospacing="1"/>
              <w:jc w:val="center"/>
              <w:rPr>
                <w:sz w:val="18"/>
              </w:rPr>
            </w:pPr>
            <w:r w:rsidRPr="00587D66">
              <w:rPr>
                <w:sz w:val="18"/>
              </w:rPr>
              <w:t>-</w:t>
            </w:r>
          </w:p>
        </w:tc>
        <w:tc>
          <w:tcPr>
            <w:tcW w:w="1139" w:type="dxa"/>
          </w:tcPr>
          <w:p w:rsidR="00C2461E" w:rsidRPr="00587D66" w:rsidRDefault="00C2461E" w:rsidP="00C2461E">
            <w:pPr>
              <w:spacing w:before="100" w:beforeAutospacing="1"/>
              <w:jc w:val="center"/>
              <w:rPr>
                <w:sz w:val="18"/>
              </w:rPr>
            </w:pPr>
            <w:r w:rsidRPr="00587D66">
              <w:rPr>
                <w:sz w:val="18"/>
              </w:rPr>
              <w:t>-</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NVA nereģistrētie jaunieši, kas sekmīgi izpildījuši individuālo pasākumu programmu ESF atbalsta ietvaros (skaits)</w:t>
            </w:r>
          </w:p>
        </w:tc>
        <w:tc>
          <w:tcPr>
            <w:tcW w:w="1134" w:type="dxa"/>
            <w:hideMark/>
          </w:tcPr>
          <w:p w:rsidR="00C2461E" w:rsidRPr="00587D66" w:rsidRDefault="00C2461E" w:rsidP="00C2461E">
            <w:pPr>
              <w:spacing w:before="100" w:beforeAutospacing="1"/>
              <w:jc w:val="center"/>
              <w:rPr>
                <w:sz w:val="18"/>
              </w:rPr>
            </w:pPr>
            <w:r w:rsidRPr="00587D66">
              <w:rPr>
                <w:sz w:val="18"/>
              </w:rPr>
              <w:t>724</w:t>
            </w:r>
          </w:p>
        </w:tc>
        <w:tc>
          <w:tcPr>
            <w:tcW w:w="1134" w:type="dxa"/>
            <w:hideMark/>
          </w:tcPr>
          <w:p w:rsidR="00C2461E" w:rsidRPr="00587D66" w:rsidRDefault="00C2461E" w:rsidP="00C2461E">
            <w:pPr>
              <w:spacing w:before="100" w:beforeAutospacing="1"/>
              <w:jc w:val="center"/>
              <w:rPr>
                <w:sz w:val="18"/>
              </w:rPr>
            </w:pPr>
            <w:r w:rsidRPr="00587D66">
              <w:rPr>
                <w:sz w:val="18"/>
              </w:rPr>
              <w:t>755</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4" w:type="dxa"/>
          </w:tcPr>
          <w:p w:rsidR="00C2461E" w:rsidRPr="00587D66" w:rsidRDefault="00C2461E" w:rsidP="00C2461E">
            <w:pPr>
              <w:spacing w:before="100" w:beforeAutospacing="1"/>
              <w:jc w:val="center"/>
              <w:rPr>
                <w:sz w:val="18"/>
              </w:rPr>
            </w:pPr>
            <w:r w:rsidRPr="00587D66">
              <w:rPr>
                <w:sz w:val="18"/>
              </w:rPr>
              <w:t>-</w:t>
            </w:r>
          </w:p>
        </w:tc>
        <w:tc>
          <w:tcPr>
            <w:tcW w:w="1139" w:type="dxa"/>
          </w:tcPr>
          <w:p w:rsidR="00C2461E" w:rsidRPr="00587D66" w:rsidRDefault="00C2461E" w:rsidP="00C2461E">
            <w:pPr>
              <w:spacing w:before="100" w:beforeAutospacing="1"/>
              <w:jc w:val="center"/>
              <w:rPr>
                <w:sz w:val="18"/>
              </w:rPr>
            </w:pPr>
            <w:r w:rsidRPr="00587D66">
              <w:rPr>
                <w:sz w:val="18"/>
              </w:rPr>
              <w:t>-</w:t>
            </w:r>
          </w:p>
        </w:tc>
      </w:tr>
      <w:tr w:rsidR="00C2461E" w:rsidRPr="00587D66" w:rsidTr="00C2461E">
        <w:trPr>
          <w:trHeight w:val="113"/>
          <w:jc w:val="center"/>
        </w:trPr>
        <w:tc>
          <w:tcPr>
            <w:tcW w:w="9072" w:type="dxa"/>
            <w:gridSpan w:val="6"/>
            <w:shd w:val="clear" w:color="auto" w:fill="D9D9D9" w:themeFill="background1" w:themeFillShade="D9"/>
            <w:hideMark/>
          </w:tcPr>
          <w:p w:rsidR="00C2461E" w:rsidRPr="00587D66" w:rsidRDefault="00C2461E" w:rsidP="00C2461E">
            <w:pPr>
              <w:spacing w:before="100" w:beforeAutospacing="1"/>
              <w:jc w:val="center"/>
              <w:rPr>
                <w:sz w:val="18"/>
                <w:szCs w:val="18"/>
              </w:rPr>
            </w:pPr>
            <w:r w:rsidRPr="00587D66">
              <w:rPr>
                <w:sz w:val="18"/>
                <w:szCs w:val="18"/>
                <w:lang w:eastAsia="lv-LV"/>
              </w:rPr>
              <w:t>Pilnveidot nodarbināto personu profesionālās zināšanas un prasmes, veicinot nodarbināto konkurētspēju un darba produktivitātes pieaugumu</w:t>
            </w:r>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Nodarbinātās personas vecumā no 25 gadiem, kas pilnveidojušas kompetenci pēc dalības ESF mācībās (skaits)</w:t>
            </w:r>
          </w:p>
        </w:tc>
        <w:tc>
          <w:tcPr>
            <w:tcW w:w="1134" w:type="dxa"/>
            <w:hideMark/>
          </w:tcPr>
          <w:p w:rsidR="00C2461E" w:rsidRPr="00587D66" w:rsidRDefault="00C2461E" w:rsidP="00C2461E">
            <w:pPr>
              <w:spacing w:before="100" w:beforeAutospacing="1"/>
              <w:jc w:val="center"/>
              <w:rPr>
                <w:sz w:val="18"/>
              </w:rPr>
            </w:pPr>
            <w:r w:rsidRPr="00587D66">
              <w:rPr>
                <w:sz w:val="18"/>
              </w:rPr>
              <w:t>12 333</w:t>
            </w:r>
          </w:p>
        </w:tc>
        <w:tc>
          <w:tcPr>
            <w:tcW w:w="1134" w:type="dxa"/>
            <w:hideMark/>
          </w:tcPr>
          <w:p w:rsidR="00C2461E" w:rsidRPr="00587D66" w:rsidRDefault="00C2461E" w:rsidP="00C2461E">
            <w:pPr>
              <w:spacing w:before="100" w:beforeAutospacing="1"/>
              <w:jc w:val="center"/>
              <w:rPr>
                <w:sz w:val="18"/>
              </w:rPr>
            </w:pPr>
            <w:r w:rsidRPr="00587D66">
              <w:rPr>
                <w:sz w:val="18"/>
              </w:rPr>
              <w:t>3 810</w:t>
            </w:r>
          </w:p>
        </w:tc>
        <w:tc>
          <w:tcPr>
            <w:tcW w:w="1134" w:type="dxa"/>
            <w:hideMark/>
          </w:tcPr>
          <w:p w:rsidR="00C2461E" w:rsidRPr="00587D66" w:rsidRDefault="00C2461E" w:rsidP="00C2461E">
            <w:pPr>
              <w:spacing w:before="100" w:beforeAutospacing="1"/>
              <w:jc w:val="center"/>
              <w:rPr>
                <w:sz w:val="18"/>
              </w:rPr>
            </w:pPr>
            <w:r w:rsidRPr="00587D66">
              <w:rPr>
                <w:sz w:val="18"/>
              </w:rPr>
              <w:t>4 050</w:t>
            </w:r>
          </w:p>
        </w:tc>
        <w:tc>
          <w:tcPr>
            <w:tcW w:w="1134" w:type="dxa"/>
            <w:shd w:val="clear" w:color="auto" w:fill="auto"/>
            <w:hideMark/>
          </w:tcPr>
          <w:p w:rsidR="00C2461E" w:rsidRPr="00587D66" w:rsidRDefault="00C2461E" w:rsidP="00C2461E">
            <w:pPr>
              <w:spacing w:before="100" w:beforeAutospacing="1"/>
              <w:jc w:val="center"/>
              <w:rPr>
                <w:sz w:val="18"/>
              </w:rPr>
            </w:pPr>
            <w:r w:rsidRPr="00587D66">
              <w:rPr>
                <w:sz w:val="18"/>
              </w:rPr>
              <w:t>-</w:t>
            </w:r>
          </w:p>
        </w:tc>
        <w:tc>
          <w:tcPr>
            <w:tcW w:w="1139" w:type="dxa"/>
            <w:shd w:val="clear" w:color="auto" w:fill="auto"/>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C2461E">
        <w:trPr>
          <w:trHeight w:val="113"/>
          <w:jc w:val="center"/>
        </w:trPr>
        <w:tc>
          <w:tcPr>
            <w:tcW w:w="9072" w:type="dxa"/>
            <w:gridSpan w:val="6"/>
            <w:shd w:val="clear" w:color="auto" w:fill="D9D9D9" w:themeFill="background1" w:themeFillShade="D9"/>
            <w:hideMark/>
          </w:tcPr>
          <w:p w:rsidR="00C2461E" w:rsidRPr="00587D66" w:rsidRDefault="00C2461E" w:rsidP="00C2461E">
            <w:pPr>
              <w:spacing w:before="100" w:beforeAutospacing="1"/>
              <w:jc w:val="center"/>
              <w:rPr>
                <w:sz w:val="18"/>
                <w:szCs w:val="18"/>
              </w:rPr>
            </w:pPr>
            <w:r w:rsidRPr="00587D66">
              <w:rPr>
                <w:sz w:val="18"/>
                <w:szCs w:val="18"/>
                <w:lang w:eastAsia="lv-LV"/>
              </w:rPr>
              <w:t xml:space="preserve">Modernizēt profesionālās izglītības mācību saturu, nodrošinot tās atbilstību Eiropas kvalifikācijas </w:t>
            </w:r>
            <w:proofErr w:type="spellStart"/>
            <w:r w:rsidRPr="00587D66">
              <w:rPr>
                <w:sz w:val="18"/>
                <w:szCs w:val="18"/>
                <w:lang w:eastAsia="lv-LV"/>
              </w:rPr>
              <w:t>ietvarstruktūrai</w:t>
            </w:r>
            <w:proofErr w:type="spellEnd"/>
          </w:p>
        </w:tc>
      </w:tr>
      <w:tr w:rsidR="00C2461E" w:rsidRPr="00587D66" w:rsidTr="001E5125">
        <w:trPr>
          <w:trHeight w:val="113"/>
          <w:jc w:val="center"/>
        </w:trPr>
        <w:tc>
          <w:tcPr>
            <w:tcW w:w="3397" w:type="dxa"/>
            <w:hideMark/>
          </w:tcPr>
          <w:p w:rsidR="00C2461E" w:rsidRPr="00587D66" w:rsidRDefault="00C2461E" w:rsidP="00C2461E">
            <w:pPr>
              <w:spacing w:before="100" w:beforeAutospacing="1"/>
              <w:rPr>
                <w:sz w:val="18"/>
              </w:rPr>
            </w:pPr>
            <w:r w:rsidRPr="00587D66">
              <w:rPr>
                <w:sz w:val="18"/>
              </w:rPr>
              <w:t>Izstrādātas modulārās profesionālās izglītības programmas (skaits)</w:t>
            </w:r>
          </w:p>
        </w:tc>
        <w:tc>
          <w:tcPr>
            <w:tcW w:w="1134" w:type="dxa"/>
            <w:hideMark/>
          </w:tcPr>
          <w:p w:rsidR="00C2461E" w:rsidRPr="00587D66" w:rsidRDefault="00C2461E" w:rsidP="00C2461E">
            <w:pPr>
              <w:spacing w:before="100" w:beforeAutospacing="1"/>
              <w:jc w:val="center"/>
              <w:rPr>
                <w:sz w:val="18"/>
              </w:rPr>
            </w:pPr>
            <w:r w:rsidRPr="00587D66">
              <w:rPr>
                <w:sz w:val="18"/>
              </w:rPr>
              <w:t>65</w:t>
            </w:r>
          </w:p>
        </w:tc>
        <w:tc>
          <w:tcPr>
            <w:tcW w:w="1134" w:type="dxa"/>
            <w:hideMark/>
          </w:tcPr>
          <w:p w:rsidR="00C2461E" w:rsidRPr="00587D66" w:rsidRDefault="00C2461E" w:rsidP="00C2461E">
            <w:pPr>
              <w:spacing w:before="100" w:beforeAutospacing="1"/>
              <w:jc w:val="center"/>
              <w:rPr>
                <w:sz w:val="18"/>
              </w:rPr>
            </w:pPr>
            <w:r w:rsidRPr="00587D66">
              <w:rPr>
                <w:sz w:val="18"/>
              </w:rPr>
              <w:t>46</w:t>
            </w:r>
          </w:p>
        </w:tc>
        <w:tc>
          <w:tcPr>
            <w:tcW w:w="1134" w:type="dxa"/>
            <w:hideMark/>
          </w:tcPr>
          <w:p w:rsidR="00C2461E" w:rsidRPr="00587D66" w:rsidRDefault="00C2461E" w:rsidP="00C2461E">
            <w:pPr>
              <w:spacing w:before="100" w:beforeAutospacing="1"/>
              <w:jc w:val="center"/>
              <w:rPr>
                <w:sz w:val="18"/>
              </w:rPr>
            </w:pPr>
            <w:r w:rsidRPr="00587D66">
              <w:rPr>
                <w:sz w:val="18"/>
              </w:rPr>
              <w:t>20</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hideMark/>
          </w:tcPr>
          <w:p w:rsidR="00C2461E" w:rsidRPr="00587D66" w:rsidRDefault="00C2461E" w:rsidP="00C2461E">
            <w:pPr>
              <w:spacing w:before="100" w:beforeAutospacing="1"/>
              <w:jc w:val="center"/>
              <w:rPr>
                <w:sz w:val="18"/>
              </w:rPr>
            </w:pPr>
            <w:r w:rsidRPr="00587D66">
              <w:rPr>
                <w:sz w:val="18"/>
              </w:rPr>
              <w:t>-</w:t>
            </w:r>
          </w:p>
        </w:tc>
      </w:tr>
      <w:tr w:rsidR="00C2461E" w:rsidRPr="00587D66" w:rsidTr="00C2461E">
        <w:trPr>
          <w:trHeight w:val="113"/>
          <w:jc w:val="center"/>
        </w:trPr>
        <w:tc>
          <w:tcPr>
            <w:tcW w:w="9072" w:type="dxa"/>
            <w:gridSpan w:val="6"/>
            <w:shd w:val="clear" w:color="auto" w:fill="D9D9D9" w:themeFill="background1" w:themeFillShade="D9"/>
            <w:hideMark/>
          </w:tcPr>
          <w:p w:rsidR="00C2461E" w:rsidRPr="00587D66" w:rsidRDefault="00C2461E" w:rsidP="00C2461E">
            <w:pPr>
              <w:spacing w:before="100" w:beforeAutospacing="1"/>
              <w:jc w:val="center"/>
              <w:rPr>
                <w:sz w:val="18"/>
                <w:szCs w:val="18"/>
              </w:rPr>
            </w:pPr>
            <w:r w:rsidRPr="00587D66">
              <w:rPr>
                <w:sz w:val="18"/>
                <w:szCs w:val="18"/>
                <w:lang w:eastAsia="lv-LV"/>
              </w:rPr>
              <w:t xml:space="preserve">Uzlabota profesionālās izglītības iestāžu pārvaldība un paaugstināta iesaistītā personāla profesionalitāte </w:t>
            </w:r>
          </w:p>
        </w:tc>
      </w:tr>
      <w:tr w:rsidR="00C2461E" w:rsidRPr="00587D66" w:rsidTr="001E5125">
        <w:trPr>
          <w:trHeight w:val="825"/>
          <w:jc w:val="center"/>
        </w:trPr>
        <w:tc>
          <w:tcPr>
            <w:tcW w:w="3397" w:type="dxa"/>
            <w:hideMark/>
          </w:tcPr>
          <w:p w:rsidR="00C2461E" w:rsidRPr="00587D66" w:rsidRDefault="00C2461E" w:rsidP="00C2461E">
            <w:pPr>
              <w:spacing w:before="100" w:beforeAutospacing="1"/>
              <w:rPr>
                <w:sz w:val="18"/>
              </w:rPr>
            </w:pPr>
            <w:r w:rsidRPr="00587D66">
              <w:rPr>
                <w:sz w:val="18"/>
              </w:rPr>
              <w:t>Nodarbinātas personas, kas saņēmušas ESF atbalstu mācībām (pedagogi, administrācija, prakses vadītāji, amata meistari, nozares pārstāvji) (skaits kumulatīvi)</w:t>
            </w:r>
          </w:p>
        </w:tc>
        <w:tc>
          <w:tcPr>
            <w:tcW w:w="1134" w:type="dxa"/>
            <w:hideMark/>
          </w:tcPr>
          <w:p w:rsidR="00C2461E" w:rsidRPr="00587D66" w:rsidRDefault="00C2461E" w:rsidP="00C2461E">
            <w:pPr>
              <w:spacing w:before="100" w:beforeAutospacing="1"/>
              <w:jc w:val="center"/>
              <w:rPr>
                <w:sz w:val="18"/>
              </w:rPr>
            </w:pPr>
            <w:r w:rsidRPr="00587D66">
              <w:rPr>
                <w:sz w:val="18"/>
              </w:rPr>
              <w:t>8 554</w:t>
            </w:r>
          </w:p>
        </w:tc>
        <w:tc>
          <w:tcPr>
            <w:tcW w:w="1134" w:type="dxa"/>
            <w:hideMark/>
          </w:tcPr>
          <w:p w:rsidR="00C2461E" w:rsidRPr="00587D66" w:rsidRDefault="00C2461E" w:rsidP="00C2461E">
            <w:pPr>
              <w:spacing w:before="100" w:beforeAutospacing="1"/>
              <w:jc w:val="center"/>
              <w:rPr>
                <w:sz w:val="18"/>
              </w:rPr>
            </w:pPr>
            <w:r w:rsidRPr="00587D66">
              <w:rPr>
                <w:sz w:val="18"/>
              </w:rPr>
              <w:t>1 500</w:t>
            </w:r>
          </w:p>
        </w:tc>
        <w:tc>
          <w:tcPr>
            <w:tcW w:w="1134" w:type="dxa"/>
            <w:hideMark/>
          </w:tcPr>
          <w:p w:rsidR="00C2461E" w:rsidRPr="00587D66" w:rsidRDefault="00C2461E" w:rsidP="00C2461E">
            <w:pPr>
              <w:spacing w:before="100" w:beforeAutospacing="1"/>
              <w:jc w:val="center"/>
              <w:rPr>
                <w:sz w:val="18"/>
              </w:rPr>
            </w:pPr>
            <w:r w:rsidRPr="00587D66">
              <w:rPr>
                <w:sz w:val="18"/>
              </w:rPr>
              <w:t>11 700</w:t>
            </w:r>
          </w:p>
        </w:tc>
        <w:tc>
          <w:tcPr>
            <w:tcW w:w="1134" w:type="dxa"/>
            <w:hideMark/>
          </w:tcPr>
          <w:p w:rsidR="00C2461E" w:rsidRPr="00587D66" w:rsidRDefault="00C2461E" w:rsidP="00C2461E">
            <w:pPr>
              <w:spacing w:before="100" w:beforeAutospacing="1"/>
              <w:jc w:val="center"/>
              <w:rPr>
                <w:sz w:val="18"/>
              </w:rPr>
            </w:pPr>
            <w:r w:rsidRPr="00587D66">
              <w:rPr>
                <w:sz w:val="18"/>
              </w:rPr>
              <w:t>-</w:t>
            </w:r>
          </w:p>
        </w:tc>
        <w:tc>
          <w:tcPr>
            <w:tcW w:w="1139" w:type="dxa"/>
          </w:tcPr>
          <w:p w:rsidR="00C2461E" w:rsidRPr="00587D66" w:rsidRDefault="00C2461E" w:rsidP="00C2461E">
            <w:pPr>
              <w:spacing w:before="100" w:beforeAutospacing="1"/>
              <w:jc w:val="center"/>
              <w:rPr>
                <w:sz w:val="18"/>
              </w:rPr>
            </w:pPr>
            <w:r w:rsidRPr="00587D66">
              <w:rPr>
                <w:sz w:val="18"/>
              </w:rPr>
              <w:t>-</w:t>
            </w:r>
          </w:p>
        </w:tc>
      </w:tr>
      <w:tr w:rsidR="00C2461E" w:rsidRPr="00587D66" w:rsidTr="00C2461E">
        <w:trPr>
          <w:trHeight w:val="113"/>
          <w:jc w:val="center"/>
        </w:trPr>
        <w:tc>
          <w:tcPr>
            <w:tcW w:w="9072" w:type="dxa"/>
            <w:gridSpan w:val="6"/>
            <w:shd w:val="clear" w:color="auto" w:fill="D9D9D9" w:themeFill="background1" w:themeFillShade="D9"/>
          </w:tcPr>
          <w:p w:rsidR="00C2461E" w:rsidRPr="00587D66" w:rsidRDefault="00C2461E" w:rsidP="00C2461E">
            <w:pPr>
              <w:spacing w:before="100" w:beforeAutospacing="1"/>
              <w:jc w:val="center"/>
              <w:rPr>
                <w:sz w:val="18"/>
              </w:rPr>
            </w:pPr>
            <w:r w:rsidRPr="00587D66">
              <w:rPr>
                <w:sz w:val="18"/>
              </w:rPr>
              <w:t>Nodrošināt labāku pārvaldību augstākās izglītības institūcijās</w:t>
            </w:r>
          </w:p>
        </w:tc>
      </w:tr>
      <w:tr w:rsidR="00C2461E" w:rsidRPr="00587D66" w:rsidTr="001E5125">
        <w:trPr>
          <w:trHeight w:val="113"/>
          <w:jc w:val="center"/>
        </w:trPr>
        <w:tc>
          <w:tcPr>
            <w:tcW w:w="3397" w:type="dxa"/>
            <w:shd w:val="clear" w:color="auto" w:fill="FFFFFF" w:themeFill="background1"/>
          </w:tcPr>
          <w:p w:rsidR="00C2461E" w:rsidRPr="00587D66" w:rsidRDefault="00C2461E" w:rsidP="00C2461E">
            <w:pPr>
              <w:spacing w:before="100" w:beforeAutospacing="1"/>
              <w:rPr>
                <w:sz w:val="18"/>
              </w:rPr>
            </w:pPr>
            <w:r w:rsidRPr="00587D66">
              <w:rPr>
                <w:sz w:val="18"/>
              </w:rPr>
              <w:lastRenderedPageBreak/>
              <w:t>Augstākās izglītības institūciju skaits, kurām piešķirts Eiropas Sociālā fonda atbalsts attīstības stratēģiju un rezultātu pārvaldības ieviešanai (skaits)</w:t>
            </w:r>
          </w:p>
        </w:tc>
        <w:tc>
          <w:tcPr>
            <w:tcW w:w="1134" w:type="dxa"/>
            <w:shd w:val="clear" w:color="auto" w:fill="FFFFFF" w:themeFill="background1"/>
          </w:tcPr>
          <w:p w:rsidR="00C2461E" w:rsidRPr="00587D66" w:rsidRDefault="00C2461E" w:rsidP="00C2461E">
            <w:pPr>
              <w:spacing w:before="100" w:beforeAutospacing="1"/>
              <w:jc w:val="center"/>
              <w:rPr>
                <w:sz w:val="18"/>
              </w:rPr>
            </w:pPr>
            <w:r w:rsidRPr="00587D66">
              <w:rPr>
                <w:sz w:val="18"/>
              </w:rPr>
              <w:t>1</w:t>
            </w:r>
          </w:p>
        </w:tc>
        <w:tc>
          <w:tcPr>
            <w:tcW w:w="1134" w:type="dxa"/>
            <w:shd w:val="clear" w:color="auto" w:fill="FFFFFF" w:themeFill="background1"/>
          </w:tcPr>
          <w:p w:rsidR="00C2461E" w:rsidRPr="00587D66" w:rsidRDefault="00C2461E" w:rsidP="00C2461E">
            <w:pPr>
              <w:spacing w:before="100" w:beforeAutospacing="1"/>
              <w:jc w:val="center"/>
              <w:rPr>
                <w:sz w:val="18"/>
              </w:rPr>
            </w:pPr>
            <w:r w:rsidRPr="00587D66">
              <w:rPr>
                <w:sz w:val="18"/>
              </w:rPr>
              <w:t>-</w:t>
            </w:r>
          </w:p>
        </w:tc>
        <w:tc>
          <w:tcPr>
            <w:tcW w:w="1134" w:type="dxa"/>
            <w:shd w:val="clear" w:color="auto" w:fill="FFFFFF" w:themeFill="background1"/>
          </w:tcPr>
          <w:p w:rsidR="00C2461E" w:rsidRPr="00587D66" w:rsidRDefault="00C2461E" w:rsidP="00C2461E">
            <w:pPr>
              <w:spacing w:before="100" w:beforeAutospacing="1"/>
              <w:jc w:val="center"/>
              <w:rPr>
                <w:sz w:val="18"/>
              </w:rPr>
            </w:pPr>
            <w:r w:rsidRPr="00587D66">
              <w:rPr>
                <w:sz w:val="18"/>
              </w:rPr>
              <w:t>1</w:t>
            </w:r>
          </w:p>
        </w:tc>
        <w:tc>
          <w:tcPr>
            <w:tcW w:w="1134" w:type="dxa"/>
            <w:shd w:val="clear" w:color="auto" w:fill="FFFFFF" w:themeFill="background1"/>
          </w:tcPr>
          <w:p w:rsidR="00C2461E" w:rsidRPr="00587D66" w:rsidRDefault="00C2461E" w:rsidP="00C2461E">
            <w:pPr>
              <w:spacing w:before="100" w:beforeAutospacing="1"/>
              <w:jc w:val="center"/>
              <w:rPr>
                <w:sz w:val="18"/>
              </w:rPr>
            </w:pPr>
            <w:r w:rsidRPr="00587D66">
              <w:rPr>
                <w:sz w:val="18"/>
              </w:rPr>
              <w:t>-</w:t>
            </w:r>
          </w:p>
        </w:tc>
        <w:tc>
          <w:tcPr>
            <w:tcW w:w="1139" w:type="dxa"/>
            <w:shd w:val="clear" w:color="auto" w:fill="FFFFFF" w:themeFill="background1"/>
          </w:tcPr>
          <w:p w:rsidR="00C2461E" w:rsidRPr="00587D66" w:rsidRDefault="00C2461E" w:rsidP="00C2461E">
            <w:pPr>
              <w:spacing w:before="100" w:beforeAutospacing="1"/>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tcBorders>
              <w:bottom w:val="single" w:sz="4" w:space="0" w:color="auto"/>
            </w:tcBorders>
            <w:vAlign w:val="center"/>
          </w:tcPr>
          <w:p w:rsidR="00C2461E" w:rsidRPr="00587D66" w:rsidRDefault="00C2461E" w:rsidP="00C2461E">
            <w:pPr>
              <w:jc w:val="center"/>
              <w:rPr>
                <w:sz w:val="18"/>
                <w:szCs w:val="24"/>
              </w:rPr>
            </w:pPr>
          </w:p>
        </w:tc>
        <w:tc>
          <w:tcPr>
            <w:tcW w:w="1131" w:type="dxa"/>
            <w:tcBorders>
              <w:bottom w:val="single" w:sz="4" w:space="0" w:color="auto"/>
            </w:tcBorders>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Borders>
              <w:bottom w:val="single" w:sz="4" w:space="0" w:color="auto"/>
            </w:tcBorders>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Borders>
              <w:bottom w:val="single" w:sz="4" w:space="0" w:color="auto"/>
            </w:tcBorders>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Borders>
              <w:bottom w:val="single" w:sz="4" w:space="0" w:color="auto"/>
            </w:tcBorders>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Borders>
              <w:bottom w:val="single" w:sz="4" w:space="0" w:color="auto"/>
            </w:tcBorders>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tcBorders>
              <w:top w:val="single" w:sz="4" w:space="0" w:color="auto"/>
              <w:bottom w:val="single" w:sz="4" w:space="0" w:color="auto"/>
            </w:tcBorders>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tcBorders>
              <w:top w:val="single" w:sz="4" w:space="0" w:color="auto"/>
              <w:bottom w:val="single" w:sz="4" w:space="0" w:color="auto"/>
            </w:tcBorders>
            <w:shd w:val="clear" w:color="auto" w:fill="D9D9D9"/>
            <w:hideMark/>
          </w:tcPr>
          <w:p w:rsidR="00C2461E" w:rsidRPr="00587D66" w:rsidRDefault="00C2461E" w:rsidP="00C2461E">
            <w:pPr>
              <w:jc w:val="right"/>
              <w:rPr>
                <w:sz w:val="18"/>
              </w:rPr>
            </w:pPr>
            <w:r w:rsidRPr="00587D66">
              <w:rPr>
                <w:sz w:val="18"/>
                <w:szCs w:val="18"/>
              </w:rPr>
              <w:t>38 410 579</w:t>
            </w:r>
          </w:p>
        </w:tc>
        <w:tc>
          <w:tcPr>
            <w:tcW w:w="1132" w:type="dxa"/>
            <w:tcBorders>
              <w:top w:val="single" w:sz="4" w:space="0" w:color="auto"/>
              <w:bottom w:val="single" w:sz="4" w:space="0" w:color="auto"/>
            </w:tcBorders>
            <w:shd w:val="clear" w:color="auto" w:fill="D9D9D9"/>
            <w:vAlign w:val="center"/>
            <w:hideMark/>
          </w:tcPr>
          <w:p w:rsidR="00C2461E" w:rsidRPr="00587D66" w:rsidRDefault="00C2461E" w:rsidP="00C2461E">
            <w:pPr>
              <w:jc w:val="right"/>
              <w:rPr>
                <w:color w:val="FF0000"/>
                <w:sz w:val="18"/>
              </w:rPr>
            </w:pPr>
            <w:r w:rsidRPr="00587D66">
              <w:rPr>
                <w:sz w:val="18"/>
                <w:szCs w:val="18"/>
              </w:rPr>
              <w:t>34 463 282</w:t>
            </w:r>
          </w:p>
        </w:tc>
        <w:tc>
          <w:tcPr>
            <w:tcW w:w="113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2461E" w:rsidRPr="00587D66" w:rsidRDefault="00C2461E" w:rsidP="00C2461E">
            <w:pPr>
              <w:jc w:val="right"/>
              <w:rPr>
                <w:sz w:val="18"/>
                <w:szCs w:val="18"/>
              </w:rPr>
            </w:pPr>
            <w:r w:rsidRPr="00587D66">
              <w:rPr>
                <w:sz w:val="18"/>
                <w:szCs w:val="18"/>
              </w:rPr>
              <w:t>33 070 731</w:t>
            </w:r>
          </w:p>
        </w:tc>
        <w:tc>
          <w:tcPr>
            <w:tcW w:w="113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C2461E" w:rsidRPr="00587D66" w:rsidRDefault="00C2461E" w:rsidP="00C2461E">
            <w:pPr>
              <w:jc w:val="right"/>
              <w:rPr>
                <w:sz w:val="18"/>
                <w:szCs w:val="18"/>
              </w:rPr>
            </w:pPr>
            <w:r w:rsidRPr="00587D66">
              <w:rPr>
                <w:sz w:val="18"/>
                <w:szCs w:val="18"/>
              </w:rPr>
              <w:t>15 987</w:t>
            </w:r>
          </w:p>
        </w:tc>
        <w:tc>
          <w:tcPr>
            <w:tcW w:w="1132" w:type="dxa"/>
            <w:tcBorders>
              <w:top w:val="single" w:sz="4" w:space="0" w:color="auto"/>
              <w:bottom w:val="single" w:sz="4" w:space="0" w:color="auto"/>
            </w:tcBorders>
            <w:shd w:val="clear" w:color="auto" w:fill="D9D9D9"/>
            <w:vAlign w:val="center"/>
            <w:hideMark/>
          </w:tcPr>
          <w:p w:rsidR="00C2461E" w:rsidRPr="00587D66" w:rsidRDefault="00C2461E" w:rsidP="00C2461E">
            <w:pPr>
              <w:jc w:val="center"/>
              <w:rPr>
                <w:color w:val="FF0000"/>
                <w:sz w:val="18"/>
              </w:rPr>
            </w:pPr>
            <w:r w:rsidRPr="00587D66">
              <w:rPr>
                <w:sz w:val="18"/>
                <w:szCs w:val="18"/>
              </w:rPr>
              <w:t>-</w:t>
            </w:r>
          </w:p>
        </w:tc>
      </w:tr>
      <w:tr w:rsidR="00C2461E" w:rsidRPr="00587D66" w:rsidTr="00C2461E">
        <w:trPr>
          <w:trHeight w:val="20"/>
          <w:jc w:val="center"/>
        </w:trPr>
        <w:tc>
          <w:tcPr>
            <w:tcW w:w="3378" w:type="dxa"/>
            <w:tcBorders>
              <w:top w:val="single" w:sz="4" w:space="0" w:color="auto"/>
              <w:bottom w:val="single" w:sz="4" w:space="0" w:color="auto"/>
            </w:tcBorders>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Borders>
              <w:top w:val="single" w:sz="4" w:space="0" w:color="auto"/>
              <w:bottom w:val="single" w:sz="4" w:space="0" w:color="auto"/>
            </w:tcBorders>
            <w:hideMark/>
          </w:tcPr>
          <w:p w:rsidR="00C2461E" w:rsidRPr="00587D66" w:rsidRDefault="00C2461E" w:rsidP="00C2461E">
            <w:pPr>
              <w:jc w:val="center"/>
              <w:rPr>
                <w:sz w:val="18"/>
              </w:rPr>
            </w:pPr>
            <w:r w:rsidRPr="00587D66">
              <w:rPr>
                <w:b/>
                <w:bCs/>
                <w:sz w:val="18"/>
              </w:rPr>
              <w:t>×</w:t>
            </w:r>
          </w:p>
        </w:tc>
        <w:tc>
          <w:tcPr>
            <w:tcW w:w="1132" w:type="dxa"/>
            <w:tcBorders>
              <w:top w:val="single" w:sz="4" w:space="0" w:color="auto"/>
              <w:bottom w:val="single" w:sz="4" w:space="0" w:color="auto"/>
            </w:tcBorders>
            <w:hideMark/>
          </w:tcPr>
          <w:p w:rsidR="00C2461E" w:rsidRPr="00587D66" w:rsidRDefault="00C2461E" w:rsidP="00C2461E">
            <w:pPr>
              <w:jc w:val="right"/>
              <w:rPr>
                <w:sz w:val="18"/>
                <w:szCs w:val="18"/>
              </w:rPr>
            </w:pPr>
            <w:r w:rsidRPr="00587D66">
              <w:rPr>
                <w:sz w:val="18"/>
                <w:szCs w:val="18"/>
              </w:rPr>
              <w:t>-3 947 297</w:t>
            </w:r>
          </w:p>
        </w:tc>
        <w:tc>
          <w:tcPr>
            <w:tcW w:w="1132" w:type="dxa"/>
            <w:tcBorders>
              <w:top w:val="single" w:sz="4" w:space="0" w:color="auto"/>
              <w:bottom w:val="single" w:sz="4" w:space="0" w:color="auto"/>
            </w:tcBorders>
            <w:hideMark/>
          </w:tcPr>
          <w:p w:rsidR="00C2461E" w:rsidRPr="00587D66" w:rsidRDefault="00C2461E" w:rsidP="00C2461E">
            <w:pPr>
              <w:jc w:val="right"/>
              <w:rPr>
                <w:color w:val="FF0000"/>
                <w:sz w:val="18"/>
                <w:szCs w:val="18"/>
              </w:rPr>
            </w:pPr>
            <w:r w:rsidRPr="00587D66">
              <w:rPr>
                <w:sz w:val="18"/>
                <w:szCs w:val="18"/>
              </w:rPr>
              <w:t>-1 392 551</w:t>
            </w:r>
          </w:p>
        </w:tc>
        <w:tc>
          <w:tcPr>
            <w:tcW w:w="1132" w:type="dxa"/>
            <w:tcBorders>
              <w:top w:val="single" w:sz="4" w:space="0" w:color="auto"/>
              <w:bottom w:val="single" w:sz="4" w:space="0" w:color="auto"/>
            </w:tcBorders>
            <w:hideMark/>
          </w:tcPr>
          <w:p w:rsidR="00C2461E" w:rsidRPr="00587D66" w:rsidRDefault="00C2461E" w:rsidP="00C2461E">
            <w:pPr>
              <w:jc w:val="right"/>
              <w:rPr>
                <w:color w:val="FF0000"/>
                <w:sz w:val="18"/>
              </w:rPr>
            </w:pPr>
            <w:r w:rsidRPr="00587D66">
              <w:rPr>
                <w:sz w:val="18"/>
                <w:szCs w:val="18"/>
              </w:rPr>
              <w:t>-33 054 744</w:t>
            </w:r>
          </w:p>
        </w:tc>
        <w:tc>
          <w:tcPr>
            <w:tcW w:w="1132" w:type="dxa"/>
            <w:tcBorders>
              <w:top w:val="single" w:sz="4" w:space="0" w:color="auto"/>
              <w:bottom w:val="single" w:sz="4" w:space="0" w:color="auto"/>
            </w:tcBorders>
            <w:hideMark/>
          </w:tcPr>
          <w:p w:rsidR="00C2461E" w:rsidRPr="00587D66" w:rsidRDefault="00C2461E" w:rsidP="00C2461E">
            <w:pPr>
              <w:jc w:val="right"/>
              <w:rPr>
                <w:color w:val="FF0000"/>
                <w:sz w:val="18"/>
              </w:rPr>
            </w:pPr>
            <w:r w:rsidRPr="00587D66">
              <w:rPr>
                <w:sz w:val="18"/>
                <w:szCs w:val="18"/>
              </w:rPr>
              <w:t>-15 987</w:t>
            </w:r>
          </w:p>
        </w:tc>
      </w:tr>
      <w:tr w:rsidR="00C2461E" w:rsidRPr="00587D66" w:rsidTr="00C2461E">
        <w:trPr>
          <w:trHeight w:val="20"/>
          <w:jc w:val="center"/>
        </w:trPr>
        <w:tc>
          <w:tcPr>
            <w:tcW w:w="3378" w:type="dxa"/>
            <w:tcBorders>
              <w:top w:val="single" w:sz="4" w:space="0" w:color="auto"/>
            </w:tcBorders>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Borders>
              <w:top w:val="single" w:sz="4" w:space="0" w:color="auto"/>
            </w:tcBorders>
            <w:hideMark/>
          </w:tcPr>
          <w:p w:rsidR="00C2461E" w:rsidRPr="00587D66" w:rsidRDefault="00C2461E" w:rsidP="00C2461E">
            <w:pPr>
              <w:jc w:val="center"/>
              <w:rPr>
                <w:sz w:val="18"/>
              </w:rPr>
            </w:pPr>
            <w:r w:rsidRPr="00587D66">
              <w:rPr>
                <w:b/>
                <w:bCs/>
                <w:sz w:val="18"/>
              </w:rPr>
              <w:t>×</w:t>
            </w:r>
          </w:p>
        </w:tc>
        <w:tc>
          <w:tcPr>
            <w:tcW w:w="1132" w:type="dxa"/>
            <w:tcBorders>
              <w:top w:val="single" w:sz="4" w:space="0" w:color="auto"/>
            </w:tcBorders>
            <w:hideMark/>
          </w:tcPr>
          <w:p w:rsidR="00C2461E" w:rsidRPr="00587D66" w:rsidRDefault="00C2461E" w:rsidP="00C2461E">
            <w:pPr>
              <w:jc w:val="right"/>
              <w:rPr>
                <w:sz w:val="18"/>
                <w:szCs w:val="18"/>
              </w:rPr>
            </w:pPr>
            <w:r w:rsidRPr="00587D66">
              <w:rPr>
                <w:sz w:val="18"/>
                <w:szCs w:val="18"/>
              </w:rPr>
              <w:t>-10,3</w:t>
            </w:r>
          </w:p>
        </w:tc>
        <w:tc>
          <w:tcPr>
            <w:tcW w:w="1132" w:type="dxa"/>
            <w:tcBorders>
              <w:top w:val="single" w:sz="4" w:space="0" w:color="auto"/>
            </w:tcBorders>
            <w:hideMark/>
          </w:tcPr>
          <w:p w:rsidR="00C2461E" w:rsidRPr="00587D66" w:rsidRDefault="00C2461E" w:rsidP="00C2461E">
            <w:pPr>
              <w:jc w:val="right"/>
              <w:rPr>
                <w:color w:val="FF0000"/>
                <w:sz w:val="18"/>
                <w:szCs w:val="18"/>
              </w:rPr>
            </w:pPr>
            <w:r w:rsidRPr="00587D66">
              <w:rPr>
                <w:sz w:val="18"/>
                <w:szCs w:val="18"/>
              </w:rPr>
              <w:t>-4,0</w:t>
            </w:r>
          </w:p>
        </w:tc>
        <w:tc>
          <w:tcPr>
            <w:tcW w:w="1132" w:type="dxa"/>
            <w:tcBorders>
              <w:top w:val="single" w:sz="4" w:space="0" w:color="auto"/>
            </w:tcBorders>
            <w:hideMark/>
          </w:tcPr>
          <w:p w:rsidR="00C2461E" w:rsidRPr="00587D66" w:rsidRDefault="00C2461E" w:rsidP="00C2461E">
            <w:pPr>
              <w:jc w:val="right"/>
              <w:rPr>
                <w:color w:val="FF0000"/>
                <w:sz w:val="18"/>
              </w:rPr>
            </w:pPr>
            <w:r w:rsidRPr="00587D66">
              <w:rPr>
                <w:sz w:val="18"/>
                <w:szCs w:val="18"/>
              </w:rPr>
              <w:t>-100,0</w:t>
            </w:r>
          </w:p>
        </w:tc>
        <w:tc>
          <w:tcPr>
            <w:tcW w:w="1132" w:type="dxa"/>
            <w:tcBorders>
              <w:top w:val="single" w:sz="4" w:space="0" w:color="auto"/>
            </w:tcBorders>
            <w:hideMark/>
          </w:tcPr>
          <w:p w:rsidR="00C2461E" w:rsidRPr="00587D66" w:rsidRDefault="00C2461E" w:rsidP="00C2461E">
            <w:pPr>
              <w:jc w:val="right"/>
              <w:rPr>
                <w:color w:val="FF0000"/>
                <w:sz w:val="18"/>
              </w:rPr>
            </w:pPr>
            <w:r w:rsidRPr="00587D66">
              <w:rPr>
                <w:sz w:val="18"/>
                <w:szCs w:val="18"/>
              </w:rPr>
              <w:t>-100,0</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sz w:val="18"/>
                <w:szCs w:val="18"/>
              </w:rPr>
            </w:pPr>
            <w:r w:rsidRPr="00587D66">
              <w:rPr>
                <w:sz w:val="18"/>
                <w:szCs w:val="18"/>
              </w:rPr>
              <w:t>7 890 321</w:t>
            </w:r>
          </w:p>
        </w:tc>
        <w:tc>
          <w:tcPr>
            <w:tcW w:w="1132" w:type="dxa"/>
            <w:vAlign w:val="center"/>
            <w:hideMark/>
          </w:tcPr>
          <w:p w:rsidR="00C2461E" w:rsidRPr="00587D66" w:rsidRDefault="00C2461E" w:rsidP="00C2461E">
            <w:pPr>
              <w:jc w:val="right"/>
              <w:rPr>
                <w:color w:val="FF0000"/>
                <w:sz w:val="18"/>
                <w:szCs w:val="18"/>
              </w:rPr>
            </w:pPr>
            <w:r w:rsidRPr="00587D66">
              <w:rPr>
                <w:sz w:val="18"/>
                <w:szCs w:val="18"/>
              </w:rPr>
              <w:t>6 843 687</w:t>
            </w:r>
          </w:p>
        </w:tc>
        <w:tc>
          <w:tcPr>
            <w:tcW w:w="1132" w:type="dxa"/>
            <w:vAlign w:val="center"/>
            <w:hideMark/>
          </w:tcPr>
          <w:p w:rsidR="00C2461E" w:rsidRPr="00587D66" w:rsidRDefault="00C2461E" w:rsidP="00C2461E">
            <w:pPr>
              <w:jc w:val="right"/>
              <w:rPr>
                <w:sz w:val="18"/>
                <w:szCs w:val="18"/>
              </w:rPr>
            </w:pPr>
            <w:r w:rsidRPr="00587D66">
              <w:rPr>
                <w:sz w:val="18"/>
                <w:szCs w:val="18"/>
              </w:rPr>
              <w:t>8 617 974</w:t>
            </w:r>
          </w:p>
        </w:tc>
        <w:tc>
          <w:tcPr>
            <w:tcW w:w="1132" w:type="dxa"/>
            <w:vAlign w:val="center"/>
            <w:hideMark/>
          </w:tcPr>
          <w:p w:rsidR="00C2461E" w:rsidRPr="00587D66" w:rsidRDefault="00C2461E" w:rsidP="00C2461E">
            <w:pPr>
              <w:jc w:val="right"/>
              <w:rPr>
                <w:sz w:val="18"/>
                <w:szCs w:val="18"/>
              </w:rPr>
            </w:pPr>
            <w:r w:rsidRPr="00587D66">
              <w:rPr>
                <w:sz w:val="18"/>
                <w:szCs w:val="18"/>
              </w:rPr>
              <w:t>6 781</w:t>
            </w:r>
          </w:p>
        </w:tc>
        <w:tc>
          <w:tcPr>
            <w:tcW w:w="1132" w:type="dxa"/>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vAlign w:val="center"/>
            <w:hideMark/>
          </w:tcPr>
          <w:p w:rsidR="00C2461E" w:rsidRPr="00587D66" w:rsidRDefault="00C2461E" w:rsidP="00C2461E">
            <w:pPr>
              <w:jc w:val="right"/>
              <w:rPr>
                <w:sz w:val="18"/>
                <w:szCs w:val="18"/>
              </w:rPr>
            </w:pPr>
            <w:r w:rsidRPr="00587D66">
              <w:rPr>
                <w:sz w:val="18"/>
                <w:szCs w:val="18"/>
              </w:rPr>
              <w:t>276</w:t>
            </w:r>
          </w:p>
        </w:tc>
        <w:tc>
          <w:tcPr>
            <w:tcW w:w="1132" w:type="dxa"/>
            <w:vAlign w:val="center"/>
            <w:hideMark/>
          </w:tcPr>
          <w:p w:rsidR="00C2461E" w:rsidRPr="00587D66" w:rsidRDefault="00C2461E" w:rsidP="00C2461E">
            <w:pPr>
              <w:jc w:val="right"/>
              <w:rPr>
                <w:color w:val="FF0000"/>
                <w:sz w:val="18"/>
                <w:szCs w:val="18"/>
              </w:rPr>
            </w:pPr>
            <w:r w:rsidRPr="00587D66">
              <w:rPr>
                <w:sz w:val="18"/>
                <w:szCs w:val="18"/>
              </w:rPr>
              <w:t>239</w:t>
            </w:r>
          </w:p>
        </w:tc>
        <w:tc>
          <w:tcPr>
            <w:tcW w:w="1132" w:type="dxa"/>
            <w:vAlign w:val="center"/>
            <w:hideMark/>
          </w:tcPr>
          <w:p w:rsidR="00C2461E" w:rsidRPr="00587D66" w:rsidRDefault="00C2461E" w:rsidP="00C2461E">
            <w:pPr>
              <w:jc w:val="right"/>
              <w:rPr>
                <w:sz w:val="18"/>
                <w:szCs w:val="18"/>
              </w:rPr>
            </w:pPr>
            <w:r w:rsidRPr="00587D66">
              <w:rPr>
                <w:sz w:val="18"/>
                <w:szCs w:val="18"/>
              </w:rPr>
              <w:t>318</w:t>
            </w:r>
          </w:p>
        </w:tc>
        <w:tc>
          <w:tcPr>
            <w:tcW w:w="1132" w:type="dxa"/>
            <w:vAlign w:val="center"/>
            <w:hideMark/>
          </w:tcPr>
          <w:p w:rsidR="00C2461E" w:rsidRPr="00587D66" w:rsidRDefault="00C2461E" w:rsidP="00C2461E">
            <w:pPr>
              <w:jc w:val="right"/>
              <w:rPr>
                <w:sz w:val="18"/>
                <w:szCs w:val="18"/>
              </w:rPr>
            </w:pPr>
            <w:r w:rsidRPr="00587D66">
              <w:rPr>
                <w:sz w:val="18"/>
                <w:szCs w:val="18"/>
              </w:rPr>
              <w:t>1</w:t>
            </w:r>
          </w:p>
        </w:tc>
        <w:tc>
          <w:tcPr>
            <w:tcW w:w="1132" w:type="dxa"/>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2 268</w:t>
            </w:r>
          </w:p>
        </w:tc>
        <w:tc>
          <w:tcPr>
            <w:tcW w:w="1132" w:type="dxa"/>
            <w:shd w:val="clear" w:color="auto" w:fill="auto"/>
            <w:vAlign w:val="center"/>
            <w:hideMark/>
          </w:tcPr>
          <w:p w:rsidR="00C2461E" w:rsidRPr="00587D66" w:rsidRDefault="00C2461E" w:rsidP="00C2461E">
            <w:pPr>
              <w:jc w:val="right"/>
              <w:rPr>
                <w:color w:val="FF0000"/>
                <w:sz w:val="18"/>
                <w:szCs w:val="18"/>
              </w:rPr>
            </w:pPr>
            <w:r w:rsidRPr="00587D66">
              <w:rPr>
                <w:sz w:val="18"/>
                <w:szCs w:val="18"/>
              </w:rPr>
              <w:t>2 327</w:t>
            </w:r>
          </w:p>
        </w:tc>
        <w:tc>
          <w:tcPr>
            <w:tcW w:w="1132" w:type="dxa"/>
            <w:shd w:val="clear" w:color="auto" w:fill="auto"/>
            <w:vAlign w:val="center"/>
            <w:hideMark/>
          </w:tcPr>
          <w:p w:rsidR="00C2461E" w:rsidRPr="00587D66" w:rsidRDefault="00C2461E" w:rsidP="00C2461E">
            <w:pPr>
              <w:jc w:val="right"/>
              <w:rPr>
                <w:sz w:val="18"/>
                <w:szCs w:val="18"/>
              </w:rPr>
            </w:pPr>
            <w:r w:rsidRPr="00587D66">
              <w:rPr>
                <w:sz w:val="18"/>
                <w:szCs w:val="18"/>
              </w:rPr>
              <w:t>2 203</w:t>
            </w:r>
          </w:p>
        </w:tc>
        <w:tc>
          <w:tcPr>
            <w:tcW w:w="1132" w:type="dxa"/>
            <w:shd w:val="clear" w:color="auto" w:fill="auto"/>
            <w:vAlign w:val="center"/>
            <w:hideMark/>
          </w:tcPr>
          <w:p w:rsidR="00C2461E" w:rsidRPr="00587D66" w:rsidRDefault="00C2461E" w:rsidP="00C2461E">
            <w:pPr>
              <w:jc w:val="right"/>
              <w:rPr>
                <w:sz w:val="18"/>
                <w:szCs w:val="18"/>
              </w:rPr>
            </w:pPr>
            <w:r w:rsidRPr="00587D66">
              <w:rPr>
                <w:sz w:val="18"/>
                <w:szCs w:val="18"/>
              </w:rPr>
              <w:t>551</w:t>
            </w:r>
          </w:p>
        </w:tc>
        <w:tc>
          <w:tcPr>
            <w:tcW w:w="1132" w:type="dxa"/>
            <w:shd w:val="clear" w:color="auto" w:fill="auto"/>
            <w:hideMark/>
          </w:tcPr>
          <w:p w:rsidR="00C2461E" w:rsidRPr="00587D66" w:rsidRDefault="00C2461E" w:rsidP="00C2461E">
            <w:pPr>
              <w:jc w:val="center"/>
            </w:pPr>
            <w:r w:rsidRPr="00587D66">
              <w:rPr>
                <w:sz w:val="18"/>
              </w:rPr>
              <w:t>-</w:t>
            </w:r>
          </w:p>
        </w:tc>
      </w:tr>
      <w:tr w:rsidR="00C2461E" w:rsidRPr="00587D66" w:rsidTr="00C2461E">
        <w:trPr>
          <w:trHeight w:val="20"/>
          <w:jc w:val="center"/>
        </w:trPr>
        <w:tc>
          <w:tcPr>
            <w:tcW w:w="3378" w:type="dxa"/>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shd w:val="clear" w:color="auto" w:fill="FFFFFF" w:themeFill="background1"/>
            <w:hideMark/>
          </w:tcPr>
          <w:p w:rsidR="00C2461E" w:rsidRPr="00587D66" w:rsidRDefault="00C2461E" w:rsidP="00C2461E">
            <w:pPr>
              <w:jc w:val="right"/>
              <w:rPr>
                <w:sz w:val="18"/>
                <w:szCs w:val="18"/>
              </w:rPr>
            </w:pPr>
            <w:r w:rsidRPr="00587D66">
              <w:rPr>
                <w:sz w:val="18"/>
                <w:szCs w:val="18"/>
              </w:rPr>
              <w:t>379 670</w:t>
            </w:r>
          </w:p>
        </w:tc>
        <w:tc>
          <w:tcPr>
            <w:tcW w:w="1132" w:type="dxa"/>
            <w:shd w:val="clear" w:color="auto" w:fill="auto"/>
            <w:hideMark/>
          </w:tcPr>
          <w:p w:rsidR="00C2461E" w:rsidRPr="00587D66" w:rsidRDefault="00C2461E" w:rsidP="00C2461E">
            <w:pPr>
              <w:jc w:val="right"/>
              <w:rPr>
                <w:color w:val="FF0000"/>
                <w:sz w:val="18"/>
                <w:szCs w:val="18"/>
              </w:rPr>
            </w:pPr>
            <w:r w:rsidRPr="00587D66">
              <w:rPr>
                <w:sz w:val="18"/>
                <w:szCs w:val="18"/>
              </w:rPr>
              <w:t>169 847</w:t>
            </w:r>
          </w:p>
        </w:tc>
        <w:tc>
          <w:tcPr>
            <w:tcW w:w="1132" w:type="dxa"/>
            <w:shd w:val="clear" w:color="auto" w:fill="auto"/>
          </w:tcPr>
          <w:p w:rsidR="00C2461E" w:rsidRPr="00587D66" w:rsidRDefault="00C2461E" w:rsidP="00C2461E">
            <w:pPr>
              <w:jc w:val="right"/>
              <w:rPr>
                <w:sz w:val="18"/>
                <w:szCs w:val="18"/>
              </w:rPr>
            </w:pPr>
            <w:r w:rsidRPr="00587D66">
              <w:rPr>
                <w:sz w:val="18"/>
                <w:szCs w:val="18"/>
              </w:rPr>
              <w:t>213 019</w:t>
            </w:r>
          </w:p>
        </w:tc>
        <w:tc>
          <w:tcPr>
            <w:tcW w:w="1132" w:type="dxa"/>
            <w:shd w:val="clear" w:color="auto" w:fill="auto"/>
          </w:tcPr>
          <w:p w:rsidR="00C2461E" w:rsidRPr="00587D66" w:rsidRDefault="00C2461E" w:rsidP="00C2461E">
            <w:pPr>
              <w:jc w:val="right"/>
              <w:rPr>
                <w:sz w:val="18"/>
                <w:szCs w:val="18"/>
              </w:rPr>
            </w:pPr>
            <w:r w:rsidRPr="00587D66">
              <w:rPr>
                <w:sz w:val="18"/>
                <w:szCs w:val="18"/>
              </w:rPr>
              <w:t>168</w:t>
            </w:r>
          </w:p>
        </w:tc>
        <w:tc>
          <w:tcPr>
            <w:tcW w:w="1132" w:type="dxa"/>
            <w:shd w:val="clear" w:color="auto" w:fill="auto"/>
          </w:tcPr>
          <w:p w:rsidR="00C2461E" w:rsidRPr="00587D66" w:rsidRDefault="00C2461E" w:rsidP="00C2461E">
            <w:pPr>
              <w:jc w:val="center"/>
            </w:pPr>
            <w:r w:rsidRPr="00587D66">
              <w:rPr>
                <w:sz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shd w:val="clear" w:color="auto" w:fill="FFFFFF" w:themeFill="background1"/>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78"/>
        <w:gridCol w:w="1277"/>
        <w:gridCol w:w="1277"/>
      </w:tblGrid>
      <w:tr w:rsidR="00C2461E" w:rsidRPr="00587D66" w:rsidTr="003F775E">
        <w:trPr>
          <w:trHeight w:val="113"/>
          <w:tblHeader/>
          <w:jc w:val="center"/>
        </w:trPr>
        <w:tc>
          <w:tcPr>
            <w:tcW w:w="5240" w:type="dxa"/>
            <w:vAlign w:val="center"/>
            <w:hideMark/>
          </w:tcPr>
          <w:p w:rsidR="00C2461E" w:rsidRPr="00587D66" w:rsidRDefault="00C2461E" w:rsidP="00C2461E">
            <w:pPr>
              <w:shd w:val="clear" w:color="auto" w:fill="FFFFFF" w:themeFill="background1"/>
              <w:jc w:val="center"/>
              <w:rPr>
                <w:sz w:val="18"/>
                <w:szCs w:val="18"/>
              </w:rPr>
            </w:pPr>
            <w:r w:rsidRPr="00587D66">
              <w:rPr>
                <w:color w:val="000000" w:themeColor="text1"/>
                <w:sz w:val="18"/>
                <w:szCs w:val="18"/>
                <w:lang w:eastAsia="lv-LV"/>
              </w:rPr>
              <w:t>Pasākums</w:t>
            </w:r>
          </w:p>
        </w:tc>
        <w:tc>
          <w:tcPr>
            <w:tcW w:w="1278"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hideMark/>
          </w:tcPr>
          <w:p w:rsidR="00C2461E" w:rsidRPr="00587D66" w:rsidRDefault="00C2461E" w:rsidP="00C2461E">
            <w:pPr>
              <w:shd w:val="clear" w:color="auto" w:fill="FFFFFF" w:themeFill="background1"/>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0" w:type="dxa"/>
            <w:shd w:val="clear" w:color="auto" w:fill="D9D9D9" w:themeFill="background1" w:themeFillShade="D9"/>
            <w:hideMark/>
          </w:tcPr>
          <w:p w:rsidR="00C2461E" w:rsidRPr="00587D66" w:rsidRDefault="00C2461E" w:rsidP="00C2461E">
            <w:pPr>
              <w:rPr>
                <w:b/>
                <w:sz w:val="18"/>
                <w:lang w:eastAsia="lv-LV"/>
              </w:rPr>
            </w:pPr>
            <w:r w:rsidRPr="00587D66">
              <w:rPr>
                <w:b/>
                <w:sz w:val="18"/>
                <w:lang w:eastAsia="lv-LV"/>
              </w:rPr>
              <w:t>Izdevumi - kopā</w:t>
            </w:r>
          </w:p>
        </w:tc>
        <w:tc>
          <w:tcPr>
            <w:tcW w:w="1278" w:type="dxa"/>
            <w:shd w:val="clear" w:color="auto" w:fill="D9D9D9" w:themeFill="background1" w:themeFillShade="D9"/>
            <w:hideMark/>
          </w:tcPr>
          <w:p w:rsidR="00C2461E" w:rsidRPr="00587D66" w:rsidRDefault="00C2461E" w:rsidP="00C2461E">
            <w:pPr>
              <w:jc w:val="right"/>
              <w:rPr>
                <w:b/>
                <w:color w:val="FF0000"/>
                <w:sz w:val="18"/>
                <w:lang w:eastAsia="lv-LV"/>
              </w:rPr>
            </w:pPr>
            <w:r w:rsidRPr="00587D66">
              <w:rPr>
                <w:b/>
                <w:sz w:val="18"/>
                <w:szCs w:val="18"/>
              </w:rPr>
              <w:t>34 463 282</w:t>
            </w:r>
          </w:p>
        </w:tc>
        <w:tc>
          <w:tcPr>
            <w:tcW w:w="1277" w:type="dxa"/>
            <w:shd w:val="clear" w:color="auto" w:fill="D9D9D9" w:themeFill="background1" w:themeFillShade="D9"/>
            <w:hideMark/>
          </w:tcPr>
          <w:p w:rsidR="00C2461E" w:rsidRPr="00587D66" w:rsidRDefault="00C2461E" w:rsidP="00C2461E">
            <w:pPr>
              <w:jc w:val="right"/>
              <w:rPr>
                <w:b/>
                <w:sz w:val="18"/>
                <w:lang w:eastAsia="lv-LV"/>
              </w:rPr>
            </w:pPr>
            <w:r w:rsidRPr="00587D66">
              <w:rPr>
                <w:b/>
                <w:sz w:val="18"/>
                <w:szCs w:val="18"/>
              </w:rPr>
              <w:t>33 070 731</w:t>
            </w:r>
          </w:p>
        </w:tc>
        <w:tc>
          <w:tcPr>
            <w:tcW w:w="1277" w:type="dxa"/>
            <w:shd w:val="clear" w:color="auto" w:fill="D9D9D9" w:themeFill="background1" w:themeFillShade="D9"/>
            <w:hideMark/>
          </w:tcPr>
          <w:p w:rsidR="00C2461E" w:rsidRPr="00587D66" w:rsidRDefault="00C2461E" w:rsidP="00C2461E">
            <w:pPr>
              <w:jc w:val="right"/>
              <w:rPr>
                <w:b/>
                <w:color w:val="FF0000"/>
                <w:sz w:val="18"/>
                <w:lang w:eastAsia="lv-LV"/>
              </w:rPr>
            </w:pPr>
            <w:r w:rsidRPr="00587D66">
              <w:rPr>
                <w:b/>
                <w:color w:val="000000"/>
                <w:sz w:val="18"/>
                <w:szCs w:val="18"/>
              </w:rPr>
              <w:t>-1 392 551</w:t>
            </w:r>
          </w:p>
        </w:tc>
      </w:tr>
      <w:tr w:rsidR="00C2461E" w:rsidRPr="00587D66" w:rsidTr="00C2461E">
        <w:trPr>
          <w:jc w:val="center"/>
        </w:trPr>
        <w:tc>
          <w:tcPr>
            <w:tcW w:w="9072" w:type="dxa"/>
            <w:gridSpan w:val="4"/>
            <w:hideMark/>
          </w:tcPr>
          <w:p w:rsidR="00C2461E" w:rsidRPr="00587D66" w:rsidRDefault="00C2461E" w:rsidP="00C2461E">
            <w:pPr>
              <w:shd w:val="clear" w:color="auto" w:fill="FFFFFF" w:themeFill="background1"/>
              <w:ind w:firstLine="313"/>
              <w:rPr>
                <w:sz w:val="18"/>
                <w:szCs w:val="18"/>
              </w:rPr>
            </w:pPr>
            <w:r w:rsidRPr="00587D66">
              <w:rPr>
                <w:i/>
                <w:sz w:val="18"/>
                <w:szCs w:val="18"/>
                <w:lang w:eastAsia="lv-LV"/>
              </w:rPr>
              <w:t>t. sk.:</w:t>
            </w:r>
          </w:p>
        </w:tc>
      </w:tr>
      <w:tr w:rsidR="00C2461E" w:rsidRPr="00587D66" w:rsidTr="00C2461E">
        <w:trPr>
          <w:trHeight w:val="142"/>
          <w:jc w:val="center"/>
        </w:trPr>
        <w:tc>
          <w:tcPr>
            <w:tcW w:w="5240" w:type="dxa"/>
            <w:shd w:val="clear" w:color="auto" w:fill="F2F2F2" w:themeFill="background1" w:themeFillShade="F2"/>
            <w:hideMark/>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8" w:type="dxa"/>
            <w:shd w:val="clear" w:color="auto" w:fill="F2F2F2" w:themeFill="background1" w:themeFillShade="F2"/>
            <w:hideMark/>
          </w:tcPr>
          <w:p w:rsidR="00C2461E" w:rsidRPr="00587D66" w:rsidRDefault="00C2461E" w:rsidP="00C2461E">
            <w:pPr>
              <w:jc w:val="right"/>
              <w:rPr>
                <w:color w:val="FF0000"/>
                <w:sz w:val="18"/>
                <w:szCs w:val="18"/>
                <w:u w:val="single"/>
                <w:lang w:eastAsia="lv-LV"/>
              </w:rPr>
            </w:pPr>
            <w:r w:rsidRPr="00587D66">
              <w:rPr>
                <w:sz w:val="18"/>
                <w:szCs w:val="18"/>
              </w:rPr>
              <w:t>34 463 282</w:t>
            </w:r>
          </w:p>
        </w:tc>
        <w:tc>
          <w:tcPr>
            <w:tcW w:w="1277" w:type="dxa"/>
            <w:shd w:val="clear" w:color="auto" w:fill="F2F2F2" w:themeFill="background1" w:themeFillShade="F2"/>
            <w:hideMark/>
          </w:tcPr>
          <w:p w:rsidR="00C2461E" w:rsidRPr="00587D66" w:rsidRDefault="00C2461E" w:rsidP="00C2461E">
            <w:pPr>
              <w:jc w:val="right"/>
              <w:rPr>
                <w:color w:val="FF0000"/>
                <w:sz w:val="18"/>
                <w:szCs w:val="18"/>
                <w:u w:val="single"/>
                <w:lang w:eastAsia="lv-LV"/>
              </w:rPr>
            </w:pPr>
            <w:r w:rsidRPr="00587D66">
              <w:rPr>
                <w:color w:val="000000"/>
                <w:sz w:val="18"/>
                <w:szCs w:val="18"/>
              </w:rPr>
              <w:t>33 070 731</w:t>
            </w:r>
          </w:p>
        </w:tc>
        <w:tc>
          <w:tcPr>
            <w:tcW w:w="1277" w:type="dxa"/>
            <w:shd w:val="clear" w:color="auto" w:fill="F2F2F2" w:themeFill="background1" w:themeFillShade="F2"/>
            <w:hideMark/>
          </w:tcPr>
          <w:p w:rsidR="00C2461E" w:rsidRPr="00587D66" w:rsidRDefault="00C2461E" w:rsidP="00C2461E">
            <w:pPr>
              <w:jc w:val="right"/>
              <w:rPr>
                <w:color w:val="FF0000"/>
                <w:sz w:val="18"/>
                <w:szCs w:val="18"/>
                <w:u w:val="single"/>
                <w:lang w:eastAsia="lv-LV"/>
              </w:rPr>
            </w:pPr>
            <w:r w:rsidRPr="00587D66">
              <w:rPr>
                <w:color w:val="000000"/>
                <w:sz w:val="18"/>
                <w:szCs w:val="18"/>
              </w:rPr>
              <w:t>-1 392 551</w:t>
            </w:r>
          </w:p>
        </w:tc>
      </w:tr>
      <w:tr w:rsidR="00C2461E" w:rsidRPr="00587D66" w:rsidTr="00C2461E">
        <w:trPr>
          <w:trHeight w:val="142"/>
          <w:jc w:val="center"/>
        </w:trPr>
        <w:tc>
          <w:tcPr>
            <w:tcW w:w="5240" w:type="dxa"/>
            <w:hideMark/>
          </w:tcPr>
          <w:p w:rsidR="00C2461E" w:rsidRPr="00587D66" w:rsidRDefault="00C2461E" w:rsidP="00C2461E">
            <w:pPr>
              <w:shd w:val="clear" w:color="auto" w:fill="FFFFFF" w:themeFill="background1"/>
              <w:rPr>
                <w:i/>
                <w:sz w:val="18"/>
                <w:szCs w:val="18"/>
                <w:lang w:eastAsia="lv-LV"/>
              </w:rPr>
            </w:pPr>
            <w:r w:rsidRPr="00587D66">
              <w:rPr>
                <w:i/>
                <w:sz w:val="18"/>
                <w:szCs w:val="18"/>
                <w:lang w:eastAsia="lv-LV"/>
              </w:rPr>
              <w:t>Eiropas Sociālā fonda (ERAF) 2014. - 2020.</w:t>
            </w:r>
            <w:r w:rsidR="003F775E">
              <w:rPr>
                <w:i/>
                <w:sz w:val="18"/>
                <w:szCs w:val="18"/>
                <w:lang w:eastAsia="lv-LV"/>
              </w:rPr>
              <w:t> </w:t>
            </w:r>
            <w:r w:rsidRPr="00587D66">
              <w:rPr>
                <w:i/>
                <w:sz w:val="18"/>
                <w:szCs w:val="18"/>
                <w:lang w:eastAsia="lv-LV"/>
              </w:rPr>
              <w:t>gada programmēšanas perioda projektu īstenošana:</w:t>
            </w:r>
          </w:p>
        </w:tc>
        <w:tc>
          <w:tcPr>
            <w:tcW w:w="1278" w:type="dxa"/>
            <w:hideMark/>
          </w:tcPr>
          <w:p w:rsidR="00C2461E" w:rsidRPr="00587D66" w:rsidRDefault="00C2461E" w:rsidP="00C2461E">
            <w:pPr>
              <w:shd w:val="clear" w:color="auto" w:fill="FFFFFF" w:themeFill="background1"/>
              <w:jc w:val="right"/>
              <w:rPr>
                <w:sz w:val="18"/>
                <w:szCs w:val="18"/>
              </w:rPr>
            </w:pPr>
            <w:r w:rsidRPr="00587D66">
              <w:rPr>
                <w:sz w:val="18"/>
                <w:szCs w:val="18"/>
              </w:rPr>
              <w:t>34 463 282</w:t>
            </w:r>
          </w:p>
        </w:tc>
        <w:tc>
          <w:tcPr>
            <w:tcW w:w="1277" w:type="dxa"/>
          </w:tcPr>
          <w:p w:rsidR="00C2461E" w:rsidRPr="00587D66" w:rsidRDefault="00C2461E" w:rsidP="00C2461E">
            <w:pPr>
              <w:jc w:val="right"/>
              <w:rPr>
                <w:color w:val="000000"/>
                <w:sz w:val="18"/>
                <w:szCs w:val="18"/>
                <w:lang w:eastAsia="lv-LV"/>
              </w:rPr>
            </w:pPr>
            <w:r w:rsidRPr="00587D66">
              <w:rPr>
                <w:color w:val="000000"/>
                <w:sz w:val="18"/>
                <w:szCs w:val="18"/>
              </w:rPr>
              <w:t>33 070 731</w:t>
            </w:r>
          </w:p>
        </w:tc>
        <w:tc>
          <w:tcPr>
            <w:tcW w:w="1277" w:type="dxa"/>
            <w:hideMark/>
          </w:tcPr>
          <w:p w:rsidR="00C2461E" w:rsidRPr="00587D66" w:rsidRDefault="00C2461E" w:rsidP="00C2461E">
            <w:pPr>
              <w:jc w:val="right"/>
              <w:rPr>
                <w:color w:val="000000"/>
                <w:sz w:val="18"/>
                <w:szCs w:val="18"/>
                <w:lang w:eastAsia="lv-LV"/>
              </w:rPr>
            </w:pPr>
            <w:r w:rsidRPr="00587D66">
              <w:rPr>
                <w:color w:val="000000"/>
                <w:sz w:val="18"/>
                <w:szCs w:val="18"/>
              </w:rPr>
              <w:t>-1 392 551</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7.2.1.2. pasākuma projekts “Sākotnējās profesionālās izglītības programmu īstenošana Jauniešu garantijas ietvaros”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1 207 761</w:t>
            </w:r>
          </w:p>
        </w:tc>
        <w:tc>
          <w:tcPr>
            <w:tcW w:w="1277" w:type="dxa"/>
          </w:tcPr>
          <w:p w:rsidR="00C2461E" w:rsidRPr="00587D66" w:rsidRDefault="00C2461E" w:rsidP="00C2461E">
            <w:pPr>
              <w:jc w:val="right"/>
              <w:rPr>
                <w:sz w:val="18"/>
                <w:szCs w:val="18"/>
              </w:rPr>
            </w:pPr>
            <w:r w:rsidRPr="00587D66">
              <w:rPr>
                <w:sz w:val="18"/>
                <w:szCs w:val="18"/>
              </w:rPr>
              <w:t>22 000</w:t>
            </w:r>
          </w:p>
        </w:tc>
        <w:tc>
          <w:tcPr>
            <w:tcW w:w="1277" w:type="dxa"/>
          </w:tcPr>
          <w:p w:rsidR="00C2461E" w:rsidRPr="00587D66" w:rsidRDefault="00C2461E" w:rsidP="00C2461E">
            <w:pPr>
              <w:jc w:val="right"/>
              <w:rPr>
                <w:color w:val="000000"/>
                <w:sz w:val="18"/>
                <w:szCs w:val="18"/>
              </w:rPr>
            </w:pPr>
            <w:r w:rsidRPr="00587D66">
              <w:rPr>
                <w:color w:val="000000"/>
                <w:sz w:val="18"/>
                <w:szCs w:val="18"/>
              </w:rPr>
              <w:t>-1 185 761</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8.3.3. SAM projekts “PROTI un DARI!”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1 351 324</w:t>
            </w:r>
          </w:p>
        </w:tc>
        <w:tc>
          <w:tcPr>
            <w:tcW w:w="1277" w:type="dxa"/>
          </w:tcPr>
          <w:p w:rsidR="00C2461E" w:rsidRPr="00587D66" w:rsidRDefault="00C2461E" w:rsidP="00C2461E">
            <w:pPr>
              <w:jc w:val="right"/>
              <w:rPr>
                <w:sz w:val="18"/>
                <w:szCs w:val="18"/>
              </w:rPr>
            </w:pPr>
            <w:r w:rsidRPr="00587D66">
              <w:rPr>
                <w:sz w:val="18"/>
                <w:szCs w:val="18"/>
              </w:rPr>
              <w:t>834 777</w:t>
            </w:r>
          </w:p>
        </w:tc>
        <w:tc>
          <w:tcPr>
            <w:tcW w:w="1277" w:type="dxa"/>
          </w:tcPr>
          <w:p w:rsidR="00C2461E" w:rsidRPr="00587D66" w:rsidRDefault="00C2461E" w:rsidP="00C2461E">
            <w:pPr>
              <w:jc w:val="right"/>
              <w:rPr>
                <w:color w:val="000000"/>
                <w:sz w:val="18"/>
                <w:szCs w:val="18"/>
              </w:rPr>
            </w:pPr>
            <w:r w:rsidRPr="00587D66">
              <w:rPr>
                <w:color w:val="000000"/>
                <w:sz w:val="18"/>
                <w:szCs w:val="18"/>
              </w:rPr>
              <w:t>-516 547</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8.3.6.1. pasākuma projekts “Dalība starptautiskos izglītības pētījumos”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779 303</w:t>
            </w:r>
          </w:p>
        </w:tc>
        <w:tc>
          <w:tcPr>
            <w:tcW w:w="1277" w:type="dxa"/>
          </w:tcPr>
          <w:p w:rsidR="00C2461E" w:rsidRPr="00587D66" w:rsidRDefault="00C2461E" w:rsidP="00C2461E">
            <w:pPr>
              <w:jc w:val="right"/>
              <w:rPr>
                <w:sz w:val="18"/>
                <w:szCs w:val="18"/>
              </w:rPr>
            </w:pPr>
            <w:r w:rsidRPr="00587D66">
              <w:rPr>
                <w:sz w:val="18"/>
                <w:szCs w:val="18"/>
              </w:rPr>
              <w:t>836 721</w:t>
            </w:r>
          </w:p>
        </w:tc>
        <w:tc>
          <w:tcPr>
            <w:tcW w:w="1277" w:type="dxa"/>
          </w:tcPr>
          <w:p w:rsidR="00C2461E" w:rsidRPr="00587D66" w:rsidRDefault="00C2461E" w:rsidP="00C2461E">
            <w:pPr>
              <w:jc w:val="right"/>
              <w:rPr>
                <w:color w:val="000000"/>
                <w:sz w:val="18"/>
                <w:szCs w:val="18"/>
              </w:rPr>
            </w:pPr>
            <w:r w:rsidRPr="00587D66">
              <w:rPr>
                <w:color w:val="000000"/>
                <w:sz w:val="18"/>
                <w:szCs w:val="18"/>
              </w:rPr>
              <w:t>57 418</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rPr>
            </w:pPr>
            <w:r w:rsidRPr="00587D66">
              <w:rPr>
                <w:i/>
                <w:sz w:val="18"/>
              </w:rPr>
              <w:t xml:space="preserve">8.3.6.2. pasākuma projekts “Izglītības kvalitātes monitoringa sistēmas izveide un īstenošana”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984 774</w:t>
            </w:r>
          </w:p>
        </w:tc>
        <w:tc>
          <w:tcPr>
            <w:tcW w:w="1277" w:type="dxa"/>
          </w:tcPr>
          <w:p w:rsidR="00C2461E" w:rsidRPr="00587D66" w:rsidRDefault="00C2461E" w:rsidP="00C2461E">
            <w:pPr>
              <w:jc w:val="right"/>
              <w:rPr>
                <w:sz w:val="18"/>
                <w:szCs w:val="18"/>
              </w:rPr>
            </w:pPr>
            <w:r w:rsidRPr="00587D66">
              <w:rPr>
                <w:sz w:val="18"/>
                <w:szCs w:val="18"/>
              </w:rPr>
              <w:t>485 774</w:t>
            </w:r>
          </w:p>
        </w:tc>
        <w:tc>
          <w:tcPr>
            <w:tcW w:w="1277" w:type="dxa"/>
          </w:tcPr>
          <w:p w:rsidR="00C2461E" w:rsidRPr="00587D66" w:rsidRDefault="00C2461E" w:rsidP="00C2461E">
            <w:pPr>
              <w:jc w:val="right"/>
              <w:rPr>
                <w:color w:val="000000"/>
                <w:sz w:val="18"/>
                <w:szCs w:val="18"/>
              </w:rPr>
            </w:pPr>
            <w:r w:rsidRPr="00587D66">
              <w:rPr>
                <w:color w:val="000000"/>
                <w:sz w:val="18"/>
                <w:szCs w:val="18"/>
              </w:rPr>
              <w:t>-499 000</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8.3.1.1. pasākuma projekts “Kompetenču pieeja mācību saturā”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896 762</w:t>
            </w:r>
          </w:p>
        </w:tc>
        <w:tc>
          <w:tcPr>
            <w:tcW w:w="1277" w:type="dxa"/>
          </w:tcPr>
          <w:p w:rsidR="00C2461E" w:rsidRPr="00587D66" w:rsidRDefault="00C2461E" w:rsidP="00C2461E">
            <w:pPr>
              <w:jc w:val="right"/>
              <w:rPr>
                <w:sz w:val="18"/>
                <w:szCs w:val="18"/>
              </w:rPr>
            </w:pPr>
            <w:r w:rsidRPr="00587D66">
              <w:rPr>
                <w:sz w:val="18"/>
                <w:szCs w:val="18"/>
              </w:rPr>
              <w:t>5 199 872</w:t>
            </w:r>
          </w:p>
        </w:tc>
        <w:tc>
          <w:tcPr>
            <w:tcW w:w="1277" w:type="dxa"/>
          </w:tcPr>
          <w:p w:rsidR="00C2461E" w:rsidRPr="00587D66" w:rsidRDefault="00C2461E" w:rsidP="00C2461E">
            <w:pPr>
              <w:jc w:val="right"/>
              <w:rPr>
                <w:color w:val="000000"/>
                <w:sz w:val="18"/>
                <w:szCs w:val="18"/>
              </w:rPr>
            </w:pPr>
            <w:r w:rsidRPr="00587D66">
              <w:rPr>
                <w:color w:val="000000"/>
                <w:sz w:val="18"/>
                <w:szCs w:val="18"/>
              </w:rPr>
              <w:t>4 303 110</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8.4.1. SAM projekts “Nodarbināto personu profesionālās kompetences pilnveide”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5 360 600</w:t>
            </w:r>
          </w:p>
        </w:tc>
        <w:tc>
          <w:tcPr>
            <w:tcW w:w="1277" w:type="dxa"/>
          </w:tcPr>
          <w:p w:rsidR="00C2461E" w:rsidRPr="00587D66" w:rsidRDefault="00C2461E" w:rsidP="00C2461E">
            <w:pPr>
              <w:jc w:val="right"/>
              <w:rPr>
                <w:sz w:val="18"/>
                <w:szCs w:val="18"/>
              </w:rPr>
            </w:pPr>
            <w:r w:rsidRPr="00587D66">
              <w:rPr>
                <w:sz w:val="18"/>
                <w:szCs w:val="18"/>
              </w:rPr>
              <w:t>5 360 600</w:t>
            </w:r>
          </w:p>
        </w:tc>
        <w:tc>
          <w:tcPr>
            <w:tcW w:w="1277" w:type="dxa"/>
          </w:tcPr>
          <w:p w:rsidR="00C2461E" w:rsidRPr="00587D66" w:rsidRDefault="00C2461E" w:rsidP="00C2461E">
            <w:pPr>
              <w:jc w:val="center"/>
              <w:rPr>
                <w:color w:val="000000"/>
                <w:sz w:val="18"/>
                <w:szCs w:val="18"/>
              </w:rPr>
            </w:pPr>
            <w:r w:rsidRPr="00587D66">
              <w:rPr>
                <w:color w:val="000000"/>
                <w:sz w:val="18"/>
                <w:szCs w:val="18"/>
              </w:rPr>
              <w:t>-</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8.3.5. SAM projekts “Karjeras atbalsts vispārējās un profesionālās izglītības iestādēs”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5 242 264</w:t>
            </w:r>
          </w:p>
        </w:tc>
        <w:tc>
          <w:tcPr>
            <w:tcW w:w="1277" w:type="dxa"/>
          </w:tcPr>
          <w:p w:rsidR="00C2461E" w:rsidRPr="00587D66" w:rsidRDefault="00C2461E" w:rsidP="00C2461E">
            <w:pPr>
              <w:jc w:val="right"/>
              <w:rPr>
                <w:sz w:val="18"/>
                <w:szCs w:val="18"/>
              </w:rPr>
            </w:pPr>
            <w:r w:rsidRPr="00587D66">
              <w:rPr>
                <w:sz w:val="18"/>
                <w:szCs w:val="18"/>
              </w:rPr>
              <w:t>2 090 000</w:t>
            </w:r>
          </w:p>
        </w:tc>
        <w:tc>
          <w:tcPr>
            <w:tcW w:w="1277" w:type="dxa"/>
          </w:tcPr>
          <w:p w:rsidR="00C2461E" w:rsidRPr="00587D66" w:rsidRDefault="00C2461E" w:rsidP="00C2461E">
            <w:pPr>
              <w:jc w:val="right"/>
              <w:rPr>
                <w:color w:val="000000"/>
                <w:sz w:val="18"/>
                <w:szCs w:val="18"/>
              </w:rPr>
            </w:pPr>
            <w:r w:rsidRPr="00587D66">
              <w:rPr>
                <w:color w:val="000000"/>
                <w:sz w:val="18"/>
                <w:szCs w:val="18"/>
              </w:rPr>
              <w:t>-3 152 264</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 xml:space="preserve">8.5.2. SAM projekts “Nozaru kvalifikācijas sistēmas pilnveide profesionālās izglītības attīstībai un kvalitātes nodrošināšanai”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1 568 322</w:t>
            </w:r>
          </w:p>
        </w:tc>
        <w:tc>
          <w:tcPr>
            <w:tcW w:w="1277" w:type="dxa"/>
          </w:tcPr>
          <w:p w:rsidR="00C2461E" w:rsidRPr="00587D66" w:rsidRDefault="00C2461E" w:rsidP="00C2461E">
            <w:pPr>
              <w:jc w:val="right"/>
              <w:rPr>
                <w:sz w:val="18"/>
                <w:szCs w:val="18"/>
              </w:rPr>
            </w:pPr>
            <w:r w:rsidRPr="00587D66">
              <w:rPr>
                <w:sz w:val="18"/>
                <w:szCs w:val="18"/>
              </w:rPr>
              <w:t>1 227 924</w:t>
            </w:r>
          </w:p>
        </w:tc>
        <w:tc>
          <w:tcPr>
            <w:tcW w:w="1277" w:type="dxa"/>
          </w:tcPr>
          <w:p w:rsidR="00C2461E" w:rsidRPr="00587D66" w:rsidRDefault="00C2461E" w:rsidP="00C2461E">
            <w:pPr>
              <w:jc w:val="right"/>
              <w:rPr>
                <w:color w:val="000000"/>
                <w:sz w:val="18"/>
                <w:szCs w:val="18"/>
              </w:rPr>
            </w:pPr>
            <w:r w:rsidRPr="00587D66">
              <w:rPr>
                <w:color w:val="000000"/>
                <w:sz w:val="18"/>
                <w:szCs w:val="18"/>
              </w:rPr>
              <w:t>-340 398</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szCs w:val="18"/>
                <w:lang w:eastAsia="lv-LV"/>
              </w:rPr>
            </w:pPr>
            <w:r w:rsidRPr="00587D66">
              <w:rPr>
                <w:i/>
                <w:sz w:val="18"/>
              </w:rPr>
              <w:t>8.3.2.1. pasākuma projekts “Nacionāla un starptautiska mēroga pasākumu īstenošana izglītojamo talantu attīstībai”</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525 901</w:t>
            </w:r>
          </w:p>
        </w:tc>
        <w:tc>
          <w:tcPr>
            <w:tcW w:w="1277" w:type="dxa"/>
          </w:tcPr>
          <w:p w:rsidR="00C2461E" w:rsidRPr="00587D66" w:rsidRDefault="00C2461E" w:rsidP="00C2461E">
            <w:pPr>
              <w:jc w:val="right"/>
              <w:rPr>
                <w:sz w:val="18"/>
                <w:szCs w:val="18"/>
              </w:rPr>
            </w:pPr>
            <w:r w:rsidRPr="00587D66">
              <w:rPr>
                <w:sz w:val="18"/>
                <w:szCs w:val="18"/>
              </w:rPr>
              <w:t>840 082</w:t>
            </w:r>
          </w:p>
        </w:tc>
        <w:tc>
          <w:tcPr>
            <w:tcW w:w="1277" w:type="dxa"/>
          </w:tcPr>
          <w:p w:rsidR="00C2461E" w:rsidRPr="00587D66" w:rsidRDefault="00C2461E" w:rsidP="00C2461E">
            <w:pPr>
              <w:jc w:val="right"/>
              <w:rPr>
                <w:color w:val="000000"/>
                <w:sz w:val="18"/>
                <w:szCs w:val="18"/>
              </w:rPr>
            </w:pPr>
            <w:r w:rsidRPr="00587D66">
              <w:rPr>
                <w:color w:val="000000"/>
                <w:sz w:val="18"/>
                <w:szCs w:val="18"/>
              </w:rPr>
              <w:t>314 181</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rPr>
            </w:pPr>
            <w:r w:rsidRPr="00587D66">
              <w:rPr>
                <w:i/>
                <w:sz w:val="18"/>
              </w:rPr>
              <w:t xml:space="preserve">8.5.3. SAM projekts “Profesionālās izglītības iestāžu efektīva pārvaldība un personāla kompetences pilnveide”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1 115 553</w:t>
            </w:r>
          </w:p>
        </w:tc>
        <w:tc>
          <w:tcPr>
            <w:tcW w:w="1277" w:type="dxa"/>
          </w:tcPr>
          <w:p w:rsidR="00C2461E" w:rsidRPr="00587D66" w:rsidRDefault="00C2461E" w:rsidP="00C2461E">
            <w:pPr>
              <w:jc w:val="right"/>
              <w:rPr>
                <w:sz w:val="18"/>
                <w:szCs w:val="18"/>
              </w:rPr>
            </w:pPr>
            <w:r w:rsidRPr="00587D66">
              <w:rPr>
                <w:sz w:val="18"/>
                <w:szCs w:val="18"/>
              </w:rPr>
              <w:t>916 013</w:t>
            </w:r>
          </w:p>
        </w:tc>
        <w:tc>
          <w:tcPr>
            <w:tcW w:w="1277" w:type="dxa"/>
          </w:tcPr>
          <w:p w:rsidR="00C2461E" w:rsidRPr="00587D66" w:rsidRDefault="00C2461E" w:rsidP="00C2461E">
            <w:pPr>
              <w:jc w:val="right"/>
              <w:rPr>
                <w:color w:val="000000"/>
                <w:sz w:val="18"/>
                <w:szCs w:val="18"/>
              </w:rPr>
            </w:pPr>
            <w:r w:rsidRPr="00587D66">
              <w:rPr>
                <w:color w:val="000000"/>
                <w:sz w:val="18"/>
                <w:szCs w:val="18"/>
              </w:rPr>
              <w:t>-199 540</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rPr>
            </w:pPr>
            <w:r w:rsidRPr="00587D66">
              <w:rPr>
                <w:i/>
                <w:sz w:val="18"/>
              </w:rPr>
              <w:t xml:space="preserve">8.3.2.2. pasākuma projekts “Atbalsts izglītojamo individuālo kompetenču attīstībai”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8 179 937</w:t>
            </w:r>
          </w:p>
        </w:tc>
        <w:tc>
          <w:tcPr>
            <w:tcW w:w="1277" w:type="dxa"/>
          </w:tcPr>
          <w:p w:rsidR="00C2461E" w:rsidRPr="00587D66" w:rsidRDefault="00C2461E" w:rsidP="00C2461E">
            <w:pPr>
              <w:jc w:val="right"/>
              <w:rPr>
                <w:sz w:val="18"/>
                <w:szCs w:val="18"/>
              </w:rPr>
            </w:pPr>
            <w:r w:rsidRPr="00587D66">
              <w:rPr>
                <w:sz w:val="18"/>
                <w:szCs w:val="18"/>
              </w:rPr>
              <w:t>8 738 130</w:t>
            </w:r>
          </w:p>
        </w:tc>
        <w:tc>
          <w:tcPr>
            <w:tcW w:w="1277" w:type="dxa"/>
          </w:tcPr>
          <w:p w:rsidR="00C2461E" w:rsidRPr="00587D66" w:rsidRDefault="00C2461E" w:rsidP="00C2461E">
            <w:pPr>
              <w:jc w:val="right"/>
              <w:rPr>
                <w:color w:val="000000"/>
                <w:sz w:val="18"/>
                <w:szCs w:val="18"/>
              </w:rPr>
            </w:pPr>
            <w:r w:rsidRPr="00587D66">
              <w:rPr>
                <w:color w:val="000000"/>
                <w:sz w:val="18"/>
                <w:szCs w:val="18"/>
              </w:rPr>
              <w:t>558 193</w:t>
            </w:r>
          </w:p>
        </w:tc>
      </w:tr>
      <w:tr w:rsidR="00C2461E" w:rsidRPr="00587D66" w:rsidTr="00C2461E">
        <w:trPr>
          <w:trHeight w:val="142"/>
          <w:jc w:val="center"/>
        </w:trPr>
        <w:tc>
          <w:tcPr>
            <w:tcW w:w="5240" w:type="dxa"/>
          </w:tcPr>
          <w:p w:rsidR="00C2461E" w:rsidRPr="00587D66" w:rsidRDefault="00C2461E" w:rsidP="00C2461E">
            <w:pPr>
              <w:shd w:val="clear" w:color="auto" w:fill="FFFFFF" w:themeFill="background1"/>
              <w:rPr>
                <w:i/>
                <w:sz w:val="18"/>
              </w:rPr>
            </w:pPr>
            <w:r w:rsidRPr="00587D66">
              <w:rPr>
                <w:i/>
                <w:sz w:val="18"/>
              </w:rPr>
              <w:t xml:space="preserve">8.3.4. SAM projekts “Atbalsts priekšlaicīgas mācību pārtraukšanas samazināšanai”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7 206 756</w:t>
            </w:r>
          </w:p>
        </w:tc>
        <w:tc>
          <w:tcPr>
            <w:tcW w:w="1277" w:type="dxa"/>
          </w:tcPr>
          <w:p w:rsidR="00C2461E" w:rsidRPr="00587D66" w:rsidRDefault="00C2461E" w:rsidP="00C2461E">
            <w:pPr>
              <w:jc w:val="right"/>
              <w:rPr>
                <w:sz w:val="18"/>
                <w:szCs w:val="18"/>
              </w:rPr>
            </w:pPr>
            <w:r w:rsidRPr="00587D66">
              <w:rPr>
                <w:sz w:val="18"/>
                <w:szCs w:val="18"/>
              </w:rPr>
              <w:t>6 494 021</w:t>
            </w:r>
          </w:p>
        </w:tc>
        <w:tc>
          <w:tcPr>
            <w:tcW w:w="1277" w:type="dxa"/>
          </w:tcPr>
          <w:p w:rsidR="00C2461E" w:rsidRPr="00587D66" w:rsidRDefault="00C2461E" w:rsidP="00C2461E">
            <w:pPr>
              <w:jc w:val="right"/>
              <w:rPr>
                <w:color w:val="000000"/>
                <w:sz w:val="18"/>
                <w:szCs w:val="18"/>
              </w:rPr>
            </w:pPr>
            <w:r w:rsidRPr="00587D66">
              <w:rPr>
                <w:color w:val="000000"/>
                <w:sz w:val="18"/>
                <w:szCs w:val="18"/>
              </w:rPr>
              <w:t>-712 735</w:t>
            </w:r>
          </w:p>
        </w:tc>
      </w:tr>
      <w:tr w:rsidR="00C2461E" w:rsidRPr="00587D66" w:rsidTr="00C2461E">
        <w:trPr>
          <w:trHeight w:val="142"/>
          <w:jc w:val="center"/>
        </w:trPr>
        <w:tc>
          <w:tcPr>
            <w:tcW w:w="5240" w:type="dxa"/>
            <w:vAlign w:val="center"/>
          </w:tcPr>
          <w:p w:rsidR="00C2461E" w:rsidRPr="00587D66" w:rsidRDefault="00C2461E" w:rsidP="00C2461E">
            <w:pPr>
              <w:shd w:val="clear" w:color="auto" w:fill="FFFFFF" w:themeFill="background1"/>
              <w:rPr>
                <w:i/>
                <w:sz w:val="18"/>
              </w:rPr>
            </w:pPr>
            <w:r w:rsidRPr="00587D66">
              <w:rPr>
                <w:i/>
                <w:iCs/>
                <w:sz w:val="18"/>
                <w:szCs w:val="18"/>
              </w:rPr>
              <w:t xml:space="preserve">8.2.3. SAM projekts “Nodrošināt labāku pārvaldību augstākās izglītības institūcijās” </w:t>
            </w:r>
          </w:p>
        </w:tc>
        <w:tc>
          <w:tcPr>
            <w:tcW w:w="1278" w:type="dxa"/>
          </w:tcPr>
          <w:p w:rsidR="00C2461E" w:rsidRPr="00587D66" w:rsidRDefault="00C2461E" w:rsidP="00C2461E">
            <w:pPr>
              <w:shd w:val="clear" w:color="auto" w:fill="FFFFFF" w:themeFill="background1"/>
              <w:jc w:val="right"/>
              <w:rPr>
                <w:sz w:val="18"/>
                <w:szCs w:val="18"/>
              </w:rPr>
            </w:pPr>
            <w:r w:rsidRPr="00587D66">
              <w:rPr>
                <w:sz w:val="18"/>
                <w:szCs w:val="18"/>
              </w:rPr>
              <w:t>44 025</w:t>
            </w:r>
          </w:p>
        </w:tc>
        <w:tc>
          <w:tcPr>
            <w:tcW w:w="1277" w:type="dxa"/>
          </w:tcPr>
          <w:p w:rsidR="00C2461E" w:rsidRPr="00587D66" w:rsidRDefault="00C2461E" w:rsidP="00C2461E">
            <w:pPr>
              <w:jc w:val="right"/>
              <w:rPr>
                <w:sz w:val="18"/>
                <w:szCs w:val="18"/>
              </w:rPr>
            </w:pPr>
            <w:r w:rsidRPr="00587D66">
              <w:rPr>
                <w:sz w:val="18"/>
                <w:szCs w:val="18"/>
              </w:rPr>
              <w:t>24 817</w:t>
            </w:r>
          </w:p>
        </w:tc>
        <w:tc>
          <w:tcPr>
            <w:tcW w:w="1277" w:type="dxa"/>
          </w:tcPr>
          <w:p w:rsidR="00C2461E" w:rsidRPr="00587D66" w:rsidRDefault="00C2461E" w:rsidP="00C2461E">
            <w:pPr>
              <w:jc w:val="right"/>
              <w:rPr>
                <w:color w:val="000000"/>
                <w:sz w:val="18"/>
                <w:szCs w:val="18"/>
              </w:rPr>
            </w:pPr>
            <w:r w:rsidRPr="00587D66">
              <w:rPr>
                <w:color w:val="000000"/>
                <w:sz w:val="18"/>
                <w:szCs w:val="18"/>
              </w:rPr>
              <w:t>-19 208</w:t>
            </w:r>
          </w:p>
        </w:tc>
      </w:tr>
    </w:tbl>
    <w:p w:rsidR="00C2461E" w:rsidRPr="00587D66" w:rsidRDefault="00C2461E" w:rsidP="00C2461E">
      <w:pPr>
        <w:widowControl w:val="0"/>
        <w:spacing w:before="240" w:after="240"/>
        <w:jc w:val="center"/>
        <w:rPr>
          <w:b/>
        </w:rPr>
      </w:pPr>
      <w:r w:rsidRPr="00587D66">
        <w:rPr>
          <w:b/>
        </w:rPr>
        <w:t>63.20.00 Tehniskā palīdzība Eiropas Sociālā fonda (ESF) apgūšanai (2014-2020)</w:t>
      </w:r>
    </w:p>
    <w:p w:rsidR="00C2461E" w:rsidRPr="00587D66" w:rsidRDefault="00C2461E" w:rsidP="00C2461E">
      <w:pPr>
        <w:widowControl w:val="0"/>
        <w:spacing w:before="120" w:after="120"/>
        <w:rPr>
          <w:u w:val="single"/>
        </w:rPr>
      </w:pPr>
      <w:r w:rsidRPr="00587D66">
        <w:rPr>
          <w:u w:val="single"/>
        </w:rPr>
        <w:t>Apakšprogrammas mērķis:</w:t>
      </w:r>
    </w:p>
    <w:p w:rsidR="00C2461E" w:rsidRPr="00587D66" w:rsidRDefault="00C2461E" w:rsidP="00C2461E">
      <w:pPr>
        <w:spacing w:before="120" w:after="120"/>
        <w:ind w:firstLine="709"/>
        <w:jc w:val="both"/>
      </w:pPr>
      <w:r w:rsidRPr="00587D66">
        <w:t>nodrošināt sabiedrības informētību un izpratni par darbības programmas „Izaugsme un nodarbinātība” ES fondu ieguldījumiem izglītības un zinātnes jomā.</w:t>
      </w:r>
    </w:p>
    <w:p w:rsidR="00C2461E" w:rsidRPr="00587D66" w:rsidRDefault="00C2461E" w:rsidP="00C2461E">
      <w:pPr>
        <w:spacing w:before="120" w:after="120"/>
        <w:rPr>
          <w:u w:val="single"/>
        </w:rPr>
      </w:pPr>
      <w:r w:rsidRPr="00587D66">
        <w:rPr>
          <w:u w:val="single"/>
        </w:rPr>
        <w:lastRenderedPageBreak/>
        <w:t>Galvenās aktivitātes:</w:t>
      </w:r>
    </w:p>
    <w:p w:rsidR="00C2461E" w:rsidRPr="00587D66" w:rsidRDefault="00C2461E" w:rsidP="00C2461E">
      <w:pPr>
        <w:spacing w:before="120" w:after="120"/>
        <w:ind w:firstLine="720"/>
        <w:jc w:val="both"/>
      </w:pPr>
      <w:r w:rsidRPr="00587D66">
        <w:t>projekta  „Izglītības un zinātnes ministrijas ES fondu 2014. – 2020. gada plānošanas perioda informācijas un publicitātes projekts, 2.</w:t>
      </w:r>
      <w:r w:rsidR="003F775E">
        <w:t> </w:t>
      </w:r>
      <w:r w:rsidRPr="00587D66">
        <w:t>kārta” īstenošana.</w:t>
      </w:r>
    </w:p>
    <w:p w:rsidR="00C2461E" w:rsidRPr="00587D66" w:rsidRDefault="00C2461E" w:rsidP="00C2461E">
      <w:pPr>
        <w:spacing w:before="120" w:after="120"/>
      </w:pPr>
      <w:r w:rsidRPr="00587D66">
        <w:rPr>
          <w:u w:val="single"/>
        </w:rPr>
        <w:t>Apakšprogrammas izpildītājs</w:t>
      </w:r>
      <w:r w:rsidRPr="00587D66">
        <w:t>: Izglītības un zinātnes ministrija.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shd w:val="clear" w:color="auto" w:fill="FFFFFF" w:themeFill="background1"/>
              <w:jc w:val="center"/>
              <w:rPr>
                <w:sz w:val="18"/>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hideMark/>
          </w:tcPr>
          <w:p w:rsidR="00C2461E" w:rsidRPr="00587D66" w:rsidRDefault="00C2461E" w:rsidP="00C2461E">
            <w:pPr>
              <w:jc w:val="center"/>
              <w:rPr>
                <w:sz w:val="18"/>
                <w:szCs w:val="18"/>
                <w:lang w:eastAsia="lv-LV"/>
              </w:rPr>
            </w:pPr>
            <w:r w:rsidRPr="00587D66">
              <w:rPr>
                <w:sz w:val="18"/>
                <w:szCs w:val="18"/>
                <w:lang w:eastAsia="lv-LV"/>
              </w:rPr>
              <w:t>Informācijas un publicitātes pasākumi sabiedrības informētības un izpratnes veicināšanai par ES fondu ieguldījumiem izglītības un zinātnes jomā</w:t>
            </w:r>
          </w:p>
        </w:tc>
      </w:tr>
      <w:tr w:rsidR="00C2461E" w:rsidRPr="00587D66" w:rsidTr="00C2461E">
        <w:trPr>
          <w:jc w:val="center"/>
        </w:trPr>
        <w:tc>
          <w:tcPr>
            <w:tcW w:w="3397" w:type="dxa"/>
            <w:tcBorders>
              <w:bottom w:val="single" w:sz="4" w:space="0" w:color="auto"/>
            </w:tcBorders>
            <w:hideMark/>
          </w:tcPr>
          <w:p w:rsidR="00C2461E" w:rsidRPr="00587D66" w:rsidRDefault="00C2461E" w:rsidP="00C2461E">
            <w:pPr>
              <w:shd w:val="clear" w:color="auto" w:fill="FFFFFF" w:themeFill="background1"/>
              <w:rPr>
                <w:sz w:val="18"/>
              </w:rPr>
            </w:pPr>
            <w:r w:rsidRPr="00587D66">
              <w:rPr>
                <w:sz w:val="18"/>
              </w:rPr>
              <w:t>Uzlabota un uzturēta IZM interneta vietnes Struktūrfondu sadaļa (skaits)</w:t>
            </w:r>
          </w:p>
        </w:tc>
        <w:tc>
          <w:tcPr>
            <w:tcW w:w="1134" w:type="dxa"/>
            <w:tcBorders>
              <w:bottom w:val="single" w:sz="4" w:space="0" w:color="auto"/>
            </w:tcBorders>
            <w:hideMark/>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bottom w:val="single" w:sz="4" w:space="0" w:color="auto"/>
            </w:tcBorders>
            <w:hideMark/>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bottom w:val="single" w:sz="4" w:space="0" w:color="auto"/>
            </w:tcBorders>
            <w:hideMark/>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w:t>
            </w:r>
          </w:p>
        </w:tc>
      </w:tr>
      <w:tr w:rsidR="00C2461E" w:rsidRPr="00587D66" w:rsidTr="00C2461E">
        <w:trPr>
          <w:jc w:val="center"/>
        </w:trPr>
        <w:tc>
          <w:tcPr>
            <w:tcW w:w="3397" w:type="dxa"/>
            <w:tcBorders>
              <w:bottom w:val="single" w:sz="4" w:space="0" w:color="auto"/>
            </w:tcBorders>
          </w:tcPr>
          <w:p w:rsidR="00C2461E" w:rsidRPr="00587D66" w:rsidRDefault="00C2461E" w:rsidP="00C2461E">
            <w:pPr>
              <w:shd w:val="clear" w:color="auto" w:fill="FFFFFF" w:themeFill="background1"/>
              <w:rPr>
                <w:sz w:val="18"/>
              </w:rPr>
            </w:pPr>
            <w:r w:rsidRPr="00587D66">
              <w:rPr>
                <w:sz w:val="18"/>
              </w:rPr>
              <w:t>Integrēta mediju kampaņa  visā Latvijas teritorijā (skaits)</w:t>
            </w:r>
          </w:p>
        </w:tc>
        <w:tc>
          <w:tcPr>
            <w:tcW w:w="1134"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w:t>
            </w:r>
          </w:p>
        </w:tc>
        <w:tc>
          <w:tcPr>
            <w:tcW w:w="1134"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1</w:t>
            </w:r>
          </w:p>
        </w:tc>
        <w:tc>
          <w:tcPr>
            <w:tcW w:w="1134"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w:t>
            </w:r>
          </w:p>
        </w:tc>
        <w:tc>
          <w:tcPr>
            <w:tcW w:w="1139" w:type="dxa"/>
            <w:tcBorders>
              <w:bottom w:val="single" w:sz="4" w:space="0" w:color="auto"/>
            </w:tcBorders>
          </w:tcPr>
          <w:p w:rsidR="00C2461E" w:rsidRPr="00587D66" w:rsidRDefault="00C2461E" w:rsidP="00C2461E">
            <w:pPr>
              <w:shd w:val="clear" w:color="auto" w:fill="FFFFFF" w:themeFill="background1"/>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sz w:val="18"/>
              </w:rPr>
            </w:pPr>
            <w:r w:rsidRPr="00587D66">
              <w:rPr>
                <w:sz w:val="18"/>
              </w:rPr>
              <w:t>151 957</w:t>
            </w:r>
          </w:p>
        </w:tc>
        <w:tc>
          <w:tcPr>
            <w:tcW w:w="1132" w:type="dxa"/>
            <w:shd w:val="clear" w:color="auto" w:fill="D9D9D9"/>
            <w:hideMark/>
          </w:tcPr>
          <w:p w:rsidR="00C2461E" w:rsidRPr="00587D66" w:rsidRDefault="00C2461E" w:rsidP="00C2461E">
            <w:pPr>
              <w:jc w:val="right"/>
              <w:rPr>
                <w:color w:val="FF0000"/>
                <w:sz w:val="18"/>
              </w:rPr>
            </w:pPr>
            <w:r w:rsidRPr="00587D66">
              <w:rPr>
                <w:sz w:val="18"/>
                <w:szCs w:val="18"/>
              </w:rPr>
              <w:t>202 733</w:t>
            </w:r>
          </w:p>
        </w:tc>
        <w:tc>
          <w:tcPr>
            <w:tcW w:w="1132" w:type="dxa"/>
            <w:shd w:val="clear" w:color="auto" w:fill="D9D9D9"/>
            <w:hideMark/>
          </w:tcPr>
          <w:p w:rsidR="00C2461E" w:rsidRPr="00587D66" w:rsidRDefault="00C2461E" w:rsidP="00C2461E">
            <w:pPr>
              <w:jc w:val="right"/>
              <w:rPr>
                <w:sz w:val="18"/>
              </w:rPr>
            </w:pPr>
            <w:r w:rsidRPr="00587D66">
              <w:rPr>
                <w:sz w:val="18"/>
                <w:szCs w:val="18"/>
              </w:rPr>
              <w:t>100 090</w:t>
            </w:r>
          </w:p>
        </w:tc>
        <w:tc>
          <w:tcPr>
            <w:tcW w:w="1132" w:type="dxa"/>
            <w:shd w:val="clear" w:color="auto" w:fill="D9D9D9" w:themeFill="background1" w:themeFillShade="D9"/>
            <w:hideMark/>
          </w:tcPr>
          <w:p w:rsidR="00C2461E" w:rsidRPr="00587D66" w:rsidRDefault="00C2461E" w:rsidP="00C2461E">
            <w:pPr>
              <w:jc w:val="center"/>
              <w:rPr>
                <w:sz w:val="18"/>
              </w:rPr>
            </w:pPr>
            <w:r w:rsidRPr="00587D66">
              <w:rPr>
                <w:sz w:val="18"/>
              </w:rPr>
              <w:t>-</w:t>
            </w:r>
          </w:p>
        </w:tc>
        <w:tc>
          <w:tcPr>
            <w:tcW w:w="1132" w:type="dxa"/>
            <w:shd w:val="clear" w:color="auto" w:fill="D9D9D9" w:themeFill="background1" w:themeFillShade="D9"/>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50 776</w:t>
            </w:r>
          </w:p>
        </w:tc>
        <w:tc>
          <w:tcPr>
            <w:tcW w:w="1132" w:type="dxa"/>
            <w:hideMark/>
          </w:tcPr>
          <w:p w:rsidR="00C2461E" w:rsidRPr="00587D66" w:rsidRDefault="00C2461E" w:rsidP="00C2461E">
            <w:pPr>
              <w:jc w:val="right"/>
              <w:rPr>
                <w:sz w:val="18"/>
              </w:rPr>
            </w:pPr>
            <w:r w:rsidRPr="00587D66">
              <w:rPr>
                <w:sz w:val="18"/>
                <w:szCs w:val="18"/>
              </w:rPr>
              <w:t>-102 643</w:t>
            </w:r>
          </w:p>
        </w:tc>
        <w:tc>
          <w:tcPr>
            <w:tcW w:w="1132" w:type="dxa"/>
            <w:hideMark/>
          </w:tcPr>
          <w:p w:rsidR="00C2461E" w:rsidRPr="00587D66" w:rsidRDefault="00C2461E" w:rsidP="00C2461E">
            <w:pPr>
              <w:jc w:val="right"/>
              <w:rPr>
                <w:sz w:val="18"/>
              </w:rPr>
            </w:pPr>
            <w:r w:rsidRPr="00587D66">
              <w:rPr>
                <w:sz w:val="18"/>
                <w:szCs w:val="18"/>
              </w:rPr>
              <w:t>-100 090</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rPr>
            </w:pPr>
            <w:r w:rsidRPr="00587D66">
              <w:rPr>
                <w:sz w:val="18"/>
                <w:szCs w:val="18"/>
              </w:rPr>
              <w:t>33,4</w:t>
            </w:r>
          </w:p>
        </w:tc>
        <w:tc>
          <w:tcPr>
            <w:tcW w:w="1132" w:type="dxa"/>
            <w:hideMark/>
          </w:tcPr>
          <w:p w:rsidR="00C2461E" w:rsidRPr="00587D66" w:rsidRDefault="00C2461E" w:rsidP="00C2461E">
            <w:pPr>
              <w:jc w:val="right"/>
              <w:rPr>
                <w:sz w:val="18"/>
              </w:rPr>
            </w:pPr>
            <w:r w:rsidRPr="00587D66">
              <w:rPr>
                <w:sz w:val="18"/>
                <w:szCs w:val="18"/>
              </w:rPr>
              <w:t>-50,6</w:t>
            </w:r>
          </w:p>
        </w:tc>
        <w:tc>
          <w:tcPr>
            <w:tcW w:w="1132" w:type="dxa"/>
            <w:hideMark/>
          </w:tcPr>
          <w:p w:rsidR="00C2461E" w:rsidRPr="00587D66" w:rsidRDefault="00C2461E" w:rsidP="00C2461E">
            <w:pPr>
              <w:jc w:val="right"/>
              <w:rPr>
                <w:sz w:val="18"/>
              </w:rPr>
            </w:pPr>
            <w:r w:rsidRPr="00587D66">
              <w:rPr>
                <w:sz w:val="18"/>
                <w:szCs w:val="18"/>
              </w:rPr>
              <w:t>-100,0</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vAlign w:val="center"/>
            <w:hideMark/>
          </w:tcPr>
          <w:p w:rsidR="00C2461E" w:rsidRPr="00587D66" w:rsidRDefault="00C2461E" w:rsidP="00C2461E">
            <w:pPr>
              <w:jc w:val="right"/>
              <w:rPr>
                <w:sz w:val="18"/>
                <w:szCs w:val="18"/>
              </w:rPr>
            </w:pPr>
            <w:r w:rsidRPr="00587D66">
              <w:rPr>
                <w:sz w:val="18"/>
                <w:szCs w:val="18"/>
              </w:rPr>
              <w:t>61 010</w:t>
            </w:r>
          </w:p>
        </w:tc>
        <w:tc>
          <w:tcPr>
            <w:tcW w:w="1132" w:type="dxa"/>
            <w:hideMark/>
          </w:tcPr>
          <w:p w:rsidR="00C2461E" w:rsidRPr="00587D66" w:rsidRDefault="00C2461E" w:rsidP="00C2461E">
            <w:pPr>
              <w:jc w:val="right"/>
              <w:rPr>
                <w:sz w:val="18"/>
                <w:szCs w:val="18"/>
              </w:rPr>
            </w:pPr>
            <w:r w:rsidRPr="00587D66">
              <w:rPr>
                <w:sz w:val="18"/>
                <w:szCs w:val="18"/>
              </w:rPr>
              <w:t>61 010</w:t>
            </w:r>
          </w:p>
        </w:tc>
        <w:tc>
          <w:tcPr>
            <w:tcW w:w="1132" w:type="dxa"/>
            <w:hideMark/>
          </w:tcPr>
          <w:p w:rsidR="00C2461E" w:rsidRPr="00587D66" w:rsidRDefault="00C2461E" w:rsidP="00C2461E">
            <w:pPr>
              <w:jc w:val="right"/>
              <w:rPr>
                <w:sz w:val="18"/>
                <w:szCs w:val="18"/>
              </w:rPr>
            </w:pPr>
            <w:r w:rsidRPr="00587D66">
              <w:rPr>
                <w:sz w:val="18"/>
                <w:szCs w:val="18"/>
              </w:rPr>
              <w:t>61 010</w:t>
            </w:r>
          </w:p>
        </w:tc>
        <w:tc>
          <w:tcPr>
            <w:tcW w:w="1132" w:type="dxa"/>
            <w:hideMark/>
          </w:tcPr>
          <w:p w:rsidR="00C2461E" w:rsidRPr="00587D66" w:rsidRDefault="00C2461E" w:rsidP="00C2461E">
            <w:pPr>
              <w:jc w:val="center"/>
              <w:rPr>
                <w:sz w:val="18"/>
                <w:szCs w:val="18"/>
              </w:rPr>
            </w:pPr>
            <w:r w:rsidRPr="00587D66">
              <w:rPr>
                <w:sz w:val="18"/>
              </w:rPr>
              <w:t>-</w:t>
            </w:r>
          </w:p>
        </w:tc>
        <w:tc>
          <w:tcPr>
            <w:tcW w:w="1132" w:type="dxa"/>
            <w:hideMark/>
          </w:tcPr>
          <w:p w:rsidR="00C2461E" w:rsidRPr="00587D66" w:rsidRDefault="00C2461E" w:rsidP="00C2461E">
            <w:pPr>
              <w:jc w:val="center"/>
            </w:pPr>
            <w:r w:rsidRPr="00587D66">
              <w:rPr>
                <w:sz w:val="18"/>
                <w:szCs w:val="18"/>
              </w:rPr>
              <w:t>-</w:t>
            </w:r>
          </w:p>
        </w:tc>
      </w:tr>
      <w:tr w:rsidR="00C2461E" w:rsidRPr="00587D66" w:rsidTr="00C2461E">
        <w:trPr>
          <w:trHeight w:val="184"/>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2,5</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2,5</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2,5</w:t>
            </w:r>
          </w:p>
        </w:tc>
        <w:tc>
          <w:tcPr>
            <w:tcW w:w="1132" w:type="dxa"/>
            <w:shd w:val="clear" w:color="auto" w:fill="auto"/>
            <w:hideMark/>
          </w:tcPr>
          <w:p w:rsidR="00C2461E" w:rsidRPr="00587D66" w:rsidRDefault="00C2461E" w:rsidP="00C2461E">
            <w:pPr>
              <w:jc w:val="center"/>
              <w:rPr>
                <w:sz w:val="18"/>
                <w:szCs w:val="18"/>
              </w:rPr>
            </w:pPr>
            <w:r w:rsidRPr="00587D66">
              <w:rPr>
                <w:sz w:val="18"/>
              </w:rPr>
              <w:t>-</w:t>
            </w:r>
          </w:p>
        </w:tc>
        <w:tc>
          <w:tcPr>
            <w:tcW w:w="1132" w:type="dxa"/>
            <w:shd w:val="clear" w:color="auto" w:fill="auto"/>
            <w:hideMark/>
          </w:tcPr>
          <w:p w:rsidR="00C2461E" w:rsidRPr="00587D66" w:rsidRDefault="00C2461E" w:rsidP="00C2461E">
            <w:pPr>
              <w:jc w:val="center"/>
            </w:pPr>
            <w:r w:rsidRPr="00587D66">
              <w:rPr>
                <w:sz w:val="18"/>
                <w:szCs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FFFFFF" w:themeFill="background1"/>
            <w:vAlign w:val="center"/>
            <w:hideMark/>
          </w:tcPr>
          <w:p w:rsidR="00C2461E" w:rsidRPr="00587D66" w:rsidRDefault="00C2461E" w:rsidP="00C2461E">
            <w:pPr>
              <w:jc w:val="right"/>
              <w:rPr>
                <w:sz w:val="18"/>
                <w:szCs w:val="18"/>
              </w:rPr>
            </w:pPr>
            <w:r w:rsidRPr="00587D66">
              <w:rPr>
                <w:sz w:val="18"/>
                <w:szCs w:val="18"/>
              </w:rPr>
              <w:t>2 034</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2 034</w:t>
            </w:r>
          </w:p>
        </w:tc>
        <w:tc>
          <w:tcPr>
            <w:tcW w:w="1132" w:type="dxa"/>
            <w:shd w:val="clear" w:color="auto" w:fill="auto"/>
            <w:hideMark/>
          </w:tcPr>
          <w:p w:rsidR="00C2461E" w:rsidRPr="00587D66" w:rsidRDefault="00C2461E" w:rsidP="00C2461E">
            <w:pPr>
              <w:jc w:val="right"/>
              <w:rPr>
                <w:sz w:val="18"/>
                <w:szCs w:val="18"/>
              </w:rPr>
            </w:pPr>
            <w:r w:rsidRPr="00587D66">
              <w:rPr>
                <w:sz w:val="18"/>
                <w:szCs w:val="18"/>
              </w:rPr>
              <w:t>2 034</w:t>
            </w:r>
          </w:p>
        </w:tc>
        <w:tc>
          <w:tcPr>
            <w:tcW w:w="1132" w:type="dxa"/>
            <w:shd w:val="clear" w:color="auto" w:fill="auto"/>
            <w:hideMark/>
          </w:tcPr>
          <w:p w:rsidR="00C2461E" w:rsidRPr="00587D66" w:rsidRDefault="00C2461E" w:rsidP="00C2461E">
            <w:pPr>
              <w:jc w:val="center"/>
              <w:rPr>
                <w:sz w:val="18"/>
                <w:szCs w:val="18"/>
              </w:rPr>
            </w:pPr>
            <w:r w:rsidRPr="00587D66">
              <w:rPr>
                <w:sz w:val="18"/>
              </w:rPr>
              <w:t>-</w:t>
            </w:r>
          </w:p>
        </w:tc>
        <w:tc>
          <w:tcPr>
            <w:tcW w:w="1132" w:type="dxa"/>
            <w:shd w:val="clear" w:color="auto" w:fill="auto"/>
            <w:hideMark/>
          </w:tcPr>
          <w:p w:rsidR="00C2461E" w:rsidRPr="00587D66" w:rsidRDefault="00C2461E" w:rsidP="00C2461E">
            <w:pPr>
              <w:jc w:val="center"/>
            </w:pPr>
            <w:r w:rsidRPr="00587D66">
              <w:rPr>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5"/>
        <w:gridCol w:w="1279"/>
        <w:gridCol w:w="1277"/>
      </w:tblGrid>
      <w:tr w:rsidR="00C2461E" w:rsidRPr="00587D66" w:rsidTr="00C2461E">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Pasākums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9"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tblHeader/>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rPr>
                <w:b/>
                <w:color w:val="000000" w:themeColor="text1"/>
                <w:sz w:val="18"/>
                <w:szCs w:val="18"/>
                <w:lang w:eastAsia="lv-LV"/>
              </w:rPr>
            </w:pPr>
            <w:r w:rsidRPr="00587D66">
              <w:rPr>
                <w:b/>
                <w:color w:val="000000" w:themeColor="text1"/>
                <w:sz w:val="18"/>
                <w:szCs w:val="18"/>
                <w:lang w:eastAsia="lv-LV"/>
              </w:rPr>
              <w:t>Izdevumi - kopā</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themeColor="text1"/>
                <w:sz w:val="18"/>
                <w:szCs w:val="18"/>
                <w:lang w:eastAsia="lv-LV"/>
              </w:rPr>
            </w:pPr>
            <w:r w:rsidRPr="00587D66">
              <w:rPr>
                <w:color w:val="000000" w:themeColor="text1"/>
                <w:sz w:val="18"/>
                <w:szCs w:val="18"/>
                <w:lang w:eastAsia="lv-LV"/>
              </w:rPr>
              <w:t>202 733</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themeColor="text1"/>
                <w:sz w:val="18"/>
                <w:szCs w:val="18"/>
                <w:lang w:eastAsia="lv-LV"/>
              </w:rPr>
            </w:pPr>
            <w:r w:rsidRPr="00587D66">
              <w:rPr>
                <w:color w:val="000000" w:themeColor="text1"/>
                <w:sz w:val="18"/>
                <w:szCs w:val="18"/>
                <w:lang w:eastAsia="lv-LV"/>
              </w:rPr>
              <w:t>100 090</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461E" w:rsidRPr="00587D66" w:rsidRDefault="00C2461E" w:rsidP="00C2461E">
            <w:pPr>
              <w:jc w:val="right"/>
              <w:rPr>
                <w:color w:val="000000" w:themeColor="text1"/>
                <w:sz w:val="18"/>
                <w:szCs w:val="18"/>
                <w:lang w:eastAsia="lv-LV"/>
              </w:rPr>
            </w:pPr>
            <w:r w:rsidRPr="00587D66">
              <w:rPr>
                <w:color w:val="000000" w:themeColor="text1"/>
                <w:sz w:val="18"/>
                <w:szCs w:val="18"/>
                <w:lang w:eastAsia="lv-LV"/>
              </w:rPr>
              <w:t>-102 643</w:t>
            </w:r>
          </w:p>
        </w:tc>
      </w:tr>
      <w:tr w:rsidR="00C2461E" w:rsidRPr="00587D66" w:rsidTr="00C2461E">
        <w:trPr>
          <w:jc w:val="center"/>
        </w:trPr>
        <w:tc>
          <w:tcPr>
            <w:tcW w:w="9072" w:type="dxa"/>
            <w:gridSpan w:val="4"/>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hideMark/>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5" w:type="dxa"/>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202 733</w:t>
            </w:r>
          </w:p>
        </w:tc>
        <w:tc>
          <w:tcPr>
            <w:tcW w:w="1279" w:type="dxa"/>
            <w:shd w:val="clear" w:color="auto" w:fill="F2F2F2" w:themeFill="background1" w:themeFillShade="F2"/>
            <w:hideMark/>
          </w:tcPr>
          <w:p w:rsidR="00C2461E" w:rsidRPr="00587D66" w:rsidRDefault="00C2461E" w:rsidP="00C2461E">
            <w:pPr>
              <w:jc w:val="right"/>
              <w:rPr>
                <w:sz w:val="18"/>
                <w:szCs w:val="18"/>
                <w:lang w:eastAsia="lv-LV"/>
              </w:rPr>
            </w:pPr>
            <w:r w:rsidRPr="00587D66">
              <w:rPr>
                <w:sz w:val="18"/>
                <w:szCs w:val="18"/>
              </w:rPr>
              <w:t>100 090</w:t>
            </w:r>
          </w:p>
        </w:tc>
        <w:tc>
          <w:tcPr>
            <w:tcW w:w="1277" w:type="dxa"/>
            <w:shd w:val="clear" w:color="auto" w:fill="F2F2F2" w:themeFill="background1" w:themeFillShade="F2"/>
            <w:hideMark/>
          </w:tcPr>
          <w:p w:rsidR="00C2461E" w:rsidRPr="00587D66" w:rsidRDefault="00C2461E" w:rsidP="00C2461E">
            <w:pPr>
              <w:jc w:val="right"/>
              <w:rPr>
                <w:color w:val="000000"/>
                <w:sz w:val="18"/>
                <w:szCs w:val="18"/>
                <w:lang w:eastAsia="lv-LV"/>
              </w:rPr>
            </w:pPr>
            <w:r w:rsidRPr="00587D66">
              <w:rPr>
                <w:color w:val="000000"/>
                <w:sz w:val="18"/>
                <w:szCs w:val="18"/>
              </w:rPr>
              <w:t>-102 643</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Projekta  „Izglītības un zinātnes min</w:t>
            </w:r>
            <w:r w:rsidR="003F775E">
              <w:rPr>
                <w:i/>
                <w:sz w:val="18"/>
                <w:szCs w:val="18"/>
                <w:lang w:eastAsia="lv-LV"/>
              </w:rPr>
              <w:t>istrijas ES fondu 2014. – 2020. </w:t>
            </w:r>
            <w:r w:rsidRPr="00587D66">
              <w:rPr>
                <w:i/>
                <w:sz w:val="18"/>
                <w:szCs w:val="18"/>
                <w:lang w:eastAsia="lv-LV"/>
              </w:rPr>
              <w:t>gada plānošanas perioda informācijas un publicitātes projekts, 2.</w:t>
            </w:r>
            <w:r w:rsidR="003F775E">
              <w:rPr>
                <w:i/>
                <w:sz w:val="18"/>
                <w:szCs w:val="18"/>
                <w:lang w:eastAsia="lv-LV"/>
              </w:rPr>
              <w:t> </w:t>
            </w:r>
            <w:r w:rsidRPr="00587D66">
              <w:rPr>
                <w:i/>
                <w:sz w:val="18"/>
                <w:szCs w:val="18"/>
                <w:lang w:eastAsia="lv-LV"/>
              </w:rPr>
              <w:t>kārta” īstenošana</w:t>
            </w:r>
          </w:p>
        </w:tc>
        <w:tc>
          <w:tcPr>
            <w:tcW w:w="1275" w:type="dxa"/>
          </w:tcPr>
          <w:p w:rsidR="00C2461E" w:rsidRPr="00587D66" w:rsidRDefault="00C2461E" w:rsidP="00C2461E">
            <w:pPr>
              <w:jc w:val="right"/>
              <w:rPr>
                <w:sz w:val="18"/>
                <w:szCs w:val="18"/>
              </w:rPr>
            </w:pPr>
            <w:r w:rsidRPr="00587D66">
              <w:rPr>
                <w:sz w:val="18"/>
                <w:szCs w:val="18"/>
              </w:rPr>
              <w:t>202 733</w:t>
            </w:r>
          </w:p>
        </w:tc>
        <w:tc>
          <w:tcPr>
            <w:tcW w:w="1279" w:type="dxa"/>
          </w:tcPr>
          <w:p w:rsidR="00C2461E" w:rsidRPr="00587D66" w:rsidRDefault="00C2461E" w:rsidP="00C2461E">
            <w:pPr>
              <w:jc w:val="right"/>
              <w:rPr>
                <w:sz w:val="18"/>
                <w:szCs w:val="18"/>
                <w:lang w:eastAsia="lv-LV"/>
              </w:rPr>
            </w:pPr>
            <w:r w:rsidRPr="00587D66">
              <w:rPr>
                <w:sz w:val="18"/>
                <w:szCs w:val="18"/>
              </w:rPr>
              <w:t>100 090</w:t>
            </w:r>
          </w:p>
          <w:p w:rsidR="00C2461E" w:rsidRPr="00587D66" w:rsidRDefault="00C2461E" w:rsidP="00C2461E">
            <w:pPr>
              <w:jc w:val="right"/>
              <w:rPr>
                <w:sz w:val="18"/>
                <w:szCs w:val="18"/>
              </w:rPr>
            </w:pPr>
          </w:p>
        </w:tc>
        <w:tc>
          <w:tcPr>
            <w:tcW w:w="1277" w:type="dxa"/>
          </w:tcPr>
          <w:p w:rsidR="00C2461E" w:rsidRPr="00587D66" w:rsidRDefault="00C2461E" w:rsidP="00C2461E">
            <w:pPr>
              <w:jc w:val="right"/>
              <w:rPr>
                <w:color w:val="FF0000"/>
                <w:sz w:val="18"/>
                <w:szCs w:val="18"/>
              </w:rPr>
            </w:pPr>
            <w:r w:rsidRPr="00587D66">
              <w:rPr>
                <w:sz w:val="18"/>
                <w:szCs w:val="18"/>
              </w:rPr>
              <w:t>-102 643</w:t>
            </w:r>
          </w:p>
        </w:tc>
      </w:tr>
    </w:tbl>
    <w:p w:rsidR="00C2461E" w:rsidRPr="00587D66" w:rsidRDefault="00C2461E" w:rsidP="00C2461E">
      <w:pPr>
        <w:widowControl w:val="0"/>
        <w:spacing w:before="240" w:after="240"/>
        <w:jc w:val="center"/>
        <w:rPr>
          <w:b/>
        </w:rPr>
      </w:pPr>
      <w:r w:rsidRPr="00587D66">
        <w:rPr>
          <w:b/>
        </w:rPr>
        <w:t>69.00.00 Mērķa “Eiropas teritoriālā sadarbība” pārrobežu sadarbības programmu, projektu un pasākumu īstenošana</w:t>
      </w:r>
    </w:p>
    <w:p w:rsidR="00C2461E" w:rsidRPr="00587D66" w:rsidRDefault="00C2461E" w:rsidP="00C2461E">
      <w:pPr>
        <w:pStyle w:val="programmas"/>
        <w:spacing w:before="0" w:afterLines="120" w:after="288"/>
        <w:jc w:val="left"/>
        <w:rPr>
          <w:b w:val="0"/>
        </w:rPr>
      </w:pPr>
      <w:r w:rsidRPr="00587D66">
        <w:rPr>
          <w:b w:val="0"/>
        </w:rPr>
        <w:t xml:space="preserve">Budžeta programmai ir viena apakšprogramma. </w:t>
      </w:r>
    </w:p>
    <w:p w:rsidR="00C2461E" w:rsidRPr="00587D66" w:rsidRDefault="00C2461E" w:rsidP="00C2461E">
      <w:pPr>
        <w:widowControl w:val="0"/>
        <w:spacing w:before="240" w:after="240"/>
        <w:jc w:val="center"/>
        <w:rPr>
          <w:b/>
        </w:rPr>
      </w:pPr>
      <w:r w:rsidRPr="00587D66">
        <w:rPr>
          <w:b/>
        </w:rPr>
        <w:t>69.06.00 3.mērķa “Eiropas teritoriālā sadarbība” projektu īstenošana</w:t>
      </w:r>
    </w:p>
    <w:p w:rsidR="00C2461E" w:rsidRPr="00587D66" w:rsidRDefault="00C2461E" w:rsidP="00C2461E">
      <w:pPr>
        <w:widowControl w:val="0"/>
        <w:spacing w:before="120" w:after="120"/>
        <w:rPr>
          <w:u w:val="single"/>
        </w:rPr>
      </w:pPr>
      <w:r w:rsidRPr="00587D66">
        <w:rPr>
          <w:u w:val="single"/>
        </w:rPr>
        <w:t>Apakšprogrammas mērķis:</w:t>
      </w:r>
    </w:p>
    <w:p w:rsidR="00C2461E" w:rsidRPr="00587D66" w:rsidRDefault="00C2461E" w:rsidP="00C2461E">
      <w:pPr>
        <w:spacing w:before="120" w:after="120"/>
        <w:ind w:firstLine="709"/>
        <w:jc w:val="both"/>
      </w:pPr>
      <w:r w:rsidRPr="00587D66">
        <w:t>nodrošināt finansējumu ES strukturālo un investīciju fondu mērķa „Eiropas teritoriālā sadarbība” 2014.-2020.</w:t>
      </w:r>
      <w:r w:rsidR="003F775E">
        <w:t> </w:t>
      </w:r>
      <w:r w:rsidRPr="00587D66">
        <w:t>gadam programmu ietvaros apstiprināto projektu ieviešanai, kurus īsteno Izglītības un zinātnes ministrija un tās padotības iestādes.</w:t>
      </w:r>
    </w:p>
    <w:p w:rsidR="00C2461E" w:rsidRPr="00587D66" w:rsidRDefault="00C2461E" w:rsidP="00C2461E">
      <w:pPr>
        <w:spacing w:before="120" w:after="120"/>
        <w:rPr>
          <w:u w:val="single"/>
        </w:rPr>
      </w:pPr>
      <w:r w:rsidRPr="00587D66">
        <w:rPr>
          <w:u w:val="single"/>
        </w:rPr>
        <w:t>Galvenās aktivitātes:</w:t>
      </w:r>
    </w:p>
    <w:p w:rsidR="00C2461E" w:rsidRPr="00587D66" w:rsidRDefault="00C2461E" w:rsidP="00C2461E">
      <w:pPr>
        <w:spacing w:before="120" w:after="120"/>
        <w:ind w:firstLine="709"/>
        <w:jc w:val="both"/>
      </w:pPr>
      <w:r w:rsidRPr="00587D66">
        <w:t>Eiropas Savienības strukturālo un investīciju fondu mērķa „Eiropas teritoriālā sadarbība” 2014.-2020.</w:t>
      </w:r>
      <w:r w:rsidR="003F775E">
        <w:t> </w:t>
      </w:r>
      <w:r w:rsidRPr="00587D66">
        <w:t>gadam programmu ietvaros apstiprināto projektu īstenošana.</w:t>
      </w:r>
    </w:p>
    <w:p w:rsidR="00C2461E" w:rsidRPr="00587D66" w:rsidRDefault="00C2461E" w:rsidP="00C2461E">
      <w:pPr>
        <w:spacing w:before="120" w:after="120"/>
        <w:jc w:val="both"/>
      </w:pPr>
      <w:r w:rsidRPr="00587D66">
        <w:rPr>
          <w:u w:val="single"/>
        </w:rPr>
        <w:t>Apakšprogrammas izpildītājs</w:t>
      </w:r>
      <w:r w:rsidRPr="00587D66">
        <w:t>: Izglītības un zinātnes ministrija, profesionālās izglītības iestādes un koledžas.</w:t>
      </w:r>
    </w:p>
    <w:p w:rsidR="00C2461E" w:rsidRPr="00587D66" w:rsidRDefault="00C2461E" w:rsidP="00C2461E">
      <w:pPr>
        <w:spacing w:before="240" w:after="240"/>
        <w:jc w:val="center"/>
      </w:pPr>
      <w:r w:rsidRPr="00587D66">
        <w:rPr>
          <w:b/>
          <w:lang w:eastAsia="lv-LV"/>
        </w:rPr>
        <w:lastRenderedPageBreak/>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shd w:val="clear" w:color="auto" w:fill="FFFFFF" w:themeFill="background1"/>
              <w:jc w:val="center"/>
              <w:rPr>
                <w:sz w:val="18"/>
                <w:szCs w:val="18"/>
              </w:rPr>
            </w:pP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tcBorders>
              <w:bottom w:val="single" w:sz="4" w:space="0" w:color="auto"/>
            </w:tcBorders>
            <w:shd w:val="clear" w:color="auto" w:fill="D9D9D9" w:themeFill="background1" w:themeFillShade="D9"/>
            <w:vAlign w:val="center"/>
            <w:hideMark/>
          </w:tcPr>
          <w:p w:rsidR="00C2461E" w:rsidRPr="00587D66" w:rsidRDefault="00C2461E" w:rsidP="00C2461E">
            <w:pPr>
              <w:jc w:val="center"/>
              <w:rPr>
                <w:sz w:val="18"/>
                <w:szCs w:val="18"/>
                <w:lang w:eastAsia="lv-LV"/>
              </w:rPr>
            </w:pPr>
            <w:r w:rsidRPr="00587D66">
              <w:rPr>
                <w:sz w:val="18"/>
                <w:szCs w:val="18"/>
                <w:lang w:eastAsia="lv-LV"/>
              </w:rPr>
              <w:t>ES strukturālo un investīciju fondu mērķa „Eiropas teritoriālā sadarbība” 2014.-2020.</w:t>
            </w:r>
            <w:r w:rsidR="003F775E">
              <w:rPr>
                <w:sz w:val="18"/>
                <w:szCs w:val="18"/>
                <w:lang w:eastAsia="lv-LV"/>
              </w:rPr>
              <w:t> </w:t>
            </w:r>
            <w:r w:rsidRPr="00587D66">
              <w:rPr>
                <w:sz w:val="18"/>
                <w:szCs w:val="18"/>
                <w:lang w:eastAsia="lv-LV"/>
              </w:rPr>
              <w:t>gadam programmu ietvaros apstiprināto projektu īstenošana</w:t>
            </w:r>
          </w:p>
        </w:tc>
      </w:tr>
      <w:tr w:rsidR="00C2461E" w:rsidRPr="00587D66" w:rsidTr="00C2461E">
        <w:trPr>
          <w:jc w:val="cent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rPr>
                <w:sz w:val="18"/>
              </w:rPr>
            </w:pPr>
            <w:r w:rsidRPr="00587D66">
              <w:rPr>
                <w:sz w:val="18"/>
              </w:rPr>
              <w:t>Projekti 2014.-2020.</w:t>
            </w:r>
            <w:r w:rsidR="003F775E">
              <w:rPr>
                <w:sz w:val="18"/>
              </w:rPr>
              <w:t> </w:t>
            </w:r>
            <w:r w:rsidRPr="00587D66">
              <w:rPr>
                <w:sz w:val="18"/>
              </w:rPr>
              <w:t>gada plānošanas periodā (skaits)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jc w:val="center"/>
              <w:rPr>
                <w:color w:val="FF0000"/>
                <w:sz w:val="18"/>
              </w:rPr>
            </w:pPr>
            <w:r w:rsidRPr="00587D66">
              <w:rPr>
                <w:sz w:val="1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jc w:val="center"/>
              <w:rPr>
                <w:color w:val="FF0000"/>
                <w:sz w:val="18"/>
              </w:rPr>
            </w:pPr>
            <w:r w:rsidRPr="00587D66">
              <w:rPr>
                <w:sz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jc w:val="center"/>
              <w:rPr>
                <w:sz w:val="18"/>
              </w:rPr>
            </w:pPr>
            <w:r w:rsidRPr="00587D66">
              <w:rPr>
                <w:sz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jc w:val="center"/>
              <w:rPr>
                <w:sz w:val="18"/>
              </w:rPr>
            </w:pPr>
            <w:r w:rsidRPr="00587D66">
              <w:rPr>
                <w:sz w:val="18"/>
              </w:rPr>
              <w:t>2</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C2461E" w:rsidRPr="00587D66" w:rsidRDefault="00C2461E" w:rsidP="00C2461E">
            <w:pPr>
              <w:shd w:val="clear" w:color="auto" w:fill="FFFFFF" w:themeFill="background1"/>
              <w:jc w:val="center"/>
              <w:rPr>
                <w:color w:val="FF0000"/>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hideMark/>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hideMark/>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hideMark/>
          </w:tcPr>
          <w:p w:rsidR="00C2461E" w:rsidRPr="00587D66" w:rsidRDefault="00C2461E" w:rsidP="00C2461E">
            <w:pPr>
              <w:jc w:val="right"/>
              <w:rPr>
                <w:color w:val="FF0000"/>
                <w:sz w:val="18"/>
              </w:rPr>
            </w:pPr>
            <w:r w:rsidRPr="00587D66">
              <w:rPr>
                <w:sz w:val="18"/>
                <w:szCs w:val="18"/>
              </w:rPr>
              <w:t>2 727 020</w:t>
            </w:r>
          </w:p>
        </w:tc>
        <w:tc>
          <w:tcPr>
            <w:tcW w:w="1132" w:type="dxa"/>
            <w:shd w:val="clear" w:color="auto" w:fill="D9D9D9"/>
            <w:hideMark/>
          </w:tcPr>
          <w:p w:rsidR="00C2461E" w:rsidRPr="00587D66" w:rsidRDefault="00C2461E" w:rsidP="00C2461E">
            <w:pPr>
              <w:jc w:val="right"/>
              <w:rPr>
                <w:color w:val="FF0000"/>
                <w:sz w:val="18"/>
              </w:rPr>
            </w:pPr>
            <w:r w:rsidRPr="00587D66">
              <w:rPr>
                <w:sz w:val="18"/>
                <w:szCs w:val="18"/>
              </w:rPr>
              <w:t>1 124 808</w:t>
            </w:r>
          </w:p>
        </w:tc>
        <w:tc>
          <w:tcPr>
            <w:tcW w:w="1132" w:type="dxa"/>
            <w:tcBorders>
              <w:top w:val="nil"/>
              <w:left w:val="nil"/>
              <w:bottom w:val="single" w:sz="8" w:space="0" w:color="auto"/>
              <w:right w:val="single" w:sz="8"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lang w:eastAsia="lv-LV"/>
              </w:rPr>
            </w:pPr>
            <w:r w:rsidRPr="00587D66">
              <w:rPr>
                <w:color w:val="000000"/>
                <w:sz w:val="18"/>
                <w:szCs w:val="18"/>
              </w:rPr>
              <w:t>598 787</w:t>
            </w:r>
          </w:p>
        </w:tc>
        <w:tc>
          <w:tcPr>
            <w:tcW w:w="1132" w:type="dxa"/>
            <w:tcBorders>
              <w:top w:val="nil"/>
              <w:left w:val="nil"/>
              <w:bottom w:val="single" w:sz="8" w:space="0" w:color="auto"/>
              <w:right w:val="single" w:sz="8" w:space="0" w:color="auto"/>
            </w:tcBorders>
            <w:shd w:val="clear" w:color="auto" w:fill="D9D9D9" w:themeFill="background1" w:themeFillShade="D9"/>
            <w:vAlign w:val="center"/>
            <w:hideMark/>
          </w:tcPr>
          <w:p w:rsidR="00C2461E" w:rsidRPr="00587D66" w:rsidRDefault="00C2461E" w:rsidP="00C2461E">
            <w:pPr>
              <w:jc w:val="right"/>
              <w:rPr>
                <w:color w:val="000000"/>
                <w:sz w:val="18"/>
                <w:szCs w:val="18"/>
              </w:rPr>
            </w:pPr>
            <w:r w:rsidRPr="00587D66">
              <w:rPr>
                <w:color w:val="000000"/>
                <w:sz w:val="18"/>
                <w:szCs w:val="18"/>
              </w:rPr>
              <w:t>54 877</w:t>
            </w:r>
          </w:p>
        </w:tc>
        <w:tc>
          <w:tcPr>
            <w:tcW w:w="1132" w:type="dxa"/>
            <w:shd w:val="clear" w:color="auto" w:fill="D9D9D9"/>
            <w:hideMark/>
          </w:tcPr>
          <w:p w:rsidR="00C2461E" w:rsidRPr="00587D66" w:rsidRDefault="00C2461E" w:rsidP="00C2461E">
            <w:pPr>
              <w:jc w:val="center"/>
              <w:rPr>
                <w:color w:val="FF0000"/>
                <w:sz w:val="18"/>
              </w:rPr>
            </w:pPr>
            <w:r w:rsidRPr="00587D66">
              <w:rPr>
                <w:b/>
                <w:sz w:val="18"/>
              </w:rPr>
              <w:t>-</w:t>
            </w:r>
          </w:p>
        </w:tc>
      </w:tr>
      <w:tr w:rsidR="00C2461E" w:rsidRPr="00587D66" w:rsidTr="00C2461E">
        <w:trPr>
          <w:trHeight w:val="20"/>
          <w:jc w:val="center"/>
        </w:trPr>
        <w:tc>
          <w:tcPr>
            <w:tcW w:w="3378" w:type="dxa"/>
            <w:vAlign w:val="center"/>
            <w:hideMark/>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szCs w:val="18"/>
              </w:rPr>
            </w:pPr>
            <w:r w:rsidRPr="00587D66">
              <w:rPr>
                <w:sz w:val="18"/>
                <w:szCs w:val="18"/>
              </w:rPr>
              <w:t>-1 602 212</w:t>
            </w:r>
          </w:p>
        </w:tc>
        <w:tc>
          <w:tcPr>
            <w:tcW w:w="1132" w:type="dxa"/>
            <w:hideMark/>
          </w:tcPr>
          <w:p w:rsidR="00C2461E" w:rsidRPr="00587D66" w:rsidRDefault="00C2461E" w:rsidP="00C2461E">
            <w:pPr>
              <w:jc w:val="right"/>
              <w:rPr>
                <w:color w:val="FF0000"/>
                <w:sz w:val="18"/>
                <w:szCs w:val="18"/>
              </w:rPr>
            </w:pPr>
            <w:r w:rsidRPr="00587D66">
              <w:rPr>
                <w:sz w:val="18"/>
                <w:szCs w:val="18"/>
              </w:rPr>
              <w:t>-526 021</w:t>
            </w:r>
          </w:p>
        </w:tc>
        <w:tc>
          <w:tcPr>
            <w:tcW w:w="1132" w:type="dxa"/>
            <w:hideMark/>
          </w:tcPr>
          <w:p w:rsidR="00C2461E" w:rsidRPr="00587D66" w:rsidRDefault="00C2461E" w:rsidP="00C2461E">
            <w:pPr>
              <w:jc w:val="right"/>
              <w:rPr>
                <w:color w:val="FF0000"/>
                <w:sz w:val="18"/>
              </w:rPr>
            </w:pPr>
            <w:r w:rsidRPr="00587D66">
              <w:rPr>
                <w:sz w:val="18"/>
                <w:szCs w:val="18"/>
              </w:rPr>
              <w:t>-543 910</w:t>
            </w:r>
          </w:p>
        </w:tc>
        <w:tc>
          <w:tcPr>
            <w:tcW w:w="1132" w:type="dxa"/>
            <w:hideMark/>
          </w:tcPr>
          <w:p w:rsidR="00C2461E" w:rsidRPr="00587D66" w:rsidRDefault="00C2461E" w:rsidP="00C2461E">
            <w:pPr>
              <w:jc w:val="right"/>
              <w:rPr>
                <w:color w:val="FF0000"/>
                <w:sz w:val="18"/>
              </w:rPr>
            </w:pPr>
            <w:r w:rsidRPr="00587D66">
              <w:rPr>
                <w:sz w:val="18"/>
                <w:szCs w:val="18"/>
              </w:rPr>
              <w:t>-54 877</w:t>
            </w:r>
          </w:p>
        </w:tc>
      </w:tr>
      <w:tr w:rsidR="00C2461E" w:rsidRPr="00587D66" w:rsidTr="00C2461E">
        <w:trPr>
          <w:trHeight w:val="20"/>
          <w:jc w:val="center"/>
        </w:trPr>
        <w:tc>
          <w:tcPr>
            <w:tcW w:w="3378" w:type="dxa"/>
            <w:vAlign w:val="center"/>
            <w:hideMark/>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hideMark/>
          </w:tcPr>
          <w:p w:rsidR="00C2461E" w:rsidRPr="00587D66" w:rsidRDefault="00C2461E" w:rsidP="00C2461E">
            <w:pPr>
              <w:jc w:val="center"/>
              <w:rPr>
                <w:sz w:val="18"/>
              </w:rPr>
            </w:pPr>
            <w:r w:rsidRPr="00587D66">
              <w:rPr>
                <w:b/>
                <w:bCs/>
                <w:sz w:val="18"/>
              </w:rPr>
              <w:t>×</w:t>
            </w:r>
          </w:p>
        </w:tc>
        <w:tc>
          <w:tcPr>
            <w:tcW w:w="1132" w:type="dxa"/>
            <w:hideMark/>
          </w:tcPr>
          <w:p w:rsidR="00C2461E" w:rsidRPr="00587D66" w:rsidRDefault="00C2461E" w:rsidP="00C2461E">
            <w:pPr>
              <w:jc w:val="right"/>
              <w:rPr>
                <w:sz w:val="18"/>
                <w:szCs w:val="18"/>
              </w:rPr>
            </w:pPr>
            <w:r w:rsidRPr="00587D66">
              <w:rPr>
                <w:sz w:val="18"/>
                <w:szCs w:val="18"/>
              </w:rPr>
              <w:t>-58,8</w:t>
            </w:r>
          </w:p>
        </w:tc>
        <w:tc>
          <w:tcPr>
            <w:tcW w:w="1132" w:type="dxa"/>
            <w:hideMark/>
          </w:tcPr>
          <w:p w:rsidR="00C2461E" w:rsidRPr="00587D66" w:rsidRDefault="00C2461E" w:rsidP="00C2461E">
            <w:pPr>
              <w:jc w:val="right"/>
              <w:rPr>
                <w:color w:val="FF0000"/>
                <w:sz w:val="18"/>
                <w:szCs w:val="18"/>
              </w:rPr>
            </w:pPr>
            <w:r w:rsidRPr="00587D66">
              <w:rPr>
                <w:sz w:val="18"/>
                <w:szCs w:val="18"/>
              </w:rPr>
              <w:t>-46,8</w:t>
            </w:r>
          </w:p>
        </w:tc>
        <w:tc>
          <w:tcPr>
            <w:tcW w:w="1132" w:type="dxa"/>
            <w:hideMark/>
          </w:tcPr>
          <w:p w:rsidR="00C2461E" w:rsidRPr="00587D66" w:rsidRDefault="00C2461E" w:rsidP="00C2461E">
            <w:pPr>
              <w:jc w:val="right"/>
              <w:rPr>
                <w:color w:val="FF0000"/>
                <w:sz w:val="18"/>
              </w:rPr>
            </w:pPr>
            <w:r w:rsidRPr="00587D66">
              <w:rPr>
                <w:sz w:val="18"/>
                <w:szCs w:val="18"/>
              </w:rPr>
              <w:t>-90,8</w:t>
            </w:r>
          </w:p>
        </w:tc>
        <w:tc>
          <w:tcPr>
            <w:tcW w:w="1132" w:type="dxa"/>
            <w:hideMark/>
          </w:tcPr>
          <w:p w:rsidR="00C2461E" w:rsidRPr="00587D66" w:rsidRDefault="00C2461E" w:rsidP="00C2461E">
            <w:pPr>
              <w:jc w:val="right"/>
              <w:rPr>
                <w:color w:val="FF0000"/>
                <w:sz w:val="18"/>
              </w:rPr>
            </w:pPr>
            <w:r w:rsidRPr="00587D66">
              <w:rPr>
                <w:sz w:val="18"/>
                <w:szCs w:val="18"/>
              </w:rPr>
              <w:t>-100,0</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hideMark/>
          </w:tcPr>
          <w:p w:rsidR="00C2461E" w:rsidRPr="00587D66" w:rsidRDefault="00C2461E" w:rsidP="00C2461E">
            <w:pPr>
              <w:jc w:val="right"/>
              <w:rPr>
                <w:sz w:val="18"/>
                <w:szCs w:val="18"/>
              </w:rPr>
            </w:pPr>
            <w:r w:rsidRPr="00587D66">
              <w:rPr>
                <w:sz w:val="18"/>
                <w:szCs w:val="18"/>
              </w:rPr>
              <w:t>105 630</w:t>
            </w:r>
          </w:p>
        </w:tc>
        <w:tc>
          <w:tcPr>
            <w:tcW w:w="1132" w:type="dxa"/>
            <w:hideMark/>
          </w:tcPr>
          <w:p w:rsidR="00C2461E" w:rsidRPr="00587D66" w:rsidRDefault="00C2461E" w:rsidP="00C2461E">
            <w:pPr>
              <w:jc w:val="right"/>
              <w:rPr>
                <w:color w:val="FF0000"/>
                <w:sz w:val="18"/>
                <w:szCs w:val="18"/>
              </w:rPr>
            </w:pPr>
            <w:r w:rsidRPr="00587D66">
              <w:rPr>
                <w:sz w:val="18"/>
                <w:szCs w:val="18"/>
              </w:rPr>
              <w:t>48 086</w:t>
            </w:r>
          </w:p>
        </w:tc>
        <w:tc>
          <w:tcPr>
            <w:tcW w:w="1132" w:type="dxa"/>
            <w:hideMark/>
          </w:tcPr>
          <w:p w:rsidR="00C2461E" w:rsidRPr="00587D66" w:rsidRDefault="00C2461E" w:rsidP="00C2461E">
            <w:pPr>
              <w:jc w:val="right"/>
              <w:rPr>
                <w:sz w:val="18"/>
                <w:szCs w:val="18"/>
              </w:rPr>
            </w:pPr>
            <w:r w:rsidRPr="00587D66">
              <w:rPr>
                <w:sz w:val="18"/>
                <w:szCs w:val="18"/>
              </w:rPr>
              <w:t>114 263</w:t>
            </w:r>
          </w:p>
        </w:tc>
        <w:tc>
          <w:tcPr>
            <w:tcW w:w="1132" w:type="dxa"/>
            <w:hideMark/>
          </w:tcPr>
          <w:p w:rsidR="00C2461E" w:rsidRPr="00587D66" w:rsidRDefault="00C2461E" w:rsidP="00C2461E">
            <w:pPr>
              <w:jc w:val="center"/>
              <w:rPr>
                <w:color w:val="FF0000"/>
                <w:sz w:val="18"/>
                <w:szCs w:val="18"/>
              </w:rPr>
            </w:pPr>
            <w:r w:rsidRPr="00587D66">
              <w:rPr>
                <w:b/>
                <w:sz w:val="18"/>
              </w:rPr>
              <w:t>-</w:t>
            </w:r>
          </w:p>
        </w:tc>
        <w:tc>
          <w:tcPr>
            <w:tcW w:w="1132" w:type="dxa"/>
            <w:hideMark/>
          </w:tcPr>
          <w:p w:rsidR="00C2461E" w:rsidRPr="00587D66" w:rsidRDefault="00C2461E" w:rsidP="00C2461E">
            <w:pPr>
              <w:jc w:val="center"/>
              <w:rPr>
                <w:color w:val="FF0000"/>
                <w:sz w:val="18"/>
                <w:szCs w:val="18"/>
              </w:rPr>
            </w:pPr>
            <w:r w:rsidRPr="00587D66">
              <w:rPr>
                <w:b/>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hideMark/>
          </w:tcPr>
          <w:p w:rsidR="00C2461E" w:rsidRPr="00587D66" w:rsidRDefault="00C2461E" w:rsidP="00C2461E">
            <w:pPr>
              <w:jc w:val="right"/>
              <w:rPr>
                <w:sz w:val="18"/>
                <w:szCs w:val="18"/>
              </w:rPr>
            </w:pPr>
            <w:r w:rsidRPr="00587D66">
              <w:rPr>
                <w:sz w:val="18"/>
                <w:szCs w:val="18"/>
              </w:rPr>
              <w:t>13</w:t>
            </w:r>
          </w:p>
        </w:tc>
        <w:tc>
          <w:tcPr>
            <w:tcW w:w="1132" w:type="dxa"/>
            <w:hideMark/>
          </w:tcPr>
          <w:p w:rsidR="00C2461E" w:rsidRPr="00587D66" w:rsidRDefault="00C2461E" w:rsidP="00C2461E">
            <w:pPr>
              <w:jc w:val="right"/>
              <w:rPr>
                <w:color w:val="FF0000"/>
                <w:sz w:val="18"/>
                <w:szCs w:val="18"/>
              </w:rPr>
            </w:pPr>
            <w:r w:rsidRPr="00587D66">
              <w:rPr>
                <w:sz w:val="18"/>
                <w:szCs w:val="18"/>
              </w:rPr>
              <w:t>5</w:t>
            </w:r>
          </w:p>
        </w:tc>
        <w:tc>
          <w:tcPr>
            <w:tcW w:w="1132" w:type="dxa"/>
            <w:hideMark/>
          </w:tcPr>
          <w:p w:rsidR="00C2461E" w:rsidRPr="00587D66" w:rsidRDefault="00C2461E" w:rsidP="00C2461E">
            <w:pPr>
              <w:jc w:val="right"/>
              <w:rPr>
                <w:sz w:val="18"/>
                <w:szCs w:val="18"/>
              </w:rPr>
            </w:pPr>
            <w:r w:rsidRPr="00587D66">
              <w:rPr>
                <w:sz w:val="18"/>
                <w:szCs w:val="18"/>
              </w:rPr>
              <w:t>9</w:t>
            </w:r>
          </w:p>
        </w:tc>
        <w:tc>
          <w:tcPr>
            <w:tcW w:w="1132" w:type="dxa"/>
            <w:hideMark/>
          </w:tcPr>
          <w:p w:rsidR="00C2461E" w:rsidRPr="00587D66" w:rsidRDefault="00C2461E" w:rsidP="00C2461E">
            <w:pPr>
              <w:jc w:val="center"/>
              <w:rPr>
                <w:color w:val="FF0000"/>
                <w:sz w:val="18"/>
                <w:szCs w:val="18"/>
              </w:rPr>
            </w:pPr>
            <w:r w:rsidRPr="00587D66">
              <w:rPr>
                <w:b/>
                <w:sz w:val="18"/>
              </w:rPr>
              <w:t>-</w:t>
            </w:r>
          </w:p>
        </w:tc>
        <w:tc>
          <w:tcPr>
            <w:tcW w:w="1132" w:type="dxa"/>
            <w:hideMark/>
          </w:tcPr>
          <w:p w:rsidR="00C2461E" w:rsidRPr="00587D66" w:rsidRDefault="00C2461E" w:rsidP="00C2461E">
            <w:pPr>
              <w:jc w:val="center"/>
              <w:rPr>
                <w:color w:val="FF0000"/>
                <w:sz w:val="18"/>
                <w:szCs w:val="18"/>
              </w:rPr>
            </w:pPr>
            <w:r w:rsidRPr="00587D66">
              <w:rPr>
                <w:b/>
                <w:sz w:val="18"/>
              </w:rPr>
              <w:t>-</w:t>
            </w:r>
          </w:p>
        </w:tc>
      </w:tr>
      <w:tr w:rsidR="00C2461E" w:rsidRPr="00587D66" w:rsidTr="00C2461E">
        <w:trPr>
          <w:trHeight w:val="20"/>
          <w:jc w:val="center"/>
        </w:trPr>
        <w:tc>
          <w:tcPr>
            <w:tcW w:w="3378" w:type="dxa"/>
            <w:hideMark/>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hideMark/>
          </w:tcPr>
          <w:p w:rsidR="00C2461E" w:rsidRPr="00587D66" w:rsidRDefault="00C2461E" w:rsidP="00C2461E">
            <w:pPr>
              <w:jc w:val="right"/>
              <w:rPr>
                <w:sz w:val="18"/>
                <w:szCs w:val="18"/>
              </w:rPr>
            </w:pPr>
            <w:r w:rsidRPr="00587D66">
              <w:rPr>
                <w:sz w:val="18"/>
                <w:szCs w:val="18"/>
              </w:rPr>
              <w:t>650</w:t>
            </w:r>
          </w:p>
        </w:tc>
        <w:tc>
          <w:tcPr>
            <w:tcW w:w="1132" w:type="dxa"/>
            <w:tcBorders>
              <w:top w:val="nil"/>
              <w:left w:val="nil"/>
              <w:bottom w:val="single" w:sz="4" w:space="0" w:color="auto"/>
              <w:right w:val="single" w:sz="8" w:space="0" w:color="auto"/>
            </w:tcBorders>
            <w:shd w:val="clear" w:color="auto" w:fill="auto"/>
            <w:hideMark/>
          </w:tcPr>
          <w:p w:rsidR="00C2461E" w:rsidRPr="00587D66" w:rsidRDefault="00C2461E" w:rsidP="00C2461E">
            <w:pPr>
              <w:jc w:val="right"/>
              <w:rPr>
                <w:color w:val="FF0000"/>
                <w:sz w:val="18"/>
                <w:szCs w:val="18"/>
              </w:rPr>
            </w:pPr>
            <w:r w:rsidRPr="00587D66">
              <w:rPr>
                <w:sz w:val="18"/>
                <w:szCs w:val="18"/>
              </w:rPr>
              <w:t>782</w:t>
            </w:r>
          </w:p>
        </w:tc>
        <w:tc>
          <w:tcPr>
            <w:tcW w:w="1132" w:type="dxa"/>
            <w:tcBorders>
              <w:top w:val="nil"/>
              <w:left w:val="nil"/>
              <w:bottom w:val="single" w:sz="4" w:space="0" w:color="auto"/>
              <w:right w:val="single" w:sz="8" w:space="0" w:color="auto"/>
            </w:tcBorders>
            <w:shd w:val="clear" w:color="auto" w:fill="auto"/>
            <w:hideMark/>
          </w:tcPr>
          <w:p w:rsidR="00C2461E" w:rsidRPr="00587D66" w:rsidRDefault="00C2461E" w:rsidP="00C2461E">
            <w:pPr>
              <w:jc w:val="right"/>
              <w:rPr>
                <w:sz w:val="18"/>
                <w:szCs w:val="18"/>
              </w:rPr>
            </w:pPr>
            <w:r w:rsidRPr="00587D66">
              <w:rPr>
                <w:sz w:val="18"/>
                <w:szCs w:val="18"/>
              </w:rPr>
              <w:t>1 032</w:t>
            </w:r>
          </w:p>
        </w:tc>
        <w:tc>
          <w:tcPr>
            <w:tcW w:w="1132" w:type="dxa"/>
            <w:hideMark/>
          </w:tcPr>
          <w:p w:rsidR="00C2461E" w:rsidRPr="00587D66" w:rsidRDefault="00C2461E" w:rsidP="00C2461E">
            <w:pPr>
              <w:jc w:val="center"/>
              <w:rPr>
                <w:color w:val="FF0000"/>
                <w:sz w:val="18"/>
                <w:szCs w:val="18"/>
              </w:rPr>
            </w:pPr>
            <w:r w:rsidRPr="00587D66">
              <w:rPr>
                <w:b/>
                <w:sz w:val="18"/>
              </w:rPr>
              <w:t>-</w:t>
            </w:r>
          </w:p>
        </w:tc>
        <w:tc>
          <w:tcPr>
            <w:tcW w:w="1132" w:type="dxa"/>
            <w:hideMark/>
          </w:tcPr>
          <w:p w:rsidR="00C2461E" w:rsidRPr="00587D66" w:rsidRDefault="00C2461E" w:rsidP="00C2461E">
            <w:pPr>
              <w:jc w:val="center"/>
              <w:rPr>
                <w:color w:val="FF0000"/>
                <w:sz w:val="18"/>
                <w:szCs w:val="18"/>
              </w:rPr>
            </w:pPr>
            <w:r w:rsidRPr="00587D66">
              <w:rPr>
                <w:b/>
                <w:sz w:val="18"/>
              </w:rPr>
              <w:t>-</w:t>
            </w:r>
          </w:p>
        </w:tc>
      </w:tr>
      <w:tr w:rsidR="00C2461E" w:rsidRPr="00587D66" w:rsidTr="00C2461E">
        <w:trPr>
          <w:trHeight w:val="20"/>
          <w:jc w:val="center"/>
        </w:trPr>
        <w:tc>
          <w:tcPr>
            <w:tcW w:w="3378" w:type="dxa"/>
            <w:vAlign w:val="center"/>
            <w:hideMark/>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hideMark/>
          </w:tcPr>
          <w:p w:rsidR="00C2461E" w:rsidRPr="00587D66" w:rsidRDefault="00C2461E" w:rsidP="00C2461E">
            <w:pPr>
              <w:jc w:val="right"/>
              <w:rPr>
                <w:sz w:val="18"/>
                <w:szCs w:val="18"/>
              </w:rPr>
            </w:pPr>
            <w:r w:rsidRPr="00587D66">
              <w:rPr>
                <w:sz w:val="18"/>
                <w:szCs w:val="18"/>
              </w:rPr>
              <w:t>4 199</w:t>
            </w:r>
          </w:p>
        </w:tc>
        <w:tc>
          <w:tcPr>
            <w:tcW w:w="1132" w:type="dxa"/>
            <w:tcBorders>
              <w:top w:val="single" w:sz="4" w:space="0" w:color="auto"/>
              <w:left w:val="nil"/>
              <w:bottom w:val="single" w:sz="4" w:space="0" w:color="auto"/>
              <w:right w:val="single" w:sz="4" w:space="0" w:color="auto"/>
            </w:tcBorders>
            <w:shd w:val="clear" w:color="auto" w:fill="auto"/>
            <w:hideMark/>
          </w:tcPr>
          <w:p w:rsidR="00C2461E" w:rsidRPr="00587D66" w:rsidRDefault="00C2461E" w:rsidP="00C2461E">
            <w:pPr>
              <w:jc w:val="right"/>
              <w:rPr>
                <w:color w:val="FF0000"/>
                <w:sz w:val="18"/>
                <w:szCs w:val="18"/>
              </w:rPr>
            </w:pPr>
            <w:r w:rsidRPr="00587D66">
              <w:rPr>
                <w:sz w:val="18"/>
                <w:szCs w:val="18"/>
              </w:rPr>
              <w:t>1 193</w:t>
            </w:r>
          </w:p>
        </w:tc>
        <w:tc>
          <w:tcPr>
            <w:tcW w:w="1132" w:type="dxa"/>
            <w:tcBorders>
              <w:top w:val="single" w:sz="4" w:space="0" w:color="auto"/>
              <w:left w:val="nil"/>
              <w:bottom w:val="single" w:sz="4" w:space="0" w:color="auto"/>
              <w:right w:val="single" w:sz="4" w:space="0" w:color="auto"/>
            </w:tcBorders>
            <w:shd w:val="clear" w:color="auto" w:fill="auto"/>
            <w:hideMark/>
          </w:tcPr>
          <w:p w:rsidR="00C2461E" w:rsidRPr="00587D66" w:rsidRDefault="00C2461E" w:rsidP="00C2461E">
            <w:pPr>
              <w:jc w:val="right"/>
              <w:rPr>
                <w:sz w:val="18"/>
                <w:szCs w:val="18"/>
              </w:rPr>
            </w:pPr>
            <w:r w:rsidRPr="00587D66">
              <w:rPr>
                <w:sz w:val="18"/>
                <w:szCs w:val="18"/>
              </w:rPr>
              <w:t>2 824</w:t>
            </w:r>
          </w:p>
        </w:tc>
        <w:tc>
          <w:tcPr>
            <w:tcW w:w="1132" w:type="dxa"/>
            <w:hideMark/>
          </w:tcPr>
          <w:p w:rsidR="00C2461E" w:rsidRPr="00587D66" w:rsidRDefault="00C2461E" w:rsidP="00C2461E">
            <w:pPr>
              <w:jc w:val="center"/>
              <w:rPr>
                <w:color w:val="FF0000"/>
                <w:sz w:val="18"/>
                <w:szCs w:val="18"/>
              </w:rPr>
            </w:pPr>
            <w:r w:rsidRPr="00587D66">
              <w:rPr>
                <w:b/>
                <w:sz w:val="18"/>
              </w:rPr>
              <w:t>-</w:t>
            </w:r>
          </w:p>
        </w:tc>
        <w:tc>
          <w:tcPr>
            <w:tcW w:w="1132" w:type="dxa"/>
            <w:hideMark/>
          </w:tcPr>
          <w:p w:rsidR="00C2461E" w:rsidRPr="00587D66" w:rsidRDefault="00C2461E" w:rsidP="00C2461E">
            <w:pPr>
              <w:jc w:val="center"/>
              <w:rPr>
                <w:color w:val="FF0000"/>
                <w:sz w:val="18"/>
                <w:szCs w:val="18"/>
              </w:rPr>
            </w:pPr>
            <w:r w:rsidRPr="00587D66">
              <w:rPr>
                <w:b/>
                <w:sz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hideMark/>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hideMark/>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hideMark/>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1 124 808</w:t>
            </w:r>
          </w:p>
        </w:tc>
        <w:tc>
          <w:tcPr>
            <w:tcW w:w="1277" w:type="dxa"/>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598 787</w:t>
            </w:r>
          </w:p>
        </w:tc>
        <w:tc>
          <w:tcPr>
            <w:tcW w:w="1277" w:type="dxa"/>
            <w:shd w:val="clear" w:color="auto" w:fill="D9D9D9" w:themeFill="background1" w:themeFillShade="D9"/>
            <w:hideMark/>
          </w:tcPr>
          <w:p w:rsidR="00C2461E" w:rsidRPr="00587D66" w:rsidRDefault="00C2461E" w:rsidP="00C2461E">
            <w:pPr>
              <w:jc w:val="right"/>
              <w:rPr>
                <w:b/>
                <w:sz w:val="18"/>
                <w:szCs w:val="18"/>
              </w:rPr>
            </w:pPr>
            <w:r w:rsidRPr="00587D66">
              <w:rPr>
                <w:b/>
                <w:sz w:val="18"/>
                <w:szCs w:val="18"/>
              </w:rPr>
              <w:t>-526 021</w:t>
            </w:r>
          </w:p>
        </w:tc>
      </w:tr>
      <w:tr w:rsidR="00C2461E" w:rsidRPr="00587D66" w:rsidTr="00C2461E">
        <w:trPr>
          <w:jc w:val="center"/>
        </w:trPr>
        <w:tc>
          <w:tcPr>
            <w:tcW w:w="9072" w:type="dxa"/>
            <w:gridSpan w:val="4"/>
            <w:hideMark/>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tcBorders>
              <w:bottom w:val="single" w:sz="4" w:space="0" w:color="auto"/>
            </w:tcBorders>
            <w:shd w:val="clear" w:color="auto" w:fill="F2F2F2" w:themeFill="background1" w:themeFillShade="F2"/>
            <w:hideMark/>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tcBorders>
              <w:bottom w:val="single" w:sz="4" w:space="0" w:color="auto"/>
            </w:tcBorders>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1 124 808</w:t>
            </w:r>
          </w:p>
        </w:tc>
        <w:tc>
          <w:tcPr>
            <w:tcW w:w="1277" w:type="dxa"/>
            <w:tcBorders>
              <w:bottom w:val="single" w:sz="4" w:space="0" w:color="auto"/>
            </w:tcBorders>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598 787</w:t>
            </w:r>
          </w:p>
        </w:tc>
        <w:tc>
          <w:tcPr>
            <w:tcW w:w="1277" w:type="dxa"/>
            <w:tcBorders>
              <w:bottom w:val="single" w:sz="4" w:space="0" w:color="auto"/>
            </w:tcBorders>
            <w:shd w:val="clear" w:color="auto" w:fill="F2F2F2" w:themeFill="background1" w:themeFillShade="F2"/>
            <w:hideMark/>
          </w:tcPr>
          <w:p w:rsidR="00C2461E" w:rsidRPr="00587D66" w:rsidRDefault="00C2461E" w:rsidP="00C2461E">
            <w:pPr>
              <w:jc w:val="right"/>
              <w:rPr>
                <w:sz w:val="18"/>
                <w:szCs w:val="18"/>
              </w:rPr>
            </w:pPr>
            <w:r w:rsidRPr="00587D66">
              <w:rPr>
                <w:sz w:val="18"/>
                <w:szCs w:val="18"/>
              </w:rPr>
              <w:t>-526 021</w:t>
            </w:r>
          </w:p>
        </w:tc>
      </w:tr>
      <w:tr w:rsidR="00C2461E" w:rsidRPr="00587D66" w:rsidTr="00C2461E">
        <w:trPr>
          <w:trHeight w:val="142"/>
          <w:jc w:val="center"/>
        </w:trPr>
        <w:tc>
          <w:tcPr>
            <w:tcW w:w="5241"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both"/>
              <w:rPr>
                <w:i/>
                <w:sz w:val="18"/>
                <w:szCs w:val="18"/>
                <w:lang w:eastAsia="lv-LV"/>
              </w:rPr>
            </w:pPr>
            <w:r w:rsidRPr="00587D66">
              <w:rPr>
                <w:i/>
                <w:sz w:val="18"/>
                <w:szCs w:val="18"/>
                <w:lang w:eastAsia="lv-LV"/>
              </w:rPr>
              <w:t>Programmas ES strukturālo un investīciju fondu mērķa „Eiropas teritoriālā sadarbība” 2014.-2020.</w:t>
            </w:r>
            <w:r w:rsidR="003F775E">
              <w:rPr>
                <w:i/>
                <w:sz w:val="18"/>
                <w:szCs w:val="18"/>
                <w:lang w:eastAsia="lv-LV"/>
              </w:rPr>
              <w:t> </w:t>
            </w:r>
            <w:r w:rsidRPr="00587D66">
              <w:rPr>
                <w:i/>
                <w:sz w:val="18"/>
                <w:szCs w:val="18"/>
                <w:lang w:eastAsia="lv-LV"/>
              </w:rPr>
              <w:t>gadam programmu ietvaros apstiprināto projektu īstenošana</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1 124 808</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598 787</w:t>
            </w:r>
          </w:p>
        </w:tc>
        <w:tc>
          <w:tcPr>
            <w:tcW w:w="1277" w:type="dxa"/>
            <w:tcBorders>
              <w:top w:val="single" w:sz="4" w:space="0" w:color="auto"/>
              <w:left w:val="single" w:sz="4" w:space="0" w:color="auto"/>
              <w:bottom w:val="single" w:sz="4" w:space="0" w:color="auto"/>
              <w:right w:val="single" w:sz="4" w:space="0" w:color="auto"/>
            </w:tcBorders>
            <w:hideMark/>
          </w:tcPr>
          <w:p w:rsidR="00C2461E" w:rsidRPr="00587D66" w:rsidRDefault="00C2461E" w:rsidP="00C2461E">
            <w:pPr>
              <w:jc w:val="right"/>
              <w:rPr>
                <w:sz w:val="18"/>
                <w:szCs w:val="18"/>
              </w:rPr>
            </w:pPr>
            <w:r w:rsidRPr="00587D66">
              <w:rPr>
                <w:sz w:val="18"/>
                <w:szCs w:val="18"/>
              </w:rPr>
              <w:t>-526 021</w:t>
            </w:r>
          </w:p>
        </w:tc>
      </w:tr>
    </w:tbl>
    <w:p w:rsidR="00C2461E" w:rsidRPr="00587D66" w:rsidRDefault="00C2461E" w:rsidP="00C2461E">
      <w:pPr>
        <w:widowControl w:val="0"/>
        <w:spacing w:before="240" w:after="240"/>
        <w:jc w:val="center"/>
        <w:rPr>
          <w:b/>
        </w:rPr>
      </w:pPr>
      <w:r w:rsidRPr="00587D66">
        <w:rPr>
          <w:b/>
          <w:shd w:val="clear" w:color="auto" w:fill="FFFFFF" w:themeFill="background1"/>
        </w:rPr>
        <w:t>70.00.00</w:t>
      </w:r>
      <w:r w:rsidRPr="00587D66">
        <w:rPr>
          <w:b/>
        </w:rPr>
        <w:t xml:space="preserve"> Citu Eiropas Savienības politiku instrumentu projektu un pasākumu īstenošana</w:t>
      </w:r>
    </w:p>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135"/>
        <w:gridCol w:w="1133"/>
        <w:gridCol w:w="1135"/>
        <w:gridCol w:w="1133"/>
        <w:gridCol w:w="1135"/>
      </w:tblGrid>
      <w:tr w:rsidR="00C2461E" w:rsidRPr="00587D66" w:rsidTr="003F775E">
        <w:trPr>
          <w:trHeight w:val="20"/>
          <w:tblHeader/>
        </w:trPr>
        <w:tc>
          <w:tcPr>
            <w:tcW w:w="1852" w:type="pct"/>
            <w:vAlign w:val="center"/>
            <w:hideMark/>
          </w:tcPr>
          <w:p w:rsidR="00C2461E" w:rsidRPr="00587D66" w:rsidRDefault="00C2461E" w:rsidP="00C2461E">
            <w:pPr>
              <w:jc w:val="center"/>
              <w:rPr>
                <w:sz w:val="18"/>
                <w:szCs w:val="24"/>
              </w:rPr>
            </w:pPr>
          </w:p>
        </w:tc>
        <w:tc>
          <w:tcPr>
            <w:tcW w:w="630" w:type="pct"/>
            <w:hideMark/>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629" w:type="pct"/>
            <w:hideMark/>
          </w:tcPr>
          <w:p w:rsidR="00C2461E" w:rsidRPr="00587D66" w:rsidRDefault="00C2461E" w:rsidP="00C2461E">
            <w:pPr>
              <w:pStyle w:val="tabteksts"/>
              <w:jc w:val="center"/>
              <w:rPr>
                <w:szCs w:val="18"/>
                <w:lang w:eastAsia="lv-LV"/>
              </w:rPr>
            </w:pPr>
            <w:r w:rsidRPr="00587D66">
              <w:rPr>
                <w:lang w:eastAsia="lv-LV"/>
              </w:rPr>
              <w:t>2020. gada     plāns</w:t>
            </w:r>
          </w:p>
        </w:tc>
        <w:tc>
          <w:tcPr>
            <w:tcW w:w="630" w:type="pct"/>
            <w:hideMark/>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629" w:type="pct"/>
            <w:hideMark/>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630" w:type="pct"/>
            <w:hideMark/>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trPr>
        <w:tc>
          <w:tcPr>
            <w:tcW w:w="1852" w:type="pct"/>
            <w:shd w:val="clear" w:color="auto" w:fill="D9D9D9" w:themeFill="background1" w:themeFillShade="D9"/>
            <w:vAlign w:val="center"/>
            <w:hideMark/>
          </w:tcPr>
          <w:p w:rsidR="00C2461E" w:rsidRPr="00587D66" w:rsidRDefault="00C2461E" w:rsidP="00C2461E">
            <w:pPr>
              <w:rPr>
                <w:color w:val="000000"/>
                <w:sz w:val="18"/>
                <w:szCs w:val="18"/>
                <w:lang w:eastAsia="lv-LV"/>
              </w:rPr>
            </w:pPr>
            <w:r w:rsidRPr="00587D66">
              <w:rPr>
                <w:sz w:val="18"/>
                <w:szCs w:val="18"/>
                <w:lang w:eastAsia="lv-LV"/>
              </w:rPr>
              <w:t>Kopējie izdevumi,</w:t>
            </w:r>
            <w:r w:rsidRPr="00587D66">
              <w:rPr>
                <w:sz w:val="18"/>
                <w:szCs w:val="18"/>
              </w:rPr>
              <w:t xml:space="preserve"> </w:t>
            </w:r>
            <w:proofErr w:type="spellStart"/>
            <w:r w:rsidRPr="00587D66">
              <w:rPr>
                <w:i/>
                <w:sz w:val="18"/>
                <w:szCs w:val="18"/>
              </w:rPr>
              <w:t>euro</w:t>
            </w:r>
            <w:proofErr w:type="spellEnd"/>
          </w:p>
        </w:tc>
        <w:tc>
          <w:tcPr>
            <w:tcW w:w="630" w:type="pct"/>
            <w:shd w:val="clear" w:color="000000" w:fill="D9D9D9"/>
            <w:vAlign w:val="center"/>
            <w:hideMark/>
          </w:tcPr>
          <w:p w:rsidR="00C2461E" w:rsidRPr="00587D66" w:rsidRDefault="00C2461E" w:rsidP="00C2461E">
            <w:pPr>
              <w:jc w:val="right"/>
              <w:rPr>
                <w:color w:val="000000"/>
                <w:sz w:val="18"/>
                <w:szCs w:val="18"/>
                <w:lang w:eastAsia="lv-LV"/>
              </w:rPr>
            </w:pPr>
            <w:r w:rsidRPr="00587D66">
              <w:rPr>
                <w:rFonts w:eastAsiaTheme="minorHAnsi"/>
                <w:color w:val="000000"/>
                <w:sz w:val="18"/>
                <w:szCs w:val="18"/>
              </w:rPr>
              <w:t>39 813 657</w:t>
            </w:r>
          </w:p>
        </w:tc>
        <w:tc>
          <w:tcPr>
            <w:tcW w:w="629" w:type="pct"/>
            <w:shd w:val="clear" w:color="000000" w:fill="D9D9D9"/>
            <w:vAlign w:val="center"/>
            <w:hideMark/>
          </w:tcPr>
          <w:p w:rsidR="00C2461E" w:rsidRPr="00587D66" w:rsidRDefault="00C2461E" w:rsidP="00C2461E">
            <w:pPr>
              <w:jc w:val="right"/>
              <w:rPr>
                <w:color w:val="000000"/>
                <w:sz w:val="18"/>
                <w:szCs w:val="18"/>
                <w:lang w:eastAsia="lv-LV"/>
              </w:rPr>
            </w:pPr>
            <w:r w:rsidRPr="00587D66">
              <w:rPr>
                <w:rFonts w:eastAsiaTheme="minorHAnsi"/>
                <w:color w:val="000000"/>
                <w:sz w:val="18"/>
                <w:szCs w:val="18"/>
              </w:rPr>
              <w:t>44 744 794</w:t>
            </w:r>
          </w:p>
        </w:tc>
        <w:tc>
          <w:tcPr>
            <w:tcW w:w="630" w:type="pct"/>
            <w:shd w:val="clear" w:color="000000" w:fill="D9D9D9"/>
            <w:vAlign w:val="center"/>
            <w:hideMark/>
          </w:tcPr>
          <w:p w:rsidR="00C2461E" w:rsidRPr="00587D66" w:rsidRDefault="00C2461E" w:rsidP="00C2461E">
            <w:pPr>
              <w:jc w:val="right"/>
              <w:rPr>
                <w:color w:val="000000"/>
                <w:sz w:val="18"/>
                <w:szCs w:val="18"/>
                <w:lang w:eastAsia="lv-LV"/>
              </w:rPr>
            </w:pPr>
            <w:r w:rsidRPr="00587D66">
              <w:rPr>
                <w:rFonts w:eastAsiaTheme="minorHAnsi"/>
                <w:color w:val="000000"/>
                <w:sz w:val="18"/>
                <w:szCs w:val="18"/>
              </w:rPr>
              <w:t>14 423 936</w:t>
            </w:r>
          </w:p>
        </w:tc>
        <w:tc>
          <w:tcPr>
            <w:tcW w:w="629" w:type="pct"/>
            <w:shd w:val="clear" w:color="000000" w:fill="D9D9D9"/>
            <w:vAlign w:val="center"/>
            <w:hideMark/>
          </w:tcPr>
          <w:p w:rsidR="00C2461E" w:rsidRPr="00587D66" w:rsidRDefault="00C2461E" w:rsidP="00C2461E">
            <w:pPr>
              <w:jc w:val="right"/>
              <w:rPr>
                <w:color w:val="000000"/>
                <w:sz w:val="18"/>
                <w:szCs w:val="18"/>
                <w:lang w:eastAsia="lv-LV"/>
              </w:rPr>
            </w:pPr>
            <w:r w:rsidRPr="00587D66">
              <w:rPr>
                <w:rFonts w:eastAsiaTheme="minorHAnsi"/>
                <w:color w:val="000000"/>
                <w:sz w:val="18"/>
                <w:szCs w:val="18"/>
              </w:rPr>
              <w:t>3 950 612</w:t>
            </w:r>
          </w:p>
        </w:tc>
        <w:tc>
          <w:tcPr>
            <w:tcW w:w="630" w:type="pct"/>
            <w:shd w:val="clear" w:color="000000" w:fill="D9D9D9"/>
            <w:vAlign w:val="center"/>
            <w:hideMark/>
          </w:tcPr>
          <w:p w:rsidR="00C2461E" w:rsidRPr="00587D66" w:rsidRDefault="00C2461E" w:rsidP="00C2461E">
            <w:pPr>
              <w:jc w:val="right"/>
              <w:rPr>
                <w:color w:val="000000"/>
                <w:sz w:val="18"/>
                <w:szCs w:val="18"/>
                <w:lang w:eastAsia="lv-LV"/>
              </w:rPr>
            </w:pPr>
            <w:r w:rsidRPr="00587D66">
              <w:rPr>
                <w:rFonts w:eastAsiaTheme="minorHAnsi"/>
                <w:color w:val="000000"/>
                <w:sz w:val="18"/>
                <w:szCs w:val="18"/>
              </w:rPr>
              <w:t>3 660 296</w:t>
            </w:r>
          </w:p>
        </w:tc>
      </w:tr>
      <w:tr w:rsidR="00C2461E" w:rsidRPr="00587D66" w:rsidTr="00C2461E">
        <w:trPr>
          <w:trHeight w:val="20"/>
        </w:trPr>
        <w:tc>
          <w:tcPr>
            <w:tcW w:w="1852" w:type="pct"/>
            <w:vAlign w:val="center"/>
            <w:hideMark/>
          </w:tcPr>
          <w:p w:rsidR="00C2461E" w:rsidRPr="00587D66" w:rsidRDefault="00C2461E" w:rsidP="00C2461E">
            <w:pPr>
              <w:rPr>
                <w:color w:val="000000"/>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630" w:type="pct"/>
            <w:shd w:val="clear" w:color="auto" w:fill="auto"/>
            <w:hideMark/>
          </w:tcPr>
          <w:p w:rsidR="00C2461E" w:rsidRPr="00587D66" w:rsidRDefault="00C2461E" w:rsidP="00C2461E">
            <w:pPr>
              <w:jc w:val="center"/>
              <w:rPr>
                <w:b/>
                <w:bCs/>
                <w:sz w:val="18"/>
                <w:szCs w:val="18"/>
                <w:lang w:eastAsia="lv-LV"/>
              </w:rPr>
            </w:pPr>
            <w:r w:rsidRPr="00587D66">
              <w:rPr>
                <w:b/>
                <w:bCs/>
                <w:sz w:val="18"/>
                <w:szCs w:val="18"/>
                <w:lang w:eastAsia="lv-LV"/>
              </w:rPr>
              <w:t>×</w:t>
            </w:r>
          </w:p>
        </w:tc>
        <w:tc>
          <w:tcPr>
            <w:tcW w:w="629" w:type="pct"/>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4 931 137</w:t>
            </w:r>
          </w:p>
        </w:tc>
        <w:tc>
          <w:tcPr>
            <w:tcW w:w="630" w:type="pct"/>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-30 320 858</w:t>
            </w:r>
          </w:p>
        </w:tc>
        <w:tc>
          <w:tcPr>
            <w:tcW w:w="629" w:type="pct"/>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-10 473 324</w:t>
            </w:r>
          </w:p>
        </w:tc>
        <w:tc>
          <w:tcPr>
            <w:tcW w:w="630" w:type="pct"/>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-290 316</w:t>
            </w:r>
          </w:p>
        </w:tc>
      </w:tr>
      <w:tr w:rsidR="00C2461E" w:rsidRPr="00587D66" w:rsidTr="00C2461E">
        <w:trPr>
          <w:trHeight w:val="20"/>
        </w:trPr>
        <w:tc>
          <w:tcPr>
            <w:tcW w:w="1852" w:type="pct"/>
            <w:vAlign w:val="center"/>
            <w:hideMark/>
          </w:tcPr>
          <w:p w:rsidR="00C2461E" w:rsidRPr="00587D66" w:rsidRDefault="00C2461E" w:rsidP="00C2461E">
            <w:pPr>
              <w:rPr>
                <w:color w:val="000000"/>
                <w:sz w:val="18"/>
                <w:szCs w:val="18"/>
                <w:lang w:eastAsia="lv-LV"/>
              </w:rPr>
            </w:pPr>
            <w:r w:rsidRPr="00587D66">
              <w:rPr>
                <w:sz w:val="18"/>
                <w:szCs w:val="18"/>
                <w:lang w:eastAsia="lv-LV"/>
              </w:rPr>
              <w:t>Kopējie izdevumi</w:t>
            </w:r>
            <w:r w:rsidRPr="00587D66">
              <w:rPr>
                <w:sz w:val="18"/>
                <w:szCs w:val="18"/>
              </w:rPr>
              <w:t>, % (+/–) pret iepriekšējo gadu</w:t>
            </w:r>
          </w:p>
        </w:tc>
        <w:tc>
          <w:tcPr>
            <w:tcW w:w="630" w:type="pct"/>
            <w:tcBorders>
              <w:bottom w:val="single" w:sz="4" w:space="0" w:color="auto"/>
            </w:tcBorders>
            <w:shd w:val="clear" w:color="auto" w:fill="auto"/>
            <w:hideMark/>
          </w:tcPr>
          <w:p w:rsidR="00C2461E" w:rsidRPr="00587D66" w:rsidRDefault="00C2461E" w:rsidP="00C2461E">
            <w:pPr>
              <w:jc w:val="center"/>
              <w:rPr>
                <w:color w:val="000000"/>
                <w:sz w:val="18"/>
                <w:szCs w:val="18"/>
                <w:lang w:eastAsia="lv-LV"/>
              </w:rPr>
            </w:pPr>
            <w:r w:rsidRPr="00587D66">
              <w:rPr>
                <w:b/>
                <w:bCs/>
                <w:color w:val="000000"/>
                <w:sz w:val="18"/>
                <w:szCs w:val="18"/>
                <w:lang w:eastAsia="lv-LV"/>
              </w:rPr>
              <w:t>×</w:t>
            </w:r>
          </w:p>
        </w:tc>
        <w:tc>
          <w:tcPr>
            <w:tcW w:w="629" w:type="pct"/>
            <w:tcBorders>
              <w:bottom w:val="single" w:sz="4" w:space="0" w:color="auto"/>
            </w:tcBorders>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12,4</w:t>
            </w:r>
          </w:p>
        </w:tc>
        <w:tc>
          <w:tcPr>
            <w:tcW w:w="630" w:type="pct"/>
            <w:tcBorders>
              <w:bottom w:val="single" w:sz="4" w:space="0" w:color="auto"/>
            </w:tcBorders>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-67,8</w:t>
            </w:r>
          </w:p>
        </w:tc>
        <w:tc>
          <w:tcPr>
            <w:tcW w:w="629" w:type="pct"/>
            <w:tcBorders>
              <w:bottom w:val="single" w:sz="4" w:space="0" w:color="auto"/>
            </w:tcBorders>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-72,6</w:t>
            </w:r>
          </w:p>
        </w:tc>
        <w:tc>
          <w:tcPr>
            <w:tcW w:w="630" w:type="pct"/>
            <w:tcBorders>
              <w:bottom w:val="single" w:sz="4" w:space="0" w:color="auto"/>
            </w:tcBorders>
            <w:shd w:val="clear" w:color="auto" w:fill="auto"/>
            <w:hideMark/>
          </w:tcPr>
          <w:p w:rsidR="00C2461E" w:rsidRPr="00587D66" w:rsidRDefault="00C2461E" w:rsidP="00C2461E">
            <w:pPr>
              <w:jc w:val="right"/>
              <w:rPr>
                <w:color w:val="000000"/>
                <w:sz w:val="18"/>
                <w:szCs w:val="18"/>
                <w:lang w:eastAsia="lv-LV"/>
              </w:rPr>
            </w:pPr>
            <w:r w:rsidRPr="00587D66">
              <w:rPr>
                <w:color w:val="000000"/>
                <w:sz w:val="18"/>
                <w:szCs w:val="18"/>
              </w:rPr>
              <w:t>-7,3</w:t>
            </w:r>
          </w:p>
        </w:tc>
      </w:tr>
      <w:tr w:rsidR="00C2461E" w:rsidRPr="00587D66" w:rsidTr="00C2461E">
        <w:trPr>
          <w:trHeight w:val="20"/>
        </w:trPr>
        <w:tc>
          <w:tcPr>
            <w:tcW w:w="1852" w:type="pct"/>
            <w:tcBorders>
              <w:right w:val="single" w:sz="4" w:space="0" w:color="auto"/>
            </w:tcBorders>
            <w:hideMark/>
          </w:tcPr>
          <w:p w:rsidR="00C2461E" w:rsidRPr="00587D66" w:rsidRDefault="00C2461E" w:rsidP="00C2461E">
            <w:pPr>
              <w:rPr>
                <w:color w:val="000000"/>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2 882 047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3 295 723</w:t>
            </w:r>
          </w:p>
        </w:tc>
        <w:tc>
          <w:tcPr>
            <w:tcW w:w="6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lang w:eastAsia="lv-LV"/>
              </w:rPr>
            </w:pPr>
            <w:r w:rsidRPr="00587D66">
              <w:rPr>
                <w:color w:val="000000"/>
                <w:sz w:val="18"/>
                <w:szCs w:val="18"/>
              </w:rPr>
              <w:t>1 286 492</w:t>
            </w:r>
          </w:p>
        </w:tc>
        <w:tc>
          <w:tcPr>
            <w:tcW w:w="629"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184 078</w:t>
            </w:r>
          </w:p>
        </w:tc>
        <w:tc>
          <w:tcPr>
            <w:tcW w:w="630"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134 295</w:t>
            </w:r>
          </w:p>
        </w:tc>
      </w:tr>
      <w:tr w:rsidR="00C2461E" w:rsidRPr="00587D66" w:rsidTr="00C2461E">
        <w:trPr>
          <w:trHeight w:val="20"/>
        </w:trPr>
        <w:tc>
          <w:tcPr>
            <w:tcW w:w="1852" w:type="pct"/>
            <w:hideMark/>
          </w:tcPr>
          <w:p w:rsidR="00C2461E" w:rsidRPr="00587D66" w:rsidRDefault="00C2461E" w:rsidP="00C2461E">
            <w:pPr>
              <w:rPr>
                <w:color w:val="000000"/>
                <w:sz w:val="18"/>
                <w:szCs w:val="18"/>
                <w:lang w:eastAsia="lv-LV"/>
              </w:rPr>
            </w:pPr>
            <w:r w:rsidRPr="00587D66">
              <w:rPr>
                <w:color w:val="000000" w:themeColor="text1"/>
                <w:sz w:val="18"/>
                <w:szCs w:val="18"/>
              </w:rPr>
              <w:t>Vidējais amata vietu skaits gadā</w:t>
            </w:r>
          </w:p>
        </w:tc>
        <w:tc>
          <w:tcPr>
            <w:tcW w:w="630"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104</w:t>
            </w:r>
          </w:p>
        </w:tc>
        <w:tc>
          <w:tcPr>
            <w:tcW w:w="629"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88,6</w:t>
            </w:r>
          </w:p>
        </w:tc>
        <w:tc>
          <w:tcPr>
            <w:tcW w:w="630"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57,1</w:t>
            </w:r>
          </w:p>
        </w:tc>
        <w:tc>
          <w:tcPr>
            <w:tcW w:w="629"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9</w:t>
            </w:r>
          </w:p>
        </w:tc>
        <w:tc>
          <w:tcPr>
            <w:tcW w:w="630" w:type="pct"/>
            <w:tcBorders>
              <w:top w:val="single" w:sz="8" w:space="0" w:color="000000"/>
              <w:left w:val="nil"/>
              <w:bottom w:val="single" w:sz="8" w:space="0" w:color="000000"/>
              <w:right w:val="single" w:sz="8" w:space="0" w:color="000000"/>
            </w:tcBorders>
            <w:shd w:val="clear" w:color="auto" w:fill="auto"/>
            <w:vAlign w:val="center"/>
            <w:hideMark/>
          </w:tcPr>
          <w:p w:rsidR="00C2461E" w:rsidRPr="00587D66" w:rsidRDefault="00C2461E" w:rsidP="00C2461E">
            <w:pPr>
              <w:jc w:val="right"/>
              <w:rPr>
                <w:color w:val="000000"/>
                <w:sz w:val="18"/>
                <w:szCs w:val="18"/>
              </w:rPr>
            </w:pPr>
            <w:r w:rsidRPr="00587D66">
              <w:rPr>
                <w:color w:val="000000"/>
                <w:sz w:val="18"/>
                <w:szCs w:val="18"/>
              </w:rPr>
              <w:t>6,5</w:t>
            </w:r>
          </w:p>
        </w:tc>
      </w:tr>
      <w:tr w:rsidR="00C2461E" w:rsidRPr="00587D66" w:rsidTr="00C2461E">
        <w:trPr>
          <w:trHeight w:val="20"/>
        </w:trPr>
        <w:tc>
          <w:tcPr>
            <w:tcW w:w="1852" w:type="pct"/>
            <w:hideMark/>
          </w:tcPr>
          <w:p w:rsidR="00C2461E" w:rsidRPr="00587D66" w:rsidRDefault="00C2461E" w:rsidP="00C2461E">
            <w:pPr>
              <w:rPr>
                <w:color w:val="000000"/>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630" w:type="pct"/>
            <w:shd w:val="clear" w:color="auto" w:fill="auto"/>
            <w:hideMark/>
          </w:tcPr>
          <w:p w:rsidR="00C2461E" w:rsidRPr="00587D66" w:rsidRDefault="00C2461E" w:rsidP="00C2461E">
            <w:pPr>
              <w:jc w:val="right"/>
              <w:rPr>
                <w:sz w:val="18"/>
                <w:szCs w:val="18"/>
                <w:lang w:eastAsia="lv-LV"/>
              </w:rPr>
            </w:pPr>
            <w:r w:rsidRPr="00587D66">
              <w:rPr>
                <w:sz w:val="18"/>
                <w:szCs w:val="18"/>
              </w:rPr>
              <w:t>2 110</w:t>
            </w:r>
          </w:p>
        </w:tc>
        <w:tc>
          <w:tcPr>
            <w:tcW w:w="629" w:type="pct"/>
            <w:shd w:val="clear" w:color="auto" w:fill="auto"/>
            <w:hideMark/>
          </w:tcPr>
          <w:p w:rsidR="00C2461E" w:rsidRPr="00587D66" w:rsidRDefault="00C2461E" w:rsidP="00C2461E">
            <w:pPr>
              <w:jc w:val="right"/>
              <w:rPr>
                <w:sz w:val="18"/>
                <w:szCs w:val="18"/>
                <w:lang w:eastAsia="lv-LV"/>
              </w:rPr>
            </w:pPr>
            <w:r w:rsidRPr="00587D66">
              <w:rPr>
                <w:sz w:val="18"/>
                <w:szCs w:val="18"/>
              </w:rPr>
              <w:t>2 056</w:t>
            </w:r>
          </w:p>
        </w:tc>
        <w:tc>
          <w:tcPr>
            <w:tcW w:w="630" w:type="pct"/>
            <w:shd w:val="clear" w:color="auto" w:fill="auto"/>
            <w:hideMark/>
          </w:tcPr>
          <w:p w:rsidR="00C2461E" w:rsidRPr="00587D66" w:rsidRDefault="00C2461E" w:rsidP="00C2461E">
            <w:pPr>
              <w:jc w:val="right"/>
              <w:rPr>
                <w:sz w:val="18"/>
                <w:szCs w:val="18"/>
                <w:lang w:eastAsia="lv-LV"/>
              </w:rPr>
            </w:pPr>
            <w:r w:rsidRPr="00587D66">
              <w:rPr>
                <w:sz w:val="18"/>
                <w:szCs w:val="18"/>
                <w:lang w:eastAsia="lv-LV"/>
              </w:rPr>
              <w:t>1 156</w:t>
            </w:r>
          </w:p>
        </w:tc>
        <w:tc>
          <w:tcPr>
            <w:tcW w:w="629" w:type="pct"/>
            <w:shd w:val="clear" w:color="auto" w:fill="auto"/>
            <w:hideMark/>
          </w:tcPr>
          <w:p w:rsidR="00C2461E" w:rsidRPr="00587D66" w:rsidRDefault="00C2461E" w:rsidP="00C2461E">
            <w:pPr>
              <w:jc w:val="right"/>
              <w:rPr>
                <w:sz w:val="18"/>
                <w:szCs w:val="18"/>
                <w:lang w:eastAsia="lv-LV"/>
              </w:rPr>
            </w:pPr>
            <w:r w:rsidRPr="00587D66">
              <w:rPr>
                <w:sz w:val="18"/>
                <w:szCs w:val="18"/>
              </w:rPr>
              <w:t>1 413</w:t>
            </w:r>
          </w:p>
        </w:tc>
        <w:tc>
          <w:tcPr>
            <w:tcW w:w="630" w:type="pct"/>
            <w:shd w:val="clear" w:color="auto" w:fill="auto"/>
            <w:hideMark/>
          </w:tcPr>
          <w:p w:rsidR="00C2461E" w:rsidRPr="00587D66" w:rsidRDefault="00C2461E" w:rsidP="00C2461E">
            <w:pPr>
              <w:jc w:val="right"/>
              <w:rPr>
                <w:sz w:val="18"/>
                <w:szCs w:val="18"/>
                <w:lang w:eastAsia="lv-LV"/>
              </w:rPr>
            </w:pPr>
          </w:p>
        </w:tc>
      </w:tr>
      <w:tr w:rsidR="00C2461E" w:rsidRPr="00587D66" w:rsidTr="00C2461E">
        <w:trPr>
          <w:trHeight w:val="20"/>
        </w:trPr>
        <w:tc>
          <w:tcPr>
            <w:tcW w:w="1852" w:type="pct"/>
            <w:vAlign w:val="center"/>
          </w:tcPr>
          <w:p w:rsidR="00C2461E" w:rsidRPr="00587D66" w:rsidRDefault="00C2461E" w:rsidP="00C2461E">
            <w:pPr>
              <w:rPr>
                <w:color w:val="000000"/>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630" w:type="pct"/>
            <w:tcBorders>
              <w:top w:val="single" w:sz="8" w:space="0" w:color="000000"/>
              <w:left w:val="nil"/>
              <w:bottom w:val="single" w:sz="8" w:space="0" w:color="000000"/>
              <w:right w:val="single" w:sz="8" w:space="0" w:color="000000"/>
            </w:tcBorders>
            <w:shd w:val="clear" w:color="auto" w:fill="auto"/>
          </w:tcPr>
          <w:p w:rsidR="00C2461E" w:rsidRPr="00587D66" w:rsidRDefault="00C2461E" w:rsidP="00C2461E">
            <w:pPr>
              <w:jc w:val="right"/>
              <w:rPr>
                <w:color w:val="000000"/>
                <w:sz w:val="18"/>
                <w:szCs w:val="18"/>
              </w:rPr>
            </w:pPr>
            <w:r w:rsidRPr="00587D66">
              <w:rPr>
                <w:color w:val="000000"/>
                <w:sz w:val="18"/>
                <w:szCs w:val="18"/>
              </w:rPr>
              <w:t>249 234</w:t>
            </w:r>
          </w:p>
        </w:tc>
        <w:tc>
          <w:tcPr>
            <w:tcW w:w="629" w:type="pct"/>
            <w:tcBorders>
              <w:top w:val="single" w:sz="8" w:space="0" w:color="000000"/>
              <w:left w:val="nil"/>
              <w:bottom w:val="single" w:sz="8" w:space="0" w:color="000000"/>
              <w:right w:val="single" w:sz="8" w:space="0" w:color="000000"/>
            </w:tcBorders>
            <w:shd w:val="clear" w:color="auto" w:fill="auto"/>
          </w:tcPr>
          <w:p w:rsidR="00C2461E" w:rsidRPr="00587D66" w:rsidRDefault="00C2461E" w:rsidP="00C2461E">
            <w:pPr>
              <w:jc w:val="right"/>
              <w:rPr>
                <w:color w:val="000000"/>
                <w:sz w:val="18"/>
                <w:szCs w:val="18"/>
              </w:rPr>
            </w:pPr>
            <w:r w:rsidRPr="00587D66">
              <w:rPr>
                <w:color w:val="000000"/>
                <w:sz w:val="18"/>
                <w:szCs w:val="18"/>
              </w:rPr>
              <w:t>1 109 768</w:t>
            </w:r>
          </w:p>
        </w:tc>
        <w:tc>
          <w:tcPr>
            <w:tcW w:w="630" w:type="pct"/>
            <w:tcBorders>
              <w:top w:val="single" w:sz="8" w:space="0" w:color="000000"/>
              <w:left w:val="nil"/>
              <w:bottom w:val="single" w:sz="8" w:space="0" w:color="000000"/>
              <w:right w:val="single" w:sz="8" w:space="0" w:color="000000"/>
            </w:tcBorders>
            <w:shd w:val="clear" w:color="auto" w:fill="auto"/>
          </w:tcPr>
          <w:p w:rsidR="00C2461E" w:rsidRPr="00587D66" w:rsidRDefault="00C2461E" w:rsidP="00C2461E">
            <w:pPr>
              <w:jc w:val="right"/>
              <w:rPr>
                <w:color w:val="000000"/>
                <w:sz w:val="18"/>
                <w:szCs w:val="18"/>
              </w:rPr>
            </w:pPr>
            <w:r w:rsidRPr="00587D66">
              <w:rPr>
                <w:sz w:val="18"/>
                <w:szCs w:val="18"/>
              </w:rPr>
              <w:t>494 094</w:t>
            </w:r>
          </w:p>
        </w:tc>
        <w:tc>
          <w:tcPr>
            <w:tcW w:w="629" w:type="pct"/>
            <w:tcBorders>
              <w:top w:val="single" w:sz="8" w:space="0" w:color="000000"/>
              <w:left w:val="nil"/>
              <w:bottom w:val="single" w:sz="8" w:space="0" w:color="000000"/>
              <w:right w:val="single" w:sz="8" w:space="0" w:color="000000"/>
            </w:tcBorders>
            <w:shd w:val="clear" w:color="auto" w:fill="auto"/>
          </w:tcPr>
          <w:p w:rsidR="00C2461E" w:rsidRPr="00587D66" w:rsidRDefault="00C2461E" w:rsidP="00C2461E">
            <w:pPr>
              <w:jc w:val="right"/>
              <w:rPr>
                <w:color w:val="000000"/>
                <w:sz w:val="18"/>
                <w:szCs w:val="18"/>
              </w:rPr>
            </w:pPr>
            <w:r w:rsidRPr="00587D66">
              <w:rPr>
                <w:color w:val="000000"/>
                <w:sz w:val="18"/>
                <w:szCs w:val="18"/>
              </w:rPr>
              <w:t>1 691</w:t>
            </w:r>
          </w:p>
        </w:tc>
        <w:tc>
          <w:tcPr>
            <w:tcW w:w="630" w:type="pct"/>
            <w:tcBorders>
              <w:top w:val="single" w:sz="8" w:space="0" w:color="000000"/>
              <w:left w:val="nil"/>
              <w:bottom w:val="single" w:sz="8" w:space="0" w:color="000000"/>
              <w:right w:val="single" w:sz="8" w:space="0" w:color="000000"/>
            </w:tcBorders>
            <w:shd w:val="clear" w:color="auto" w:fill="auto"/>
          </w:tcPr>
          <w:p w:rsidR="00C2461E" w:rsidRPr="00587D66" w:rsidRDefault="00C2461E" w:rsidP="00C2461E">
            <w:pPr>
              <w:jc w:val="right"/>
              <w:rPr>
                <w:color w:val="000000"/>
                <w:sz w:val="18"/>
                <w:szCs w:val="18"/>
              </w:rPr>
            </w:pPr>
            <w:r w:rsidRPr="00587D66">
              <w:rPr>
                <w:color w:val="000000"/>
                <w:sz w:val="18"/>
                <w:szCs w:val="18"/>
              </w:rPr>
              <w:t>1 722</w:t>
            </w:r>
          </w:p>
        </w:tc>
      </w:tr>
    </w:tbl>
    <w:p w:rsidR="00440FC3" w:rsidRDefault="00440FC3" w:rsidP="00C2461E">
      <w:pPr>
        <w:widowControl w:val="0"/>
        <w:spacing w:before="240" w:after="240"/>
        <w:jc w:val="center"/>
        <w:rPr>
          <w:b/>
          <w:shd w:val="clear" w:color="auto" w:fill="FFFFFF" w:themeFill="background1"/>
        </w:rPr>
      </w:pPr>
    </w:p>
    <w:p w:rsidR="00440FC3" w:rsidRDefault="00440FC3" w:rsidP="00C2461E">
      <w:pPr>
        <w:widowControl w:val="0"/>
        <w:spacing w:before="240" w:after="240"/>
        <w:jc w:val="center"/>
        <w:rPr>
          <w:b/>
          <w:shd w:val="clear" w:color="auto" w:fill="FFFFFF" w:themeFill="background1"/>
        </w:rPr>
      </w:pPr>
    </w:p>
    <w:p w:rsidR="00C2461E" w:rsidRPr="00587D66" w:rsidRDefault="00C2461E" w:rsidP="00C2461E">
      <w:pPr>
        <w:widowControl w:val="0"/>
        <w:spacing w:before="240" w:after="240"/>
        <w:jc w:val="center"/>
        <w:rPr>
          <w:b/>
        </w:rPr>
      </w:pPr>
      <w:r w:rsidRPr="00587D66">
        <w:rPr>
          <w:b/>
          <w:shd w:val="clear" w:color="auto" w:fill="FFFFFF" w:themeFill="background1"/>
        </w:rPr>
        <w:lastRenderedPageBreak/>
        <w:t>70.06.00</w:t>
      </w:r>
      <w:r w:rsidRPr="00587D66">
        <w:rPr>
          <w:b/>
        </w:rPr>
        <w:t xml:space="preserve"> Dalība Eiropas Savienības pētniecības un tehnoloģiju attīstības programmās</w:t>
      </w:r>
    </w:p>
    <w:p w:rsidR="00C2461E" w:rsidRPr="00587D66" w:rsidRDefault="00C2461E" w:rsidP="00C2461E">
      <w:pPr>
        <w:spacing w:before="120" w:after="120"/>
        <w:rPr>
          <w:u w:val="single"/>
        </w:rPr>
      </w:pPr>
      <w:r w:rsidRPr="00587D66">
        <w:rPr>
          <w:u w:val="single"/>
        </w:rPr>
        <w:t>Apakšprogrammas mērķis:</w:t>
      </w:r>
    </w:p>
    <w:p w:rsidR="00C2461E" w:rsidRPr="00587D66" w:rsidRDefault="00C2461E" w:rsidP="00C2461E">
      <w:pPr>
        <w:spacing w:before="120" w:after="120"/>
        <w:ind w:firstLine="720"/>
        <w:jc w:val="both"/>
      </w:pPr>
      <w:r w:rsidRPr="00587D66">
        <w:t>sekmēt Latvijas zinātnieku integrāciju Eiropas Pētniecības telpā, piešķirot atbalstu dalībai Eiropas Savienības pētniecības un inovāciju programmās (7.</w:t>
      </w:r>
      <w:r w:rsidR="003F775E">
        <w:t> </w:t>
      </w:r>
      <w:r w:rsidRPr="00587D66">
        <w:t>Ietvara programmas un Apvārsnis 2020</w:t>
      </w:r>
      <w:r w:rsidRPr="00587D66">
        <w:rPr>
          <w:i/>
        </w:rPr>
        <w:t xml:space="preserve"> </w:t>
      </w:r>
      <w:r w:rsidRPr="00587D66">
        <w:t xml:space="preserve">(t.sk. </w:t>
      </w:r>
      <w:r w:rsidRPr="00587D66">
        <w:rPr>
          <w:i/>
        </w:rPr>
        <w:t xml:space="preserve">ERA–NET </w:t>
      </w:r>
      <w:proofErr w:type="spellStart"/>
      <w:r w:rsidRPr="00587D66">
        <w:rPr>
          <w:i/>
        </w:rPr>
        <w:t>Cofund</w:t>
      </w:r>
      <w:proofErr w:type="spellEnd"/>
      <w:r w:rsidRPr="00587D66">
        <w:rPr>
          <w:i/>
        </w:rPr>
        <w:t xml:space="preserve"> </w:t>
      </w:r>
      <w:r w:rsidRPr="00587D66">
        <w:t>aktivitātes</w:t>
      </w:r>
      <w:r w:rsidRPr="00587D66">
        <w:rPr>
          <w:i/>
        </w:rPr>
        <w:t>), EUREKA, EUROSTARS</w:t>
      </w:r>
      <w:r w:rsidRPr="00587D66">
        <w:t xml:space="preserve"> 2, </w:t>
      </w:r>
      <w:r w:rsidRPr="00587D66">
        <w:rPr>
          <w:i/>
        </w:rPr>
        <w:t>COST, EURATOM, BONUS EEIG, IMI, ECSEL</w:t>
      </w:r>
      <w:r w:rsidRPr="00587D66">
        <w:t>) un Eiropas Pētniecības infrastruktūru konsorcijos un to ietvaros atbalstīto projektu īstenošanai.</w:t>
      </w:r>
    </w:p>
    <w:p w:rsidR="00C2461E" w:rsidRPr="00587D66" w:rsidRDefault="00C2461E" w:rsidP="00C2461E">
      <w:pPr>
        <w:spacing w:before="120" w:after="120"/>
        <w:rPr>
          <w:u w:val="single"/>
        </w:rPr>
      </w:pPr>
      <w:r w:rsidRPr="00587D66">
        <w:rPr>
          <w:u w:val="single"/>
        </w:rPr>
        <w:t>Galvenās aktivitātes:</w:t>
      </w:r>
    </w:p>
    <w:p w:rsidR="00C2461E" w:rsidRPr="00587D66" w:rsidRDefault="00C2461E" w:rsidP="005A3FDE">
      <w:pPr>
        <w:pStyle w:val="ListParagraph"/>
        <w:numPr>
          <w:ilvl w:val="0"/>
          <w:numId w:val="39"/>
        </w:numPr>
        <w:spacing w:before="120" w:after="120"/>
        <w:ind w:left="1077" w:hanging="357"/>
        <w:contextualSpacing w:val="0"/>
        <w:jc w:val="both"/>
      </w:pPr>
      <w:r w:rsidRPr="00587D66">
        <w:t>lēmumu pieņemšana par Eiropas Savienības pētniecības un inovāciju programmu konkursos atbalstīto zinātnes un pētniecības projektu administratīvo atbilstību un finansējuma piešķiršanu vai nepiešķiršanu;</w:t>
      </w:r>
    </w:p>
    <w:p w:rsidR="00C2461E" w:rsidRPr="00587D66" w:rsidRDefault="00C2461E" w:rsidP="005A3FDE">
      <w:pPr>
        <w:pStyle w:val="ListParagraph"/>
        <w:numPr>
          <w:ilvl w:val="0"/>
          <w:numId w:val="39"/>
        </w:numPr>
        <w:spacing w:before="120" w:after="120"/>
        <w:ind w:left="1077" w:hanging="357"/>
        <w:contextualSpacing w:val="0"/>
        <w:jc w:val="both"/>
      </w:pPr>
      <w:r w:rsidRPr="00587D66">
        <w:t>līgumu slēgšana ar atbalstīto projektu īstenotājiem</w:t>
      </w:r>
      <w:r w:rsidRPr="003F775E">
        <w:rPr>
          <w:color w:val="FF0000"/>
        </w:rPr>
        <w:t xml:space="preserve"> </w:t>
      </w:r>
      <w:r w:rsidRPr="00587D66">
        <w:t>Latvijā, piešķirtā finansējuma izlietojuma kontrole un uzraudzība;</w:t>
      </w:r>
    </w:p>
    <w:p w:rsidR="00C2461E" w:rsidRPr="00587D66" w:rsidRDefault="00C2461E" w:rsidP="005A3FDE">
      <w:pPr>
        <w:pStyle w:val="ListParagraph"/>
        <w:numPr>
          <w:ilvl w:val="0"/>
          <w:numId w:val="39"/>
        </w:numPr>
        <w:spacing w:before="120" w:after="120"/>
        <w:ind w:left="1077" w:hanging="357"/>
        <w:contextualSpacing w:val="0"/>
        <w:jc w:val="both"/>
      </w:pPr>
      <w:r w:rsidRPr="00587D66">
        <w:t xml:space="preserve">dalība Eiropas Savienības Ietvara programmas nacionālo kontaktpunktu sadarbības tīkla projektos un </w:t>
      </w:r>
      <w:r w:rsidRPr="003F775E">
        <w:rPr>
          <w:i/>
        </w:rPr>
        <w:t>ERA–NET</w:t>
      </w:r>
      <w:r w:rsidRPr="00587D66">
        <w:t xml:space="preserve"> </w:t>
      </w:r>
      <w:proofErr w:type="spellStart"/>
      <w:r w:rsidRPr="003F775E">
        <w:rPr>
          <w:i/>
        </w:rPr>
        <w:t>Cofund</w:t>
      </w:r>
      <w:proofErr w:type="spellEnd"/>
      <w:r w:rsidRPr="003F775E">
        <w:rPr>
          <w:i/>
        </w:rPr>
        <w:t xml:space="preserve"> </w:t>
      </w:r>
      <w:r w:rsidRPr="00587D66">
        <w:t>shēmas projektos.</w:t>
      </w:r>
    </w:p>
    <w:p w:rsidR="00C2461E" w:rsidRPr="00587D66" w:rsidRDefault="00C2461E" w:rsidP="00C2461E">
      <w:pPr>
        <w:spacing w:before="120" w:after="120"/>
        <w:jc w:val="both"/>
      </w:pPr>
      <w:r w:rsidRPr="00587D66">
        <w:rPr>
          <w:u w:val="single"/>
        </w:rPr>
        <w:t>Apakšprogrammas izpildītājs</w:t>
      </w:r>
      <w:r w:rsidRPr="00587D66">
        <w:t>: Izglītības un zinātnes ministrija, Valsts izglītības attīstības aģentūra un Latvijas Zinātnes padome.</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134"/>
        <w:gridCol w:w="1134"/>
        <w:gridCol w:w="1134"/>
        <w:gridCol w:w="1280"/>
      </w:tblGrid>
      <w:tr w:rsidR="00C2461E" w:rsidRPr="00587D66" w:rsidTr="00C2461E">
        <w:trPr>
          <w:tblHeader/>
          <w:jc w:val="center"/>
        </w:trPr>
        <w:tc>
          <w:tcPr>
            <w:tcW w:w="3256"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80"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3F775E">
        <w:trPr>
          <w:trHeight w:val="99"/>
          <w:jc w:val="center"/>
        </w:trPr>
        <w:tc>
          <w:tcPr>
            <w:tcW w:w="9072" w:type="dxa"/>
            <w:gridSpan w:val="6"/>
            <w:shd w:val="clear" w:color="auto" w:fill="D9D9D9" w:themeFill="background1" w:themeFillShade="D9"/>
            <w:vAlign w:val="center"/>
          </w:tcPr>
          <w:p w:rsidR="00C2461E" w:rsidRPr="00587D66" w:rsidRDefault="00C2461E" w:rsidP="003F775E">
            <w:pPr>
              <w:jc w:val="center"/>
              <w:rPr>
                <w:sz w:val="18"/>
                <w:szCs w:val="18"/>
              </w:rPr>
            </w:pPr>
            <w:r w:rsidRPr="00587D66">
              <w:rPr>
                <w:sz w:val="18"/>
                <w:szCs w:val="18"/>
                <w:lang w:eastAsia="lv-LV"/>
              </w:rPr>
              <w:t>Latvijas zinātnieku integrācija Eiropas kopējā pētniecības telpā</w:t>
            </w:r>
          </w:p>
        </w:tc>
      </w:tr>
      <w:tr w:rsidR="00C2461E" w:rsidRPr="00587D66" w:rsidTr="00C2461E">
        <w:trPr>
          <w:jc w:val="center"/>
        </w:trPr>
        <w:tc>
          <w:tcPr>
            <w:tcW w:w="3256" w:type="dxa"/>
          </w:tcPr>
          <w:p w:rsidR="00C2461E" w:rsidRPr="00587D66" w:rsidRDefault="00C2461E" w:rsidP="00C2461E">
            <w:pPr>
              <w:jc w:val="both"/>
              <w:rPr>
                <w:sz w:val="18"/>
                <w:szCs w:val="18"/>
              </w:rPr>
            </w:pPr>
            <w:r w:rsidRPr="00587D66">
              <w:rPr>
                <w:sz w:val="18"/>
                <w:szCs w:val="18"/>
              </w:rPr>
              <w:t xml:space="preserve">Starptautiskās sadarbības programmas pētniecības un tehnoloģiju jomā, kurās nodrošināta Latvijas zinātnieku dalība </w:t>
            </w:r>
            <w:r w:rsidRPr="00587D66">
              <w:rPr>
                <w:sz w:val="18"/>
              </w:rPr>
              <w:t>(skaits)</w:t>
            </w:r>
          </w:p>
        </w:tc>
        <w:tc>
          <w:tcPr>
            <w:tcW w:w="1134" w:type="dxa"/>
            <w:shd w:val="clear" w:color="auto" w:fill="auto"/>
          </w:tcPr>
          <w:p w:rsidR="00C2461E" w:rsidRPr="00587D66" w:rsidRDefault="00C2461E" w:rsidP="00C2461E">
            <w:pPr>
              <w:jc w:val="center"/>
              <w:rPr>
                <w:sz w:val="18"/>
                <w:szCs w:val="18"/>
              </w:rPr>
            </w:pPr>
            <w:r w:rsidRPr="00587D66">
              <w:rPr>
                <w:sz w:val="18"/>
                <w:szCs w:val="18"/>
              </w:rPr>
              <w:t>9</w:t>
            </w:r>
          </w:p>
        </w:tc>
        <w:tc>
          <w:tcPr>
            <w:tcW w:w="1134" w:type="dxa"/>
            <w:shd w:val="clear" w:color="auto" w:fill="auto"/>
          </w:tcPr>
          <w:p w:rsidR="00C2461E" w:rsidRPr="00587D66" w:rsidRDefault="00C2461E" w:rsidP="00C2461E">
            <w:pPr>
              <w:jc w:val="center"/>
              <w:rPr>
                <w:sz w:val="18"/>
                <w:szCs w:val="18"/>
              </w:rPr>
            </w:pPr>
            <w:r w:rsidRPr="00587D66">
              <w:rPr>
                <w:sz w:val="18"/>
                <w:szCs w:val="18"/>
              </w:rPr>
              <w:t>9</w:t>
            </w:r>
          </w:p>
        </w:tc>
        <w:tc>
          <w:tcPr>
            <w:tcW w:w="1134" w:type="dxa"/>
            <w:shd w:val="clear" w:color="auto" w:fill="auto"/>
          </w:tcPr>
          <w:p w:rsidR="00C2461E" w:rsidRPr="00587D66" w:rsidRDefault="00C2461E" w:rsidP="00C2461E">
            <w:pPr>
              <w:jc w:val="center"/>
              <w:rPr>
                <w:sz w:val="18"/>
                <w:szCs w:val="18"/>
              </w:rPr>
            </w:pPr>
            <w:r w:rsidRPr="00587D66">
              <w:rPr>
                <w:sz w:val="18"/>
                <w:szCs w:val="18"/>
              </w:rPr>
              <w:t>7</w:t>
            </w:r>
          </w:p>
        </w:tc>
        <w:tc>
          <w:tcPr>
            <w:tcW w:w="1134" w:type="dxa"/>
            <w:shd w:val="clear" w:color="auto" w:fill="auto"/>
          </w:tcPr>
          <w:p w:rsidR="00C2461E" w:rsidRPr="00587D66" w:rsidRDefault="00C2461E" w:rsidP="00C2461E">
            <w:pPr>
              <w:jc w:val="center"/>
              <w:rPr>
                <w:sz w:val="18"/>
                <w:szCs w:val="18"/>
              </w:rPr>
            </w:pPr>
            <w:r w:rsidRPr="00587D66">
              <w:rPr>
                <w:sz w:val="18"/>
                <w:szCs w:val="18"/>
              </w:rPr>
              <w:t>7</w:t>
            </w:r>
          </w:p>
        </w:tc>
        <w:tc>
          <w:tcPr>
            <w:tcW w:w="1280" w:type="dxa"/>
            <w:shd w:val="clear" w:color="auto" w:fill="auto"/>
          </w:tcPr>
          <w:p w:rsidR="00C2461E" w:rsidRPr="00587D66" w:rsidRDefault="00C2461E" w:rsidP="00C2461E">
            <w:pPr>
              <w:jc w:val="center"/>
              <w:rPr>
                <w:sz w:val="18"/>
                <w:szCs w:val="18"/>
              </w:rPr>
            </w:pPr>
            <w:r w:rsidRPr="00587D66">
              <w:rPr>
                <w:sz w:val="18"/>
                <w:szCs w:val="18"/>
              </w:rPr>
              <w:t>7</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3F775E">
            <w:pPr>
              <w:jc w:val="center"/>
              <w:rPr>
                <w:sz w:val="18"/>
                <w:szCs w:val="18"/>
              </w:rPr>
            </w:pPr>
            <w:r w:rsidRPr="00587D66">
              <w:rPr>
                <w:sz w:val="18"/>
                <w:szCs w:val="18"/>
                <w:lang w:eastAsia="lv-LV"/>
              </w:rPr>
              <w:t>ES zinātnes un tehnoloģiju programmas finansējumu ieguvušie projekti</w:t>
            </w:r>
          </w:p>
        </w:tc>
      </w:tr>
      <w:tr w:rsidR="00C2461E" w:rsidRPr="00587D66" w:rsidTr="00C2461E">
        <w:trPr>
          <w:jc w:val="center"/>
        </w:trPr>
        <w:tc>
          <w:tcPr>
            <w:tcW w:w="3256" w:type="dxa"/>
          </w:tcPr>
          <w:p w:rsidR="00C2461E" w:rsidRPr="00587D66" w:rsidRDefault="00C2461E" w:rsidP="00C2461E">
            <w:pPr>
              <w:rPr>
                <w:sz w:val="18"/>
              </w:rPr>
            </w:pPr>
            <w:r w:rsidRPr="00587D66">
              <w:rPr>
                <w:sz w:val="18"/>
                <w:szCs w:val="18"/>
              </w:rPr>
              <w:t>Īstenoti „Apvārsnis 2020” līgumi (skaits)</w:t>
            </w:r>
          </w:p>
        </w:tc>
        <w:tc>
          <w:tcPr>
            <w:tcW w:w="1134" w:type="dxa"/>
          </w:tcPr>
          <w:p w:rsidR="00C2461E" w:rsidRPr="00587D66" w:rsidRDefault="00C2461E" w:rsidP="00C2461E">
            <w:pPr>
              <w:jc w:val="center"/>
              <w:rPr>
                <w:sz w:val="18"/>
                <w:szCs w:val="18"/>
              </w:rPr>
            </w:pPr>
            <w:r w:rsidRPr="00587D66">
              <w:rPr>
                <w:sz w:val="18"/>
                <w:szCs w:val="18"/>
              </w:rPr>
              <w:t>5</w:t>
            </w:r>
          </w:p>
        </w:tc>
        <w:tc>
          <w:tcPr>
            <w:tcW w:w="1134" w:type="dxa"/>
          </w:tcPr>
          <w:p w:rsidR="00C2461E" w:rsidRPr="00587D66" w:rsidRDefault="00C2461E" w:rsidP="00C2461E">
            <w:pPr>
              <w:jc w:val="center"/>
              <w:rPr>
                <w:sz w:val="18"/>
                <w:szCs w:val="18"/>
              </w:rPr>
            </w:pPr>
            <w:r w:rsidRPr="00587D66">
              <w:rPr>
                <w:sz w:val="18"/>
                <w:szCs w:val="18"/>
              </w:rPr>
              <w:t>2</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C2461E">
        <w:trPr>
          <w:jc w:val="center"/>
        </w:trPr>
        <w:tc>
          <w:tcPr>
            <w:tcW w:w="3256" w:type="dxa"/>
          </w:tcPr>
          <w:p w:rsidR="00C2461E" w:rsidRPr="00587D66" w:rsidRDefault="00C2461E" w:rsidP="00C2461E">
            <w:pPr>
              <w:rPr>
                <w:sz w:val="18"/>
                <w:szCs w:val="18"/>
              </w:rPr>
            </w:pPr>
            <w:r w:rsidRPr="00587D66">
              <w:rPr>
                <w:sz w:val="18"/>
                <w:szCs w:val="18"/>
              </w:rPr>
              <w:t>Īstenoti EURATOM projekti (skaits)</w:t>
            </w:r>
          </w:p>
        </w:tc>
        <w:tc>
          <w:tcPr>
            <w:tcW w:w="1134" w:type="dxa"/>
          </w:tcPr>
          <w:p w:rsidR="00C2461E" w:rsidRPr="00587D66" w:rsidRDefault="00C2461E" w:rsidP="00C2461E">
            <w:pPr>
              <w:jc w:val="center"/>
              <w:rPr>
                <w:sz w:val="18"/>
                <w:szCs w:val="18"/>
              </w:rPr>
            </w:pPr>
            <w:r w:rsidRPr="00587D66">
              <w:rPr>
                <w:sz w:val="18"/>
                <w:szCs w:val="18"/>
              </w:rPr>
              <w:t>2</w:t>
            </w:r>
          </w:p>
        </w:tc>
        <w:tc>
          <w:tcPr>
            <w:tcW w:w="1134" w:type="dxa"/>
          </w:tcPr>
          <w:p w:rsidR="00C2461E" w:rsidRPr="00587D66" w:rsidRDefault="00C2461E" w:rsidP="00C2461E">
            <w:pPr>
              <w:jc w:val="center"/>
              <w:rPr>
                <w:sz w:val="18"/>
                <w:szCs w:val="18"/>
              </w:rPr>
            </w:pPr>
            <w:r w:rsidRPr="00587D66">
              <w:rPr>
                <w:sz w:val="18"/>
                <w:szCs w:val="18"/>
              </w:rPr>
              <w:t>2</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r>
      <w:tr w:rsidR="00C2461E" w:rsidRPr="00587D66" w:rsidTr="00C2461E">
        <w:trPr>
          <w:jc w:val="center"/>
        </w:trPr>
        <w:tc>
          <w:tcPr>
            <w:tcW w:w="3256" w:type="dxa"/>
          </w:tcPr>
          <w:p w:rsidR="00C2461E" w:rsidRPr="00587D66" w:rsidRDefault="00C2461E" w:rsidP="00C2461E">
            <w:pPr>
              <w:rPr>
                <w:sz w:val="18"/>
              </w:rPr>
            </w:pPr>
            <w:r w:rsidRPr="00587D66">
              <w:rPr>
                <w:sz w:val="18"/>
                <w:szCs w:val="18"/>
              </w:rPr>
              <w:t>Īstenoti EUREKA līgumi (skaits)</w:t>
            </w:r>
          </w:p>
        </w:tc>
        <w:tc>
          <w:tcPr>
            <w:tcW w:w="1134" w:type="dxa"/>
          </w:tcPr>
          <w:p w:rsidR="00C2461E" w:rsidRPr="00587D66" w:rsidRDefault="00C2461E" w:rsidP="00C2461E">
            <w:pPr>
              <w:jc w:val="center"/>
              <w:rPr>
                <w:sz w:val="18"/>
                <w:szCs w:val="18"/>
              </w:rPr>
            </w:pPr>
            <w:r w:rsidRPr="00587D66">
              <w:rPr>
                <w:sz w:val="18"/>
                <w:szCs w:val="18"/>
              </w:rPr>
              <w:t>4</w:t>
            </w:r>
          </w:p>
        </w:tc>
        <w:tc>
          <w:tcPr>
            <w:tcW w:w="1134" w:type="dxa"/>
          </w:tcPr>
          <w:p w:rsidR="00C2461E" w:rsidRPr="00587D66" w:rsidRDefault="00C2461E" w:rsidP="00C2461E">
            <w:pPr>
              <w:jc w:val="center"/>
              <w:rPr>
                <w:sz w:val="18"/>
                <w:szCs w:val="18"/>
              </w:rPr>
            </w:pPr>
            <w:r w:rsidRPr="00587D66">
              <w:rPr>
                <w:sz w:val="18"/>
                <w:szCs w:val="18"/>
              </w:rPr>
              <w:t>2</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4</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w:t>
            </w:r>
          </w:p>
        </w:tc>
      </w:tr>
      <w:tr w:rsidR="00C2461E" w:rsidRPr="00587D66" w:rsidTr="00C2461E">
        <w:trPr>
          <w:jc w:val="center"/>
        </w:trPr>
        <w:tc>
          <w:tcPr>
            <w:tcW w:w="3256" w:type="dxa"/>
          </w:tcPr>
          <w:p w:rsidR="00C2461E" w:rsidRPr="00587D66" w:rsidRDefault="00C2461E" w:rsidP="00C2461E">
            <w:pPr>
              <w:rPr>
                <w:sz w:val="18"/>
              </w:rPr>
            </w:pPr>
            <w:r w:rsidRPr="00587D66">
              <w:rPr>
                <w:sz w:val="18"/>
                <w:szCs w:val="18"/>
              </w:rPr>
              <w:t>Īstenoti COST līgumi (skaits)</w:t>
            </w:r>
          </w:p>
        </w:tc>
        <w:tc>
          <w:tcPr>
            <w:tcW w:w="1134" w:type="dxa"/>
          </w:tcPr>
          <w:p w:rsidR="00C2461E" w:rsidRPr="00587D66" w:rsidRDefault="00C2461E" w:rsidP="00C2461E">
            <w:pPr>
              <w:jc w:val="center"/>
              <w:rPr>
                <w:sz w:val="18"/>
                <w:szCs w:val="18"/>
              </w:rPr>
            </w:pPr>
            <w:r w:rsidRPr="00587D66">
              <w:rPr>
                <w:sz w:val="18"/>
                <w:szCs w:val="18"/>
              </w:rPr>
              <w:t>5</w:t>
            </w:r>
          </w:p>
        </w:tc>
        <w:tc>
          <w:tcPr>
            <w:tcW w:w="1134" w:type="dxa"/>
          </w:tcPr>
          <w:p w:rsidR="00C2461E" w:rsidRPr="00587D66" w:rsidRDefault="00C2461E" w:rsidP="00C2461E">
            <w:pPr>
              <w:jc w:val="center"/>
              <w:rPr>
                <w:sz w:val="18"/>
                <w:szCs w:val="18"/>
              </w:rPr>
            </w:pPr>
            <w:r w:rsidRPr="00587D66">
              <w:rPr>
                <w:sz w:val="18"/>
                <w:szCs w:val="18"/>
              </w:rPr>
              <w:t>8</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2</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2</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2</w:t>
            </w:r>
          </w:p>
        </w:tc>
      </w:tr>
      <w:tr w:rsidR="00C2461E" w:rsidRPr="00587D66" w:rsidTr="00C2461E">
        <w:trPr>
          <w:jc w:val="center"/>
        </w:trPr>
        <w:tc>
          <w:tcPr>
            <w:tcW w:w="3256" w:type="dxa"/>
          </w:tcPr>
          <w:p w:rsidR="00C2461E" w:rsidRPr="00587D66" w:rsidRDefault="00C2461E" w:rsidP="00C2461E">
            <w:pPr>
              <w:rPr>
                <w:sz w:val="18"/>
              </w:rPr>
            </w:pPr>
            <w:r w:rsidRPr="00587D66">
              <w:rPr>
                <w:sz w:val="18"/>
                <w:szCs w:val="18"/>
              </w:rPr>
              <w:t>Īstenoti ECSEL projekti (skaits)</w:t>
            </w:r>
          </w:p>
        </w:tc>
        <w:tc>
          <w:tcPr>
            <w:tcW w:w="1134" w:type="dxa"/>
          </w:tcPr>
          <w:p w:rsidR="00C2461E" w:rsidRPr="00587D66" w:rsidRDefault="00C2461E" w:rsidP="00C2461E">
            <w:pPr>
              <w:jc w:val="center"/>
              <w:rPr>
                <w:sz w:val="18"/>
                <w:szCs w:val="18"/>
              </w:rPr>
            </w:pPr>
            <w:r w:rsidRPr="00587D66">
              <w:rPr>
                <w:sz w:val="18"/>
                <w:szCs w:val="18"/>
              </w:rPr>
              <w:t>9</w:t>
            </w:r>
          </w:p>
        </w:tc>
        <w:tc>
          <w:tcPr>
            <w:tcW w:w="1134" w:type="dxa"/>
          </w:tcPr>
          <w:p w:rsidR="00C2461E" w:rsidRPr="00587D66" w:rsidRDefault="00C2461E" w:rsidP="00C2461E">
            <w:pPr>
              <w:jc w:val="center"/>
              <w:rPr>
                <w:sz w:val="18"/>
                <w:szCs w:val="18"/>
              </w:rPr>
            </w:pPr>
            <w:r w:rsidRPr="00587D66">
              <w:rPr>
                <w:sz w:val="18"/>
                <w:szCs w:val="18"/>
              </w:rPr>
              <w:t>11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9</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9</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9</w:t>
            </w:r>
          </w:p>
        </w:tc>
      </w:tr>
      <w:tr w:rsidR="00C2461E" w:rsidRPr="00587D66" w:rsidTr="00C2461E">
        <w:trPr>
          <w:jc w:val="center"/>
        </w:trPr>
        <w:tc>
          <w:tcPr>
            <w:tcW w:w="3256" w:type="dxa"/>
          </w:tcPr>
          <w:p w:rsidR="00C2461E" w:rsidRPr="00587D66" w:rsidRDefault="00C2461E" w:rsidP="00C2461E">
            <w:pPr>
              <w:rPr>
                <w:sz w:val="18"/>
              </w:rPr>
            </w:pPr>
            <w:r w:rsidRPr="00587D66">
              <w:rPr>
                <w:sz w:val="18"/>
                <w:szCs w:val="18"/>
              </w:rPr>
              <w:t>Īstenoti EUROSTARS projekti (skaits)</w:t>
            </w:r>
          </w:p>
        </w:tc>
        <w:tc>
          <w:tcPr>
            <w:tcW w:w="1134" w:type="dxa"/>
          </w:tcPr>
          <w:p w:rsidR="00C2461E" w:rsidRPr="00587D66" w:rsidRDefault="00C2461E" w:rsidP="00C2461E">
            <w:pPr>
              <w:jc w:val="center"/>
              <w:rPr>
                <w:sz w:val="18"/>
                <w:szCs w:val="18"/>
              </w:rPr>
            </w:pPr>
            <w:r w:rsidRPr="00587D66">
              <w:rPr>
                <w:sz w:val="18"/>
                <w:szCs w:val="18"/>
              </w:rPr>
              <w:t>6</w:t>
            </w:r>
          </w:p>
        </w:tc>
        <w:tc>
          <w:tcPr>
            <w:tcW w:w="1134" w:type="dxa"/>
          </w:tcPr>
          <w:p w:rsidR="00C2461E" w:rsidRPr="00587D66" w:rsidRDefault="00C2461E" w:rsidP="00C2461E">
            <w:pPr>
              <w:jc w:val="center"/>
              <w:rPr>
                <w:sz w:val="18"/>
                <w:szCs w:val="18"/>
              </w:rPr>
            </w:pPr>
            <w:r w:rsidRPr="00587D66">
              <w:rPr>
                <w:sz w:val="18"/>
                <w:szCs w:val="18"/>
              </w:rPr>
              <w:t>3</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7</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5</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5</w:t>
            </w:r>
          </w:p>
        </w:tc>
      </w:tr>
      <w:tr w:rsidR="00C2461E" w:rsidRPr="00587D66" w:rsidTr="003F775E">
        <w:trPr>
          <w:trHeight w:val="296"/>
          <w:jc w:val="center"/>
        </w:trPr>
        <w:tc>
          <w:tcPr>
            <w:tcW w:w="3256" w:type="dxa"/>
          </w:tcPr>
          <w:p w:rsidR="00C2461E" w:rsidRPr="00587D66" w:rsidRDefault="00C2461E" w:rsidP="00C2461E">
            <w:pPr>
              <w:rPr>
                <w:sz w:val="18"/>
              </w:rPr>
            </w:pPr>
            <w:r w:rsidRPr="00587D66">
              <w:rPr>
                <w:sz w:val="18"/>
                <w:szCs w:val="18"/>
              </w:rPr>
              <w:t>ERA-NET ietvaros atbalstīti projekti (skaits)</w:t>
            </w:r>
          </w:p>
        </w:tc>
        <w:tc>
          <w:tcPr>
            <w:tcW w:w="1134" w:type="dxa"/>
          </w:tcPr>
          <w:p w:rsidR="00C2461E" w:rsidRPr="00587D66" w:rsidRDefault="00C2461E" w:rsidP="00C2461E">
            <w:pPr>
              <w:jc w:val="center"/>
              <w:rPr>
                <w:sz w:val="18"/>
                <w:szCs w:val="18"/>
              </w:rPr>
            </w:pPr>
            <w:r w:rsidRPr="00587D66">
              <w:rPr>
                <w:sz w:val="18"/>
                <w:szCs w:val="18"/>
              </w:rPr>
              <w:t>40</w:t>
            </w:r>
          </w:p>
        </w:tc>
        <w:tc>
          <w:tcPr>
            <w:tcW w:w="1134" w:type="dxa"/>
          </w:tcPr>
          <w:p w:rsidR="00C2461E" w:rsidRPr="00587D66" w:rsidRDefault="00C2461E" w:rsidP="00C2461E">
            <w:pPr>
              <w:jc w:val="center"/>
              <w:rPr>
                <w:sz w:val="18"/>
                <w:szCs w:val="18"/>
              </w:rPr>
            </w:pPr>
            <w:r w:rsidRPr="00587D66">
              <w:rPr>
                <w:sz w:val="18"/>
                <w:szCs w:val="18"/>
              </w:rPr>
              <w:t>45</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36</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30</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30</w:t>
            </w:r>
          </w:p>
        </w:tc>
      </w:tr>
      <w:tr w:rsidR="00C2461E" w:rsidRPr="00587D66" w:rsidTr="00C2461E">
        <w:trPr>
          <w:jc w:val="center"/>
        </w:trPr>
        <w:tc>
          <w:tcPr>
            <w:tcW w:w="3256" w:type="dxa"/>
          </w:tcPr>
          <w:p w:rsidR="00C2461E" w:rsidRPr="00587D66" w:rsidRDefault="00C2461E" w:rsidP="00C2461E">
            <w:pPr>
              <w:rPr>
                <w:sz w:val="18"/>
                <w:szCs w:val="18"/>
              </w:rPr>
            </w:pPr>
            <w:r w:rsidRPr="00587D66">
              <w:rPr>
                <w:sz w:val="18"/>
                <w:szCs w:val="18"/>
              </w:rPr>
              <w:t>Īstenoti IMI projekti (skaits)</w:t>
            </w:r>
          </w:p>
        </w:tc>
        <w:tc>
          <w:tcPr>
            <w:tcW w:w="1134" w:type="dxa"/>
          </w:tcPr>
          <w:p w:rsidR="00C2461E" w:rsidRPr="00587D66" w:rsidRDefault="00C2461E" w:rsidP="00C2461E">
            <w:pPr>
              <w:jc w:val="center"/>
              <w:rPr>
                <w:sz w:val="18"/>
                <w:szCs w:val="18"/>
              </w:rPr>
            </w:pPr>
            <w:r w:rsidRPr="00587D66">
              <w:rPr>
                <w:sz w:val="18"/>
                <w:szCs w:val="18"/>
              </w:rPr>
              <w:t>1</w:t>
            </w:r>
          </w:p>
        </w:tc>
        <w:tc>
          <w:tcPr>
            <w:tcW w:w="1134" w:type="dxa"/>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C2461E">
        <w:trPr>
          <w:jc w:val="center"/>
        </w:trPr>
        <w:tc>
          <w:tcPr>
            <w:tcW w:w="3256" w:type="dxa"/>
          </w:tcPr>
          <w:p w:rsidR="00C2461E" w:rsidRPr="00587D66" w:rsidRDefault="00C2461E" w:rsidP="00C2461E">
            <w:pPr>
              <w:rPr>
                <w:sz w:val="18"/>
                <w:szCs w:val="18"/>
              </w:rPr>
            </w:pPr>
            <w:r w:rsidRPr="00587D66">
              <w:rPr>
                <w:sz w:val="18"/>
                <w:szCs w:val="18"/>
              </w:rPr>
              <w:t>Īstenots ESS ERIC pētījums</w:t>
            </w:r>
          </w:p>
        </w:tc>
        <w:tc>
          <w:tcPr>
            <w:tcW w:w="1134" w:type="dxa"/>
            <w:shd w:val="clear" w:color="auto" w:fill="auto"/>
          </w:tcPr>
          <w:p w:rsidR="00C2461E" w:rsidRPr="00587D66" w:rsidRDefault="00C2461E" w:rsidP="00C2461E">
            <w:pPr>
              <w:jc w:val="center"/>
              <w:rPr>
                <w:sz w:val="18"/>
                <w:szCs w:val="18"/>
              </w:rPr>
            </w:pPr>
            <w:r w:rsidRPr="00587D66">
              <w:rPr>
                <w:sz w:val="18"/>
                <w:szCs w:val="18"/>
              </w:rPr>
              <w:t>-</w:t>
            </w:r>
          </w:p>
        </w:tc>
        <w:tc>
          <w:tcPr>
            <w:tcW w:w="1134" w:type="dxa"/>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r>
      <w:tr w:rsidR="00C2461E" w:rsidRPr="00587D66" w:rsidTr="00C2461E">
        <w:trPr>
          <w:jc w:val="center"/>
        </w:trPr>
        <w:tc>
          <w:tcPr>
            <w:tcW w:w="3256" w:type="dxa"/>
          </w:tcPr>
          <w:p w:rsidR="00C2461E" w:rsidRPr="00587D66" w:rsidRDefault="00C2461E" w:rsidP="00C2461E">
            <w:pPr>
              <w:rPr>
                <w:sz w:val="18"/>
                <w:szCs w:val="18"/>
              </w:rPr>
            </w:pPr>
            <w:r w:rsidRPr="00587D66">
              <w:rPr>
                <w:sz w:val="18"/>
                <w:szCs w:val="18"/>
              </w:rPr>
              <w:t xml:space="preserve">Īstenoti </w:t>
            </w:r>
            <w:proofErr w:type="spellStart"/>
            <w:r w:rsidRPr="00587D66">
              <w:rPr>
                <w:sz w:val="18"/>
                <w:szCs w:val="18"/>
              </w:rPr>
              <w:t>EuroHPC</w:t>
            </w:r>
            <w:proofErr w:type="spellEnd"/>
            <w:r w:rsidRPr="00587D66">
              <w:rPr>
                <w:sz w:val="18"/>
                <w:szCs w:val="18"/>
              </w:rPr>
              <w:t xml:space="preserve"> projekti (skaits)</w:t>
            </w:r>
          </w:p>
        </w:tc>
        <w:tc>
          <w:tcPr>
            <w:tcW w:w="1134" w:type="dxa"/>
            <w:shd w:val="clear" w:color="auto" w:fill="auto"/>
          </w:tcPr>
          <w:p w:rsidR="00C2461E" w:rsidRPr="00587D66" w:rsidRDefault="00C2461E" w:rsidP="00C2461E">
            <w:pPr>
              <w:jc w:val="center"/>
              <w:rPr>
                <w:sz w:val="18"/>
                <w:szCs w:val="18"/>
              </w:rPr>
            </w:pPr>
            <w:r w:rsidRPr="00587D66">
              <w:rPr>
                <w:sz w:val="18"/>
                <w:szCs w:val="18"/>
              </w:rPr>
              <w:t>-</w:t>
            </w:r>
          </w:p>
        </w:tc>
        <w:tc>
          <w:tcPr>
            <w:tcW w:w="1134" w:type="dxa"/>
            <w:shd w:val="clear" w:color="auto" w:fill="auto"/>
          </w:tcPr>
          <w:p w:rsidR="00C2461E" w:rsidRPr="00587D66" w:rsidRDefault="00C2461E" w:rsidP="00C2461E">
            <w:pPr>
              <w:jc w:val="center"/>
              <w:rPr>
                <w:sz w:val="18"/>
                <w:szCs w:val="18"/>
              </w:rPr>
            </w:pPr>
            <w:r w:rsidRPr="00587D66">
              <w:rPr>
                <w:sz w:val="18"/>
                <w:szCs w:val="18"/>
              </w:rPr>
              <w:t>-</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134"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c>
          <w:tcPr>
            <w:tcW w:w="1280" w:type="dxa"/>
            <w:tcBorders>
              <w:top w:val="nil"/>
              <w:left w:val="nil"/>
              <w:bottom w:val="single" w:sz="8" w:space="0" w:color="auto"/>
              <w:right w:val="single" w:sz="8" w:space="0" w:color="auto"/>
            </w:tcBorders>
          </w:tcPr>
          <w:p w:rsidR="00C2461E" w:rsidRPr="00587D66" w:rsidRDefault="00C2461E" w:rsidP="00C2461E">
            <w:pPr>
              <w:jc w:val="center"/>
              <w:rPr>
                <w:sz w:val="18"/>
                <w:szCs w:val="18"/>
              </w:rPr>
            </w:pPr>
            <w:r w:rsidRPr="00587D66">
              <w:rPr>
                <w:sz w:val="18"/>
                <w:szCs w:val="18"/>
              </w:rPr>
              <w:t>1</w:t>
            </w:r>
          </w:p>
        </w:tc>
      </w:tr>
    </w:tbl>
    <w:p w:rsidR="00C2461E" w:rsidRPr="00587D66" w:rsidRDefault="00C2461E" w:rsidP="00440FC3">
      <w:pPr>
        <w:spacing w:before="240" w:after="12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cPr>
          <w:p w:rsidR="00C2461E" w:rsidRPr="00587D66" w:rsidRDefault="00C2461E" w:rsidP="00C2461E">
            <w:pPr>
              <w:jc w:val="right"/>
              <w:rPr>
                <w:sz w:val="18"/>
                <w:szCs w:val="18"/>
              </w:rPr>
            </w:pPr>
            <w:r w:rsidRPr="00587D66">
              <w:rPr>
                <w:sz w:val="18"/>
                <w:szCs w:val="18"/>
              </w:rPr>
              <w:t>4 650 501</w:t>
            </w:r>
          </w:p>
        </w:tc>
        <w:tc>
          <w:tcPr>
            <w:tcW w:w="1132" w:type="dxa"/>
            <w:shd w:val="clear" w:color="auto" w:fill="D9D9D9"/>
          </w:tcPr>
          <w:p w:rsidR="00C2461E" w:rsidRPr="00587D66" w:rsidRDefault="00C2461E" w:rsidP="00C2461E">
            <w:pPr>
              <w:jc w:val="right"/>
              <w:rPr>
                <w:sz w:val="18"/>
                <w:szCs w:val="18"/>
              </w:rPr>
            </w:pPr>
            <w:r w:rsidRPr="00587D66">
              <w:rPr>
                <w:sz w:val="18"/>
                <w:szCs w:val="18"/>
              </w:rPr>
              <w:t>3 368 686</w:t>
            </w:r>
          </w:p>
        </w:tc>
        <w:tc>
          <w:tcPr>
            <w:tcW w:w="1132" w:type="dxa"/>
            <w:shd w:val="clear" w:color="auto" w:fill="D9D9D9"/>
          </w:tcPr>
          <w:p w:rsidR="00C2461E" w:rsidRPr="00587D66" w:rsidRDefault="00C2461E" w:rsidP="00C2461E">
            <w:pPr>
              <w:jc w:val="right"/>
              <w:rPr>
                <w:color w:val="000000" w:themeColor="text1"/>
                <w:sz w:val="18"/>
                <w:szCs w:val="18"/>
              </w:rPr>
            </w:pPr>
            <w:r w:rsidRPr="00587D66">
              <w:rPr>
                <w:color w:val="000000" w:themeColor="text1"/>
                <w:sz w:val="18"/>
                <w:szCs w:val="18"/>
              </w:rPr>
              <w:t>5 640 265</w:t>
            </w:r>
          </w:p>
        </w:tc>
        <w:tc>
          <w:tcPr>
            <w:tcW w:w="1132" w:type="dxa"/>
            <w:shd w:val="clear" w:color="auto" w:fill="D9D9D9"/>
          </w:tcPr>
          <w:p w:rsidR="00C2461E" w:rsidRPr="00587D66" w:rsidRDefault="00C2461E" w:rsidP="00C2461E">
            <w:pPr>
              <w:jc w:val="right"/>
              <w:rPr>
                <w:color w:val="000000" w:themeColor="text1"/>
                <w:sz w:val="18"/>
                <w:szCs w:val="18"/>
              </w:rPr>
            </w:pPr>
            <w:r w:rsidRPr="00587D66">
              <w:rPr>
                <w:color w:val="000000" w:themeColor="text1"/>
                <w:sz w:val="18"/>
                <w:szCs w:val="18"/>
              </w:rPr>
              <w:t>3 099 525</w:t>
            </w:r>
          </w:p>
        </w:tc>
        <w:tc>
          <w:tcPr>
            <w:tcW w:w="1132" w:type="dxa"/>
            <w:shd w:val="clear" w:color="auto" w:fill="D9D9D9"/>
          </w:tcPr>
          <w:p w:rsidR="00C2461E" w:rsidRPr="00587D66" w:rsidRDefault="00C2461E" w:rsidP="00C2461E">
            <w:pPr>
              <w:jc w:val="right"/>
              <w:rPr>
                <w:color w:val="000000" w:themeColor="text1"/>
                <w:sz w:val="18"/>
                <w:szCs w:val="18"/>
              </w:rPr>
            </w:pPr>
            <w:r w:rsidRPr="00587D66">
              <w:rPr>
                <w:color w:val="000000" w:themeColor="text1"/>
                <w:sz w:val="18"/>
                <w:szCs w:val="18"/>
              </w:rPr>
              <w:t>2 905 004</w:t>
            </w:r>
          </w:p>
        </w:tc>
      </w:tr>
      <w:tr w:rsidR="00C2461E" w:rsidRPr="00587D66" w:rsidTr="00C2461E">
        <w:trPr>
          <w:trHeight w:val="20"/>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autoSpaceDE w:val="0"/>
              <w:autoSpaceDN w:val="0"/>
              <w:adjustRightInd w:val="0"/>
              <w:jc w:val="center"/>
              <w:rPr>
                <w:rFonts w:eastAsia="Calibri"/>
                <w:color w:val="000000"/>
                <w:sz w:val="18"/>
                <w:szCs w:val="18"/>
              </w:rPr>
            </w:pPr>
            <w:r w:rsidRPr="00587D66">
              <w:rPr>
                <w:b/>
                <w:bCs/>
                <w:color w:val="000000"/>
                <w:sz w:val="18"/>
                <w:szCs w:val="18"/>
                <w:lang w:eastAsia="lv-LV"/>
              </w:rPr>
              <w:t>×</w:t>
            </w:r>
          </w:p>
        </w:tc>
        <w:tc>
          <w:tcPr>
            <w:tcW w:w="1132" w:type="dxa"/>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-1 281 815</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2 271 579</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-2 540 740</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-194 521</w:t>
            </w:r>
          </w:p>
        </w:tc>
      </w:tr>
      <w:tr w:rsidR="00C2461E" w:rsidRPr="00587D66" w:rsidTr="00C2461E">
        <w:trPr>
          <w:trHeight w:val="20"/>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autoSpaceDE w:val="0"/>
              <w:autoSpaceDN w:val="0"/>
              <w:adjustRightInd w:val="0"/>
              <w:jc w:val="center"/>
              <w:rPr>
                <w:rFonts w:eastAsia="Calibri"/>
                <w:color w:val="000000"/>
                <w:sz w:val="18"/>
                <w:szCs w:val="18"/>
              </w:rPr>
            </w:pPr>
            <w:r w:rsidRPr="00587D66">
              <w:rPr>
                <w:b/>
                <w:bCs/>
                <w:color w:val="000000"/>
                <w:sz w:val="18"/>
                <w:szCs w:val="18"/>
                <w:lang w:eastAsia="lv-LV"/>
              </w:rPr>
              <w:t>×</w:t>
            </w:r>
          </w:p>
        </w:tc>
        <w:tc>
          <w:tcPr>
            <w:tcW w:w="1132" w:type="dxa"/>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-27,6</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67,4</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-45,0</w:t>
            </w:r>
          </w:p>
        </w:tc>
        <w:tc>
          <w:tcPr>
            <w:tcW w:w="1132"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-6,3</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56 804</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75 059</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83 009</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59 309</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themeColor="text1"/>
                <w:sz w:val="18"/>
                <w:szCs w:val="18"/>
              </w:rPr>
            </w:pPr>
            <w:r w:rsidRPr="00587D66">
              <w:rPr>
                <w:rFonts w:eastAsia="Calibri"/>
                <w:color w:val="000000" w:themeColor="text1"/>
                <w:sz w:val="18"/>
                <w:szCs w:val="18"/>
              </w:rPr>
              <w:t>59 309</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4</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4</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3,5</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3</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3</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1 040</w:t>
            </w:r>
          </w:p>
        </w:tc>
        <w:tc>
          <w:tcPr>
            <w:tcW w:w="1132" w:type="dxa"/>
            <w:shd w:val="clear" w:color="auto" w:fill="auto"/>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1 564</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1 976</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1 647</w:t>
            </w:r>
          </w:p>
        </w:tc>
        <w:tc>
          <w:tcPr>
            <w:tcW w:w="1132"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1 647</w:t>
            </w:r>
          </w:p>
        </w:tc>
      </w:tr>
      <w:tr w:rsidR="00C2461E" w:rsidRPr="00587D66" w:rsidTr="00C2461E">
        <w:trPr>
          <w:trHeight w:val="20"/>
          <w:jc w:val="center"/>
        </w:trPr>
        <w:tc>
          <w:tcPr>
            <w:tcW w:w="3378"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shd w:val="clear" w:color="auto" w:fill="auto"/>
          </w:tcPr>
          <w:p w:rsidR="00C2461E" w:rsidRPr="00587D66" w:rsidRDefault="00C2461E" w:rsidP="00C2461E">
            <w:pPr>
              <w:autoSpaceDE w:val="0"/>
              <w:autoSpaceDN w:val="0"/>
              <w:adjustRightInd w:val="0"/>
              <w:jc w:val="right"/>
              <w:rPr>
                <w:rFonts w:eastAsia="Calibri"/>
                <w:sz w:val="18"/>
                <w:szCs w:val="18"/>
              </w:rPr>
            </w:pPr>
            <w:r w:rsidRPr="00587D66">
              <w:rPr>
                <w:rFonts w:eastAsia="Calibri"/>
                <w:sz w:val="18"/>
                <w:szCs w:val="18"/>
              </w:rPr>
              <w:t>6 865</w:t>
            </w:r>
          </w:p>
        </w:tc>
        <w:tc>
          <w:tcPr>
            <w:tcW w:w="1132" w:type="dxa"/>
            <w:shd w:val="clear" w:color="auto" w:fill="auto"/>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color w:val="000000"/>
                <w:sz w:val="18"/>
                <w:szCs w:val="18"/>
              </w:rPr>
              <w:t>-</w:t>
            </w:r>
          </w:p>
        </w:tc>
        <w:tc>
          <w:tcPr>
            <w:tcW w:w="1132" w:type="dxa"/>
            <w:shd w:val="clear" w:color="auto" w:fill="auto"/>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color w:val="000000"/>
                <w:sz w:val="18"/>
                <w:szCs w:val="18"/>
              </w:rPr>
              <w:t>-</w:t>
            </w:r>
          </w:p>
        </w:tc>
        <w:tc>
          <w:tcPr>
            <w:tcW w:w="1132" w:type="dxa"/>
            <w:shd w:val="clear" w:color="auto" w:fill="auto"/>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color w:val="000000"/>
                <w:sz w:val="18"/>
                <w:szCs w:val="18"/>
              </w:rPr>
              <w:t>-</w:t>
            </w:r>
          </w:p>
        </w:tc>
        <w:tc>
          <w:tcPr>
            <w:tcW w:w="1132" w:type="dxa"/>
            <w:shd w:val="clear" w:color="auto" w:fill="auto"/>
          </w:tcPr>
          <w:p w:rsidR="00C2461E" w:rsidRPr="00587D66" w:rsidRDefault="00C2461E" w:rsidP="00C2461E">
            <w:pPr>
              <w:autoSpaceDE w:val="0"/>
              <w:autoSpaceDN w:val="0"/>
              <w:adjustRightInd w:val="0"/>
              <w:jc w:val="center"/>
              <w:rPr>
                <w:rFonts w:eastAsia="Calibri"/>
                <w:color w:val="000000"/>
                <w:sz w:val="18"/>
                <w:szCs w:val="18"/>
              </w:rPr>
            </w:pPr>
            <w:r w:rsidRPr="00587D66">
              <w:rPr>
                <w:rFonts w:eastAsia="Calibri"/>
                <w:color w:val="000000"/>
                <w:sz w:val="18"/>
                <w:szCs w:val="18"/>
              </w:rPr>
              <w:t>-</w:t>
            </w:r>
          </w:p>
        </w:tc>
      </w:tr>
    </w:tbl>
    <w:p w:rsidR="00C2461E" w:rsidRPr="00587D66" w:rsidRDefault="00C2461E" w:rsidP="00C2461E">
      <w:pPr>
        <w:spacing w:before="240" w:after="240"/>
        <w:jc w:val="center"/>
        <w:rPr>
          <w:b/>
          <w:bCs/>
          <w:sz w:val="22"/>
          <w:lang w:eastAsia="lv-LV"/>
        </w:rPr>
      </w:pPr>
      <w:r w:rsidRPr="00587D66">
        <w:rPr>
          <w:b/>
          <w:bCs/>
          <w:lang w:eastAsia="lv-LV"/>
        </w:rPr>
        <w:lastRenderedPageBreak/>
        <w:t>Izmaiņas izdevumos, salīdzinot 2021. gada projektu ar 2020. gada plānu</w:t>
      </w:r>
    </w:p>
    <w:p w:rsidR="00C2461E" w:rsidRPr="00587D66" w:rsidRDefault="00C2461E" w:rsidP="00C2461E">
      <w:pPr>
        <w:ind w:left="7921"/>
        <w:jc w:val="right"/>
        <w:rPr>
          <w:i/>
          <w:iCs/>
          <w:sz w:val="18"/>
          <w:szCs w:val="18"/>
        </w:rPr>
      </w:pPr>
      <w:proofErr w:type="spellStart"/>
      <w:r w:rsidRPr="00587D66">
        <w:rPr>
          <w:i/>
          <w:iCs/>
          <w:sz w:val="18"/>
          <w:szCs w:val="18"/>
        </w:rPr>
        <w:t>Euro</w:t>
      </w:r>
      <w:proofErr w:type="spellEnd"/>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1"/>
        <w:gridCol w:w="1277"/>
        <w:gridCol w:w="1277"/>
        <w:gridCol w:w="1276"/>
      </w:tblGrid>
      <w:tr w:rsidR="00C2461E" w:rsidRPr="00587D66" w:rsidTr="00C2461E">
        <w:trPr>
          <w:trHeight w:val="20"/>
          <w:tblHeader/>
          <w:jc w:val="center"/>
        </w:trPr>
        <w:tc>
          <w:tcPr>
            <w:tcW w:w="5231" w:type="dxa"/>
            <w:tcMar>
              <w:top w:w="0" w:type="dxa"/>
              <w:left w:w="108" w:type="dxa"/>
              <w:bottom w:w="0" w:type="dxa"/>
              <w:right w:w="108" w:type="dxa"/>
            </w:tcMar>
            <w:vAlign w:val="center"/>
            <w:hideMark/>
          </w:tcPr>
          <w:p w:rsidR="00C2461E" w:rsidRPr="00587D66" w:rsidRDefault="00C2461E" w:rsidP="00C2461E">
            <w:pPr>
              <w:jc w:val="center"/>
              <w:rPr>
                <w:sz w:val="18"/>
                <w:szCs w:val="18"/>
              </w:rPr>
            </w:pPr>
            <w:r w:rsidRPr="00587D66">
              <w:rPr>
                <w:sz w:val="18"/>
                <w:szCs w:val="18"/>
                <w:lang w:eastAsia="lv-LV"/>
              </w:rPr>
              <w:t>Pasākums</w:t>
            </w:r>
          </w:p>
        </w:tc>
        <w:tc>
          <w:tcPr>
            <w:tcW w:w="1277" w:type="dxa"/>
            <w:tcMar>
              <w:top w:w="0" w:type="dxa"/>
              <w:left w:w="108" w:type="dxa"/>
              <w:bottom w:w="0" w:type="dxa"/>
              <w:right w:w="108" w:type="dxa"/>
            </w:tcMar>
            <w:vAlign w:val="center"/>
            <w:hideMark/>
          </w:tcPr>
          <w:p w:rsidR="00C2461E" w:rsidRPr="00587D66" w:rsidRDefault="00C2461E" w:rsidP="00C2461E">
            <w:pPr>
              <w:jc w:val="center"/>
              <w:rPr>
                <w:sz w:val="18"/>
                <w:szCs w:val="18"/>
                <w:lang w:eastAsia="lv-LV"/>
              </w:rPr>
            </w:pPr>
            <w:r w:rsidRPr="00587D66">
              <w:rPr>
                <w:sz w:val="18"/>
                <w:szCs w:val="18"/>
                <w:lang w:eastAsia="lv-LV"/>
              </w:rPr>
              <w:t>Samazinājums</w:t>
            </w:r>
          </w:p>
        </w:tc>
        <w:tc>
          <w:tcPr>
            <w:tcW w:w="1277" w:type="dxa"/>
            <w:tcMar>
              <w:top w:w="0" w:type="dxa"/>
              <w:left w:w="108" w:type="dxa"/>
              <w:bottom w:w="0" w:type="dxa"/>
              <w:right w:w="108" w:type="dxa"/>
            </w:tcMar>
            <w:vAlign w:val="center"/>
            <w:hideMark/>
          </w:tcPr>
          <w:p w:rsidR="00C2461E" w:rsidRPr="00587D66" w:rsidRDefault="00C2461E" w:rsidP="00C2461E">
            <w:pPr>
              <w:jc w:val="center"/>
              <w:rPr>
                <w:sz w:val="18"/>
                <w:szCs w:val="18"/>
                <w:lang w:eastAsia="lv-LV"/>
              </w:rPr>
            </w:pPr>
            <w:r w:rsidRPr="00587D66">
              <w:rPr>
                <w:sz w:val="18"/>
                <w:szCs w:val="18"/>
                <w:lang w:eastAsia="lv-LV"/>
              </w:rPr>
              <w:t>Palielinājums</w:t>
            </w:r>
          </w:p>
        </w:tc>
        <w:tc>
          <w:tcPr>
            <w:tcW w:w="1276" w:type="dxa"/>
            <w:tcMar>
              <w:top w:w="0" w:type="dxa"/>
              <w:left w:w="108" w:type="dxa"/>
              <w:bottom w:w="0" w:type="dxa"/>
              <w:right w:w="108" w:type="dxa"/>
            </w:tcMar>
            <w:vAlign w:val="center"/>
            <w:hideMark/>
          </w:tcPr>
          <w:p w:rsidR="00C2461E" w:rsidRPr="00587D66" w:rsidRDefault="00C2461E" w:rsidP="00C2461E">
            <w:pPr>
              <w:jc w:val="center"/>
              <w:rPr>
                <w:sz w:val="18"/>
                <w:szCs w:val="18"/>
                <w:lang w:eastAsia="lv-LV"/>
              </w:rPr>
            </w:pPr>
            <w:r w:rsidRPr="00587D66">
              <w:rPr>
                <w:sz w:val="18"/>
                <w:szCs w:val="18"/>
                <w:lang w:eastAsia="lv-LV"/>
              </w:rPr>
              <w:t>Izmaiņas</w:t>
            </w:r>
          </w:p>
        </w:tc>
      </w:tr>
      <w:tr w:rsidR="00C2461E" w:rsidRPr="00587D66" w:rsidTr="00C2461E">
        <w:trPr>
          <w:trHeight w:val="20"/>
          <w:jc w:val="center"/>
        </w:trPr>
        <w:tc>
          <w:tcPr>
            <w:tcW w:w="5231" w:type="dxa"/>
            <w:shd w:val="clear" w:color="auto" w:fill="D9D9D9"/>
            <w:tcMar>
              <w:top w:w="0" w:type="dxa"/>
              <w:left w:w="108" w:type="dxa"/>
              <w:bottom w:w="0" w:type="dxa"/>
              <w:right w:w="108" w:type="dxa"/>
            </w:tcMar>
            <w:hideMark/>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cMar>
              <w:top w:w="0" w:type="dxa"/>
              <w:left w:w="108" w:type="dxa"/>
              <w:bottom w:w="0" w:type="dxa"/>
              <w:right w:w="108" w:type="dxa"/>
            </w:tcMar>
            <w:hideMark/>
          </w:tcPr>
          <w:p w:rsidR="00C2461E" w:rsidRPr="00587D66" w:rsidRDefault="00C2461E" w:rsidP="00C2461E">
            <w:pPr>
              <w:jc w:val="right"/>
              <w:rPr>
                <w:b/>
                <w:bCs/>
                <w:sz w:val="18"/>
                <w:szCs w:val="18"/>
              </w:rPr>
            </w:pPr>
            <w:r w:rsidRPr="00587D66">
              <w:rPr>
                <w:b/>
                <w:bCs/>
                <w:sz w:val="18"/>
                <w:szCs w:val="18"/>
              </w:rPr>
              <w:t>3 368 686</w:t>
            </w:r>
          </w:p>
        </w:tc>
        <w:tc>
          <w:tcPr>
            <w:tcW w:w="1277" w:type="dxa"/>
            <w:shd w:val="clear" w:color="auto" w:fill="D9D9D9"/>
            <w:tcMar>
              <w:top w:w="0" w:type="dxa"/>
              <w:left w:w="108" w:type="dxa"/>
              <w:bottom w:w="0" w:type="dxa"/>
              <w:right w:w="108" w:type="dxa"/>
            </w:tcMar>
            <w:hideMark/>
          </w:tcPr>
          <w:p w:rsidR="00C2461E" w:rsidRPr="00587D66" w:rsidRDefault="00C2461E" w:rsidP="00C2461E">
            <w:pPr>
              <w:jc w:val="right"/>
              <w:rPr>
                <w:b/>
                <w:bCs/>
                <w:sz w:val="18"/>
                <w:szCs w:val="18"/>
              </w:rPr>
            </w:pPr>
            <w:r w:rsidRPr="00587D66">
              <w:rPr>
                <w:b/>
                <w:bCs/>
                <w:sz w:val="18"/>
                <w:szCs w:val="18"/>
              </w:rPr>
              <w:t>5 640 265</w:t>
            </w:r>
          </w:p>
        </w:tc>
        <w:tc>
          <w:tcPr>
            <w:tcW w:w="1276" w:type="dxa"/>
            <w:shd w:val="clear" w:color="auto" w:fill="D9D9D9"/>
            <w:tcMar>
              <w:top w:w="0" w:type="dxa"/>
              <w:left w:w="108" w:type="dxa"/>
              <w:bottom w:w="0" w:type="dxa"/>
              <w:right w:w="108" w:type="dxa"/>
            </w:tcMar>
            <w:hideMark/>
          </w:tcPr>
          <w:p w:rsidR="00C2461E" w:rsidRPr="00587D66" w:rsidRDefault="00C2461E" w:rsidP="00C2461E">
            <w:pPr>
              <w:jc w:val="right"/>
              <w:rPr>
                <w:b/>
                <w:bCs/>
                <w:sz w:val="18"/>
                <w:szCs w:val="18"/>
              </w:rPr>
            </w:pPr>
            <w:r w:rsidRPr="00587D66">
              <w:rPr>
                <w:b/>
                <w:bCs/>
                <w:sz w:val="18"/>
                <w:szCs w:val="18"/>
              </w:rPr>
              <w:t>2 271 579</w:t>
            </w:r>
          </w:p>
        </w:tc>
      </w:tr>
      <w:tr w:rsidR="00C2461E" w:rsidRPr="00587D66" w:rsidTr="00C2461E">
        <w:trPr>
          <w:trHeight w:val="20"/>
          <w:jc w:val="center"/>
        </w:trPr>
        <w:tc>
          <w:tcPr>
            <w:tcW w:w="9061" w:type="dxa"/>
            <w:gridSpan w:val="4"/>
            <w:tcMar>
              <w:top w:w="0" w:type="dxa"/>
              <w:left w:w="108" w:type="dxa"/>
              <w:bottom w:w="0" w:type="dxa"/>
              <w:right w:w="108" w:type="dxa"/>
            </w:tcMar>
            <w:hideMark/>
          </w:tcPr>
          <w:p w:rsidR="00C2461E" w:rsidRPr="00587D66" w:rsidRDefault="00C2461E" w:rsidP="00C2461E">
            <w:pPr>
              <w:ind w:firstLine="313"/>
              <w:rPr>
                <w:sz w:val="18"/>
                <w:szCs w:val="18"/>
              </w:rPr>
            </w:pPr>
            <w:r w:rsidRPr="00587D66">
              <w:rPr>
                <w:i/>
                <w:iCs/>
                <w:sz w:val="18"/>
                <w:szCs w:val="18"/>
                <w:lang w:eastAsia="lv-LV"/>
              </w:rPr>
              <w:t>t. sk.:</w:t>
            </w:r>
          </w:p>
        </w:tc>
      </w:tr>
      <w:tr w:rsidR="00C2461E" w:rsidRPr="00587D66" w:rsidTr="00C2461E">
        <w:trPr>
          <w:trHeight w:val="20"/>
          <w:jc w:val="center"/>
        </w:trPr>
        <w:tc>
          <w:tcPr>
            <w:tcW w:w="5231" w:type="dxa"/>
            <w:shd w:val="clear" w:color="auto" w:fill="F2F2F2"/>
            <w:tcMar>
              <w:top w:w="0" w:type="dxa"/>
              <w:left w:w="108" w:type="dxa"/>
              <w:bottom w:w="0" w:type="dxa"/>
              <w:right w:w="108" w:type="dxa"/>
            </w:tcMar>
            <w:hideMark/>
          </w:tcPr>
          <w:p w:rsidR="00C2461E" w:rsidRPr="00587D66" w:rsidRDefault="00C2461E" w:rsidP="00C2461E">
            <w:pPr>
              <w:pStyle w:val="tabteksts"/>
              <w:rPr>
                <w:b/>
                <w:bCs/>
                <w:szCs w:val="18"/>
                <w:u w:val="single"/>
                <w:lang w:eastAsia="lv-LV"/>
              </w:rPr>
            </w:pPr>
            <w:r w:rsidRPr="00587D66">
              <w:rPr>
                <w:szCs w:val="18"/>
                <w:u w:val="single"/>
                <w:lang w:eastAsia="lv-LV"/>
              </w:rPr>
              <w:t>Ilgtermiņa saistības</w:t>
            </w:r>
          </w:p>
        </w:tc>
        <w:tc>
          <w:tcPr>
            <w:tcW w:w="1277" w:type="dxa"/>
            <w:shd w:val="clear" w:color="auto" w:fill="F2F2F2"/>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3 368 686</w:t>
            </w:r>
          </w:p>
        </w:tc>
        <w:tc>
          <w:tcPr>
            <w:tcW w:w="1277" w:type="dxa"/>
            <w:shd w:val="clear" w:color="auto" w:fill="F2F2F2"/>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5 640 265</w:t>
            </w:r>
          </w:p>
        </w:tc>
        <w:tc>
          <w:tcPr>
            <w:tcW w:w="1276" w:type="dxa"/>
            <w:shd w:val="clear" w:color="auto" w:fill="F2F2F2"/>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2 271 579</w:t>
            </w:r>
          </w:p>
        </w:tc>
      </w:tr>
      <w:tr w:rsidR="00C2461E" w:rsidRPr="00587D66" w:rsidTr="00C2461E">
        <w:trPr>
          <w:trHeight w:val="20"/>
          <w:jc w:val="center"/>
        </w:trPr>
        <w:tc>
          <w:tcPr>
            <w:tcW w:w="5231" w:type="dxa"/>
            <w:tcMar>
              <w:top w:w="0" w:type="dxa"/>
              <w:left w:w="108" w:type="dxa"/>
              <w:bottom w:w="0" w:type="dxa"/>
              <w:right w:w="108" w:type="dxa"/>
            </w:tcMar>
            <w:vAlign w:val="center"/>
            <w:hideMark/>
          </w:tcPr>
          <w:p w:rsidR="00C2461E" w:rsidRPr="00587D66" w:rsidRDefault="00C2461E" w:rsidP="00C2461E">
            <w:pPr>
              <w:jc w:val="both"/>
              <w:rPr>
                <w:i/>
                <w:iCs/>
                <w:sz w:val="18"/>
                <w:szCs w:val="18"/>
                <w:lang w:eastAsia="lv-LV"/>
              </w:rPr>
            </w:pPr>
            <w:r w:rsidRPr="00587D66">
              <w:rPr>
                <w:i/>
                <w:iCs/>
                <w:sz w:val="18"/>
                <w:szCs w:val="18"/>
              </w:rPr>
              <w:t>Līdzfinansējuma nodrošinājums dalībai Eiropas Savienības pētniecības un tehnoloģiju attīstības programmās, t. sk. Apvārsnis</w:t>
            </w:r>
            <w:r w:rsidRPr="00587D66">
              <w:rPr>
                <w:sz w:val="28"/>
                <w:szCs w:val="28"/>
              </w:rPr>
              <w:t xml:space="preserve"> </w:t>
            </w:r>
            <w:r w:rsidRPr="00587D66">
              <w:rPr>
                <w:i/>
                <w:iCs/>
                <w:sz w:val="18"/>
                <w:szCs w:val="18"/>
              </w:rPr>
              <w:t>(Covid-19 krīzes pārvarēšanai un ekonomikas atlabšanai 2021.</w:t>
            </w:r>
            <w:r w:rsidR="003F775E">
              <w:rPr>
                <w:i/>
                <w:iCs/>
                <w:sz w:val="18"/>
                <w:szCs w:val="18"/>
              </w:rPr>
              <w:t> </w:t>
            </w:r>
            <w:r w:rsidRPr="00587D66">
              <w:rPr>
                <w:i/>
                <w:iCs/>
                <w:sz w:val="18"/>
                <w:szCs w:val="18"/>
              </w:rPr>
              <w:t>gadam saskaņā ar MK 02.09.2020. sēdes protokola Nr.</w:t>
            </w:r>
            <w:r w:rsidR="003F775E">
              <w:rPr>
                <w:i/>
                <w:iCs/>
                <w:sz w:val="18"/>
                <w:szCs w:val="18"/>
              </w:rPr>
              <w:t> </w:t>
            </w:r>
            <w:r w:rsidRPr="00587D66">
              <w:rPr>
                <w:i/>
                <w:iCs/>
                <w:sz w:val="18"/>
                <w:szCs w:val="18"/>
              </w:rPr>
              <w:t>51 55.§ 2.</w:t>
            </w:r>
            <w:r w:rsidR="003F775E">
              <w:rPr>
                <w:i/>
                <w:iCs/>
                <w:sz w:val="18"/>
                <w:szCs w:val="18"/>
              </w:rPr>
              <w:t> </w:t>
            </w:r>
            <w:r w:rsidRPr="00587D66">
              <w:rPr>
                <w:i/>
                <w:iCs/>
                <w:sz w:val="18"/>
                <w:szCs w:val="18"/>
              </w:rPr>
              <w:t>punktu)</w:t>
            </w:r>
          </w:p>
        </w:tc>
        <w:tc>
          <w:tcPr>
            <w:tcW w:w="1277" w:type="dxa"/>
            <w:tcMar>
              <w:top w:w="0" w:type="dxa"/>
              <w:left w:w="108" w:type="dxa"/>
              <w:bottom w:w="0" w:type="dxa"/>
              <w:right w:w="108" w:type="dxa"/>
            </w:tcMar>
            <w:hideMark/>
          </w:tcPr>
          <w:p w:rsidR="00C2461E" w:rsidRPr="00587D66" w:rsidRDefault="00C2461E" w:rsidP="00C2461E">
            <w:pPr>
              <w:jc w:val="center"/>
              <w:rPr>
                <w:sz w:val="18"/>
                <w:szCs w:val="18"/>
              </w:rPr>
            </w:pPr>
            <w:r w:rsidRPr="00587D66">
              <w:rPr>
                <w:sz w:val="18"/>
                <w:szCs w:val="18"/>
              </w:rPr>
              <w:t>-</w:t>
            </w:r>
          </w:p>
        </w:tc>
        <w:tc>
          <w:tcPr>
            <w:tcW w:w="1277" w:type="dxa"/>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2 178 805</w:t>
            </w:r>
          </w:p>
        </w:tc>
        <w:tc>
          <w:tcPr>
            <w:tcW w:w="1276" w:type="dxa"/>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2 178 805</w:t>
            </w:r>
          </w:p>
        </w:tc>
      </w:tr>
      <w:tr w:rsidR="00C2461E" w:rsidRPr="00587D66" w:rsidTr="00C2461E">
        <w:trPr>
          <w:trHeight w:val="20"/>
          <w:jc w:val="center"/>
        </w:trPr>
        <w:tc>
          <w:tcPr>
            <w:tcW w:w="5231" w:type="dxa"/>
            <w:tcMar>
              <w:top w:w="0" w:type="dxa"/>
              <w:left w:w="108" w:type="dxa"/>
              <w:bottom w:w="0" w:type="dxa"/>
              <w:right w:w="108" w:type="dxa"/>
            </w:tcMar>
            <w:vAlign w:val="center"/>
            <w:hideMark/>
          </w:tcPr>
          <w:p w:rsidR="00C2461E" w:rsidRPr="00587D66" w:rsidRDefault="00C2461E" w:rsidP="00C2461E">
            <w:pPr>
              <w:jc w:val="both"/>
              <w:rPr>
                <w:i/>
                <w:iCs/>
                <w:sz w:val="18"/>
                <w:szCs w:val="18"/>
                <w:lang w:eastAsia="lv-LV"/>
              </w:rPr>
            </w:pPr>
            <w:r w:rsidRPr="00587D66">
              <w:rPr>
                <w:i/>
                <w:iCs/>
                <w:sz w:val="18"/>
                <w:szCs w:val="18"/>
              </w:rPr>
              <w:t>Eiropas Savienības pētniecības un tehnoloģiju attīstības projektu īstenošana.</w:t>
            </w:r>
          </w:p>
        </w:tc>
        <w:tc>
          <w:tcPr>
            <w:tcW w:w="1277" w:type="dxa"/>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3 368 686</w:t>
            </w:r>
          </w:p>
        </w:tc>
        <w:tc>
          <w:tcPr>
            <w:tcW w:w="1277" w:type="dxa"/>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3 461 460</w:t>
            </w:r>
          </w:p>
        </w:tc>
        <w:tc>
          <w:tcPr>
            <w:tcW w:w="1276" w:type="dxa"/>
            <w:tcMar>
              <w:top w:w="0" w:type="dxa"/>
              <w:left w:w="108" w:type="dxa"/>
              <w:bottom w:w="0" w:type="dxa"/>
              <w:right w:w="108" w:type="dxa"/>
            </w:tcMar>
            <w:hideMark/>
          </w:tcPr>
          <w:p w:rsidR="00C2461E" w:rsidRPr="00587D66" w:rsidRDefault="00C2461E" w:rsidP="00C2461E">
            <w:pPr>
              <w:jc w:val="right"/>
              <w:rPr>
                <w:sz w:val="18"/>
                <w:szCs w:val="18"/>
              </w:rPr>
            </w:pPr>
            <w:r w:rsidRPr="00587D66">
              <w:rPr>
                <w:sz w:val="18"/>
                <w:szCs w:val="18"/>
              </w:rPr>
              <w:t>92 774</w:t>
            </w:r>
          </w:p>
        </w:tc>
      </w:tr>
    </w:tbl>
    <w:p w:rsidR="00C2461E" w:rsidRPr="00587D66" w:rsidRDefault="00C2461E" w:rsidP="00C2461E">
      <w:pPr>
        <w:widowControl w:val="0"/>
        <w:spacing w:before="240" w:after="240"/>
        <w:jc w:val="center"/>
        <w:rPr>
          <w:b/>
        </w:rPr>
      </w:pPr>
      <w:r w:rsidRPr="00587D66">
        <w:rPr>
          <w:b/>
        </w:rPr>
        <w:t>70.07.00 Eiropas Savienības, starptautiskās sadarbības programmu un inovāciju izglītības jomā īstenošanas nodrošināšana</w:t>
      </w:r>
    </w:p>
    <w:p w:rsidR="00C2461E" w:rsidRPr="00587D66" w:rsidRDefault="00C2461E" w:rsidP="00C2461E">
      <w:pPr>
        <w:spacing w:before="120" w:after="120"/>
        <w:jc w:val="both"/>
        <w:rPr>
          <w:u w:val="single"/>
        </w:rPr>
      </w:pPr>
      <w:r w:rsidRPr="00587D66">
        <w:rPr>
          <w:u w:val="single"/>
        </w:rPr>
        <w:t>Apakšprogrammas mērķi:</w:t>
      </w:r>
    </w:p>
    <w:p w:rsidR="00C2461E" w:rsidRPr="00587D66" w:rsidRDefault="00C2461E" w:rsidP="003F775E">
      <w:pPr>
        <w:pStyle w:val="ListParagraph"/>
        <w:numPr>
          <w:ilvl w:val="1"/>
          <w:numId w:val="6"/>
        </w:numPr>
        <w:spacing w:before="120" w:after="120"/>
        <w:ind w:left="1077" w:hanging="357"/>
        <w:contextualSpacing w:val="0"/>
        <w:jc w:val="both"/>
      </w:pPr>
      <w:r w:rsidRPr="00587D66">
        <w:t>veicināt uz zināšanām balstītas sabiedrības veidošanos, sekmēt labāku darbavietu un augstākas sociālās saliedētības veidošanos, veicinot apmaiņu, sadarbību un mobilitāti starp izglītības un praktiskās apmācības sistēmām Eiropas Savienībā, lai padarītu tās par pasaules kvalitātes standartu izglītības jomā;</w:t>
      </w:r>
    </w:p>
    <w:p w:rsidR="00C2461E" w:rsidRPr="00587D66" w:rsidRDefault="00C2461E" w:rsidP="003F775E">
      <w:pPr>
        <w:pStyle w:val="ListParagraph"/>
        <w:numPr>
          <w:ilvl w:val="1"/>
          <w:numId w:val="6"/>
        </w:numPr>
        <w:spacing w:before="120" w:after="120"/>
        <w:ind w:left="1077" w:hanging="357"/>
        <w:contextualSpacing w:val="0"/>
        <w:jc w:val="both"/>
      </w:pPr>
      <w:r w:rsidRPr="00587D66">
        <w:t>sniegt starptautiskai auditorijai informāciju par ārvalstniekiem paredzētām kvalitatīvām un pārbaudītām studiju programmām Latvijas augstākās izglītības iestādēs, kā arī sniegt atbalstu šīm izglītības iestādēm ārvalstu studentu piesaistei, līdz ar to veicināt ārvalstu studentu skaita pieaugumu Latvijas augstākās izglītības institūcijās un sekmēt Latvijas augstākās izglītības eksportspēju, ilgstoši un bez pārtraukumiem piešķirot Latvijas valsts stipendijas ārvalstu studentiem studijām Latvijas augstākās izglītības institūcijās. Pozitīvi ietekmēt Latvijas augstākās izglītības institūciju pētniecības darbu un veicināt studiju kvalitātes pieaugumu, piešķirot Latvijas valsts stipendijas ārvalstu akadēmiskajam personālam.</w:t>
      </w:r>
    </w:p>
    <w:p w:rsidR="00C2461E" w:rsidRPr="00587D66" w:rsidRDefault="00C2461E" w:rsidP="00C2461E">
      <w:pPr>
        <w:spacing w:before="120" w:after="120"/>
        <w:jc w:val="both"/>
        <w:rPr>
          <w:u w:val="single"/>
        </w:rPr>
      </w:pPr>
      <w:r w:rsidRPr="00587D66">
        <w:rPr>
          <w:u w:val="single"/>
        </w:rPr>
        <w:t>Galvenās aktivitātes:</w:t>
      </w:r>
    </w:p>
    <w:p w:rsidR="00C2461E" w:rsidRPr="00587D66" w:rsidRDefault="00C2461E" w:rsidP="005A3FDE">
      <w:pPr>
        <w:pStyle w:val="ListParagraph"/>
        <w:numPr>
          <w:ilvl w:val="0"/>
          <w:numId w:val="40"/>
        </w:numPr>
        <w:spacing w:after="120"/>
        <w:ind w:left="1077" w:hanging="357"/>
        <w:contextualSpacing w:val="0"/>
        <w:jc w:val="both"/>
      </w:pPr>
      <w:r w:rsidRPr="00587D66">
        <w:t>administrēt Latvijas valdības stipendijas ārzemniekiem, nodrošinot konkursa izsludināšanu, pieteikumu vērtēšanu, finansējuma piešķiršanu Latvijas augstākās izglītības institūcijām ārvalstu studentu vai pētnieku uzņemšanai;</w:t>
      </w:r>
    </w:p>
    <w:p w:rsidR="00C2461E" w:rsidRPr="00587D66" w:rsidRDefault="00C2461E" w:rsidP="005A3FDE">
      <w:pPr>
        <w:pStyle w:val="ListParagraph"/>
        <w:numPr>
          <w:ilvl w:val="0"/>
          <w:numId w:val="40"/>
        </w:numPr>
        <w:spacing w:after="120"/>
        <w:ind w:left="1077" w:hanging="357"/>
        <w:contextualSpacing w:val="0"/>
        <w:jc w:val="both"/>
      </w:pPr>
      <w:r w:rsidRPr="00587D66">
        <w:t>“</w:t>
      </w:r>
      <w:proofErr w:type="spellStart"/>
      <w:r w:rsidRPr="003F775E">
        <w:rPr>
          <w:i/>
        </w:rPr>
        <w:t>Study</w:t>
      </w:r>
      <w:proofErr w:type="spellEnd"/>
      <w:r w:rsidRPr="003F775E">
        <w:rPr>
          <w:i/>
        </w:rPr>
        <w:t xml:space="preserve"> </w:t>
      </w:r>
      <w:proofErr w:type="spellStart"/>
      <w:r w:rsidRPr="003F775E">
        <w:rPr>
          <w:i/>
        </w:rPr>
        <w:t>in</w:t>
      </w:r>
      <w:proofErr w:type="spellEnd"/>
      <w:r w:rsidRPr="003F775E">
        <w:rPr>
          <w:i/>
        </w:rPr>
        <w:t xml:space="preserve"> Latvia</w:t>
      </w:r>
      <w:r w:rsidRPr="00587D66">
        <w:t>” mājas lapas uzturēšana, regulāra informācijas papildināšana un atjaunošana; informatīvo, reprezentatīvo materiālu un publikācija sagatavošana dalībai starptautiskajās izglītības izstādēs un citos eksportspēju veicinošos pasākumos. Dalība Eiropas Komisijas “</w:t>
      </w:r>
      <w:proofErr w:type="spellStart"/>
      <w:r w:rsidRPr="003F775E">
        <w:rPr>
          <w:i/>
        </w:rPr>
        <w:t>Study</w:t>
      </w:r>
      <w:proofErr w:type="spellEnd"/>
      <w:r w:rsidRPr="003F775E">
        <w:rPr>
          <w:i/>
        </w:rPr>
        <w:t xml:space="preserve"> </w:t>
      </w:r>
      <w:proofErr w:type="spellStart"/>
      <w:r w:rsidRPr="003F775E">
        <w:rPr>
          <w:i/>
        </w:rPr>
        <w:t>in</w:t>
      </w:r>
      <w:proofErr w:type="spellEnd"/>
      <w:r w:rsidRPr="003F775E">
        <w:rPr>
          <w:i/>
        </w:rPr>
        <w:t xml:space="preserve"> </w:t>
      </w:r>
      <w:proofErr w:type="spellStart"/>
      <w:r w:rsidRPr="003F775E">
        <w:rPr>
          <w:i/>
        </w:rPr>
        <w:t>Europe</w:t>
      </w:r>
      <w:proofErr w:type="spellEnd"/>
      <w:r w:rsidRPr="00587D66">
        <w:t>” projektā, atbalsts Latvijas diplomātiskajām pārstāvniecībām ārvalstīs augstākās izglītības eksportspējas veicināšanas jautājumos.</w:t>
      </w:r>
    </w:p>
    <w:p w:rsidR="00C2461E" w:rsidRPr="00587D66" w:rsidRDefault="00C2461E" w:rsidP="00C2461E">
      <w:pPr>
        <w:spacing w:before="120" w:after="120"/>
        <w:jc w:val="both"/>
        <w:rPr>
          <w:lang w:eastAsia="lv-LV"/>
        </w:rPr>
      </w:pPr>
      <w:r w:rsidRPr="00587D66">
        <w:rPr>
          <w:u w:val="single"/>
        </w:rPr>
        <w:t>Apakšprogrammas izpildītājs</w:t>
      </w:r>
      <w:r w:rsidRPr="00587D66">
        <w:t>: Valsts izglītības attīstības aģentūra.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134"/>
        <w:gridCol w:w="1134"/>
        <w:gridCol w:w="1134"/>
        <w:gridCol w:w="1280"/>
      </w:tblGrid>
      <w:tr w:rsidR="00C2461E" w:rsidRPr="00587D66" w:rsidTr="00C2461E">
        <w:trPr>
          <w:tblHeader/>
          <w:jc w:val="center"/>
        </w:trPr>
        <w:tc>
          <w:tcPr>
            <w:tcW w:w="3256"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80"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cPr>
          <w:p w:rsidR="00C2461E" w:rsidRPr="00587D66" w:rsidRDefault="00C2461E" w:rsidP="005A3FDE">
            <w:pPr>
              <w:jc w:val="center"/>
              <w:rPr>
                <w:sz w:val="18"/>
                <w:szCs w:val="18"/>
              </w:rPr>
            </w:pPr>
            <w:r w:rsidRPr="00587D66">
              <w:rPr>
                <w:sz w:val="18"/>
                <w:szCs w:val="18"/>
                <w:lang w:eastAsia="lv-LV"/>
              </w:rPr>
              <w:t>Piešķirtās Latvijas valdības stipendijas</w:t>
            </w:r>
          </w:p>
        </w:tc>
      </w:tr>
      <w:tr w:rsidR="00C2461E" w:rsidRPr="00587D66" w:rsidTr="00C2461E">
        <w:trPr>
          <w:jc w:val="center"/>
        </w:trPr>
        <w:tc>
          <w:tcPr>
            <w:tcW w:w="3256" w:type="dxa"/>
          </w:tcPr>
          <w:p w:rsidR="00C2461E" w:rsidRPr="00587D66" w:rsidRDefault="00C2461E" w:rsidP="00C2461E">
            <w:pPr>
              <w:rPr>
                <w:sz w:val="18"/>
              </w:rPr>
            </w:pPr>
            <w:r w:rsidRPr="00587D66">
              <w:rPr>
                <w:sz w:val="18"/>
              </w:rPr>
              <w:t xml:space="preserve">Piešķirtas Latvijas valdības stipendijas (skaits) </w:t>
            </w:r>
          </w:p>
        </w:tc>
        <w:tc>
          <w:tcPr>
            <w:tcW w:w="1134" w:type="dxa"/>
            <w:shd w:val="clear" w:color="auto" w:fill="auto"/>
          </w:tcPr>
          <w:p w:rsidR="00C2461E" w:rsidRPr="00587D66" w:rsidRDefault="00C2461E" w:rsidP="00C2461E">
            <w:pPr>
              <w:jc w:val="center"/>
              <w:rPr>
                <w:sz w:val="18"/>
              </w:rPr>
            </w:pPr>
            <w:r w:rsidRPr="00587D66">
              <w:rPr>
                <w:sz w:val="18"/>
              </w:rPr>
              <w:t>187</w:t>
            </w:r>
          </w:p>
        </w:tc>
        <w:tc>
          <w:tcPr>
            <w:tcW w:w="1134" w:type="dxa"/>
            <w:shd w:val="clear" w:color="auto" w:fill="auto"/>
          </w:tcPr>
          <w:p w:rsidR="00C2461E" w:rsidRPr="00587D66" w:rsidRDefault="00C2461E" w:rsidP="00C2461E">
            <w:pPr>
              <w:jc w:val="center"/>
              <w:rPr>
                <w:sz w:val="18"/>
              </w:rPr>
            </w:pPr>
            <w:r w:rsidRPr="00587D66">
              <w:rPr>
                <w:sz w:val="18"/>
              </w:rPr>
              <w:t>150</w:t>
            </w:r>
          </w:p>
        </w:tc>
        <w:tc>
          <w:tcPr>
            <w:tcW w:w="1134" w:type="dxa"/>
            <w:shd w:val="clear" w:color="auto" w:fill="auto"/>
          </w:tcPr>
          <w:p w:rsidR="00C2461E" w:rsidRPr="00587D66" w:rsidRDefault="00C2461E" w:rsidP="00C2461E">
            <w:pPr>
              <w:jc w:val="center"/>
              <w:rPr>
                <w:sz w:val="18"/>
              </w:rPr>
            </w:pPr>
            <w:r w:rsidRPr="00587D66">
              <w:rPr>
                <w:sz w:val="18"/>
              </w:rPr>
              <w:t>150</w:t>
            </w:r>
          </w:p>
        </w:tc>
        <w:tc>
          <w:tcPr>
            <w:tcW w:w="1134" w:type="dxa"/>
            <w:shd w:val="clear" w:color="auto" w:fill="auto"/>
          </w:tcPr>
          <w:p w:rsidR="00C2461E" w:rsidRPr="00587D66" w:rsidRDefault="00C2461E" w:rsidP="00C2461E">
            <w:pPr>
              <w:jc w:val="center"/>
              <w:rPr>
                <w:sz w:val="18"/>
              </w:rPr>
            </w:pPr>
            <w:r w:rsidRPr="00587D66">
              <w:rPr>
                <w:sz w:val="18"/>
              </w:rPr>
              <w:t>150</w:t>
            </w:r>
          </w:p>
        </w:tc>
        <w:tc>
          <w:tcPr>
            <w:tcW w:w="1280" w:type="dxa"/>
            <w:shd w:val="clear" w:color="auto" w:fill="auto"/>
          </w:tcPr>
          <w:p w:rsidR="00C2461E" w:rsidRPr="00587D66" w:rsidRDefault="00C2461E" w:rsidP="00C2461E">
            <w:pPr>
              <w:jc w:val="center"/>
              <w:rPr>
                <w:sz w:val="18"/>
              </w:rPr>
            </w:pPr>
            <w:r w:rsidRPr="00587D66">
              <w:rPr>
                <w:sz w:val="18"/>
              </w:rPr>
              <w:t>150</w:t>
            </w:r>
          </w:p>
        </w:tc>
      </w:tr>
      <w:tr w:rsidR="00C2461E" w:rsidRPr="00587D66" w:rsidTr="00C2461E">
        <w:trPr>
          <w:jc w:val="center"/>
        </w:trPr>
        <w:tc>
          <w:tcPr>
            <w:tcW w:w="9072" w:type="dxa"/>
            <w:gridSpan w:val="6"/>
            <w:shd w:val="clear" w:color="auto" w:fill="D9D9D9"/>
          </w:tcPr>
          <w:p w:rsidR="00C2461E" w:rsidRPr="00587D66" w:rsidRDefault="00C2461E" w:rsidP="00C2461E">
            <w:pPr>
              <w:jc w:val="center"/>
              <w:rPr>
                <w:sz w:val="18"/>
              </w:rPr>
            </w:pPr>
            <w:r w:rsidRPr="00587D66">
              <w:rPr>
                <w:sz w:val="18"/>
              </w:rPr>
              <w:t>Starptautiskā projekta “</w:t>
            </w:r>
            <w:proofErr w:type="spellStart"/>
            <w:r w:rsidRPr="00587D66">
              <w:rPr>
                <w:sz w:val="18"/>
              </w:rPr>
              <w:t>Study</w:t>
            </w:r>
            <w:proofErr w:type="spellEnd"/>
            <w:r w:rsidRPr="00587D66">
              <w:rPr>
                <w:sz w:val="18"/>
              </w:rPr>
              <w:t xml:space="preserve"> </w:t>
            </w:r>
            <w:proofErr w:type="spellStart"/>
            <w:r w:rsidRPr="00587D66">
              <w:rPr>
                <w:sz w:val="18"/>
              </w:rPr>
              <w:t>in</w:t>
            </w:r>
            <w:proofErr w:type="spellEnd"/>
            <w:r w:rsidRPr="00587D66">
              <w:rPr>
                <w:sz w:val="18"/>
              </w:rPr>
              <w:t xml:space="preserve"> Latvia” īstenošana</w:t>
            </w:r>
          </w:p>
        </w:tc>
      </w:tr>
      <w:tr w:rsidR="00C2461E" w:rsidRPr="00587D66" w:rsidTr="00C2461E">
        <w:trPr>
          <w:jc w:val="center"/>
        </w:trPr>
        <w:tc>
          <w:tcPr>
            <w:tcW w:w="3256" w:type="dxa"/>
          </w:tcPr>
          <w:p w:rsidR="00C2461E" w:rsidRPr="00587D66" w:rsidRDefault="00C2461E" w:rsidP="00C2461E">
            <w:pPr>
              <w:pStyle w:val="tabteksts"/>
            </w:pPr>
            <w:r w:rsidRPr="00587D66">
              <w:t>Nodrošināta “</w:t>
            </w:r>
            <w:proofErr w:type="spellStart"/>
            <w:r w:rsidRPr="00587D66">
              <w:rPr>
                <w:i/>
              </w:rPr>
              <w:t>Study</w:t>
            </w:r>
            <w:proofErr w:type="spellEnd"/>
            <w:r w:rsidRPr="00587D66">
              <w:rPr>
                <w:i/>
              </w:rPr>
              <w:t xml:space="preserve"> </w:t>
            </w:r>
            <w:proofErr w:type="spellStart"/>
            <w:r w:rsidRPr="00587D66">
              <w:rPr>
                <w:i/>
              </w:rPr>
              <w:t>in</w:t>
            </w:r>
            <w:proofErr w:type="spellEnd"/>
            <w:r w:rsidRPr="00587D66">
              <w:rPr>
                <w:i/>
              </w:rPr>
              <w:t xml:space="preserve"> Latvia</w:t>
            </w:r>
            <w:r w:rsidRPr="00587D66">
              <w:t>” mājaslapas uzturēšana (skaits)</w:t>
            </w:r>
          </w:p>
        </w:tc>
        <w:tc>
          <w:tcPr>
            <w:tcW w:w="1134" w:type="dxa"/>
          </w:tcPr>
          <w:p w:rsidR="00C2461E" w:rsidRPr="00587D66" w:rsidRDefault="00C2461E" w:rsidP="00C2461E">
            <w:pPr>
              <w:jc w:val="center"/>
              <w:rPr>
                <w:sz w:val="18"/>
              </w:rPr>
            </w:pPr>
            <w:r w:rsidRPr="00587D66">
              <w:rPr>
                <w:sz w:val="18"/>
              </w:rPr>
              <w:t>1</w:t>
            </w:r>
          </w:p>
        </w:tc>
        <w:tc>
          <w:tcPr>
            <w:tcW w:w="1134" w:type="dxa"/>
          </w:tcPr>
          <w:p w:rsidR="00C2461E" w:rsidRPr="00587D66" w:rsidRDefault="00C2461E" w:rsidP="00C2461E">
            <w:pPr>
              <w:jc w:val="center"/>
              <w:rPr>
                <w:sz w:val="18"/>
              </w:rPr>
            </w:pPr>
            <w:r w:rsidRPr="00587D66">
              <w:rPr>
                <w:sz w:val="18"/>
              </w:rPr>
              <w:t>1</w:t>
            </w:r>
          </w:p>
        </w:tc>
        <w:tc>
          <w:tcPr>
            <w:tcW w:w="1134" w:type="dxa"/>
          </w:tcPr>
          <w:p w:rsidR="00C2461E" w:rsidRPr="00587D66" w:rsidRDefault="00C2461E" w:rsidP="00C2461E">
            <w:pPr>
              <w:jc w:val="center"/>
              <w:rPr>
                <w:sz w:val="18"/>
              </w:rPr>
            </w:pPr>
            <w:r w:rsidRPr="00587D66">
              <w:rPr>
                <w:sz w:val="18"/>
              </w:rPr>
              <w:t>1</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3256" w:type="dxa"/>
          </w:tcPr>
          <w:p w:rsidR="00C2461E" w:rsidRPr="00587D66" w:rsidRDefault="00C2461E" w:rsidP="00C2461E">
            <w:pPr>
              <w:pStyle w:val="tabteksts"/>
            </w:pPr>
            <w:r w:rsidRPr="00587D66">
              <w:lastRenderedPageBreak/>
              <w:t>Nodrošināta “</w:t>
            </w:r>
            <w:proofErr w:type="spellStart"/>
            <w:r w:rsidRPr="00587D66">
              <w:rPr>
                <w:i/>
              </w:rPr>
              <w:t>Study</w:t>
            </w:r>
            <w:proofErr w:type="spellEnd"/>
            <w:r w:rsidRPr="00587D66">
              <w:rPr>
                <w:i/>
              </w:rPr>
              <w:t xml:space="preserve"> </w:t>
            </w:r>
            <w:proofErr w:type="spellStart"/>
            <w:r w:rsidRPr="00587D66">
              <w:rPr>
                <w:i/>
              </w:rPr>
              <w:t>in</w:t>
            </w:r>
            <w:proofErr w:type="spellEnd"/>
            <w:r w:rsidRPr="00587D66">
              <w:rPr>
                <w:i/>
              </w:rPr>
              <w:t xml:space="preserve"> Latvia</w:t>
            </w:r>
            <w:r w:rsidRPr="00587D66">
              <w:t>” projekta dalība starptautiskajās izglītības izstādēs un citos eksportspēju veicinošos pasākumos (skaits)</w:t>
            </w:r>
          </w:p>
        </w:tc>
        <w:tc>
          <w:tcPr>
            <w:tcW w:w="1134"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1</w:t>
            </w:r>
          </w:p>
        </w:tc>
        <w:tc>
          <w:tcPr>
            <w:tcW w:w="1134" w:type="dxa"/>
          </w:tcPr>
          <w:p w:rsidR="00C2461E" w:rsidRPr="00587D66" w:rsidRDefault="00C2461E" w:rsidP="00C2461E">
            <w:pPr>
              <w:jc w:val="center"/>
              <w:rPr>
                <w:sz w:val="18"/>
              </w:rPr>
            </w:pPr>
            <w:r w:rsidRPr="00587D66">
              <w:rPr>
                <w:sz w:val="18"/>
              </w:rPr>
              <w:t>1</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124"/>
        <w:gridCol w:w="1124"/>
        <w:gridCol w:w="1126"/>
        <w:gridCol w:w="1206"/>
        <w:gridCol w:w="1206"/>
      </w:tblGrid>
      <w:tr w:rsidR="00C2461E" w:rsidRPr="00587D66" w:rsidTr="00C2461E">
        <w:trPr>
          <w:trHeight w:val="113"/>
          <w:tblHeader/>
          <w:jc w:val="center"/>
        </w:trPr>
        <w:tc>
          <w:tcPr>
            <w:tcW w:w="3286" w:type="dxa"/>
            <w:vAlign w:val="center"/>
          </w:tcPr>
          <w:p w:rsidR="00C2461E" w:rsidRPr="00587D66" w:rsidRDefault="00C2461E" w:rsidP="00C2461E">
            <w:pPr>
              <w:jc w:val="center"/>
              <w:rPr>
                <w:sz w:val="18"/>
                <w:szCs w:val="24"/>
              </w:rPr>
            </w:pPr>
          </w:p>
        </w:tc>
        <w:tc>
          <w:tcPr>
            <w:tcW w:w="112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24" w:type="dxa"/>
          </w:tcPr>
          <w:p w:rsidR="00C2461E" w:rsidRPr="00587D66" w:rsidRDefault="00C2461E" w:rsidP="00C2461E">
            <w:pPr>
              <w:pStyle w:val="tabteksts"/>
              <w:jc w:val="center"/>
              <w:rPr>
                <w:szCs w:val="18"/>
                <w:lang w:eastAsia="lv-LV"/>
              </w:rPr>
            </w:pPr>
            <w:r w:rsidRPr="00587D66">
              <w:rPr>
                <w:lang w:eastAsia="lv-LV"/>
              </w:rPr>
              <w:t>2020. gada     plāns</w:t>
            </w:r>
          </w:p>
        </w:tc>
        <w:tc>
          <w:tcPr>
            <w:tcW w:w="1126"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206"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06"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13"/>
          <w:jc w:val="center"/>
        </w:trPr>
        <w:tc>
          <w:tcPr>
            <w:tcW w:w="3286"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rPr>
              <w:t>euro</w:t>
            </w:r>
            <w:proofErr w:type="spellEnd"/>
          </w:p>
        </w:tc>
        <w:tc>
          <w:tcPr>
            <w:tcW w:w="1124" w:type="dxa"/>
            <w:shd w:val="clear" w:color="auto" w:fill="D9D9D9" w:themeFill="background1" w:themeFillShade="D9"/>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840 289</w:t>
            </w:r>
          </w:p>
        </w:tc>
        <w:tc>
          <w:tcPr>
            <w:tcW w:w="1124" w:type="dxa"/>
            <w:shd w:val="clear" w:color="auto" w:fill="D9D9D9" w:themeFill="background1" w:themeFillShade="D9"/>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911 593</w:t>
            </w:r>
          </w:p>
        </w:tc>
        <w:tc>
          <w:tcPr>
            <w:tcW w:w="1126" w:type="dxa"/>
            <w:shd w:val="clear" w:color="auto" w:fill="D9D9D9" w:themeFill="background1" w:themeFillShade="D9"/>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921 593</w:t>
            </w:r>
          </w:p>
        </w:tc>
        <w:tc>
          <w:tcPr>
            <w:tcW w:w="1206" w:type="dxa"/>
            <w:shd w:val="clear" w:color="auto" w:fill="D9D9D9" w:themeFill="background1" w:themeFillShade="D9"/>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591 593</w:t>
            </w:r>
          </w:p>
        </w:tc>
        <w:tc>
          <w:tcPr>
            <w:tcW w:w="1206" w:type="dxa"/>
            <w:shd w:val="clear" w:color="auto" w:fill="D9D9D9" w:themeFill="background1" w:themeFillShade="D9"/>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591 593</w:t>
            </w:r>
          </w:p>
        </w:tc>
      </w:tr>
      <w:tr w:rsidR="00C2461E" w:rsidRPr="00587D66" w:rsidTr="00C2461E">
        <w:trPr>
          <w:trHeight w:val="113"/>
          <w:jc w:val="center"/>
        </w:trPr>
        <w:tc>
          <w:tcPr>
            <w:tcW w:w="3286"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2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71 304</w:t>
            </w:r>
          </w:p>
        </w:tc>
        <w:tc>
          <w:tcPr>
            <w:tcW w:w="1126" w:type="dxa"/>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10 000</w:t>
            </w:r>
          </w:p>
        </w:tc>
        <w:tc>
          <w:tcPr>
            <w:tcW w:w="1206" w:type="dxa"/>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-330 000</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r w:rsidR="00C2461E" w:rsidRPr="00587D66" w:rsidTr="00C2461E">
        <w:trPr>
          <w:trHeight w:val="113"/>
          <w:jc w:val="center"/>
        </w:trPr>
        <w:tc>
          <w:tcPr>
            <w:tcW w:w="3286"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2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8,5</w:t>
            </w:r>
          </w:p>
        </w:tc>
        <w:tc>
          <w:tcPr>
            <w:tcW w:w="1126" w:type="dxa"/>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1,1</w:t>
            </w:r>
          </w:p>
        </w:tc>
        <w:tc>
          <w:tcPr>
            <w:tcW w:w="1206" w:type="dxa"/>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-35,8</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r w:rsidR="00C2461E" w:rsidRPr="00587D66" w:rsidTr="00C2461E">
        <w:trPr>
          <w:trHeight w:val="113"/>
          <w:jc w:val="center"/>
        </w:trPr>
        <w:tc>
          <w:tcPr>
            <w:tcW w:w="3286"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38 147</w:t>
            </w:r>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47 162</w:t>
            </w:r>
          </w:p>
        </w:tc>
        <w:tc>
          <w:tcPr>
            <w:tcW w:w="1126" w:type="dxa"/>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86 535</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r w:rsidR="00C2461E" w:rsidRPr="00587D66" w:rsidTr="00C2461E">
        <w:trPr>
          <w:trHeight w:val="113"/>
          <w:jc w:val="center"/>
        </w:trPr>
        <w:tc>
          <w:tcPr>
            <w:tcW w:w="3286" w:type="dxa"/>
          </w:tcPr>
          <w:p w:rsidR="00C2461E" w:rsidRPr="00587D66" w:rsidRDefault="00C2461E" w:rsidP="00C2461E">
            <w:pPr>
              <w:rPr>
                <w:color w:val="000000" w:themeColor="text1"/>
                <w:sz w:val="18"/>
                <w:szCs w:val="18"/>
              </w:rPr>
            </w:pPr>
            <w:r w:rsidRPr="00587D66">
              <w:rPr>
                <w:color w:val="000000" w:themeColor="text1"/>
                <w:sz w:val="18"/>
                <w:szCs w:val="18"/>
              </w:rPr>
              <w:t>Vidējais amata vietu skaits gadā</w:t>
            </w:r>
            <w:r w:rsidRPr="00587D66">
              <w:rPr>
                <w:color w:val="000000" w:themeColor="text1"/>
                <w:sz w:val="18"/>
                <w:szCs w:val="18"/>
              </w:rPr>
              <w:tab/>
            </w:r>
          </w:p>
        </w:tc>
        <w:tc>
          <w:tcPr>
            <w:tcW w:w="112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2</w:t>
            </w:r>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2</w:t>
            </w:r>
          </w:p>
        </w:tc>
        <w:tc>
          <w:tcPr>
            <w:tcW w:w="1126" w:type="dxa"/>
          </w:tcPr>
          <w:p w:rsidR="00C2461E" w:rsidRPr="00587D66" w:rsidRDefault="00C2461E" w:rsidP="00C2461E">
            <w:pPr>
              <w:autoSpaceDE w:val="0"/>
              <w:autoSpaceDN w:val="0"/>
              <w:adjustRightInd w:val="0"/>
              <w:jc w:val="right"/>
              <w:rPr>
                <w:sz w:val="18"/>
                <w:szCs w:val="18"/>
              </w:rPr>
            </w:pPr>
            <w:r w:rsidRPr="00587D66">
              <w:rPr>
                <w:sz w:val="18"/>
                <w:szCs w:val="18"/>
              </w:rPr>
              <w:t>3</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r w:rsidR="00C2461E" w:rsidRPr="00587D66" w:rsidTr="00C2461E">
        <w:trPr>
          <w:trHeight w:val="113"/>
          <w:jc w:val="center"/>
        </w:trPr>
        <w:tc>
          <w:tcPr>
            <w:tcW w:w="3286" w:type="dxa"/>
          </w:tcPr>
          <w:p w:rsidR="00C2461E" w:rsidRPr="00587D66" w:rsidRDefault="00C2461E" w:rsidP="00C2461E">
            <w:pPr>
              <w:rPr>
                <w:color w:val="000000" w:themeColor="text1"/>
                <w:sz w:val="18"/>
                <w:szCs w:val="18"/>
              </w:rPr>
            </w:pPr>
            <w:r w:rsidRPr="00587D66">
              <w:rPr>
                <w:color w:val="000000" w:themeColor="text1"/>
                <w:sz w:val="18"/>
                <w:szCs w:val="18"/>
              </w:rPr>
              <w:t xml:space="preserve">Vidējā atlīdzība amata vietai (mēnesī), </w:t>
            </w:r>
            <w:proofErr w:type="spellStart"/>
            <w:r w:rsidRPr="00587D66">
              <w:rPr>
                <w:i/>
                <w:color w:val="000000" w:themeColor="text1"/>
                <w:sz w:val="18"/>
                <w:szCs w:val="18"/>
              </w:rPr>
              <w:t>euro</w:t>
            </w:r>
            <w:proofErr w:type="spellEnd"/>
          </w:p>
        </w:tc>
        <w:tc>
          <w:tcPr>
            <w:tcW w:w="112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1 589</w:t>
            </w:r>
          </w:p>
        </w:tc>
        <w:tc>
          <w:tcPr>
            <w:tcW w:w="1124" w:type="dxa"/>
            <w:shd w:val="clear" w:color="auto" w:fill="auto"/>
          </w:tcPr>
          <w:p w:rsidR="00C2461E" w:rsidRPr="00587D66" w:rsidRDefault="00C2461E" w:rsidP="00C2461E">
            <w:pPr>
              <w:autoSpaceDE w:val="0"/>
              <w:autoSpaceDN w:val="0"/>
              <w:adjustRightInd w:val="0"/>
              <w:jc w:val="right"/>
              <w:rPr>
                <w:color w:val="000000"/>
                <w:sz w:val="18"/>
                <w:szCs w:val="18"/>
              </w:rPr>
            </w:pPr>
            <w:r w:rsidRPr="00587D66">
              <w:rPr>
                <w:color w:val="000000"/>
                <w:sz w:val="18"/>
                <w:szCs w:val="18"/>
              </w:rPr>
              <w:t>1 965</w:t>
            </w:r>
          </w:p>
        </w:tc>
        <w:tc>
          <w:tcPr>
            <w:tcW w:w="1126" w:type="dxa"/>
          </w:tcPr>
          <w:p w:rsidR="00C2461E" w:rsidRPr="00587D66" w:rsidRDefault="00C2461E" w:rsidP="00C2461E">
            <w:pPr>
              <w:autoSpaceDE w:val="0"/>
              <w:autoSpaceDN w:val="0"/>
              <w:adjustRightInd w:val="0"/>
              <w:jc w:val="right"/>
              <w:rPr>
                <w:sz w:val="18"/>
                <w:szCs w:val="18"/>
              </w:rPr>
            </w:pPr>
            <w:r w:rsidRPr="00587D66">
              <w:rPr>
                <w:sz w:val="18"/>
                <w:szCs w:val="18"/>
              </w:rPr>
              <w:t>1 987</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r w:rsidR="00C2461E" w:rsidRPr="00587D66" w:rsidTr="00C2461E">
        <w:trPr>
          <w:trHeight w:val="113"/>
          <w:jc w:val="center"/>
        </w:trPr>
        <w:tc>
          <w:tcPr>
            <w:tcW w:w="3286" w:type="dxa"/>
          </w:tcPr>
          <w:p w:rsidR="00C2461E" w:rsidRPr="00587D66" w:rsidRDefault="00C2461E" w:rsidP="00C2461E">
            <w:pPr>
              <w:rPr>
                <w:color w:val="000000" w:themeColor="text1"/>
                <w:sz w:val="18"/>
                <w:szCs w:val="18"/>
              </w:rPr>
            </w:pPr>
            <w:r w:rsidRPr="00587D66">
              <w:rPr>
                <w:sz w:val="18"/>
                <w:szCs w:val="18"/>
                <w:lang w:eastAsia="lv-LV"/>
              </w:rPr>
              <w:t xml:space="preserve">Kopējā atlīdzība gadā par ārštata darbinieku un uz līgumattiecību pamata nodarbināto, kas nav amatu sarakstā, pakalpojumiem, </w:t>
            </w:r>
            <w:proofErr w:type="spellStart"/>
            <w:r w:rsidRPr="00587D66">
              <w:rPr>
                <w:i/>
                <w:sz w:val="18"/>
                <w:szCs w:val="18"/>
                <w:lang w:eastAsia="lv-LV"/>
              </w:rPr>
              <w:t>euro</w:t>
            </w:r>
            <w:proofErr w:type="spellEnd"/>
          </w:p>
        </w:tc>
        <w:tc>
          <w:tcPr>
            <w:tcW w:w="1124" w:type="dxa"/>
            <w:shd w:val="clear" w:color="auto" w:fill="auto"/>
          </w:tcPr>
          <w:p w:rsidR="00C2461E" w:rsidRPr="00587D66" w:rsidRDefault="00C2461E" w:rsidP="00C2461E">
            <w:pPr>
              <w:autoSpaceDE w:val="0"/>
              <w:autoSpaceDN w:val="0"/>
              <w:adjustRightInd w:val="0"/>
              <w:jc w:val="center"/>
              <w:rPr>
                <w:sz w:val="18"/>
                <w:szCs w:val="18"/>
              </w:rPr>
            </w:pPr>
            <w:r w:rsidRPr="00587D66">
              <w:rPr>
                <w:sz w:val="18"/>
                <w:szCs w:val="18"/>
              </w:rPr>
              <w:t>-</w:t>
            </w:r>
          </w:p>
        </w:tc>
        <w:tc>
          <w:tcPr>
            <w:tcW w:w="1124" w:type="dxa"/>
            <w:shd w:val="clear" w:color="auto" w:fill="auto"/>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c>
          <w:tcPr>
            <w:tcW w:w="1126" w:type="dxa"/>
          </w:tcPr>
          <w:p w:rsidR="00C2461E" w:rsidRPr="00587D66" w:rsidRDefault="00C2461E" w:rsidP="00C2461E">
            <w:pPr>
              <w:autoSpaceDE w:val="0"/>
              <w:autoSpaceDN w:val="0"/>
              <w:adjustRightInd w:val="0"/>
              <w:jc w:val="right"/>
              <w:rPr>
                <w:sz w:val="18"/>
                <w:szCs w:val="18"/>
              </w:rPr>
            </w:pPr>
            <w:r w:rsidRPr="00587D66">
              <w:rPr>
                <w:sz w:val="18"/>
                <w:szCs w:val="18"/>
              </w:rPr>
              <w:t>15 000</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c>
          <w:tcPr>
            <w:tcW w:w="1206" w:type="dxa"/>
          </w:tcPr>
          <w:p w:rsidR="00C2461E" w:rsidRPr="00587D66" w:rsidRDefault="00C2461E" w:rsidP="00C2461E">
            <w:pPr>
              <w:autoSpaceDE w:val="0"/>
              <w:autoSpaceDN w:val="0"/>
              <w:adjustRightInd w:val="0"/>
              <w:jc w:val="center"/>
              <w:rPr>
                <w:color w:val="000000"/>
                <w:sz w:val="18"/>
                <w:szCs w:val="18"/>
              </w:rPr>
            </w:pPr>
            <w:r w:rsidRPr="00587D66">
              <w:rPr>
                <w:color w:val="000000"/>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0"/>
        <w:jc w:val="right"/>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jc w:val="center"/>
        </w:trPr>
        <w:tc>
          <w:tcPr>
            <w:tcW w:w="5241" w:type="dxa"/>
            <w:vAlign w:val="center"/>
          </w:tcPr>
          <w:p w:rsidR="00C2461E" w:rsidRPr="00587D66" w:rsidRDefault="00C2461E" w:rsidP="00C2461E">
            <w:pPr>
              <w:jc w:val="center"/>
              <w:rPr>
                <w:sz w:val="18"/>
                <w:szCs w:val="24"/>
              </w:rPr>
            </w:pPr>
            <w:r w:rsidRPr="00587D66">
              <w:rPr>
                <w:color w:val="000000" w:themeColor="text1"/>
                <w:sz w:val="18"/>
                <w:szCs w:val="18"/>
                <w:lang w:eastAsia="lv-LV"/>
              </w:rPr>
              <w:t>Pasākums</w:t>
            </w:r>
          </w:p>
        </w:tc>
        <w:tc>
          <w:tcPr>
            <w:tcW w:w="1277" w:type="dxa"/>
            <w:vAlign w:val="center"/>
          </w:tcPr>
          <w:p w:rsidR="00C2461E" w:rsidRPr="00587D66" w:rsidRDefault="00C2461E" w:rsidP="00C2461E">
            <w:pPr>
              <w:rPr>
                <w:color w:val="000000" w:themeColor="text1"/>
                <w:sz w:val="18"/>
                <w:szCs w:val="24"/>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rPr>
                <w:color w:val="000000" w:themeColor="text1"/>
                <w:sz w:val="18"/>
                <w:szCs w:val="24"/>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rPr>
                <w:color w:val="000000" w:themeColor="text1"/>
                <w:sz w:val="18"/>
                <w:szCs w:val="24"/>
                <w:lang w:eastAsia="lv-LV"/>
              </w:rPr>
            </w:pPr>
            <w:r w:rsidRPr="00587D66">
              <w:rPr>
                <w:color w:val="000000" w:themeColor="text1"/>
                <w:sz w:val="18"/>
                <w:szCs w:val="18"/>
                <w:lang w:eastAsia="lv-LV"/>
              </w:rPr>
              <w:t>Izmaiņas</w:t>
            </w:r>
          </w:p>
        </w:tc>
      </w:tr>
      <w:tr w:rsidR="00C2461E" w:rsidRPr="00587D66" w:rsidTr="00C2461E">
        <w:trPr>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911 593</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921 593</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10 000</w:t>
            </w:r>
          </w:p>
        </w:tc>
      </w:tr>
      <w:tr w:rsidR="00C2461E" w:rsidRPr="00587D66" w:rsidTr="00C2461E">
        <w:trPr>
          <w:jc w:val="center"/>
        </w:trPr>
        <w:tc>
          <w:tcPr>
            <w:tcW w:w="9072" w:type="dxa"/>
            <w:gridSpan w:val="4"/>
          </w:tcPr>
          <w:p w:rsidR="00C2461E" w:rsidRPr="00587D66" w:rsidRDefault="00C2461E" w:rsidP="00C2461E">
            <w:pPr>
              <w:ind w:firstLine="313"/>
              <w:rPr>
                <w:sz w:val="16"/>
                <w:szCs w:val="24"/>
              </w:rPr>
            </w:pPr>
            <w:r w:rsidRPr="00587D66">
              <w:rPr>
                <w:i/>
                <w:sz w:val="18"/>
                <w:szCs w:val="18"/>
                <w:lang w:eastAsia="lv-LV"/>
              </w:rPr>
              <w:t>t. sk.:</w:t>
            </w:r>
          </w:p>
        </w:tc>
      </w:tr>
      <w:tr w:rsidR="00C2461E" w:rsidRPr="00587D66" w:rsidTr="00C2461E">
        <w:trPr>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color w:val="000000"/>
                <w:sz w:val="18"/>
                <w:szCs w:val="18"/>
              </w:rPr>
              <w:t>911 593</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921 593</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10 000</w:t>
            </w:r>
          </w:p>
        </w:tc>
      </w:tr>
      <w:tr w:rsidR="00C2461E" w:rsidRPr="00587D66" w:rsidTr="00C2461E">
        <w:trPr>
          <w:jc w:val="center"/>
        </w:trPr>
        <w:tc>
          <w:tcPr>
            <w:tcW w:w="5241" w:type="dxa"/>
          </w:tcPr>
          <w:p w:rsidR="00C2461E" w:rsidRPr="00587D66" w:rsidRDefault="00C2461E" w:rsidP="00C2461E">
            <w:pPr>
              <w:jc w:val="both"/>
              <w:rPr>
                <w:i/>
                <w:sz w:val="18"/>
                <w:szCs w:val="18"/>
                <w:lang w:eastAsia="lv-LV"/>
              </w:rPr>
            </w:pPr>
            <w:r w:rsidRPr="00587D66">
              <w:rPr>
                <w:i/>
                <w:sz w:val="18"/>
                <w:szCs w:val="18"/>
                <w:lang w:eastAsia="lv-LV"/>
              </w:rPr>
              <w:t>Eiropas Savienības Mūžizglītības programmas galveno apakšprogrammu īstenošana un Latvijas valdības stipendiju ārzemniekiem piešķiršana un administrēšana.</w:t>
            </w:r>
          </w:p>
        </w:tc>
        <w:tc>
          <w:tcPr>
            <w:tcW w:w="1277" w:type="dxa"/>
          </w:tcPr>
          <w:p w:rsidR="00C2461E" w:rsidRPr="00587D66" w:rsidRDefault="00C2461E" w:rsidP="00C2461E">
            <w:pPr>
              <w:jc w:val="right"/>
              <w:rPr>
                <w:sz w:val="18"/>
                <w:szCs w:val="18"/>
              </w:rPr>
            </w:pPr>
            <w:r w:rsidRPr="00587D66">
              <w:rPr>
                <w:color w:val="000000"/>
                <w:sz w:val="18"/>
                <w:szCs w:val="18"/>
              </w:rPr>
              <w:t>911 593</w:t>
            </w:r>
          </w:p>
        </w:tc>
        <w:tc>
          <w:tcPr>
            <w:tcW w:w="1277" w:type="dxa"/>
          </w:tcPr>
          <w:p w:rsidR="00C2461E" w:rsidRPr="00587D66" w:rsidRDefault="00C2461E" w:rsidP="00C2461E">
            <w:pPr>
              <w:jc w:val="right"/>
              <w:rPr>
                <w:sz w:val="18"/>
                <w:szCs w:val="18"/>
              </w:rPr>
            </w:pPr>
            <w:r w:rsidRPr="00587D66">
              <w:rPr>
                <w:sz w:val="18"/>
                <w:szCs w:val="18"/>
              </w:rPr>
              <w:t>921 593</w:t>
            </w:r>
          </w:p>
        </w:tc>
        <w:tc>
          <w:tcPr>
            <w:tcW w:w="1277" w:type="dxa"/>
          </w:tcPr>
          <w:p w:rsidR="00C2461E" w:rsidRPr="00587D66" w:rsidRDefault="00C2461E" w:rsidP="00C2461E">
            <w:pPr>
              <w:jc w:val="right"/>
              <w:rPr>
                <w:sz w:val="18"/>
                <w:szCs w:val="18"/>
              </w:rPr>
            </w:pPr>
            <w:r w:rsidRPr="00587D66">
              <w:rPr>
                <w:sz w:val="18"/>
                <w:szCs w:val="18"/>
              </w:rPr>
              <w:t>10 000</w:t>
            </w:r>
          </w:p>
        </w:tc>
      </w:tr>
    </w:tbl>
    <w:p w:rsidR="00C2461E" w:rsidRPr="00587D66" w:rsidRDefault="00C2461E" w:rsidP="00C2461E">
      <w:pPr>
        <w:widowControl w:val="0"/>
        <w:spacing w:before="240" w:after="240"/>
        <w:jc w:val="center"/>
        <w:rPr>
          <w:b/>
        </w:rPr>
      </w:pPr>
      <w:r w:rsidRPr="00587D66">
        <w:rPr>
          <w:b/>
        </w:rPr>
        <w:t>70.08.00 Valsts izglītības attīstības aģentūra</w:t>
      </w:r>
    </w:p>
    <w:p w:rsidR="00C2461E" w:rsidRPr="00587D66" w:rsidRDefault="00C2461E" w:rsidP="00C2461E">
      <w:pPr>
        <w:spacing w:before="120" w:after="120"/>
        <w:jc w:val="both"/>
        <w:rPr>
          <w:u w:val="single"/>
        </w:rPr>
      </w:pPr>
      <w:r w:rsidRPr="00587D66">
        <w:rPr>
          <w:u w:val="single"/>
        </w:rPr>
        <w:t>Apakšprogrammas mērķis:</w:t>
      </w:r>
    </w:p>
    <w:p w:rsidR="00C2461E" w:rsidRPr="00587D66" w:rsidRDefault="00C2461E" w:rsidP="00C2461E">
      <w:pPr>
        <w:spacing w:before="120" w:after="120"/>
        <w:ind w:firstLine="720"/>
        <w:jc w:val="both"/>
      </w:pPr>
      <w:r w:rsidRPr="00587D66">
        <w:t>nodrošināt Eiropas Savienības politiku instrumentu, valsts un citu ārvalstu finanšu palīdzības līdzfinansēto atbalsta instrumentu īstenošanu Latvijā, projektu, pasākumu un aktivitāšu īstenošanu, koordinēšanu, vadīšanu un uzraudzību izglītības, apmācības, mūžizglītības un augstākās izglītības jomās.</w:t>
      </w:r>
    </w:p>
    <w:p w:rsidR="00C2461E" w:rsidRPr="00587D66" w:rsidRDefault="00C2461E" w:rsidP="00C2461E">
      <w:pPr>
        <w:spacing w:before="120" w:after="120"/>
        <w:jc w:val="both"/>
        <w:rPr>
          <w:u w:val="single"/>
        </w:rPr>
      </w:pPr>
      <w:r w:rsidRPr="00587D66">
        <w:rPr>
          <w:u w:val="single"/>
        </w:rPr>
        <w:t>Galvenās aktivitātes:</w:t>
      </w:r>
    </w:p>
    <w:p w:rsidR="00C2461E" w:rsidRPr="00587D66" w:rsidRDefault="00C2461E" w:rsidP="005A3FDE">
      <w:pPr>
        <w:pStyle w:val="ListParagraph"/>
        <w:numPr>
          <w:ilvl w:val="0"/>
          <w:numId w:val="41"/>
        </w:numPr>
        <w:spacing w:after="120"/>
        <w:ind w:left="1077" w:hanging="357"/>
        <w:contextualSpacing w:val="0"/>
        <w:jc w:val="both"/>
      </w:pPr>
      <w:r w:rsidRPr="00587D66">
        <w:t xml:space="preserve">Eiropas Savienības </w:t>
      </w:r>
      <w:proofErr w:type="spellStart"/>
      <w:r w:rsidRPr="00587D66">
        <w:t>Erasmus</w:t>
      </w:r>
      <w:proofErr w:type="spellEnd"/>
      <w:r w:rsidRPr="00587D66">
        <w:t>+ programmas īstenošana Latvijā vispārējās izglītības, profesionālās izglītības, augstākās izglītības un pieaugušo izglītības jomā;</w:t>
      </w:r>
    </w:p>
    <w:p w:rsidR="00C2461E" w:rsidRPr="00587D66" w:rsidRDefault="00C2461E" w:rsidP="005A3FDE">
      <w:pPr>
        <w:pStyle w:val="ListParagraph"/>
        <w:numPr>
          <w:ilvl w:val="0"/>
          <w:numId w:val="41"/>
        </w:numPr>
        <w:spacing w:after="120"/>
        <w:ind w:left="1077" w:hanging="357"/>
        <w:contextualSpacing w:val="0"/>
        <w:jc w:val="both"/>
      </w:pPr>
      <w:r w:rsidRPr="00587D66">
        <w:t>projektu konkursu, informācijas un publicitātes pasākumu organizēšana par Valsts izglītības attīstības aģentūras apsaimniekotajām Eiropas Savienības izglītības programmām un citiem ārvalstu un starptautiskajiem finanšu instrumentiem, programmām un projektiem;</w:t>
      </w:r>
    </w:p>
    <w:p w:rsidR="00C2461E" w:rsidRPr="00587D66" w:rsidRDefault="00C2461E" w:rsidP="005A3FDE">
      <w:pPr>
        <w:pStyle w:val="ListParagraph"/>
        <w:numPr>
          <w:ilvl w:val="0"/>
          <w:numId w:val="41"/>
        </w:numPr>
        <w:spacing w:after="120"/>
        <w:ind w:left="1077" w:hanging="357"/>
        <w:contextualSpacing w:val="0"/>
        <w:jc w:val="both"/>
      </w:pPr>
      <w:r w:rsidRPr="00587D66">
        <w:t xml:space="preserve">Eiropas Savienības programmas </w:t>
      </w:r>
      <w:proofErr w:type="spellStart"/>
      <w:r w:rsidRPr="00587D66">
        <w:t>Erasmus</w:t>
      </w:r>
      <w:proofErr w:type="spellEnd"/>
      <w:r w:rsidRPr="00587D66">
        <w:t>+ nacionālo aģentūru starptautisko aktivitāšu īstenošana (TCA);</w:t>
      </w:r>
    </w:p>
    <w:p w:rsidR="00C2461E" w:rsidRPr="00587D66" w:rsidRDefault="00C2461E" w:rsidP="005A3FDE">
      <w:pPr>
        <w:pStyle w:val="ListParagraph"/>
        <w:numPr>
          <w:ilvl w:val="0"/>
          <w:numId w:val="41"/>
        </w:numPr>
        <w:spacing w:after="120"/>
        <w:ind w:left="1077" w:hanging="357"/>
        <w:contextualSpacing w:val="0"/>
        <w:jc w:val="both"/>
      </w:pPr>
      <w:r w:rsidRPr="00587D66">
        <w:t xml:space="preserve">Eiropas Savienības programmas </w:t>
      </w:r>
      <w:proofErr w:type="spellStart"/>
      <w:r w:rsidRPr="00587D66">
        <w:t>Erasmus</w:t>
      </w:r>
      <w:proofErr w:type="spellEnd"/>
      <w:r w:rsidRPr="00587D66">
        <w:t>+ augstākās izglītības Latvijas starptautiskā kontaktpunkta darbības nodrošināšana;</w:t>
      </w:r>
    </w:p>
    <w:p w:rsidR="00C2461E" w:rsidRPr="00587D66" w:rsidRDefault="00C2461E" w:rsidP="005A3FDE">
      <w:pPr>
        <w:pStyle w:val="ListParagraph"/>
        <w:numPr>
          <w:ilvl w:val="0"/>
          <w:numId w:val="41"/>
        </w:numPr>
        <w:spacing w:after="120"/>
        <w:ind w:left="1077" w:hanging="357"/>
        <w:contextualSpacing w:val="0"/>
        <w:jc w:val="both"/>
      </w:pPr>
      <w:r w:rsidRPr="00587D66">
        <w:t>Eiropas kredītpunktu sistēmas profesionālās izglītības un apmācības jomā aktivitātes īstenošana (ECVET);</w:t>
      </w:r>
    </w:p>
    <w:p w:rsidR="00C2461E" w:rsidRPr="00587D66" w:rsidRDefault="00C2461E" w:rsidP="005A3FDE">
      <w:pPr>
        <w:pStyle w:val="ListParagraph"/>
        <w:numPr>
          <w:ilvl w:val="0"/>
          <w:numId w:val="41"/>
        </w:numPr>
        <w:spacing w:after="120"/>
        <w:ind w:left="1077" w:hanging="357"/>
        <w:contextualSpacing w:val="0"/>
        <w:jc w:val="both"/>
      </w:pPr>
      <w:r w:rsidRPr="00587D66">
        <w:lastRenderedPageBreak/>
        <w:t>Latvijas valsts stipendiju ārzemniekiem un ārvalstu valdību piedāvāto stipendiju Latvijas studentiem un akadēmiskajam personālam administrēšanas nodrošināšana;</w:t>
      </w:r>
    </w:p>
    <w:p w:rsidR="00C2461E" w:rsidRPr="00587D66" w:rsidRDefault="00C2461E" w:rsidP="005A3FDE">
      <w:pPr>
        <w:pStyle w:val="ListParagraph"/>
        <w:numPr>
          <w:ilvl w:val="0"/>
          <w:numId w:val="41"/>
        </w:numPr>
        <w:spacing w:after="120"/>
        <w:ind w:left="1077" w:hanging="357"/>
        <w:contextualSpacing w:val="0"/>
        <w:jc w:val="both"/>
      </w:pPr>
      <w:r w:rsidRPr="00587D66">
        <w:t xml:space="preserve">Ziemeļu Ministru padomes programmas </w:t>
      </w:r>
      <w:proofErr w:type="spellStart"/>
      <w:r w:rsidRPr="00587D66">
        <w:t>Nordplus</w:t>
      </w:r>
      <w:proofErr w:type="spellEnd"/>
      <w:r w:rsidRPr="00587D66">
        <w:t xml:space="preserve"> nacionālā informācijas biroja funkciju īstenošana;</w:t>
      </w:r>
    </w:p>
    <w:p w:rsidR="00C2461E" w:rsidRPr="00587D66" w:rsidRDefault="00C2461E" w:rsidP="005A3FDE">
      <w:pPr>
        <w:pStyle w:val="ListParagraph"/>
        <w:numPr>
          <w:ilvl w:val="0"/>
          <w:numId w:val="41"/>
        </w:numPr>
        <w:spacing w:after="120"/>
        <w:ind w:left="1077" w:hanging="357"/>
        <w:contextualSpacing w:val="0"/>
        <w:jc w:val="both"/>
      </w:pPr>
      <w:r w:rsidRPr="00587D66">
        <w:t>Eiropas atzinības zīmes valodu apguvē konkursu īstenošana.</w:t>
      </w:r>
    </w:p>
    <w:p w:rsidR="00C2461E" w:rsidRPr="00587D66" w:rsidRDefault="00C2461E" w:rsidP="00C2461E">
      <w:pPr>
        <w:spacing w:before="120" w:after="120"/>
        <w:jc w:val="both"/>
        <w:rPr>
          <w:lang w:eastAsia="lv-LV"/>
        </w:rPr>
      </w:pPr>
      <w:r w:rsidRPr="00587D66">
        <w:rPr>
          <w:u w:val="single"/>
        </w:rPr>
        <w:t>Apakšprogrammas izpildītājs</w:t>
      </w:r>
      <w:r w:rsidRPr="00587D66">
        <w:t>: Valsts izglītības attīstības aģentūra.</w:t>
      </w:r>
    </w:p>
    <w:p w:rsidR="00C2461E" w:rsidRPr="00587D66" w:rsidRDefault="00C2461E" w:rsidP="00440FC3">
      <w:pPr>
        <w:pStyle w:val="Tabuluvirsraksti"/>
        <w:spacing w:before="240" w:after="12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rHeight w:val="227"/>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27"/>
          <w:jc w:val="center"/>
        </w:trPr>
        <w:tc>
          <w:tcPr>
            <w:tcW w:w="9072" w:type="dxa"/>
            <w:gridSpan w:val="6"/>
            <w:shd w:val="clear" w:color="auto" w:fill="D9D9D9" w:themeFill="background1" w:themeFillShade="D9"/>
          </w:tcPr>
          <w:p w:rsidR="00C2461E" w:rsidRPr="00587D66" w:rsidRDefault="00C2461E" w:rsidP="005A3FDE">
            <w:pPr>
              <w:jc w:val="center"/>
              <w:rPr>
                <w:sz w:val="18"/>
                <w:szCs w:val="18"/>
              </w:rPr>
            </w:pPr>
            <w:r w:rsidRPr="00587D66">
              <w:rPr>
                <w:sz w:val="18"/>
                <w:szCs w:val="18"/>
                <w:lang w:eastAsia="lv-LV"/>
              </w:rPr>
              <w:t xml:space="preserve">Nodrošināta Eiropas Savienības </w:t>
            </w:r>
            <w:proofErr w:type="spellStart"/>
            <w:r w:rsidRPr="00587D66">
              <w:rPr>
                <w:sz w:val="18"/>
                <w:szCs w:val="18"/>
                <w:lang w:eastAsia="lv-LV"/>
              </w:rPr>
              <w:t>Erasmus</w:t>
            </w:r>
            <w:proofErr w:type="spellEnd"/>
            <w:r w:rsidRPr="00587D66">
              <w:rPr>
                <w:sz w:val="18"/>
                <w:szCs w:val="18"/>
                <w:lang w:eastAsia="lv-LV"/>
              </w:rPr>
              <w:t>+ programmas, citu ES finansēto izglītības sadarbības programmu, projektu un citu ārvalstu vai starptautisko finanšu instrumentu, iniciatīvu programmu un projektu īstenošana, vadība, uzraudzība</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 xml:space="preserve">Sekmēta Eiropas Savienības </w:t>
            </w:r>
            <w:proofErr w:type="spellStart"/>
            <w:r w:rsidRPr="00587D66">
              <w:rPr>
                <w:sz w:val="18"/>
              </w:rPr>
              <w:t>Erasmus</w:t>
            </w:r>
            <w:proofErr w:type="spellEnd"/>
            <w:r w:rsidRPr="00587D66">
              <w:rPr>
                <w:sz w:val="18"/>
              </w:rPr>
              <w:t>+ programmu, citas Eiropas Savienības un starptautiskās sadarbības izglītības programmu, projektu, aktivitāšu īstenošana (skaits)</w:t>
            </w:r>
          </w:p>
        </w:tc>
        <w:tc>
          <w:tcPr>
            <w:tcW w:w="1134" w:type="dxa"/>
            <w:shd w:val="clear" w:color="auto" w:fill="auto"/>
          </w:tcPr>
          <w:p w:rsidR="00C2461E" w:rsidRPr="00587D66" w:rsidRDefault="00C2461E" w:rsidP="00C2461E">
            <w:pPr>
              <w:jc w:val="center"/>
              <w:rPr>
                <w:sz w:val="18"/>
              </w:rPr>
            </w:pPr>
            <w:r w:rsidRPr="00587D66">
              <w:rPr>
                <w:sz w:val="18"/>
              </w:rPr>
              <w:t>8</w:t>
            </w:r>
          </w:p>
        </w:tc>
        <w:tc>
          <w:tcPr>
            <w:tcW w:w="1134" w:type="dxa"/>
          </w:tcPr>
          <w:p w:rsidR="00C2461E" w:rsidRPr="00587D66" w:rsidRDefault="00C2461E" w:rsidP="00C2461E">
            <w:pPr>
              <w:jc w:val="center"/>
              <w:rPr>
                <w:sz w:val="18"/>
              </w:rPr>
            </w:pPr>
            <w:r w:rsidRPr="00587D66">
              <w:rPr>
                <w:sz w:val="18"/>
              </w:rPr>
              <w:t>8</w:t>
            </w:r>
          </w:p>
        </w:tc>
        <w:tc>
          <w:tcPr>
            <w:tcW w:w="1134" w:type="dxa"/>
          </w:tcPr>
          <w:p w:rsidR="00C2461E" w:rsidRPr="00587D66" w:rsidRDefault="00C2461E" w:rsidP="00C2461E">
            <w:pPr>
              <w:jc w:val="center"/>
              <w:rPr>
                <w:sz w:val="18"/>
              </w:rPr>
            </w:pPr>
            <w:r w:rsidRPr="00587D66">
              <w:rPr>
                <w:sz w:val="18"/>
              </w:rPr>
              <w:t>6</w:t>
            </w:r>
          </w:p>
        </w:tc>
        <w:tc>
          <w:tcPr>
            <w:tcW w:w="1134" w:type="dxa"/>
          </w:tcPr>
          <w:p w:rsidR="00C2461E" w:rsidRPr="00587D66" w:rsidRDefault="00C2461E" w:rsidP="00C2461E">
            <w:pPr>
              <w:jc w:val="center"/>
              <w:rPr>
                <w:sz w:val="18"/>
              </w:rPr>
            </w:pPr>
            <w:r w:rsidRPr="00587D66">
              <w:rPr>
                <w:sz w:val="18"/>
              </w:rPr>
              <w:t>2</w:t>
            </w:r>
          </w:p>
        </w:tc>
        <w:tc>
          <w:tcPr>
            <w:tcW w:w="1139" w:type="dxa"/>
          </w:tcPr>
          <w:p w:rsidR="00C2461E" w:rsidRPr="00587D66" w:rsidRDefault="00C2461E" w:rsidP="00C2461E">
            <w:pPr>
              <w:jc w:val="center"/>
              <w:rPr>
                <w:sz w:val="18"/>
              </w:rPr>
            </w:pPr>
            <w:r w:rsidRPr="00587D66">
              <w:rPr>
                <w:sz w:val="18"/>
              </w:rPr>
              <w:t>1</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 xml:space="preserve">Organizēti </w:t>
            </w:r>
            <w:proofErr w:type="spellStart"/>
            <w:r w:rsidRPr="00587D66">
              <w:rPr>
                <w:sz w:val="18"/>
              </w:rPr>
              <w:t>Nordplus</w:t>
            </w:r>
            <w:proofErr w:type="spellEnd"/>
            <w:r w:rsidRPr="00587D66">
              <w:rPr>
                <w:sz w:val="18"/>
              </w:rPr>
              <w:t xml:space="preserve"> informatīvie semināri (skaits)</w:t>
            </w:r>
          </w:p>
        </w:tc>
        <w:tc>
          <w:tcPr>
            <w:tcW w:w="1134" w:type="dxa"/>
            <w:shd w:val="clear" w:color="auto" w:fill="auto"/>
          </w:tcPr>
          <w:p w:rsidR="00C2461E" w:rsidRPr="00587D66" w:rsidRDefault="00C2461E" w:rsidP="00C2461E">
            <w:pPr>
              <w:jc w:val="center"/>
              <w:rPr>
                <w:sz w:val="18"/>
              </w:rPr>
            </w:pPr>
            <w:r w:rsidRPr="00587D66">
              <w:rPr>
                <w:sz w:val="18"/>
              </w:rPr>
              <w:t>5</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4</w:t>
            </w:r>
          </w:p>
        </w:tc>
        <w:tc>
          <w:tcPr>
            <w:tcW w:w="1139" w:type="dxa"/>
          </w:tcPr>
          <w:p w:rsidR="00C2461E" w:rsidRPr="00587D66" w:rsidRDefault="00C2461E" w:rsidP="00C2461E">
            <w:pPr>
              <w:jc w:val="center"/>
              <w:rPr>
                <w:sz w:val="18"/>
              </w:rPr>
            </w:pPr>
            <w:r w:rsidRPr="00587D66">
              <w:rPr>
                <w:sz w:val="18"/>
              </w:rPr>
              <w:t>-</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Izsludināti konkursi Latvijas valsts stipendijām ārzemniekiem un vasaras skolām (skaits)</w:t>
            </w:r>
          </w:p>
        </w:tc>
        <w:tc>
          <w:tcPr>
            <w:tcW w:w="1134" w:type="dxa"/>
            <w:shd w:val="clear" w:color="auto" w:fill="auto"/>
          </w:tcPr>
          <w:p w:rsidR="00C2461E" w:rsidRPr="00587D66" w:rsidRDefault="00C2461E" w:rsidP="00C2461E">
            <w:pPr>
              <w:jc w:val="center"/>
              <w:rPr>
                <w:sz w:val="18"/>
              </w:rPr>
            </w:pPr>
            <w:r w:rsidRPr="00587D66">
              <w:rPr>
                <w:sz w:val="18"/>
              </w:rPr>
              <w:t>3</w:t>
            </w:r>
          </w:p>
        </w:tc>
        <w:tc>
          <w:tcPr>
            <w:tcW w:w="1134" w:type="dxa"/>
          </w:tcPr>
          <w:p w:rsidR="00C2461E" w:rsidRPr="00587D66" w:rsidRDefault="00C2461E" w:rsidP="00C2461E">
            <w:pPr>
              <w:jc w:val="center"/>
              <w:rPr>
                <w:sz w:val="18"/>
              </w:rPr>
            </w:pPr>
            <w:r w:rsidRPr="00587D66">
              <w:rPr>
                <w:sz w:val="18"/>
              </w:rPr>
              <w:t>3</w:t>
            </w:r>
          </w:p>
        </w:tc>
        <w:tc>
          <w:tcPr>
            <w:tcW w:w="1134" w:type="dxa"/>
          </w:tcPr>
          <w:p w:rsidR="00C2461E" w:rsidRPr="00587D66" w:rsidRDefault="00C2461E" w:rsidP="00C2461E">
            <w:pPr>
              <w:jc w:val="center"/>
              <w:rPr>
                <w:sz w:val="18"/>
              </w:rPr>
            </w:pPr>
            <w:r w:rsidRPr="00587D66">
              <w:rPr>
                <w:sz w:val="18"/>
              </w:rPr>
              <w:t>3</w:t>
            </w:r>
          </w:p>
        </w:tc>
        <w:tc>
          <w:tcPr>
            <w:tcW w:w="1134" w:type="dxa"/>
          </w:tcPr>
          <w:p w:rsidR="00C2461E" w:rsidRPr="00587D66" w:rsidRDefault="00C2461E" w:rsidP="00C2461E">
            <w:pPr>
              <w:jc w:val="center"/>
              <w:rPr>
                <w:sz w:val="18"/>
              </w:rPr>
            </w:pPr>
            <w:r w:rsidRPr="00587D66">
              <w:rPr>
                <w:sz w:val="18"/>
              </w:rPr>
              <w:t>3</w:t>
            </w:r>
          </w:p>
        </w:tc>
        <w:tc>
          <w:tcPr>
            <w:tcW w:w="1139" w:type="dxa"/>
          </w:tcPr>
          <w:p w:rsidR="00C2461E" w:rsidRPr="00587D66" w:rsidRDefault="00C2461E" w:rsidP="00C2461E">
            <w:pPr>
              <w:jc w:val="center"/>
              <w:rPr>
                <w:sz w:val="18"/>
              </w:rPr>
            </w:pPr>
            <w:r w:rsidRPr="00587D66">
              <w:rPr>
                <w:sz w:val="18"/>
              </w:rPr>
              <w:t>3</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Organizētas vērtēšanas komisijas sēdes Latvijas valsts stipendijām ārzemniekiem un vasaras skolām (skaits)</w:t>
            </w:r>
          </w:p>
        </w:tc>
        <w:tc>
          <w:tcPr>
            <w:tcW w:w="1134" w:type="dxa"/>
            <w:shd w:val="clear" w:color="auto" w:fill="auto"/>
          </w:tcPr>
          <w:p w:rsidR="00C2461E" w:rsidRPr="00587D66" w:rsidRDefault="00C2461E" w:rsidP="00C2461E">
            <w:pPr>
              <w:jc w:val="center"/>
              <w:rPr>
                <w:sz w:val="18"/>
              </w:rPr>
            </w:pPr>
            <w:r w:rsidRPr="00587D66">
              <w:rPr>
                <w:sz w:val="18"/>
              </w:rPr>
              <w:t>9</w:t>
            </w:r>
          </w:p>
        </w:tc>
        <w:tc>
          <w:tcPr>
            <w:tcW w:w="1134" w:type="dxa"/>
          </w:tcPr>
          <w:p w:rsidR="00C2461E" w:rsidRPr="00587D66" w:rsidRDefault="00C2461E" w:rsidP="00C2461E">
            <w:pPr>
              <w:jc w:val="center"/>
              <w:rPr>
                <w:sz w:val="18"/>
              </w:rPr>
            </w:pPr>
            <w:r w:rsidRPr="00587D66">
              <w:rPr>
                <w:sz w:val="18"/>
              </w:rPr>
              <w:t>5</w:t>
            </w:r>
          </w:p>
        </w:tc>
        <w:tc>
          <w:tcPr>
            <w:tcW w:w="1134" w:type="dxa"/>
          </w:tcPr>
          <w:p w:rsidR="00C2461E" w:rsidRPr="00587D66" w:rsidRDefault="00C2461E" w:rsidP="00C2461E">
            <w:pPr>
              <w:jc w:val="center"/>
              <w:rPr>
                <w:sz w:val="18"/>
              </w:rPr>
            </w:pPr>
            <w:r w:rsidRPr="00587D66">
              <w:rPr>
                <w:sz w:val="18"/>
              </w:rPr>
              <w:t>5</w:t>
            </w:r>
          </w:p>
        </w:tc>
        <w:tc>
          <w:tcPr>
            <w:tcW w:w="1134" w:type="dxa"/>
          </w:tcPr>
          <w:p w:rsidR="00C2461E" w:rsidRPr="00587D66" w:rsidRDefault="00C2461E" w:rsidP="00C2461E">
            <w:pPr>
              <w:jc w:val="center"/>
              <w:rPr>
                <w:sz w:val="18"/>
              </w:rPr>
            </w:pPr>
            <w:r w:rsidRPr="00587D66">
              <w:rPr>
                <w:sz w:val="18"/>
              </w:rPr>
              <w:t>5</w:t>
            </w:r>
          </w:p>
        </w:tc>
        <w:tc>
          <w:tcPr>
            <w:tcW w:w="1139" w:type="dxa"/>
          </w:tcPr>
          <w:p w:rsidR="00C2461E" w:rsidRPr="00587D66" w:rsidRDefault="00C2461E" w:rsidP="00C2461E">
            <w:pPr>
              <w:jc w:val="center"/>
              <w:rPr>
                <w:sz w:val="18"/>
              </w:rPr>
            </w:pPr>
            <w:r w:rsidRPr="00587D66">
              <w:rPr>
                <w:sz w:val="18"/>
              </w:rPr>
              <w:t>5</w:t>
            </w:r>
          </w:p>
        </w:tc>
      </w:tr>
      <w:tr w:rsidR="00C2461E" w:rsidRPr="00587D66" w:rsidTr="00C2461E">
        <w:trPr>
          <w:trHeight w:val="227"/>
          <w:jc w:val="center"/>
        </w:trPr>
        <w:tc>
          <w:tcPr>
            <w:tcW w:w="3397" w:type="dxa"/>
          </w:tcPr>
          <w:p w:rsidR="00C2461E" w:rsidRPr="00587D66" w:rsidRDefault="00C2461E" w:rsidP="00C2461E">
            <w:pPr>
              <w:ind w:right="-106"/>
              <w:rPr>
                <w:sz w:val="18"/>
              </w:rPr>
            </w:pPr>
            <w:r w:rsidRPr="00587D66">
              <w:rPr>
                <w:sz w:val="18"/>
              </w:rPr>
              <w:t>Publicēta VIAA mājas lapā informācija par ārvalstu valdības piedāvātajām stipendijām (publikāciju skaits)</w:t>
            </w:r>
          </w:p>
        </w:tc>
        <w:tc>
          <w:tcPr>
            <w:tcW w:w="1134" w:type="dxa"/>
            <w:shd w:val="clear" w:color="auto" w:fill="auto"/>
          </w:tcPr>
          <w:p w:rsidR="00C2461E" w:rsidRPr="00587D66" w:rsidRDefault="00C2461E" w:rsidP="00C2461E">
            <w:pPr>
              <w:jc w:val="center"/>
              <w:rPr>
                <w:sz w:val="18"/>
              </w:rPr>
            </w:pPr>
            <w:r w:rsidRPr="00587D66">
              <w:rPr>
                <w:sz w:val="18"/>
              </w:rPr>
              <w:t>44</w:t>
            </w:r>
          </w:p>
        </w:tc>
        <w:tc>
          <w:tcPr>
            <w:tcW w:w="1134" w:type="dxa"/>
          </w:tcPr>
          <w:p w:rsidR="00C2461E" w:rsidRPr="00587D66" w:rsidRDefault="00C2461E" w:rsidP="00C2461E">
            <w:pPr>
              <w:jc w:val="center"/>
              <w:rPr>
                <w:sz w:val="18"/>
              </w:rPr>
            </w:pPr>
            <w:r w:rsidRPr="00587D66">
              <w:rPr>
                <w:sz w:val="18"/>
              </w:rPr>
              <w:t>20</w:t>
            </w:r>
          </w:p>
        </w:tc>
        <w:tc>
          <w:tcPr>
            <w:tcW w:w="1134" w:type="dxa"/>
          </w:tcPr>
          <w:p w:rsidR="00C2461E" w:rsidRPr="00587D66" w:rsidRDefault="00C2461E" w:rsidP="00C2461E">
            <w:pPr>
              <w:jc w:val="center"/>
              <w:rPr>
                <w:sz w:val="18"/>
              </w:rPr>
            </w:pPr>
            <w:r w:rsidRPr="00587D66">
              <w:rPr>
                <w:sz w:val="18"/>
              </w:rPr>
              <w:t>20</w:t>
            </w:r>
          </w:p>
        </w:tc>
        <w:tc>
          <w:tcPr>
            <w:tcW w:w="1134" w:type="dxa"/>
          </w:tcPr>
          <w:p w:rsidR="00C2461E" w:rsidRPr="00587D66" w:rsidRDefault="00C2461E" w:rsidP="00C2461E">
            <w:pPr>
              <w:jc w:val="center"/>
              <w:rPr>
                <w:sz w:val="18"/>
              </w:rPr>
            </w:pPr>
            <w:r w:rsidRPr="00587D66">
              <w:rPr>
                <w:sz w:val="18"/>
              </w:rPr>
              <w:t>20</w:t>
            </w:r>
          </w:p>
        </w:tc>
        <w:tc>
          <w:tcPr>
            <w:tcW w:w="1139" w:type="dxa"/>
          </w:tcPr>
          <w:p w:rsidR="00C2461E" w:rsidRPr="00587D66" w:rsidRDefault="00C2461E" w:rsidP="00C2461E">
            <w:pPr>
              <w:jc w:val="center"/>
              <w:rPr>
                <w:sz w:val="18"/>
              </w:rPr>
            </w:pPr>
            <w:r w:rsidRPr="00587D66">
              <w:rPr>
                <w:sz w:val="18"/>
              </w:rPr>
              <w:t>20</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 xml:space="preserve">ES </w:t>
            </w:r>
            <w:proofErr w:type="spellStart"/>
            <w:r w:rsidRPr="00587D66">
              <w:rPr>
                <w:sz w:val="18"/>
              </w:rPr>
              <w:t>Erasmus</w:t>
            </w:r>
            <w:proofErr w:type="spellEnd"/>
            <w:r w:rsidRPr="00587D66">
              <w:rPr>
                <w:sz w:val="18"/>
              </w:rPr>
              <w:t>+ programmas projektu vadība un uzraudzība (skaits)</w:t>
            </w:r>
          </w:p>
        </w:tc>
        <w:tc>
          <w:tcPr>
            <w:tcW w:w="1134" w:type="dxa"/>
            <w:shd w:val="clear" w:color="auto" w:fill="auto"/>
          </w:tcPr>
          <w:p w:rsidR="00C2461E" w:rsidRPr="00587D66" w:rsidRDefault="00C2461E" w:rsidP="00C2461E">
            <w:pPr>
              <w:jc w:val="center"/>
              <w:rPr>
                <w:sz w:val="18"/>
              </w:rPr>
            </w:pPr>
            <w:r w:rsidRPr="00587D66">
              <w:rPr>
                <w:sz w:val="18"/>
              </w:rPr>
              <w:t>1 032</w:t>
            </w:r>
          </w:p>
        </w:tc>
        <w:tc>
          <w:tcPr>
            <w:tcW w:w="1134" w:type="dxa"/>
          </w:tcPr>
          <w:p w:rsidR="00C2461E" w:rsidRPr="00587D66" w:rsidRDefault="00C2461E" w:rsidP="00C2461E">
            <w:pPr>
              <w:jc w:val="center"/>
              <w:rPr>
                <w:sz w:val="18"/>
              </w:rPr>
            </w:pPr>
            <w:r w:rsidRPr="00587D66">
              <w:rPr>
                <w:sz w:val="18"/>
              </w:rPr>
              <w:t>850</w:t>
            </w:r>
          </w:p>
        </w:tc>
        <w:tc>
          <w:tcPr>
            <w:tcW w:w="1134" w:type="dxa"/>
          </w:tcPr>
          <w:p w:rsidR="00C2461E" w:rsidRPr="00587D66" w:rsidRDefault="00C2461E" w:rsidP="00C2461E">
            <w:pPr>
              <w:jc w:val="center"/>
              <w:rPr>
                <w:sz w:val="18"/>
              </w:rPr>
            </w:pPr>
            <w:r w:rsidRPr="00587D66">
              <w:rPr>
                <w:sz w:val="18"/>
              </w:rPr>
              <w:t>730</w:t>
            </w:r>
          </w:p>
        </w:tc>
        <w:tc>
          <w:tcPr>
            <w:tcW w:w="1134" w:type="dxa"/>
          </w:tcPr>
          <w:p w:rsidR="00C2461E" w:rsidRPr="00587D66" w:rsidRDefault="00C2461E" w:rsidP="00C2461E">
            <w:pPr>
              <w:jc w:val="center"/>
              <w:rPr>
                <w:sz w:val="18"/>
              </w:rPr>
            </w:pPr>
            <w:r w:rsidRPr="00587D66">
              <w:rPr>
                <w:sz w:val="18"/>
              </w:rPr>
              <w:t>-</w:t>
            </w:r>
          </w:p>
        </w:tc>
        <w:tc>
          <w:tcPr>
            <w:tcW w:w="1139" w:type="dxa"/>
          </w:tcPr>
          <w:p w:rsidR="00C2461E" w:rsidRPr="00587D66" w:rsidRDefault="00C2461E" w:rsidP="00C2461E">
            <w:pPr>
              <w:jc w:val="center"/>
              <w:rPr>
                <w:sz w:val="18"/>
              </w:rPr>
            </w:pPr>
            <w:r w:rsidRPr="00587D66">
              <w:rPr>
                <w:sz w:val="18"/>
              </w:rPr>
              <w:t>-</w:t>
            </w:r>
          </w:p>
        </w:tc>
      </w:tr>
      <w:tr w:rsidR="00C2461E" w:rsidRPr="00587D66" w:rsidTr="00C2461E">
        <w:trPr>
          <w:trHeight w:val="227"/>
          <w:jc w:val="center"/>
        </w:trPr>
        <w:tc>
          <w:tcPr>
            <w:tcW w:w="3397" w:type="dxa"/>
          </w:tcPr>
          <w:p w:rsidR="00C2461E" w:rsidRPr="00587D66" w:rsidRDefault="00C2461E" w:rsidP="00C2461E">
            <w:pPr>
              <w:rPr>
                <w:sz w:val="18"/>
              </w:rPr>
            </w:pPr>
            <w:r w:rsidRPr="00587D66">
              <w:rPr>
                <w:sz w:val="18"/>
              </w:rPr>
              <w:t xml:space="preserve">ES </w:t>
            </w:r>
            <w:proofErr w:type="spellStart"/>
            <w:r w:rsidRPr="00587D66">
              <w:rPr>
                <w:sz w:val="18"/>
              </w:rPr>
              <w:t>Erasmus</w:t>
            </w:r>
            <w:proofErr w:type="spellEnd"/>
            <w:r w:rsidRPr="00587D66">
              <w:rPr>
                <w:sz w:val="18"/>
              </w:rPr>
              <w:t>+ programmas projektu pārbaudes projektu īstenošanas vietā (skaits)</w:t>
            </w:r>
          </w:p>
        </w:tc>
        <w:tc>
          <w:tcPr>
            <w:tcW w:w="1134" w:type="dxa"/>
            <w:shd w:val="clear" w:color="auto" w:fill="auto"/>
          </w:tcPr>
          <w:p w:rsidR="00C2461E" w:rsidRPr="00587D66" w:rsidRDefault="00C2461E" w:rsidP="00C2461E">
            <w:pPr>
              <w:jc w:val="center"/>
              <w:rPr>
                <w:sz w:val="18"/>
              </w:rPr>
            </w:pPr>
            <w:r w:rsidRPr="00587D66">
              <w:rPr>
                <w:sz w:val="18"/>
              </w:rPr>
              <w:t>37</w:t>
            </w:r>
          </w:p>
        </w:tc>
        <w:tc>
          <w:tcPr>
            <w:tcW w:w="1134" w:type="dxa"/>
          </w:tcPr>
          <w:p w:rsidR="00C2461E" w:rsidRPr="00587D66" w:rsidRDefault="00C2461E" w:rsidP="00C2461E">
            <w:pPr>
              <w:jc w:val="center"/>
              <w:rPr>
                <w:sz w:val="18"/>
              </w:rPr>
            </w:pPr>
            <w:r w:rsidRPr="00587D66">
              <w:rPr>
                <w:sz w:val="18"/>
              </w:rPr>
              <w:t>18</w:t>
            </w:r>
          </w:p>
        </w:tc>
        <w:tc>
          <w:tcPr>
            <w:tcW w:w="1134" w:type="dxa"/>
          </w:tcPr>
          <w:p w:rsidR="00C2461E" w:rsidRPr="00587D66" w:rsidRDefault="00C2461E" w:rsidP="00C2461E">
            <w:pPr>
              <w:jc w:val="center"/>
              <w:rPr>
                <w:sz w:val="18"/>
              </w:rPr>
            </w:pPr>
            <w:r w:rsidRPr="00587D66">
              <w:rPr>
                <w:sz w:val="18"/>
              </w:rPr>
              <w:t>20</w:t>
            </w:r>
          </w:p>
        </w:tc>
        <w:tc>
          <w:tcPr>
            <w:tcW w:w="1134" w:type="dxa"/>
          </w:tcPr>
          <w:p w:rsidR="00C2461E" w:rsidRPr="00587D66" w:rsidRDefault="00C2461E" w:rsidP="00C2461E">
            <w:pPr>
              <w:jc w:val="center"/>
              <w:rPr>
                <w:sz w:val="18"/>
              </w:rPr>
            </w:pPr>
            <w:r w:rsidRPr="00587D66">
              <w:rPr>
                <w:sz w:val="18"/>
              </w:rPr>
              <w:t>-</w:t>
            </w:r>
          </w:p>
        </w:tc>
        <w:tc>
          <w:tcPr>
            <w:tcW w:w="1139" w:type="dxa"/>
          </w:tcPr>
          <w:p w:rsidR="00C2461E" w:rsidRPr="00587D66" w:rsidRDefault="00C2461E" w:rsidP="00C2461E">
            <w:pPr>
              <w:jc w:val="center"/>
              <w:rPr>
                <w:sz w:val="18"/>
              </w:rPr>
            </w:pPr>
            <w:r w:rsidRPr="00587D66">
              <w:rPr>
                <w:sz w:val="18"/>
              </w:rPr>
              <w:t>-</w:t>
            </w:r>
          </w:p>
        </w:tc>
      </w:tr>
    </w:tbl>
    <w:p w:rsidR="00C2461E" w:rsidRPr="00587D66" w:rsidRDefault="00C2461E" w:rsidP="00440FC3">
      <w:pPr>
        <w:spacing w:before="240" w:after="120"/>
        <w:jc w:val="center"/>
        <w:rPr>
          <w:b/>
          <w:lang w:eastAsia="lv-LV"/>
        </w:rPr>
      </w:pPr>
      <w:r w:rsidRPr="00587D66">
        <w:rPr>
          <w:b/>
          <w:lang w:eastAsia="lv-LV"/>
        </w:rPr>
        <w:t>Finansiālie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vAlign w:val="center"/>
          </w:tcPr>
          <w:p w:rsidR="00C2461E" w:rsidRPr="00587D66" w:rsidRDefault="00C2461E" w:rsidP="00C2461E">
            <w:pPr>
              <w:jc w:val="center"/>
              <w:rPr>
                <w:sz w:val="18"/>
                <w:szCs w:val="24"/>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3397"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rPr>
              <w:t>euro</w:t>
            </w:r>
            <w:proofErr w:type="spellEnd"/>
          </w:p>
        </w:tc>
        <w:tc>
          <w:tcPr>
            <w:tcW w:w="1134"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1 996 038</w:t>
            </w:r>
          </w:p>
        </w:tc>
        <w:tc>
          <w:tcPr>
            <w:tcW w:w="1134" w:type="dxa"/>
            <w:shd w:val="clear" w:color="auto" w:fill="D9D9D9" w:themeFill="background1" w:themeFillShade="D9"/>
          </w:tcPr>
          <w:p w:rsidR="00C2461E" w:rsidRPr="00587D66" w:rsidRDefault="00C2461E" w:rsidP="00C2461E">
            <w:pPr>
              <w:autoSpaceDE w:val="0"/>
              <w:autoSpaceDN w:val="0"/>
              <w:adjustRightInd w:val="0"/>
              <w:jc w:val="right"/>
              <w:rPr>
                <w:sz w:val="18"/>
                <w:szCs w:val="18"/>
              </w:rPr>
            </w:pPr>
            <w:r w:rsidRPr="00587D66">
              <w:rPr>
                <w:sz w:val="18"/>
                <w:szCs w:val="18"/>
              </w:rPr>
              <w:t>2 636 079</w:t>
            </w:r>
          </w:p>
        </w:tc>
        <w:tc>
          <w:tcPr>
            <w:tcW w:w="1134" w:type="dxa"/>
            <w:shd w:val="clear" w:color="auto" w:fill="D9D9D9" w:themeFill="background1" w:themeFillShade="D9"/>
          </w:tcPr>
          <w:p w:rsidR="00C2461E" w:rsidRPr="00587D66" w:rsidRDefault="00C2461E" w:rsidP="00C2461E">
            <w:pPr>
              <w:autoSpaceDE w:val="0"/>
              <w:autoSpaceDN w:val="0"/>
              <w:adjustRightInd w:val="0"/>
              <w:jc w:val="right"/>
              <w:rPr>
                <w:sz w:val="18"/>
                <w:szCs w:val="18"/>
              </w:rPr>
            </w:pPr>
            <w:r w:rsidRPr="00587D66">
              <w:rPr>
                <w:sz w:val="18"/>
                <w:szCs w:val="18"/>
              </w:rPr>
              <w:t>558 699</w:t>
            </w:r>
          </w:p>
        </w:tc>
        <w:tc>
          <w:tcPr>
            <w:tcW w:w="1134" w:type="dxa"/>
            <w:shd w:val="clear" w:color="auto" w:fill="D9D9D9" w:themeFill="background1" w:themeFillShade="D9"/>
          </w:tcPr>
          <w:p w:rsidR="00C2461E" w:rsidRPr="00587D66" w:rsidRDefault="00C2461E" w:rsidP="00C2461E">
            <w:pPr>
              <w:autoSpaceDE w:val="0"/>
              <w:autoSpaceDN w:val="0"/>
              <w:adjustRightInd w:val="0"/>
              <w:jc w:val="right"/>
              <w:rPr>
                <w:sz w:val="18"/>
                <w:szCs w:val="18"/>
              </w:rPr>
            </w:pPr>
            <w:r w:rsidRPr="00587D66">
              <w:rPr>
                <w:sz w:val="18"/>
                <w:szCs w:val="18"/>
              </w:rPr>
              <w:t>208 699</w:t>
            </w:r>
          </w:p>
        </w:tc>
        <w:tc>
          <w:tcPr>
            <w:tcW w:w="1139" w:type="dxa"/>
            <w:shd w:val="clear" w:color="auto" w:fill="D9D9D9" w:themeFill="background1" w:themeFillShade="D9"/>
          </w:tcPr>
          <w:p w:rsidR="00C2461E" w:rsidRPr="00587D66" w:rsidRDefault="00C2461E" w:rsidP="00C2461E">
            <w:pPr>
              <w:autoSpaceDE w:val="0"/>
              <w:autoSpaceDN w:val="0"/>
              <w:adjustRightInd w:val="0"/>
              <w:jc w:val="right"/>
              <w:rPr>
                <w:sz w:val="18"/>
                <w:szCs w:val="18"/>
              </w:rPr>
            </w:pPr>
            <w:r w:rsidRPr="00587D66">
              <w:rPr>
                <w:sz w:val="18"/>
                <w:szCs w:val="18"/>
              </w:rPr>
              <w:t>163 699</w:t>
            </w:r>
          </w:p>
        </w:tc>
      </w:tr>
      <w:tr w:rsidR="00C2461E" w:rsidRPr="00587D66" w:rsidTr="00C2461E">
        <w:trPr>
          <w:jc w:val="center"/>
        </w:trPr>
        <w:tc>
          <w:tcPr>
            <w:tcW w:w="3397"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640 041</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-2 077 380</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-350 000</w:t>
            </w:r>
          </w:p>
        </w:tc>
        <w:tc>
          <w:tcPr>
            <w:tcW w:w="1139" w:type="dxa"/>
          </w:tcPr>
          <w:p w:rsidR="00C2461E" w:rsidRPr="00587D66" w:rsidRDefault="00C2461E" w:rsidP="00C2461E">
            <w:pPr>
              <w:autoSpaceDE w:val="0"/>
              <w:autoSpaceDN w:val="0"/>
              <w:adjustRightInd w:val="0"/>
              <w:jc w:val="right"/>
              <w:rPr>
                <w:sz w:val="18"/>
                <w:szCs w:val="18"/>
              </w:rPr>
            </w:pPr>
            <w:r w:rsidRPr="00587D66">
              <w:rPr>
                <w:sz w:val="18"/>
                <w:szCs w:val="18"/>
              </w:rPr>
              <w:t>-45 000</w:t>
            </w:r>
          </w:p>
        </w:tc>
      </w:tr>
      <w:tr w:rsidR="00C2461E" w:rsidRPr="00587D66" w:rsidTr="00C2461E">
        <w:trPr>
          <w:jc w:val="center"/>
        </w:trPr>
        <w:tc>
          <w:tcPr>
            <w:tcW w:w="3397"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32,1</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-78,8</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-62,6</w:t>
            </w:r>
          </w:p>
        </w:tc>
        <w:tc>
          <w:tcPr>
            <w:tcW w:w="1139" w:type="dxa"/>
          </w:tcPr>
          <w:p w:rsidR="00C2461E" w:rsidRPr="00587D66" w:rsidRDefault="00C2461E" w:rsidP="00C2461E">
            <w:pPr>
              <w:autoSpaceDE w:val="0"/>
              <w:autoSpaceDN w:val="0"/>
              <w:adjustRightInd w:val="0"/>
              <w:jc w:val="right"/>
              <w:rPr>
                <w:sz w:val="18"/>
                <w:szCs w:val="18"/>
              </w:rPr>
            </w:pPr>
            <w:r w:rsidRPr="00587D66">
              <w:rPr>
                <w:sz w:val="18"/>
                <w:szCs w:val="18"/>
              </w:rPr>
              <w:t>-21,6</w:t>
            </w:r>
          </w:p>
        </w:tc>
      </w:tr>
      <w:tr w:rsidR="00C2461E" w:rsidRPr="00587D66" w:rsidTr="00C2461E">
        <w:trPr>
          <w:jc w:val="center"/>
        </w:trPr>
        <w:tc>
          <w:tcPr>
            <w:tcW w:w="3397"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1 366 842</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1 595 938</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358 986</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109 986</w:t>
            </w:r>
          </w:p>
        </w:tc>
        <w:tc>
          <w:tcPr>
            <w:tcW w:w="1139" w:type="dxa"/>
          </w:tcPr>
          <w:p w:rsidR="00C2461E" w:rsidRPr="00587D66" w:rsidRDefault="00C2461E" w:rsidP="00C2461E">
            <w:pPr>
              <w:autoSpaceDE w:val="0"/>
              <w:autoSpaceDN w:val="0"/>
              <w:adjustRightInd w:val="0"/>
              <w:jc w:val="right"/>
              <w:rPr>
                <w:sz w:val="18"/>
                <w:szCs w:val="18"/>
              </w:rPr>
            </w:pPr>
            <w:r w:rsidRPr="00587D66">
              <w:rPr>
                <w:sz w:val="18"/>
                <w:szCs w:val="18"/>
              </w:rPr>
              <w:t>74 986</w:t>
            </w:r>
          </w:p>
        </w:tc>
      </w:tr>
      <w:tr w:rsidR="00C2461E" w:rsidRPr="00587D66" w:rsidTr="00C2461E">
        <w:trPr>
          <w:jc w:val="center"/>
        </w:trPr>
        <w:tc>
          <w:tcPr>
            <w:tcW w:w="3397"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46</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40</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15</w:t>
            </w:r>
          </w:p>
        </w:tc>
        <w:tc>
          <w:tcPr>
            <w:tcW w:w="1134" w:type="dxa"/>
          </w:tcPr>
          <w:p w:rsidR="00C2461E" w:rsidRPr="00587D66" w:rsidRDefault="00C2461E" w:rsidP="00C2461E">
            <w:pPr>
              <w:autoSpaceDE w:val="0"/>
              <w:autoSpaceDN w:val="0"/>
              <w:adjustRightInd w:val="0"/>
              <w:jc w:val="right"/>
              <w:rPr>
                <w:sz w:val="18"/>
                <w:szCs w:val="18"/>
              </w:rPr>
            </w:pPr>
            <w:r w:rsidRPr="00587D66">
              <w:rPr>
                <w:sz w:val="18"/>
                <w:szCs w:val="18"/>
              </w:rPr>
              <w:t>5</w:t>
            </w:r>
          </w:p>
        </w:tc>
        <w:tc>
          <w:tcPr>
            <w:tcW w:w="1139" w:type="dxa"/>
          </w:tcPr>
          <w:p w:rsidR="00C2461E" w:rsidRPr="00587D66" w:rsidRDefault="00C2461E" w:rsidP="00C2461E">
            <w:pPr>
              <w:autoSpaceDE w:val="0"/>
              <w:autoSpaceDN w:val="0"/>
              <w:adjustRightInd w:val="0"/>
              <w:jc w:val="right"/>
              <w:rPr>
                <w:sz w:val="18"/>
                <w:szCs w:val="18"/>
              </w:rPr>
            </w:pPr>
            <w:r w:rsidRPr="00587D66">
              <w:rPr>
                <w:sz w:val="18"/>
                <w:szCs w:val="18"/>
              </w:rPr>
              <w:t>3,5</w:t>
            </w:r>
          </w:p>
        </w:tc>
      </w:tr>
      <w:tr w:rsidR="00C2461E" w:rsidRPr="00587D66" w:rsidTr="00C2461E">
        <w:trPr>
          <w:jc w:val="center"/>
        </w:trPr>
        <w:tc>
          <w:tcPr>
            <w:tcW w:w="3397"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4" w:type="dxa"/>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2 451</w:t>
            </w:r>
          </w:p>
        </w:tc>
        <w:tc>
          <w:tcPr>
            <w:tcW w:w="113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2 050</w:t>
            </w:r>
          </w:p>
        </w:tc>
        <w:tc>
          <w:tcPr>
            <w:tcW w:w="113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1 939</w:t>
            </w:r>
          </w:p>
        </w:tc>
        <w:tc>
          <w:tcPr>
            <w:tcW w:w="113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1 833</w:t>
            </w:r>
          </w:p>
        </w:tc>
        <w:tc>
          <w:tcPr>
            <w:tcW w:w="1139"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1 785</w:t>
            </w:r>
          </w:p>
        </w:tc>
      </w:tr>
      <w:tr w:rsidR="00C2461E" w:rsidRPr="00587D66" w:rsidTr="00C2461E">
        <w:trPr>
          <w:jc w:val="center"/>
        </w:trPr>
        <w:tc>
          <w:tcPr>
            <w:tcW w:w="3397"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4" w:type="dxa"/>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13 717</w:t>
            </w:r>
          </w:p>
        </w:tc>
        <w:tc>
          <w:tcPr>
            <w:tcW w:w="113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611 938</w:t>
            </w:r>
          </w:p>
        </w:tc>
        <w:tc>
          <w:tcPr>
            <w:tcW w:w="1134" w:type="dxa"/>
            <w:shd w:val="clear" w:color="auto" w:fill="auto"/>
          </w:tcPr>
          <w:p w:rsidR="00C2461E" w:rsidRPr="00587D66" w:rsidRDefault="00C2461E" w:rsidP="00C2461E">
            <w:pPr>
              <w:autoSpaceDE w:val="0"/>
              <w:autoSpaceDN w:val="0"/>
              <w:adjustRightInd w:val="0"/>
              <w:jc w:val="right"/>
              <w:rPr>
                <w:sz w:val="18"/>
                <w:szCs w:val="18"/>
              </w:rPr>
            </w:pPr>
            <w:r w:rsidRPr="00587D66">
              <w:rPr>
                <w:sz w:val="18"/>
                <w:szCs w:val="18"/>
              </w:rPr>
              <w:t>9 894</w:t>
            </w:r>
          </w:p>
        </w:tc>
        <w:tc>
          <w:tcPr>
            <w:tcW w:w="1134" w:type="dxa"/>
            <w:shd w:val="clear" w:color="auto" w:fill="auto"/>
          </w:tcPr>
          <w:p w:rsidR="00C2461E" w:rsidRPr="00587D66" w:rsidRDefault="00C2461E" w:rsidP="00C2461E">
            <w:pPr>
              <w:autoSpaceDE w:val="0"/>
              <w:autoSpaceDN w:val="0"/>
              <w:adjustRightInd w:val="0"/>
              <w:jc w:val="center"/>
              <w:rPr>
                <w:sz w:val="18"/>
                <w:szCs w:val="18"/>
              </w:rPr>
            </w:pPr>
            <w:r w:rsidRPr="00587D66">
              <w:rPr>
                <w:sz w:val="18"/>
                <w:szCs w:val="18"/>
              </w:rPr>
              <w:t>-</w:t>
            </w:r>
          </w:p>
        </w:tc>
        <w:tc>
          <w:tcPr>
            <w:tcW w:w="1139" w:type="dxa"/>
            <w:shd w:val="clear" w:color="auto" w:fill="auto"/>
          </w:tcPr>
          <w:p w:rsidR="00C2461E" w:rsidRPr="00587D66" w:rsidRDefault="00C2461E" w:rsidP="00C2461E">
            <w:pPr>
              <w:autoSpaceDE w:val="0"/>
              <w:autoSpaceDN w:val="0"/>
              <w:adjustRightInd w:val="0"/>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0"/>
        <w:jc w:val="right"/>
        <w:rPr>
          <w:i/>
          <w:sz w:val="18"/>
          <w:szCs w:val="18"/>
        </w:rPr>
      </w:pP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jc w:val="center"/>
        </w:trPr>
        <w:tc>
          <w:tcPr>
            <w:tcW w:w="5241" w:type="dxa"/>
            <w:vAlign w:val="center"/>
          </w:tcPr>
          <w:p w:rsidR="00C2461E" w:rsidRPr="00587D66" w:rsidRDefault="00C2461E" w:rsidP="00C2461E">
            <w:pPr>
              <w:jc w:val="center"/>
              <w:rPr>
                <w:color w:val="000000" w:themeColor="text1"/>
                <w:sz w:val="18"/>
                <w:szCs w:val="24"/>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24"/>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24"/>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24"/>
                <w:lang w:eastAsia="lv-LV"/>
              </w:rPr>
            </w:pPr>
            <w:r w:rsidRPr="00587D66">
              <w:rPr>
                <w:color w:val="000000" w:themeColor="text1"/>
                <w:sz w:val="18"/>
                <w:szCs w:val="18"/>
                <w:lang w:eastAsia="lv-LV"/>
              </w:rPr>
              <w:t>Izmaiņas</w:t>
            </w:r>
          </w:p>
        </w:tc>
      </w:tr>
      <w:tr w:rsidR="00C2461E" w:rsidRPr="00587D66" w:rsidTr="00C2461E">
        <w:trPr>
          <w:jc w:val="center"/>
        </w:trPr>
        <w:tc>
          <w:tcPr>
            <w:tcW w:w="5241" w:type="dxa"/>
            <w:shd w:val="clear" w:color="auto" w:fill="D9D9D9" w:themeFill="background1" w:themeFillShade="D9"/>
          </w:tcPr>
          <w:p w:rsidR="00C2461E" w:rsidRPr="00587D66" w:rsidRDefault="00C2461E" w:rsidP="00C2461E">
            <w:pPr>
              <w:rPr>
                <w:color w:val="000000" w:themeColor="text1"/>
                <w:sz w:val="18"/>
                <w:szCs w:val="18"/>
              </w:rPr>
            </w:pPr>
            <w:r w:rsidRPr="00587D66">
              <w:rPr>
                <w:b/>
                <w:bCs/>
                <w:color w:val="000000" w:themeColor="text1"/>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color w:val="000000" w:themeColor="text1"/>
                <w:sz w:val="18"/>
                <w:szCs w:val="18"/>
              </w:rPr>
            </w:pPr>
            <w:r w:rsidRPr="00587D66">
              <w:rPr>
                <w:rFonts w:eastAsiaTheme="minorHAnsi"/>
                <w:b/>
                <w:color w:val="000000" w:themeColor="text1"/>
                <w:sz w:val="18"/>
                <w:szCs w:val="18"/>
              </w:rPr>
              <w:t>2 636 079</w:t>
            </w:r>
          </w:p>
        </w:tc>
        <w:tc>
          <w:tcPr>
            <w:tcW w:w="1277" w:type="dxa"/>
            <w:shd w:val="clear" w:color="auto" w:fill="D9D9D9" w:themeFill="background1" w:themeFillShade="D9"/>
          </w:tcPr>
          <w:p w:rsidR="00C2461E" w:rsidRPr="00587D66" w:rsidRDefault="00C2461E" w:rsidP="00C2461E">
            <w:pPr>
              <w:jc w:val="right"/>
              <w:rPr>
                <w:b/>
                <w:color w:val="000000" w:themeColor="text1"/>
                <w:sz w:val="18"/>
                <w:szCs w:val="18"/>
              </w:rPr>
            </w:pPr>
            <w:r w:rsidRPr="00587D66">
              <w:rPr>
                <w:b/>
                <w:color w:val="000000" w:themeColor="text1"/>
                <w:sz w:val="18"/>
                <w:szCs w:val="18"/>
              </w:rPr>
              <w:t>558 699</w:t>
            </w:r>
          </w:p>
        </w:tc>
        <w:tc>
          <w:tcPr>
            <w:tcW w:w="1277" w:type="dxa"/>
            <w:shd w:val="clear" w:color="auto" w:fill="D9D9D9" w:themeFill="background1" w:themeFillShade="D9"/>
          </w:tcPr>
          <w:p w:rsidR="00C2461E" w:rsidRPr="00587D66" w:rsidRDefault="00C2461E" w:rsidP="00C2461E">
            <w:pPr>
              <w:jc w:val="right"/>
              <w:rPr>
                <w:b/>
                <w:color w:val="000000" w:themeColor="text1"/>
                <w:sz w:val="18"/>
                <w:szCs w:val="18"/>
              </w:rPr>
            </w:pPr>
            <w:r w:rsidRPr="00587D66">
              <w:rPr>
                <w:rFonts w:eastAsiaTheme="minorHAnsi"/>
                <w:b/>
                <w:color w:val="000000" w:themeColor="text1"/>
                <w:sz w:val="18"/>
                <w:szCs w:val="18"/>
              </w:rPr>
              <w:t>-2 077 380</w:t>
            </w:r>
          </w:p>
        </w:tc>
      </w:tr>
      <w:tr w:rsidR="00C2461E" w:rsidRPr="00587D66" w:rsidTr="00C2461E">
        <w:trPr>
          <w:trHeight w:val="209"/>
          <w:jc w:val="center"/>
        </w:trPr>
        <w:tc>
          <w:tcPr>
            <w:tcW w:w="9072" w:type="dxa"/>
            <w:gridSpan w:val="4"/>
          </w:tcPr>
          <w:p w:rsidR="00C2461E" w:rsidRPr="00587D66" w:rsidRDefault="00C2461E" w:rsidP="00C2461E">
            <w:pPr>
              <w:ind w:firstLine="313"/>
              <w:rPr>
                <w:color w:val="000000" w:themeColor="text1"/>
                <w:sz w:val="16"/>
                <w:szCs w:val="24"/>
              </w:rPr>
            </w:pPr>
            <w:r w:rsidRPr="00587D66">
              <w:rPr>
                <w:i/>
                <w:color w:val="000000" w:themeColor="text1"/>
                <w:sz w:val="18"/>
                <w:szCs w:val="18"/>
                <w:lang w:eastAsia="lv-LV"/>
              </w:rPr>
              <w:t>t. sk.:</w:t>
            </w:r>
          </w:p>
        </w:tc>
      </w:tr>
      <w:tr w:rsidR="00C2461E" w:rsidRPr="00587D66" w:rsidTr="00C2461E">
        <w:trPr>
          <w:jc w:val="center"/>
        </w:trPr>
        <w:tc>
          <w:tcPr>
            <w:tcW w:w="5241" w:type="dxa"/>
            <w:shd w:val="clear" w:color="auto" w:fill="F2F2F2" w:themeFill="background1" w:themeFillShade="F2"/>
          </w:tcPr>
          <w:p w:rsidR="00C2461E" w:rsidRPr="00587D66" w:rsidRDefault="00C2461E" w:rsidP="00C2461E">
            <w:pPr>
              <w:rPr>
                <w:color w:val="000000" w:themeColor="text1"/>
                <w:sz w:val="18"/>
                <w:szCs w:val="18"/>
                <w:u w:val="single"/>
                <w:lang w:eastAsia="lv-LV"/>
              </w:rPr>
            </w:pPr>
            <w:r w:rsidRPr="00587D66">
              <w:rPr>
                <w:color w:val="000000" w:themeColor="text1"/>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color w:val="000000" w:themeColor="text1"/>
                <w:sz w:val="18"/>
                <w:szCs w:val="18"/>
              </w:rPr>
            </w:pPr>
            <w:r w:rsidRPr="00587D66">
              <w:rPr>
                <w:color w:val="000000" w:themeColor="text1"/>
                <w:sz w:val="18"/>
                <w:szCs w:val="18"/>
              </w:rPr>
              <w:t>2 636 079</w:t>
            </w:r>
          </w:p>
        </w:tc>
        <w:tc>
          <w:tcPr>
            <w:tcW w:w="1277" w:type="dxa"/>
            <w:shd w:val="clear" w:color="auto" w:fill="F2F2F2" w:themeFill="background1" w:themeFillShade="F2"/>
          </w:tcPr>
          <w:p w:rsidR="00C2461E" w:rsidRPr="00587D66" w:rsidRDefault="00C2461E" w:rsidP="00C2461E">
            <w:pPr>
              <w:jc w:val="right"/>
              <w:rPr>
                <w:color w:val="000000" w:themeColor="text1"/>
                <w:sz w:val="18"/>
                <w:szCs w:val="18"/>
              </w:rPr>
            </w:pPr>
            <w:r w:rsidRPr="00587D66">
              <w:rPr>
                <w:color w:val="000000" w:themeColor="text1"/>
                <w:sz w:val="18"/>
                <w:szCs w:val="18"/>
              </w:rPr>
              <w:t>558 699</w:t>
            </w:r>
          </w:p>
        </w:tc>
        <w:tc>
          <w:tcPr>
            <w:tcW w:w="1277" w:type="dxa"/>
            <w:shd w:val="clear" w:color="auto" w:fill="F2F2F2" w:themeFill="background1" w:themeFillShade="F2"/>
          </w:tcPr>
          <w:p w:rsidR="00C2461E" w:rsidRPr="00587D66" w:rsidRDefault="00C2461E" w:rsidP="00C2461E">
            <w:pPr>
              <w:jc w:val="right"/>
              <w:rPr>
                <w:color w:val="000000" w:themeColor="text1"/>
                <w:sz w:val="18"/>
                <w:szCs w:val="18"/>
              </w:rPr>
            </w:pPr>
            <w:r w:rsidRPr="00587D66">
              <w:rPr>
                <w:color w:val="000000" w:themeColor="text1"/>
                <w:sz w:val="18"/>
                <w:szCs w:val="18"/>
              </w:rPr>
              <w:t>-2 077 380</w:t>
            </w:r>
          </w:p>
        </w:tc>
      </w:tr>
      <w:tr w:rsidR="00C2461E" w:rsidRPr="00587D66" w:rsidTr="00C2461E">
        <w:trPr>
          <w:jc w:val="center"/>
        </w:trPr>
        <w:tc>
          <w:tcPr>
            <w:tcW w:w="5241" w:type="dxa"/>
          </w:tcPr>
          <w:p w:rsidR="00C2461E" w:rsidRPr="00587D66" w:rsidRDefault="00C2461E" w:rsidP="00C2461E">
            <w:pPr>
              <w:jc w:val="both"/>
              <w:rPr>
                <w:i/>
                <w:color w:val="000000" w:themeColor="text1"/>
                <w:sz w:val="18"/>
                <w:szCs w:val="18"/>
                <w:lang w:eastAsia="lv-LV"/>
              </w:rPr>
            </w:pPr>
            <w:r w:rsidRPr="00587D66">
              <w:rPr>
                <w:i/>
                <w:color w:val="000000" w:themeColor="text1"/>
                <w:sz w:val="18"/>
                <w:szCs w:val="18"/>
                <w:lang w:eastAsia="lv-LV"/>
              </w:rPr>
              <w:t xml:space="preserve">Izdevumi Eiropas Savienības </w:t>
            </w:r>
            <w:proofErr w:type="spellStart"/>
            <w:r w:rsidRPr="00587D66">
              <w:rPr>
                <w:i/>
                <w:color w:val="000000" w:themeColor="text1"/>
                <w:sz w:val="18"/>
                <w:szCs w:val="18"/>
                <w:lang w:eastAsia="lv-LV"/>
              </w:rPr>
              <w:t>Erasmus</w:t>
            </w:r>
            <w:proofErr w:type="spellEnd"/>
            <w:r w:rsidRPr="00587D66">
              <w:rPr>
                <w:i/>
                <w:color w:val="000000" w:themeColor="text1"/>
                <w:sz w:val="18"/>
                <w:szCs w:val="18"/>
                <w:lang w:eastAsia="lv-LV"/>
              </w:rPr>
              <w:t>+ programmas, citu ES finansēto izglītības sadarbības programmu, projektu un citu ārvalstu vai starptautisko finanšu instrumentu, iniciatīvu programmu un projektu īstenošanai, vadībai un uzraudzībai.</w:t>
            </w:r>
          </w:p>
        </w:tc>
        <w:tc>
          <w:tcPr>
            <w:tcW w:w="1277" w:type="dxa"/>
          </w:tcPr>
          <w:p w:rsidR="00C2461E" w:rsidRPr="00587D66" w:rsidRDefault="00C2461E" w:rsidP="00C2461E">
            <w:pPr>
              <w:jc w:val="right"/>
              <w:rPr>
                <w:color w:val="000000" w:themeColor="text1"/>
                <w:sz w:val="18"/>
                <w:szCs w:val="18"/>
              </w:rPr>
            </w:pPr>
            <w:r w:rsidRPr="00587D66">
              <w:rPr>
                <w:color w:val="000000" w:themeColor="text1"/>
                <w:sz w:val="18"/>
                <w:szCs w:val="18"/>
              </w:rPr>
              <w:t>2 636 079</w:t>
            </w:r>
          </w:p>
        </w:tc>
        <w:tc>
          <w:tcPr>
            <w:tcW w:w="1277" w:type="dxa"/>
          </w:tcPr>
          <w:p w:rsidR="00C2461E" w:rsidRPr="00587D66" w:rsidRDefault="00C2461E" w:rsidP="00C2461E">
            <w:pPr>
              <w:jc w:val="right"/>
              <w:rPr>
                <w:color w:val="000000" w:themeColor="text1"/>
                <w:sz w:val="18"/>
                <w:szCs w:val="18"/>
              </w:rPr>
            </w:pPr>
            <w:r w:rsidRPr="00587D66">
              <w:rPr>
                <w:color w:val="000000" w:themeColor="text1"/>
                <w:sz w:val="18"/>
                <w:szCs w:val="18"/>
              </w:rPr>
              <w:t>558 699</w:t>
            </w:r>
          </w:p>
        </w:tc>
        <w:tc>
          <w:tcPr>
            <w:tcW w:w="1277" w:type="dxa"/>
          </w:tcPr>
          <w:p w:rsidR="00C2461E" w:rsidRPr="00587D66" w:rsidRDefault="00C2461E" w:rsidP="00C2461E">
            <w:pPr>
              <w:jc w:val="right"/>
              <w:rPr>
                <w:color w:val="000000" w:themeColor="text1"/>
                <w:sz w:val="18"/>
                <w:szCs w:val="18"/>
              </w:rPr>
            </w:pPr>
            <w:r w:rsidRPr="00587D66">
              <w:rPr>
                <w:color w:val="000000" w:themeColor="text1"/>
                <w:sz w:val="18"/>
                <w:szCs w:val="18"/>
              </w:rPr>
              <w:t>-2 077 380</w:t>
            </w:r>
          </w:p>
        </w:tc>
      </w:tr>
    </w:tbl>
    <w:p w:rsidR="00C2461E" w:rsidRPr="00587D66" w:rsidRDefault="00C2461E" w:rsidP="00C2461E">
      <w:pPr>
        <w:spacing w:before="240" w:after="240"/>
        <w:jc w:val="center"/>
        <w:rPr>
          <w:b/>
        </w:rPr>
      </w:pPr>
      <w:r w:rsidRPr="00587D66">
        <w:rPr>
          <w:b/>
        </w:rPr>
        <w:lastRenderedPageBreak/>
        <w:t>70.10.00 Jaunatnes starptautisko programmu aģentūra</w:t>
      </w:r>
    </w:p>
    <w:p w:rsidR="00C2461E" w:rsidRPr="00587D66" w:rsidRDefault="00C2461E" w:rsidP="00C2461E">
      <w:pPr>
        <w:spacing w:before="120" w:after="120"/>
        <w:rPr>
          <w:u w:val="single"/>
        </w:rPr>
      </w:pPr>
      <w:r w:rsidRPr="00587D66">
        <w:rPr>
          <w:u w:val="single"/>
        </w:rPr>
        <w:t>Apakšprogrammas mērķis:</w:t>
      </w:r>
    </w:p>
    <w:p w:rsidR="00C2461E" w:rsidRPr="00587D66" w:rsidRDefault="00C2461E" w:rsidP="00C2461E">
      <w:pPr>
        <w:spacing w:before="120" w:after="120"/>
        <w:ind w:firstLine="709"/>
        <w:jc w:val="both"/>
        <w:rPr>
          <w:szCs w:val="24"/>
        </w:rPr>
      </w:pPr>
      <w:r w:rsidRPr="00587D66">
        <w:rPr>
          <w:szCs w:val="24"/>
        </w:rPr>
        <w:t>nodrošināt Eiropas Savienības programmu atpazīstamību, sniedzot informatīvo un metodisko atbalstu jauniešu aktivitātēm un mobilitātei, līdzdalībai jaunatnes brīvprātīgā darba, neformālās izglītības un jaunatnes informācijas programmās un projektos, kā arī veicināt jauniešu neformālo izglītību un nodrošināt pieredzes apmaiņu, veicināt jaunatnes politikas attīstību Latvijas un starptautiskā līmenī.</w:t>
      </w:r>
    </w:p>
    <w:p w:rsidR="00C2461E" w:rsidRPr="00587D66" w:rsidRDefault="00C2461E" w:rsidP="00C2461E">
      <w:pPr>
        <w:spacing w:before="120" w:after="120"/>
        <w:rPr>
          <w:u w:val="single"/>
        </w:rPr>
      </w:pPr>
      <w:r w:rsidRPr="00587D66">
        <w:rPr>
          <w:u w:val="single"/>
        </w:rPr>
        <w:t>Galvenā aktivitāte:</w:t>
      </w:r>
    </w:p>
    <w:p w:rsidR="00C2461E" w:rsidRPr="00587D66" w:rsidRDefault="00C2461E" w:rsidP="00C2461E">
      <w:pPr>
        <w:spacing w:before="120" w:after="120"/>
        <w:ind w:firstLine="720"/>
        <w:jc w:val="both"/>
        <w:rPr>
          <w:sz w:val="28"/>
          <w:szCs w:val="28"/>
        </w:rPr>
      </w:pPr>
      <w:r w:rsidRPr="00587D66">
        <w:t xml:space="preserve">Eiropas Savienības programmas izglītības, apmācības, jaunatnes un sporta jomā </w:t>
      </w:r>
      <w:r w:rsidRPr="00587D66">
        <w:rPr>
          <w:i/>
        </w:rPr>
        <w:t>„</w:t>
      </w:r>
      <w:proofErr w:type="spellStart"/>
      <w:r w:rsidRPr="00587D66">
        <w:rPr>
          <w:i/>
        </w:rPr>
        <w:t>Erasmus</w:t>
      </w:r>
      <w:proofErr w:type="spellEnd"/>
      <w:r w:rsidRPr="00587D66">
        <w:rPr>
          <w:i/>
        </w:rPr>
        <w:t>+”</w:t>
      </w:r>
      <w:r w:rsidRPr="00587D66">
        <w:t xml:space="preserve"> 2014.-2020.</w:t>
      </w:r>
      <w:r w:rsidR="005A3FDE">
        <w:t> </w:t>
      </w:r>
      <w:r w:rsidRPr="00587D66">
        <w:t xml:space="preserve">gadam, ieskaitot aktivitāti </w:t>
      </w:r>
      <w:proofErr w:type="spellStart"/>
      <w:r w:rsidRPr="00587D66">
        <w:t>eTwinning</w:t>
      </w:r>
      <w:proofErr w:type="spellEnd"/>
      <w:r w:rsidRPr="00587D66">
        <w:t xml:space="preserve">, īstenošana </w:t>
      </w:r>
      <w:r w:rsidRPr="00587D66">
        <w:rPr>
          <w:szCs w:val="24"/>
        </w:rPr>
        <w:t xml:space="preserve">un Eiropas Savienības jauniešu informācijas tīkla </w:t>
      </w:r>
      <w:r w:rsidRPr="00587D66">
        <w:rPr>
          <w:i/>
          <w:szCs w:val="24"/>
        </w:rPr>
        <w:t>Eurodesk</w:t>
      </w:r>
      <w:r w:rsidRPr="00587D66">
        <w:rPr>
          <w:szCs w:val="24"/>
        </w:rPr>
        <w:t xml:space="preserve"> un Eiropas Jaunatnes portāla darbības nodrošināšana Latvijā.</w:t>
      </w:r>
    </w:p>
    <w:p w:rsidR="00C2461E" w:rsidRPr="00587D66" w:rsidRDefault="00C2461E" w:rsidP="00C2461E">
      <w:pPr>
        <w:spacing w:before="120" w:after="120"/>
      </w:pPr>
      <w:r w:rsidRPr="00587D66">
        <w:rPr>
          <w:u w:val="single"/>
        </w:rPr>
        <w:t>Apakšprogrammas izpildītājs</w:t>
      </w:r>
      <w:r w:rsidRPr="00587D66">
        <w:t>: Jaunatnes starptautisko programmu aģentūra.</w:t>
      </w:r>
    </w:p>
    <w:p w:rsidR="00C2461E" w:rsidRPr="00587D66" w:rsidRDefault="00C2461E" w:rsidP="00C2461E">
      <w:pPr>
        <w:spacing w:before="240" w:after="240"/>
        <w:jc w:val="center"/>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41"/>
        <w:gridCol w:w="993"/>
        <w:gridCol w:w="1134"/>
        <w:gridCol w:w="1134"/>
        <w:gridCol w:w="1280"/>
      </w:tblGrid>
      <w:tr w:rsidR="00C2461E" w:rsidRPr="00587D66" w:rsidTr="00C2461E">
        <w:trPr>
          <w:tblHeader/>
          <w:jc w:val="center"/>
        </w:trPr>
        <w:tc>
          <w:tcPr>
            <w:tcW w:w="3256"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gridSpan w:val="2"/>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80"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7"/>
            <w:shd w:val="clear" w:color="auto" w:fill="D9D9D9"/>
            <w:vAlign w:val="center"/>
          </w:tcPr>
          <w:p w:rsidR="00C2461E" w:rsidRPr="00587D66" w:rsidRDefault="00C2461E" w:rsidP="00C2461E">
            <w:pPr>
              <w:jc w:val="center"/>
              <w:rPr>
                <w:sz w:val="18"/>
                <w:szCs w:val="18"/>
              </w:rPr>
            </w:pPr>
            <w:r w:rsidRPr="00587D66">
              <w:rPr>
                <w:sz w:val="18"/>
                <w:szCs w:val="18"/>
                <w:lang w:eastAsia="lv-LV"/>
              </w:rPr>
              <w:t>Nodrošināta Eiropas Savienības programmas izglītības, apmācības, jaunatnes un sporta jomā „</w:t>
            </w:r>
            <w:proofErr w:type="spellStart"/>
            <w:r w:rsidRPr="00587D66">
              <w:rPr>
                <w:sz w:val="18"/>
                <w:szCs w:val="18"/>
                <w:lang w:eastAsia="lv-LV"/>
              </w:rPr>
              <w:t>Erasmus</w:t>
            </w:r>
            <w:proofErr w:type="spellEnd"/>
            <w:r w:rsidRPr="00587D66">
              <w:rPr>
                <w:sz w:val="18"/>
                <w:szCs w:val="18"/>
                <w:lang w:eastAsia="lv-LV"/>
              </w:rPr>
              <w:t>+” 2014.</w:t>
            </w:r>
            <w:r w:rsidR="005A3FDE">
              <w:rPr>
                <w:sz w:val="18"/>
                <w:szCs w:val="18"/>
                <w:lang w:eastAsia="lv-LV"/>
              </w:rPr>
              <w:t>-</w:t>
            </w:r>
            <w:r w:rsidRPr="00587D66">
              <w:rPr>
                <w:sz w:val="18"/>
                <w:szCs w:val="18"/>
                <w:lang w:eastAsia="lv-LV"/>
              </w:rPr>
              <w:t xml:space="preserve"> 2020.</w:t>
            </w:r>
            <w:r w:rsidR="005A3FDE">
              <w:rPr>
                <w:sz w:val="18"/>
                <w:szCs w:val="18"/>
                <w:lang w:eastAsia="lv-LV"/>
              </w:rPr>
              <w:t> </w:t>
            </w:r>
            <w:r w:rsidRPr="00587D66">
              <w:rPr>
                <w:sz w:val="18"/>
                <w:szCs w:val="18"/>
                <w:lang w:eastAsia="lv-LV"/>
              </w:rPr>
              <w:t>gadam īstenošana jaunatnes jomā un Eiropas Savienības jauniešu informācijas tīkla Eurodesk un Eiropas Jaunatnes portāla darbība Latvijā</w:t>
            </w:r>
          </w:p>
        </w:tc>
      </w:tr>
      <w:tr w:rsidR="00C2461E" w:rsidRPr="00587D66" w:rsidTr="00C2461E">
        <w:trPr>
          <w:jc w:val="center"/>
        </w:trPr>
        <w:tc>
          <w:tcPr>
            <w:tcW w:w="3256" w:type="dxa"/>
          </w:tcPr>
          <w:p w:rsidR="00C2461E" w:rsidRPr="00587D66" w:rsidRDefault="00C2461E" w:rsidP="00C2461E">
            <w:pPr>
              <w:rPr>
                <w:color w:val="000000"/>
                <w:sz w:val="18"/>
              </w:rPr>
            </w:pPr>
            <w:r w:rsidRPr="00587D66">
              <w:rPr>
                <w:color w:val="000000"/>
                <w:sz w:val="18"/>
              </w:rPr>
              <w:t>Publikāciju skaits plašsaziņas līdzekļos (skaits)</w:t>
            </w:r>
          </w:p>
        </w:tc>
        <w:tc>
          <w:tcPr>
            <w:tcW w:w="1275" w:type="dxa"/>
            <w:gridSpan w:val="2"/>
          </w:tcPr>
          <w:p w:rsidR="00C2461E" w:rsidRPr="00587D66" w:rsidRDefault="00C2461E" w:rsidP="00C2461E">
            <w:pPr>
              <w:jc w:val="center"/>
              <w:rPr>
                <w:color w:val="000000"/>
                <w:sz w:val="18"/>
              </w:rPr>
            </w:pPr>
            <w:r w:rsidRPr="00587D66">
              <w:rPr>
                <w:color w:val="000000"/>
                <w:sz w:val="18"/>
              </w:rPr>
              <w:t>500</w:t>
            </w:r>
          </w:p>
        </w:tc>
        <w:tc>
          <w:tcPr>
            <w:tcW w:w="993" w:type="dxa"/>
          </w:tcPr>
          <w:p w:rsidR="00C2461E" w:rsidRPr="00587D66" w:rsidRDefault="00C2461E" w:rsidP="00C2461E">
            <w:pPr>
              <w:jc w:val="center"/>
              <w:rPr>
                <w:sz w:val="18"/>
              </w:rPr>
            </w:pPr>
            <w:r w:rsidRPr="00587D66">
              <w:rPr>
                <w:sz w:val="18"/>
              </w:rPr>
              <w:t>500</w:t>
            </w:r>
          </w:p>
        </w:tc>
        <w:tc>
          <w:tcPr>
            <w:tcW w:w="1134" w:type="dxa"/>
          </w:tcPr>
          <w:p w:rsidR="00C2461E" w:rsidRPr="00587D66" w:rsidRDefault="00C2461E" w:rsidP="00C2461E">
            <w:pPr>
              <w:jc w:val="center"/>
              <w:rPr>
                <w:sz w:val="18"/>
              </w:rPr>
            </w:pPr>
            <w:r w:rsidRPr="00587D66">
              <w:rPr>
                <w:sz w:val="18"/>
              </w:rPr>
              <w:t>500</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3256" w:type="dxa"/>
            <w:shd w:val="clear" w:color="auto" w:fill="FFFFFF"/>
          </w:tcPr>
          <w:p w:rsidR="00C2461E" w:rsidRPr="00587D66" w:rsidRDefault="00C2461E" w:rsidP="00C2461E">
            <w:pPr>
              <w:rPr>
                <w:color w:val="000000"/>
                <w:sz w:val="18"/>
              </w:rPr>
            </w:pPr>
            <w:r w:rsidRPr="00587D66">
              <w:rPr>
                <w:color w:val="000000"/>
                <w:sz w:val="18"/>
              </w:rPr>
              <w:t>Saņemta informācija, izmantojot aģentūras administrēto tīmekļa vietņu piedāvātās iespējas (kopējie skatījumi)</w:t>
            </w:r>
          </w:p>
        </w:tc>
        <w:tc>
          <w:tcPr>
            <w:tcW w:w="1275" w:type="dxa"/>
            <w:gridSpan w:val="2"/>
          </w:tcPr>
          <w:p w:rsidR="00C2461E" w:rsidRPr="00587D66" w:rsidDel="004136BC" w:rsidRDefault="00C2461E" w:rsidP="00C2461E">
            <w:pPr>
              <w:jc w:val="center"/>
              <w:rPr>
                <w:color w:val="000000"/>
                <w:sz w:val="18"/>
              </w:rPr>
            </w:pPr>
            <w:r w:rsidRPr="00587D66">
              <w:rPr>
                <w:color w:val="000000"/>
                <w:sz w:val="18"/>
              </w:rPr>
              <w:t>260 000</w:t>
            </w:r>
          </w:p>
        </w:tc>
        <w:tc>
          <w:tcPr>
            <w:tcW w:w="993" w:type="dxa"/>
          </w:tcPr>
          <w:p w:rsidR="00C2461E" w:rsidRPr="00587D66" w:rsidRDefault="00C2461E" w:rsidP="00C2461E">
            <w:pPr>
              <w:jc w:val="center"/>
              <w:rPr>
                <w:sz w:val="18"/>
              </w:rPr>
            </w:pPr>
            <w:r w:rsidRPr="00587D66">
              <w:rPr>
                <w:sz w:val="18"/>
              </w:rPr>
              <w:t>300 000</w:t>
            </w:r>
          </w:p>
        </w:tc>
        <w:tc>
          <w:tcPr>
            <w:tcW w:w="1134" w:type="dxa"/>
          </w:tcPr>
          <w:p w:rsidR="00C2461E" w:rsidRPr="00587D66" w:rsidRDefault="00C2461E" w:rsidP="00C2461E">
            <w:pPr>
              <w:jc w:val="center"/>
              <w:rPr>
                <w:sz w:val="18"/>
              </w:rPr>
            </w:pPr>
            <w:r w:rsidRPr="00587D66">
              <w:rPr>
                <w:sz w:val="18"/>
              </w:rPr>
              <w:t>300 000</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right"/>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right"/>
        </w:trPr>
        <w:tc>
          <w:tcPr>
            <w:tcW w:w="3378" w:type="dxa"/>
            <w:shd w:val="clear" w:color="auto" w:fill="D9D9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vAlign w:val="center"/>
          </w:tcPr>
          <w:p w:rsidR="00C2461E" w:rsidRPr="00587D66" w:rsidRDefault="00C2461E" w:rsidP="00C2461E">
            <w:pPr>
              <w:jc w:val="right"/>
              <w:rPr>
                <w:color w:val="000000"/>
                <w:sz w:val="18"/>
              </w:rPr>
            </w:pPr>
            <w:r w:rsidRPr="00587D66">
              <w:rPr>
                <w:color w:val="000000"/>
                <w:sz w:val="18"/>
              </w:rPr>
              <w:t>1 424 543</w:t>
            </w:r>
          </w:p>
        </w:tc>
        <w:tc>
          <w:tcPr>
            <w:tcW w:w="1132" w:type="dxa"/>
            <w:shd w:val="clear" w:color="auto" w:fill="D9D9D9"/>
            <w:vAlign w:val="center"/>
          </w:tcPr>
          <w:p w:rsidR="00C2461E" w:rsidRPr="00587D66" w:rsidRDefault="00C2461E" w:rsidP="00C2461E">
            <w:pPr>
              <w:jc w:val="right"/>
              <w:rPr>
                <w:color w:val="000000"/>
                <w:sz w:val="18"/>
              </w:rPr>
            </w:pPr>
            <w:r w:rsidRPr="00587D66">
              <w:rPr>
                <w:color w:val="000000"/>
                <w:sz w:val="18"/>
              </w:rPr>
              <w:t>1 917 319</w:t>
            </w:r>
          </w:p>
        </w:tc>
        <w:tc>
          <w:tcPr>
            <w:tcW w:w="1132" w:type="dxa"/>
            <w:shd w:val="clear" w:color="auto" w:fill="D9D9D9"/>
          </w:tcPr>
          <w:p w:rsidR="00C2461E" w:rsidRPr="00587D66" w:rsidRDefault="00C2461E" w:rsidP="00C2461E">
            <w:pPr>
              <w:jc w:val="right"/>
              <w:rPr>
                <w:sz w:val="18"/>
              </w:rPr>
            </w:pPr>
            <w:r w:rsidRPr="00587D66">
              <w:rPr>
                <w:sz w:val="18"/>
              </w:rPr>
              <w:t>550 000</w:t>
            </w:r>
          </w:p>
        </w:tc>
        <w:tc>
          <w:tcPr>
            <w:tcW w:w="1132" w:type="dxa"/>
            <w:shd w:val="clear" w:color="auto" w:fill="D9D9D9"/>
          </w:tcPr>
          <w:p w:rsidR="00C2461E" w:rsidRPr="00587D66" w:rsidRDefault="00C2461E" w:rsidP="00C2461E">
            <w:pPr>
              <w:jc w:val="center"/>
              <w:rPr>
                <w:sz w:val="18"/>
              </w:rPr>
            </w:pPr>
            <w:r w:rsidRPr="00587D66">
              <w:rPr>
                <w:sz w:val="18"/>
              </w:rPr>
              <w:t>-</w:t>
            </w:r>
          </w:p>
        </w:tc>
        <w:tc>
          <w:tcPr>
            <w:tcW w:w="1132" w:type="dxa"/>
            <w:shd w:val="clear" w:color="auto" w:fill="D9D9D9"/>
          </w:tcPr>
          <w:p w:rsidR="00C2461E" w:rsidRPr="00587D66" w:rsidRDefault="00C2461E" w:rsidP="00C2461E">
            <w:pPr>
              <w:jc w:val="center"/>
              <w:rPr>
                <w:sz w:val="18"/>
              </w:rPr>
            </w:pPr>
            <w:r w:rsidRPr="00587D66">
              <w:rPr>
                <w:sz w:val="18"/>
              </w:rPr>
              <w:t>-</w:t>
            </w:r>
          </w:p>
        </w:tc>
      </w:tr>
      <w:tr w:rsidR="00C2461E" w:rsidRPr="00587D66" w:rsidTr="00C2461E">
        <w:trPr>
          <w:trHeight w:val="20"/>
          <w:jc w:val="right"/>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szCs w:val="18"/>
              </w:rPr>
              <w:t>×</w:t>
            </w:r>
          </w:p>
        </w:tc>
        <w:tc>
          <w:tcPr>
            <w:tcW w:w="1132" w:type="dxa"/>
            <w:shd w:val="clear" w:color="auto" w:fill="auto"/>
          </w:tcPr>
          <w:p w:rsidR="00C2461E" w:rsidRPr="00587D66" w:rsidRDefault="00C2461E" w:rsidP="00C2461E">
            <w:pPr>
              <w:jc w:val="right"/>
              <w:rPr>
                <w:color w:val="000000"/>
                <w:sz w:val="18"/>
              </w:rPr>
            </w:pPr>
            <w:r w:rsidRPr="00587D66">
              <w:rPr>
                <w:color w:val="000000"/>
                <w:sz w:val="18"/>
              </w:rPr>
              <w:t>492 776</w:t>
            </w:r>
          </w:p>
        </w:tc>
        <w:tc>
          <w:tcPr>
            <w:tcW w:w="1132" w:type="dxa"/>
            <w:shd w:val="clear" w:color="auto" w:fill="auto"/>
          </w:tcPr>
          <w:p w:rsidR="00C2461E" w:rsidRPr="00587D66" w:rsidRDefault="00C2461E" w:rsidP="00C2461E">
            <w:pPr>
              <w:tabs>
                <w:tab w:val="right" w:pos="916"/>
              </w:tabs>
              <w:rPr>
                <w:color w:val="000000"/>
                <w:sz w:val="18"/>
              </w:rPr>
            </w:pPr>
            <w:r w:rsidRPr="00587D66">
              <w:rPr>
                <w:color w:val="000000"/>
                <w:sz w:val="18"/>
              </w:rPr>
              <w:tab/>
              <w:t>-1 367 319</w:t>
            </w:r>
          </w:p>
        </w:tc>
        <w:tc>
          <w:tcPr>
            <w:tcW w:w="1132" w:type="dxa"/>
          </w:tcPr>
          <w:p w:rsidR="00C2461E" w:rsidRPr="00587D66" w:rsidRDefault="00C2461E" w:rsidP="00C2461E">
            <w:pPr>
              <w:jc w:val="right"/>
              <w:rPr>
                <w:sz w:val="18"/>
              </w:rPr>
            </w:pPr>
            <w:r w:rsidRPr="00587D66">
              <w:rPr>
                <w:sz w:val="18"/>
              </w:rPr>
              <w:t>-550 000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480"/>
          <w:jc w:val="right"/>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szCs w:val="18"/>
              </w:rPr>
              <w:t>×</w:t>
            </w:r>
          </w:p>
        </w:tc>
        <w:tc>
          <w:tcPr>
            <w:tcW w:w="1132" w:type="dxa"/>
            <w:shd w:val="clear" w:color="auto" w:fill="auto"/>
          </w:tcPr>
          <w:p w:rsidR="00C2461E" w:rsidRPr="00587D66" w:rsidRDefault="00C2461E" w:rsidP="00C2461E">
            <w:pPr>
              <w:jc w:val="right"/>
              <w:rPr>
                <w:color w:val="000000"/>
                <w:sz w:val="18"/>
              </w:rPr>
            </w:pPr>
            <w:r w:rsidRPr="00587D66">
              <w:rPr>
                <w:color w:val="000000"/>
                <w:sz w:val="18"/>
              </w:rPr>
              <w:t>34,6</w:t>
            </w:r>
          </w:p>
        </w:tc>
        <w:tc>
          <w:tcPr>
            <w:tcW w:w="1132" w:type="dxa"/>
            <w:shd w:val="clear" w:color="auto" w:fill="auto"/>
          </w:tcPr>
          <w:p w:rsidR="00C2461E" w:rsidRPr="00587D66" w:rsidRDefault="00C2461E" w:rsidP="00C2461E">
            <w:pPr>
              <w:jc w:val="right"/>
              <w:rPr>
                <w:color w:val="000000"/>
                <w:sz w:val="18"/>
              </w:rPr>
            </w:pPr>
            <w:r w:rsidRPr="00587D66">
              <w:rPr>
                <w:color w:val="000000"/>
                <w:sz w:val="18"/>
              </w:rPr>
              <w:t>-71,3</w:t>
            </w:r>
          </w:p>
        </w:tc>
        <w:tc>
          <w:tcPr>
            <w:tcW w:w="1132" w:type="dxa"/>
          </w:tcPr>
          <w:p w:rsidR="00C2461E" w:rsidRPr="00587D66" w:rsidRDefault="00C2461E" w:rsidP="00C2461E">
            <w:pPr>
              <w:jc w:val="right"/>
              <w:rPr>
                <w:sz w:val="18"/>
              </w:rPr>
            </w:pPr>
            <w:r w:rsidRPr="00587D66">
              <w:rPr>
                <w:sz w:val="18"/>
              </w:rPr>
              <w:t>-100,0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0"/>
          <w:jc w:val="right"/>
        </w:trPr>
        <w:tc>
          <w:tcPr>
            <w:tcW w:w="3378" w:type="dxa"/>
          </w:tcPr>
          <w:p w:rsidR="00C2461E" w:rsidRPr="00587D66" w:rsidRDefault="00C2461E" w:rsidP="00C2461E">
            <w:pPr>
              <w:rPr>
                <w:color w:val="000000"/>
                <w:sz w:val="18"/>
                <w:szCs w:val="18"/>
                <w:lang w:eastAsia="lv-LV"/>
              </w:rPr>
            </w:pPr>
            <w:r w:rsidRPr="00587D66">
              <w:rPr>
                <w:color w:val="000000"/>
                <w:sz w:val="18"/>
                <w:szCs w:val="18"/>
              </w:rPr>
              <w:t xml:space="preserve">Atlīdzība, </w:t>
            </w:r>
            <w:proofErr w:type="spellStart"/>
            <w:r w:rsidRPr="00587D66">
              <w:rPr>
                <w:i/>
                <w:sz w:val="18"/>
                <w:szCs w:val="18"/>
              </w:rPr>
              <w:t>euro</w:t>
            </w:r>
            <w:proofErr w:type="spellEnd"/>
          </w:p>
        </w:tc>
        <w:tc>
          <w:tcPr>
            <w:tcW w:w="1131" w:type="dxa"/>
            <w:shd w:val="clear" w:color="auto" w:fill="auto"/>
          </w:tcPr>
          <w:p w:rsidR="00C2461E" w:rsidRPr="00587D66" w:rsidRDefault="00C2461E" w:rsidP="00C2461E">
            <w:pPr>
              <w:jc w:val="right"/>
              <w:rPr>
                <w:sz w:val="18"/>
                <w:szCs w:val="18"/>
              </w:rPr>
            </w:pPr>
            <w:r w:rsidRPr="00587D66">
              <w:rPr>
                <w:sz w:val="18"/>
                <w:szCs w:val="18"/>
              </w:rPr>
              <w:t>782 463</w:t>
            </w:r>
          </w:p>
        </w:tc>
        <w:tc>
          <w:tcPr>
            <w:tcW w:w="1132" w:type="dxa"/>
            <w:shd w:val="clear" w:color="auto" w:fill="auto"/>
          </w:tcPr>
          <w:p w:rsidR="00C2461E" w:rsidRPr="00587D66" w:rsidRDefault="00C2461E" w:rsidP="00C2461E">
            <w:pPr>
              <w:jc w:val="right"/>
              <w:rPr>
                <w:sz w:val="18"/>
                <w:szCs w:val="18"/>
              </w:rPr>
            </w:pPr>
            <w:r w:rsidRPr="00587D66">
              <w:rPr>
                <w:sz w:val="18"/>
                <w:szCs w:val="18"/>
              </w:rPr>
              <w:t>852 575</w:t>
            </w:r>
          </w:p>
        </w:tc>
        <w:tc>
          <w:tcPr>
            <w:tcW w:w="1132" w:type="dxa"/>
          </w:tcPr>
          <w:p w:rsidR="00C2461E" w:rsidRPr="00587D66" w:rsidRDefault="00C2461E" w:rsidP="00C2461E">
            <w:pPr>
              <w:jc w:val="right"/>
              <w:rPr>
                <w:sz w:val="18"/>
                <w:szCs w:val="18"/>
              </w:rPr>
            </w:pPr>
            <w:r w:rsidRPr="00587D66">
              <w:rPr>
                <w:sz w:val="18"/>
                <w:szCs w:val="18"/>
              </w:rPr>
              <w:t>241 000</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right"/>
        </w:trPr>
        <w:tc>
          <w:tcPr>
            <w:tcW w:w="3378" w:type="dxa"/>
          </w:tcPr>
          <w:p w:rsidR="00C2461E" w:rsidRPr="00587D66" w:rsidRDefault="00C2461E" w:rsidP="00C2461E">
            <w:pPr>
              <w:rPr>
                <w:color w:val="000000"/>
                <w:sz w:val="18"/>
                <w:szCs w:val="18"/>
                <w:lang w:eastAsia="lv-LV"/>
              </w:rPr>
            </w:pPr>
            <w:r w:rsidRPr="00587D66">
              <w:rPr>
                <w:color w:val="000000"/>
                <w:sz w:val="18"/>
                <w:szCs w:val="18"/>
              </w:rPr>
              <w:t>Vidējais amata vietu skaits gadā</w:t>
            </w:r>
          </w:p>
        </w:tc>
        <w:tc>
          <w:tcPr>
            <w:tcW w:w="1131" w:type="dxa"/>
            <w:shd w:val="clear" w:color="auto" w:fill="auto"/>
          </w:tcPr>
          <w:p w:rsidR="00C2461E" w:rsidRPr="00587D66" w:rsidRDefault="00C2461E" w:rsidP="00C2461E">
            <w:pPr>
              <w:jc w:val="right"/>
              <w:rPr>
                <w:sz w:val="18"/>
                <w:szCs w:val="18"/>
              </w:rPr>
            </w:pPr>
            <w:r w:rsidRPr="00587D66">
              <w:rPr>
                <w:sz w:val="18"/>
                <w:szCs w:val="18"/>
              </w:rPr>
              <w:t>34</w:t>
            </w:r>
          </w:p>
        </w:tc>
        <w:tc>
          <w:tcPr>
            <w:tcW w:w="1132" w:type="dxa"/>
            <w:shd w:val="clear" w:color="auto" w:fill="auto"/>
          </w:tcPr>
          <w:p w:rsidR="00C2461E" w:rsidRPr="00587D66" w:rsidRDefault="00C2461E" w:rsidP="00C2461E">
            <w:pPr>
              <w:jc w:val="right"/>
              <w:rPr>
                <w:sz w:val="18"/>
                <w:szCs w:val="18"/>
              </w:rPr>
            </w:pPr>
            <w:r w:rsidRPr="00587D66">
              <w:rPr>
                <w:sz w:val="18"/>
                <w:szCs w:val="18"/>
              </w:rPr>
              <w:t>33</w:t>
            </w:r>
          </w:p>
        </w:tc>
        <w:tc>
          <w:tcPr>
            <w:tcW w:w="1132" w:type="dxa"/>
          </w:tcPr>
          <w:p w:rsidR="00C2461E" w:rsidRPr="00587D66" w:rsidRDefault="00C2461E" w:rsidP="00C2461E">
            <w:pPr>
              <w:jc w:val="right"/>
              <w:rPr>
                <w:sz w:val="18"/>
                <w:szCs w:val="18"/>
              </w:rPr>
            </w:pPr>
            <w:r w:rsidRPr="00587D66">
              <w:rPr>
                <w:sz w:val="18"/>
                <w:szCs w:val="18"/>
              </w:rPr>
              <w:t>33</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right"/>
        </w:trPr>
        <w:tc>
          <w:tcPr>
            <w:tcW w:w="3378" w:type="dxa"/>
          </w:tcPr>
          <w:p w:rsidR="00C2461E" w:rsidRPr="00587D66" w:rsidRDefault="00C2461E" w:rsidP="00C2461E">
            <w:pPr>
              <w:rPr>
                <w:color w:val="000000"/>
                <w:sz w:val="18"/>
                <w:szCs w:val="18"/>
                <w:lang w:eastAsia="lv-LV"/>
              </w:rPr>
            </w:pPr>
            <w:r w:rsidRPr="00587D66">
              <w:rPr>
                <w:color w:val="000000"/>
                <w:sz w:val="18"/>
                <w:szCs w:val="18"/>
              </w:rPr>
              <w:t xml:space="preserve">Vidējā atlīdzība amata vietai </w:t>
            </w:r>
            <w:r w:rsidRPr="00587D66">
              <w:rPr>
                <w:color w:val="000000"/>
                <w:sz w:val="18"/>
                <w:szCs w:val="18"/>
                <w:lang w:eastAsia="lv-LV"/>
              </w:rPr>
              <w:t>(mēnesī)</w:t>
            </w:r>
            <w:r w:rsidRPr="00587D66">
              <w:rPr>
                <w:color w:val="000000"/>
                <w:sz w:val="18"/>
                <w:szCs w:val="18"/>
              </w:rPr>
              <w:t xml:space="preserve">, </w:t>
            </w:r>
            <w:proofErr w:type="spellStart"/>
            <w:r w:rsidRPr="00587D66">
              <w:rPr>
                <w:i/>
                <w:color w:val="000000"/>
                <w:sz w:val="18"/>
                <w:szCs w:val="18"/>
              </w:rPr>
              <w:t>euro</w:t>
            </w:r>
            <w:proofErr w:type="spellEnd"/>
          </w:p>
        </w:tc>
        <w:tc>
          <w:tcPr>
            <w:tcW w:w="1131" w:type="dxa"/>
            <w:shd w:val="clear" w:color="auto" w:fill="auto"/>
            <w:vAlign w:val="center"/>
          </w:tcPr>
          <w:p w:rsidR="00C2461E" w:rsidRPr="00587D66" w:rsidRDefault="00C2461E" w:rsidP="00C2461E">
            <w:pPr>
              <w:jc w:val="right"/>
              <w:rPr>
                <w:sz w:val="18"/>
                <w:szCs w:val="18"/>
              </w:rPr>
            </w:pPr>
            <w:r w:rsidRPr="00587D66">
              <w:rPr>
                <w:sz w:val="18"/>
                <w:szCs w:val="18"/>
              </w:rPr>
              <w:t>1 903</w:t>
            </w:r>
          </w:p>
        </w:tc>
        <w:tc>
          <w:tcPr>
            <w:tcW w:w="1132" w:type="dxa"/>
            <w:shd w:val="clear" w:color="auto" w:fill="auto"/>
            <w:vAlign w:val="center"/>
          </w:tcPr>
          <w:p w:rsidR="00C2461E" w:rsidRPr="00587D66" w:rsidRDefault="00C2461E" w:rsidP="00C2461E">
            <w:pPr>
              <w:jc w:val="right"/>
              <w:rPr>
                <w:sz w:val="18"/>
                <w:szCs w:val="18"/>
              </w:rPr>
            </w:pPr>
            <w:r w:rsidRPr="00587D66">
              <w:rPr>
                <w:sz w:val="18"/>
                <w:szCs w:val="18"/>
              </w:rPr>
              <w:t>2 090</w:t>
            </w:r>
          </w:p>
        </w:tc>
        <w:tc>
          <w:tcPr>
            <w:tcW w:w="1132" w:type="dxa"/>
            <w:vAlign w:val="center"/>
          </w:tcPr>
          <w:p w:rsidR="00C2461E" w:rsidRPr="00587D66" w:rsidRDefault="00C2461E" w:rsidP="00C2461E">
            <w:pPr>
              <w:jc w:val="right"/>
              <w:rPr>
                <w:sz w:val="18"/>
                <w:szCs w:val="18"/>
              </w:rPr>
            </w:pPr>
            <w:r w:rsidRPr="00587D66">
              <w:rPr>
                <w:sz w:val="18"/>
                <w:szCs w:val="18"/>
              </w:rPr>
              <w:t>609</w:t>
            </w:r>
          </w:p>
        </w:tc>
        <w:tc>
          <w:tcPr>
            <w:tcW w:w="1132" w:type="dxa"/>
            <w:vAlign w:val="center"/>
          </w:tcPr>
          <w:p w:rsidR="00C2461E" w:rsidRPr="00587D66" w:rsidRDefault="00C2461E" w:rsidP="00C2461E">
            <w:pPr>
              <w:jc w:val="center"/>
              <w:rPr>
                <w:sz w:val="18"/>
                <w:szCs w:val="18"/>
              </w:rPr>
            </w:pPr>
            <w:r w:rsidRPr="00587D66">
              <w:rPr>
                <w:sz w:val="18"/>
                <w:szCs w:val="18"/>
              </w:rPr>
              <w:t>-</w:t>
            </w:r>
          </w:p>
        </w:tc>
        <w:tc>
          <w:tcPr>
            <w:tcW w:w="1132" w:type="dxa"/>
            <w:vAlign w:val="center"/>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right"/>
        </w:trPr>
        <w:tc>
          <w:tcPr>
            <w:tcW w:w="3378" w:type="dxa"/>
            <w:vAlign w:val="center"/>
          </w:tcPr>
          <w:p w:rsidR="00C2461E" w:rsidRPr="00587D66" w:rsidRDefault="00C2461E" w:rsidP="00C2461E">
            <w:pPr>
              <w:rPr>
                <w:color w:val="000000"/>
                <w:sz w:val="18"/>
                <w:szCs w:val="18"/>
                <w:lang w:eastAsia="lv-LV"/>
              </w:rPr>
            </w:pPr>
            <w:r w:rsidRPr="00587D66">
              <w:rPr>
                <w:color w:val="000000"/>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sz w:val="18"/>
                <w:szCs w:val="18"/>
                <w:lang w:eastAsia="lv-LV"/>
              </w:rPr>
              <w:t>euro</w:t>
            </w:r>
            <w:proofErr w:type="spellEnd"/>
          </w:p>
        </w:tc>
        <w:tc>
          <w:tcPr>
            <w:tcW w:w="1131" w:type="dxa"/>
            <w:shd w:val="clear" w:color="auto" w:fill="auto"/>
          </w:tcPr>
          <w:p w:rsidR="00C2461E" w:rsidRPr="00587D66" w:rsidRDefault="00C2461E" w:rsidP="00C2461E">
            <w:pPr>
              <w:jc w:val="right"/>
              <w:rPr>
                <w:sz w:val="18"/>
                <w:szCs w:val="18"/>
              </w:rPr>
            </w:pPr>
            <w:r w:rsidRPr="00587D66">
              <w:rPr>
                <w:sz w:val="18"/>
                <w:szCs w:val="18"/>
              </w:rPr>
              <w:t>6 236</w:t>
            </w:r>
          </w:p>
        </w:tc>
        <w:tc>
          <w:tcPr>
            <w:tcW w:w="1132" w:type="dxa"/>
            <w:shd w:val="clear" w:color="auto" w:fill="auto"/>
          </w:tcPr>
          <w:p w:rsidR="00C2461E" w:rsidRPr="00587D66" w:rsidRDefault="00C2461E" w:rsidP="00C2461E">
            <w:pPr>
              <w:jc w:val="right"/>
              <w:rPr>
                <w:sz w:val="18"/>
                <w:szCs w:val="18"/>
              </w:rPr>
            </w:pPr>
            <w:r w:rsidRPr="00587D66">
              <w:rPr>
                <w:sz w:val="18"/>
                <w:szCs w:val="18"/>
              </w:rPr>
              <w:t>24 905</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c>
          <w:tcPr>
            <w:tcW w:w="1132" w:type="dxa"/>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lang w:eastAsia="lv-LV"/>
        </w:rPr>
      </w:pPr>
      <w:r w:rsidRPr="00587D66">
        <w:rPr>
          <w:b/>
          <w:color w:val="000000"/>
          <w:lang w:eastAsia="lv-LV"/>
        </w:rPr>
        <w:t>Izmaiņas izdevumos, salīdzinot 2021. gada projektu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sz w:val="18"/>
                <w:szCs w:val="18"/>
                <w:lang w:eastAsia="lv-LV"/>
              </w:rPr>
              <w:t>Pasākums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Samazinājums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Palielinājums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Izmaiņas</w:t>
            </w:r>
          </w:p>
        </w:tc>
      </w:tr>
      <w:tr w:rsidR="00C2461E" w:rsidRPr="00587D66" w:rsidTr="00C2461E">
        <w:trPr>
          <w:trHeight w:val="142"/>
          <w:jc w:val="center"/>
        </w:trPr>
        <w:tc>
          <w:tcPr>
            <w:tcW w:w="5241" w:type="dxa"/>
            <w:shd w:val="clear" w:color="auto" w:fill="D9D9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1 917 319</w:t>
            </w:r>
          </w:p>
        </w:tc>
        <w:tc>
          <w:tcPr>
            <w:tcW w:w="1277" w:type="dxa"/>
            <w:shd w:val="clear" w:color="auto" w:fill="D9D9D9"/>
          </w:tcPr>
          <w:p w:rsidR="00C2461E" w:rsidRPr="00587D66" w:rsidRDefault="00C2461E" w:rsidP="00C2461E">
            <w:pPr>
              <w:jc w:val="right"/>
              <w:rPr>
                <w:b/>
                <w:color w:val="000000"/>
                <w:sz w:val="18"/>
                <w:szCs w:val="18"/>
              </w:rPr>
            </w:pPr>
            <w:r w:rsidRPr="00587D66">
              <w:rPr>
                <w:b/>
                <w:color w:val="000000"/>
                <w:sz w:val="18"/>
                <w:szCs w:val="18"/>
              </w:rPr>
              <w:t>550 000</w:t>
            </w:r>
          </w:p>
        </w:tc>
        <w:tc>
          <w:tcPr>
            <w:tcW w:w="1277" w:type="dxa"/>
            <w:shd w:val="clear" w:color="auto" w:fill="D9D9D9"/>
          </w:tcPr>
          <w:p w:rsidR="00C2461E" w:rsidRPr="00587D66" w:rsidRDefault="00C2461E" w:rsidP="00C2461E">
            <w:pPr>
              <w:jc w:val="right"/>
              <w:rPr>
                <w:b/>
                <w:color w:val="000000"/>
                <w:sz w:val="18"/>
                <w:szCs w:val="18"/>
              </w:rPr>
            </w:pPr>
            <w:r w:rsidRPr="00587D66">
              <w:rPr>
                <w:b/>
                <w:color w:val="000000"/>
                <w:sz w:val="18"/>
                <w:szCs w:val="18"/>
              </w:rPr>
              <w:t>-1 367 319</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cPr>
          <w:p w:rsidR="00C2461E" w:rsidRPr="00587D66" w:rsidRDefault="00C2461E" w:rsidP="00C2461E">
            <w:pPr>
              <w:jc w:val="right"/>
              <w:rPr>
                <w:sz w:val="18"/>
                <w:szCs w:val="18"/>
              </w:rPr>
            </w:pPr>
            <w:r w:rsidRPr="00587D66">
              <w:rPr>
                <w:sz w:val="18"/>
                <w:szCs w:val="18"/>
              </w:rPr>
              <w:t>1 917 319</w:t>
            </w:r>
          </w:p>
        </w:tc>
        <w:tc>
          <w:tcPr>
            <w:tcW w:w="1277" w:type="dxa"/>
            <w:shd w:val="clear" w:color="auto" w:fill="F2F2F2"/>
          </w:tcPr>
          <w:p w:rsidR="00C2461E" w:rsidRPr="00587D66" w:rsidRDefault="00C2461E" w:rsidP="00C2461E">
            <w:pPr>
              <w:jc w:val="right"/>
              <w:rPr>
                <w:color w:val="000000"/>
                <w:sz w:val="18"/>
                <w:szCs w:val="18"/>
              </w:rPr>
            </w:pPr>
            <w:r w:rsidRPr="00587D66">
              <w:rPr>
                <w:color w:val="000000"/>
                <w:sz w:val="18"/>
                <w:szCs w:val="18"/>
              </w:rPr>
              <w:t>550 000</w:t>
            </w:r>
          </w:p>
        </w:tc>
        <w:tc>
          <w:tcPr>
            <w:tcW w:w="1277" w:type="dxa"/>
            <w:shd w:val="clear" w:color="auto" w:fill="F2F2F2"/>
          </w:tcPr>
          <w:p w:rsidR="00C2461E" w:rsidRPr="00587D66" w:rsidRDefault="00C2461E" w:rsidP="00C2461E">
            <w:pPr>
              <w:jc w:val="right"/>
              <w:rPr>
                <w:color w:val="000000"/>
                <w:sz w:val="18"/>
                <w:szCs w:val="18"/>
              </w:rPr>
            </w:pPr>
            <w:r w:rsidRPr="00587D66">
              <w:rPr>
                <w:color w:val="000000"/>
                <w:sz w:val="18"/>
                <w:szCs w:val="18"/>
              </w:rPr>
              <w:t>-1 367 319</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Izdevumi e-</w:t>
            </w:r>
            <w:proofErr w:type="spellStart"/>
            <w:r w:rsidRPr="00587D66">
              <w:rPr>
                <w:i/>
                <w:sz w:val="18"/>
                <w:szCs w:val="18"/>
                <w:lang w:eastAsia="lv-LV"/>
              </w:rPr>
              <w:t>Twinning</w:t>
            </w:r>
            <w:proofErr w:type="spellEnd"/>
            <w:r w:rsidRPr="00587D66">
              <w:rPr>
                <w:i/>
                <w:sz w:val="18"/>
                <w:szCs w:val="18"/>
                <w:lang w:eastAsia="lv-LV"/>
              </w:rPr>
              <w:t xml:space="preserve"> Nacionālā dienesta atbalstam Latvijā, Eiropas Komisijas jaunatnes informācijas tīkla EURODESK funkciju nodrošināšanai un ES programmas </w:t>
            </w:r>
            <w:proofErr w:type="spellStart"/>
            <w:r w:rsidRPr="00587D66">
              <w:rPr>
                <w:i/>
                <w:sz w:val="18"/>
                <w:szCs w:val="18"/>
                <w:lang w:eastAsia="lv-LV"/>
              </w:rPr>
              <w:t>Erasmus</w:t>
            </w:r>
            <w:proofErr w:type="spellEnd"/>
            <w:r w:rsidRPr="00587D66">
              <w:rPr>
                <w:i/>
                <w:sz w:val="18"/>
                <w:szCs w:val="18"/>
                <w:lang w:eastAsia="lv-LV"/>
              </w:rPr>
              <w:t>+ 2014-2020.</w:t>
            </w:r>
            <w:r w:rsidR="005A3FDE">
              <w:rPr>
                <w:i/>
                <w:sz w:val="18"/>
                <w:szCs w:val="18"/>
                <w:lang w:eastAsia="lv-LV"/>
              </w:rPr>
              <w:t> </w:t>
            </w:r>
            <w:r w:rsidRPr="00587D66">
              <w:rPr>
                <w:i/>
                <w:sz w:val="18"/>
                <w:szCs w:val="18"/>
                <w:lang w:eastAsia="lv-LV"/>
              </w:rPr>
              <w:t>gadam administratīvo funkciju nodrošināšanai.</w:t>
            </w:r>
          </w:p>
        </w:tc>
        <w:tc>
          <w:tcPr>
            <w:tcW w:w="1277" w:type="dxa"/>
          </w:tcPr>
          <w:p w:rsidR="00C2461E" w:rsidRPr="00587D66" w:rsidRDefault="00C2461E" w:rsidP="00C2461E">
            <w:pPr>
              <w:jc w:val="right"/>
              <w:rPr>
                <w:sz w:val="18"/>
                <w:szCs w:val="18"/>
              </w:rPr>
            </w:pPr>
            <w:r w:rsidRPr="00587D66">
              <w:rPr>
                <w:sz w:val="18"/>
                <w:szCs w:val="18"/>
              </w:rPr>
              <w:t>1 917 319</w:t>
            </w:r>
          </w:p>
        </w:tc>
        <w:tc>
          <w:tcPr>
            <w:tcW w:w="1277" w:type="dxa"/>
            <w:shd w:val="clear" w:color="auto" w:fill="FFFFFF"/>
          </w:tcPr>
          <w:p w:rsidR="00C2461E" w:rsidRPr="00587D66" w:rsidRDefault="00C2461E" w:rsidP="00C2461E">
            <w:pPr>
              <w:jc w:val="right"/>
              <w:rPr>
                <w:color w:val="000000"/>
                <w:sz w:val="18"/>
                <w:szCs w:val="18"/>
              </w:rPr>
            </w:pPr>
            <w:r w:rsidRPr="00587D66">
              <w:rPr>
                <w:color w:val="000000"/>
                <w:sz w:val="18"/>
                <w:szCs w:val="18"/>
              </w:rPr>
              <w:t>550 000</w:t>
            </w:r>
          </w:p>
        </w:tc>
        <w:tc>
          <w:tcPr>
            <w:tcW w:w="1277" w:type="dxa"/>
            <w:shd w:val="clear" w:color="auto" w:fill="FFFFFF"/>
          </w:tcPr>
          <w:p w:rsidR="00C2461E" w:rsidRPr="00587D66" w:rsidRDefault="00C2461E" w:rsidP="00C2461E">
            <w:pPr>
              <w:jc w:val="right"/>
              <w:rPr>
                <w:color w:val="000000"/>
                <w:sz w:val="18"/>
                <w:szCs w:val="18"/>
              </w:rPr>
            </w:pPr>
            <w:r w:rsidRPr="00587D66">
              <w:rPr>
                <w:color w:val="000000"/>
                <w:sz w:val="18"/>
                <w:szCs w:val="18"/>
              </w:rPr>
              <w:t>-1 367 319</w:t>
            </w:r>
          </w:p>
        </w:tc>
      </w:tr>
    </w:tbl>
    <w:p w:rsidR="00440FC3" w:rsidRDefault="00440FC3" w:rsidP="00C2461E">
      <w:pPr>
        <w:spacing w:before="240" w:after="240"/>
        <w:jc w:val="center"/>
        <w:rPr>
          <w:b/>
        </w:rPr>
      </w:pPr>
    </w:p>
    <w:p w:rsidR="00C2461E" w:rsidRPr="00587D66" w:rsidRDefault="00C2461E" w:rsidP="00C2461E">
      <w:pPr>
        <w:spacing w:before="240" w:after="240"/>
        <w:jc w:val="center"/>
        <w:rPr>
          <w:b/>
        </w:rPr>
      </w:pPr>
      <w:r w:rsidRPr="00587D66">
        <w:rPr>
          <w:b/>
        </w:rPr>
        <w:lastRenderedPageBreak/>
        <w:t>70.11.00 Dalība Eiropas Savienības izglītības sadarbības projektos</w:t>
      </w:r>
    </w:p>
    <w:p w:rsidR="00C2461E" w:rsidRPr="00587D66" w:rsidRDefault="00C2461E" w:rsidP="00C2461E">
      <w:pPr>
        <w:spacing w:before="120" w:after="120"/>
        <w:rPr>
          <w:bCs/>
          <w:szCs w:val="24"/>
          <w:u w:val="single"/>
        </w:rPr>
      </w:pPr>
      <w:r w:rsidRPr="00587D66">
        <w:rPr>
          <w:bCs/>
          <w:szCs w:val="24"/>
          <w:u w:val="single"/>
        </w:rPr>
        <w:t>Apakšprogrammas mērķis:</w:t>
      </w:r>
    </w:p>
    <w:p w:rsidR="00C2461E" w:rsidRPr="00587D66" w:rsidRDefault="00C2461E" w:rsidP="00C2461E">
      <w:pPr>
        <w:spacing w:before="120" w:after="120"/>
        <w:ind w:firstLine="709"/>
        <w:jc w:val="both"/>
      </w:pPr>
      <w:r w:rsidRPr="00587D66">
        <w:t xml:space="preserve">nodrošināt projektu īstenotāju dalību </w:t>
      </w:r>
      <w:r w:rsidRPr="00587D66">
        <w:rPr>
          <w:szCs w:val="24"/>
        </w:rPr>
        <w:t>Eiropas Savienības programmā izglītības, apmācības, jaunatnes un sporta jomā</w:t>
      </w:r>
      <w:r w:rsidRPr="00587D66">
        <w:t xml:space="preserve"> </w:t>
      </w:r>
      <w:proofErr w:type="spellStart"/>
      <w:r w:rsidRPr="00587D66">
        <w:rPr>
          <w:i/>
        </w:rPr>
        <w:t>Erasmus</w:t>
      </w:r>
      <w:proofErr w:type="spellEnd"/>
      <w:r w:rsidRPr="00587D66">
        <w:rPr>
          <w:i/>
        </w:rPr>
        <w:t>+.</w:t>
      </w:r>
    </w:p>
    <w:p w:rsidR="00C2461E" w:rsidRPr="00587D66" w:rsidRDefault="00C2461E" w:rsidP="00C2461E">
      <w:pPr>
        <w:spacing w:before="120" w:after="120"/>
        <w:rPr>
          <w:bCs/>
          <w:szCs w:val="24"/>
          <w:u w:val="single"/>
        </w:rPr>
      </w:pPr>
      <w:r w:rsidRPr="00587D66">
        <w:rPr>
          <w:bCs/>
          <w:szCs w:val="24"/>
          <w:u w:val="single"/>
        </w:rPr>
        <w:t>Galvenā aktivitāte:</w:t>
      </w:r>
    </w:p>
    <w:p w:rsidR="00C2461E" w:rsidRPr="00587D66" w:rsidRDefault="00C2461E" w:rsidP="00C2461E">
      <w:pPr>
        <w:autoSpaceDE w:val="0"/>
        <w:autoSpaceDN w:val="0"/>
        <w:adjustRightInd w:val="0"/>
        <w:spacing w:before="120" w:after="120"/>
        <w:ind w:firstLine="709"/>
        <w:jc w:val="both"/>
        <w:rPr>
          <w:bCs/>
        </w:rPr>
      </w:pPr>
      <w:r w:rsidRPr="00587D66">
        <w:rPr>
          <w:szCs w:val="24"/>
        </w:rPr>
        <w:t>nodrošināta daudzpusējo Eiropas Savienības sadarbības projektu īstenošana.</w:t>
      </w:r>
    </w:p>
    <w:p w:rsidR="00C2461E" w:rsidRPr="00587D66" w:rsidRDefault="00C2461E" w:rsidP="00C2461E">
      <w:pPr>
        <w:autoSpaceDE w:val="0"/>
        <w:autoSpaceDN w:val="0"/>
        <w:adjustRightInd w:val="0"/>
        <w:spacing w:before="120" w:after="120"/>
        <w:jc w:val="both"/>
      </w:pPr>
      <w:r w:rsidRPr="00587D66">
        <w:rPr>
          <w:u w:val="single"/>
        </w:rPr>
        <w:t>Apakšprogrammas izpildītājs</w:t>
      </w:r>
      <w:r w:rsidRPr="00587D66">
        <w:t xml:space="preserve">: Izglītības un zinātnes ministrija un tās padotībā esošās iestādes. </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vAlign w:val="center"/>
          </w:tcPr>
          <w:p w:rsidR="00C2461E" w:rsidRPr="00587D66" w:rsidRDefault="00C2461E" w:rsidP="00C2461E">
            <w:pPr>
              <w:jc w:val="center"/>
              <w:rPr>
                <w:sz w:val="18"/>
                <w:szCs w:val="18"/>
              </w:rPr>
            </w:pPr>
            <w:r w:rsidRPr="00587D66">
              <w:rPr>
                <w:sz w:val="18"/>
                <w:szCs w:val="18"/>
              </w:rPr>
              <w:t>Eiropas Savienības sadarbības projektu īstenošana</w:t>
            </w:r>
          </w:p>
        </w:tc>
      </w:tr>
      <w:tr w:rsidR="00C2461E" w:rsidRPr="00587D66" w:rsidTr="00C2461E">
        <w:trPr>
          <w:jc w:val="center"/>
        </w:trPr>
        <w:tc>
          <w:tcPr>
            <w:tcW w:w="3397" w:type="dxa"/>
          </w:tcPr>
          <w:p w:rsidR="00C2461E" w:rsidRPr="00587D66" w:rsidRDefault="00C2461E" w:rsidP="00C2461E">
            <w:pPr>
              <w:rPr>
                <w:sz w:val="18"/>
              </w:rPr>
            </w:pPr>
            <w:r w:rsidRPr="00587D66">
              <w:rPr>
                <w:sz w:val="18"/>
                <w:szCs w:val="18"/>
              </w:rPr>
              <w:t>Īstenoti daudzpusējie Eiropas Savienības sadarbības projekti (skaits)</w:t>
            </w:r>
          </w:p>
        </w:tc>
        <w:tc>
          <w:tcPr>
            <w:tcW w:w="1134" w:type="dxa"/>
            <w:shd w:val="clear" w:color="auto" w:fill="auto"/>
          </w:tcPr>
          <w:p w:rsidR="00C2461E" w:rsidRPr="00587D66" w:rsidRDefault="00C2461E" w:rsidP="00C2461E">
            <w:pPr>
              <w:jc w:val="center"/>
              <w:rPr>
                <w:sz w:val="18"/>
              </w:rPr>
            </w:pPr>
            <w:r w:rsidRPr="00587D66">
              <w:rPr>
                <w:sz w:val="18"/>
              </w:rPr>
              <w:t>11</w:t>
            </w:r>
          </w:p>
        </w:tc>
        <w:tc>
          <w:tcPr>
            <w:tcW w:w="1134" w:type="dxa"/>
            <w:shd w:val="clear" w:color="auto" w:fill="auto"/>
          </w:tcPr>
          <w:p w:rsidR="00C2461E" w:rsidRPr="00587D66" w:rsidRDefault="00C2461E" w:rsidP="00C2461E">
            <w:pPr>
              <w:jc w:val="center"/>
              <w:rPr>
                <w:sz w:val="18"/>
              </w:rPr>
            </w:pPr>
            <w:r w:rsidRPr="00587D66">
              <w:rPr>
                <w:sz w:val="18"/>
              </w:rPr>
              <w:t>9</w:t>
            </w:r>
          </w:p>
        </w:tc>
        <w:tc>
          <w:tcPr>
            <w:tcW w:w="1134" w:type="dxa"/>
            <w:shd w:val="clear" w:color="auto" w:fill="auto"/>
          </w:tcPr>
          <w:p w:rsidR="00C2461E" w:rsidRPr="00587D66" w:rsidRDefault="00C2461E" w:rsidP="00C2461E">
            <w:pPr>
              <w:jc w:val="center"/>
              <w:rPr>
                <w:sz w:val="18"/>
              </w:rPr>
            </w:pPr>
            <w:r w:rsidRPr="00587D66">
              <w:rPr>
                <w:sz w:val="18"/>
              </w:rPr>
              <w:t>3</w:t>
            </w:r>
          </w:p>
        </w:tc>
        <w:tc>
          <w:tcPr>
            <w:tcW w:w="1134" w:type="dxa"/>
            <w:shd w:val="clear" w:color="auto" w:fill="auto"/>
          </w:tcPr>
          <w:p w:rsidR="00C2461E" w:rsidRPr="00587D66" w:rsidRDefault="00C2461E" w:rsidP="00C2461E">
            <w:pPr>
              <w:jc w:val="center"/>
              <w:rPr>
                <w:sz w:val="18"/>
              </w:rPr>
            </w:pPr>
            <w:r w:rsidRPr="00587D66">
              <w:rPr>
                <w:sz w:val="18"/>
              </w:rPr>
              <w:t>2</w:t>
            </w:r>
          </w:p>
        </w:tc>
        <w:tc>
          <w:tcPr>
            <w:tcW w:w="1139" w:type="dxa"/>
            <w:shd w:val="clear" w:color="auto" w:fill="auto"/>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927 025</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810 456</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102 904</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50 795</w:t>
            </w:r>
          </w:p>
        </w:tc>
        <w:tc>
          <w:tcPr>
            <w:tcW w:w="1132" w:type="dxa"/>
            <w:shd w:val="clear" w:color="auto" w:fill="D9D9D9" w:themeFill="background1" w:themeFillShade="D9"/>
          </w:tcPr>
          <w:p w:rsidR="00C2461E" w:rsidRPr="00587D66" w:rsidRDefault="00C2461E" w:rsidP="00C2461E">
            <w:pPr>
              <w:autoSpaceDE w:val="0"/>
              <w:autoSpaceDN w:val="0"/>
              <w:adjustRightInd w:val="0"/>
              <w:jc w:val="center"/>
              <w:rPr>
                <w:rFonts w:eastAsiaTheme="minorHAnsi"/>
                <w:sz w:val="18"/>
                <w:szCs w:val="18"/>
              </w:rPr>
            </w:pPr>
            <w:r w:rsidRPr="00587D66">
              <w:rPr>
                <w:rFonts w:eastAsiaTheme="minorHAnsi"/>
                <w:sz w:val="18"/>
                <w:szCs w:val="18"/>
              </w:rPr>
              <w:t>-</w:t>
            </w:r>
          </w:p>
        </w:tc>
      </w:tr>
      <w:tr w:rsidR="00C2461E" w:rsidRPr="00587D66" w:rsidTr="00C2461E">
        <w:trPr>
          <w:trHeight w:val="20"/>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color w:val="000000"/>
                <w:sz w:val="18"/>
                <w:szCs w:val="18"/>
                <w:lang w:eastAsia="lv-LV"/>
              </w:rPr>
              <w:t>×</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-116 569</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-707 552</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-52 109</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-50 795</w:t>
            </w:r>
          </w:p>
        </w:tc>
      </w:tr>
      <w:tr w:rsidR="00C2461E" w:rsidRPr="00587D66" w:rsidTr="00C2461E">
        <w:trPr>
          <w:trHeight w:val="20"/>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color w:val="000000"/>
                <w:sz w:val="18"/>
                <w:szCs w:val="18"/>
                <w:lang w:eastAsia="lv-LV"/>
              </w:rPr>
              <w:t>×</w:t>
            </w:r>
          </w:p>
        </w:tc>
        <w:tc>
          <w:tcPr>
            <w:tcW w:w="1132" w:type="dxa"/>
          </w:tcPr>
          <w:p w:rsidR="00C2461E" w:rsidRPr="00587D66" w:rsidRDefault="00C2461E" w:rsidP="00C2461E">
            <w:pPr>
              <w:jc w:val="right"/>
              <w:rPr>
                <w:sz w:val="18"/>
              </w:rPr>
            </w:pPr>
            <w:r w:rsidRPr="00587D66">
              <w:rPr>
                <w:rFonts w:eastAsiaTheme="minorHAnsi"/>
                <w:color w:val="000000"/>
                <w:sz w:val="18"/>
                <w:szCs w:val="18"/>
              </w:rPr>
              <w:t>-12,6</w:t>
            </w:r>
          </w:p>
        </w:tc>
        <w:tc>
          <w:tcPr>
            <w:tcW w:w="1132" w:type="dxa"/>
          </w:tcPr>
          <w:p w:rsidR="00C2461E" w:rsidRPr="00587D66" w:rsidRDefault="00C2461E" w:rsidP="00C2461E">
            <w:pPr>
              <w:jc w:val="right"/>
              <w:rPr>
                <w:sz w:val="18"/>
              </w:rPr>
            </w:pPr>
            <w:r w:rsidRPr="00587D66">
              <w:rPr>
                <w:rFonts w:eastAsiaTheme="minorHAnsi"/>
                <w:sz w:val="18"/>
                <w:szCs w:val="18"/>
              </w:rPr>
              <w:t>-87,3</w:t>
            </w:r>
          </w:p>
        </w:tc>
        <w:tc>
          <w:tcPr>
            <w:tcW w:w="1132" w:type="dxa"/>
          </w:tcPr>
          <w:p w:rsidR="00C2461E" w:rsidRPr="00587D66" w:rsidRDefault="00C2461E" w:rsidP="00C2461E">
            <w:pPr>
              <w:jc w:val="right"/>
              <w:rPr>
                <w:sz w:val="18"/>
              </w:rPr>
            </w:pPr>
            <w:r w:rsidRPr="00587D66">
              <w:rPr>
                <w:sz w:val="18"/>
              </w:rPr>
              <w:t>-50,6</w:t>
            </w:r>
          </w:p>
        </w:tc>
        <w:tc>
          <w:tcPr>
            <w:tcW w:w="1132" w:type="dxa"/>
          </w:tcPr>
          <w:p w:rsidR="00C2461E" w:rsidRPr="00587D66" w:rsidRDefault="00C2461E" w:rsidP="00C2461E">
            <w:pPr>
              <w:jc w:val="right"/>
              <w:rPr>
                <w:sz w:val="18"/>
              </w:rPr>
            </w:pPr>
            <w:r w:rsidRPr="00587D66">
              <w:rPr>
                <w:sz w:val="18"/>
              </w:rPr>
              <w:t>-100,0</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446 039</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250 005</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32 673</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14 783</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Pr>
          <w:p w:rsidR="00C2461E" w:rsidRPr="00587D66" w:rsidRDefault="00C2461E" w:rsidP="00C2461E">
            <w:pPr>
              <w:jc w:val="right"/>
              <w:rPr>
                <w:sz w:val="18"/>
                <w:szCs w:val="18"/>
              </w:rPr>
            </w:pPr>
            <w:r w:rsidRPr="00587D66">
              <w:rPr>
                <w:sz w:val="18"/>
                <w:szCs w:val="18"/>
              </w:rPr>
              <w:t>15,4</w:t>
            </w:r>
          </w:p>
        </w:tc>
        <w:tc>
          <w:tcPr>
            <w:tcW w:w="1132" w:type="dxa"/>
          </w:tcPr>
          <w:p w:rsidR="00C2461E" w:rsidRPr="00587D66" w:rsidRDefault="00C2461E" w:rsidP="00C2461E">
            <w:pPr>
              <w:jc w:val="right"/>
              <w:rPr>
                <w:sz w:val="18"/>
                <w:szCs w:val="18"/>
              </w:rPr>
            </w:pPr>
            <w:r w:rsidRPr="00587D66">
              <w:rPr>
                <w:rFonts w:eastAsiaTheme="minorHAnsi"/>
                <w:color w:val="000000"/>
                <w:sz w:val="18"/>
                <w:szCs w:val="18"/>
              </w:rPr>
              <w:t>7</w:t>
            </w:r>
          </w:p>
        </w:tc>
        <w:tc>
          <w:tcPr>
            <w:tcW w:w="1132" w:type="dxa"/>
          </w:tcPr>
          <w:p w:rsidR="00C2461E" w:rsidRPr="00587D66" w:rsidRDefault="00C2461E" w:rsidP="00C2461E">
            <w:pPr>
              <w:jc w:val="right"/>
              <w:rPr>
                <w:sz w:val="18"/>
                <w:szCs w:val="18"/>
              </w:rPr>
            </w:pPr>
            <w:r w:rsidRPr="00587D66">
              <w:rPr>
                <w:rFonts w:eastAsiaTheme="minorHAnsi"/>
                <w:sz w:val="18"/>
                <w:szCs w:val="18"/>
              </w:rPr>
              <w:t>1</w:t>
            </w:r>
          </w:p>
        </w:tc>
        <w:tc>
          <w:tcPr>
            <w:tcW w:w="1132" w:type="dxa"/>
          </w:tcPr>
          <w:p w:rsidR="00C2461E" w:rsidRPr="00587D66" w:rsidRDefault="00C2461E" w:rsidP="00C2461E">
            <w:pPr>
              <w:jc w:val="right"/>
              <w:rPr>
                <w:sz w:val="18"/>
                <w:szCs w:val="18"/>
              </w:rPr>
            </w:pPr>
            <w:r w:rsidRPr="00587D66">
              <w:rPr>
                <w:sz w:val="18"/>
                <w:szCs w:val="18"/>
              </w:rPr>
              <w:t>1</w:t>
            </w:r>
          </w:p>
        </w:tc>
        <w:tc>
          <w:tcPr>
            <w:tcW w:w="1132" w:type="dxa"/>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Pr>
          <w:p w:rsidR="00C2461E" w:rsidRPr="00587D66" w:rsidRDefault="00C2461E" w:rsidP="00C2461E">
            <w:pPr>
              <w:jc w:val="right"/>
              <w:rPr>
                <w:sz w:val="18"/>
                <w:szCs w:val="18"/>
              </w:rPr>
            </w:pPr>
            <w:r w:rsidRPr="00587D66">
              <w:rPr>
                <w:rFonts w:eastAsiaTheme="minorHAnsi"/>
                <w:color w:val="000000"/>
                <w:sz w:val="18"/>
                <w:szCs w:val="18"/>
              </w:rPr>
              <w:t>1 982</w:t>
            </w:r>
          </w:p>
        </w:tc>
        <w:tc>
          <w:tcPr>
            <w:tcW w:w="1132" w:type="dxa"/>
          </w:tcPr>
          <w:p w:rsidR="00C2461E" w:rsidRPr="00587D66" w:rsidRDefault="00C2461E" w:rsidP="00C2461E">
            <w:pPr>
              <w:jc w:val="right"/>
              <w:rPr>
                <w:sz w:val="18"/>
                <w:szCs w:val="18"/>
              </w:rPr>
            </w:pPr>
            <w:r w:rsidRPr="00587D66">
              <w:rPr>
                <w:sz w:val="18"/>
              </w:rPr>
              <w:t>1 989</w:t>
            </w:r>
          </w:p>
        </w:tc>
        <w:tc>
          <w:tcPr>
            <w:tcW w:w="1132" w:type="dxa"/>
          </w:tcPr>
          <w:p w:rsidR="00C2461E" w:rsidRPr="00587D66" w:rsidRDefault="00C2461E" w:rsidP="00C2461E">
            <w:pPr>
              <w:jc w:val="right"/>
              <w:rPr>
                <w:sz w:val="18"/>
                <w:szCs w:val="18"/>
              </w:rPr>
            </w:pPr>
            <w:r w:rsidRPr="00587D66">
              <w:rPr>
                <w:sz w:val="18"/>
                <w:szCs w:val="18"/>
              </w:rPr>
              <w:t>1 956</w:t>
            </w:r>
          </w:p>
        </w:tc>
        <w:tc>
          <w:tcPr>
            <w:tcW w:w="1132" w:type="dxa"/>
          </w:tcPr>
          <w:p w:rsidR="00C2461E" w:rsidRPr="00587D66" w:rsidRDefault="00C2461E" w:rsidP="00C2461E">
            <w:pPr>
              <w:jc w:val="right"/>
              <w:rPr>
                <w:sz w:val="18"/>
                <w:szCs w:val="18"/>
              </w:rPr>
            </w:pPr>
            <w:r w:rsidRPr="00587D66">
              <w:rPr>
                <w:sz w:val="18"/>
              </w:rPr>
              <w:t>1 114</w:t>
            </w:r>
          </w:p>
        </w:tc>
        <w:tc>
          <w:tcPr>
            <w:tcW w:w="1132" w:type="dxa"/>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20"/>
          <w:jc w:val="center"/>
        </w:trPr>
        <w:tc>
          <w:tcPr>
            <w:tcW w:w="3378"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Pr>
          <w:p w:rsidR="00C2461E" w:rsidRPr="00587D66" w:rsidRDefault="00C2461E" w:rsidP="00C2461E">
            <w:pPr>
              <w:jc w:val="right"/>
              <w:rPr>
                <w:sz w:val="18"/>
                <w:szCs w:val="18"/>
              </w:rPr>
            </w:pPr>
            <w:r w:rsidRPr="00587D66">
              <w:rPr>
                <w:rFonts w:eastAsiaTheme="minorHAnsi"/>
                <w:color w:val="000000"/>
                <w:sz w:val="18"/>
                <w:szCs w:val="18"/>
              </w:rPr>
              <w:t>79 805</w:t>
            </w:r>
          </w:p>
        </w:tc>
        <w:tc>
          <w:tcPr>
            <w:tcW w:w="1132" w:type="dxa"/>
          </w:tcPr>
          <w:p w:rsidR="00C2461E" w:rsidRPr="00587D66" w:rsidRDefault="00C2461E" w:rsidP="00C2461E">
            <w:pPr>
              <w:jc w:val="right"/>
              <w:rPr>
                <w:sz w:val="18"/>
                <w:szCs w:val="18"/>
              </w:rPr>
            </w:pPr>
            <w:r w:rsidRPr="00587D66">
              <w:rPr>
                <w:rFonts w:eastAsiaTheme="minorHAnsi"/>
                <w:color w:val="000000"/>
                <w:sz w:val="18"/>
                <w:szCs w:val="18"/>
              </w:rPr>
              <w:t>82 925</w:t>
            </w:r>
          </w:p>
        </w:tc>
        <w:tc>
          <w:tcPr>
            <w:tcW w:w="1132" w:type="dxa"/>
          </w:tcPr>
          <w:p w:rsidR="00C2461E" w:rsidRPr="00587D66" w:rsidRDefault="00C2461E" w:rsidP="00C2461E">
            <w:pPr>
              <w:jc w:val="right"/>
              <w:rPr>
                <w:sz w:val="18"/>
                <w:szCs w:val="18"/>
              </w:rPr>
            </w:pPr>
            <w:r w:rsidRPr="00587D66">
              <w:rPr>
                <w:rFonts w:eastAsiaTheme="minorHAnsi"/>
                <w:sz w:val="18"/>
                <w:szCs w:val="18"/>
              </w:rPr>
              <w:t>9 200</w:t>
            </w:r>
          </w:p>
        </w:tc>
        <w:tc>
          <w:tcPr>
            <w:tcW w:w="1132" w:type="dxa"/>
          </w:tcPr>
          <w:p w:rsidR="00C2461E" w:rsidRPr="00587D66" w:rsidRDefault="00C2461E" w:rsidP="00C2461E">
            <w:pPr>
              <w:jc w:val="right"/>
              <w:rPr>
                <w:sz w:val="18"/>
                <w:szCs w:val="18"/>
              </w:rPr>
            </w:pPr>
            <w:r w:rsidRPr="00587D66">
              <w:rPr>
                <w:sz w:val="18"/>
                <w:szCs w:val="18"/>
              </w:rPr>
              <w:t>1 413</w:t>
            </w:r>
          </w:p>
        </w:tc>
        <w:tc>
          <w:tcPr>
            <w:tcW w:w="1132" w:type="dxa"/>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810 456</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102 904</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-707 552</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810 456</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102 904</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-707 552</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Eiropas Savienības programmas </w:t>
            </w:r>
            <w:proofErr w:type="spellStart"/>
            <w:r w:rsidRPr="00587D66">
              <w:rPr>
                <w:i/>
                <w:sz w:val="18"/>
                <w:szCs w:val="18"/>
                <w:lang w:eastAsia="lv-LV"/>
              </w:rPr>
              <w:t>Erasmus</w:t>
            </w:r>
            <w:proofErr w:type="spellEnd"/>
            <w:r w:rsidRPr="00587D66">
              <w:rPr>
                <w:i/>
                <w:sz w:val="18"/>
                <w:szCs w:val="18"/>
                <w:lang w:eastAsia="lv-LV"/>
              </w:rPr>
              <w:t>+ izglītības, apmācības, jaunatnes un sporta jomā projektu un pasākumu īstenošana.</w:t>
            </w:r>
          </w:p>
        </w:tc>
        <w:tc>
          <w:tcPr>
            <w:tcW w:w="1277" w:type="dxa"/>
          </w:tcPr>
          <w:p w:rsidR="00C2461E" w:rsidRPr="00587D66" w:rsidRDefault="00C2461E" w:rsidP="00C2461E">
            <w:pPr>
              <w:jc w:val="right"/>
              <w:rPr>
                <w:sz w:val="18"/>
                <w:szCs w:val="18"/>
              </w:rPr>
            </w:pPr>
            <w:r w:rsidRPr="00587D66">
              <w:rPr>
                <w:sz w:val="18"/>
                <w:szCs w:val="18"/>
              </w:rPr>
              <w:t>810 456</w:t>
            </w:r>
          </w:p>
        </w:tc>
        <w:tc>
          <w:tcPr>
            <w:tcW w:w="1277" w:type="dxa"/>
          </w:tcPr>
          <w:p w:rsidR="00C2461E" w:rsidRPr="00587D66" w:rsidRDefault="00C2461E" w:rsidP="00C2461E">
            <w:pPr>
              <w:jc w:val="right"/>
              <w:rPr>
                <w:sz w:val="18"/>
                <w:szCs w:val="18"/>
              </w:rPr>
            </w:pPr>
            <w:r w:rsidRPr="00587D66">
              <w:rPr>
                <w:sz w:val="18"/>
                <w:szCs w:val="18"/>
              </w:rPr>
              <w:t>102 904</w:t>
            </w:r>
          </w:p>
        </w:tc>
        <w:tc>
          <w:tcPr>
            <w:tcW w:w="1277" w:type="dxa"/>
          </w:tcPr>
          <w:p w:rsidR="00C2461E" w:rsidRPr="00587D66" w:rsidRDefault="00C2461E" w:rsidP="00C2461E">
            <w:pPr>
              <w:jc w:val="right"/>
              <w:rPr>
                <w:sz w:val="18"/>
                <w:szCs w:val="18"/>
              </w:rPr>
            </w:pPr>
            <w:r w:rsidRPr="00587D66">
              <w:rPr>
                <w:sz w:val="18"/>
                <w:szCs w:val="18"/>
              </w:rPr>
              <w:t>-707 552</w:t>
            </w:r>
          </w:p>
        </w:tc>
      </w:tr>
    </w:tbl>
    <w:p w:rsidR="00C2461E" w:rsidRPr="00587D66" w:rsidRDefault="00C2461E" w:rsidP="00C2461E">
      <w:pPr>
        <w:widowControl w:val="0"/>
        <w:spacing w:before="240" w:after="240"/>
        <w:jc w:val="center"/>
        <w:rPr>
          <w:b/>
        </w:rPr>
      </w:pPr>
      <w:r w:rsidRPr="00587D66">
        <w:rPr>
          <w:b/>
        </w:rPr>
        <w:t>70.12.00 Eiropas Kopienas programmu projektu īstenošana</w:t>
      </w:r>
    </w:p>
    <w:p w:rsidR="00C2461E" w:rsidRPr="00587D66" w:rsidRDefault="00C2461E" w:rsidP="00C2461E">
      <w:pPr>
        <w:spacing w:before="120" w:after="120"/>
        <w:rPr>
          <w:bCs/>
          <w:szCs w:val="24"/>
          <w:u w:val="single"/>
        </w:rPr>
      </w:pPr>
      <w:r w:rsidRPr="00587D66">
        <w:rPr>
          <w:bCs/>
          <w:szCs w:val="24"/>
          <w:u w:val="single"/>
        </w:rPr>
        <w:t>Apakšprogrammas mērķis:</w:t>
      </w:r>
    </w:p>
    <w:p w:rsidR="00C2461E" w:rsidRPr="00587D66" w:rsidRDefault="00C2461E" w:rsidP="00C2461E">
      <w:pPr>
        <w:spacing w:before="120" w:after="120"/>
        <w:ind w:firstLine="709"/>
        <w:jc w:val="both"/>
        <w:rPr>
          <w:szCs w:val="24"/>
        </w:rPr>
      </w:pPr>
      <w:r w:rsidRPr="00587D66">
        <w:t>nodrošināt finansējumu Eiropas Kopienas programmu projektiem, kurus īsteno Izglītības un zinātnes ministrija un tās padotībā esošās iestādes.</w:t>
      </w:r>
    </w:p>
    <w:p w:rsidR="00C2461E" w:rsidRPr="00587D66" w:rsidRDefault="00C2461E" w:rsidP="00C2461E">
      <w:pPr>
        <w:spacing w:before="120" w:after="120"/>
        <w:rPr>
          <w:bCs/>
          <w:szCs w:val="24"/>
          <w:u w:val="single"/>
        </w:rPr>
      </w:pPr>
      <w:r w:rsidRPr="00587D66">
        <w:rPr>
          <w:bCs/>
          <w:szCs w:val="24"/>
          <w:u w:val="single"/>
        </w:rPr>
        <w:t>Galvenās aktivitātes:</w:t>
      </w:r>
    </w:p>
    <w:p w:rsidR="00C2461E" w:rsidRPr="005A3FDE" w:rsidRDefault="00C2461E" w:rsidP="005A3FDE">
      <w:pPr>
        <w:pStyle w:val="ListParagraph"/>
        <w:numPr>
          <w:ilvl w:val="0"/>
          <w:numId w:val="42"/>
        </w:numPr>
        <w:spacing w:after="120"/>
        <w:ind w:left="1077" w:hanging="357"/>
        <w:contextualSpacing w:val="0"/>
        <w:jc w:val="both"/>
        <w:rPr>
          <w:lang w:eastAsia="lv-LV"/>
        </w:rPr>
      </w:pPr>
      <w:r w:rsidRPr="00587D66">
        <w:t>Eiropas Komisijas iniciatīvas “Pilsētu inovatīvās darbības” programmas finanšu instrumenta līdzfinansētā projekta “Eiropas nākamās paaudzes mikro pilsētas” īstenošana</w:t>
      </w:r>
      <w:r w:rsidRPr="005A3FDE">
        <w:rPr>
          <w:lang w:eastAsia="lv-LV"/>
        </w:rPr>
        <w:t>;</w:t>
      </w:r>
    </w:p>
    <w:p w:rsidR="00C2461E" w:rsidRPr="005A3FDE" w:rsidRDefault="00C2461E" w:rsidP="005A3FDE">
      <w:pPr>
        <w:pStyle w:val="ListParagraph"/>
        <w:numPr>
          <w:ilvl w:val="0"/>
          <w:numId w:val="42"/>
        </w:numPr>
        <w:spacing w:after="120"/>
        <w:ind w:left="1077" w:hanging="357"/>
        <w:contextualSpacing w:val="0"/>
        <w:jc w:val="both"/>
        <w:rPr>
          <w:lang w:eastAsia="lv-LV"/>
        </w:rPr>
      </w:pPr>
      <w:r w:rsidRPr="005A3FDE">
        <w:rPr>
          <w:lang w:eastAsia="lv-LV"/>
        </w:rPr>
        <w:t>Eiropas Savienības programmas “Eiropas Solidaritātes korpuss” administrēšana decentralizētā līmenī:</w:t>
      </w:r>
    </w:p>
    <w:p w:rsidR="00C2461E" w:rsidRPr="00587D66" w:rsidRDefault="00C2461E" w:rsidP="005A3FDE">
      <w:pPr>
        <w:pStyle w:val="ListParagraph"/>
        <w:numPr>
          <w:ilvl w:val="1"/>
          <w:numId w:val="13"/>
        </w:numPr>
        <w:spacing w:after="120"/>
        <w:ind w:left="1434" w:hanging="357"/>
        <w:contextualSpacing w:val="0"/>
        <w:jc w:val="both"/>
        <w:rPr>
          <w:lang w:eastAsia="lv-LV"/>
        </w:rPr>
      </w:pPr>
      <w:r w:rsidRPr="00587D66">
        <w:rPr>
          <w:lang w:eastAsia="lv-LV"/>
        </w:rPr>
        <w:lastRenderedPageBreak/>
        <w:t>iesaistot organizācijas un jauniešus vecumā no 18 līdz 30 gadiem dažādās solidaritātes aktivitātēs, kas risina sabiedrībai aktuālus izaicinājumus;</w:t>
      </w:r>
    </w:p>
    <w:p w:rsidR="00C2461E" w:rsidRPr="00587D66" w:rsidRDefault="00C2461E" w:rsidP="005A3FDE">
      <w:pPr>
        <w:pStyle w:val="ListParagraph"/>
        <w:numPr>
          <w:ilvl w:val="1"/>
          <w:numId w:val="13"/>
        </w:numPr>
        <w:spacing w:after="120"/>
        <w:ind w:left="1434" w:hanging="357"/>
        <w:contextualSpacing w:val="0"/>
        <w:jc w:val="both"/>
        <w:rPr>
          <w:lang w:eastAsia="lv-LV"/>
        </w:rPr>
      </w:pPr>
      <w:r w:rsidRPr="00587D66">
        <w:rPr>
          <w:lang w:eastAsia="lv-LV"/>
        </w:rPr>
        <w:t>nodrošinot informācijas izplatīšanu, nacionāla un starptautiska līmeņa mācību pasākumu īstenošanu projektu pieteikumu kvalitātes celšanai un jaunu projektu iesniedzēju piesaistīšanai;</w:t>
      </w:r>
    </w:p>
    <w:p w:rsidR="00C2461E" w:rsidRPr="00587D66" w:rsidRDefault="00C2461E" w:rsidP="005A3FDE">
      <w:pPr>
        <w:pStyle w:val="ListParagraph"/>
        <w:numPr>
          <w:ilvl w:val="1"/>
          <w:numId w:val="13"/>
        </w:numPr>
        <w:spacing w:after="120"/>
        <w:ind w:left="1434" w:hanging="357"/>
        <w:contextualSpacing w:val="0"/>
        <w:jc w:val="both"/>
        <w:rPr>
          <w:lang w:eastAsia="lv-LV"/>
        </w:rPr>
      </w:pPr>
      <w:r w:rsidRPr="00587D66">
        <w:rPr>
          <w:lang w:eastAsia="lv-LV"/>
        </w:rPr>
        <w:t>nodrošinot Kvalitātes zīmes pieteikumu vērtēšanu un Kvalitātes zīmes piešķiršanu brīvprātīgā darba, darba un stažēšanās (darba prakses) projektu īstenošanai Eiropas Savienības programmas “Eiropas Solidaritātes korpuss” ietvaros;</w:t>
      </w:r>
    </w:p>
    <w:p w:rsidR="00C2461E" w:rsidRPr="00587D66" w:rsidRDefault="00C2461E" w:rsidP="00C2461E">
      <w:pPr>
        <w:spacing w:before="120" w:after="120"/>
        <w:jc w:val="both"/>
        <w:rPr>
          <w:lang w:eastAsia="lv-LV"/>
        </w:rPr>
      </w:pPr>
      <w:r w:rsidRPr="00587D66">
        <w:rPr>
          <w:u w:val="single"/>
        </w:rPr>
        <w:t>Apakšprogrammas izpildītājs</w:t>
      </w:r>
      <w:r w:rsidRPr="00587D66">
        <w:t>: Izglītības un zinātnes ministrija, Valmieras tehnikums, Ventspils tehnikums un Jaunatnes starptautisko programmu aģentūra</w:t>
      </w:r>
    </w:p>
    <w:p w:rsidR="00C2461E" w:rsidRPr="00587D66" w:rsidRDefault="00C2461E" w:rsidP="00C2461E">
      <w:pPr>
        <w:tabs>
          <w:tab w:val="left" w:pos="2424"/>
        </w:tabs>
        <w:spacing w:before="240" w:after="240"/>
        <w:jc w:val="center"/>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tcBorders>
              <w:bottom w:val="single" w:sz="4" w:space="0" w:color="auto"/>
            </w:tcBorders>
            <w:shd w:val="clear" w:color="auto" w:fill="D9D9D9" w:themeFill="background1" w:themeFillShade="D9"/>
          </w:tcPr>
          <w:p w:rsidR="00C2461E" w:rsidRPr="00587D66" w:rsidRDefault="00C2461E" w:rsidP="005A3FDE">
            <w:pPr>
              <w:jc w:val="center"/>
              <w:rPr>
                <w:sz w:val="18"/>
                <w:szCs w:val="18"/>
              </w:rPr>
            </w:pPr>
            <w:r w:rsidRPr="00587D66">
              <w:rPr>
                <w:sz w:val="18"/>
                <w:szCs w:val="18"/>
                <w:lang w:eastAsia="lv-LV"/>
              </w:rPr>
              <w:t>Eiropas Kopienas programmu projektu īstenošana</w:t>
            </w:r>
          </w:p>
        </w:tc>
      </w:tr>
      <w:tr w:rsidR="00C2461E" w:rsidRPr="00587D66" w:rsidTr="00C2461E">
        <w:trPr>
          <w:jc w:val="center"/>
        </w:trPr>
        <w:tc>
          <w:tcPr>
            <w:tcW w:w="3397"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rPr>
                <w:sz w:val="18"/>
              </w:rPr>
            </w:pPr>
            <w:r w:rsidRPr="00587D66">
              <w:rPr>
                <w:sz w:val="18"/>
              </w:rPr>
              <w:t>Īstenoti projekti (skaits)</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rPr>
            </w:pPr>
            <w:r w:rsidRPr="00587D66">
              <w:rPr>
                <w:sz w:val="18"/>
              </w:rPr>
              <w:t>9</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rPr>
            </w:pPr>
            <w:r w:rsidRPr="00587D66">
              <w:rPr>
                <w:sz w:val="18"/>
              </w:rPr>
              <w:t>2</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rPr>
            </w:pPr>
            <w:r w:rsidRPr="00587D66">
              <w:rPr>
                <w:sz w:val="18"/>
              </w:rPr>
              <w:t>2</w:t>
            </w:r>
          </w:p>
        </w:tc>
        <w:tc>
          <w:tcPr>
            <w:tcW w:w="1134"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rPr>
            </w:pPr>
            <w:r w:rsidRPr="00587D66">
              <w:rPr>
                <w:sz w:val="18"/>
              </w:rPr>
              <w:t>-</w:t>
            </w:r>
          </w:p>
        </w:tc>
        <w:tc>
          <w:tcPr>
            <w:tcW w:w="1139"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3397" w:type="dxa"/>
          </w:tcPr>
          <w:p w:rsidR="00C2461E" w:rsidRPr="00587D66" w:rsidRDefault="00C2461E" w:rsidP="00C2461E">
            <w:pPr>
              <w:rPr>
                <w:color w:val="000000" w:themeColor="text1"/>
                <w:sz w:val="18"/>
                <w:szCs w:val="18"/>
              </w:rPr>
            </w:pPr>
            <w:r w:rsidRPr="00587D66">
              <w:rPr>
                <w:color w:val="000000" w:themeColor="text1"/>
                <w:sz w:val="18"/>
                <w:szCs w:val="18"/>
              </w:rPr>
              <w:t>Īstenoti nacionāla un starptautiska līmeņa mācību pasākumi jauniešiem, jauniešu līderiem un personām, kas strādā ar jaunatni (pasākumu skaits)</w:t>
            </w:r>
          </w:p>
        </w:tc>
        <w:tc>
          <w:tcPr>
            <w:tcW w:w="1134"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color w:val="FF0000"/>
                <w:sz w:val="18"/>
                <w:szCs w:val="18"/>
                <w:lang w:eastAsia="lv-LV"/>
              </w:rPr>
            </w:pPr>
            <w:r w:rsidRPr="00587D66">
              <w:rPr>
                <w:sz w:val="18"/>
                <w:szCs w:val="18"/>
                <w:lang w:eastAsia="lv-LV"/>
              </w:rPr>
              <w:t>20</w:t>
            </w:r>
          </w:p>
        </w:tc>
        <w:tc>
          <w:tcPr>
            <w:tcW w:w="1134" w:type="dxa"/>
          </w:tcPr>
          <w:p w:rsidR="00C2461E" w:rsidRPr="00587D66" w:rsidRDefault="00C2461E" w:rsidP="00C2461E">
            <w:pPr>
              <w:jc w:val="center"/>
              <w:rPr>
                <w:sz w:val="18"/>
              </w:rPr>
            </w:pPr>
            <w:r w:rsidRPr="00587D66">
              <w:rPr>
                <w:sz w:val="18"/>
              </w:rPr>
              <w:t>20</w:t>
            </w:r>
          </w:p>
        </w:tc>
        <w:tc>
          <w:tcPr>
            <w:tcW w:w="1134" w:type="dxa"/>
          </w:tcPr>
          <w:p w:rsidR="00C2461E" w:rsidRPr="00587D66" w:rsidRDefault="00C2461E" w:rsidP="00C2461E">
            <w:pPr>
              <w:jc w:val="center"/>
              <w:rPr>
                <w:sz w:val="18"/>
              </w:rPr>
            </w:pPr>
            <w:r w:rsidRPr="00587D66">
              <w:rPr>
                <w:sz w:val="18"/>
              </w:rPr>
              <w:t>-</w:t>
            </w:r>
          </w:p>
        </w:tc>
        <w:tc>
          <w:tcPr>
            <w:tcW w:w="1139" w:type="dxa"/>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3397" w:type="dxa"/>
          </w:tcPr>
          <w:p w:rsidR="00C2461E" w:rsidRPr="00587D66" w:rsidRDefault="00C2461E" w:rsidP="00C2461E">
            <w:pPr>
              <w:jc w:val="both"/>
              <w:rPr>
                <w:color w:val="000000" w:themeColor="text1"/>
                <w:sz w:val="18"/>
                <w:szCs w:val="18"/>
              </w:rPr>
            </w:pPr>
            <w:r w:rsidRPr="00587D66">
              <w:rPr>
                <w:color w:val="000000"/>
                <w:sz w:val="18"/>
                <w:szCs w:val="18"/>
              </w:rPr>
              <w:t>Nodrošināta Kvalitātes zīmes piešķiršana brīvprātīgā darba, darba un stažēšanās (darba prakses) uzņēmējorganizācijām un atbalsta organizācijām (organizāciju skaits)</w:t>
            </w:r>
          </w:p>
        </w:tc>
        <w:tc>
          <w:tcPr>
            <w:tcW w:w="1134" w:type="dxa"/>
            <w:shd w:val="clear" w:color="auto" w:fill="auto"/>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szCs w:val="18"/>
                <w:lang w:eastAsia="lv-LV"/>
              </w:rPr>
            </w:pPr>
            <w:r w:rsidRPr="00587D66">
              <w:rPr>
                <w:sz w:val="18"/>
                <w:szCs w:val="18"/>
                <w:lang w:eastAsia="lv-LV"/>
              </w:rPr>
              <w:t>-</w:t>
            </w:r>
          </w:p>
        </w:tc>
        <w:tc>
          <w:tcPr>
            <w:tcW w:w="1134" w:type="dxa"/>
          </w:tcPr>
          <w:p w:rsidR="00C2461E" w:rsidRPr="00587D66" w:rsidRDefault="00C2461E" w:rsidP="00C2461E">
            <w:pPr>
              <w:jc w:val="center"/>
              <w:rPr>
                <w:sz w:val="18"/>
              </w:rPr>
            </w:pPr>
            <w:r w:rsidRPr="00587D66">
              <w:rPr>
                <w:sz w:val="18"/>
              </w:rPr>
              <w:t>220</w:t>
            </w:r>
          </w:p>
        </w:tc>
        <w:tc>
          <w:tcPr>
            <w:tcW w:w="1134" w:type="dxa"/>
          </w:tcPr>
          <w:p w:rsidR="00C2461E" w:rsidRPr="00587D66" w:rsidRDefault="00C2461E" w:rsidP="00C2461E">
            <w:pPr>
              <w:jc w:val="center"/>
              <w:rPr>
                <w:sz w:val="18"/>
              </w:rPr>
            </w:pPr>
            <w:r w:rsidRPr="00587D66">
              <w:rPr>
                <w:sz w:val="18"/>
              </w:rPr>
              <w:t>-</w:t>
            </w:r>
          </w:p>
        </w:tc>
        <w:tc>
          <w:tcPr>
            <w:tcW w:w="1139" w:type="dxa"/>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1134"/>
        <w:gridCol w:w="1134"/>
        <w:gridCol w:w="1134"/>
        <w:gridCol w:w="1280"/>
      </w:tblGrid>
      <w:tr w:rsidR="00C2461E" w:rsidRPr="00587D66" w:rsidTr="00C2461E">
        <w:trPr>
          <w:trHeight w:val="20"/>
          <w:tblHeader/>
          <w:jc w:val="center"/>
        </w:trPr>
        <w:tc>
          <w:tcPr>
            <w:tcW w:w="3256" w:type="dxa"/>
            <w:vAlign w:val="center"/>
          </w:tcPr>
          <w:p w:rsidR="00C2461E" w:rsidRPr="00587D66" w:rsidRDefault="00C2461E" w:rsidP="00C2461E">
            <w:pPr>
              <w:jc w:val="center"/>
              <w:rPr>
                <w:sz w:val="18"/>
                <w:szCs w:val="24"/>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280"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256"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rPr>
              <w:t>euro</w:t>
            </w:r>
            <w:proofErr w:type="spellEnd"/>
          </w:p>
        </w:tc>
        <w:tc>
          <w:tcPr>
            <w:tcW w:w="1134"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1 418 945</w:t>
            </w:r>
          </w:p>
        </w:tc>
        <w:tc>
          <w:tcPr>
            <w:tcW w:w="1134" w:type="dxa"/>
            <w:shd w:val="clear" w:color="auto" w:fill="D9D9D9" w:themeFill="background1" w:themeFillShade="D9"/>
          </w:tcPr>
          <w:p w:rsidR="00C2461E" w:rsidRPr="00587D66" w:rsidRDefault="00C2461E" w:rsidP="00C2461E">
            <w:pPr>
              <w:jc w:val="right"/>
              <w:rPr>
                <w:sz w:val="18"/>
              </w:rPr>
            </w:pPr>
            <w:r w:rsidRPr="00587D66">
              <w:rPr>
                <w:sz w:val="18"/>
              </w:rPr>
              <w:t>2 219 941</w:t>
            </w:r>
          </w:p>
        </w:tc>
        <w:tc>
          <w:tcPr>
            <w:tcW w:w="1134" w:type="dxa"/>
            <w:shd w:val="clear" w:color="auto" w:fill="D9D9D9" w:themeFill="background1" w:themeFillShade="D9"/>
          </w:tcPr>
          <w:p w:rsidR="00C2461E" w:rsidRPr="00587D66" w:rsidRDefault="00C2461E" w:rsidP="00C2461E">
            <w:pPr>
              <w:jc w:val="right"/>
              <w:rPr>
                <w:sz w:val="18"/>
              </w:rPr>
            </w:pPr>
            <w:r w:rsidRPr="00587D66">
              <w:rPr>
                <w:sz w:val="18"/>
              </w:rPr>
              <w:t>564 948</w:t>
            </w:r>
          </w:p>
        </w:tc>
        <w:tc>
          <w:tcPr>
            <w:tcW w:w="1134" w:type="dxa"/>
            <w:shd w:val="clear" w:color="auto" w:fill="D9D9D9" w:themeFill="background1" w:themeFillShade="D9"/>
          </w:tcPr>
          <w:p w:rsidR="00C2461E" w:rsidRPr="00587D66" w:rsidRDefault="00C2461E" w:rsidP="00C2461E">
            <w:pPr>
              <w:jc w:val="center"/>
              <w:rPr>
                <w:sz w:val="18"/>
              </w:rPr>
            </w:pPr>
            <w:r w:rsidRPr="00587D66">
              <w:rPr>
                <w:sz w:val="18"/>
              </w:rPr>
              <w:t>-</w:t>
            </w:r>
          </w:p>
        </w:tc>
        <w:tc>
          <w:tcPr>
            <w:tcW w:w="1280" w:type="dxa"/>
            <w:shd w:val="clear" w:color="auto" w:fill="D9D9D9" w:themeFill="background1" w:themeFillShade="D9"/>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256"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800 996</w:t>
            </w:r>
          </w:p>
        </w:tc>
        <w:tc>
          <w:tcPr>
            <w:tcW w:w="1134" w:type="dxa"/>
          </w:tcPr>
          <w:p w:rsidR="00C2461E" w:rsidRPr="00587D66" w:rsidRDefault="00C2461E" w:rsidP="00C2461E">
            <w:pPr>
              <w:jc w:val="right"/>
              <w:rPr>
                <w:sz w:val="18"/>
              </w:rPr>
            </w:pPr>
            <w:r w:rsidRPr="00587D66">
              <w:rPr>
                <w:sz w:val="18"/>
              </w:rPr>
              <w:t>-1 654 993</w:t>
            </w:r>
          </w:p>
        </w:tc>
        <w:tc>
          <w:tcPr>
            <w:tcW w:w="1134" w:type="dxa"/>
          </w:tcPr>
          <w:p w:rsidR="00C2461E" w:rsidRPr="00587D66" w:rsidRDefault="00C2461E" w:rsidP="00C2461E">
            <w:pPr>
              <w:jc w:val="right"/>
              <w:rPr>
                <w:sz w:val="18"/>
              </w:rPr>
            </w:pPr>
            <w:r w:rsidRPr="00587D66">
              <w:rPr>
                <w:sz w:val="18"/>
              </w:rPr>
              <w:t>-564 948</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256"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4"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56,5</w:t>
            </w:r>
          </w:p>
        </w:tc>
        <w:tc>
          <w:tcPr>
            <w:tcW w:w="1134" w:type="dxa"/>
          </w:tcPr>
          <w:p w:rsidR="00C2461E" w:rsidRPr="00587D66" w:rsidRDefault="00C2461E" w:rsidP="00C2461E">
            <w:pPr>
              <w:jc w:val="right"/>
              <w:rPr>
                <w:sz w:val="18"/>
              </w:rPr>
            </w:pPr>
            <w:r w:rsidRPr="00587D66">
              <w:rPr>
                <w:sz w:val="18"/>
              </w:rPr>
              <w:t>-74,6</w:t>
            </w:r>
          </w:p>
        </w:tc>
        <w:tc>
          <w:tcPr>
            <w:tcW w:w="1134" w:type="dxa"/>
          </w:tcPr>
          <w:p w:rsidR="00C2461E" w:rsidRPr="00587D66" w:rsidRDefault="00C2461E" w:rsidP="00C2461E">
            <w:pPr>
              <w:jc w:val="right"/>
              <w:rPr>
                <w:sz w:val="18"/>
              </w:rPr>
            </w:pPr>
            <w:r w:rsidRPr="00587D66">
              <w:rPr>
                <w:sz w:val="18"/>
              </w:rPr>
              <w:t>-100,0</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256"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49 139</w:t>
            </w:r>
          </w:p>
        </w:tc>
        <w:tc>
          <w:tcPr>
            <w:tcW w:w="1134" w:type="dxa"/>
          </w:tcPr>
          <w:p w:rsidR="00C2461E" w:rsidRPr="00587D66" w:rsidRDefault="00C2461E" w:rsidP="00C2461E">
            <w:pPr>
              <w:jc w:val="right"/>
              <w:rPr>
                <w:sz w:val="18"/>
              </w:rPr>
            </w:pPr>
            <w:r w:rsidRPr="00587D66">
              <w:rPr>
                <w:sz w:val="18"/>
              </w:rPr>
              <w:t>84 984</w:t>
            </w:r>
          </w:p>
        </w:tc>
        <w:tc>
          <w:tcPr>
            <w:tcW w:w="1134" w:type="dxa"/>
          </w:tcPr>
          <w:p w:rsidR="00C2461E" w:rsidRPr="00587D66" w:rsidRDefault="00C2461E" w:rsidP="00C2461E">
            <w:pPr>
              <w:jc w:val="right"/>
              <w:rPr>
                <w:sz w:val="18"/>
              </w:rPr>
            </w:pPr>
            <w:r w:rsidRPr="00587D66">
              <w:rPr>
                <w:sz w:val="18"/>
              </w:rPr>
              <w:t>24 289</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256"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4"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2,6</w:t>
            </w:r>
          </w:p>
        </w:tc>
        <w:tc>
          <w:tcPr>
            <w:tcW w:w="1134" w:type="dxa"/>
          </w:tcPr>
          <w:p w:rsidR="00C2461E" w:rsidRPr="00587D66" w:rsidRDefault="00C2461E" w:rsidP="00C2461E">
            <w:pPr>
              <w:jc w:val="right"/>
              <w:rPr>
                <w:sz w:val="18"/>
              </w:rPr>
            </w:pPr>
            <w:r w:rsidRPr="00587D66">
              <w:rPr>
                <w:sz w:val="18"/>
              </w:rPr>
              <w:t>2,6</w:t>
            </w:r>
          </w:p>
        </w:tc>
        <w:tc>
          <w:tcPr>
            <w:tcW w:w="1134" w:type="dxa"/>
          </w:tcPr>
          <w:p w:rsidR="00C2461E" w:rsidRPr="00587D66" w:rsidRDefault="00C2461E" w:rsidP="00C2461E">
            <w:pPr>
              <w:jc w:val="right"/>
              <w:rPr>
                <w:sz w:val="18"/>
              </w:rPr>
            </w:pPr>
            <w:r w:rsidRPr="00587D66">
              <w:rPr>
                <w:sz w:val="18"/>
              </w:rPr>
              <w:t>1,6</w:t>
            </w:r>
          </w:p>
        </w:tc>
        <w:tc>
          <w:tcPr>
            <w:tcW w:w="1134" w:type="dxa"/>
          </w:tcPr>
          <w:p w:rsidR="00C2461E" w:rsidRPr="00587D66" w:rsidRDefault="00C2461E" w:rsidP="00C2461E">
            <w:pPr>
              <w:jc w:val="center"/>
              <w:rPr>
                <w:sz w:val="18"/>
              </w:rPr>
            </w:pPr>
            <w:r w:rsidRPr="00587D66">
              <w:rPr>
                <w:sz w:val="18"/>
              </w:rPr>
              <w:t>-</w:t>
            </w:r>
          </w:p>
        </w:tc>
        <w:tc>
          <w:tcPr>
            <w:tcW w:w="1280" w:type="dxa"/>
          </w:tcPr>
          <w:p w:rsidR="00C2461E" w:rsidRPr="00587D66" w:rsidRDefault="00C2461E" w:rsidP="00C2461E">
            <w:pPr>
              <w:jc w:val="center"/>
              <w:rPr>
                <w:sz w:val="18"/>
              </w:rPr>
            </w:pPr>
            <w:r w:rsidRPr="00587D66">
              <w:rPr>
                <w:sz w:val="18"/>
              </w:rPr>
              <w:t>-</w:t>
            </w:r>
          </w:p>
        </w:tc>
      </w:tr>
      <w:tr w:rsidR="00C2461E" w:rsidRPr="00587D66" w:rsidTr="00C2461E">
        <w:trPr>
          <w:trHeight w:val="20"/>
          <w:jc w:val="center"/>
        </w:trPr>
        <w:tc>
          <w:tcPr>
            <w:tcW w:w="3256"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4"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1 575</w:t>
            </w:r>
          </w:p>
        </w:tc>
        <w:tc>
          <w:tcPr>
            <w:tcW w:w="1134" w:type="dxa"/>
          </w:tcPr>
          <w:p w:rsidR="00C2461E" w:rsidRPr="00587D66" w:rsidRDefault="00C2461E" w:rsidP="00C2461E">
            <w:pPr>
              <w:jc w:val="right"/>
              <w:rPr>
                <w:sz w:val="18"/>
                <w:szCs w:val="18"/>
              </w:rPr>
            </w:pPr>
            <w:r w:rsidRPr="00587D66">
              <w:rPr>
                <w:sz w:val="18"/>
                <w:szCs w:val="18"/>
              </w:rPr>
              <w:t>2 724</w:t>
            </w:r>
          </w:p>
        </w:tc>
        <w:tc>
          <w:tcPr>
            <w:tcW w:w="1134" w:type="dxa"/>
          </w:tcPr>
          <w:p w:rsidR="00C2461E" w:rsidRPr="00587D66" w:rsidRDefault="00C2461E" w:rsidP="00C2461E">
            <w:pPr>
              <w:jc w:val="right"/>
              <w:rPr>
                <w:sz w:val="18"/>
                <w:szCs w:val="18"/>
              </w:rPr>
            </w:pPr>
            <w:r w:rsidRPr="00587D66">
              <w:rPr>
                <w:sz w:val="18"/>
                <w:szCs w:val="18"/>
              </w:rPr>
              <w:t>1 265</w:t>
            </w:r>
          </w:p>
        </w:tc>
        <w:tc>
          <w:tcPr>
            <w:tcW w:w="1134" w:type="dxa"/>
          </w:tcPr>
          <w:p w:rsidR="00C2461E" w:rsidRPr="00587D66" w:rsidRDefault="00C2461E" w:rsidP="00C2461E">
            <w:pPr>
              <w:jc w:val="center"/>
              <w:rPr>
                <w:sz w:val="18"/>
                <w:szCs w:val="18"/>
              </w:rPr>
            </w:pPr>
            <w:r w:rsidRPr="00587D66">
              <w:rPr>
                <w:sz w:val="18"/>
                <w:szCs w:val="18"/>
              </w:rPr>
              <w:t>-</w:t>
            </w:r>
          </w:p>
        </w:tc>
        <w:tc>
          <w:tcPr>
            <w:tcW w:w="1280" w:type="dxa"/>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lang w:eastAsia="lv-LV"/>
        </w:rPr>
      </w:pPr>
      <w:r w:rsidRPr="00587D66">
        <w:rPr>
          <w:b/>
          <w:lang w:eastAsia="lv-LV"/>
        </w:rPr>
        <w:t>Izmaiņas izdevumos, salīdzinot 2021. gada projektu ar 2020. gada plānu</w:t>
      </w:r>
    </w:p>
    <w:p w:rsidR="00C2461E" w:rsidRPr="00587D66" w:rsidRDefault="00C2461E" w:rsidP="00C2461E">
      <w:pPr>
        <w:ind w:left="7920"/>
        <w:jc w:val="right"/>
        <w:rPr>
          <w:i/>
          <w:sz w:val="18"/>
          <w:szCs w:val="18"/>
        </w:rPr>
      </w:pPr>
      <w:proofErr w:type="spellStart"/>
      <w:r w:rsidRPr="00587D66">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20"/>
          <w:jc w:val="center"/>
        </w:trPr>
        <w:tc>
          <w:tcPr>
            <w:tcW w:w="5241" w:type="dxa"/>
            <w:vAlign w:val="center"/>
          </w:tcPr>
          <w:p w:rsidR="00C2461E" w:rsidRPr="00587D66" w:rsidRDefault="00C2461E" w:rsidP="00C2461E">
            <w:pPr>
              <w:jc w:val="center"/>
              <w:rPr>
                <w:sz w:val="18"/>
                <w:szCs w:val="24"/>
              </w:rPr>
            </w:pPr>
            <w:r w:rsidRPr="00587D66">
              <w:rPr>
                <w:sz w:val="18"/>
                <w:szCs w:val="18"/>
                <w:lang w:eastAsia="lv-LV"/>
              </w:rPr>
              <w:t>Pasākums</w:t>
            </w:r>
          </w:p>
        </w:tc>
        <w:tc>
          <w:tcPr>
            <w:tcW w:w="1277" w:type="dxa"/>
            <w:vAlign w:val="center"/>
          </w:tcPr>
          <w:p w:rsidR="00C2461E" w:rsidRPr="00587D66" w:rsidRDefault="00C2461E" w:rsidP="00C2461E">
            <w:pPr>
              <w:jc w:val="center"/>
              <w:rPr>
                <w:sz w:val="18"/>
                <w:szCs w:val="24"/>
                <w:lang w:eastAsia="lv-LV"/>
              </w:rPr>
            </w:pPr>
            <w:r w:rsidRPr="00587D66">
              <w:rPr>
                <w:sz w:val="18"/>
                <w:szCs w:val="18"/>
                <w:lang w:eastAsia="lv-LV"/>
              </w:rPr>
              <w:t>Samazinājums</w:t>
            </w:r>
          </w:p>
        </w:tc>
        <w:tc>
          <w:tcPr>
            <w:tcW w:w="1277" w:type="dxa"/>
            <w:vAlign w:val="center"/>
          </w:tcPr>
          <w:p w:rsidR="00C2461E" w:rsidRPr="00587D66" w:rsidRDefault="00C2461E" w:rsidP="00C2461E">
            <w:pPr>
              <w:jc w:val="center"/>
              <w:rPr>
                <w:sz w:val="18"/>
                <w:szCs w:val="24"/>
                <w:lang w:eastAsia="lv-LV"/>
              </w:rPr>
            </w:pPr>
            <w:r w:rsidRPr="00587D66">
              <w:rPr>
                <w:sz w:val="18"/>
                <w:szCs w:val="18"/>
                <w:lang w:eastAsia="lv-LV"/>
              </w:rPr>
              <w:t>Palielinājums</w:t>
            </w:r>
          </w:p>
        </w:tc>
        <w:tc>
          <w:tcPr>
            <w:tcW w:w="1277" w:type="dxa"/>
            <w:vAlign w:val="center"/>
          </w:tcPr>
          <w:p w:rsidR="00C2461E" w:rsidRPr="00587D66" w:rsidRDefault="00C2461E" w:rsidP="00C2461E">
            <w:pPr>
              <w:jc w:val="center"/>
              <w:rPr>
                <w:sz w:val="18"/>
                <w:szCs w:val="24"/>
                <w:lang w:eastAsia="lv-LV"/>
              </w:rPr>
            </w:pPr>
            <w:r w:rsidRPr="00587D66">
              <w:rPr>
                <w:sz w:val="18"/>
                <w:szCs w:val="18"/>
                <w:lang w:eastAsia="lv-LV"/>
              </w:rPr>
              <w:t>Izmaiņas</w:t>
            </w:r>
          </w:p>
        </w:tc>
      </w:tr>
      <w:tr w:rsidR="00C2461E" w:rsidRPr="00587D66" w:rsidTr="00C2461E">
        <w:trPr>
          <w:trHeight w:val="20"/>
          <w:jc w:val="center"/>
        </w:trPr>
        <w:tc>
          <w:tcPr>
            <w:tcW w:w="5241" w:type="dxa"/>
            <w:shd w:val="clear" w:color="auto" w:fill="D9D9D9" w:themeFill="background1" w:themeFillShade="D9"/>
          </w:tcPr>
          <w:p w:rsidR="00C2461E" w:rsidRPr="00587D66" w:rsidRDefault="00C2461E" w:rsidP="00C2461E">
            <w:pPr>
              <w:rPr>
                <w:b/>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 xml:space="preserve">2 219 941 </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564 948</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-1 654 993</w:t>
            </w:r>
          </w:p>
        </w:tc>
      </w:tr>
      <w:tr w:rsidR="00C2461E" w:rsidRPr="00587D66" w:rsidTr="00C2461E">
        <w:trPr>
          <w:trHeight w:val="20"/>
          <w:jc w:val="center"/>
        </w:trPr>
        <w:tc>
          <w:tcPr>
            <w:tcW w:w="9072" w:type="dxa"/>
            <w:gridSpan w:val="4"/>
          </w:tcPr>
          <w:p w:rsidR="00C2461E" w:rsidRPr="00587D66" w:rsidRDefault="00C2461E" w:rsidP="00C2461E">
            <w:pPr>
              <w:ind w:firstLine="313"/>
              <w:rPr>
                <w:sz w:val="16"/>
                <w:szCs w:val="24"/>
              </w:rPr>
            </w:pPr>
            <w:r w:rsidRPr="00587D66">
              <w:rPr>
                <w:i/>
                <w:sz w:val="18"/>
                <w:szCs w:val="18"/>
              </w:rPr>
              <w:t>t.sk.:</w:t>
            </w:r>
          </w:p>
        </w:tc>
      </w:tr>
      <w:tr w:rsidR="00C2461E" w:rsidRPr="00587D66" w:rsidTr="00C2461E">
        <w:trPr>
          <w:trHeight w:val="20"/>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 xml:space="preserve">2 219 941 </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564 948</w:t>
            </w:r>
          </w:p>
        </w:tc>
        <w:tc>
          <w:tcPr>
            <w:tcW w:w="1277" w:type="dxa"/>
            <w:shd w:val="clear" w:color="auto" w:fill="F2F2F2" w:themeFill="background1" w:themeFillShade="F2"/>
          </w:tcPr>
          <w:p w:rsidR="00C2461E" w:rsidRPr="00587D66" w:rsidRDefault="00C2461E" w:rsidP="00C2461E">
            <w:pPr>
              <w:jc w:val="right"/>
              <w:rPr>
                <w:sz w:val="18"/>
                <w:szCs w:val="18"/>
              </w:rPr>
            </w:pPr>
            <w:r w:rsidRPr="00587D66">
              <w:rPr>
                <w:sz w:val="18"/>
                <w:szCs w:val="18"/>
              </w:rPr>
              <w:t>-1 654 993</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Izdevumi programmu </w:t>
            </w:r>
            <w:proofErr w:type="spellStart"/>
            <w:r w:rsidRPr="00587D66">
              <w:rPr>
                <w:i/>
                <w:sz w:val="18"/>
                <w:szCs w:val="18"/>
                <w:lang w:eastAsia="lv-LV"/>
              </w:rPr>
              <w:t>Erasmus</w:t>
            </w:r>
            <w:proofErr w:type="spellEnd"/>
            <w:r w:rsidRPr="00587D66">
              <w:rPr>
                <w:i/>
                <w:sz w:val="18"/>
                <w:szCs w:val="18"/>
                <w:lang w:eastAsia="lv-LV"/>
              </w:rPr>
              <w:t>+ un Eiropas Solidaritātes korpuss īstenošanai atbilstoši MK 10.09.19. protokolam Nr.</w:t>
            </w:r>
            <w:r w:rsidR="005A3FDE">
              <w:rPr>
                <w:i/>
                <w:sz w:val="18"/>
                <w:szCs w:val="18"/>
                <w:lang w:eastAsia="lv-LV"/>
              </w:rPr>
              <w:t> </w:t>
            </w:r>
            <w:r w:rsidRPr="00587D66">
              <w:rPr>
                <w:i/>
                <w:sz w:val="18"/>
                <w:szCs w:val="18"/>
                <w:lang w:eastAsia="lv-LV"/>
              </w:rPr>
              <w:t>39, 29.§.</w:t>
            </w:r>
          </w:p>
        </w:tc>
        <w:tc>
          <w:tcPr>
            <w:tcW w:w="1277" w:type="dxa"/>
          </w:tcPr>
          <w:p w:rsidR="00C2461E" w:rsidRPr="00587D66" w:rsidRDefault="00C2461E" w:rsidP="00C2461E">
            <w:pPr>
              <w:jc w:val="right"/>
              <w:rPr>
                <w:sz w:val="18"/>
                <w:szCs w:val="18"/>
              </w:rPr>
            </w:pPr>
            <w:r w:rsidRPr="00587D66">
              <w:rPr>
                <w:sz w:val="18"/>
                <w:szCs w:val="18"/>
              </w:rPr>
              <w:t>1 271 823</w:t>
            </w:r>
          </w:p>
        </w:tc>
        <w:tc>
          <w:tcPr>
            <w:tcW w:w="1277" w:type="dxa"/>
          </w:tcPr>
          <w:p w:rsidR="00C2461E" w:rsidRPr="00587D66" w:rsidRDefault="00C2461E" w:rsidP="00C2461E">
            <w:pPr>
              <w:jc w:val="center"/>
              <w:rPr>
                <w:sz w:val="18"/>
                <w:szCs w:val="18"/>
              </w:rPr>
            </w:pPr>
            <w:r w:rsidRPr="00587D66">
              <w:rPr>
                <w:sz w:val="18"/>
                <w:szCs w:val="18"/>
              </w:rPr>
              <w:t>-</w:t>
            </w:r>
          </w:p>
        </w:tc>
        <w:tc>
          <w:tcPr>
            <w:tcW w:w="1277" w:type="dxa"/>
          </w:tcPr>
          <w:p w:rsidR="00C2461E" w:rsidRPr="00587D66" w:rsidRDefault="00C2461E" w:rsidP="00C2461E">
            <w:pPr>
              <w:jc w:val="right"/>
              <w:rPr>
                <w:sz w:val="18"/>
                <w:szCs w:val="18"/>
              </w:rPr>
            </w:pPr>
            <w:r w:rsidRPr="00587D66">
              <w:rPr>
                <w:sz w:val="18"/>
                <w:szCs w:val="18"/>
              </w:rPr>
              <w:t>-1 271 823</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Izdevumi projekta “Eiropas Kopienas programmu projektu īstenošanas nodrošināšana” īstenošanai</w:t>
            </w:r>
          </w:p>
        </w:tc>
        <w:tc>
          <w:tcPr>
            <w:tcW w:w="1277" w:type="dxa"/>
          </w:tcPr>
          <w:p w:rsidR="00C2461E" w:rsidRPr="00587D66" w:rsidRDefault="00C2461E" w:rsidP="00C2461E">
            <w:pPr>
              <w:jc w:val="right"/>
              <w:rPr>
                <w:sz w:val="18"/>
                <w:szCs w:val="18"/>
              </w:rPr>
            </w:pPr>
            <w:r w:rsidRPr="00587D66">
              <w:rPr>
                <w:sz w:val="18"/>
                <w:szCs w:val="18"/>
              </w:rPr>
              <w:t>623 118</w:t>
            </w:r>
          </w:p>
        </w:tc>
        <w:tc>
          <w:tcPr>
            <w:tcW w:w="1277" w:type="dxa"/>
          </w:tcPr>
          <w:p w:rsidR="00C2461E" w:rsidRPr="00587D66" w:rsidRDefault="00C2461E" w:rsidP="00C2461E">
            <w:pPr>
              <w:jc w:val="right"/>
              <w:rPr>
                <w:sz w:val="18"/>
                <w:szCs w:val="18"/>
              </w:rPr>
            </w:pPr>
            <w:r w:rsidRPr="00587D66">
              <w:rPr>
                <w:sz w:val="18"/>
                <w:szCs w:val="18"/>
              </w:rPr>
              <w:t>114 948</w:t>
            </w:r>
          </w:p>
        </w:tc>
        <w:tc>
          <w:tcPr>
            <w:tcW w:w="1277" w:type="dxa"/>
          </w:tcPr>
          <w:p w:rsidR="00C2461E" w:rsidRPr="00587D66" w:rsidRDefault="00C2461E" w:rsidP="00C2461E">
            <w:pPr>
              <w:jc w:val="right"/>
              <w:rPr>
                <w:sz w:val="18"/>
                <w:szCs w:val="18"/>
              </w:rPr>
            </w:pPr>
            <w:r w:rsidRPr="00587D66">
              <w:rPr>
                <w:sz w:val="18"/>
                <w:szCs w:val="18"/>
              </w:rPr>
              <w:t>-508 170</w:t>
            </w:r>
          </w:p>
        </w:tc>
      </w:tr>
      <w:tr w:rsidR="00C2461E" w:rsidRPr="00587D66" w:rsidTr="00C2461E">
        <w:trPr>
          <w:trHeight w:val="20"/>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Ārvalstu finanšu palīdzības naudas līdzekļu atlikumu izmaiņas, lai nodrošinātu  finansējumu programmas </w:t>
            </w:r>
            <w:proofErr w:type="spellStart"/>
            <w:r w:rsidRPr="00587D66">
              <w:rPr>
                <w:i/>
                <w:sz w:val="18"/>
                <w:szCs w:val="18"/>
                <w:lang w:eastAsia="lv-LV"/>
              </w:rPr>
              <w:t>Erasmus</w:t>
            </w:r>
            <w:proofErr w:type="spellEnd"/>
            <w:r w:rsidRPr="00587D66">
              <w:rPr>
                <w:i/>
                <w:sz w:val="18"/>
                <w:szCs w:val="18"/>
                <w:lang w:eastAsia="lv-LV"/>
              </w:rPr>
              <w:t>+ projektu īstenošanai</w:t>
            </w:r>
          </w:p>
        </w:tc>
        <w:tc>
          <w:tcPr>
            <w:tcW w:w="1277" w:type="dxa"/>
          </w:tcPr>
          <w:p w:rsidR="00C2461E" w:rsidRPr="00587D66" w:rsidRDefault="00C2461E" w:rsidP="00C2461E">
            <w:pPr>
              <w:jc w:val="right"/>
              <w:rPr>
                <w:sz w:val="18"/>
                <w:szCs w:val="18"/>
              </w:rPr>
            </w:pPr>
            <w:r w:rsidRPr="00587D66">
              <w:rPr>
                <w:sz w:val="18"/>
                <w:szCs w:val="18"/>
              </w:rPr>
              <w:t>325 000</w:t>
            </w:r>
          </w:p>
        </w:tc>
        <w:tc>
          <w:tcPr>
            <w:tcW w:w="1277" w:type="dxa"/>
          </w:tcPr>
          <w:p w:rsidR="00C2461E" w:rsidRPr="00587D66" w:rsidRDefault="00C2461E" w:rsidP="00C2461E">
            <w:pPr>
              <w:jc w:val="right"/>
              <w:rPr>
                <w:sz w:val="18"/>
                <w:szCs w:val="18"/>
              </w:rPr>
            </w:pPr>
            <w:r w:rsidRPr="00587D66">
              <w:rPr>
                <w:sz w:val="18"/>
                <w:szCs w:val="18"/>
              </w:rPr>
              <w:t>450 000</w:t>
            </w:r>
          </w:p>
        </w:tc>
        <w:tc>
          <w:tcPr>
            <w:tcW w:w="1277" w:type="dxa"/>
          </w:tcPr>
          <w:p w:rsidR="00C2461E" w:rsidRPr="00587D66" w:rsidRDefault="00C2461E" w:rsidP="00C2461E">
            <w:pPr>
              <w:jc w:val="right"/>
              <w:rPr>
                <w:sz w:val="18"/>
                <w:szCs w:val="18"/>
              </w:rPr>
            </w:pPr>
            <w:r w:rsidRPr="00587D66">
              <w:rPr>
                <w:sz w:val="18"/>
                <w:szCs w:val="18"/>
              </w:rPr>
              <w:t>125 000</w:t>
            </w:r>
          </w:p>
        </w:tc>
      </w:tr>
    </w:tbl>
    <w:p w:rsidR="00440FC3" w:rsidRDefault="00440FC3" w:rsidP="00C2461E">
      <w:pPr>
        <w:widowControl w:val="0"/>
        <w:spacing w:before="240" w:after="240"/>
        <w:jc w:val="center"/>
        <w:rPr>
          <w:b/>
        </w:rPr>
      </w:pPr>
    </w:p>
    <w:p w:rsidR="00440FC3" w:rsidRDefault="00440FC3" w:rsidP="00C2461E">
      <w:pPr>
        <w:widowControl w:val="0"/>
        <w:spacing w:before="240" w:after="240"/>
        <w:jc w:val="center"/>
        <w:rPr>
          <w:b/>
        </w:rPr>
      </w:pPr>
    </w:p>
    <w:p w:rsidR="00C2461E" w:rsidRPr="00587D66" w:rsidRDefault="00C2461E" w:rsidP="00C2461E">
      <w:pPr>
        <w:widowControl w:val="0"/>
        <w:spacing w:before="240" w:after="240"/>
        <w:jc w:val="center"/>
        <w:rPr>
          <w:b/>
        </w:rPr>
      </w:pPr>
      <w:r w:rsidRPr="00587D66">
        <w:rPr>
          <w:b/>
        </w:rPr>
        <w:lastRenderedPageBreak/>
        <w:t>70.13.00 Latvijas pārstāvju ceļa izdevumu kompensācija, dodoties uz Eiropas Savienības Padomes darba grupu sanāksmēm un Padomes sanāksmēm</w:t>
      </w:r>
    </w:p>
    <w:p w:rsidR="00C2461E" w:rsidRPr="00587D66" w:rsidRDefault="00C2461E" w:rsidP="00C2461E">
      <w:pPr>
        <w:widowControl w:val="0"/>
        <w:spacing w:before="120" w:after="120"/>
        <w:rPr>
          <w:u w:val="single"/>
        </w:rPr>
      </w:pPr>
      <w:r w:rsidRPr="00587D66">
        <w:rPr>
          <w:u w:val="single"/>
        </w:rPr>
        <w:t>Apakšprogrammas mērķis:</w:t>
      </w:r>
    </w:p>
    <w:p w:rsidR="00C2461E" w:rsidRPr="00587D66" w:rsidRDefault="00C2461E" w:rsidP="00C2461E">
      <w:pPr>
        <w:spacing w:before="120" w:after="120"/>
        <w:ind w:firstLine="709"/>
        <w:jc w:val="both"/>
        <w:rPr>
          <w:szCs w:val="24"/>
        </w:rPr>
      </w:pPr>
      <w:r w:rsidRPr="00587D66">
        <w:rPr>
          <w:szCs w:val="24"/>
        </w:rPr>
        <w:t>nodrošināt Latvijas pārstāvju ceļa izdevumus līdz Eiropas Savienības Padomes sanāksmju, tās darba grupu un komiteju sanāksmju norises vietai un atpakaļ un viesnīcas (naktsmītnes) izdevumus.</w:t>
      </w:r>
    </w:p>
    <w:p w:rsidR="00C2461E" w:rsidRPr="00587D66" w:rsidRDefault="00C2461E" w:rsidP="00C2461E">
      <w:pPr>
        <w:spacing w:before="120" w:after="120"/>
        <w:rPr>
          <w:u w:val="single"/>
        </w:rPr>
      </w:pPr>
      <w:r w:rsidRPr="00587D66">
        <w:rPr>
          <w:u w:val="single"/>
        </w:rPr>
        <w:t>Galvenā aktivitāte:</w:t>
      </w:r>
    </w:p>
    <w:p w:rsidR="00C2461E" w:rsidRPr="00587D66" w:rsidRDefault="00C2461E" w:rsidP="00C2461E">
      <w:pPr>
        <w:spacing w:before="120" w:after="120"/>
        <w:ind w:firstLine="709"/>
        <w:jc w:val="both"/>
        <w:rPr>
          <w:szCs w:val="24"/>
        </w:rPr>
      </w:pPr>
      <w:r w:rsidRPr="00587D66">
        <w:rPr>
          <w:szCs w:val="24"/>
        </w:rPr>
        <w:t>Latvijas interešu pārstāvēšana Eiropas Savienības Padomes</w:t>
      </w:r>
      <w:r w:rsidRPr="00587D66">
        <w:t xml:space="preserve"> </w:t>
      </w:r>
      <w:r w:rsidRPr="00587D66">
        <w:rPr>
          <w:szCs w:val="24"/>
        </w:rPr>
        <w:t xml:space="preserve">sanāksmēs, tās darba grupu un komiteju sanāksmēs ministrijas kompetences jomās. </w:t>
      </w:r>
    </w:p>
    <w:p w:rsidR="00C2461E" w:rsidRPr="00587D66" w:rsidRDefault="00C2461E" w:rsidP="00C2461E">
      <w:pPr>
        <w:spacing w:before="120" w:after="120"/>
      </w:pPr>
      <w:r w:rsidRPr="00587D66">
        <w:rPr>
          <w:u w:val="single"/>
        </w:rPr>
        <w:t>Apakšprogrammas izpildītājs</w:t>
      </w:r>
      <w:r w:rsidRPr="00587D66">
        <w:t>: Izglītības un zinātnes ministrija.</w:t>
      </w:r>
    </w:p>
    <w:p w:rsidR="00C2461E" w:rsidRPr="00587D66" w:rsidRDefault="00C2461E" w:rsidP="00C2461E">
      <w:pPr>
        <w:spacing w:before="240" w:after="240"/>
        <w:jc w:val="center"/>
        <w:rPr>
          <w:b/>
          <w:lang w:eastAsia="lv-LV"/>
        </w:rPr>
      </w:pPr>
      <w:r w:rsidRPr="00587D66">
        <w:rPr>
          <w:b/>
          <w:lang w:eastAsia="lv-LV"/>
        </w:rPr>
        <w:t>Darbības rezultāti un to rezultatīvie rādītāji no 2019. līdz 2022.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5A3FD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tcBorders>
              <w:bottom w:val="single" w:sz="4" w:space="0" w:color="auto"/>
            </w:tcBorders>
            <w:shd w:val="clear" w:color="auto" w:fill="D9D9D9" w:themeFill="background1" w:themeFillShade="D9"/>
            <w:vAlign w:val="center"/>
          </w:tcPr>
          <w:p w:rsidR="00C2461E" w:rsidRPr="00587D66" w:rsidRDefault="00C2461E" w:rsidP="00C2461E">
            <w:pPr>
              <w:jc w:val="center"/>
              <w:rPr>
                <w:sz w:val="18"/>
                <w:szCs w:val="18"/>
              </w:rPr>
            </w:pPr>
            <w:r w:rsidRPr="00587D66">
              <w:rPr>
                <w:sz w:val="18"/>
                <w:szCs w:val="18"/>
                <w:lang w:eastAsia="lv-LV"/>
              </w:rPr>
              <w:t>Latvijas interešu pārstāvēšana starptautiskās institūcijās, darba grupās, sanāksmēs</w:t>
            </w:r>
          </w:p>
        </w:tc>
      </w:tr>
      <w:tr w:rsidR="00C2461E" w:rsidRPr="00587D66" w:rsidTr="005A3FDE">
        <w:trPr>
          <w:jc w:val="center"/>
        </w:trPr>
        <w:tc>
          <w:tcPr>
            <w:tcW w:w="3397" w:type="dxa"/>
            <w:tcBorders>
              <w:bottom w:val="single" w:sz="4" w:space="0" w:color="auto"/>
            </w:tcBorders>
          </w:tcPr>
          <w:p w:rsidR="00C2461E" w:rsidRPr="00587D66" w:rsidRDefault="00C2461E" w:rsidP="00C2461E">
            <w:pPr>
              <w:rPr>
                <w:sz w:val="18"/>
              </w:rPr>
            </w:pPr>
            <w:r w:rsidRPr="00587D66">
              <w:rPr>
                <w:sz w:val="18"/>
                <w:szCs w:val="18"/>
              </w:rPr>
              <w:t>Nodrošināta Latvijas pārstāvju dalība ES padomes un tās darba grupu sanāksmēs (skaits)</w:t>
            </w:r>
          </w:p>
        </w:tc>
        <w:tc>
          <w:tcPr>
            <w:tcW w:w="1134" w:type="dxa"/>
            <w:tcBorders>
              <w:bottom w:val="single" w:sz="4" w:space="0" w:color="auto"/>
            </w:tcBorders>
          </w:tcPr>
          <w:p w:rsidR="00C2461E" w:rsidRPr="00587D66" w:rsidRDefault="00C2461E" w:rsidP="00C2461E">
            <w:pPr>
              <w:jc w:val="center"/>
              <w:rPr>
                <w:sz w:val="18"/>
              </w:rPr>
            </w:pPr>
            <w:r w:rsidRPr="00587D66">
              <w:rPr>
                <w:sz w:val="18"/>
              </w:rPr>
              <w:t>27</w:t>
            </w:r>
          </w:p>
        </w:tc>
        <w:tc>
          <w:tcPr>
            <w:tcW w:w="1134" w:type="dxa"/>
            <w:tcBorders>
              <w:bottom w:val="single" w:sz="4" w:space="0" w:color="auto"/>
            </w:tcBorders>
          </w:tcPr>
          <w:p w:rsidR="00C2461E" w:rsidRPr="00587D66" w:rsidRDefault="00C2461E" w:rsidP="00C2461E">
            <w:pPr>
              <w:jc w:val="center"/>
              <w:rPr>
                <w:sz w:val="18"/>
              </w:rPr>
            </w:pPr>
            <w:r w:rsidRPr="00587D66">
              <w:rPr>
                <w:sz w:val="18"/>
              </w:rPr>
              <w:t>50</w:t>
            </w:r>
          </w:p>
        </w:tc>
        <w:tc>
          <w:tcPr>
            <w:tcW w:w="1134" w:type="dxa"/>
            <w:tcBorders>
              <w:bottom w:val="single" w:sz="4" w:space="0" w:color="auto"/>
            </w:tcBorders>
          </w:tcPr>
          <w:p w:rsidR="00C2461E" w:rsidRPr="00587D66" w:rsidRDefault="00C2461E" w:rsidP="00C2461E">
            <w:pPr>
              <w:jc w:val="center"/>
              <w:rPr>
                <w:sz w:val="18"/>
              </w:rPr>
            </w:pPr>
            <w:r w:rsidRPr="00587D66">
              <w:rPr>
                <w:sz w:val="18"/>
              </w:rPr>
              <w:t>27</w:t>
            </w:r>
          </w:p>
        </w:tc>
        <w:tc>
          <w:tcPr>
            <w:tcW w:w="1134" w:type="dxa"/>
            <w:tcBorders>
              <w:bottom w:val="single" w:sz="4" w:space="0" w:color="auto"/>
            </w:tcBorders>
          </w:tcPr>
          <w:p w:rsidR="00C2461E" w:rsidRPr="00587D66" w:rsidRDefault="00C2461E" w:rsidP="00C2461E">
            <w:pPr>
              <w:jc w:val="center"/>
              <w:rPr>
                <w:sz w:val="18"/>
              </w:rPr>
            </w:pPr>
            <w:r w:rsidRPr="00587D66">
              <w:rPr>
                <w:sz w:val="18"/>
              </w:rPr>
              <w:t>-</w:t>
            </w:r>
          </w:p>
        </w:tc>
        <w:tc>
          <w:tcPr>
            <w:tcW w:w="1139" w:type="dxa"/>
            <w:tcBorders>
              <w:bottom w:val="single" w:sz="4" w:space="0" w:color="auto"/>
            </w:tcBorders>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hemeFill="background1" w:themeFillShade="D9"/>
          </w:tcPr>
          <w:p w:rsidR="00C2461E" w:rsidRPr="00587D66" w:rsidRDefault="00C2461E" w:rsidP="00C2461E">
            <w:pPr>
              <w:jc w:val="right"/>
              <w:rPr>
                <w:sz w:val="18"/>
              </w:rPr>
            </w:pPr>
            <w:r w:rsidRPr="00587D66">
              <w:rPr>
                <w:sz w:val="18"/>
              </w:rPr>
              <w:t>15 596</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35 527</w:t>
            </w:r>
          </w:p>
        </w:tc>
        <w:tc>
          <w:tcPr>
            <w:tcW w:w="1132" w:type="dxa"/>
            <w:shd w:val="clear" w:color="auto" w:fill="D9D9D9" w:themeFill="background1" w:themeFillShade="D9"/>
          </w:tcPr>
          <w:p w:rsidR="00C2461E" w:rsidRPr="00587D66" w:rsidRDefault="00C2461E" w:rsidP="00C2461E">
            <w:pPr>
              <w:jc w:val="right"/>
              <w:rPr>
                <w:sz w:val="18"/>
              </w:rPr>
            </w:pPr>
            <w:r w:rsidRPr="00587D66">
              <w:rPr>
                <w:sz w:val="18"/>
              </w:rPr>
              <w:t>35 527</w:t>
            </w:r>
          </w:p>
        </w:tc>
        <w:tc>
          <w:tcPr>
            <w:tcW w:w="1132" w:type="dxa"/>
            <w:shd w:val="clear" w:color="auto" w:fill="D9D9D9" w:themeFill="background1" w:themeFillShade="D9"/>
          </w:tcPr>
          <w:p w:rsidR="00C2461E" w:rsidRPr="00587D66" w:rsidRDefault="00C2461E" w:rsidP="00C2461E">
            <w:pPr>
              <w:jc w:val="center"/>
              <w:rPr>
                <w:sz w:val="18"/>
              </w:rPr>
            </w:pPr>
            <w:r w:rsidRPr="00587D66">
              <w:rPr>
                <w:sz w:val="18"/>
              </w:rPr>
              <w:t>-</w:t>
            </w:r>
          </w:p>
        </w:tc>
        <w:tc>
          <w:tcPr>
            <w:tcW w:w="1132" w:type="dxa"/>
            <w:shd w:val="clear" w:color="auto" w:fill="D9D9D9" w:themeFill="background1" w:themeFillShade="D9"/>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19 931</w:t>
            </w:r>
          </w:p>
        </w:tc>
        <w:tc>
          <w:tcPr>
            <w:tcW w:w="1132"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center"/>
              <w:rPr>
                <w:sz w:val="18"/>
              </w:rPr>
            </w:pPr>
            <w:r w:rsidRPr="00587D66">
              <w:rPr>
                <w:sz w:val="18"/>
              </w:rPr>
              <w:t>- 35 527</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127,8</w:t>
            </w:r>
          </w:p>
        </w:tc>
        <w:tc>
          <w:tcPr>
            <w:tcW w:w="1132"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center"/>
              <w:rPr>
                <w:sz w:val="18"/>
              </w:rPr>
            </w:pPr>
            <w:r w:rsidRPr="00587D66">
              <w:rPr>
                <w:sz w:val="18"/>
              </w:rPr>
              <w:t>- 100</w:t>
            </w:r>
          </w:p>
        </w:tc>
        <w:tc>
          <w:tcPr>
            <w:tcW w:w="1132" w:type="dxa"/>
          </w:tcPr>
          <w:p w:rsidR="00C2461E" w:rsidRPr="00587D66" w:rsidRDefault="00C2461E" w:rsidP="00C2461E">
            <w:pPr>
              <w:jc w:val="center"/>
              <w:rPr>
                <w:sz w:val="18"/>
              </w:rPr>
            </w:pPr>
            <w:r w:rsidRPr="00587D66">
              <w:rPr>
                <w:sz w:val="18"/>
              </w:rPr>
              <w:t>-</w:t>
            </w:r>
          </w:p>
        </w:tc>
      </w:tr>
    </w:tbl>
    <w:p w:rsidR="00C2461E" w:rsidRPr="00587D66" w:rsidRDefault="00C2461E" w:rsidP="00C2461E">
      <w:pPr>
        <w:widowControl w:val="0"/>
        <w:spacing w:before="240" w:after="240"/>
        <w:jc w:val="center"/>
        <w:rPr>
          <w:b/>
        </w:rPr>
      </w:pPr>
      <w:r w:rsidRPr="00587D66">
        <w:rPr>
          <w:b/>
        </w:rPr>
        <w:t xml:space="preserve">70.15.00 Eiropas Savienības programmas </w:t>
      </w:r>
      <w:proofErr w:type="spellStart"/>
      <w:r w:rsidRPr="00587D66">
        <w:rPr>
          <w:b/>
        </w:rPr>
        <w:t>Erasmus</w:t>
      </w:r>
      <w:proofErr w:type="spellEnd"/>
      <w:r w:rsidRPr="00587D66">
        <w:rPr>
          <w:b/>
        </w:rPr>
        <w:t>+ projektu īstenošanas nodrošināšana</w:t>
      </w:r>
    </w:p>
    <w:p w:rsidR="00C2461E" w:rsidRPr="00587D66" w:rsidRDefault="00C2461E" w:rsidP="00C2461E">
      <w:pPr>
        <w:spacing w:before="120" w:after="120"/>
        <w:rPr>
          <w:u w:val="single"/>
        </w:rPr>
      </w:pPr>
      <w:r w:rsidRPr="00587D66">
        <w:rPr>
          <w:u w:val="single"/>
        </w:rPr>
        <w:t>Apakšprogrammas mērķis:</w:t>
      </w:r>
    </w:p>
    <w:p w:rsidR="00C2461E" w:rsidRPr="005A3FDE" w:rsidRDefault="00C2461E" w:rsidP="005A3FDE">
      <w:pPr>
        <w:pStyle w:val="ListParagraph"/>
        <w:numPr>
          <w:ilvl w:val="0"/>
          <w:numId w:val="43"/>
        </w:numPr>
        <w:spacing w:before="120" w:after="120"/>
        <w:ind w:left="1077" w:hanging="357"/>
        <w:contextualSpacing w:val="0"/>
        <w:jc w:val="both"/>
      </w:pPr>
      <w:r w:rsidRPr="005A3FDE">
        <w:t xml:space="preserve">Nodrošināt Eiropas Savienības </w:t>
      </w:r>
      <w:proofErr w:type="spellStart"/>
      <w:r w:rsidRPr="005A3FDE">
        <w:t>Erasmus</w:t>
      </w:r>
      <w:proofErr w:type="spellEnd"/>
      <w:r w:rsidRPr="005A3FDE">
        <w:t xml:space="preserve">+ programmas īstenošanu, lai sasniegtu </w:t>
      </w:r>
      <w:proofErr w:type="spellStart"/>
      <w:r w:rsidRPr="005A3FDE">
        <w:t>Erasmus</w:t>
      </w:r>
      <w:proofErr w:type="spellEnd"/>
      <w:r w:rsidRPr="005A3FDE">
        <w:t>+ programmā izvirzītos mērķus t.i. veicināt uz zināšanām balstītas sabiedrības veidošanos, sekmēt labāku darbavietu un augstākas sociālas saliedētības veidošanos, veicināt apmaiņu, sadarbību un mobilitāti skolu, profesionālās, augstākās un pieaugušo izglītības jomās Latvijā un Eiropas Savienībā, lai veicinātu izglītības kvalitātes paaugstināšanos skolu, profesionālās, augstākās un pieaugušo izglītības sektoros, kā arī nodrošinot to atbilstību mūsdienu izglītības kvalitātes standartiem un prasībām;</w:t>
      </w:r>
    </w:p>
    <w:p w:rsidR="00C2461E" w:rsidRPr="005A3FDE" w:rsidRDefault="00C2461E" w:rsidP="005A3FDE">
      <w:pPr>
        <w:pStyle w:val="ListParagraph"/>
        <w:numPr>
          <w:ilvl w:val="0"/>
          <w:numId w:val="43"/>
        </w:numPr>
        <w:spacing w:before="120" w:after="120"/>
        <w:ind w:left="1077" w:hanging="357"/>
        <w:contextualSpacing w:val="0"/>
        <w:jc w:val="both"/>
        <w:rPr>
          <w:u w:val="single"/>
        </w:rPr>
      </w:pPr>
      <w:r w:rsidRPr="005A3FDE">
        <w:t xml:space="preserve">atbalstīt jauniešu aktīvu līdzdalību sabiedrības procesos, mobilitāti, jauniešu vietējās iniciatīvas un veidot izpratni par neformālo izglītību un jaunatnes politiku, piedaloties Eiropas Savienības programmas </w:t>
      </w:r>
      <w:proofErr w:type="spellStart"/>
      <w:r w:rsidRPr="005A3FDE">
        <w:t>Erasmus</w:t>
      </w:r>
      <w:proofErr w:type="spellEnd"/>
      <w:r w:rsidRPr="005A3FDE">
        <w:t>+ projektos jaunatnes jomā.</w:t>
      </w:r>
    </w:p>
    <w:p w:rsidR="00C2461E" w:rsidRPr="00587D66" w:rsidRDefault="00C2461E" w:rsidP="00C2461E">
      <w:pPr>
        <w:spacing w:before="120" w:after="120"/>
        <w:rPr>
          <w:u w:val="single"/>
        </w:rPr>
      </w:pPr>
      <w:r w:rsidRPr="00587D66">
        <w:rPr>
          <w:u w:val="single"/>
        </w:rPr>
        <w:t>Galvenās aktivitātes:</w:t>
      </w:r>
    </w:p>
    <w:p w:rsidR="00C2461E" w:rsidRPr="005A3FDE" w:rsidRDefault="00C2461E" w:rsidP="005A3FDE">
      <w:pPr>
        <w:pStyle w:val="ListParagraph"/>
        <w:numPr>
          <w:ilvl w:val="0"/>
          <w:numId w:val="44"/>
        </w:numPr>
        <w:spacing w:before="120" w:after="120"/>
        <w:ind w:left="1077" w:hanging="357"/>
        <w:contextualSpacing w:val="0"/>
        <w:jc w:val="both"/>
      </w:pPr>
      <w:r w:rsidRPr="005A3FDE">
        <w:t xml:space="preserve">Eiropas Savienības programmas </w:t>
      </w:r>
      <w:proofErr w:type="spellStart"/>
      <w:r w:rsidRPr="005A3FDE">
        <w:t>Erasmus</w:t>
      </w:r>
      <w:proofErr w:type="spellEnd"/>
      <w:r w:rsidRPr="005A3FDE">
        <w:t>+ īstenošana decentralizētā līmenī izglītības un mācību jomā (mobilitātes projekti, stratēģiskās partnerības projekti un sadarbības projekti);</w:t>
      </w:r>
    </w:p>
    <w:p w:rsidR="00C2461E" w:rsidRPr="005A3FDE" w:rsidRDefault="00C2461E" w:rsidP="005A3FDE">
      <w:pPr>
        <w:pStyle w:val="ListParagraph"/>
        <w:numPr>
          <w:ilvl w:val="0"/>
          <w:numId w:val="44"/>
        </w:numPr>
        <w:spacing w:before="120" w:after="120"/>
        <w:ind w:left="1077" w:hanging="357"/>
        <w:contextualSpacing w:val="0"/>
        <w:jc w:val="both"/>
      </w:pPr>
      <w:r w:rsidRPr="005A3FDE">
        <w:t xml:space="preserve">informācijas izplatīšana un atbalsta aktivitāšu īstenošana projektu pieteikumu kvalitātes celšanai un jaunu projektu iesniedzēju piesaistīšanai, projektu pieteikumu </w:t>
      </w:r>
      <w:r w:rsidRPr="005A3FDE">
        <w:lastRenderedPageBreak/>
        <w:t xml:space="preserve">vērtēšana, finansējuma piešķiršana atbalstīto projektu īstenotājiem, projektu īstenošanas uzraudzība, </w:t>
      </w:r>
      <w:proofErr w:type="spellStart"/>
      <w:r w:rsidRPr="005A3FDE">
        <w:t>starpatskaišu</w:t>
      </w:r>
      <w:proofErr w:type="spellEnd"/>
      <w:r w:rsidRPr="005A3FDE">
        <w:t xml:space="preserve"> un gala atskaišu izvērtēšana;</w:t>
      </w:r>
    </w:p>
    <w:p w:rsidR="00C2461E" w:rsidRPr="005A3FDE" w:rsidRDefault="00C2461E" w:rsidP="005A3FDE">
      <w:pPr>
        <w:pStyle w:val="ListParagraph"/>
        <w:numPr>
          <w:ilvl w:val="0"/>
          <w:numId w:val="44"/>
        </w:numPr>
        <w:spacing w:before="120" w:after="120"/>
        <w:ind w:left="1077" w:hanging="357"/>
        <w:contextualSpacing w:val="0"/>
        <w:jc w:val="both"/>
      </w:pPr>
      <w:r w:rsidRPr="005A3FDE">
        <w:t>starptautiskās sadarbības un Eiropas kredītsistēmas profesionālajā izglītībā un apmācībā aktivitāšu īstenošana;</w:t>
      </w:r>
    </w:p>
    <w:p w:rsidR="00C2461E" w:rsidRPr="005A3FDE" w:rsidRDefault="00C2461E" w:rsidP="005A3FDE">
      <w:pPr>
        <w:pStyle w:val="ListParagraph"/>
        <w:numPr>
          <w:ilvl w:val="0"/>
          <w:numId w:val="44"/>
        </w:numPr>
        <w:spacing w:before="120" w:after="120"/>
        <w:ind w:left="1077" w:hanging="357"/>
        <w:contextualSpacing w:val="0"/>
        <w:jc w:val="both"/>
      </w:pPr>
      <w:r w:rsidRPr="005A3FDE">
        <w:t>Eiropas Savienības programmas “</w:t>
      </w:r>
      <w:proofErr w:type="spellStart"/>
      <w:r w:rsidRPr="005A3FDE">
        <w:t>Erasmus</w:t>
      </w:r>
      <w:proofErr w:type="spellEnd"/>
      <w:r w:rsidRPr="005A3FDE">
        <w:t>+:</w:t>
      </w:r>
      <w:r w:rsidRPr="005A3FDE">
        <w:rPr>
          <w:i/>
        </w:rPr>
        <w:t xml:space="preserve"> </w:t>
      </w:r>
      <w:r w:rsidRPr="005A3FDE">
        <w:t>Jaunatne darbībā” īstenošana decentralizētā līmenī jaunatnes jomā;</w:t>
      </w:r>
    </w:p>
    <w:p w:rsidR="00C2461E" w:rsidRPr="005A3FDE" w:rsidRDefault="00C2461E" w:rsidP="005A3FDE">
      <w:pPr>
        <w:pStyle w:val="ListParagraph"/>
        <w:numPr>
          <w:ilvl w:val="0"/>
          <w:numId w:val="44"/>
        </w:numPr>
        <w:spacing w:before="120" w:after="120"/>
        <w:ind w:left="1077" w:hanging="357"/>
        <w:contextualSpacing w:val="0"/>
        <w:jc w:val="both"/>
      </w:pPr>
      <w:r w:rsidRPr="005A3FDE">
        <w:t>nacionāla un starptautiska līmeņa mācību pasākumu īstenošana jaunatnes lietu speciālistiem un jaunatnes darbiniekiem par programmām „</w:t>
      </w:r>
      <w:proofErr w:type="spellStart"/>
      <w:r w:rsidRPr="005A3FDE">
        <w:t>Erasmus</w:t>
      </w:r>
      <w:proofErr w:type="spellEnd"/>
      <w:r w:rsidRPr="005A3FDE">
        <w:t>+:Jaunatnes darbībā”.</w:t>
      </w:r>
    </w:p>
    <w:p w:rsidR="00C2461E" w:rsidRPr="00587D66" w:rsidRDefault="00C2461E" w:rsidP="00C2461E">
      <w:pPr>
        <w:spacing w:before="120" w:after="120"/>
        <w:jc w:val="both"/>
      </w:pPr>
      <w:r w:rsidRPr="00587D66">
        <w:rPr>
          <w:u w:val="single"/>
        </w:rPr>
        <w:t>Apakšprogrammas izpildītājs</w:t>
      </w:r>
      <w:r w:rsidRPr="00587D66">
        <w:t>: Valsts izglītības attīstības aģentūra un Jaunatnes starptautisko programmu aģentūra.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276"/>
        <w:gridCol w:w="1134"/>
      </w:tblGrid>
      <w:tr w:rsidR="00C2461E" w:rsidRPr="00587D66" w:rsidTr="005A3FD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276"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209" w:type="dxa"/>
            <w:gridSpan w:val="6"/>
            <w:shd w:val="clear" w:color="auto" w:fill="D9D9D9" w:themeFill="background1" w:themeFillShade="D9"/>
            <w:vAlign w:val="center"/>
          </w:tcPr>
          <w:p w:rsidR="00C2461E" w:rsidRPr="00587D66" w:rsidRDefault="00C2461E" w:rsidP="00C2461E">
            <w:pPr>
              <w:jc w:val="center"/>
              <w:rPr>
                <w:sz w:val="18"/>
                <w:szCs w:val="18"/>
              </w:rPr>
            </w:pPr>
            <w:r w:rsidRPr="00587D66">
              <w:rPr>
                <w:sz w:val="18"/>
                <w:szCs w:val="18"/>
                <w:lang w:eastAsia="lv-LV"/>
              </w:rPr>
              <w:t xml:space="preserve">Eiropas Savienības programmas </w:t>
            </w:r>
            <w:proofErr w:type="spellStart"/>
            <w:r w:rsidRPr="00587D66">
              <w:rPr>
                <w:sz w:val="18"/>
                <w:szCs w:val="18"/>
                <w:lang w:eastAsia="lv-LV"/>
              </w:rPr>
              <w:t>Erasmus</w:t>
            </w:r>
            <w:proofErr w:type="spellEnd"/>
            <w:r w:rsidRPr="00587D66">
              <w:rPr>
                <w:sz w:val="18"/>
                <w:szCs w:val="18"/>
                <w:lang w:eastAsia="lv-LV"/>
              </w:rPr>
              <w:t>+ īstenošanas nodrošināšana</w:t>
            </w:r>
          </w:p>
        </w:tc>
      </w:tr>
      <w:tr w:rsidR="00C2461E" w:rsidRPr="00587D66" w:rsidTr="005A3FDE">
        <w:trPr>
          <w:jc w:val="center"/>
        </w:trPr>
        <w:tc>
          <w:tcPr>
            <w:tcW w:w="3397" w:type="dxa"/>
          </w:tcPr>
          <w:p w:rsidR="00C2461E" w:rsidRPr="00587D66" w:rsidRDefault="00C2461E" w:rsidP="00C2461E">
            <w:pPr>
              <w:rPr>
                <w:sz w:val="18"/>
              </w:rPr>
            </w:pPr>
            <w:r w:rsidRPr="00587D66">
              <w:rPr>
                <w:sz w:val="18"/>
              </w:rPr>
              <w:t>Administrējamie projekti (skaits)</w:t>
            </w:r>
          </w:p>
        </w:tc>
        <w:tc>
          <w:tcPr>
            <w:tcW w:w="1134" w:type="dxa"/>
          </w:tcPr>
          <w:p w:rsidR="00C2461E" w:rsidRPr="00587D66" w:rsidRDefault="00C2461E" w:rsidP="00C2461E">
            <w:pPr>
              <w:pStyle w:val="tabteksts"/>
              <w:jc w:val="center"/>
            </w:pPr>
            <w:r w:rsidRPr="00587D66">
              <w:t>1 032</w:t>
            </w:r>
          </w:p>
        </w:tc>
        <w:tc>
          <w:tcPr>
            <w:tcW w:w="1134" w:type="dxa"/>
            <w:shd w:val="clear" w:color="auto" w:fill="FFFFFF" w:themeFill="background1"/>
          </w:tcPr>
          <w:p w:rsidR="00C2461E" w:rsidRPr="00587D66" w:rsidRDefault="00C2461E" w:rsidP="00C2461E">
            <w:pPr>
              <w:pStyle w:val="tabteksts"/>
              <w:jc w:val="center"/>
            </w:pPr>
            <w:r w:rsidRPr="00587D66">
              <w:t>850</w:t>
            </w:r>
          </w:p>
        </w:tc>
        <w:tc>
          <w:tcPr>
            <w:tcW w:w="1134" w:type="dxa"/>
          </w:tcPr>
          <w:p w:rsidR="00C2461E" w:rsidRPr="00587D66" w:rsidRDefault="00C2461E" w:rsidP="00C2461E">
            <w:pPr>
              <w:jc w:val="center"/>
              <w:rPr>
                <w:sz w:val="18"/>
              </w:rPr>
            </w:pPr>
            <w:r w:rsidRPr="00587D66">
              <w:rPr>
                <w:sz w:val="18"/>
              </w:rPr>
              <w:t>730</w:t>
            </w:r>
          </w:p>
        </w:tc>
        <w:tc>
          <w:tcPr>
            <w:tcW w:w="1276"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w:t>
            </w:r>
          </w:p>
        </w:tc>
      </w:tr>
      <w:tr w:rsidR="00C2461E" w:rsidRPr="00587D66" w:rsidTr="005A3FDE">
        <w:trPr>
          <w:jc w:val="center"/>
        </w:trPr>
        <w:tc>
          <w:tcPr>
            <w:tcW w:w="3397" w:type="dxa"/>
          </w:tcPr>
          <w:p w:rsidR="00C2461E" w:rsidRPr="00587D66" w:rsidRDefault="00C2461E" w:rsidP="00C2461E">
            <w:pPr>
              <w:rPr>
                <w:sz w:val="18"/>
              </w:rPr>
            </w:pPr>
            <w:r w:rsidRPr="00587D66">
              <w:rPr>
                <w:sz w:val="18"/>
              </w:rPr>
              <w:t>Pieteikti un izvērtēti projekti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453</w:t>
            </w:r>
          </w:p>
        </w:tc>
        <w:tc>
          <w:tcPr>
            <w:tcW w:w="1134" w:type="dxa"/>
            <w:shd w:val="clear" w:color="auto" w:fill="FFFFFF" w:themeFill="background1"/>
          </w:tcPr>
          <w:p w:rsidR="00C2461E" w:rsidRPr="00587D66" w:rsidRDefault="00C2461E" w:rsidP="00C2461E">
            <w:pPr>
              <w:pStyle w:val="tabteksts"/>
              <w:jc w:val="center"/>
            </w:pPr>
            <w:r w:rsidRPr="00587D66">
              <w:t>350</w:t>
            </w:r>
          </w:p>
        </w:tc>
        <w:tc>
          <w:tcPr>
            <w:tcW w:w="1134" w:type="dxa"/>
          </w:tcPr>
          <w:p w:rsidR="00C2461E" w:rsidRPr="00587D66" w:rsidRDefault="00C2461E" w:rsidP="00C2461E">
            <w:pPr>
              <w:jc w:val="center"/>
              <w:rPr>
                <w:sz w:val="18"/>
              </w:rPr>
            </w:pPr>
            <w:r w:rsidRPr="00587D66">
              <w:rPr>
                <w:sz w:val="18"/>
              </w:rPr>
              <w:t>50</w:t>
            </w:r>
          </w:p>
        </w:tc>
        <w:tc>
          <w:tcPr>
            <w:tcW w:w="1276" w:type="dxa"/>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w:t>
            </w:r>
          </w:p>
        </w:tc>
      </w:tr>
      <w:tr w:rsidR="00C2461E" w:rsidRPr="00587D66" w:rsidTr="005A3FDE">
        <w:trPr>
          <w:jc w:val="center"/>
        </w:trPr>
        <w:tc>
          <w:tcPr>
            <w:tcW w:w="3397" w:type="dxa"/>
          </w:tcPr>
          <w:p w:rsidR="00C2461E" w:rsidRPr="00587D66" w:rsidRDefault="00C2461E" w:rsidP="00C2461E">
            <w:pPr>
              <w:rPr>
                <w:sz w:val="18"/>
              </w:rPr>
            </w:pPr>
            <w:r w:rsidRPr="00587D66">
              <w:rPr>
                <w:sz w:val="18"/>
              </w:rPr>
              <w:t>Noslēgti līgumi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419</w:t>
            </w:r>
          </w:p>
        </w:tc>
        <w:tc>
          <w:tcPr>
            <w:tcW w:w="1134" w:type="dxa"/>
            <w:shd w:val="clear" w:color="auto" w:fill="FFFFFF" w:themeFill="background1"/>
          </w:tcPr>
          <w:p w:rsidR="00C2461E" w:rsidRPr="00587D66" w:rsidRDefault="00C2461E" w:rsidP="00C2461E">
            <w:pPr>
              <w:pStyle w:val="tabteksts"/>
              <w:jc w:val="center"/>
            </w:pPr>
            <w:r w:rsidRPr="00587D66">
              <w:t>300</w:t>
            </w:r>
          </w:p>
        </w:tc>
        <w:tc>
          <w:tcPr>
            <w:tcW w:w="1134" w:type="dxa"/>
            <w:shd w:val="clear" w:color="auto" w:fill="auto"/>
          </w:tcPr>
          <w:p w:rsidR="00C2461E" w:rsidRPr="00587D66" w:rsidRDefault="00C2461E" w:rsidP="00C2461E">
            <w:pPr>
              <w:jc w:val="center"/>
              <w:rPr>
                <w:sz w:val="18"/>
              </w:rPr>
            </w:pPr>
            <w:r w:rsidRPr="00587D66">
              <w:rPr>
                <w:sz w:val="18"/>
              </w:rPr>
              <w:t>30</w:t>
            </w:r>
          </w:p>
        </w:tc>
        <w:tc>
          <w:tcPr>
            <w:tcW w:w="1276"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w:t>
            </w:r>
          </w:p>
        </w:tc>
      </w:tr>
      <w:tr w:rsidR="00C2461E" w:rsidRPr="00587D66" w:rsidTr="005A3FDE">
        <w:trPr>
          <w:jc w:val="center"/>
        </w:trPr>
        <w:tc>
          <w:tcPr>
            <w:tcW w:w="3397" w:type="dxa"/>
          </w:tcPr>
          <w:p w:rsidR="00C2461E" w:rsidRPr="00587D66" w:rsidRDefault="00C2461E" w:rsidP="00C2461E">
            <w:pPr>
              <w:rPr>
                <w:sz w:val="18"/>
              </w:rPr>
            </w:pPr>
            <w:r w:rsidRPr="00587D66">
              <w:rPr>
                <w:sz w:val="18"/>
              </w:rPr>
              <w:t>Uzraudzības un pārbaudes vizītes uz vietas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37</w:t>
            </w:r>
          </w:p>
        </w:tc>
        <w:tc>
          <w:tcPr>
            <w:tcW w:w="1134" w:type="dxa"/>
            <w:shd w:val="clear" w:color="auto" w:fill="FFFFFF" w:themeFill="background1"/>
          </w:tcPr>
          <w:p w:rsidR="00C2461E" w:rsidRPr="00587D66" w:rsidRDefault="00C2461E" w:rsidP="00C2461E">
            <w:pPr>
              <w:pStyle w:val="tabteksts"/>
              <w:jc w:val="center"/>
            </w:pPr>
            <w:r w:rsidRPr="00587D66">
              <w:t>18</w:t>
            </w:r>
          </w:p>
        </w:tc>
        <w:tc>
          <w:tcPr>
            <w:tcW w:w="1134" w:type="dxa"/>
            <w:shd w:val="clear" w:color="auto" w:fill="auto"/>
          </w:tcPr>
          <w:p w:rsidR="00C2461E" w:rsidRPr="00587D66" w:rsidRDefault="00C2461E" w:rsidP="00C2461E">
            <w:pPr>
              <w:jc w:val="center"/>
              <w:rPr>
                <w:sz w:val="18"/>
              </w:rPr>
            </w:pPr>
            <w:r w:rsidRPr="00587D66">
              <w:rPr>
                <w:sz w:val="18"/>
              </w:rPr>
              <w:t>20</w:t>
            </w:r>
          </w:p>
        </w:tc>
        <w:tc>
          <w:tcPr>
            <w:tcW w:w="1276"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w:t>
            </w:r>
          </w:p>
        </w:tc>
      </w:tr>
      <w:tr w:rsidR="00C2461E" w:rsidRPr="00587D66" w:rsidTr="005A3FDE">
        <w:trPr>
          <w:jc w:val="center"/>
        </w:trPr>
        <w:tc>
          <w:tcPr>
            <w:tcW w:w="3397" w:type="dxa"/>
          </w:tcPr>
          <w:p w:rsidR="00C2461E" w:rsidRPr="00587D66" w:rsidRDefault="00C2461E" w:rsidP="00C2461E">
            <w:pPr>
              <w:rPr>
                <w:sz w:val="18"/>
              </w:rPr>
            </w:pPr>
            <w:r w:rsidRPr="00587D66">
              <w:rPr>
                <w:sz w:val="18"/>
              </w:rPr>
              <w:t>Dalībnieki, kas īstenojuši mobilitātes aktivitātēs skolu, profesionālās, augstākās un pieaugušo izglītības sektorā (skaits)</w:t>
            </w:r>
          </w:p>
        </w:tc>
        <w:tc>
          <w:tcPr>
            <w:tcW w:w="1134" w:type="dxa"/>
            <w:tcBorders>
              <w:top w:val="single" w:sz="4" w:space="0" w:color="000000"/>
              <w:left w:val="single" w:sz="4" w:space="0" w:color="000000"/>
              <w:bottom w:val="single" w:sz="4" w:space="0" w:color="000000"/>
              <w:right w:val="single" w:sz="4" w:space="0" w:color="000000"/>
            </w:tcBorders>
          </w:tcPr>
          <w:p w:rsidR="00C2461E" w:rsidRPr="00587D66" w:rsidRDefault="00C2461E" w:rsidP="00C2461E">
            <w:pPr>
              <w:pStyle w:val="tabteksts"/>
              <w:jc w:val="center"/>
            </w:pPr>
            <w:r w:rsidRPr="00587D66">
              <w:t>6 747</w:t>
            </w:r>
          </w:p>
        </w:tc>
        <w:tc>
          <w:tcPr>
            <w:tcW w:w="1134" w:type="dxa"/>
            <w:shd w:val="clear" w:color="auto" w:fill="FFFFFF" w:themeFill="background1"/>
          </w:tcPr>
          <w:p w:rsidR="00C2461E" w:rsidRPr="00587D66" w:rsidRDefault="00C2461E" w:rsidP="00C2461E">
            <w:pPr>
              <w:pStyle w:val="tabteksts"/>
              <w:jc w:val="center"/>
            </w:pPr>
            <w:r w:rsidRPr="00587D66">
              <w:t>5 700</w:t>
            </w:r>
          </w:p>
        </w:tc>
        <w:tc>
          <w:tcPr>
            <w:tcW w:w="1134" w:type="dxa"/>
            <w:shd w:val="clear" w:color="auto" w:fill="auto"/>
          </w:tcPr>
          <w:p w:rsidR="00C2461E" w:rsidRPr="00587D66" w:rsidRDefault="00C2461E" w:rsidP="00C2461E">
            <w:pPr>
              <w:jc w:val="center"/>
              <w:rPr>
                <w:sz w:val="18"/>
              </w:rPr>
            </w:pPr>
            <w:r w:rsidRPr="00587D66">
              <w:rPr>
                <w:sz w:val="18"/>
              </w:rPr>
              <w:t>6 000*</w:t>
            </w:r>
          </w:p>
        </w:tc>
        <w:tc>
          <w:tcPr>
            <w:tcW w:w="1276"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9209" w:type="dxa"/>
            <w:gridSpan w:val="6"/>
            <w:shd w:val="clear" w:color="auto" w:fill="D9D9D9" w:themeFill="background1" w:themeFillShade="D9"/>
          </w:tcPr>
          <w:p w:rsidR="00C2461E" w:rsidRPr="00587D66" w:rsidRDefault="00C2461E" w:rsidP="00C2461E">
            <w:pPr>
              <w:jc w:val="center"/>
              <w:rPr>
                <w:sz w:val="18"/>
                <w:szCs w:val="18"/>
              </w:rPr>
            </w:pPr>
            <w:r w:rsidRPr="00587D66">
              <w:rPr>
                <w:sz w:val="18"/>
                <w:szCs w:val="18"/>
                <w:lang w:eastAsia="lv-LV"/>
              </w:rPr>
              <w:t>Nodrošināta Eiropas Savienības programmas „</w:t>
            </w:r>
            <w:proofErr w:type="spellStart"/>
            <w:r w:rsidRPr="00587D66">
              <w:rPr>
                <w:sz w:val="18"/>
                <w:szCs w:val="18"/>
                <w:lang w:eastAsia="lv-LV"/>
              </w:rPr>
              <w:t>Erasmus</w:t>
            </w:r>
            <w:proofErr w:type="spellEnd"/>
            <w:r w:rsidRPr="00587D66">
              <w:rPr>
                <w:sz w:val="18"/>
                <w:szCs w:val="18"/>
                <w:lang w:eastAsia="lv-LV"/>
              </w:rPr>
              <w:t>+: Jaunatne darbībā” 2014.-2020.</w:t>
            </w:r>
            <w:r w:rsidR="005A3FDE">
              <w:rPr>
                <w:sz w:val="18"/>
                <w:szCs w:val="18"/>
                <w:lang w:eastAsia="lv-LV"/>
              </w:rPr>
              <w:t> </w:t>
            </w:r>
            <w:r w:rsidRPr="00587D66">
              <w:rPr>
                <w:sz w:val="18"/>
                <w:szCs w:val="18"/>
                <w:lang w:eastAsia="lv-LV"/>
              </w:rPr>
              <w:t>gadam īstenošana Latvijā</w:t>
            </w:r>
          </w:p>
        </w:tc>
      </w:tr>
      <w:tr w:rsidR="00C2461E" w:rsidRPr="00587D66" w:rsidTr="005A3FDE">
        <w:trPr>
          <w:jc w:val="center"/>
        </w:trPr>
        <w:tc>
          <w:tcPr>
            <w:tcW w:w="3397" w:type="dxa"/>
            <w:shd w:val="clear" w:color="auto" w:fill="auto"/>
          </w:tcPr>
          <w:p w:rsidR="00C2461E" w:rsidRPr="00587D66" w:rsidRDefault="00C2461E" w:rsidP="00C2461E">
            <w:pPr>
              <w:rPr>
                <w:color w:val="000000" w:themeColor="text1"/>
                <w:sz w:val="18"/>
                <w:szCs w:val="18"/>
              </w:rPr>
            </w:pPr>
            <w:r w:rsidRPr="00587D66">
              <w:rPr>
                <w:color w:val="000000" w:themeColor="text1"/>
                <w:sz w:val="18"/>
                <w:szCs w:val="18"/>
              </w:rPr>
              <w:t>Īstenoti nacionāla un starptautiska līmeņa mācību pasākumi jaunatnes lietu speciālistiem un jaunatnes darbiniekiem (pasākumu skaits)</w:t>
            </w:r>
          </w:p>
        </w:tc>
        <w:tc>
          <w:tcPr>
            <w:tcW w:w="1134" w:type="dxa"/>
            <w:shd w:val="clear" w:color="auto" w:fill="auto"/>
          </w:tcPr>
          <w:p w:rsidR="00C2461E" w:rsidRPr="00587D66" w:rsidRDefault="00C2461E" w:rsidP="00C2461E">
            <w:pPr>
              <w:jc w:val="center"/>
              <w:rPr>
                <w:color w:val="000000"/>
                <w:sz w:val="18"/>
                <w:szCs w:val="18"/>
              </w:rPr>
            </w:pPr>
            <w:r w:rsidRPr="00587D66">
              <w:rPr>
                <w:color w:val="000000"/>
                <w:sz w:val="18"/>
                <w:szCs w:val="18"/>
              </w:rPr>
              <w:t>114</w:t>
            </w:r>
          </w:p>
        </w:tc>
        <w:tc>
          <w:tcPr>
            <w:tcW w:w="1134" w:type="dxa"/>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rPr>
              <w:t>100</w:t>
            </w:r>
          </w:p>
        </w:tc>
        <w:tc>
          <w:tcPr>
            <w:tcW w:w="1134" w:type="dxa"/>
            <w:shd w:val="clear" w:color="auto" w:fill="auto"/>
          </w:tcPr>
          <w:p w:rsidR="00C2461E" w:rsidRPr="00587D66" w:rsidRDefault="00C2461E" w:rsidP="00C2461E">
            <w:pPr>
              <w:jc w:val="center"/>
              <w:rPr>
                <w:sz w:val="18"/>
              </w:rPr>
            </w:pPr>
            <w:r w:rsidRPr="00587D66">
              <w:rPr>
                <w:sz w:val="18"/>
              </w:rPr>
              <w:t>50</w:t>
            </w:r>
          </w:p>
        </w:tc>
        <w:tc>
          <w:tcPr>
            <w:tcW w:w="1276"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w:t>
            </w:r>
          </w:p>
        </w:tc>
      </w:tr>
      <w:tr w:rsidR="00C2461E" w:rsidRPr="00587D66" w:rsidTr="005A3FDE">
        <w:trPr>
          <w:jc w:val="center"/>
        </w:trPr>
        <w:tc>
          <w:tcPr>
            <w:tcW w:w="3397" w:type="dxa"/>
            <w:shd w:val="clear" w:color="auto" w:fill="auto"/>
          </w:tcPr>
          <w:p w:rsidR="00C2461E" w:rsidRPr="00587D66" w:rsidRDefault="00C2461E" w:rsidP="00C2461E">
            <w:pPr>
              <w:rPr>
                <w:color w:val="000000" w:themeColor="text1"/>
                <w:sz w:val="18"/>
                <w:szCs w:val="18"/>
              </w:rPr>
            </w:pPr>
            <w:r w:rsidRPr="00587D66">
              <w:rPr>
                <w:color w:val="000000" w:themeColor="text1"/>
                <w:sz w:val="18"/>
                <w:szCs w:val="18"/>
              </w:rPr>
              <w:t>Īstenots ilgtermiņa projekts ar mērķi veicināt starptautisko darbu ar jaunatni pašvaldībās (pašvaldību skaits)</w:t>
            </w:r>
          </w:p>
        </w:tc>
        <w:tc>
          <w:tcPr>
            <w:tcW w:w="1134" w:type="dxa"/>
            <w:shd w:val="clear" w:color="auto" w:fill="auto"/>
          </w:tcPr>
          <w:p w:rsidR="00C2461E" w:rsidRPr="00587D66" w:rsidRDefault="00C2461E" w:rsidP="00C2461E">
            <w:pPr>
              <w:jc w:val="center"/>
              <w:rPr>
                <w:color w:val="000000"/>
                <w:sz w:val="18"/>
                <w:szCs w:val="18"/>
              </w:rPr>
            </w:pPr>
            <w:r w:rsidRPr="00587D66">
              <w:rPr>
                <w:color w:val="000000"/>
                <w:sz w:val="18"/>
                <w:szCs w:val="18"/>
              </w:rPr>
              <w:t>7</w:t>
            </w:r>
          </w:p>
        </w:tc>
        <w:tc>
          <w:tcPr>
            <w:tcW w:w="1134" w:type="dxa"/>
            <w:shd w:val="clear" w:color="auto" w:fill="auto"/>
          </w:tcPr>
          <w:p w:rsidR="00C2461E" w:rsidRPr="00587D66" w:rsidRDefault="00C2461E" w:rsidP="00C2461E">
            <w:pPr>
              <w:jc w:val="center"/>
              <w:rPr>
                <w:color w:val="000000" w:themeColor="text1"/>
                <w:sz w:val="18"/>
                <w:szCs w:val="18"/>
              </w:rPr>
            </w:pPr>
            <w:r w:rsidRPr="00587D66">
              <w:rPr>
                <w:color w:val="000000" w:themeColor="text1"/>
                <w:sz w:val="18"/>
                <w:szCs w:val="18"/>
              </w:rPr>
              <w:t>7</w:t>
            </w:r>
          </w:p>
        </w:tc>
        <w:tc>
          <w:tcPr>
            <w:tcW w:w="1134" w:type="dxa"/>
            <w:shd w:val="clear" w:color="auto" w:fill="auto"/>
          </w:tcPr>
          <w:p w:rsidR="00C2461E" w:rsidRPr="00587D66" w:rsidRDefault="00C2461E" w:rsidP="00C2461E">
            <w:pPr>
              <w:jc w:val="center"/>
              <w:rPr>
                <w:sz w:val="18"/>
              </w:rPr>
            </w:pPr>
            <w:r w:rsidRPr="00587D66">
              <w:rPr>
                <w:sz w:val="18"/>
              </w:rPr>
              <w:t>7</w:t>
            </w:r>
          </w:p>
        </w:tc>
        <w:tc>
          <w:tcPr>
            <w:tcW w:w="1276"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w:t>
            </w:r>
          </w:p>
        </w:tc>
      </w:tr>
    </w:tbl>
    <w:p w:rsidR="00C2461E" w:rsidRPr="00587D66" w:rsidRDefault="00C2461E" w:rsidP="005A3FDE">
      <w:pPr>
        <w:pStyle w:val="ListParagraph"/>
        <w:ind w:left="1069" w:hanging="643"/>
        <w:jc w:val="both"/>
        <w:rPr>
          <w:sz w:val="18"/>
          <w:szCs w:val="18"/>
        </w:rPr>
      </w:pPr>
      <w:r w:rsidRPr="00587D66">
        <w:rPr>
          <w:sz w:val="18"/>
          <w:szCs w:val="18"/>
        </w:rPr>
        <w:t>* Tajā skaitā virtuālās mobilitātes</w:t>
      </w:r>
    </w:p>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131"/>
        <w:gridCol w:w="1132"/>
        <w:gridCol w:w="1132"/>
        <w:gridCol w:w="1132"/>
        <w:gridCol w:w="1132"/>
      </w:tblGrid>
      <w:tr w:rsidR="00C2461E" w:rsidRPr="00587D66" w:rsidTr="00C2461E">
        <w:trPr>
          <w:trHeight w:val="283"/>
          <w:tblHeader/>
          <w:jc w:val="center"/>
        </w:trPr>
        <w:tc>
          <w:tcPr>
            <w:tcW w:w="3473"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473" w:type="dxa"/>
            <w:shd w:val="clear" w:color="auto" w:fill="D9D9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cPr>
          <w:p w:rsidR="00C2461E" w:rsidRPr="00587D66" w:rsidRDefault="00C2461E" w:rsidP="00C2461E">
            <w:pPr>
              <w:jc w:val="right"/>
              <w:rPr>
                <w:sz w:val="18"/>
              </w:rPr>
            </w:pPr>
            <w:r w:rsidRPr="00587D66">
              <w:rPr>
                <w:sz w:val="18"/>
              </w:rPr>
              <w:t>28 533 326</w:t>
            </w:r>
          </w:p>
        </w:tc>
        <w:tc>
          <w:tcPr>
            <w:tcW w:w="1132" w:type="dxa"/>
            <w:shd w:val="clear" w:color="auto" w:fill="D9D9D9"/>
          </w:tcPr>
          <w:p w:rsidR="00C2461E" w:rsidRPr="00587D66" w:rsidRDefault="00C2461E" w:rsidP="00C2461E">
            <w:pPr>
              <w:jc w:val="right"/>
              <w:rPr>
                <w:sz w:val="18"/>
              </w:rPr>
            </w:pPr>
            <w:r w:rsidRPr="00587D66">
              <w:rPr>
                <w:sz w:val="18"/>
              </w:rPr>
              <w:t>32 845 193</w:t>
            </w:r>
          </w:p>
        </w:tc>
        <w:tc>
          <w:tcPr>
            <w:tcW w:w="1132" w:type="dxa"/>
            <w:shd w:val="clear" w:color="auto" w:fill="D9D9D9"/>
          </w:tcPr>
          <w:p w:rsidR="00C2461E" w:rsidRPr="00587D66" w:rsidRDefault="00C2461E" w:rsidP="00C2461E">
            <w:pPr>
              <w:jc w:val="right"/>
              <w:rPr>
                <w:sz w:val="18"/>
              </w:rPr>
            </w:pPr>
            <w:r w:rsidRPr="00587D66">
              <w:rPr>
                <w:sz w:val="18"/>
              </w:rPr>
              <w:t>6 050 000</w:t>
            </w:r>
          </w:p>
        </w:tc>
        <w:tc>
          <w:tcPr>
            <w:tcW w:w="1132" w:type="dxa"/>
            <w:shd w:val="clear" w:color="auto" w:fill="D9D9D9"/>
          </w:tcPr>
          <w:p w:rsidR="00C2461E" w:rsidRPr="00587D66" w:rsidRDefault="00C2461E" w:rsidP="00C2461E">
            <w:pPr>
              <w:jc w:val="center"/>
              <w:rPr>
                <w:sz w:val="18"/>
              </w:rPr>
            </w:pPr>
            <w:r w:rsidRPr="00587D66">
              <w:rPr>
                <w:sz w:val="18"/>
              </w:rPr>
              <w:t>-</w:t>
            </w:r>
          </w:p>
        </w:tc>
        <w:tc>
          <w:tcPr>
            <w:tcW w:w="1132" w:type="dxa"/>
            <w:shd w:val="clear" w:color="auto" w:fill="D9D9D9"/>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473"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4 311 867</w:t>
            </w:r>
          </w:p>
        </w:tc>
        <w:tc>
          <w:tcPr>
            <w:tcW w:w="1132" w:type="dxa"/>
          </w:tcPr>
          <w:p w:rsidR="00C2461E" w:rsidRPr="00587D66" w:rsidRDefault="00C2461E" w:rsidP="00C2461E">
            <w:pPr>
              <w:jc w:val="right"/>
              <w:rPr>
                <w:sz w:val="18"/>
              </w:rPr>
            </w:pPr>
            <w:r w:rsidRPr="00587D66">
              <w:rPr>
                <w:sz w:val="18"/>
              </w:rPr>
              <w:t>-26 795 193</w:t>
            </w:r>
          </w:p>
        </w:tc>
        <w:tc>
          <w:tcPr>
            <w:tcW w:w="1132" w:type="dxa"/>
          </w:tcPr>
          <w:p w:rsidR="00C2461E" w:rsidRPr="00587D66" w:rsidRDefault="00C2461E" w:rsidP="00C2461E">
            <w:pPr>
              <w:jc w:val="right"/>
              <w:rPr>
                <w:sz w:val="18"/>
              </w:rPr>
            </w:pPr>
            <w:r w:rsidRPr="00587D66">
              <w:rPr>
                <w:sz w:val="18"/>
              </w:rPr>
              <w:t>-6 050 000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283"/>
          <w:jc w:val="center"/>
        </w:trPr>
        <w:tc>
          <w:tcPr>
            <w:tcW w:w="3473"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jc w:val="center"/>
              <w:rPr>
                <w:sz w:val="18"/>
              </w:rPr>
            </w:pPr>
            <w:r w:rsidRPr="00587D66">
              <w:rPr>
                <w:b/>
                <w:bCs/>
                <w:sz w:val="18"/>
              </w:rPr>
              <w:t>×</w:t>
            </w:r>
          </w:p>
        </w:tc>
        <w:tc>
          <w:tcPr>
            <w:tcW w:w="1132" w:type="dxa"/>
          </w:tcPr>
          <w:p w:rsidR="00C2461E" w:rsidRPr="00587D66" w:rsidRDefault="00C2461E" w:rsidP="00C2461E">
            <w:pPr>
              <w:jc w:val="right"/>
              <w:rPr>
                <w:sz w:val="18"/>
              </w:rPr>
            </w:pPr>
            <w:r w:rsidRPr="00587D66">
              <w:rPr>
                <w:sz w:val="18"/>
              </w:rPr>
              <w:t>15,1</w:t>
            </w:r>
          </w:p>
        </w:tc>
        <w:tc>
          <w:tcPr>
            <w:tcW w:w="1132" w:type="dxa"/>
          </w:tcPr>
          <w:p w:rsidR="00C2461E" w:rsidRPr="00587D66" w:rsidRDefault="00C2461E" w:rsidP="00C2461E">
            <w:pPr>
              <w:jc w:val="right"/>
              <w:rPr>
                <w:sz w:val="18"/>
              </w:rPr>
            </w:pPr>
            <w:r w:rsidRPr="00587D66">
              <w:rPr>
                <w:sz w:val="18"/>
              </w:rPr>
              <w:t>-81,6</w:t>
            </w:r>
          </w:p>
        </w:tc>
        <w:tc>
          <w:tcPr>
            <w:tcW w:w="1132" w:type="dxa"/>
          </w:tcPr>
          <w:p w:rsidR="00C2461E" w:rsidRPr="00587D66" w:rsidRDefault="00C2461E" w:rsidP="00C2461E">
            <w:pPr>
              <w:jc w:val="right"/>
              <w:rPr>
                <w:sz w:val="18"/>
              </w:rPr>
            </w:pPr>
            <w:r w:rsidRPr="00587D66">
              <w:rPr>
                <w:sz w:val="18"/>
              </w:rPr>
              <w:t>-100,0</w:t>
            </w:r>
          </w:p>
        </w:tc>
        <w:tc>
          <w:tcPr>
            <w:tcW w:w="1132" w:type="dxa"/>
          </w:tcPr>
          <w:p w:rsidR="00C2461E" w:rsidRPr="00587D66" w:rsidRDefault="00C2461E" w:rsidP="00C2461E">
            <w:pPr>
              <w:jc w:val="center"/>
              <w:rPr>
                <w:sz w:val="18"/>
              </w:rPr>
            </w:pPr>
            <w:r w:rsidRPr="00587D66">
              <w:rPr>
                <w:sz w:val="18"/>
              </w:rPr>
              <w:t>-</w:t>
            </w:r>
          </w:p>
        </w:tc>
      </w:tr>
      <w:tr w:rsidR="00C2461E" w:rsidRPr="00587D66" w:rsidTr="00C2461E">
        <w:trPr>
          <w:trHeight w:val="142"/>
          <w:jc w:val="center"/>
        </w:trPr>
        <w:tc>
          <w:tcPr>
            <w:tcW w:w="3473" w:type="dxa"/>
            <w:tcBorders>
              <w:bottom w:val="single" w:sz="4" w:space="0" w:color="auto"/>
            </w:tcBorders>
          </w:tcPr>
          <w:p w:rsidR="00C2461E" w:rsidRPr="00587D66" w:rsidRDefault="00C2461E" w:rsidP="00C2461E">
            <w:pPr>
              <w:rPr>
                <w:color w:val="000000"/>
                <w:sz w:val="18"/>
                <w:szCs w:val="18"/>
                <w:lang w:eastAsia="lv-LV"/>
              </w:rPr>
            </w:pPr>
            <w:r w:rsidRPr="00587D66">
              <w:rPr>
                <w:color w:val="000000"/>
                <w:sz w:val="18"/>
                <w:szCs w:val="18"/>
              </w:rPr>
              <w:t xml:space="preserve">Atlīdzība, </w:t>
            </w:r>
            <w:proofErr w:type="spellStart"/>
            <w:r w:rsidRPr="00587D66">
              <w:rPr>
                <w:i/>
                <w:sz w:val="18"/>
                <w:szCs w:val="18"/>
              </w:rPr>
              <w:t>euro</w:t>
            </w:r>
            <w:proofErr w:type="spellEnd"/>
          </w:p>
        </w:tc>
        <w:tc>
          <w:tcPr>
            <w:tcW w:w="1131" w:type="dxa"/>
            <w:tcBorders>
              <w:bottom w:val="single" w:sz="4" w:space="0" w:color="auto"/>
            </w:tcBorders>
          </w:tcPr>
          <w:p w:rsidR="00C2461E" w:rsidRPr="00587D66" w:rsidRDefault="00C2461E" w:rsidP="00C2461E">
            <w:pPr>
              <w:jc w:val="right"/>
              <w:rPr>
                <w:sz w:val="18"/>
                <w:szCs w:val="18"/>
              </w:rPr>
            </w:pPr>
            <w:r w:rsidRPr="00587D66">
              <w:rPr>
                <w:sz w:val="18"/>
              </w:rPr>
              <w:t>142 613</w:t>
            </w:r>
          </w:p>
        </w:tc>
        <w:tc>
          <w:tcPr>
            <w:tcW w:w="1132" w:type="dxa"/>
            <w:tcBorders>
              <w:bottom w:val="single" w:sz="4" w:space="0" w:color="auto"/>
            </w:tcBorders>
          </w:tcPr>
          <w:p w:rsidR="00C2461E" w:rsidRPr="00587D66" w:rsidRDefault="00C2461E" w:rsidP="00C2461E">
            <w:pPr>
              <w:jc w:val="right"/>
              <w:rPr>
                <w:sz w:val="18"/>
                <w:szCs w:val="18"/>
              </w:rPr>
            </w:pPr>
            <w:r w:rsidRPr="00587D66">
              <w:rPr>
                <w:sz w:val="18"/>
              </w:rPr>
              <w:t>390 000</w:t>
            </w:r>
          </w:p>
        </w:tc>
        <w:tc>
          <w:tcPr>
            <w:tcW w:w="1132" w:type="dxa"/>
            <w:tcBorders>
              <w:bottom w:val="single" w:sz="4" w:space="0" w:color="auto"/>
            </w:tcBorders>
          </w:tcPr>
          <w:p w:rsidR="00C2461E" w:rsidRPr="00587D66" w:rsidRDefault="00C2461E" w:rsidP="00C2461E">
            <w:pPr>
              <w:jc w:val="right"/>
              <w:rPr>
                <w:sz w:val="18"/>
                <w:szCs w:val="18"/>
              </w:rPr>
            </w:pPr>
            <w:r w:rsidRPr="00587D66">
              <w:rPr>
                <w:sz w:val="18"/>
                <w:szCs w:val="18"/>
              </w:rPr>
              <w:t>460 000</w:t>
            </w:r>
          </w:p>
        </w:tc>
        <w:tc>
          <w:tcPr>
            <w:tcW w:w="1132" w:type="dxa"/>
            <w:tcBorders>
              <w:bottom w:val="single" w:sz="4" w:space="0" w:color="auto"/>
            </w:tcBorders>
          </w:tcPr>
          <w:p w:rsidR="00C2461E" w:rsidRPr="00587D66" w:rsidRDefault="00C2461E" w:rsidP="00C2461E">
            <w:pPr>
              <w:jc w:val="center"/>
              <w:rPr>
                <w:sz w:val="18"/>
                <w:szCs w:val="18"/>
              </w:rPr>
            </w:pPr>
            <w:r w:rsidRPr="00587D66">
              <w:rPr>
                <w:sz w:val="18"/>
                <w:szCs w:val="18"/>
              </w:rPr>
              <w:t>-</w:t>
            </w:r>
          </w:p>
        </w:tc>
        <w:tc>
          <w:tcPr>
            <w:tcW w:w="1132" w:type="dxa"/>
            <w:tcBorders>
              <w:bottom w:val="single" w:sz="4" w:space="0" w:color="auto"/>
            </w:tcBorders>
          </w:tcPr>
          <w:p w:rsidR="00C2461E" w:rsidRPr="00587D66" w:rsidRDefault="00C2461E" w:rsidP="00C2461E">
            <w:pPr>
              <w:jc w:val="center"/>
              <w:rPr>
                <w:sz w:val="18"/>
                <w:szCs w:val="18"/>
              </w:rPr>
            </w:pPr>
            <w:r w:rsidRPr="00587D66">
              <w:rPr>
                <w:sz w:val="18"/>
                <w:szCs w:val="18"/>
              </w:rPr>
              <w:t>-</w:t>
            </w:r>
          </w:p>
        </w:tc>
      </w:tr>
      <w:tr w:rsidR="00C2461E" w:rsidRPr="00587D66" w:rsidTr="00C2461E">
        <w:trPr>
          <w:trHeight w:val="567"/>
          <w:jc w:val="center"/>
        </w:trPr>
        <w:tc>
          <w:tcPr>
            <w:tcW w:w="3473" w:type="dxa"/>
            <w:tcBorders>
              <w:top w:val="single" w:sz="4" w:space="0" w:color="auto"/>
              <w:left w:val="single" w:sz="4" w:space="0" w:color="auto"/>
              <w:bottom w:val="single" w:sz="4" w:space="0" w:color="auto"/>
              <w:right w:val="single" w:sz="4" w:space="0" w:color="auto"/>
            </w:tcBorders>
            <w:vAlign w:val="center"/>
          </w:tcPr>
          <w:p w:rsidR="00C2461E" w:rsidRPr="00587D66" w:rsidRDefault="00C2461E" w:rsidP="00C2461E">
            <w:pPr>
              <w:rPr>
                <w:color w:val="000000"/>
                <w:sz w:val="18"/>
                <w:szCs w:val="18"/>
                <w:lang w:eastAsia="lv-LV"/>
              </w:rPr>
            </w:pPr>
            <w:r w:rsidRPr="00587D66">
              <w:rPr>
                <w:color w:val="000000"/>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rPr>
              <w:t>142 613</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rPr>
              <w:t>390 000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right"/>
              <w:rPr>
                <w:sz w:val="18"/>
                <w:szCs w:val="18"/>
              </w:rPr>
            </w:pPr>
            <w:r w:rsidRPr="00587D66">
              <w:rPr>
                <w:sz w:val="18"/>
                <w:szCs w:val="18"/>
              </w:rPr>
              <w:t>460 000</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C2461E" w:rsidRPr="00587D66" w:rsidRDefault="00C2461E" w:rsidP="00C2461E">
            <w:pPr>
              <w:jc w:val="center"/>
              <w:rPr>
                <w:sz w:val="18"/>
                <w:szCs w:val="18"/>
              </w:rPr>
            </w:pPr>
            <w:r w:rsidRPr="00587D66">
              <w:rPr>
                <w:sz w:val="18"/>
                <w:szCs w:val="18"/>
              </w:rPr>
              <w:t>-</w:t>
            </w:r>
          </w:p>
        </w:tc>
      </w:tr>
    </w:tbl>
    <w:p w:rsidR="00C2461E" w:rsidRPr="00587D66" w:rsidRDefault="00C2461E" w:rsidP="00C2461E">
      <w:pPr>
        <w:spacing w:before="240" w:after="240"/>
        <w:jc w:val="center"/>
        <w:rPr>
          <w:b/>
          <w:color w:val="000000"/>
          <w:lang w:eastAsia="lv-LV"/>
        </w:rPr>
      </w:pPr>
      <w:r w:rsidRPr="00587D66">
        <w:rPr>
          <w:b/>
          <w:color w:val="000000"/>
          <w:lang w:eastAsia="lv-LV"/>
        </w:rPr>
        <w:t xml:space="preserve">Izmaiņas izdevumos, salīdzinot 2021. gada </w:t>
      </w:r>
      <w:r w:rsidR="005A3FDE">
        <w:rPr>
          <w:b/>
          <w:color w:val="000000"/>
          <w:lang w:eastAsia="lv-LV"/>
        </w:rPr>
        <w:t>projekt</w:t>
      </w:r>
      <w:r w:rsidRPr="00587D66">
        <w:rPr>
          <w:b/>
          <w:color w:val="000000"/>
          <w:lang w:eastAsia="lv-LV"/>
        </w:rPr>
        <w:t>u ar 2020. gada plānu</w:t>
      </w:r>
    </w:p>
    <w:p w:rsidR="00C2461E" w:rsidRPr="00587D66" w:rsidRDefault="00C2461E" w:rsidP="00C2461E">
      <w:pPr>
        <w:ind w:left="7921"/>
        <w:jc w:val="center"/>
        <w:rPr>
          <w:i/>
          <w:sz w:val="18"/>
          <w:szCs w:val="18"/>
        </w:rPr>
      </w:pPr>
      <w:r w:rsidRPr="00587D66">
        <w:rPr>
          <w:i/>
          <w:sz w:val="18"/>
          <w:szCs w:val="18"/>
        </w:rPr>
        <w:t xml:space="preserve">                </w:t>
      </w: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sz w:val="18"/>
                <w:szCs w:val="18"/>
                <w:lang w:eastAsia="lv-LV"/>
              </w:rPr>
              <w:t>Pasākums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Samazinājums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Palielinājums</w:t>
            </w:r>
          </w:p>
        </w:tc>
        <w:tc>
          <w:tcPr>
            <w:tcW w:w="1277" w:type="dxa"/>
            <w:vAlign w:val="center"/>
          </w:tcPr>
          <w:p w:rsidR="00C2461E" w:rsidRPr="00587D66" w:rsidRDefault="00C2461E" w:rsidP="00C2461E">
            <w:pPr>
              <w:jc w:val="center"/>
              <w:rPr>
                <w:color w:val="000000"/>
                <w:sz w:val="18"/>
                <w:szCs w:val="18"/>
                <w:lang w:eastAsia="lv-LV"/>
              </w:rPr>
            </w:pPr>
            <w:r w:rsidRPr="00587D66">
              <w:rPr>
                <w:color w:val="000000"/>
                <w:sz w:val="18"/>
                <w:szCs w:val="18"/>
                <w:lang w:eastAsia="lv-LV"/>
              </w:rPr>
              <w:t>Izmaiņas</w:t>
            </w:r>
          </w:p>
        </w:tc>
      </w:tr>
      <w:tr w:rsidR="00C2461E" w:rsidRPr="00587D66" w:rsidTr="00C2461E">
        <w:trPr>
          <w:trHeight w:val="142"/>
          <w:jc w:val="center"/>
        </w:trPr>
        <w:tc>
          <w:tcPr>
            <w:tcW w:w="5241" w:type="dxa"/>
            <w:shd w:val="clear" w:color="auto" w:fill="D9D9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32 845 193</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6 050 000</w:t>
            </w:r>
          </w:p>
        </w:tc>
        <w:tc>
          <w:tcPr>
            <w:tcW w:w="1277" w:type="dxa"/>
            <w:shd w:val="clear" w:color="auto" w:fill="D9D9D9"/>
          </w:tcPr>
          <w:p w:rsidR="00C2461E" w:rsidRPr="00587D66" w:rsidRDefault="00C2461E" w:rsidP="00C2461E">
            <w:pPr>
              <w:jc w:val="right"/>
              <w:rPr>
                <w:b/>
                <w:sz w:val="18"/>
                <w:szCs w:val="18"/>
              </w:rPr>
            </w:pPr>
            <w:r w:rsidRPr="00587D66">
              <w:rPr>
                <w:b/>
                <w:sz w:val="18"/>
                <w:szCs w:val="18"/>
              </w:rPr>
              <w:t>-26 795 193</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shd w:val="clear" w:color="auto" w:fill="F2F2F2"/>
          </w:tcPr>
          <w:p w:rsidR="00C2461E" w:rsidRPr="00587D66" w:rsidRDefault="00C2461E" w:rsidP="00C2461E">
            <w:pPr>
              <w:jc w:val="right"/>
              <w:rPr>
                <w:sz w:val="18"/>
                <w:szCs w:val="18"/>
              </w:rPr>
            </w:pPr>
            <w:r w:rsidRPr="00587D66">
              <w:rPr>
                <w:sz w:val="18"/>
                <w:szCs w:val="18"/>
              </w:rPr>
              <w:t>32 845 193</w:t>
            </w:r>
          </w:p>
        </w:tc>
        <w:tc>
          <w:tcPr>
            <w:tcW w:w="1277" w:type="dxa"/>
            <w:shd w:val="clear" w:color="auto" w:fill="F2F2F2"/>
          </w:tcPr>
          <w:p w:rsidR="00C2461E" w:rsidRPr="00587D66" w:rsidRDefault="00C2461E" w:rsidP="00C2461E">
            <w:pPr>
              <w:jc w:val="right"/>
              <w:rPr>
                <w:sz w:val="18"/>
                <w:szCs w:val="18"/>
              </w:rPr>
            </w:pPr>
            <w:r w:rsidRPr="00587D66">
              <w:rPr>
                <w:sz w:val="18"/>
                <w:szCs w:val="18"/>
              </w:rPr>
              <w:t>6 050 000</w:t>
            </w:r>
          </w:p>
        </w:tc>
        <w:tc>
          <w:tcPr>
            <w:tcW w:w="1277" w:type="dxa"/>
            <w:shd w:val="clear" w:color="auto" w:fill="F2F2F2"/>
          </w:tcPr>
          <w:p w:rsidR="00C2461E" w:rsidRPr="00587D66" w:rsidRDefault="00C2461E" w:rsidP="00C2461E">
            <w:pPr>
              <w:jc w:val="right"/>
              <w:rPr>
                <w:sz w:val="18"/>
                <w:szCs w:val="18"/>
              </w:rPr>
            </w:pPr>
            <w:r w:rsidRPr="00587D66">
              <w:rPr>
                <w:sz w:val="18"/>
                <w:szCs w:val="18"/>
              </w:rPr>
              <w:t>-26 795 193</w:t>
            </w:r>
          </w:p>
        </w:tc>
      </w:tr>
      <w:tr w:rsidR="00C2461E" w:rsidRPr="00587D66"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Eiropas Savienības programmas </w:t>
            </w:r>
            <w:proofErr w:type="spellStart"/>
            <w:r w:rsidRPr="00587D66">
              <w:rPr>
                <w:i/>
                <w:sz w:val="18"/>
                <w:szCs w:val="18"/>
                <w:lang w:eastAsia="lv-LV"/>
              </w:rPr>
              <w:t>Erasmus</w:t>
            </w:r>
            <w:proofErr w:type="spellEnd"/>
            <w:r w:rsidRPr="00587D66">
              <w:rPr>
                <w:i/>
                <w:sz w:val="18"/>
                <w:szCs w:val="18"/>
                <w:lang w:eastAsia="lv-LV"/>
              </w:rPr>
              <w:t>+ ietvaros finansēto projektu un pasākumu īstenošana</w:t>
            </w:r>
          </w:p>
        </w:tc>
        <w:tc>
          <w:tcPr>
            <w:tcW w:w="1277" w:type="dxa"/>
          </w:tcPr>
          <w:p w:rsidR="00C2461E" w:rsidRPr="00587D66" w:rsidRDefault="00C2461E" w:rsidP="00C2461E">
            <w:pPr>
              <w:jc w:val="right"/>
              <w:rPr>
                <w:sz w:val="18"/>
                <w:szCs w:val="18"/>
              </w:rPr>
            </w:pPr>
            <w:r w:rsidRPr="00587D66">
              <w:rPr>
                <w:sz w:val="18"/>
                <w:szCs w:val="18"/>
              </w:rPr>
              <w:t>32 845 193</w:t>
            </w:r>
          </w:p>
        </w:tc>
        <w:tc>
          <w:tcPr>
            <w:tcW w:w="1277" w:type="dxa"/>
          </w:tcPr>
          <w:p w:rsidR="00C2461E" w:rsidRPr="00587D66" w:rsidRDefault="00C2461E" w:rsidP="00C2461E">
            <w:pPr>
              <w:jc w:val="right"/>
              <w:rPr>
                <w:sz w:val="18"/>
                <w:szCs w:val="18"/>
              </w:rPr>
            </w:pPr>
            <w:r w:rsidRPr="00587D66">
              <w:rPr>
                <w:sz w:val="18"/>
                <w:szCs w:val="18"/>
              </w:rPr>
              <w:t>6 050 000</w:t>
            </w:r>
          </w:p>
        </w:tc>
        <w:tc>
          <w:tcPr>
            <w:tcW w:w="1277" w:type="dxa"/>
          </w:tcPr>
          <w:p w:rsidR="00C2461E" w:rsidRPr="00587D66" w:rsidRDefault="00C2461E" w:rsidP="00C2461E">
            <w:pPr>
              <w:jc w:val="right"/>
              <w:rPr>
                <w:sz w:val="18"/>
                <w:szCs w:val="18"/>
              </w:rPr>
            </w:pPr>
            <w:r w:rsidRPr="00587D66">
              <w:rPr>
                <w:sz w:val="18"/>
                <w:szCs w:val="18"/>
              </w:rPr>
              <w:t>-26 795 193</w:t>
            </w:r>
          </w:p>
        </w:tc>
      </w:tr>
    </w:tbl>
    <w:p w:rsidR="00C2461E" w:rsidRPr="00587D66" w:rsidRDefault="00C2461E" w:rsidP="00C2461E">
      <w:pPr>
        <w:widowControl w:val="0"/>
        <w:spacing w:before="240" w:after="240"/>
        <w:jc w:val="center"/>
        <w:rPr>
          <w:b/>
        </w:rPr>
      </w:pPr>
      <w:r w:rsidRPr="00587D66">
        <w:rPr>
          <w:b/>
        </w:rPr>
        <w:lastRenderedPageBreak/>
        <w:t>71.00.00 Eiropas Ekonomikas zonas un Norvēģijas finanšu instrumentu finansēto programmu, projektu un pasākumu īstenošana</w:t>
      </w:r>
    </w:p>
    <w:p w:rsidR="00C2461E" w:rsidRPr="00587D66" w:rsidRDefault="00C2461E" w:rsidP="00C2461E">
      <w:pPr>
        <w:spacing w:before="120" w:after="120"/>
      </w:pPr>
      <w:r w:rsidRPr="00587D66">
        <w:t>Budžeta  programmai ir viena apakšprogramma.</w:t>
      </w:r>
    </w:p>
    <w:p w:rsidR="00C2461E" w:rsidRPr="00587D66" w:rsidRDefault="00C2461E" w:rsidP="00C2461E">
      <w:pPr>
        <w:widowControl w:val="0"/>
        <w:spacing w:before="240" w:after="240"/>
        <w:jc w:val="center"/>
        <w:rPr>
          <w:b/>
        </w:rPr>
      </w:pPr>
      <w:r w:rsidRPr="00587D66">
        <w:rPr>
          <w:b/>
        </w:rPr>
        <w:t>71.06.00 Eiropas Ekonomikas zonas un Norvēģijas finanšu instrumentu finansētās programmas īstenošana</w:t>
      </w:r>
    </w:p>
    <w:p w:rsidR="00C2461E" w:rsidRPr="00587D66" w:rsidRDefault="00C2461E" w:rsidP="00C2461E">
      <w:pPr>
        <w:spacing w:before="120" w:after="120"/>
      </w:pPr>
      <w:r w:rsidRPr="00587D66">
        <w:rPr>
          <w:u w:val="single"/>
        </w:rPr>
        <w:t>Apakšprogrammas mērķis:</w:t>
      </w:r>
      <w:r w:rsidRPr="00587D66">
        <w:t xml:space="preserve"> </w:t>
      </w:r>
    </w:p>
    <w:p w:rsidR="00C2461E" w:rsidRPr="00587D66" w:rsidRDefault="00C2461E" w:rsidP="00C2461E">
      <w:pPr>
        <w:spacing w:before="120" w:after="120"/>
        <w:ind w:firstLine="709"/>
        <w:jc w:val="both"/>
      </w:pPr>
      <w:r w:rsidRPr="00587D66">
        <w:t>nodrošināt Eiropas Ekonomikas zonas un Norvēģijas finanšu instrumentu programmas “Pētniecība un izglītība” īstenošanu Latvijā.</w:t>
      </w:r>
    </w:p>
    <w:p w:rsidR="00C2461E" w:rsidRPr="00587D66" w:rsidRDefault="00C2461E" w:rsidP="00C2461E">
      <w:pPr>
        <w:spacing w:before="120" w:after="120"/>
        <w:rPr>
          <w:u w:val="single"/>
        </w:rPr>
      </w:pPr>
      <w:r w:rsidRPr="00587D66">
        <w:rPr>
          <w:u w:val="single"/>
        </w:rPr>
        <w:t>Galvenās aktivitātes:</w:t>
      </w:r>
    </w:p>
    <w:p w:rsidR="00C2461E" w:rsidRPr="00587D66" w:rsidRDefault="00C2461E" w:rsidP="005A3FDE">
      <w:pPr>
        <w:pStyle w:val="ListParagraph"/>
        <w:numPr>
          <w:ilvl w:val="0"/>
          <w:numId w:val="45"/>
        </w:numPr>
        <w:spacing w:after="120"/>
        <w:ind w:left="1077" w:hanging="357"/>
        <w:contextualSpacing w:val="0"/>
      </w:pPr>
      <w:r w:rsidRPr="00587D66">
        <w:t>Baltijas Pētniecības programmas sagatavošana un īstenošana;</w:t>
      </w:r>
    </w:p>
    <w:p w:rsidR="00C2461E" w:rsidRPr="00587D66" w:rsidRDefault="00C2461E" w:rsidP="005A3FDE">
      <w:pPr>
        <w:pStyle w:val="ListParagraph"/>
        <w:numPr>
          <w:ilvl w:val="0"/>
          <w:numId w:val="45"/>
        </w:numPr>
        <w:spacing w:after="120"/>
        <w:ind w:left="1077" w:hanging="357"/>
        <w:contextualSpacing w:val="0"/>
      </w:pPr>
      <w:r w:rsidRPr="00587D66">
        <w:t>Inovāciju centru aktivitātes sagatavošana un īstenošana;</w:t>
      </w:r>
    </w:p>
    <w:p w:rsidR="00C2461E" w:rsidRPr="00587D66" w:rsidRDefault="00C2461E" w:rsidP="005A3FDE">
      <w:pPr>
        <w:pStyle w:val="ListParagraph"/>
        <w:numPr>
          <w:ilvl w:val="0"/>
          <w:numId w:val="45"/>
        </w:numPr>
        <w:spacing w:after="120"/>
        <w:ind w:left="1077" w:hanging="357"/>
        <w:contextualSpacing w:val="0"/>
      </w:pPr>
      <w:r w:rsidRPr="00587D66">
        <w:t>Stipendiju aktivitātes sagatavošana un īstenošana.</w:t>
      </w:r>
    </w:p>
    <w:p w:rsidR="00C2461E" w:rsidRPr="00587D66" w:rsidRDefault="00C2461E" w:rsidP="00C2461E">
      <w:pPr>
        <w:spacing w:before="120" w:after="120"/>
        <w:jc w:val="both"/>
      </w:pPr>
      <w:r w:rsidRPr="00587D66">
        <w:rPr>
          <w:u w:val="single"/>
        </w:rPr>
        <w:t>Apakšprogrammas izpildītājs</w:t>
      </w:r>
      <w:r w:rsidRPr="00587D66">
        <w:t>: Izglītības un zinātnes ministrija, Valsts izglītības attīstības aģentūra.</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vAlign w:val="center"/>
          </w:tcPr>
          <w:p w:rsidR="00C2461E" w:rsidRPr="00587D66" w:rsidRDefault="00C2461E" w:rsidP="00C2461E">
            <w:pPr>
              <w:jc w:val="center"/>
              <w:rPr>
                <w:sz w:val="18"/>
                <w:szCs w:val="18"/>
              </w:rPr>
            </w:pPr>
            <w:r w:rsidRPr="00587D66">
              <w:rPr>
                <w:sz w:val="18"/>
                <w:szCs w:val="18"/>
                <w:lang w:eastAsia="lv-LV"/>
              </w:rPr>
              <w:t>Inovāciju centru aktivitāte</w:t>
            </w:r>
          </w:p>
        </w:tc>
      </w:tr>
      <w:tr w:rsidR="00C2461E" w:rsidRPr="00587D66" w:rsidTr="00C2461E">
        <w:trPr>
          <w:jc w:val="center"/>
        </w:trPr>
        <w:tc>
          <w:tcPr>
            <w:tcW w:w="3397" w:type="dxa"/>
            <w:tcBorders>
              <w:bottom w:val="single" w:sz="4" w:space="0" w:color="auto"/>
            </w:tcBorders>
          </w:tcPr>
          <w:p w:rsidR="00C2461E" w:rsidRPr="00587D66" w:rsidRDefault="00C2461E" w:rsidP="00C2461E">
            <w:pPr>
              <w:rPr>
                <w:sz w:val="18"/>
              </w:rPr>
            </w:pPr>
            <w:r w:rsidRPr="00587D66">
              <w:rPr>
                <w:sz w:val="18"/>
              </w:rPr>
              <w:t>Finansēto un uzraudzīto projektu skaits</w:t>
            </w:r>
          </w:p>
        </w:tc>
        <w:tc>
          <w:tcPr>
            <w:tcW w:w="1134" w:type="dxa"/>
            <w:tcBorders>
              <w:bottom w:val="single" w:sz="4" w:space="0" w:color="auto"/>
            </w:tcBorders>
          </w:tcPr>
          <w:p w:rsidR="00C2461E" w:rsidRPr="00587D66" w:rsidRDefault="00C2461E" w:rsidP="00C2461E">
            <w:pPr>
              <w:jc w:val="center"/>
              <w:rPr>
                <w:sz w:val="18"/>
              </w:rPr>
            </w:pPr>
            <w:r w:rsidRPr="00587D66">
              <w:rPr>
                <w:sz w:val="18"/>
              </w:rPr>
              <w:t>-</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4</w:t>
            </w:r>
          </w:p>
        </w:tc>
        <w:tc>
          <w:tcPr>
            <w:tcW w:w="1134" w:type="dxa"/>
          </w:tcPr>
          <w:p w:rsidR="00C2461E" w:rsidRPr="00587D66" w:rsidRDefault="00C2461E" w:rsidP="00C2461E">
            <w:pPr>
              <w:jc w:val="center"/>
              <w:rPr>
                <w:sz w:val="18"/>
              </w:rPr>
            </w:pPr>
            <w:r w:rsidRPr="00587D66">
              <w:rPr>
                <w:sz w:val="18"/>
              </w:rPr>
              <w:t>-</w:t>
            </w:r>
          </w:p>
        </w:tc>
        <w:tc>
          <w:tcPr>
            <w:tcW w:w="1139" w:type="dxa"/>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0"/>
          <w:tblHeader/>
          <w:jc w:val="center"/>
        </w:trPr>
        <w:tc>
          <w:tcPr>
            <w:tcW w:w="3378" w:type="dxa"/>
            <w:vAlign w:val="center"/>
          </w:tcPr>
          <w:p w:rsidR="00C2461E" w:rsidRPr="00587D66" w:rsidRDefault="00C2461E" w:rsidP="00C2461E">
            <w:pPr>
              <w:pStyle w:val="tabteksts"/>
              <w:jc w:val="center"/>
              <w:rPr>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20"/>
          <w:jc w:val="center"/>
        </w:trPr>
        <w:tc>
          <w:tcPr>
            <w:tcW w:w="3378" w:type="dxa"/>
            <w:shd w:val="clear" w:color="auto" w:fill="D9D9D9" w:themeFill="background1" w:themeFillShade="D9"/>
            <w:vAlign w:val="center"/>
          </w:tcPr>
          <w:p w:rsidR="00C2461E" w:rsidRPr="00587D66" w:rsidRDefault="00C2461E" w:rsidP="00C2461E">
            <w:pPr>
              <w:pStyle w:val="tabteksts"/>
              <w:rPr>
                <w:lang w:eastAsia="lv-LV"/>
              </w:rPr>
            </w:pPr>
            <w:r w:rsidRPr="00587D66">
              <w:rPr>
                <w:lang w:eastAsia="lv-LV"/>
              </w:rPr>
              <w:t>Kopējie izdevumi,</w:t>
            </w:r>
            <w:r w:rsidRPr="00587D66">
              <w:t xml:space="preserve"> </w:t>
            </w:r>
            <w:proofErr w:type="spellStart"/>
            <w:r w:rsidRPr="00587D66">
              <w:rPr>
                <w:i/>
                <w:szCs w:val="18"/>
              </w:rPr>
              <w:t>euro</w:t>
            </w:r>
            <w:proofErr w:type="spellEnd"/>
          </w:p>
        </w:tc>
        <w:tc>
          <w:tcPr>
            <w:tcW w:w="1131"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168 887</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237 120</w:t>
            </w:r>
          </w:p>
        </w:tc>
        <w:tc>
          <w:tcPr>
            <w:tcW w:w="1132" w:type="dxa"/>
            <w:shd w:val="clear" w:color="auto" w:fill="D9D9D9" w:themeFill="background1" w:themeFillShade="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237 120</w:t>
            </w:r>
          </w:p>
        </w:tc>
        <w:tc>
          <w:tcPr>
            <w:tcW w:w="1132" w:type="dxa"/>
            <w:shd w:val="clear" w:color="auto" w:fill="D9D9D9" w:themeFill="background1" w:themeFillShade="D9"/>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shd w:val="clear" w:color="auto" w:fill="D9D9D9" w:themeFill="background1" w:themeFillShade="D9"/>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vAlign w:val="center"/>
          </w:tcPr>
          <w:p w:rsidR="00C2461E" w:rsidRPr="00587D66" w:rsidRDefault="00C2461E" w:rsidP="00C2461E">
            <w:pPr>
              <w:pStyle w:val="tabteksts"/>
              <w:rPr>
                <w:szCs w:val="18"/>
                <w:lang w:eastAsia="lv-LV"/>
              </w:rPr>
            </w:pPr>
            <w:r w:rsidRPr="00587D66">
              <w:rPr>
                <w:szCs w:val="18"/>
                <w:lang w:eastAsia="lv-LV"/>
              </w:rPr>
              <w:t xml:space="preserve">Kopējo izdevumu izmaiņas, </w:t>
            </w:r>
            <w:proofErr w:type="spellStart"/>
            <w:r w:rsidRPr="00587D66">
              <w:rPr>
                <w:i/>
                <w:szCs w:val="18"/>
                <w:lang w:eastAsia="lv-LV"/>
              </w:rPr>
              <w:t>euro</w:t>
            </w:r>
            <w:proofErr w:type="spellEnd"/>
            <w:r w:rsidRPr="00587D66">
              <w:rPr>
                <w:szCs w:val="18"/>
                <w:lang w:eastAsia="lv-LV"/>
              </w:rPr>
              <w:t xml:space="preserve"> (+/–) pret iepriekšējo gadu</w:t>
            </w:r>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68 233</w:t>
            </w:r>
          </w:p>
        </w:tc>
        <w:tc>
          <w:tcPr>
            <w:tcW w:w="1132" w:type="dxa"/>
            <w:tcBorders>
              <w:top w:val="single" w:sz="4" w:space="0" w:color="auto"/>
              <w:left w:val="nil"/>
              <w:bottom w:val="single" w:sz="4" w:space="0" w:color="auto"/>
              <w:right w:val="single" w:sz="4" w:space="0" w:color="auto"/>
            </w:tcBorders>
            <w:shd w:val="clear" w:color="auto" w:fill="auto"/>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Borders>
              <w:top w:val="single" w:sz="4" w:space="0" w:color="auto"/>
              <w:left w:val="nil"/>
              <w:bottom w:val="single" w:sz="4" w:space="0" w:color="auto"/>
              <w:right w:val="single" w:sz="8" w:space="0" w:color="auto"/>
            </w:tcBorders>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-237 120</w:t>
            </w:r>
          </w:p>
        </w:tc>
        <w:tc>
          <w:tcPr>
            <w:tcW w:w="1132" w:type="dxa"/>
            <w:tcBorders>
              <w:top w:val="single" w:sz="4" w:space="0" w:color="auto"/>
              <w:left w:val="nil"/>
              <w:bottom w:val="single" w:sz="4" w:space="0" w:color="auto"/>
              <w:right w:val="single" w:sz="8" w:space="0" w:color="auto"/>
            </w:tcBorders>
            <w:shd w:val="clear" w:color="auto" w:fill="auto"/>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vAlign w:val="center"/>
          </w:tcPr>
          <w:p w:rsidR="00C2461E" w:rsidRPr="00587D66" w:rsidRDefault="00C2461E" w:rsidP="00C2461E">
            <w:pPr>
              <w:pStyle w:val="tabteksts"/>
            </w:pPr>
            <w:r w:rsidRPr="00587D66">
              <w:rPr>
                <w:lang w:eastAsia="lv-LV"/>
              </w:rPr>
              <w:t>Kopējie izdevumi</w:t>
            </w:r>
            <w:r w:rsidRPr="00587D66">
              <w:t>, % (+/–) pret iepriekšējo gadu</w:t>
            </w:r>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2" w:type="dxa"/>
            <w:tcBorders>
              <w:top w:val="nil"/>
              <w:left w:val="nil"/>
              <w:bottom w:val="single" w:sz="4" w:space="0" w:color="auto"/>
              <w:right w:val="single" w:sz="4" w:space="0" w:color="auto"/>
            </w:tcBorders>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40,4</w:t>
            </w:r>
          </w:p>
        </w:tc>
        <w:tc>
          <w:tcPr>
            <w:tcW w:w="1132" w:type="dxa"/>
            <w:tcBorders>
              <w:top w:val="nil"/>
              <w:left w:val="nil"/>
              <w:bottom w:val="single" w:sz="4" w:space="0" w:color="auto"/>
              <w:right w:val="single" w:sz="4" w:space="0" w:color="auto"/>
            </w:tcBorders>
            <w:shd w:val="clear" w:color="auto" w:fill="auto"/>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Borders>
              <w:top w:val="nil"/>
              <w:left w:val="nil"/>
              <w:bottom w:val="single" w:sz="4" w:space="0" w:color="auto"/>
              <w:right w:val="single" w:sz="8" w:space="0" w:color="auto"/>
            </w:tcBorders>
            <w:shd w:val="clear" w:color="auto" w:fill="auto"/>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-100,0</w:t>
            </w:r>
          </w:p>
        </w:tc>
        <w:tc>
          <w:tcPr>
            <w:tcW w:w="1132" w:type="dxa"/>
            <w:tcBorders>
              <w:top w:val="nil"/>
              <w:left w:val="nil"/>
              <w:bottom w:val="single" w:sz="4" w:space="0" w:color="auto"/>
              <w:right w:val="single" w:sz="8" w:space="0" w:color="auto"/>
            </w:tcBorders>
            <w:shd w:val="clear" w:color="auto" w:fill="auto"/>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102 331</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92 700</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92 700</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Vidējais amata vietu skaits gadā</w:t>
            </w:r>
          </w:p>
        </w:tc>
        <w:tc>
          <w:tcPr>
            <w:tcW w:w="1131"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4</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Vidējā atlīdzība amata vietai </w:t>
            </w:r>
            <w:r w:rsidRPr="00587D66">
              <w:rPr>
                <w:color w:val="000000" w:themeColor="text1"/>
                <w:sz w:val="18"/>
                <w:szCs w:val="18"/>
                <w:lang w:eastAsia="lv-LV"/>
              </w:rPr>
              <w:t>(mēnesī)</w:t>
            </w:r>
            <w:r w:rsidRPr="00587D66">
              <w:rPr>
                <w:color w:val="000000" w:themeColor="text1"/>
                <w:sz w:val="18"/>
                <w:szCs w:val="18"/>
              </w:rPr>
              <w:t xml:space="preserve">, </w:t>
            </w:r>
            <w:proofErr w:type="spellStart"/>
            <w:r w:rsidRPr="00587D66">
              <w:rPr>
                <w:i/>
                <w:color w:val="000000" w:themeColor="text1"/>
                <w:sz w:val="18"/>
                <w:szCs w:val="18"/>
              </w:rPr>
              <w:t>euro</w:t>
            </w:r>
            <w:proofErr w:type="spellEnd"/>
          </w:p>
        </w:tc>
        <w:tc>
          <w:tcPr>
            <w:tcW w:w="1131" w:type="dxa"/>
          </w:tcPr>
          <w:p w:rsidR="00C2461E" w:rsidRPr="00587D66" w:rsidRDefault="00C2461E" w:rsidP="00C2461E">
            <w:pPr>
              <w:jc w:val="right"/>
              <w:rPr>
                <w:sz w:val="18"/>
                <w:szCs w:val="18"/>
              </w:rPr>
            </w:pPr>
            <w:r w:rsidRPr="00587D66">
              <w:rPr>
                <w:sz w:val="18"/>
                <w:szCs w:val="18"/>
              </w:rPr>
              <w:t>2 132</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1 931</w:t>
            </w:r>
          </w:p>
        </w:tc>
        <w:tc>
          <w:tcPr>
            <w:tcW w:w="1132" w:type="dxa"/>
          </w:tcPr>
          <w:p w:rsidR="00C2461E" w:rsidRPr="00587D66" w:rsidRDefault="00C2461E" w:rsidP="00C2461E">
            <w:pPr>
              <w:autoSpaceDE w:val="0"/>
              <w:autoSpaceDN w:val="0"/>
              <w:adjustRightInd w:val="0"/>
              <w:jc w:val="right"/>
              <w:rPr>
                <w:rFonts w:eastAsiaTheme="minorHAnsi"/>
                <w:sz w:val="18"/>
                <w:szCs w:val="18"/>
              </w:rPr>
            </w:pPr>
            <w:r w:rsidRPr="00587D66">
              <w:rPr>
                <w:rFonts w:eastAsiaTheme="minorHAnsi"/>
                <w:sz w:val="18"/>
                <w:szCs w:val="18"/>
              </w:rPr>
              <w:t>1 931</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bl>
    <w:p w:rsidR="00C2461E" w:rsidRPr="00587D66" w:rsidRDefault="00C2461E" w:rsidP="00C2461E">
      <w:pPr>
        <w:spacing w:before="240" w:after="240"/>
        <w:jc w:val="center"/>
        <w:rPr>
          <w:b/>
          <w:szCs w:val="24"/>
        </w:rPr>
      </w:pPr>
      <w:r w:rsidRPr="00587D66">
        <w:rPr>
          <w:b/>
          <w:szCs w:val="24"/>
          <w:lang w:eastAsia="lv-LV"/>
        </w:rPr>
        <w:t xml:space="preserve">73.00.00 </w:t>
      </w:r>
      <w:r w:rsidRPr="00587D66">
        <w:rPr>
          <w:b/>
          <w:szCs w:val="24"/>
        </w:rPr>
        <w:t>Pārējās ārvalstu finanšu palīdzības finansētie projekti</w:t>
      </w:r>
    </w:p>
    <w:p w:rsidR="00C2461E" w:rsidRPr="00587D66" w:rsidRDefault="00C2461E" w:rsidP="00C2461E">
      <w:pPr>
        <w:spacing w:before="240" w:after="240"/>
      </w:pPr>
      <w:r w:rsidRPr="00587D66">
        <w:t>Budžeta  programmai ir viena apakšprogramma.</w:t>
      </w:r>
    </w:p>
    <w:p w:rsidR="00C2461E" w:rsidRPr="00587D66" w:rsidRDefault="00C2461E" w:rsidP="00C2461E">
      <w:pPr>
        <w:spacing w:before="240" w:after="240"/>
        <w:jc w:val="center"/>
        <w:rPr>
          <w:b/>
          <w:szCs w:val="24"/>
        </w:rPr>
      </w:pPr>
      <w:r w:rsidRPr="00587D66">
        <w:rPr>
          <w:b/>
          <w:szCs w:val="24"/>
          <w:lang w:eastAsia="lv-LV"/>
        </w:rPr>
        <w:t xml:space="preserve">73.06.00 </w:t>
      </w:r>
      <w:r w:rsidRPr="00587D66">
        <w:rPr>
          <w:b/>
          <w:szCs w:val="24"/>
        </w:rPr>
        <w:t xml:space="preserve">Dalība Ziemeļu Ministru padomes </w:t>
      </w:r>
      <w:proofErr w:type="spellStart"/>
      <w:r w:rsidRPr="00587D66">
        <w:rPr>
          <w:b/>
          <w:szCs w:val="24"/>
        </w:rPr>
        <w:t>Nordplus</w:t>
      </w:r>
      <w:proofErr w:type="spellEnd"/>
      <w:r w:rsidRPr="00587D66">
        <w:rPr>
          <w:b/>
          <w:szCs w:val="24"/>
        </w:rPr>
        <w:t xml:space="preserve"> </w:t>
      </w:r>
      <w:proofErr w:type="spellStart"/>
      <w:r w:rsidRPr="00587D66">
        <w:rPr>
          <w:b/>
          <w:szCs w:val="24"/>
        </w:rPr>
        <w:t>ietvarprogrammā</w:t>
      </w:r>
      <w:proofErr w:type="spellEnd"/>
    </w:p>
    <w:p w:rsidR="00C2461E" w:rsidRPr="00587D66" w:rsidRDefault="00C2461E" w:rsidP="00C2461E">
      <w:pPr>
        <w:spacing w:before="120" w:after="120"/>
        <w:rPr>
          <w:bCs/>
          <w:szCs w:val="24"/>
          <w:u w:val="single"/>
        </w:rPr>
      </w:pPr>
      <w:r w:rsidRPr="00587D66">
        <w:rPr>
          <w:bCs/>
          <w:szCs w:val="24"/>
          <w:u w:val="single"/>
        </w:rPr>
        <w:t>Apakšprogrammas mērķis:</w:t>
      </w:r>
    </w:p>
    <w:p w:rsidR="00C2461E" w:rsidRPr="00587D66" w:rsidRDefault="00C2461E" w:rsidP="00C2461E">
      <w:pPr>
        <w:spacing w:before="120" w:after="120"/>
        <w:ind w:firstLine="720"/>
        <w:rPr>
          <w:bCs/>
          <w:szCs w:val="24"/>
          <w:u w:val="single"/>
        </w:rPr>
      </w:pPr>
      <w:r w:rsidRPr="00587D66">
        <w:t xml:space="preserve">nodrošināt Latvijas dalību Ziemeļu Ministru padomes </w:t>
      </w:r>
      <w:proofErr w:type="spellStart"/>
      <w:r w:rsidRPr="00587D66">
        <w:rPr>
          <w:i/>
        </w:rPr>
        <w:t>Nordplus</w:t>
      </w:r>
      <w:proofErr w:type="spellEnd"/>
      <w:r w:rsidRPr="00587D66">
        <w:t xml:space="preserve"> </w:t>
      </w:r>
      <w:proofErr w:type="spellStart"/>
      <w:r w:rsidRPr="00587D66">
        <w:t>Ietvarprogrammā</w:t>
      </w:r>
      <w:proofErr w:type="spellEnd"/>
    </w:p>
    <w:p w:rsidR="00C2461E" w:rsidRPr="00587D66" w:rsidRDefault="00C2461E" w:rsidP="00C2461E">
      <w:pPr>
        <w:spacing w:before="120" w:after="120"/>
        <w:rPr>
          <w:bCs/>
          <w:szCs w:val="24"/>
          <w:u w:val="single"/>
        </w:rPr>
      </w:pPr>
      <w:r w:rsidRPr="00587D66">
        <w:rPr>
          <w:bCs/>
          <w:szCs w:val="24"/>
          <w:u w:val="single"/>
        </w:rPr>
        <w:t>Galvenās aktivitātes:</w:t>
      </w:r>
    </w:p>
    <w:p w:rsidR="00C2461E" w:rsidRPr="00587D66" w:rsidRDefault="00C2461E" w:rsidP="005A3FDE">
      <w:pPr>
        <w:numPr>
          <w:ilvl w:val="0"/>
          <w:numId w:val="11"/>
        </w:numPr>
        <w:tabs>
          <w:tab w:val="left" w:pos="993"/>
        </w:tabs>
        <w:spacing w:after="120"/>
        <w:ind w:left="1077" w:hanging="357"/>
        <w:jc w:val="both"/>
        <w:rPr>
          <w:szCs w:val="24"/>
        </w:rPr>
      </w:pPr>
      <w:r w:rsidRPr="00587D66">
        <w:rPr>
          <w:szCs w:val="24"/>
        </w:rPr>
        <w:t xml:space="preserve">ikgadējās iemaksas veikšana </w:t>
      </w:r>
      <w:proofErr w:type="spellStart"/>
      <w:r w:rsidRPr="00587D66">
        <w:rPr>
          <w:i/>
          <w:szCs w:val="24"/>
        </w:rPr>
        <w:t>Nordplus</w:t>
      </w:r>
      <w:proofErr w:type="spellEnd"/>
      <w:r w:rsidRPr="00587D66">
        <w:rPr>
          <w:szCs w:val="24"/>
        </w:rPr>
        <w:t xml:space="preserve"> </w:t>
      </w:r>
      <w:proofErr w:type="spellStart"/>
      <w:r w:rsidRPr="00587D66">
        <w:rPr>
          <w:szCs w:val="24"/>
        </w:rPr>
        <w:t>Ietvarprogrammā</w:t>
      </w:r>
      <w:proofErr w:type="spellEnd"/>
      <w:r w:rsidRPr="00587D66">
        <w:rPr>
          <w:szCs w:val="24"/>
        </w:rPr>
        <w:t>, lai nodrošinātu Latvijas izglītības iestāžu, citu institūciju,  kuras ir tieši iesaistītas izglītības procesa veidošanā dalību programmā;</w:t>
      </w:r>
    </w:p>
    <w:p w:rsidR="00C2461E" w:rsidRPr="00587D66" w:rsidRDefault="00C2461E" w:rsidP="005A3FDE">
      <w:pPr>
        <w:numPr>
          <w:ilvl w:val="0"/>
          <w:numId w:val="11"/>
        </w:numPr>
        <w:tabs>
          <w:tab w:val="left" w:pos="993"/>
        </w:tabs>
        <w:spacing w:after="120"/>
        <w:ind w:left="1077" w:hanging="357"/>
        <w:jc w:val="both"/>
        <w:rPr>
          <w:szCs w:val="24"/>
        </w:rPr>
      </w:pPr>
      <w:r w:rsidRPr="00587D66">
        <w:rPr>
          <w:szCs w:val="24"/>
        </w:rPr>
        <w:lastRenderedPageBreak/>
        <w:t xml:space="preserve">līdzdalība atklātos projektu iesniegumu konkursos </w:t>
      </w:r>
      <w:proofErr w:type="spellStart"/>
      <w:r w:rsidRPr="00587D66">
        <w:rPr>
          <w:i/>
          <w:szCs w:val="24"/>
        </w:rPr>
        <w:t>Nordplus</w:t>
      </w:r>
      <w:proofErr w:type="spellEnd"/>
      <w:r w:rsidRPr="00587D66">
        <w:rPr>
          <w:szCs w:val="24"/>
        </w:rPr>
        <w:t xml:space="preserve"> </w:t>
      </w:r>
      <w:proofErr w:type="spellStart"/>
      <w:r w:rsidRPr="00587D66">
        <w:rPr>
          <w:szCs w:val="24"/>
        </w:rPr>
        <w:t>Ietvarprogrammas</w:t>
      </w:r>
      <w:proofErr w:type="spellEnd"/>
      <w:r w:rsidRPr="00587D66">
        <w:rPr>
          <w:szCs w:val="24"/>
        </w:rPr>
        <w:t xml:space="preserve"> finansējuma saņemšanai un apstiprināto projektu īstenošana.</w:t>
      </w:r>
    </w:p>
    <w:p w:rsidR="00C2461E" w:rsidRPr="00587D66" w:rsidRDefault="00C2461E" w:rsidP="00C2461E">
      <w:pPr>
        <w:spacing w:before="120" w:after="120"/>
      </w:pPr>
      <w:r w:rsidRPr="00587D66">
        <w:rPr>
          <w:u w:val="single"/>
        </w:rPr>
        <w:t>Apakšprogrammas izpildītājs</w:t>
      </w:r>
      <w:r w:rsidRPr="00587D66">
        <w:t xml:space="preserve">: Izglītības un zinātnes ministrija. </w:t>
      </w:r>
    </w:p>
    <w:p w:rsidR="00C2461E" w:rsidRPr="00587D66" w:rsidRDefault="00C2461E" w:rsidP="00C2461E">
      <w:pPr>
        <w:pStyle w:val="Tabuluvirsraksti"/>
        <w:spacing w:before="240" w:after="240"/>
        <w:rPr>
          <w:b/>
          <w:lang w:eastAsia="lv-LV"/>
        </w:rPr>
      </w:pPr>
      <w:r w:rsidRPr="00587D66">
        <w:rPr>
          <w:b/>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C2461E" w:rsidRPr="00587D66" w:rsidTr="00C2461E">
        <w:trPr>
          <w:tblHeader/>
          <w:jc w:val="center"/>
        </w:trPr>
        <w:tc>
          <w:tcPr>
            <w:tcW w:w="3397" w:type="dxa"/>
          </w:tcPr>
          <w:p w:rsidR="00C2461E" w:rsidRPr="00587D66" w:rsidRDefault="00C2461E" w:rsidP="00C2461E">
            <w:pPr>
              <w:jc w:val="center"/>
              <w:rPr>
                <w:sz w:val="18"/>
                <w:szCs w:val="18"/>
              </w:rPr>
            </w:pPr>
          </w:p>
        </w:tc>
        <w:tc>
          <w:tcPr>
            <w:tcW w:w="1134"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4" w:type="dxa"/>
          </w:tcPr>
          <w:p w:rsidR="00C2461E" w:rsidRPr="00587D66" w:rsidRDefault="00C2461E" w:rsidP="00C2461E">
            <w:pPr>
              <w:pStyle w:val="tabteksts"/>
              <w:jc w:val="center"/>
              <w:rPr>
                <w:szCs w:val="18"/>
                <w:lang w:eastAsia="lv-LV"/>
              </w:rPr>
            </w:pPr>
            <w:r w:rsidRPr="00587D66">
              <w:rPr>
                <w:lang w:eastAsia="lv-LV"/>
              </w:rPr>
              <w:t>2020. gada     plāns</w:t>
            </w:r>
          </w:p>
        </w:tc>
        <w:tc>
          <w:tcPr>
            <w:tcW w:w="1134"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4"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9"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jc w:val="center"/>
        </w:trPr>
        <w:tc>
          <w:tcPr>
            <w:tcW w:w="9072" w:type="dxa"/>
            <w:gridSpan w:val="6"/>
            <w:shd w:val="clear" w:color="auto" w:fill="D9D9D9" w:themeFill="background1" w:themeFillShade="D9"/>
          </w:tcPr>
          <w:p w:rsidR="00C2461E" w:rsidRPr="00587D66" w:rsidRDefault="00C2461E" w:rsidP="00C2461E">
            <w:pPr>
              <w:jc w:val="center"/>
              <w:rPr>
                <w:sz w:val="18"/>
              </w:rPr>
            </w:pPr>
            <w:r w:rsidRPr="00587D66">
              <w:rPr>
                <w:sz w:val="18"/>
              </w:rPr>
              <w:t xml:space="preserve">Veikta iemaksa </w:t>
            </w:r>
            <w:proofErr w:type="spellStart"/>
            <w:r w:rsidRPr="00587D66">
              <w:rPr>
                <w:i/>
                <w:sz w:val="18"/>
              </w:rPr>
              <w:t>Nordplus</w:t>
            </w:r>
            <w:proofErr w:type="spellEnd"/>
            <w:r w:rsidRPr="00587D66">
              <w:rPr>
                <w:i/>
                <w:sz w:val="18"/>
              </w:rPr>
              <w:t xml:space="preserve"> </w:t>
            </w:r>
            <w:proofErr w:type="spellStart"/>
            <w:r w:rsidRPr="00587D66">
              <w:rPr>
                <w:sz w:val="18"/>
              </w:rPr>
              <w:t>Ietvarprogrammā</w:t>
            </w:r>
            <w:proofErr w:type="spellEnd"/>
          </w:p>
        </w:tc>
      </w:tr>
      <w:tr w:rsidR="00C2461E" w:rsidRPr="00587D66" w:rsidTr="00C2461E">
        <w:trPr>
          <w:jc w:val="center"/>
        </w:trPr>
        <w:tc>
          <w:tcPr>
            <w:tcW w:w="3397" w:type="dxa"/>
            <w:shd w:val="clear" w:color="auto" w:fill="auto"/>
          </w:tcPr>
          <w:p w:rsidR="00C2461E" w:rsidRPr="00587D66" w:rsidRDefault="00C2461E" w:rsidP="00C2461E">
            <w:pPr>
              <w:rPr>
                <w:sz w:val="18"/>
              </w:rPr>
            </w:pPr>
            <w:r w:rsidRPr="00587D66">
              <w:rPr>
                <w:sz w:val="18"/>
              </w:rPr>
              <w:t xml:space="preserve">Veikta iemaksa </w:t>
            </w:r>
            <w:proofErr w:type="spellStart"/>
            <w:r w:rsidRPr="00587D66">
              <w:rPr>
                <w:i/>
                <w:sz w:val="18"/>
              </w:rPr>
              <w:t>Nordplus</w:t>
            </w:r>
            <w:proofErr w:type="spellEnd"/>
            <w:r w:rsidRPr="00587D66">
              <w:rPr>
                <w:sz w:val="18"/>
              </w:rPr>
              <w:t xml:space="preserve"> </w:t>
            </w:r>
            <w:proofErr w:type="spellStart"/>
            <w:r w:rsidRPr="00587D66">
              <w:rPr>
                <w:sz w:val="18"/>
              </w:rPr>
              <w:t>Ietvarprogrammā</w:t>
            </w:r>
            <w:proofErr w:type="spellEnd"/>
          </w:p>
        </w:tc>
        <w:tc>
          <w:tcPr>
            <w:tcW w:w="1134" w:type="dxa"/>
            <w:shd w:val="clear" w:color="auto" w:fill="auto"/>
          </w:tcPr>
          <w:p w:rsidR="00C2461E" w:rsidRPr="00587D66" w:rsidRDefault="00C2461E" w:rsidP="00C2461E">
            <w:pPr>
              <w:jc w:val="center"/>
              <w:rPr>
                <w:sz w:val="18"/>
              </w:rPr>
            </w:pPr>
            <w:r w:rsidRPr="00587D66">
              <w:rPr>
                <w:sz w:val="18"/>
              </w:rPr>
              <w:t>1</w:t>
            </w:r>
          </w:p>
        </w:tc>
        <w:tc>
          <w:tcPr>
            <w:tcW w:w="1134" w:type="dxa"/>
            <w:shd w:val="clear" w:color="auto" w:fill="auto"/>
          </w:tcPr>
          <w:p w:rsidR="00C2461E" w:rsidRPr="00587D66" w:rsidRDefault="00C2461E" w:rsidP="00C2461E">
            <w:pPr>
              <w:jc w:val="center"/>
              <w:rPr>
                <w:sz w:val="18"/>
              </w:rPr>
            </w:pPr>
            <w:r w:rsidRPr="00587D66">
              <w:rPr>
                <w:sz w:val="18"/>
              </w:rPr>
              <w:t>1</w:t>
            </w:r>
          </w:p>
        </w:tc>
        <w:tc>
          <w:tcPr>
            <w:tcW w:w="1134" w:type="dxa"/>
            <w:shd w:val="clear" w:color="auto" w:fill="auto"/>
          </w:tcPr>
          <w:p w:rsidR="00C2461E" w:rsidRPr="00587D66" w:rsidRDefault="00C2461E" w:rsidP="00C2461E">
            <w:pPr>
              <w:jc w:val="center"/>
              <w:rPr>
                <w:sz w:val="18"/>
              </w:rPr>
            </w:pPr>
            <w:r w:rsidRPr="00587D66">
              <w:rPr>
                <w:sz w:val="18"/>
              </w:rPr>
              <w:t>1</w:t>
            </w:r>
          </w:p>
        </w:tc>
        <w:tc>
          <w:tcPr>
            <w:tcW w:w="1134" w:type="dxa"/>
            <w:shd w:val="clear" w:color="auto" w:fill="auto"/>
          </w:tcPr>
          <w:p w:rsidR="00C2461E" w:rsidRPr="00587D66" w:rsidRDefault="00C2461E" w:rsidP="00C2461E">
            <w:pPr>
              <w:jc w:val="center"/>
              <w:rPr>
                <w:sz w:val="18"/>
              </w:rPr>
            </w:pPr>
            <w:r w:rsidRPr="00587D66">
              <w:rPr>
                <w:sz w:val="18"/>
              </w:rPr>
              <w:t>1</w:t>
            </w:r>
          </w:p>
        </w:tc>
        <w:tc>
          <w:tcPr>
            <w:tcW w:w="1139" w:type="dxa"/>
            <w:shd w:val="clear" w:color="auto" w:fill="auto"/>
          </w:tcPr>
          <w:p w:rsidR="00C2461E" w:rsidRPr="00587D66" w:rsidRDefault="00C2461E" w:rsidP="00C2461E">
            <w:pPr>
              <w:jc w:val="center"/>
              <w:rPr>
                <w:sz w:val="18"/>
              </w:rPr>
            </w:pPr>
            <w:r w:rsidRPr="00587D66">
              <w:rPr>
                <w:sz w:val="18"/>
              </w:rPr>
              <w:t>-</w:t>
            </w:r>
          </w:p>
        </w:tc>
      </w:tr>
      <w:tr w:rsidR="00C2461E" w:rsidRPr="00587D66" w:rsidTr="00C2461E">
        <w:trPr>
          <w:jc w:val="center"/>
        </w:trPr>
        <w:tc>
          <w:tcPr>
            <w:tcW w:w="9072" w:type="dxa"/>
            <w:gridSpan w:val="6"/>
            <w:shd w:val="clear" w:color="auto" w:fill="D9D9D9" w:themeFill="background1" w:themeFillShade="D9"/>
          </w:tcPr>
          <w:p w:rsidR="00C2461E" w:rsidRPr="00587D66" w:rsidRDefault="00C2461E" w:rsidP="00C2461E">
            <w:pPr>
              <w:jc w:val="center"/>
              <w:rPr>
                <w:sz w:val="18"/>
              </w:rPr>
            </w:pPr>
            <w:r w:rsidRPr="00587D66">
              <w:rPr>
                <w:sz w:val="18"/>
              </w:rPr>
              <w:t xml:space="preserve">Īstenots </w:t>
            </w:r>
            <w:proofErr w:type="spellStart"/>
            <w:r w:rsidRPr="00587D66">
              <w:rPr>
                <w:sz w:val="18"/>
              </w:rPr>
              <w:t>Nordplus</w:t>
            </w:r>
            <w:proofErr w:type="spellEnd"/>
            <w:r w:rsidRPr="00587D66">
              <w:rPr>
                <w:sz w:val="18"/>
              </w:rPr>
              <w:t xml:space="preserve"> </w:t>
            </w:r>
            <w:proofErr w:type="spellStart"/>
            <w:r w:rsidRPr="00587D66">
              <w:rPr>
                <w:sz w:val="18"/>
              </w:rPr>
              <w:t>Ietvarprogrammas</w:t>
            </w:r>
            <w:proofErr w:type="spellEnd"/>
            <w:r w:rsidRPr="00587D66">
              <w:rPr>
                <w:sz w:val="18"/>
              </w:rPr>
              <w:t xml:space="preserve"> projekts</w:t>
            </w:r>
          </w:p>
        </w:tc>
      </w:tr>
      <w:tr w:rsidR="00C2461E" w:rsidRPr="00587D66" w:rsidTr="00C2461E">
        <w:trPr>
          <w:jc w:val="center"/>
        </w:trPr>
        <w:tc>
          <w:tcPr>
            <w:tcW w:w="3397" w:type="dxa"/>
            <w:shd w:val="clear" w:color="auto" w:fill="auto"/>
          </w:tcPr>
          <w:p w:rsidR="00C2461E" w:rsidRPr="00587D66" w:rsidRDefault="00C2461E" w:rsidP="00C2461E">
            <w:pPr>
              <w:rPr>
                <w:sz w:val="18"/>
              </w:rPr>
            </w:pPr>
            <w:r w:rsidRPr="00587D66">
              <w:rPr>
                <w:sz w:val="18"/>
              </w:rPr>
              <w:t xml:space="preserve">Īstenoti </w:t>
            </w:r>
            <w:proofErr w:type="spellStart"/>
            <w:r w:rsidRPr="00587D66">
              <w:rPr>
                <w:sz w:val="18"/>
              </w:rPr>
              <w:t>Nordplus</w:t>
            </w:r>
            <w:proofErr w:type="spellEnd"/>
            <w:r w:rsidRPr="00587D66">
              <w:rPr>
                <w:sz w:val="18"/>
              </w:rPr>
              <w:t xml:space="preserve"> </w:t>
            </w:r>
            <w:proofErr w:type="spellStart"/>
            <w:r w:rsidRPr="00587D66">
              <w:rPr>
                <w:sz w:val="18"/>
              </w:rPr>
              <w:t>Ietvarprogrammas</w:t>
            </w:r>
            <w:proofErr w:type="spellEnd"/>
            <w:r w:rsidRPr="00587D66">
              <w:rPr>
                <w:sz w:val="18"/>
              </w:rPr>
              <w:t xml:space="preserve"> projekti (skaits)</w:t>
            </w:r>
          </w:p>
        </w:tc>
        <w:tc>
          <w:tcPr>
            <w:tcW w:w="1134" w:type="dxa"/>
            <w:shd w:val="clear" w:color="auto" w:fill="auto"/>
          </w:tcPr>
          <w:p w:rsidR="00C2461E" w:rsidRPr="00587D66" w:rsidRDefault="00C2461E" w:rsidP="00C2461E">
            <w:pPr>
              <w:jc w:val="center"/>
              <w:rPr>
                <w:sz w:val="18"/>
              </w:rPr>
            </w:pPr>
            <w:r w:rsidRPr="00587D66">
              <w:rPr>
                <w:sz w:val="18"/>
              </w:rPr>
              <w:t>3</w:t>
            </w:r>
          </w:p>
        </w:tc>
        <w:tc>
          <w:tcPr>
            <w:tcW w:w="1134" w:type="dxa"/>
            <w:shd w:val="clear" w:color="auto" w:fill="auto"/>
          </w:tcPr>
          <w:p w:rsidR="00C2461E" w:rsidRPr="00587D66" w:rsidRDefault="00C2461E" w:rsidP="00C2461E">
            <w:pPr>
              <w:jc w:val="center"/>
              <w:rPr>
                <w:sz w:val="18"/>
              </w:rPr>
            </w:pPr>
            <w:r w:rsidRPr="00587D66">
              <w:rPr>
                <w:sz w:val="18"/>
              </w:rPr>
              <w:t>-</w:t>
            </w:r>
          </w:p>
        </w:tc>
        <w:tc>
          <w:tcPr>
            <w:tcW w:w="1134" w:type="dxa"/>
            <w:shd w:val="clear" w:color="auto" w:fill="auto"/>
          </w:tcPr>
          <w:p w:rsidR="00C2461E" w:rsidRPr="00587D66" w:rsidRDefault="00C2461E" w:rsidP="00C2461E">
            <w:pPr>
              <w:jc w:val="center"/>
              <w:rPr>
                <w:sz w:val="18"/>
              </w:rPr>
            </w:pPr>
            <w:r w:rsidRPr="00587D66">
              <w:rPr>
                <w:sz w:val="18"/>
              </w:rPr>
              <w:t>1</w:t>
            </w:r>
          </w:p>
        </w:tc>
        <w:tc>
          <w:tcPr>
            <w:tcW w:w="1134" w:type="dxa"/>
            <w:shd w:val="clear" w:color="auto" w:fill="auto"/>
          </w:tcPr>
          <w:p w:rsidR="00C2461E" w:rsidRPr="00587D66" w:rsidRDefault="00C2461E" w:rsidP="00C2461E">
            <w:pPr>
              <w:jc w:val="center"/>
              <w:rPr>
                <w:sz w:val="18"/>
              </w:rPr>
            </w:pPr>
            <w:r w:rsidRPr="00587D66">
              <w:rPr>
                <w:sz w:val="18"/>
              </w:rPr>
              <w:t>-</w:t>
            </w:r>
          </w:p>
        </w:tc>
        <w:tc>
          <w:tcPr>
            <w:tcW w:w="1139" w:type="dxa"/>
            <w:shd w:val="clear" w:color="auto" w:fill="auto"/>
          </w:tcPr>
          <w:p w:rsidR="00C2461E" w:rsidRPr="00587D66" w:rsidRDefault="00C2461E" w:rsidP="00C2461E">
            <w:pPr>
              <w:jc w:val="center"/>
              <w:rPr>
                <w:sz w:val="18"/>
              </w:rPr>
            </w:pPr>
            <w:r w:rsidRPr="00587D66">
              <w:rPr>
                <w:sz w:val="18"/>
              </w:rPr>
              <w:t>-</w:t>
            </w:r>
          </w:p>
        </w:tc>
      </w:tr>
    </w:tbl>
    <w:p w:rsidR="00C2461E" w:rsidRPr="00587D66" w:rsidRDefault="00C2461E" w:rsidP="00C2461E">
      <w:pPr>
        <w:spacing w:before="240" w:after="240"/>
        <w:jc w:val="center"/>
        <w:rPr>
          <w:b/>
          <w:lang w:eastAsia="lv-LV"/>
        </w:rPr>
      </w:pPr>
      <w:r w:rsidRPr="00587D66">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2461E" w:rsidRPr="00587D66" w:rsidTr="00C2461E">
        <w:trPr>
          <w:trHeight w:val="283"/>
          <w:tblHeader/>
          <w:jc w:val="center"/>
        </w:trPr>
        <w:tc>
          <w:tcPr>
            <w:tcW w:w="3378" w:type="dxa"/>
            <w:vAlign w:val="center"/>
          </w:tcPr>
          <w:p w:rsidR="00C2461E" w:rsidRPr="00587D66" w:rsidRDefault="00C2461E" w:rsidP="00C2461E">
            <w:pPr>
              <w:jc w:val="center"/>
              <w:rPr>
                <w:sz w:val="18"/>
                <w:szCs w:val="24"/>
              </w:rPr>
            </w:pPr>
          </w:p>
        </w:tc>
        <w:tc>
          <w:tcPr>
            <w:tcW w:w="1131" w:type="dxa"/>
          </w:tcPr>
          <w:p w:rsidR="00C2461E" w:rsidRPr="00587D66" w:rsidRDefault="00C2461E" w:rsidP="00C2461E">
            <w:pPr>
              <w:pStyle w:val="tabteksts"/>
              <w:jc w:val="center"/>
              <w:rPr>
                <w:szCs w:val="18"/>
                <w:lang w:eastAsia="lv-LV"/>
              </w:rPr>
            </w:pPr>
            <w:r w:rsidRPr="00587D66">
              <w:rPr>
                <w:szCs w:val="18"/>
                <w:lang w:eastAsia="lv-LV"/>
              </w:rPr>
              <w:t>2019. gads</w:t>
            </w:r>
            <w:r w:rsidRPr="00587D66">
              <w:rPr>
                <w:szCs w:val="18"/>
                <w:lang w:eastAsia="lv-LV"/>
              </w:rPr>
              <w:br/>
              <w:t>(izpilde)</w:t>
            </w:r>
          </w:p>
        </w:tc>
        <w:tc>
          <w:tcPr>
            <w:tcW w:w="1132" w:type="dxa"/>
          </w:tcPr>
          <w:p w:rsidR="00C2461E" w:rsidRPr="00587D66" w:rsidRDefault="00C2461E" w:rsidP="00C2461E">
            <w:pPr>
              <w:pStyle w:val="tabteksts"/>
              <w:jc w:val="center"/>
              <w:rPr>
                <w:szCs w:val="18"/>
                <w:lang w:eastAsia="lv-LV"/>
              </w:rPr>
            </w:pPr>
            <w:r w:rsidRPr="00587D66">
              <w:rPr>
                <w:lang w:eastAsia="lv-LV"/>
              </w:rPr>
              <w:t>2020. gada     plāns</w:t>
            </w:r>
          </w:p>
        </w:tc>
        <w:tc>
          <w:tcPr>
            <w:tcW w:w="1132" w:type="dxa"/>
          </w:tcPr>
          <w:p w:rsidR="00C2461E" w:rsidRPr="00587D66" w:rsidRDefault="00C2461E" w:rsidP="00C2461E">
            <w:pPr>
              <w:pStyle w:val="tabteksts"/>
              <w:jc w:val="center"/>
              <w:rPr>
                <w:szCs w:val="18"/>
                <w:lang w:eastAsia="lv-LV"/>
              </w:rPr>
            </w:pPr>
            <w:r w:rsidRPr="00587D66">
              <w:rPr>
                <w:szCs w:val="18"/>
                <w:lang w:eastAsia="lv-LV"/>
              </w:rPr>
              <w:t>2021. gada projekts</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2022. gada </w:t>
            </w:r>
            <w:r w:rsidRPr="00587D66">
              <w:rPr>
                <w:lang w:eastAsia="lv-LV"/>
              </w:rPr>
              <w:t>prognoze</w:t>
            </w:r>
          </w:p>
        </w:tc>
        <w:tc>
          <w:tcPr>
            <w:tcW w:w="1132" w:type="dxa"/>
          </w:tcPr>
          <w:p w:rsidR="00C2461E" w:rsidRPr="00587D66" w:rsidRDefault="00C2461E" w:rsidP="00C2461E">
            <w:pPr>
              <w:pStyle w:val="tabteksts"/>
              <w:jc w:val="center"/>
              <w:rPr>
                <w:szCs w:val="18"/>
                <w:lang w:eastAsia="lv-LV"/>
              </w:rPr>
            </w:pPr>
            <w:r w:rsidRPr="00587D66">
              <w:rPr>
                <w:szCs w:val="18"/>
                <w:lang w:eastAsia="lv-LV"/>
              </w:rPr>
              <w:t xml:space="preserve">2023. gada </w:t>
            </w:r>
            <w:r w:rsidRPr="00587D66">
              <w:rPr>
                <w:lang w:eastAsia="lv-LV"/>
              </w:rPr>
              <w:t>prognoze</w:t>
            </w:r>
          </w:p>
        </w:tc>
      </w:tr>
      <w:tr w:rsidR="00C2461E" w:rsidRPr="00587D66" w:rsidTr="00C2461E">
        <w:trPr>
          <w:trHeight w:val="142"/>
          <w:jc w:val="center"/>
        </w:trPr>
        <w:tc>
          <w:tcPr>
            <w:tcW w:w="3378" w:type="dxa"/>
            <w:shd w:val="clear" w:color="auto" w:fill="D9D9D9" w:themeFill="background1" w:themeFillShade="D9"/>
            <w:vAlign w:val="center"/>
          </w:tcPr>
          <w:p w:rsidR="00C2461E" w:rsidRPr="00587D66" w:rsidRDefault="00C2461E" w:rsidP="00C2461E">
            <w:pPr>
              <w:rPr>
                <w:sz w:val="18"/>
                <w:lang w:eastAsia="lv-LV"/>
              </w:rPr>
            </w:pPr>
            <w:r w:rsidRPr="00587D66">
              <w:rPr>
                <w:sz w:val="18"/>
                <w:lang w:eastAsia="lv-LV"/>
              </w:rPr>
              <w:t>Kopējie izdevumi,</w:t>
            </w:r>
            <w:r w:rsidRPr="00587D66">
              <w:rPr>
                <w:sz w:val="18"/>
              </w:rPr>
              <w:t xml:space="preserve"> </w:t>
            </w:r>
            <w:proofErr w:type="spellStart"/>
            <w:r w:rsidRPr="00587D66">
              <w:rPr>
                <w:i/>
                <w:sz w:val="18"/>
                <w:szCs w:val="18"/>
              </w:rPr>
              <w:t>euro</w:t>
            </w:r>
            <w:proofErr w:type="spellEnd"/>
          </w:p>
        </w:tc>
        <w:tc>
          <w:tcPr>
            <w:tcW w:w="1131" w:type="dxa"/>
            <w:shd w:val="clear" w:color="auto" w:fill="D9D9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228 322</w:t>
            </w:r>
          </w:p>
        </w:tc>
        <w:tc>
          <w:tcPr>
            <w:tcW w:w="1132" w:type="dxa"/>
            <w:shd w:val="clear" w:color="auto" w:fill="D9D9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201 372</w:t>
            </w:r>
          </w:p>
        </w:tc>
        <w:tc>
          <w:tcPr>
            <w:tcW w:w="1132" w:type="dxa"/>
            <w:shd w:val="clear" w:color="auto" w:fill="D9D9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215 044</w:t>
            </w:r>
          </w:p>
        </w:tc>
        <w:tc>
          <w:tcPr>
            <w:tcW w:w="1132" w:type="dxa"/>
            <w:shd w:val="clear" w:color="auto" w:fill="D9D9D9"/>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201 372</w:t>
            </w:r>
          </w:p>
        </w:tc>
        <w:tc>
          <w:tcPr>
            <w:tcW w:w="1132" w:type="dxa"/>
            <w:shd w:val="clear" w:color="auto" w:fill="D9D9D9"/>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rPr>
          <w:trHeight w:val="283"/>
          <w:jc w:val="center"/>
        </w:trPr>
        <w:tc>
          <w:tcPr>
            <w:tcW w:w="3378" w:type="dxa"/>
            <w:vAlign w:val="center"/>
          </w:tcPr>
          <w:p w:rsidR="00C2461E" w:rsidRPr="00587D66" w:rsidRDefault="00C2461E" w:rsidP="00C2461E">
            <w:pPr>
              <w:rPr>
                <w:sz w:val="18"/>
                <w:szCs w:val="18"/>
                <w:lang w:eastAsia="lv-LV"/>
              </w:rPr>
            </w:pPr>
            <w:r w:rsidRPr="00587D66">
              <w:rPr>
                <w:sz w:val="18"/>
                <w:szCs w:val="18"/>
                <w:lang w:eastAsia="lv-LV"/>
              </w:rPr>
              <w:t xml:space="preserve">Kopējo izdevumu izmaiņas, </w:t>
            </w:r>
            <w:proofErr w:type="spellStart"/>
            <w:r w:rsidRPr="00587D66">
              <w:rPr>
                <w:i/>
                <w:sz w:val="18"/>
                <w:szCs w:val="18"/>
                <w:lang w:eastAsia="lv-LV"/>
              </w:rPr>
              <w:t>euro</w:t>
            </w:r>
            <w:proofErr w:type="spellEnd"/>
            <w:r w:rsidRPr="00587D66">
              <w:rPr>
                <w:sz w:val="18"/>
                <w:szCs w:val="18"/>
                <w:lang w:eastAsia="lv-LV"/>
              </w:rPr>
              <w:t xml:space="preserve"> (+/–) pret iepriekšējo gadu</w:t>
            </w:r>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-26 950</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13 672</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-13 672</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-201 372</w:t>
            </w:r>
          </w:p>
        </w:tc>
      </w:tr>
      <w:tr w:rsidR="00C2461E" w:rsidRPr="00587D66" w:rsidTr="00C2461E">
        <w:trPr>
          <w:trHeight w:val="283"/>
          <w:jc w:val="center"/>
        </w:trPr>
        <w:tc>
          <w:tcPr>
            <w:tcW w:w="3378" w:type="dxa"/>
            <w:vAlign w:val="center"/>
          </w:tcPr>
          <w:p w:rsidR="00C2461E" w:rsidRPr="00587D66" w:rsidRDefault="00C2461E" w:rsidP="00C2461E">
            <w:pPr>
              <w:rPr>
                <w:sz w:val="18"/>
              </w:rPr>
            </w:pPr>
            <w:r w:rsidRPr="00587D66">
              <w:rPr>
                <w:sz w:val="18"/>
                <w:lang w:eastAsia="lv-LV"/>
              </w:rPr>
              <w:t>Kopējie izdevumi</w:t>
            </w:r>
            <w:r w:rsidRPr="00587D66">
              <w:rPr>
                <w:sz w:val="18"/>
              </w:rPr>
              <w:t>, % (+/–) pret iepriekšējo gadu</w:t>
            </w:r>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b/>
                <w:bCs/>
                <w:color w:val="000000"/>
                <w:sz w:val="18"/>
                <w:szCs w:val="18"/>
                <w:lang w:eastAsia="lv-LV"/>
              </w:rPr>
              <w:t>×</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-11,8</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6,8</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-6,4</w:t>
            </w:r>
          </w:p>
        </w:tc>
        <w:tc>
          <w:tcPr>
            <w:tcW w:w="1132" w:type="dxa"/>
          </w:tcPr>
          <w:p w:rsidR="00C2461E" w:rsidRPr="00587D66" w:rsidRDefault="00C2461E" w:rsidP="00C2461E">
            <w:pPr>
              <w:autoSpaceDE w:val="0"/>
              <w:autoSpaceDN w:val="0"/>
              <w:adjustRightInd w:val="0"/>
              <w:jc w:val="right"/>
              <w:rPr>
                <w:rFonts w:eastAsia="Calibri"/>
                <w:color w:val="000000"/>
                <w:sz w:val="18"/>
                <w:szCs w:val="18"/>
              </w:rPr>
            </w:pPr>
            <w:r w:rsidRPr="00587D66">
              <w:rPr>
                <w:rFonts w:eastAsia="Calibri"/>
                <w:color w:val="000000"/>
                <w:sz w:val="18"/>
                <w:szCs w:val="18"/>
              </w:rPr>
              <w:t>-100,0</w:t>
            </w:r>
          </w:p>
        </w:tc>
      </w:tr>
      <w:tr w:rsidR="00C2461E" w:rsidRPr="00587D66" w:rsidTr="00C246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378" w:type="dxa"/>
          </w:tcPr>
          <w:p w:rsidR="00C2461E" w:rsidRPr="00587D66" w:rsidRDefault="00C2461E" w:rsidP="00C2461E">
            <w:pPr>
              <w:rPr>
                <w:color w:val="000000" w:themeColor="text1"/>
                <w:sz w:val="18"/>
                <w:szCs w:val="18"/>
                <w:lang w:eastAsia="lv-LV"/>
              </w:rPr>
            </w:pPr>
            <w:r w:rsidRPr="00587D66">
              <w:rPr>
                <w:color w:val="000000" w:themeColor="text1"/>
                <w:sz w:val="18"/>
                <w:szCs w:val="18"/>
              </w:rPr>
              <w:t xml:space="preserve">Atlīdzība, </w:t>
            </w:r>
            <w:proofErr w:type="spellStart"/>
            <w:r w:rsidRPr="00587D66">
              <w:rPr>
                <w:i/>
                <w:sz w:val="18"/>
                <w:szCs w:val="18"/>
              </w:rPr>
              <w:t>euro</w:t>
            </w:r>
            <w:proofErr w:type="spellEnd"/>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right"/>
              <w:rPr>
                <w:rFonts w:eastAsiaTheme="minorHAnsi"/>
                <w:color w:val="C00000"/>
                <w:sz w:val="18"/>
                <w:szCs w:val="18"/>
              </w:rPr>
            </w:pPr>
            <w:r w:rsidRPr="00587D66">
              <w:rPr>
                <w:rFonts w:eastAsiaTheme="minorHAnsi"/>
                <w:sz w:val="18"/>
                <w:szCs w:val="18"/>
              </w:rPr>
              <w:t>1 960</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r w:rsidR="00C2461E" w:rsidRPr="00587D66" w:rsidTr="00C246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378" w:type="dxa"/>
            <w:vAlign w:val="center"/>
          </w:tcPr>
          <w:p w:rsidR="00C2461E" w:rsidRPr="00587D66" w:rsidRDefault="00C2461E" w:rsidP="00C2461E">
            <w:pPr>
              <w:rPr>
                <w:color w:val="000000" w:themeColor="text1"/>
                <w:sz w:val="18"/>
                <w:szCs w:val="18"/>
                <w:lang w:eastAsia="lv-LV"/>
              </w:rPr>
            </w:pPr>
            <w:r w:rsidRPr="00587D66">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87D66">
              <w:rPr>
                <w:i/>
                <w:color w:val="000000" w:themeColor="text1"/>
                <w:sz w:val="18"/>
                <w:szCs w:val="18"/>
                <w:lang w:eastAsia="lv-LV"/>
              </w:rPr>
              <w:t>euro</w:t>
            </w:r>
            <w:proofErr w:type="spellEnd"/>
          </w:p>
        </w:tc>
        <w:tc>
          <w:tcPr>
            <w:tcW w:w="1131"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right"/>
              <w:rPr>
                <w:rFonts w:eastAsiaTheme="minorHAnsi"/>
                <w:color w:val="000000"/>
                <w:sz w:val="18"/>
                <w:szCs w:val="18"/>
              </w:rPr>
            </w:pPr>
            <w:r w:rsidRPr="00587D66">
              <w:rPr>
                <w:rFonts w:eastAsiaTheme="minorHAnsi"/>
                <w:color w:val="000000"/>
                <w:sz w:val="18"/>
                <w:szCs w:val="18"/>
              </w:rPr>
              <w:t>1 960</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c>
          <w:tcPr>
            <w:tcW w:w="1132" w:type="dxa"/>
          </w:tcPr>
          <w:p w:rsidR="00C2461E" w:rsidRPr="00587D66" w:rsidRDefault="00C2461E" w:rsidP="00C2461E">
            <w:pPr>
              <w:autoSpaceDE w:val="0"/>
              <w:autoSpaceDN w:val="0"/>
              <w:adjustRightInd w:val="0"/>
              <w:jc w:val="center"/>
              <w:rPr>
                <w:rFonts w:eastAsiaTheme="minorHAnsi"/>
                <w:color w:val="000000"/>
                <w:sz w:val="18"/>
                <w:szCs w:val="18"/>
              </w:rPr>
            </w:pPr>
            <w:r w:rsidRPr="00587D66">
              <w:rPr>
                <w:rFonts w:eastAsiaTheme="minorHAnsi"/>
                <w:color w:val="000000"/>
                <w:sz w:val="18"/>
                <w:szCs w:val="18"/>
              </w:rPr>
              <w:t>-</w:t>
            </w:r>
          </w:p>
        </w:tc>
      </w:tr>
    </w:tbl>
    <w:p w:rsidR="00C2461E" w:rsidRPr="00587D66" w:rsidRDefault="00C2461E" w:rsidP="00C2461E">
      <w:pPr>
        <w:spacing w:before="240" w:after="240"/>
        <w:jc w:val="center"/>
        <w:rPr>
          <w:b/>
          <w:color w:val="000000" w:themeColor="text1"/>
          <w:lang w:eastAsia="lv-LV"/>
        </w:rPr>
      </w:pPr>
      <w:r w:rsidRPr="00587D66">
        <w:rPr>
          <w:b/>
          <w:color w:val="000000" w:themeColor="text1"/>
          <w:lang w:eastAsia="lv-LV"/>
        </w:rPr>
        <w:t>Izmaiņas izdevumos, salīdzinot 2021. gada projektu ar 2020. gada plānu</w:t>
      </w:r>
    </w:p>
    <w:p w:rsidR="00C2461E" w:rsidRPr="00587D66" w:rsidRDefault="00C2461E" w:rsidP="00C2461E">
      <w:pPr>
        <w:ind w:left="7921"/>
        <w:jc w:val="right"/>
        <w:rPr>
          <w:i/>
          <w:sz w:val="18"/>
          <w:szCs w:val="18"/>
        </w:rPr>
      </w:pPr>
      <w:proofErr w:type="spellStart"/>
      <w:r w:rsidRPr="00587D66">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2461E" w:rsidRPr="00587D66" w:rsidTr="00C2461E">
        <w:trPr>
          <w:trHeight w:val="142"/>
          <w:tblHeader/>
          <w:jc w:val="center"/>
        </w:trPr>
        <w:tc>
          <w:tcPr>
            <w:tcW w:w="5241" w:type="dxa"/>
            <w:vAlign w:val="center"/>
          </w:tcPr>
          <w:p w:rsidR="00C2461E" w:rsidRPr="00587D66" w:rsidRDefault="00C2461E" w:rsidP="00C2461E">
            <w:pPr>
              <w:jc w:val="center"/>
              <w:rPr>
                <w:sz w:val="18"/>
                <w:szCs w:val="18"/>
              </w:rPr>
            </w:pPr>
            <w:r w:rsidRPr="00587D66">
              <w:rPr>
                <w:color w:val="000000" w:themeColor="text1"/>
                <w:sz w:val="18"/>
                <w:szCs w:val="18"/>
                <w:lang w:eastAsia="lv-LV"/>
              </w:rPr>
              <w:t>Pasākums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Samazinājums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Palielinājums</w:t>
            </w:r>
          </w:p>
        </w:tc>
        <w:tc>
          <w:tcPr>
            <w:tcW w:w="1277" w:type="dxa"/>
            <w:vAlign w:val="center"/>
          </w:tcPr>
          <w:p w:rsidR="00C2461E" w:rsidRPr="00587D66" w:rsidRDefault="00C2461E" w:rsidP="00C2461E">
            <w:pPr>
              <w:jc w:val="center"/>
              <w:rPr>
                <w:color w:val="000000" w:themeColor="text1"/>
                <w:sz w:val="18"/>
                <w:szCs w:val="18"/>
                <w:lang w:eastAsia="lv-LV"/>
              </w:rPr>
            </w:pPr>
            <w:r w:rsidRPr="00587D66">
              <w:rPr>
                <w:color w:val="000000" w:themeColor="text1"/>
                <w:sz w:val="18"/>
                <w:szCs w:val="18"/>
                <w:lang w:eastAsia="lv-LV"/>
              </w:rPr>
              <w:t>Izmaiņas</w:t>
            </w:r>
          </w:p>
        </w:tc>
      </w:tr>
      <w:tr w:rsidR="00C2461E" w:rsidRPr="00587D66" w:rsidTr="00C2461E">
        <w:trPr>
          <w:trHeight w:val="142"/>
          <w:jc w:val="center"/>
        </w:trPr>
        <w:tc>
          <w:tcPr>
            <w:tcW w:w="5241" w:type="dxa"/>
            <w:shd w:val="clear" w:color="auto" w:fill="D9D9D9" w:themeFill="background1" w:themeFillShade="D9"/>
          </w:tcPr>
          <w:p w:rsidR="00C2461E" w:rsidRPr="00587D66" w:rsidRDefault="00C2461E" w:rsidP="00C2461E">
            <w:pPr>
              <w:rPr>
                <w:sz w:val="18"/>
                <w:szCs w:val="18"/>
              </w:rPr>
            </w:pPr>
            <w:r w:rsidRPr="00587D66">
              <w:rPr>
                <w:b/>
                <w:bCs/>
                <w:sz w:val="18"/>
                <w:szCs w:val="18"/>
                <w:lang w:eastAsia="lv-LV"/>
              </w:rPr>
              <w:t>Izdevumi - kopā</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201 372</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215 044</w:t>
            </w:r>
          </w:p>
        </w:tc>
        <w:tc>
          <w:tcPr>
            <w:tcW w:w="1277" w:type="dxa"/>
            <w:shd w:val="clear" w:color="auto" w:fill="D9D9D9" w:themeFill="background1" w:themeFillShade="D9"/>
          </w:tcPr>
          <w:p w:rsidR="00C2461E" w:rsidRPr="00587D66" w:rsidRDefault="00C2461E" w:rsidP="00C2461E">
            <w:pPr>
              <w:jc w:val="right"/>
              <w:rPr>
                <w:b/>
                <w:sz w:val="18"/>
                <w:szCs w:val="18"/>
              </w:rPr>
            </w:pPr>
            <w:r w:rsidRPr="00587D66">
              <w:rPr>
                <w:b/>
                <w:sz w:val="18"/>
                <w:szCs w:val="18"/>
              </w:rPr>
              <w:t>13 672</w:t>
            </w:r>
          </w:p>
        </w:tc>
      </w:tr>
      <w:tr w:rsidR="00C2461E" w:rsidRPr="00587D66" w:rsidTr="00C2461E">
        <w:trPr>
          <w:jc w:val="center"/>
        </w:trPr>
        <w:tc>
          <w:tcPr>
            <w:tcW w:w="9072" w:type="dxa"/>
            <w:gridSpan w:val="4"/>
          </w:tcPr>
          <w:p w:rsidR="00C2461E" w:rsidRPr="00587D66" w:rsidRDefault="00C2461E" w:rsidP="00C2461E">
            <w:pPr>
              <w:ind w:firstLine="313"/>
              <w:rPr>
                <w:sz w:val="18"/>
                <w:szCs w:val="18"/>
              </w:rPr>
            </w:pPr>
            <w:r w:rsidRPr="00587D66">
              <w:rPr>
                <w:i/>
                <w:sz w:val="18"/>
                <w:szCs w:val="18"/>
                <w:lang w:eastAsia="lv-LV"/>
              </w:rPr>
              <w:t>t. sk.:</w:t>
            </w:r>
          </w:p>
        </w:tc>
      </w:tr>
      <w:tr w:rsidR="00C2461E" w:rsidRPr="00587D66" w:rsidTr="00C2461E">
        <w:trPr>
          <w:trHeight w:val="142"/>
          <w:jc w:val="center"/>
        </w:trPr>
        <w:tc>
          <w:tcPr>
            <w:tcW w:w="5241" w:type="dxa"/>
            <w:shd w:val="clear" w:color="auto" w:fill="F2F2F2" w:themeFill="background1" w:themeFillShade="F2"/>
          </w:tcPr>
          <w:p w:rsidR="00C2461E" w:rsidRPr="00587D66" w:rsidRDefault="00C2461E" w:rsidP="00C2461E">
            <w:pPr>
              <w:rPr>
                <w:sz w:val="18"/>
                <w:szCs w:val="18"/>
                <w:u w:val="single"/>
                <w:lang w:eastAsia="lv-LV"/>
              </w:rPr>
            </w:pPr>
            <w:r w:rsidRPr="00587D66">
              <w:rPr>
                <w:sz w:val="18"/>
                <w:szCs w:val="18"/>
                <w:u w:val="single"/>
                <w:lang w:eastAsia="lv-LV"/>
              </w:rPr>
              <w:t>Ilgtermiņa saistības</w:t>
            </w:r>
          </w:p>
        </w:tc>
        <w:tc>
          <w:tcPr>
            <w:tcW w:w="1277" w:type="dxa"/>
            <w:tcBorders>
              <w:bottom w:val="nil"/>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201 372</w:t>
            </w:r>
          </w:p>
        </w:tc>
        <w:tc>
          <w:tcPr>
            <w:tcW w:w="1277" w:type="dxa"/>
            <w:tcBorders>
              <w:bottom w:val="nil"/>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215 044</w:t>
            </w:r>
          </w:p>
        </w:tc>
        <w:tc>
          <w:tcPr>
            <w:tcW w:w="1277" w:type="dxa"/>
            <w:tcBorders>
              <w:bottom w:val="nil"/>
            </w:tcBorders>
            <w:shd w:val="clear" w:color="auto" w:fill="F2F2F2" w:themeFill="background1" w:themeFillShade="F2"/>
          </w:tcPr>
          <w:p w:rsidR="00C2461E" w:rsidRPr="00587D66" w:rsidRDefault="00C2461E" w:rsidP="00C2461E">
            <w:pPr>
              <w:jc w:val="right"/>
              <w:rPr>
                <w:sz w:val="18"/>
                <w:szCs w:val="18"/>
              </w:rPr>
            </w:pPr>
            <w:r w:rsidRPr="00587D66">
              <w:rPr>
                <w:sz w:val="18"/>
                <w:szCs w:val="18"/>
              </w:rPr>
              <w:t>13 672</w:t>
            </w:r>
          </w:p>
        </w:tc>
      </w:tr>
      <w:tr w:rsidR="00C2461E" w:rsidRPr="00FD2C47" w:rsidTr="00C2461E">
        <w:trPr>
          <w:trHeight w:val="142"/>
          <w:jc w:val="center"/>
        </w:trPr>
        <w:tc>
          <w:tcPr>
            <w:tcW w:w="5241" w:type="dxa"/>
          </w:tcPr>
          <w:p w:rsidR="00C2461E" w:rsidRPr="00587D66" w:rsidRDefault="00C2461E" w:rsidP="00C2461E">
            <w:pPr>
              <w:rPr>
                <w:i/>
                <w:sz w:val="18"/>
                <w:szCs w:val="18"/>
                <w:lang w:eastAsia="lv-LV"/>
              </w:rPr>
            </w:pPr>
            <w:r w:rsidRPr="00587D66">
              <w:rPr>
                <w:i/>
                <w:sz w:val="18"/>
                <w:szCs w:val="18"/>
                <w:lang w:eastAsia="lv-LV"/>
              </w:rPr>
              <w:t xml:space="preserve">Izdevumi ikgadējās iemaksas veikšanai un apstiprināto projektu īstenošanai </w:t>
            </w:r>
            <w:proofErr w:type="spellStart"/>
            <w:r w:rsidRPr="00587D66">
              <w:rPr>
                <w:i/>
                <w:sz w:val="18"/>
                <w:szCs w:val="18"/>
                <w:lang w:eastAsia="lv-LV"/>
              </w:rPr>
              <w:t>Nordplus</w:t>
            </w:r>
            <w:proofErr w:type="spellEnd"/>
            <w:r w:rsidRPr="00587D66">
              <w:rPr>
                <w:i/>
                <w:sz w:val="18"/>
                <w:szCs w:val="18"/>
                <w:lang w:eastAsia="lv-LV"/>
              </w:rPr>
              <w:t xml:space="preserve"> </w:t>
            </w:r>
            <w:proofErr w:type="spellStart"/>
            <w:r w:rsidRPr="00587D66">
              <w:rPr>
                <w:i/>
                <w:sz w:val="18"/>
                <w:szCs w:val="18"/>
                <w:lang w:eastAsia="lv-LV"/>
              </w:rPr>
              <w:t>Ietvarprogrammā</w:t>
            </w:r>
            <w:proofErr w:type="spellEnd"/>
            <w:r w:rsidRPr="00587D66">
              <w:rPr>
                <w:i/>
                <w:sz w:val="18"/>
                <w:szCs w:val="18"/>
                <w:lang w:eastAsia="lv-LV"/>
              </w:rPr>
              <w:t>.</w:t>
            </w:r>
          </w:p>
        </w:tc>
        <w:tc>
          <w:tcPr>
            <w:tcW w:w="1277" w:type="dxa"/>
          </w:tcPr>
          <w:p w:rsidR="00C2461E" w:rsidRPr="00587D66" w:rsidRDefault="00C2461E" w:rsidP="00C2461E">
            <w:pPr>
              <w:jc w:val="right"/>
              <w:rPr>
                <w:sz w:val="18"/>
                <w:szCs w:val="18"/>
              </w:rPr>
            </w:pPr>
            <w:r w:rsidRPr="00587D66">
              <w:rPr>
                <w:sz w:val="18"/>
                <w:szCs w:val="18"/>
              </w:rPr>
              <w:t>201 372</w:t>
            </w:r>
          </w:p>
        </w:tc>
        <w:tc>
          <w:tcPr>
            <w:tcW w:w="1277" w:type="dxa"/>
          </w:tcPr>
          <w:p w:rsidR="00C2461E" w:rsidRPr="00587D66" w:rsidRDefault="00C2461E" w:rsidP="00C2461E">
            <w:pPr>
              <w:jc w:val="right"/>
              <w:rPr>
                <w:sz w:val="18"/>
                <w:szCs w:val="18"/>
              </w:rPr>
            </w:pPr>
            <w:r w:rsidRPr="00587D66">
              <w:rPr>
                <w:sz w:val="18"/>
                <w:szCs w:val="18"/>
              </w:rPr>
              <w:t>215 044</w:t>
            </w:r>
          </w:p>
        </w:tc>
        <w:tc>
          <w:tcPr>
            <w:tcW w:w="1277" w:type="dxa"/>
          </w:tcPr>
          <w:p w:rsidR="00C2461E" w:rsidRPr="00FD2C47" w:rsidRDefault="00C2461E" w:rsidP="00C2461E">
            <w:pPr>
              <w:jc w:val="right"/>
              <w:rPr>
                <w:sz w:val="18"/>
                <w:szCs w:val="18"/>
              </w:rPr>
            </w:pPr>
            <w:r w:rsidRPr="00587D66">
              <w:rPr>
                <w:sz w:val="18"/>
                <w:szCs w:val="18"/>
              </w:rPr>
              <w:t>13 672</w:t>
            </w:r>
          </w:p>
        </w:tc>
      </w:tr>
    </w:tbl>
    <w:p w:rsidR="00C2461E" w:rsidRPr="00730251" w:rsidRDefault="00C2461E" w:rsidP="00C2461E">
      <w:pPr>
        <w:rPr>
          <w:szCs w:val="24"/>
          <w:lang w:eastAsia="lv-LV"/>
        </w:rPr>
      </w:pPr>
    </w:p>
    <w:p w:rsidR="007E574A" w:rsidRPr="008A000B" w:rsidRDefault="007E574A" w:rsidP="007E574A">
      <w:pPr>
        <w:pStyle w:val="H4"/>
        <w:rPr>
          <w:sz w:val="24"/>
          <w:szCs w:val="24"/>
          <w:lang w:eastAsia="lv-LV"/>
        </w:rPr>
      </w:pPr>
    </w:p>
    <w:sectPr w:rsidR="007E574A" w:rsidRPr="008A000B" w:rsidSect="00440FC3">
      <w:headerReference w:type="even" r:id="rId24"/>
      <w:headerReference w:type="default" r:id="rId25"/>
      <w:footerReference w:type="default" r:id="rId26"/>
      <w:pgSz w:w="11906" w:h="16838"/>
      <w:pgMar w:top="1418" w:right="1134" w:bottom="1134" w:left="1701" w:header="709" w:footer="709" w:gutter="0"/>
      <w:pgNumType w:start="3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35" w:rsidRDefault="003D7235">
      <w:r>
        <w:separator/>
      </w:r>
    </w:p>
  </w:endnote>
  <w:endnote w:type="continuationSeparator" w:id="0">
    <w:p w:rsidR="003D7235" w:rsidRDefault="003D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35" w:rsidRPr="00F74EAF" w:rsidRDefault="003D7235" w:rsidP="008801AC">
    <w:pPr>
      <w:pStyle w:val="Footer"/>
      <w:rPr>
        <w:sz w:val="20"/>
      </w:rPr>
    </w:pPr>
    <w:r w:rsidRPr="00F74EAF">
      <w:rPr>
        <w:sz w:val="20"/>
      </w:rPr>
      <w:fldChar w:fldCharType="begin"/>
    </w:r>
    <w:r w:rsidRPr="00F74EAF">
      <w:rPr>
        <w:sz w:val="20"/>
      </w:rPr>
      <w:instrText xml:space="preserve"> FILENAME   \* MERGEFORMAT </w:instrText>
    </w:r>
    <w:r w:rsidRPr="00F74EAF">
      <w:rPr>
        <w:sz w:val="20"/>
      </w:rPr>
      <w:fldChar w:fldCharType="separate"/>
    </w:r>
    <w:r>
      <w:rPr>
        <w:noProof/>
        <w:sz w:val="20"/>
      </w:rPr>
      <w:t>FMPask_5.3_15_IZM_121020_proj2021.docx</w:t>
    </w:r>
    <w:r w:rsidRPr="00F74EAF">
      <w:rPr>
        <w:noProof/>
        <w:sz w:val="20"/>
      </w:rPr>
      <w:fldChar w:fldCharType="end"/>
    </w:r>
    <w:r w:rsidRPr="00F74EA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35" w:rsidRDefault="003D7235">
      <w:r>
        <w:separator/>
      </w:r>
    </w:p>
  </w:footnote>
  <w:footnote w:type="continuationSeparator" w:id="0">
    <w:p w:rsidR="003D7235" w:rsidRDefault="003D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35" w:rsidRDefault="003D7235" w:rsidP="00C63DE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567</w:t>
    </w:r>
    <w:r>
      <w:rPr>
        <w:rStyle w:val="PageNumber"/>
      </w:rPr>
      <w:fldChar w:fldCharType="end"/>
    </w:r>
  </w:p>
  <w:p w:rsidR="003D7235" w:rsidRDefault="003D72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39503"/>
      <w:docPartObj>
        <w:docPartGallery w:val="Page Numbers (Top of Page)"/>
        <w:docPartUnique/>
      </w:docPartObj>
    </w:sdtPr>
    <w:sdtEndPr>
      <w:rPr>
        <w:noProof/>
      </w:rPr>
    </w:sdtEndPr>
    <w:sdtContent>
      <w:p w:rsidR="003D7235" w:rsidRDefault="003D7235" w:rsidP="00DD3341">
        <w:pPr>
          <w:pStyle w:val="Header"/>
          <w:jc w:val="center"/>
        </w:pPr>
        <w:r>
          <w:fldChar w:fldCharType="begin"/>
        </w:r>
        <w:r>
          <w:instrText xml:space="preserve"> PAGE   \* MERGEFORMAT </w:instrText>
        </w:r>
        <w:r>
          <w:fldChar w:fldCharType="separate"/>
        </w:r>
        <w:r w:rsidR="00ED00A5">
          <w:rPr>
            <w:noProof/>
          </w:rPr>
          <w:t>424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924"/>
    <w:multiLevelType w:val="hybridMultilevel"/>
    <w:tmpl w:val="955C651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B091A2D"/>
    <w:multiLevelType w:val="hybridMultilevel"/>
    <w:tmpl w:val="79AA01F8"/>
    <w:lvl w:ilvl="0" w:tplc="FB06C2F0">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BB30FD5"/>
    <w:multiLevelType w:val="hybridMultilevel"/>
    <w:tmpl w:val="2108B42A"/>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3" w15:restartNumberingAfterBreak="0">
    <w:nsid w:val="0F95046C"/>
    <w:multiLevelType w:val="hybridMultilevel"/>
    <w:tmpl w:val="0C8225B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2A86622"/>
    <w:multiLevelType w:val="hybridMultilevel"/>
    <w:tmpl w:val="E796E374"/>
    <w:lvl w:ilvl="0" w:tplc="F0686FB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64C0E99"/>
    <w:multiLevelType w:val="hybridMultilevel"/>
    <w:tmpl w:val="164CA2BC"/>
    <w:lvl w:ilvl="0" w:tplc="BACA49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8814958"/>
    <w:multiLevelType w:val="hybridMultilevel"/>
    <w:tmpl w:val="530669AC"/>
    <w:lvl w:ilvl="0" w:tplc="04260011">
      <w:start w:val="1"/>
      <w:numFmt w:val="decimal"/>
      <w:lvlText w:val="%1)"/>
      <w:lvlJc w:val="left"/>
      <w:pPr>
        <w:ind w:left="720" w:hanging="360"/>
      </w:pPr>
      <w:rPr>
        <w:rFonts w:hint="default"/>
      </w:rPr>
    </w:lvl>
    <w:lvl w:ilvl="1" w:tplc="8882835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5A1232"/>
    <w:multiLevelType w:val="hybridMultilevel"/>
    <w:tmpl w:val="2CBA5CB2"/>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D393F29"/>
    <w:multiLevelType w:val="hybridMultilevel"/>
    <w:tmpl w:val="4204DE5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3E21DB"/>
    <w:multiLevelType w:val="hybridMultilevel"/>
    <w:tmpl w:val="7DB62D84"/>
    <w:lvl w:ilvl="0" w:tplc="A93A947A">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F05120"/>
    <w:multiLevelType w:val="hybridMultilevel"/>
    <w:tmpl w:val="FEB071E0"/>
    <w:lvl w:ilvl="0" w:tplc="F25C61CA">
      <w:start w:val="1"/>
      <w:numFmt w:val="decimal"/>
      <w:lvlText w:val="%1)"/>
      <w:lvlJc w:val="left"/>
      <w:pPr>
        <w:tabs>
          <w:tab w:val="num" w:pos="720"/>
        </w:tabs>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F72CF0"/>
    <w:multiLevelType w:val="hybridMultilevel"/>
    <w:tmpl w:val="97761E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08677D"/>
    <w:multiLevelType w:val="hybridMultilevel"/>
    <w:tmpl w:val="5ACCA1E6"/>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98A4166"/>
    <w:multiLevelType w:val="hybridMultilevel"/>
    <w:tmpl w:val="EE0248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232830"/>
    <w:multiLevelType w:val="hybridMultilevel"/>
    <w:tmpl w:val="90EAE334"/>
    <w:lvl w:ilvl="0" w:tplc="FF9A7C56">
      <w:start w:val="1"/>
      <w:numFmt w:val="decimal"/>
      <w:lvlText w:val="%1)"/>
      <w:lvlJc w:val="left"/>
      <w:pPr>
        <w:ind w:left="2847" w:hanging="360"/>
      </w:pPr>
      <w:rPr>
        <w:rFonts w:ascii="Times New Roman" w:eastAsia="Times New Roman" w:hAnsi="Times New Roman" w:cs="Times New Roman"/>
      </w:rPr>
    </w:lvl>
    <w:lvl w:ilvl="1" w:tplc="04260019" w:tentative="1">
      <w:start w:val="1"/>
      <w:numFmt w:val="lowerLetter"/>
      <w:lvlText w:val="%2."/>
      <w:lvlJc w:val="left"/>
      <w:pPr>
        <w:ind w:left="3567" w:hanging="360"/>
      </w:pPr>
    </w:lvl>
    <w:lvl w:ilvl="2" w:tplc="0426001B" w:tentative="1">
      <w:start w:val="1"/>
      <w:numFmt w:val="lowerRoman"/>
      <w:lvlText w:val="%3."/>
      <w:lvlJc w:val="right"/>
      <w:pPr>
        <w:ind w:left="4287" w:hanging="180"/>
      </w:pPr>
    </w:lvl>
    <w:lvl w:ilvl="3" w:tplc="0426000F" w:tentative="1">
      <w:start w:val="1"/>
      <w:numFmt w:val="decimal"/>
      <w:lvlText w:val="%4."/>
      <w:lvlJc w:val="left"/>
      <w:pPr>
        <w:ind w:left="5007" w:hanging="360"/>
      </w:pPr>
    </w:lvl>
    <w:lvl w:ilvl="4" w:tplc="04260019" w:tentative="1">
      <w:start w:val="1"/>
      <w:numFmt w:val="lowerLetter"/>
      <w:lvlText w:val="%5."/>
      <w:lvlJc w:val="left"/>
      <w:pPr>
        <w:ind w:left="5727" w:hanging="360"/>
      </w:pPr>
    </w:lvl>
    <w:lvl w:ilvl="5" w:tplc="0426001B" w:tentative="1">
      <w:start w:val="1"/>
      <w:numFmt w:val="lowerRoman"/>
      <w:lvlText w:val="%6."/>
      <w:lvlJc w:val="right"/>
      <w:pPr>
        <w:ind w:left="6447" w:hanging="180"/>
      </w:pPr>
    </w:lvl>
    <w:lvl w:ilvl="6" w:tplc="0426000F" w:tentative="1">
      <w:start w:val="1"/>
      <w:numFmt w:val="decimal"/>
      <w:lvlText w:val="%7."/>
      <w:lvlJc w:val="left"/>
      <w:pPr>
        <w:ind w:left="7167" w:hanging="360"/>
      </w:pPr>
    </w:lvl>
    <w:lvl w:ilvl="7" w:tplc="04260019" w:tentative="1">
      <w:start w:val="1"/>
      <w:numFmt w:val="lowerLetter"/>
      <w:lvlText w:val="%8."/>
      <w:lvlJc w:val="left"/>
      <w:pPr>
        <w:ind w:left="7887" w:hanging="360"/>
      </w:pPr>
    </w:lvl>
    <w:lvl w:ilvl="8" w:tplc="0426001B" w:tentative="1">
      <w:start w:val="1"/>
      <w:numFmt w:val="lowerRoman"/>
      <w:lvlText w:val="%9."/>
      <w:lvlJc w:val="right"/>
      <w:pPr>
        <w:ind w:left="8607" w:hanging="180"/>
      </w:pPr>
    </w:lvl>
  </w:abstractNum>
  <w:abstractNum w:abstractNumId="15" w15:restartNumberingAfterBreak="0">
    <w:nsid w:val="301418D2"/>
    <w:multiLevelType w:val="hybridMultilevel"/>
    <w:tmpl w:val="DB38A24C"/>
    <w:lvl w:ilvl="0" w:tplc="F0686FB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09A3701"/>
    <w:multiLevelType w:val="hybridMultilevel"/>
    <w:tmpl w:val="18CC8F4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4567DB2"/>
    <w:multiLevelType w:val="hybridMultilevel"/>
    <w:tmpl w:val="CF683DA8"/>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375C78D2"/>
    <w:multiLevelType w:val="hybridMultilevel"/>
    <w:tmpl w:val="40DA50A6"/>
    <w:lvl w:ilvl="0" w:tplc="92A2D0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825124D"/>
    <w:multiLevelType w:val="hybridMultilevel"/>
    <w:tmpl w:val="04A6BC3C"/>
    <w:lvl w:ilvl="0" w:tplc="92A2D0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453B21B7"/>
    <w:multiLevelType w:val="hybridMultilevel"/>
    <w:tmpl w:val="73F05208"/>
    <w:lvl w:ilvl="0" w:tplc="959058F6">
      <w:start w:val="1"/>
      <w:numFmt w:val="decimal"/>
      <w:lvlText w:val="%1)"/>
      <w:lvlJc w:val="left"/>
      <w:pPr>
        <w:ind w:left="720" w:hanging="360"/>
      </w:pPr>
      <w:rPr>
        <w:rFonts w:hint="default"/>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B56D82"/>
    <w:multiLevelType w:val="hybridMultilevel"/>
    <w:tmpl w:val="99D065D4"/>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E4D2E60"/>
    <w:multiLevelType w:val="hybridMultilevel"/>
    <w:tmpl w:val="469E92CC"/>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0232239"/>
    <w:multiLevelType w:val="hybridMultilevel"/>
    <w:tmpl w:val="EB664798"/>
    <w:lvl w:ilvl="0" w:tplc="B38CA78A">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3F67BB"/>
    <w:multiLevelType w:val="hybridMultilevel"/>
    <w:tmpl w:val="0DB081A2"/>
    <w:lvl w:ilvl="0" w:tplc="4D483A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396665E"/>
    <w:multiLevelType w:val="hybridMultilevel"/>
    <w:tmpl w:val="49E666D0"/>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43E153E"/>
    <w:multiLevelType w:val="hybridMultilevel"/>
    <w:tmpl w:val="964E92B4"/>
    <w:lvl w:ilvl="0" w:tplc="71AEACF6">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0D34D26"/>
    <w:multiLevelType w:val="hybridMultilevel"/>
    <w:tmpl w:val="7A768C3E"/>
    <w:lvl w:ilvl="0" w:tplc="F02C4A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48486A"/>
    <w:multiLevelType w:val="hybridMultilevel"/>
    <w:tmpl w:val="953476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B34432"/>
    <w:multiLevelType w:val="hybridMultilevel"/>
    <w:tmpl w:val="FEE05F9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265577"/>
    <w:multiLevelType w:val="hybridMultilevel"/>
    <w:tmpl w:val="EE082B86"/>
    <w:lvl w:ilvl="0" w:tplc="F0686FB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BEC0EDB"/>
    <w:multiLevelType w:val="hybridMultilevel"/>
    <w:tmpl w:val="A5EE1C2C"/>
    <w:lvl w:ilvl="0" w:tplc="F25C61CA">
      <w:start w:val="1"/>
      <w:numFmt w:val="decimal"/>
      <w:lvlText w:val="%1)"/>
      <w:lvlJc w:val="left"/>
      <w:pPr>
        <w:tabs>
          <w:tab w:val="num" w:pos="720"/>
        </w:tabs>
        <w:ind w:left="720" w:hanging="360"/>
      </w:pPr>
      <w:rPr>
        <w:rFonts w:hint="default"/>
      </w:rPr>
    </w:lvl>
    <w:lvl w:ilvl="1" w:tplc="4A481FE6">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7034DE"/>
    <w:multiLevelType w:val="hybridMultilevel"/>
    <w:tmpl w:val="C4661484"/>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2283C6A"/>
    <w:multiLevelType w:val="hybridMultilevel"/>
    <w:tmpl w:val="1DC2052A"/>
    <w:lvl w:ilvl="0" w:tplc="A31CDDD6">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4BC12E5"/>
    <w:multiLevelType w:val="hybridMultilevel"/>
    <w:tmpl w:val="DA50BA68"/>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54F29BD"/>
    <w:multiLevelType w:val="hybridMultilevel"/>
    <w:tmpl w:val="C860884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5A639D1"/>
    <w:multiLevelType w:val="hybridMultilevel"/>
    <w:tmpl w:val="A47CA7AC"/>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9894E9E"/>
    <w:multiLevelType w:val="hybridMultilevel"/>
    <w:tmpl w:val="57FAACB8"/>
    <w:lvl w:ilvl="0" w:tplc="D396C3C0">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C10475C"/>
    <w:multiLevelType w:val="hybridMultilevel"/>
    <w:tmpl w:val="081ECD46"/>
    <w:lvl w:ilvl="0" w:tplc="D00613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CD41E94"/>
    <w:multiLevelType w:val="hybridMultilevel"/>
    <w:tmpl w:val="CB287B72"/>
    <w:lvl w:ilvl="0" w:tplc="69ECDCA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41" w15:restartNumberingAfterBreak="0">
    <w:nsid w:val="7E1B2159"/>
    <w:multiLevelType w:val="hybridMultilevel"/>
    <w:tmpl w:val="B5C27CCC"/>
    <w:lvl w:ilvl="0" w:tplc="7C4AC5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F564781"/>
    <w:multiLevelType w:val="hybridMultilevel"/>
    <w:tmpl w:val="A9F0014E"/>
    <w:lvl w:ilvl="0" w:tplc="F068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F8849AE"/>
    <w:multiLevelType w:val="hybridMultilevel"/>
    <w:tmpl w:val="56B6F4C6"/>
    <w:lvl w:ilvl="0" w:tplc="A63003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0"/>
  </w:num>
  <w:num w:numId="2">
    <w:abstractNumId w:val="27"/>
  </w:num>
  <w:num w:numId="3">
    <w:abstractNumId w:val="14"/>
  </w:num>
  <w:num w:numId="4">
    <w:abstractNumId w:val="5"/>
  </w:num>
  <w:num w:numId="5">
    <w:abstractNumId w:val="3"/>
  </w:num>
  <w:num w:numId="6">
    <w:abstractNumId w:val="6"/>
  </w:num>
  <w:num w:numId="7">
    <w:abstractNumId w:val="13"/>
  </w:num>
  <w:num w:numId="8">
    <w:abstractNumId w:val="9"/>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5"/>
  </w:num>
  <w:num w:numId="13">
    <w:abstractNumId w:val="10"/>
  </w:num>
  <w:num w:numId="14">
    <w:abstractNumId w:val="11"/>
  </w:num>
  <w:num w:numId="15">
    <w:abstractNumId w:val="3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5"/>
  </w:num>
  <w:num w:numId="25">
    <w:abstractNumId w:val="42"/>
  </w:num>
  <w:num w:numId="26">
    <w:abstractNumId w:val="8"/>
  </w:num>
  <w:num w:numId="27">
    <w:abstractNumId w:val="23"/>
  </w:num>
  <w:num w:numId="28">
    <w:abstractNumId w:val="37"/>
  </w:num>
  <w:num w:numId="29">
    <w:abstractNumId w:val="30"/>
  </w:num>
  <w:num w:numId="30">
    <w:abstractNumId w:val="31"/>
  </w:num>
  <w:num w:numId="31">
    <w:abstractNumId w:val="0"/>
  </w:num>
  <w:num w:numId="32">
    <w:abstractNumId w:val="26"/>
  </w:num>
  <w:num w:numId="33">
    <w:abstractNumId w:val="4"/>
  </w:num>
  <w:num w:numId="34">
    <w:abstractNumId w:val="15"/>
  </w:num>
  <w:num w:numId="35">
    <w:abstractNumId w:val="16"/>
  </w:num>
  <w:num w:numId="36">
    <w:abstractNumId w:val="12"/>
  </w:num>
  <w:num w:numId="37">
    <w:abstractNumId w:val="36"/>
  </w:num>
  <w:num w:numId="38">
    <w:abstractNumId w:val="33"/>
  </w:num>
  <w:num w:numId="39">
    <w:abstractNumId w:val="7"/>
  </w:num>
  <w:num w:numId="40">
    <w:abstractNumId w:val="34"/>
  </w:num>
  <w:num w:numId="41">
    <w:abstractNumId w:val="28"/>
  </w:num>
  <w:num w:numId="42">
    <w:abstractNumId w:val="19"/>
  </w:num>
  <w:num w:numId="43">
    <w:abstractNumId w:val="18"/>
  </w:num>
  <w:num w:numId="44">
    <w:abstractNumId w:val="38"/>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2B"/>
    <w:rsid w:val="00002F5F"/>
    <w:rsid w:val="0000482F"/>
    <w:rsid w:val="00011613"/>
    <w:rsid w:val="00013AA8"/>
    <w:rsid w:val="00013EC1"/>
    <w:rsid w:val="00015FAE"/>
    <w:rsid w:val="00022468"/>
    <w:rsid w:val="00023719"/>
    <w:rsid w:val="00024FB4"/>
    <w:rsid w:val="00026F37"/>
    <w:rsid w:val="000323BF"/>
    <w:rsid w:val="00034D85"/>
    <w:rsid w:val="00035855"/>
    <w:rsid w:val="00035DCC"/>
    <w:rsid w:val="00036D63"/>
    <w:rsid w:val="00040395"/>
    <w:rsid w:val="0004049C"/>
    <w:rsid w:val="0004078B"/>
    <w:rsid w:val="00042E83"/>
    <w:rsid w:val="0004311A"/>
    <w:rsid w:val="0004358A"/>
    <w:rsid w:val="0004409D"/>
    <w:rsid w:val="00045C56"/>
    <w:rsid w:val="000513EF"/>
    <w:rsid w:val="00051A65"/>
    <w:rsid w:val="000533B4"/>
    <w:rsid w:val="00057485"/>
    <w:rsid w:val="0005775B"/>
    <w:rsid w:val="000605C3"/>
    <w:rsid w:val="00061B54"/>
    <w:rsid w:val="0006285E"/>
    <w:rsid w:val="000665D2"/>
    <w:rsid w:val="000671C6"/>
    <w:rsid w:val="0007155F"/>
    <w:rsid w:val="00072901"/>
    <w:rsid w:val="000746CC"/>
    <w:rsid w:val="000767D9"/>
    <w:rsid w:val="00080E03"/>
    <w:rsid w:val="00082255"/>
    <w:rsid w:val="00084E7B"/>
    <w:rsid w:val="00086153"/>
    <w:rsid w:val="000864EA"/>
    <w:rsid w:val="00090E93"/>
    <w:rsid w:val="00091917"/>
    <w:rsid w:val="00092B9D"/>
    <w:rsid w:val="000947B0"/>
    <w:rsid w:val="000960AE"/>
    <w:rsid w:val="000973DF"/>
    <w:rsid w:val="000A102D"/>
    <w:rsid w:val="000A2070"/>
    <w:rsid w:val="000A285A"/>
    <w:rsid w:val="000A3A03"/>
    <w:rsid w:val="000A5F96"/>
    <w:rsid w:val="000A65FB"/>
    <w:rsid w:val="000B0328"/>
    <w:rsid w:val="000B084F"/>
    <w:rsid w:val="000B21E3"/>
    <w:rsid w:val="000B50BA"/>
    <w:rsid w:val="000B5B56"/>
    <w:rsid w:val="000B6ECA"/>
    <w:rsid w:val="000B7BEE"/>
    <w:rsid w:val="000C247C"/>
    <w:rsid w:val="000C36D2"/>
    <w:rsid w:val="000C58E9"/>
    <w:rsid w:val="000C6D19"/>
    <w:rsid w:val="000D055D"/>
    <w:rsid w:val="000D1A70"/>
    <w:rsid w:val="000D1DCF"/>
    <w:rsid w:val="000D38E2"/>
    <w:rsid w:val="000D535E"/>
    <w:rsid w:val="000D676C"/>
    <w:rsid w:val="000D70B9"/>
    <w:rsid w:val="000D7954"/>
    <w:rsid w:val="000E12EC"/>
    <w:rsid w:val="000E1BFB"/>
    <w:rsid w:val="000E2F59"/>
    <w:rsid w:val="000E430C"/>
    <w:rsid w:val="000E5BC8"/>
    <w:rsid w:val="000E6917"/>
    <w:rsid w:val="000E7663"/>
    <w:rsid w:val="000F7127"/>
    <w:rsid w:val="00101956"/>
    <w:rsid w:val="00102688"/>
    <w:rsid w:val="00103746"/>
    <w:rsid w:val="00103927"/>
    <w:rsid w:val="00103D56"/>
    <w:rsid w:val="001057A0"/>
    <w:rsid w:val="001075F6"/>
    <w:rsid w:val="00112664"/>
    <w:rsid w:val="00113685"/>
    <w:rsid w:val="00113BEF"/>
    <w:rsid w:val="00114147"/>
    <w:rsid w:val="00114176"/>
    <w:rsid w:val="001148D6"/>
    <w:rsid w:val="001157E5"/>
    <w:rsid w:val="00115C7A"/>
    <w:rsid w:val="0011604D"/>
    <w:rsid w:val="00121839"/>
    <w:rsid w:val="00121DB7"/>
    <w:rsid w:val="00123EA8"/>
    <w:rsid w:val="00125B3A"/>
    <w:rsid w:val="00130B9F"/>
    <w:rsid w:val="00131079"/>
    <w:rsid w:val="00131EAB"/>
    <w:rsid w:val="001322E9"/>
    <w:rsid w:val="00132352"/>
    <w:rsid w:val="00134660"/>
    <w:rsid w:val="001353C1"/>
    <w:rsid w:val="00136324"/>
    <w:rsid w:val="00140712"/>
    <w:rsid w:val="0014074A"/>
    <w:rsid w:val="001408C2"/>
    <w:rsid w:val="00140952"/>
    <w:rsid w:val="00141AFF"/>
    <w:rsid w:val="0014222F"/>
    <w:rsid w:val="0014302A"/>
    <w:rsid w:val="001441AE"/>
    <w:rsid w:val="001454E7"/>
    <w:rsid w:val="0014568B"/>
    <w:rsid w:val="0014717F"/>
    <w:rsid w:val="001479EC"/>
    <w:rsid w:val="00151EB1"/>
    <w:rsid w:val="00152744"/>
    <w:rsid w:val="00153199"/>
    <w:rsid w:val="00155D70"/>
    <w:rsid w:val="001560A7"/>
    <w:rsid w:val="0015618A"/>
    <w:rsid w:val="00156542"/>
    <w:rsid w:val="00157349"/>
    <w:rsid w:val="00157A67"/>
    <w:rsid w:val="0016324A"/>
    <w:rsid w:val="00163D4B"/>
    <w:rsid w:val="001655DC"/>
    <w:rsid w:val="00170DC2"/>
    <w:rsid w:val="00173392"/>
    <w:rsid w:val="001741F8"/>
    <w:rsid w:val="001819A0"/>
    <w:rsid w:val="00182DD2"/>
    <w:rsid w:val="00183933"/>
    <w:rsid w:val="0019069E"/>
    <w:rsid w:val="0019172D"/>
    <w:rsid w:val="00194F55"/>
    <w:rsid w:val="00195769"/>
    <w:rsid w:val="00195B7A"/>
    <w:rsid w:val="001A0A12"/>
    <w:rsid w:val="001A213E"/>
    <w:rsid w:val="001A31F3"/>
    <w:rsid w:val="001A4F6B"/>
    <w:rsid w:val="001B0EBB"/>
    <w:rsid w:val="001B36A6"/>
    <w:rsid w:val="001B36F8"/>
    <w:rsid w:val="001B48F3"/>
    <w:rsid w:val="001B6920"/>
    <w:rsid w:val="001C198F"/>
    <w:rsid w:val="001C1A61"/>
    <w:rsid w:val="001C643C"/>
    <w:rsid w:val="001C786B"/>
    <w:rsid w:val="001C7B89"/>
    <w:rsid w:val="001D114B"/>
    <w:rsid w:val="001D133F"/>
    <w:rsid w:val="001D2E0B"/>
    <w:rsid w:val="001D46C0"/>
    <w:rsid w:val="001D4CAE"/>
    <w:rsid w:val="001D577D"/>
    <w:rsid w:val="001D6E97"/>
    <w:rsid w:val="001E13B5"/>
    <w:rsid w:val="001E206B"/>
    <w:rsid w:val="001E33A5"/>
    <w:rsid w:val="001E4564"/>
    <w:rsid w:val="001E5125"/>
    <w:rsid w:val="001E55F0"/>
    <w:rsid w:val="001E7819"/>
    <w:rsid w:val="001F1B79"/>
    <w:rsid w:val="001F7956"/>
    <w:rsid w:val="001F7F08"/>
    <w:rsid w:val="001F7FCF"/>
    <w:rsid w:val="0020192F"/>
    <w:rsid w:val="00203497"/>
    <w:rsid w:val="00203FF1"/>
    <w:rsid w:val="002047B5"/>
    <w:rsid w:val="002051DD"/>
    <w:rsid w:val="002070A3"/>
    <w:rsid w:val="00207BE4"/>
    <w:rsid w:val="00212A3A"/>
    <w:rsid w:val="00212FA3"/>
    <w:rsid w:val="00214657"/>
    <w:rsid w:val="00216147"/>
    <w:rsid w:val="00216447"/>
    <w:rsid w:val="002169DE"/>
    <w:rsid w:val="00220640"/>
    <w:rsid w:val="0022172A"/>
    <w:rsid w:val="002218E4"/>
    <w:rsid w:val="00221E34"/>
    <w:rsid w:val="002223E6"/>
    <w:rsid w:val="0022331C"/>
    <w:rsid w:val="002236AE"/>
    <w:rsid w:val="00225ABA"/>
    <w:rsid w:val="00226E92"/>
    <w:rsid w:val="00231644"/>
    <w:rsid w:val="00233A40"/>
    <w:rsid w:val="00235BBC"/>
    <w:rsid w:val="00235F5C"/>
    <w:rsid w:val="00237501"/>
    <w:rsid w:val="00241DCB"/>
    <w:rsid w:val="0024241B"/>
    <w:rsid w:val="00242811"/>
    <w:rsid w:val="00246921"/>
    <w:rsid w:val="00246A69"/>
    <w:rsid w:val="002477C0"/>
    <w:rsid w:val="002525E6"/>
    <w:rsid w:val="00252E3B"/>
    <w:rsid w:val="00256DDD"/>
    <w:rsid w:val="00257ED1"/>
    <w:rsid w:val="00262E84"/>
    <w:rsid w:val="00263A5D"/>
    <w:rsid w:val="0026574F"/>
    <w:rsid w:val="00271AAA"/>
    <w:rsid w:val="00273A21"/>
    <w:rsid w:val="00273B71"/>
    <w:rsid w:val="00275C39"/>
    <w:rsid w:val="00276ADE"/>
    <w:rsid w:val="00277C4E"/>
    <w:rsid w:val="00280AA2"/>
    <w:rsid w:val="002826A7"/>
    <w:rsid w:val="002860A2"/>
    <w:rsid w:val="00287150"/>
    <w:rsid w:val="00287CCE"/>
    <w:rsid w:val="00290717"/>
    <w:rsid w:val="00291ABA"/>
    <w:rsid w:val="00291B18"/>
    <w:rsid w:val="00295D51"/>
    <w:rsid w:val="00296CD7"/>
    <w:rsid w:val="002A09FC"/>
    <w:rsid w:val="002A1691"/>
    <w:rsid w:val="002A2BB0"/>
    <w:rsid w:val="002A2E8E"/>
    <w:rsid w:val="002A4081"/>
    <w:rsid w:val="002A64EF"/>
    <w:rsid w:val="002A6558"/>
    <w:rsid w:val="002A7334"/>
    <w:rsid w:val="002B0115"/>
    <w:rsid w:val="002B142B"/>
    <w:rsid w:val="002B1526"/>
    <w:rsid w:val="002B2467"/>
    <w:rsid w:val="002B280A"/>
    <w:rsid w:val="002B317D"/>
    <w:rsid w:val="002B3BB5"/>
    <w:rsid w:val="002B557F"/>
    <w:rsid w:val="002C1456"/>
    <w:rsid w:val="002C1EF5"/>
    <w:rsid w:val="002C4C74"/>
    <w:rsid w:val="002C5163"/>
    <w:rsid w:val="002C562A"/>
    <w:rsid w:val="002C6696"/>
    <w:rsid w:val="002C67BA"/>
    <w:rsid w:val="002D041A"/>
    <w:rsid w:val="002D0DF7"/>
    <w:rsid w:val="002D5A29"/>
    <w:rsid w:val="002D631C"/>
    <w:rsid w:val="002D6F9A"/>
    <w:rsid w:val="002D77AD"/>
    <w:rsid w:val="002D78A8"/>
    <w:rsid w:val="002E351B"/>
    <w:rsid w:val="002E3C9E"/>
    <w:rsid w:val="002E3D46"/>
    <w:rsid w:val="002E4835"/>
    <w:rsid w:val="002E4972"/>
    <w:rsid w:val="002F0EE5"/>
    <w:rsid w:val="002F31B0"/>
    <w:rsid w:val="002F3CAB"/>
    <w:rsid w:val="002F40E6"/>
    <w:rsid w:val="002F49A3"/>
    <w:rsid w:val="002F4D18"/>
    <w:rsid w:val="002F5B78"/>
    <w:rsid w:val="002F75EE"/>
    <w:rsid w:val="00306534"/>
    <w:rsid w:val="00311567"/>
    <w:rsid w:val="003123E1"/>
    <w:rsid w:val="00312787"/>
    <w:rsid w:val="003134B6"/>
    <w:rsid w:val="00315F58"/>
    <w:rsid w:val="00316A01"/>
    <w:rsid w:val="00317A9A"/>
    <w:rsid w:val="00317F71"/>
    <w:rsid w:val="00323E55"/>
    <w:rsid w:val="0032559B"/>
    <w:rsid w:val="0032660F"/>
    <w:rsid w:val="003273A6"/>
    <w:rsid w:val="003320EB"/>
    <w:rsid w:val="0033755D"/>
    <w:rsid w:val="00341AF4"/>
    <w:rsid w:val="00342970"/>
    <w:rsid w:val="0034409B"/>
    <w:rsid w:val="003510AC"/>
    <w:rsid w:val="00353358"/>
    <w:rsid w:val="00355C12"/>
    <w:rsid w:val="0035671A"/>
    <w:rsid w:val="00357697"/>
    <w:rsid w:val="003602BA"/>
    <w:rsid w:val="003603FE"/>
    <w:rsid w:val="0036093E"/>
    <w:rsid w:val="0036492B"/>
    <w:rsid w:val="00367032"/>
    <w:rsid w:val="00367F9C"/>
    <w:rsid w:val="003707FA"/>
    <w:rsid w:val="00370C84"/>
    <w:rsid w:val="00372073"/>
    <w:rsid w:val="00372FB9"/>
    <w:rsid w:val="00375ADC"/>
    <w:rsid w:val="00375EF1"/>
    <w:rsid w:val="00376290"/>
    <w:rsid w:val="0037771E"/>
    <w:rsid w:val="00377E62"/>
    <w:rsid w:val="00382473"/>
    <w:rsid w:val="003846FE"/>
    <w:rsid w:val="00384948"/>
    <w:rsid w:val="0038658B"/>
    <w:rsid w:val="00386BB0"/>
    <w:rsid w:val="00387BB9"/>
    <w:rsid w:val="003940BD"/>
    <w:rsid w:val="003A0ECB"/>
    <w:rsid w:val="003A22F9"/>
    <w:rsid w:val="003A26C3"/>
    <w:rsid w:val="003A43C9"/>
    <w:rsid w:val="003A4D55"/>
    <w:rsid w:val="003A4D6F"/>
    <w:rsid w:val="003B1D60"/>
    <w:rsid w:val="003B2D16"/>
    <w:rsid w:val="003B4661"/>
    <w:rsid w:val="003B4C61"/>
    <w:rsid w:val="003B6823"/>
    <w:rsid w:val="003C1A6F"/>
    <w:rsid w:val="003C3454"/>
    <w:rsid w:val="003C38E4"/>
    <w:rsid w:val="003C6012"/>
    <w:rsid w:val="003C7E42"/>
    <w:rsid w:val="003D1E06"/>
    <w:rsid w:val="003D415E"/>
    <w:rsid w:val="003D5975"/>
    <w:rsid w:val="003D5DEE"/>
    <w:rsid w:val="003D7235"/>
    <w:rsid w:val="003E2073"/>
    <w:rsid w:val="003E2A12"/>
    <w:rsid w:val="003E3E1C"/>
    <w:rsid w:val="003E4E96"/>
    <w:rsid w:val="003E6224"/>
    <w:rsid w:val="003E7717"/>
    <w:rsid w:val="003F76FD"/>
    <w:rsid w:val="003F775E"/>
    <w:rsid w:val="00401B39"/>
    <w:rsid w:val="004028D4"/>
    <w:rsid w:val="00404239"/>
    <w:rsid w:val="0040481A"/>
    <w:rsid w:val="00404A3D"/>
    <w:rsid w:val="00410255"/>
    <w:rsid w:val="00412A4E"/>
    <w:rsid w:val="00412B22"/>
    <w:rsid w:val="0041356D"/>
    <w:rsid w:val="00413D9D"/>
    <w:rsid w:val="004140BC"/>
    <w:rsid w:val="00416129"/>
    <w:rsid w:val="00416BBB"/>
    <w:rsid w:val="00420624"/>
    <w:rsid w:val="0042069E"/>
    <w:rsid w:val="00422FCF"/>
    <w:rsid w:val="004231CB"/>
    <w:rsid w:val="00423600"/>
    <w:rsid w:val="0042380C"/>
    <w:rsid w:val="00424A96"/>
    <w:rsid w:val="004250E0"/>
    <w:rsid w:val="00426397"/>
    <w:rsid w:val="00427B39"/>
    <w:rsid w:val="00427E4A"/>
    <w:rsid w:val="00431513"/>
    <w:rsid w:val="00432CB7"/>
    <w:rsid w:val="00434A4A"/>
    <w:rsid w:val="00434EE9"/>
    <w:rsid w:val="00435EC2"/>
    <w:rsid w:val="004365FB"/>
    <w:rsid w:val="00436A6D"/>
    <w:rsid w:val="00440FC3"/>
    <w:rsid w:val="00443EC4"/>
    <w:rsid w:val="004505AE"/>
    <w:rsid w:val="00450E06"/>
    <w:rsid w:val="00452CB6"/>
    <w:rsid w:val="00453C2C"/>
    <w:rsid w:val="004549C6"/>
    <w:rsid w:val="00457224"/>
    <w:rsid w:val="00460115"/>
    <w:rsid w:val="00460160"/>
    <w:rsid w:val="00461B20"/>
    <w:rsid w:val="00462277"/>
    <w:rsid w:val="00462556"/>
    <w:rsid w:val="0046417D"/>
    <w:rsid w:val="00465A58"/>
    <w:rsid w:val="00467C92"/>
    <w:rsid w:val="00467FDC"/>
    <w:rsid w:val="004707D4"/>
    <w:rsid w:val="00470C45"/>
    <w:rsid w:val="00470E55"/>
    <w:rsid w:val="00471E50"/>
    <w:rsid w:val="00472638"/>
    <w:rsid w:val="0047439E"/>
    <w:rsid w:val="00475A34"/>
    <w:rsid w:val="00475BC1"/>
    <w:rsid w:val="00475DD3"/>
    <w:rsid w:val="004760D2"/>
    <w:rsid w:val="00477D67"/>
    <w:rsid w:val="004847DB"/>
    <w:rsid w:val="00485160"/>
    <w:rsid w:val="0048589A"/>
    <w:rsid w:val="00485CC5"/>
    <w:rsid w:val="00490E64"/>
    <w:rsid w:val="004918C0"/>
    <w:rsid w:val="0049190C"/>
    <w:rsid w:val="004925F4"/>
    <w:rsid w:val="004934C7"/>
    <w:rsid w:val="00493CD3"/>
    <w:rsid w:val="004979C3"/>
    <w:rsid w:val="00497F76"/>
    <w:rsid w:val="004A2862"/>
    <w:rsid w:val="004A3674"/>
    <w:rsid w:val="004A3D80"/>
    <w:rsid w:val="004A4087"/>
    <w:rsid w:val="004A439C"/>
    <w:rsid w:val="004A4F67"/>
    <w:rsid w:val="004A515A"/>
    <w:rsid w:val="004A586C"/>
    <w:rsid w:val="004B588B"/>
    <w:rsid w:val="004B5D74"/>
    <w:rsid w:val="004B6127"/>
    <w:rsid w:val="004C076A"/>
    <w:rsid w:val="004C0E3B"/>
    <w:rsid w:val="004C2D43"/>
    <w:rsid w:val="004C401C"/>
    <w:rsid w:val="004C59C7"/>
    <w:rsid w:val="004D580A"/>
    <w:rsid w:val="004E2208"/>
    <w:rsid w:val="004E5EA0"/>
    <w:rsid w:val="004E7005"/>
    <w:rsid w:val="004E707D"/>
    <w:rsid w:val="004F001A"/>
    <w:rsid w:val="00500CC6"/>
    <w:rsid w:val="00505B05"/>
    <w:rsid w:val="00507FF4"/>
    <w:rsid w:val="00510497"/>
    <w:rsid w:val="005109A9"/>
    <w:rsid w:val="005111EC"/>
    <w:rsid w:val="005116DF"/>
    <w:rsid w:val="005118D1"/>
    <w:rsid w:val="00514DB1"/>
    <w:rsid w:val="0051681B"/>
    <w:rsid w:val="00516EBA"/>
    <w:rsid w:val="00517EC0"/>
    <w:rsid w:val="00517F80"/>
    <w:rsid w:val="00520807"/>
    <w:rsid w:val="00520B44"/>
    <w:rsid w:val="005212C3"/>
    <w:rsid w:val="00522528"/>
    <w:rsid w:val="00522D30"/>
    <w:rsid w:val="00523A9D"/>
    <w:rsid w:val="0052514B"/>
    <w:rsid w:val="00527914"/>
    <w:rsid w:val="00527C4E"/>
    <w:rsid w:val="0053214A"/>
    <w:rsid w:val="005346AE"/>
    <w:rsid w:val="00535766"/>
    <w:rsid w:val="00536E50"/>
    <w:rsid w:val="00537A5F"/>
    <w:rsid w:val="00540322"/>
    <w:rsid w:val="00540FD9"/>
    <w:rsid w:val="00542877"/>
    <w:rsid w:val="00542C47"/>
    <w:rsid w:val="005443C0"/>
    <w:rsid w:val="0054485B"/>
    <w:rsid w:val="0054545B"/>
    <w:rsid w:val="00547E12"/>
    <w:rsid w:val="0055128B"/>
    <w:rsid w:val="00562E31"/>
    <w:rsid w:val="0056384D"/>
    <w:rsid w:val="005654EA"/>
    <w:rsid w:val="00567540"/>
    <w:rsid w:val="0057153E"/>
    <w:rsid w:val="0057337E"/>
    <w:rsid w:val="00575647"/>
    <w:rsid w:val="005759BA"/>
    <w:rsid w:val="005764F4"/>
    <w:rsid w:val="005765E3"/>
    <w:rsid w:val="00576C93"/>
    <w:rsid w:val="00576FFD"/>
    <w:rsid w:val="0057776F"/>
    <w:rsid w:val="00586104"/>
    <w:rsid w:val="00587A5B"/>
    <w:rsid w:val="005906C4"/>
    <w:rsid w:val="00591ADD"/>
    <w:rsid w:val="005925B5"/>
    <w:rsid w:val="00592649"/>
    <w:rsid w:val="0059323C"/>
    <w:rsid w:val="005A08CF"/>
    <w:rsid w:val="005A0AAE"/>
    <w:rsid w:val="005A262E"/>
    <w:rsid w:val="005A2D09"/>
    <w:rsid w:val="005A303D"/>
    <w:rsid w:val="005A3FDE"/>
    <w:rsid w:val="005A58B1"/>
    <w:rsid w:val="005A717F"/>
    <w:rsid w:val="005B0D3A"/>
    <w:rsid w:val="005B11DA"/>
    <w:rsid w:val="005B61A9"/>
    <w:rsid w:val="005B629A"/>
    <w:rsid w:val="005B6663"/>
    <w:rsid w:val="005B71A7"/>
    <w:rsid w:val="005C0531"/>
    <w:rsid w:val="005C21BA"/>
    <w:rsid w:val="005C4399"/>
    <w:rsid w:val="005C6AB7"/>
    <w:rsid w:val="005D02BB"/>
    <w:rsid w:val="005D6995"/>
    <w:rsid w:val="005D75A1"/>
    <w:rsid w:val="005E0B6F"/>
    <w:rsid w:val="005E0C61"/>
    <w:rsid w:val="005E13A2"/>
    <w:rsid w:val="005E1503"/>
    <w:rsid w:val="005E3224"/>
    <w:rsid w:val="005E3D19"/>
    <w:rsid w:val="005E4AD1"/>
    <w:rsid w:val="005E55A5"/>
    <w:rsid w:val="005F04F3"/>
    <w:rsid w:val="005F1C78"/>
    <w:rsid w:val="005F1CB4"/>
    <w:rsid w:val="005F52DC"/>
    <w:rsid w:val="005F61B3"/>
    <w:rsid w:val="005F6231"/>
    <w:rsid w:val="005F7F41"/>
    <w:rsid w:val="0060067D"/>
    <w:rsid w:val="0060284C"/>
    <w:rsid w:val="006033E4"/>
    <w:rsid w:val="0060455A"/>
    <w:rsid w:val="00605839"/>
    <w:rsid w:val="0060746C"/>
    <w:rsid w:val="00610A8C"/>
    <w:rsid w:val="0061134A"/>
    <w:rsid w:val="006119D7"/>
    <w:rsid w:val="006133AF"/>
    <w:rsid w:val="00613AC1"/>
    <w:rsid w:val="0061469A"/>
    <w:rsid w:val="00617165"/>
    <w:rsid w:val="00621858"/>
    <w:rsid w:val="0062341A"/>
    <w:rsid w:val="00623AD7"/>
    <w:rsid w:val="00632BE5"/>
    <w:rsid w:val="00632D59"/>
    <w:rsid w:val="00633981"/>
    <w:rsid w:val="00634680"/>
    <w:rsid w:val="00636800"/>
    <w:rsid w:val="00641454"/>
    <w:rsid w:val="006428B0"/>
    <w:rsid w:val="006443A4"/>
    <w:rsid w:val="00645540"/>
    <w:rsid w:val="00647140"/>
    <w:rsid w:val="006500EC"/>
    <w:rsid w:val="00650386"/>
    <w:rsid w:val="00652822"/>
    <w:rsid w:val="0065456B"/>
    <w:rsid w:val="00654776"/>
    <w:rsid w:val="00656AD8"/>
    <w:rsid w:val="00657088"/>
    <w:rsid w:val="0066111A"/>
    <w:rsid w:val="00663954"/>
    <w:rsid w:val="0066593D"/>
    <w:rsid w:val="00666028"/>
    <w:rsid w:val="00666784"/>
    <w:rsid w:val="00667DF3"/>
    <w:rsid w:val="006708BE"/>
    <w:rsid w:val="00671018"/>
    <w:rsid w:val="0067270F"/>
    <w:rsid w:val="00672C05"/>
    <w:rsid w:val="006736F4"/>
    <w:rsid w:val="006737DB"/>
    <w:rsid w:val="00675DB0"/>
    <w:rsid w:val="00681FF6"/>
    <w:rsid w:val="00684044"/>
    <w:rsid w:val="00686B7C"/>
    <w:rsid w:val="00687017"/>
    <w:rsid w:val="00690B1C"/>
    <w:rsid w:val="00690BA9"/>
    <w:rsid w:val="00690CC2"/>
    <w:rsid w:val="00692CD6"/>
    <w:rsid w:val="00692E7A"/>
    <w:rsid w:val="006962C7"/>
    <w:rsid w:val="0069676F"/>
    <w:rsid w:val="00697E77"/>
    <w:rsid w:val="006A2EB7"/>
    <w:rsid w:val="006A303B"/>
    <w:rsid w:val="006A330C"/>
    <w:rsid w:val="006A3913"/>
    <w:rsid w:val="006A3FCA"/>
    <w:rsid w:val="006A50A8"/>
    <w:rsid w:val="006B1198"/>
    <w:rsid w:val="006B20FF"/>
    <w:rsid w:val="006B2F83"/>
    <w:rsid w:val="006B3348"/>
    <w:rsid w:val="006B33BE"/>
    <w:rsid w:val="006B5518"/>
    <w:rsid w:val="006B55E5"/>
    <w:rsid w:val="006B6F1A"/>
    <w:rsid w:val="006B71BA"/>
    <w:rsid w:val="006B740D"/>
    <w:rsid w:val="006C0734"/>
    <w:rsid w:val="006C1CD3"/>
    <w:rsid w:val="006C3718"/>
    <w:rsid w:val="006C37A8"/>
    <w:rsid w:val="006C4015"/>
    <w:rsid w:val="006C4723"/>
    <w:rsid w:val="006C556E"/>
    <w:rsid w:val="006C6A34"/>
    <w:rsid w:val="006D4A42"/>
    <w:rsid w:val="006D671E"/>
    <w:rsid w:val="006E1327"/>
    <w:rsid w:val="006E1E7C"/>
    <w:rsid w:val="006E2AE7"/>
    <w:rsid w:val="006E45B3"/>
    <w:rsid w:val="006E64F3"/>
    <w:rsid w:val="006E6DE2"/>
    <w:rsid w:val="006F33F4"/>
    <w:rsid w:val="006F7B56"/>
    <w:rsid w:val="00700BA4"/>
    <w:rsid w:val="0070120B"/>
    <w:rsid w:val="00703070"/>
    <w:rsid w:val="00704283"/>
    <w:rsid w:val="00704465"/>
    <w:rsid w:val="00704F71"/>
    <w:rsid w:val="00705CA8"/>
    <w:rsid w:val="0071034D"/>
    <w:rsid w:val="00710C08"/>
    <w:rsid w:val="007126CE"/>
    <w:rsid w:val="00715553"/>
    <w:rsid w:val="00715888"/>
    <w:rsid w:val="00715C8E"/>
    <w:rsid w:val="0071758C"/>
    <w:rsid w:val="007176FB"/>
    <w:rsid w:val="00720A29"/>
    <w:rsid w:val="0072104C"/>
    <w:rsid w:val="00723388"/>
    <w:rsid w:val="00723CFB"/>
    <w:rsid w:val="00725213"/>
    <w:rsid w:val="00725331"/>
    <w:rsid w:val="00730251"/>
    <w:rsid w:val="007335EE"/>
    <w:rsid w:val="007338DD"/>
    <w:rsid w:val="0073500D"/>
    <w:rsid w:val="00736AF4"/>
    <w:rsid w:val="007370C7"/>
    <w:rsid w:val="00740AB2"/>
    <w:rsid w:val="00740BCF"/>
    <w:rsid w:val="00742C60"/>
    <w:rsid w:val="00743062"/>
    <w:rsid w:val="007451A7"/>
    <w:rsid w:val="00745BE0"/>
    <w:rsid w:val="00746897"/>
    <w:rsid w:val="00746CA0"/>
    <w:rsid w:val="00750221"/>
    <w:rsid w:val="00750A9E"/>
    <w:rsid w:val="0075218B"/>
    <w:rsid w:val="0075237F"/>
    <w:rsid w:val="00754970"/>
    <w:rsid w:val="00756BD8"/>
    <w:rsid w:val="00757823"/>
    <w:rsid w:val="00761DEE"/>
    <w:rsid w:val="00764F78"/>
    <w:rsid w:val="00765B8F"/>
    <w:rsid w:val="00767810"/>
    <w:rsid w:val="00770195"/>
    <w:rsid w:val="0077365A"/>
    <w:rsid w:val="00773A25"/>
    <w:rsid w:val="00775215"/>
    <w:rsid w:val="007759AF"/>
    <w:rsid w:val="00776A0A"/>
    <w:rsid w:val="00776E69"/>
    <w:rsid w:val="007813B8"/>
    <w:rsid w:val="00782CCF"/>
    <w:rsid w:val="007830FA"/>
    <w:rsid w:val="007901C4"/>
    <w:rsid w:val="00791CA5"/>
    <w:rsid w:val="00792DB8"/>
    <w:rsid w:val="0079366F"/>
    <w:rsid w:val="00796994"/>
    <w:rsid w:val="00797A8C"/>
    <w:rsid w:val="007A1528"/>
    <w:rsid w:val="007A2A6A"/>
    <w:rsid w:val="007A2E87"/>
    <w:rsid w:val="007A3C10"/>
    <w:rsid w:val="007A4D70"/>
    <w:rsid w:val="007A51AB"/>
    <w:rsid w:val="007A72BC"/>
    <w:rsid w:val="007B07C8"/>
    <w:rsid w:val="007B1184"/>
    <w:rsid w:val="007B379A"/>
    <w:rsid w:val="007B3BA7"/>
    <w:rsid w:val="007C09F8"/>
    <w:rsid w:val="007C1368"/>
    <w:rsid w:val="007C233B"/>
    <w:rsid w:val="007C35B8"/>
    <w:rsid w:val="007C3D7B"/>
    <w:rsid w:val="007C4E4A"/>
    <w:rsid w:val="007C524F"/>
    <w:rsid w:val="007C6B77"/>
    <w:rsid w:val="007C7C5D"/>
    <w:rsid w:val="007C7D50"/>
    <w:rsid w:val="007D1BF3"/>
    <w:rsid w:val="007D56A9"/>
    <w:rsid w:val="007D56B9"/>
    <w:rsid w:val="007D67CE"/>
    <w:rsid w:val="007D755A"/>
    <w:rsid w:val="007E14B3"/>
    <w:rsid w:val="007E4F81"/>
    <w:rsid w:val="007E5267"/>
    <w:rsid w:val="007E55FA"/>
    <w:rsid w:val="007E574A"/>
    <w:rsid w:val="007E692E"/>
    <w:rsid w:val="007E6BB4"/>
    <w:rsid w:val="007F42B1"/>
    <w:rsid w:val="007F5B00"/>
    <w:rsid w:val="007F6D49"/>
    <w:rsid w:val="007F6EF8"/>
    <w:rsid w:val="007F7D7E"/>
    <w:rsid w:val="00800C94"/>
    <w:rsid w:val="008020C7"/>
    <w:rsid w:val="008023DF"/>
    <w:rsid w:val="00802BF4"/>
    <w:rsid w:val="0080437D"/>
    <w:rsid w:val="008046E2"/>
    <w:rsid w:val="00805247"/>
    <w:rsid w:val="00810A8C"/>
    <w:rsid w:val="00811614"/>
    <w:rsid w:val="00811E64"/>
    <w:rsid w:val="0081289F"/>
    <w:rsid w:val="00813799"/>
    <w:rsid w:val="00813C27"/>
    <w:rsid w:val="00815983"/>
    <w:rsid w:val="008176A8"/>
    <w:rsid w:val="00820080"/>
    <w:rsid w:val="00821816"/>
    <w:rsid w:val="00821D9C"/>
    <w:rsid w:val="00821E9A"/>
    <w:rsid w:val="00823467"/>
    <w:rsid w:val="00823FB7"/>
    <w:rsid w:val="00824E22"/>
    <w:rsid w:val="00825901"/>
    <w:rsid w:val="00827486"/>
    <w:rsid w:val="00830085"/>
    <w:rsid w:val="008313AE"/>
    <w:rsid w:val="00831F8F"/>
    <w:rsid w:val="00834051"/>
    <w:rsid w:val="00835C6D"/>
    <w:rsid w:val="008360C3"/>
    <w:rsid w:val="00836D7D"/>
    <w:rsid w:val="00837F1A"/>
    <w:rsid w:val="00837FBF"/>
    <w:rsid w:val="00842768"/>
    <w:rsid w:val="00842E9E"/>
    <w:rsid w:val="0084347A"/>
    <w:rsid w:val="0084762D"/>
    <w:rsid w:val="00850CF9"/>
    <w:rsid w:val="00850ED2"/>
    <w:rsid w:val="0085279C"/>
    <w:rsid w:val="00853A94"/>
    <w:rsid w:val="00854A47"/>
    <w:rsid w:val="00856BB8"/>
    <w:rsid w:val="00857133"/>
    <w:rsid w:val="008614E5"/>
    <w:rsid w:val="008633B4"/>
    <w:rsid w:val="00863D7D"/>
    <w:rsid w:val="00864766"/>
    <w:rsid w:val="00865060"/>
    <w:rsid w:val="008652AD"/>
    <w:rsid w:val="008662DB"/>
    <w:rsid w:val="00867879"/>
    <w:rsid w:val="008679FA"/>
    <w:rsid w:val="00867B7B"/>
    <w:rsid w:val="0087135E"/>
    <w:rsid w:val="0087189F"/>
    <w:rsid w:val="0087412E"/>
    <w:rsid w:val="0087459E"/>
    <w:rsid w:val="00874EE5"/>
    <w:rsid w:val="00875572"/>
    <w:rsid w:val="00875A60"/>
    <w:rsid w:val="00877712"/>
    <w:rsid w:val="008801AC"/>
    <w:rsid w:val="008813A1"/>
    <w:rsid w:val="008848F2"/>
    <w:rsid w:val="00885A09"/>
    <w:rsid w:val="00885E6F"/>
    <w:rsid w:val="008875E7"/>
    <w:rsid w:val="008878B5"/>
    <w:rsid w:val="0089234C"/>
    <w:rsid w:val="00893530"/>
    <w:rsid w:val="008966B5"/>
    <w:rsid w:val="008A14E8"/>
    <w:rsid w:val="008A1E80"/>
    <w:rsid w:val="008A218F"/>
    <w:rsid w:val="008A22B8"/>
    <w:rsid w:val="008A2469"/>
    <w:rsid w:val="008A768C"/>
    <w:rsid w:val="008A7939"/>
    <w:rsid w:val="008B13C4"/>
    <w:rsid w:val="008B20E8"/>
    <w:rsid w:val="008B293A"/>
    <w:rsid w:val="008B30B9"/>
    <w:rsid w:val="008B3131"/>
    <w:rsid w:val="008B318B"/>
    <w:rsid w:val="008B351C"/>
    <w:rsid w:val="008B5B3F"/>
    <w:rsid w:val="008C4C2A"/>
    <w:rsid w:val="008C56A7"/>
    <w:rsid w:val="008C7DF5"/>
    <w:rsid w:val="008D0A26"/>
    <w:rsid w:val="008D1FE7"/>
    <w:rsid w:val="008D5711"/>
    <w:rsid w:val="008D576F"/>
    <w:rsid w:val="008D6A82"/>
    <w:rsid w:val="008D6BED"/>
    <w:rsid w:val="008D7627"/>
    <w:rsid w:val="008D7E20"/>
    <w:rsid w:val="008E064A"/>
    <w:rsid w:val="008E10F2"/>
    <w:rsid w:val="008E2A2E"/>
    <w:rsid w:val="008E3ECA"/>
    <w:rsid w:val="008F07CA"/>
    <w:rsid w:val="008F2823"/>
    <w:rsid w:val="008F39DC"/>
    <w:rsid w:val="008F413B"/>
    <w:rsid w:val="008F4956"/>
    <w:rsid w:val="008F6407"/>
    <w:rsid w:val="008F74C4"/>
    <w:rsid w:val="00900531"/>
    <w:rsid w:val="00900EC3"/>
    <w:rsid w:val="00901A0D"/>
    <w:rsid w:val="009027FB"/>
    <w:rsid w:val="0090321C"/>
    <w:rsid w:val="009100E4"/>
    <w:rsid w:val="00911F42"/>
    <w:rsid w:val="0091338C"/>
    <w:rsid w:val="009136F2"/>
    <w:rsid w:val="0091502F"/>
    <w:rsid w:val="00915071"/>
    <w:rsid w:val="0091539F"/>
    <w:rsid w:val="00916F62"/>
    <w:rsid w:val="00917DFC"/>
    <w:rsid w:val="00917E41"/>
    <w:rsid w:val="00924494"/>
    <w:rsid w:val="00924891"/>
    <w:rsid w:val="009249DB"/>
    <w:rsid w:val="00927669"/>
    <w:rsid w:val="00930D08"/>
    <w:rsid w:val="009315AA"/>
    <w:rsid w:val="009319AD"/>
    <w:rsid w:val="00933DE3"/>
    <w:rsid w:val="00934566"/>
    <w:rsid w:val="00936274"/>
    <w:rsid w:val="00936CE3"/>
    <w:rsid w:val="00940874"/>
    <w:rsid w:val="00942314"/>
    <w:rsid w:val="0094294C"/>
    <w:rsid w:val="0094346B"/>
    <w:rsid w:val="00946B38"/>
    <w:rsid w:val="00947FF0"/>
    <w:rsid w:val="00950F0D"/>
    <w:rsid w:val="00955C7E"/>
    <w:rsid w:val="009568BB"/>
    <w:rsid w:val="00957C8C"/>
    <w:rsid w:val="00960285"/>
    <w:rsid w:val="00960F81"/>
    <w:rsid w:val="009626A4"/>
    <w:rsid w:val="00963399"/>
    <w:rsid w:val="00967485"/>
    <w:rsid w:val="009702E8"/>
    <w:rsid w:val="009704D5"/>
    <w:rsid w:val="00973BAF"/>
    <w:rsid w:val="009741D1"/>
    <w:rsid w:val="009748A9"/>
    <w:rsid w:val="00974F52"/>
    <w:rsid w:val="00975242"/>
    <w:rsid w:val="009753CD"/>
    <w:rsid w:val="00975ECA"/>
    <w:rsid w:val="00976478"/>
    <w:rsid w:val="00977660"/>
    <w:rsid w:val="00981DEA"/>
    <w:rsid w:val="00984D09"/>
    <w:rsid w:val="00986278"/>
    <w:rsid w:val="00991948"/>
    <w:rsid w:val="00991E4F"/>
    <w:rsid w:val="0099511A"/>
    <w:rsid w:val="009978FD"/>
    <w:rsid w:val="009A08D4"/>
    <w:rsid w:val="009A10B8"/>
    <w:rsid w:val="009A43A3"/>
    <w:rsid w:val="009A580B"/>
    <w:rsid w:val="009A6A89"/>
    <w:rsid w:val="009B10B6"/>
    <w:rsid w:val="009B2CCC"/>
    <w:rsid w:val="009B3045"/>
    <w:rsid w:val="009B4C9E"/>
    <w:rsid w:val="009B58AC"/>
    <w:rsid w:val="009B6804"/>
    <w:rsid w:val="009C1110"/>
    <w:rsid w:val="009C148D"/>
    <w:rsid w:val="009C1A4B"/>
    <w:rsid w:val="009C35D4"/>
    <w:rsid w:val="009C3777"/>
    <w:rsid w:val="009C440C"/>
    <w:rsid w:val="009C4FB6"/>
    <w:rsid w:val="009C722D"/>
    <w:rsid w:val="009C7916"/>
    <w:rsid w:val="009C7AC6"/>
    <w:rsid w:val="009D084B"/>
    <w:rsid w:val="009D139F"/>
    <w:rsid w:val="009D4BBF"/>
    <w:rsid w:val="009D58AC"/>
    <w:rsid w:val="009D5A2A"/>
    <w:rsid w:val="009D6A73"/>
    <w:rsid w:val="009D786C"/>
    <w:rsid w:val="009E1764"/>
    <w:rsid w:val="009E1C03"/>
    <w:rsid w:val="009E228C"/>
    <w:rsid w:val="009E41DC"/>
    <w:rsid w:val="009E43CF"/>
    <w:rsid w:val="009E4DC7"/>
    <w:rsid w:val="009E611A"/>
    <w:rsid w:val="009F12BC"/>
    <w:rsid w:val="009F2FB1"/>
    <w:rsid w:val="009F35AE"/>
    <w:rsid w:val="009F4EDE"/>
    <w:rsid w:val="009F4EF0"/>
    <w:rsid w:val="009F59B1"/>
    <w:rsid w:val="009F5F5B"/>
    <w:rsid w:val="009F63BF"/>
    <w:rsid w:val="00A0089F"/>
    <w:rsid w:val="00A00DD9"/>
    <w:rsid w:val="00A01C33"/>
    <w:rsid w:val="00A0240C"/>
    <w:rsid w:val="00A02466"/>
    <w:rsid w:val="00A02B44"/>
    <w:rsid w:val="00A03963"/>
    <w:rsid w:val="00A0443E"/>
    <w:rsid w:val="00A06003"/>
    <w:rsid w:val="00A067E4"/>
    <w:rsid w:val="00A076F0"/>
    <w:rsid w:val="00A07914"/>
    <w:rsid w:val="00A07B45"/>
    <w:rsid w:val="00A101FF"/>
    <w:rsid w:val="00A1032E"/>
    <w:rsid w:val="00A13BC3"/>
    <w:rsid w:val="00A14329"/>
    <w:rsid w:val="00A15197"/>
    <w:rsid w:val="00A210AE"/>
    <w:rsid w:val="00A22E4C"/>
    <w:rsid w:val="00A259F1"/>
    <w:rsid w:val="00A26402"/>
    <w:rsid w:val="00A27380"/>
    <w:rsid w:val="00A31B3D"/>
    <w:rsid w:val="00A323D9"/>
    <w:rsid w:val="00A33703"/>
    <w:rsid w:val="00A34473"/>
    <w:rsid w:val="00A3589B"/>
    <w:rsid w:val="00A37BEF"/>
    <w:rsid w:val="00A41B2D"/>
    <w:rsid w:val="00A43674"/>
    <w:rsid w:val="00A44039"/>
    <w:rsid w:val="00A44623"/>
    <w:rsid w:val="00A47593"/>
    <w:rsid w:val="00A47721"/>
    <w:rsid w:val="00A517EA"/>
    <w:rsid w:val="00A54D06"/>
    <w:rsid w:val="00A5549D"/>
    <w:rsid w:val="00A56102"/>
    <w:rsid w:val="00A56851"/>
    <w:rsid w:val="00A5758C"/>
    <w:rsid w:val="00A57A8F"/>
    <w:rsid w:val="00A57FFC"/>
    <w:rsid w:val="00A61349"/>
    <w:rsid w:val="00A61E4C"/>
    <w:rsid w:val="00A621C2"/>
    <w:rsid w:val="00A62AE9"/>
    <w:rsid w:val="00A64459"/>
    <w:rsid w:val="00A647DF"/>
    <w:rsid w:val="00A64E69"/>
    <w:rsid w:val="00A650A6"/>
    <w:rsid w:val="00A65F00"/>
    <w:rsid w:val="00A71B65"/>
    <w:rsid w:val="00A72BAE"/>
    <w:rsid w:val="00A737E2"/>
    <w:rsid w:val="00A74111"/>
    <w:rsid w:val="00A74CF1"/>
    <w:rsid w:val="00A75872"/>
    <w:rsid w:val="00A7594F"/>
    <w:rsid w:val="00A77BB0"/>
    <w:rsid w:val="00A80358"/>
    <w:rsid w:val="00A81EBE"/>
    <w:rsid w:val="00A82B71"/>
    <w:rsid w:val="00A83565"/>
    <w:rsid w:val="00A84199"/>
    <w:rsid w:val="00AA00CF"/>
    <w:rsid w:val="00AA3262"/>
    <w:rsid w:val="00AA512F"/>
    <w:rsid w:val="00AA69B6"/>
    <w:rsid w:val="00AA6E23"/>
    <w:rsid w:val="00AA73C8"/>
    <w:rsid w:val="00AA7A87"/>
    <w:rsid w:val="00AB6176"/>
    <w:rsid w:val="00AC1C0C"/>
    <w:rsid w:val="00AC208E"/>
    <w:rsid w:val="00AC22D9"/>
    <w:rsid w:val="00AC2A5E"/>
    <w:rsid w:val="00AC5145"/>
    <w:rsid w:val="00AC54AB"/>
    <w:rsid w:val="00AC584A"/>
    <w:rsid w:val="00AC6AC0"/>
    <w:rsid w:val="00AC7527"/>
    <w:rsid w:val="00AD008A"/>
    <w:rsid w:val="00AD0668"/>
    <w:rsid w:val="00AD16B4"/>
    <w:rsid w:val="00AD7E45"/>
    <w:rsid w:val="00AE1389"/>
    <w:rsid w:val="00AE1937"/>
    <w:rsid w:val="00AE2D0C"/>
    <w:rsid w:val="00AE333A"/>
    <w:rsid w:val="00AE5C54"/>
    <w:rsid w:val="00AF24CE"/>
    <w:rsid w:val="00AF328D"/>
    <w:rsid w:val="00AF3CCC"/>
    <w:rsid w:val="00AF4451"/>
    <w:rsid w:val="00AF4956"/>
    <w:rsid w:val="00AF5467"/>
    <w:rsid w:val="00AF628F"/>
    <w:rsid w:val="00AF6988"/>
    <w:rsid w:val="00AF789C"/>
    <w:rsid w:val="00B042DE"/>
    <w:rsid w:val="00B04E2B"/>
    <w:rsid w:val="00B06803"/>
    <w:rsid w:val="00B069E2"/>
    <w:rsid w:val="00B07948"/>
    <w:rsid w:val="00B11080"/>
    <w:rsid w:val="00B11499"/>
    <w:rsid w:val="00B1185B"/>
    <w:rsid w:val="00B12236"/>
    <w:rsid w:val="00B1335D"/>
    <w:rsid w:val="00B13840"/>
    <w:rsid w:val="00B146EF"/>
    <w:rsid w:val="00B15CDB"/>
    <w:rsid w:val="00B17BA5"/>
    <w:rsid w:val="00B214C2"/>
    <w:rsid w:val="00B21807"/>
    <w:rsid w:val="00B227E0"/>
    <w:rsid w:val="00B23878"/>
    <w:rsid w:val="00B272CE"/>
    <w:rsid w:val="00B30F0A"/>
    <w:rsid w:val="00B31869"/>
    <w:rsid w:val="00B31E99"/>
    <w:rsid w:val="00B32C88"/>
    <w:rsid w:val="00B3350D"/>
    <w:rsid w:val="00B3489D"/>
    <w:rsid w:val="00B3494D"/>
    <w:rsid w:val="00B35173"/>
    <w:rsid w:val="00B41241"/>
    <w:rsid w:val="00B422EF"/>
    <w:rsid w:val="00B42FAC"/>
    <w:rsid w:val="00B434EA"/>
    <w:rsid w:val="00B43850"/>
    <w:rsid w:val="00B4391C"/>
    <w:rsid w:val="00B43FAD"/>
    <w:rsid w:val="00B451D5"/>
    <w:rsid w:val="00B45CC7"/>
    <w:rsid w:val="00B46347"/>
    <w:rsid w:val="00B464F0"/>
    <w:rsid w:val="00B46720"/>
    <w:rsid w:val="00B50C9F"/>
    <w:rsid w:val="00B5339B"/>
    <w:rsid w:val="00B53C56"/>
    <w:rsid w:val="00B57638"/>
    <w:rsid w:val="00B606A1"/>
    <w:rsid w:val="00B60C42"/>
    <w:rsid w:val="00B60D13"/>
    <w:rsid w:val="00B62AAC"/>
    <w:rsid w:val="00B630AF"/>
    <w:rsid w:val="00B63797"/>
    <w:rsid w:val="00B64A48"/>
    <w:rsid w:val="00B65D34"/>
    <w:rsid w:val="00B666CF"/>
    <w:rsid w:val="00B67AE3"/>
    <w:rsid w:val="00B7445A"/>
    <w:rsid w:val="00B75EE8"/>
    <w:rsid w:val="00B7668E"/>
    <w:rsid w:val="00B8151D"/>
    <w:rsid w:val="00B821EF"/>
    <w:rsid w:val="00B8227A"/>
    <w:rsid w:val="00B84339"/>
    <w:rsid w:val="00B85C35"/>
    <w:rsid w:val="00B86B99"/>
    <w:rsid w:val="00B91E76"/>
    <w:rsid w:val="00B92CAD"/>
    <w:rsid w:val="00B95AEA"/>
    <w:rsid w:val="00B96377"/>
    <w:rsid w:val="00B9685A"/>
    <w:rsid w:val="00B974DA"/>
    <w:rsid w:val="00BA0040"/>
    <w:rsid w:val="00BA3993"/>
    <w:rsid w:val="00BA3B9B"/>
    <w:rsid w:val="00BA7F88"/>
    <w:rsid w:val="00BB0BB3"/>
    <w:rsid w:val="00BB626B"/>
    <w:rsid w:val="00BB6479"/>
    <w:rsid w:val="00BC0D45"/>
    <w:rsid w:val="00BC4512"/>
    <w:rsid w:val="00BC57DA"/>
    <w:rsid w:val="00BD0620"/>
    <w:rsid w:val="00BD0796"/>
    <w:rsid w:val="00BD0FD3"/>
    <w:rsid w:val="00BD1179"/>
    <w:rsid w:val="00BD2947"/>
    <w:rsid w:val="00BD2C80"/>
    <w:rsid w:val="00BD2F46"/>
    <w:rsid w:val="00BD2FCC"/>
    <w:rsid w:val="00BD3F28"/>
    <w:rsid w:val="00BD62D4"/>
    <w:rsid w:val="00BE0CC1"/>
    <w:rsid w:val="00BE1132"/>
    <w:rsid w:val="00BE1F4F"/>
    <w:rsid w:val="00BE3A84"/>
    <w:rsid w:val="00BE754B"/>
    <w:rsid w:val="00BF1DE7"/>
    <w:rsid w:val="00BF2DA1"/>
    <w:rsid w:val="00BF2ED5"/>
    <w:rsid w:val="00BF3A06"/>
    <w:rsid w:val="00BF6562"/>
    <w:rsid w:val="00BF6647"/>
    <w:rsid w:val="00BF7368"/>
    <w:rsid w:val="00BF7867"/>
    <w:rsid w:val="00C0182C"/>
    <w:rsid w:val="00C0682B"/>
    <w:rsid w:val="00C06EF2"/>
    <w:rsid w:val="00C06FBF"/>
    <w:rsid w:val="00C133AB"/>
    <w:rsid w:val="00C141D7"/>
    <w:rsid w:val="00C14A3E"/>
    <w:rsid w:val="00C17295"/>
    <w:rsid w:val="00C17A00"/>
    <w:rsid w:val="00C20129"/>
    <w:rsid w:val="00C23DF9"/>
    <w:rsid w:val="00C2461E"/>
    <w:rsid w:val="00C345CB"/>
    <w:rsid w:val="00C35186"/>
    <w:rsid w:val="00C3594C"/>
    <w:rsid w:val="00C373EB"/>
    <w:rsid w:val="00C37853"/>
    <w:rsid w:val="00C4135D"/>
    <w:rsid w:val="00C4340D"/>
    <w:rsid w:val="00C4359C"/>
    <w:rsid w:val="00C43DB0"/>
    <w:rsid w:val="00C454D0"/>
    <w:rsid w:val="00C46E39"/>
    <w:rsid w:val="00C4773B"/>
    <w:rsid w:val="00C51DEF"/>
    <w:rsid w:val="00C56240"/>
    <w:rsid w:val="00C56449"/>
    <w:rsid w:val="00C5690F"/>
    <w:rsid w:val="00C56CD1"/>
    <w:rsid w:val="00C57906"/>
    <w:rsid w:val="00C614AF"/>
    <w:rsid w:val="00C61D4D"/>
    <w:rsid w:val="00C62A73"/>
    <w:rsid w:val="00C62B88"/>
    <w:rsid w:val="00C6396E"/>
    <w:rsid w:val="00C63DED"/>
    <w:rsid w:val="00C71181"/>
    <w:rsid w:val="00C7303F"/>
    <w:rsid w:val="00C730EC"/>
    <w:rsid w:val="00C73299"/>
    <w:rsid w:val="00C7356D"/>
    <w:rsid w:val="00C74FF5"/>
    <w:rsid w:val="00C81074"/>
    <w:rsid w:val="00C81814"/>
    <w:rsid w:val="00C823EC"/>
    <w:rsid w:val="00C82820"/>
    <w:rsid w:val="00C83CD5"/>
    <w:rsid w:val="00C84E75"/>
    <w:rsid w:val="00C856AB"/>
    <w:rsid w:val="00C86353"/>
    <w:rsid w:val="00C86C8F"/>
    <w:rsid w:val="00C87933"/>
    <w:rsid w:val="00C87A09"/>
    <w:rsid w:val="00C92605"/>
    <w:rsid w:val="00C92A38"/>
    <w:rsid w:val="00C9327B"/>
    <w:rsid w:val="00C94228"/>
    <w:rsid w:val="00C956B1"/>
    <w:rsid w:val="00C95EAF"/>
    <w:rsid w:val="00C961CA"/>
    <w:rsid w:val="00C971F1"/>
    <w:rsid w:val="00CA0632"/>
    <w:rsid w:val="00CA2C81"/>
    <w:rsid w:val="00CA3385"/>
    <w:rsid w:val="00CA3B2A"/>
    <w:rsid w:val="00CA3CFB"/>
    <w:rsid w:val="00CA53C2"/>
    <w:rsid w:val="00CB1F72"/>
    <w:rsid w:val="00CB22FE"/>
    <w:rsid w:val="00CB2A0B"/>
    <w:rsid w:val="00CB3AD5"/>
    <w:rsid w:val="00CB4A02"/>
    <w:rsid w:val="00CC311B"/>
    <w:rsid w:val="00CC3972"/>
    <w:rsid w:val="00CC434D"/>
    <w:rsid w:val="00CC4361"/>
    <w:rsid w:val="00CC50B8"/>
    <w:rsid w:val="00CC5A33"/>
    <w:rsid w:val="00CC5E66"/>
    <w:rsid w:val="00CC6055"/>
    <w:rsid w:val="00CC78A7"/>
    <w:rsid w:val="00CC7C1C"/>
    <w:rsid w:val="00CD2686"/>
    <w:rsid w:val="00CD3D08"/>
    <w:rsid w:val="00CD4392"/>
    <w:rsid w:val="00CD4724"/>
    <w:rsid w:val="00CD4C2B"/>
    <w:rsid w:val="00CD5AE8"/>
    <w:rsid w:val="00CE015A"/>
    <w:rsid w:val="00CE04E4"/>
    <w:rsid w:val="00CE2AAA"/>
    <w:rsid w:val="00CE2DBD"/>
    <w:rsid w:val="00CE3A38"/>
    <w:rsid w:val="00CE60F8"/>
    <w:rsid w:val="00CE6A7E"/>
    <w:rsid w:val="00CE6E35"/>
    <w:rsid w:val="00CE72B4"/>
    <w:rsid w:val="00CF2F28"/>
    <w:rsid w:val="00CF4173"/>
    <w:rsid w:val="00CF5187"/>
    <w:rsid w:val="00CF54FC"/>
    <w:rsid w:val="00CF78F7"/>
    <w:rsid w:val="00CF7E2B"/>
    <w:rsid w:val="00D02EEC"/>
    <w:rsid w:val="00D0463B"/>
    <w:rsid w:val="00D04F5C"/>
    <w:rsid w:val="00D059FD"/>
    <w:rsid w:val="00D10773"/>
    <w:rsid w:val="00D11A6A"/>
    <w:rsid w:val="00D12574"/>
    <w:rsid w:val="00D12DAA"/>
    <w:rsid w:val="00D13724"/>
    <w:rsid w:val="00D13CD0"/>
    <w:rsid w:val="00D13CD3"/>
    <w:rsid w:val="00D15714"/>
    <w:rsid w:val="00D15D0D"/>
    <w:rsid w:val="00D16B80"/>
    <w:rsid w:val="00D22500"/>
    <w:rsid w:val="00D22529"/>
    <w:rsid w:val="00D22CA4"/>
    <w:rsid w:val="00D22D6F"/>
    <w:rsid w:val="00D2342B"/>
    <w:rsid w:val="00D2355F"/>
    <w:rsid w:val="00D24155"/>
    <w:rsid w:val="00D249AA"/>
    <w:rsid w:val="00D24E0B"/>
    <w:rsid w:val="00D26038"/>
    <w:rsid w:val="00D262D1"/>
    <w:rsid w:val="00D2678D"/>
    <w:rsid w:val="00D27287"/>
    <w:rsid w:val="00D30D40"/>
    <w:rsid w:val="00D33DC8"/>
    <w:rsid w:val="00D3523C"/>
    <w:rsid w:val="00D37C8D"/>
    <w:rsid w:val="00D407E2"/>
    <w:rsid w:val="00D417C5"/>
    <w:rsid w:val="00D41BCD"/>
    <w:rsid w:val="00D462F6"/>
    <w:rsid w:val="00D4788C"/>
    <w:rsid w:val="00D51D78"/>
    <w:rsid w:val="00D52B11"/>
    <w:rsid w:val="00D52D77"/>
    <w:rsid w:val="00D53B58"/>
    <w:rsid w:val="00D550D7"/>
    <w:rsid w:val="00D55370"/>
    <w:rsid w:val="00D56357"/>
    <w:rsid w:val="00D56391"/>
    <w:rsid w:val="00D56BE2"/>
    <w:rsid w:val="00D573A8"/>
    <w:rsid w:val="00D579D8"/>
    <w:rsid w:val="00D57CA3"/>
    <w:rsid w:val="00D620BD"/>
    <w:rsid w:val="00D62A26"/>
    <w:rsid w:val="00D6787F"/>
    <w:rsid w:val="00D7020E"/>
    <w:rsid w:val="00D70220"/>
    <w:rsid w:val="00D70793"/>
    <w:rsid w:val="00D738B4"/>
    <w:rsid w:val="00D75FE8"/>
    <w:rsid w:val="00D76AE3"/>
    <w:rsid w:val="00D805DB"/>
    <w:rsid w:val="00D81C94"/>
    <w:rsid w:val="00D839B7"/>
    <w:rsid w:val="00D83C22"/>
    <w:rsid w:val="00D83E72"/>
    <w:rsid w:val="00D843F8"/>
    <w:rsid w:val="00D850D2"/>
    <w:rsid w:val="00D85997"/>
    <w:rsid w:val="00D86628"/>
    <w:rsid w:val="00D91691"/>
    <w:rsid w:val="00D93844"/>
    <w:rsid w:val="00D95925"/>
    <w:rsid w:val="00D95991"/>
    <w:rsid w:val="00D9605D"/>
    <w:rsid w:val="00D96328"/>
    <w:rsid w:val="00D9636D"/>
    <w:rsid w:val="00D96F9B"/>
    <w:rsid w:val="00D97DA5"/>
    <w:rsid w:val="00DA05A2"/>
    <w:rsid w:val="00DA2374"/>
    <w:rsid w:val="00DA3C48"/>
    <w:rsid w:val="00DA59A1"/>
    <w:rsid w:val="00DA62EB"/>
    <w:rsid w:val="00DA741E"/>
    <w:rsid w:val="00DB2DC6"/>
    <w:rsid w:val="00DB2F20"/>
    <w:rsid w:val="00DB3AE3"/>
    <w:rsid w:val="00DB4F3E"/>
    <w:rsid w:val="00DB547E"/>
    <w:rsid w:val="00DB6D22"/>
    <w:rsid w:val="00DC0420"/>
    <w:rsid w:val="00DC14BA"/>
    <w:rsid w:val="00DC2694"/>
    <w:rsid w:val="00DC2AED"/>
    <w:rsid w:val="00DC4E7A"/>
    <w:rsid w:val="00DC56E8"/>
    <w:rsid w:val="00DD05B9"/>
    <w:rsid w:val="00DD0DD0"/>
    <w:rsid w:val="00DD3341"/>
    <w:rsid w:val="00DD3C6D"/>
    <w:rsid w:val="00DD3E78"/>
    <w:rsid w:val="00DD4938"/>
    <w:rsid w:val="00DD5511"/>
    <w:rsid w:val="00DD6EEB"/>
    <w:rsid w:val="00DE00B6"/>
    <w:rsid w:val="00DE198E"/>
    <w:rsid w:val="00DE1A41"/>
    <w:rsid w:val="00DE2D8F"/>
    <w:rsid w:val="00DE327B"/>
    <w:rsid w:val="00DE378D"/>
    <w:rsid w:val="00DE4C5B"/>
    <w:rsid w:val="00DE6F87"/>
    <w:rsid w:val="00DE750B"/>
    <w:rsid w:val="00DE7CFE"/>
    <w:rsid w:val="00DE7DD6"/>
    <w:rsid w:val="00DF1258"/>
    <w:rsid w:val="00DF351F"/>
    <w:rsid w:val="00DF3ADE"/>
    <w:rsid w:val="00DF469F"/>
    <w:rsid w:val="00DF4A78"/>
    <w:rsid w:val="00DF5861"/>
    <w:rsid w:val="00DF6672"/>
    <w:rsid w:val="00DF793F"/>
    <w:rsid w:val="00DF7A2D"/>
    <w:rsid w:val="00DF7AFB"/>
    <w:rsid w:val="00E0576A"/>
    <w:rsid w:val="00E05C37"/>
    <w:rsid w:val="00E06999"/>
    <w:rsid w:val="00E06EC0"/>
    <w:rsid w:val="00E10338"/>
    <w:rsid w:val="00E16C5D"/>
    <w:rsid w:val="00E17236"/>
    <w:rsid w:val="00E2165A"/>
    <w:rsid w:val="00E218CE"/>
    <w:rsid w:val="00E219F6"/>
    <w:rsid w:val="00E228BD"/>
    <w:rsid w:val="00E22F1F"/>
    <w:rsid w:val="00E26AC9"/>
    <w:rsid w:val="00E3054A"/>
    <w:rsid w:val="00E311CB"/>
    <w:rsid w:val="00E32BEA"/>
    <w:rsid w:val="00E33B0C"/>
    <w:rsid w:val="00E34B88"/>
    <w:rsid w:val="00E36060"/>
    <w:rsid w:val="00E3784E"/>
    <w:rsid w:val="00E40FF9"/>
    <w:rsid w:val="00E4123B"/>
    <w:rsid w:val="00E43038"/>
    <w:rsid w:val="00E430B7"/>
    <w:rsid w:val="00E4310D"/>
    <w:rsid w:val="00E4333B"/>
    <w:rsid w:val="00E44482"/>
    <w:rsid w:val="00E447EF"/>
    <w:rsid w:val="00E478A0"/>
    <w:rsid w:val="00E51E01"/>
    <w:rsid w:val="00E51EF4"/>
    <w:rsid w:val="00E54FA5"/>
    <w:rsid w:val="00E56835"/>
    <w:rsid w:val="00E56A49"/>
    <w:rsid w:val="00E56BEC"/>
    <w:rsid w:val="00E57ED3"/>
    <w:rsid w:val="00E60AFA"/>
    <w:rsid w:val="00E6117C"/>
    <w:rsid w:val="00E64467"/>
    <w:rsid w:val="00E6526D"/>
    <w:rsid w:val="00E66A03"/>
    <w:rsid w:val="00E671FD"/>
    <w:rsid w:val="00E67841"/>
    <w:rsid w:val="00E73167"/>
    <w:rsid w:val="00E7495A"/>
    <w:rsid w:val="00E81CC7"/>
    <w:rsid w:val="00E8320E"/>
    <w:rsid w:val="00E8491A"/>
    <w:rsid w:val="00E85287"/>
    <w:rsid w:val="00E86E13"/>
    <w:rsid w:val="00E9030E"/>
    <w:rsid w:val="00E91776"/>
    <w:rsid w:val="00E91D76"/>
    <w:rsid w:val="00E92964"/>
    <w:rsid w:val="00E930A0"/>
    <w:rsid w:val="00E95067"/>
    <w:rsid w:val="00E97BEF"/>
    <w:rsid w:val="00EA0ECE"/>
    <w:rsid w:val="00EA1AD9"/>
    <w:rsid w:val="00EA28EB"/>
    <w:rsid w:val="00EA2E88"/>
    <w:rsid w:val="00EA3F8A"/>
    <w:rsid w:val="00EA40FC"/>
    <w:rsid w:val="00EA6223"/>
    <w:rsid w:val="00EA676D"/>
    <w:rsid w:val="00EA70BA"/>
    <w:rsid w:val="00EA74EA"/>
    <w:rsid w:val="00EB064F"/>
    <w:rsid w:val="00EB1303"/>
    <w:rsid w:val="00EB26DE"/>
    <w:rsid w:val="00EC134E"/>
    <w:rsid w:val="00EC4785"/>
    <w:rsid w:val="00ED00A5"/>
    <w:rsid w:val="00ED1925"/>
    <w:rsid w:val="00ED3F28"/>
    <w:rsid w:val="00ED59F6"/>
    <w:rsid w:val="00EE04C4"/>
    <w:rsid w:val="00EE0889"/>
    <w:rsid w:val="00EE1763"/>
    <w:rsid w:val="00EE1E82"/>
    <w:rsid w:val="00EE2710"/>
    <w:rsid w:val="00EE3ACD"/>
    <w:rsid w:val="00EE4CFD"/>
    <w:rsid w:val="00EE731C"/>
    <w:rsid w:val="00EE7650"/>
    <w:rsid w:val="00EF068B"/>
    <w:rsid w:val="00EF0C95"/>
    <w:rsid w:val="00EF1169"/>
    <w:rsid w:val="00EF3D75"/>
    <w:rsid w:val="00EF5439"/>
    <w:rsid w:val="00EF5693"/>
    <w:rsid w:val="00EF7DA6"/>
    <w:rsid w:val="00F01CE0"/>
    <w:rsid w:val="00F03CC1"/>
    <w:rsid w:val="00F1094F"/>
    <w:rsid w:val="00F125FE"/>
    <w:rsid w:val="00F15497"/>
    <w:rsid w:val="00F1649E"/>
    <w:rsid w:val="00F164BE"/>
    <w:rsid w:val="00F169A7"/>
    <w:rsid w:val="00F16B37"/>
    <w:rsid w:val="00F2371F"/>
    <w:rsid w:val="00F23A20"/>
    <w:rsid w:val="00F23D70"/>
    <w:rsid w:val="00F24BD5"/>
    <w:rsid w:val="00F26A5F"/>
    <w:rsid w:val="00F30C1E"/>
    <w:rsid w:val="00F3140A"/>
    <w:rsid w:val="00F31660"/>
    <w:rsid w:val="00F31FFA"/>
    <w:rsid w:val="00F32925"/>
    <w:rsid w:val="00F342D9"/>
    <w:rsid w:val="00F343CA"/>
    <w:rsid w:val="00F374D2"/>
    <w:rsid w:val="00F42405"/>
    <w:rsid w:val="00F43CE6"/>
    <w:rsid w:val="00F4626E"/>
    <w:rsid w:val="00F50141"/>
    <w:rsid w:val="00F5137D"/>
    <w:rsid w:val="00F53014"/>
    <w:rsid w:val="00F53FC6"/>
    <w:rsid w:val="00F5422F"/>
    <w:rsid w:val="00F61435"/>
    <w:rsid w:val="00F6257A"/>
    <w:rsid w:val="00F6341D"/>
    <w:rsid w:val="00F647E4"/>
    <w:rsid w:val="00F64D0D"/>
    <w:rsid w:val="00F65501"/>
    <w:rsid w:val="00F6638F"/>
    <w:rsid w:val="00F6744F"/>
    <w:rsid w:val="00F67F70"/>
    <w:rsid w:val="00F701A6"/>
    <w:rsid w:val="00F72E05"/>
    <w:rsid w:val="00F74EAF"/>
    <w:rsid w:val="00F776B6"/>
    <w:rsid w:val="00F802A1"/>
    <w:rsid w:val="00F82284"/>
    <w:rsid w:val="00F824B8"/>
    <w:rsid w:val="00F82C6E"/>
    <w:rsid w:val="00F83928"/>
    <w:rsid w:val="00F91B27"/>
    <w:rsid w:val="00F92A8D"/>
    <w:rsid w:val="00F92EE2"/>
    <w:rsid w:val="00F96212"/>
    <w:rsid w:val="00F97310"/>
    <w:rsid w:val="00F97A55"/>
    <w:rsid w:val="00FA1228"/>
    <w:rsid w:val="00FA310C"/>
    <w:rsid w:val="00FA37C2"/>
    <w:rsid w:val="00FA39D2"/>
    <w:rsid w:val="00FA454D"/>
    <w:rsid w:val="00FA704D"/>
    <w:rsid w:val="00FA7A9E"/>
    <w:rsid w:val="00FB35A6"/>
    <w:rsid w:val="00FB5928"/>
    <w:rsid w:val="00FB65F4"/>
    <w:rsid w:val="00FC11B2"/>
    <w:rsid w:val="00FC13AA"/>
    <w:rsid w:val="00FC2283"/>
    <w:rsid w:val="00FC46B1"/>
    <w:rsid w:val="00FC6B88"/>
    <w:rsid w:val="00FD24E7"/>
    <w:rsid w:val="00FD55EF"/>
    <w:rsid w:val="00FD62CE"/>
    <w:rsid w:val="00FD7104"/>
    <w:rsid w:val="00FD748B"/>
    <w:rsid w:val="00FD789E"/>
    <w:rsid w:val="00FD7A3D"/>
    <w:rsid w:val="00FE12BF"/>
    <w:rsid w:val="00FE2105"/>
    <w:rsid w:val="00FE2D6E"/>
    <w:rsid w:val="00FE3D57"/>
    <w:rsid w:val="00FE4534"/>
    <w:rsid w:val="00FE51D8"/>
    <w:rsid w:val="00FE5C63"/>
    <w:rsid w:val="00FE69D2"/>
    <w:rsid w:val="00FF1CF6"/>
    <w:rsid w:val="00FF1D41"/>
    <w:rsid w:val="00FF2F50"/>
    <w:rsid w:val="00FF60A3"/>
    <w:rsid w:val="00FF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06F8C49"/>
  <w15:docId w15:val="{C665EFD5-649C-4B98-92DC-6D4BC042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B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as">
    <w:name w:val="programmas"/>
    <w:basedOn w:val="Normal"/>
    <w:qFormat/>
    <w:rsid w:val="00DE327B"/>
    <w:pPr>
      <w:widowControl w:val="0"/>
      <w:spacing w:before="240"/>
      <w:jc w:val="center"/>
    </w:pPr>
    <w:rPr>
      <w:b/>
    </w:rPr>
  </w:style>
  <w:style w:type="paragraph" w:customStyle="1" w:styleId="tabteksts">
    <w:name w:val="tab_teksts"/>
    <w:basedOn w:val="Normal"/>
    <w:qFormat/>
    <w:rsid w:val="00DE327B"/>
    <w:rPr>
      <w:sz w:val="18"/>
    </w:rPr>
  </w:style>
  <w:style w:type="paragraph" w:styleId="BalloonText">
    <w:name w:val="Balloon Text"/>
    <w:basedOn w:val="Normal"/>
    <w:link w:val="BalloonTextChar"/>
    <w:uiPriority w:val="99"/>
    <w:semiHidden/>
    <w:unhideWhenUsed/>
    <w:rsid w:val="00AC22D9"/>
    <w:rPr>
      <w:rFonts w:ascii="Tahoma" w:hAnsi="Tahoma" w:cs="Tahoma"/>
      <w:sz w:val="16"/>
      <w:szCs w:val="16"/>
    </w:rPr>
  </w:style>
  <w:style w:type="character" w:customStyle="1" w:styleId="BalloonTextChar">
    <w:name w:val="Balloon Text Char"/>
    <w:link w:val="BalloonText"/>
    <w:uiPriority w:val="99"/>
    <w:semiHidden/>
    <w:rsid w:val="00AC22D9"/>
    <w:rPr>
      <w:rFonts w:ascii="Tahoma" w:eastAsia="Calibri" w:hAnsi="Tahoma" w:cs="Tahoma"/>
      <w:sz w:val="16"/>
      <w:szCs w:val="16"/>
      <w:lang w:val="lv-LV" w:eastAsia="en-US" w:bidi="ar-SA"/>
    </w:rPr>
  </w:style>
  <w:style w:type="paragraph" w:customStyle="1" w:styleId="samazpaliel">
    <w:name w:val="samaz_paliel"/>
    <w:basedOn w:val="Normal"/>
    <w:qFormat/>
    <w:rsid w:val="00DE327B"/>
    <w:pPr>
      <w:widowControl w:val="0"/>
    </w:pPr>
    <w:rPr>
      <w:b/>
      <w:u w:val="single"/>
    </w:rPr>
  </w:style>
  <w:style w:type="paragraph" w:customStyle="1" w:styleId="cipari">
    <w:name w:val="cipari"/>
    <w:basedOn w:val="Normal"/>
    <w:link w:val="cipariChar"/>
    <w:qFormat/>
    <w:rsid w:val="00DE327B"/>
    <w:pPr>
      <w:ind w:left="720" w:hanging="720"/>
    </w:pPr>
    <w:rPr>
      <w:bCs/>
    </w:rPr>
  </w:style>
  <w:style w:type="character" w:customStyle="1" w:styleId="cipariChar">
    <w:name w:val="cipari Char"/>
    <w:link w:val="cipari"/>
    <w:rsid w:val="00DE327B"/>
    <w:rPr>
      <w:bCs/>
      <w:sz w:val="24"/>
      <w:lang w:eastAsia="en-US"/>
    </w:rPr>
  </w:style>
  <w:style w:type="paragraph" w:styleId="CommentText">
    <w:name w:val="annotation text"/>
    <w:basedOn w:val="Normal"/>
    <w:link w:val="CommentTextChar"/>
    <w:uiPriority w:val="99"/>
    <w:semiHidden/>
    <w:unhideWhenUsed/>
    <w:rsid w:val="00AC22D9"/>
    <w:rPr>
      <w:sz w:val="20"/>
    </w:rPr>
  </w:style>
  <w:style w:type="character" w:customStyle="1" w:styleId="CommentTextChar">
    <w:name w:val="Comment Text Char"/>
    <w:link w:val="CommentText"/>
    <w:uiPriority w:val="99"/>
    <w:semiHidden/>
    <w:rsid w:val="00AC22D9"/>
    <w:rPr>
      <w:rFonts w:eastAsia="Calibri"/>
      <w:lang w:val="lv-LV" w:eastAsia="en-US" w:bidi="ar-SA"/>
    </w:rPr>
  </w:style>
  <w:style w:type="paragraph" w:styleId="CommentSubject">
    <w:name w:val="annotation subject"/>
    <w:basedOn w:val="CommentText"/>
    <w:next w:val="CommentText"/>
    <w:link w:val="CommentSubjectChar"/>
    <w:uiPriority w:val="99"/>
    <w:semiHidden/>
    <w:unhideWhenUsed/>
    <w:rsid w:val="00AC22D9"/>
    <w:rPr>
      <w:b/>
      <w:bCs/>
    </w:rPr>
  </w:style>
  <w:style w:type="character" w:customStyle="1" w:styleId="CommentSubjectChar">
    <w:name w:val="Comment Subject Char"/>
    <w:link w:val="CommentSubject"/>
    <w:uiPriority w:val="99"/>
    <w:semiHidden/>
    <w:rsid w:val="00AC22D9"/>
    <w:rPr>
      <w:rFonts w:eastAsia="Calibri"/>
      <w:b/>
      <w:bCs/>
      <w:lang w:val="lv-LV" w:eastAsia="en-US" w:bidi="ar-SA"/>
    </w:rPr>
  </w:style>
  <w:style w:type="paragraph" w:styleId="Footer">
    <w:name w:val="footer"/>
    <w:basedOn w:val="Normal"/>
    <w:link w:val="FooterChar"/>
    <w:uiPriority w:val="99"/>
    <w:unhideWhenUsed/>
    <w:rsid w:val="00AC22D9"/>
    <w:pPr>
      <w:tabs>
        <w:tab w:val="center" w:pos="4153"/>
        <w:tab w:val="right" w:pos="8306"/>
      </w:tabs>
    </w:pPr>
  </w:style>
  <w:style w:type="character" w:customStyle="1" w:styleId="FooterChar">
    <w:name w:val="Footer Char"/>
    <w:link w:val="Footer"/>
    <w:uiPriority w:val="99"/>
    <w:rsid w:val="00AC22D9"/>
    <w:rPr>
      <w:rFonts w:eastAsia="Calibri"/>
      <w:sz w:val="24"/>
      <w:szCs w:val="22"/>
      <w:lang w:val="lv-LV" w:eastAsia="en-US" w:bidi="ar-SA"/>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AC22D9"/>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semiHidden/>
    <w:rsid w:val="00AC22D9"/>
    <w:rPr>
      <w:rFonts w:eastAsia="Calibri"/>
      <w:lang w:val="lv-LV" w:eastAsia="en-US" w:bidi="ar-SA"/>
    </w:rPr>
  </w:style>
  <w:style w:type="paragraph" w:customStyle="1" w:styleId="Tabuluvirsraksti">
    <w:name w:val="Tabulu_virsraksti"/>
    <w:basedOn w:val="Normal"/>
    <w:qFormat/>
    <w:rsid w:val="00A31B3D"/>
    <w:pPr>
      <w:jc w:val="center"/>
    </w:pPr>
  </w:style>
  <w:style w:type="paragraph" w:customStyle="1" w:styleId="funkcijas">
    <w:name w:val="funkcijas"/>
    <w:basedOn w:val="Normal"/>
    <w:qFormat/>
    <w:rsid w:val="00CA3B2A"/>
    <w:rPr>
      <w:bCs/>
      <w:u w:val="single"/>
    </w:rPr>
  </w:style>
  <w:style w:type="paragraph" w:customStyle="1" w:styleId="izdevumi">
    <w:name w:val="izdevumi"/>
    <w:basedOn w:val="Normal"/>
    <w:qFormat/>
    <w:rsid w:val="00CB2A0B"/>
    <w:pPr>
      <w:widowControl w:val="0"/>
      <w:spacing w:before="120"/>
      <w:ind w:left="567"/>
    </w:pPr>
    <w:rPr>
      <w:i/>
    </w:rPr>
  </w:style>
  <w:style w:type="paragraph" w:customStyle="1" w:styleId="Funkcijasbold">
    <w:name w:val="Funkcijas_bold"/>
    <w:basedOn w:val="funkcijas"/>
    <w:qFormat/>
    <w:rsid w:val="00DE327B"/>
    <w:rPr>
      <w:b/>
      <w:u w:val="none"/>
    </w:rPr>
  </w:style>
  <w:style w:type="paragraph" w:customStyle="1" w:styleId="cipariiturp">
    <w:name w:val="ciparii_turp"/>
    <w:basedOn w:val="cipari"/>
    <w:qFormat/>
    <w:rsid w:val="00DE327B"/>
    <w:pPr>
      <w:ind w:left="709" w:firstLine="0"/>
    </w:pPr>
    <w:rPr>
      <w:bCs w:val="0"/>
    </w:rPr>
  </w:style>
  <w:style w:type="character" w:styleId="PageNumber">
    <w:name w:val="page number"/>
    <w:basedOn w:val="DefaultParagraphFont"/>
    <w:rsid w:val="001057A0"/>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114176"/>
    <w:rPr>
      <w:vertAlign w:val="superscript"/>
    </w:rPr>
  </w:style>
  <w:style w:type="table" w:styleId="TableGrid">
    <w:name w:val="Table Grid"/>
    <w:basedOn w:val="TableNormal"/>
    <w:uiPriority w:val="39"/>
    <w:rsid w:val="00E430B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ksti">
    <w:name w:val="paraksti"/>
    <w:basedOn w:val="Normal"/>
    <w:qFormat/>
    <w:rsid w:val="00B422EF"/>
    <w:pPr>
      <w:spacing w:before="120"/>
    </w:pPr>
    <w:rPr>
      <w:i/>
      <w:sz w:val="18"/>
    </w:rPr>
  </w:style>
  <w:style w:type="paragraph" w:customStyle="1" w:styleId="T">
    <w:name w:val="T"/>
    <w:basedOn w:val="Normal"/>
    <w:uiPriority w:val="99"/>
    <w:rsid w:val="00DE327B"/>
    <w:pPr>
      <w:keepNext/>
      <w:jc w:val="center"/>
    </w:pPr>
    <w:rPr>
      <w:b/>
      <w:i/>
    </w:rPr>
  </w:style>
  <w:style w:type="paragraph" w:customStyle="1" w:styleId="Z">
    <w:name w:val="Z"/>
    <w:basedOn w:val="T"/>
    <w:uiPriority w:val="99"/>
    <w:rsid w:val="00DE327B"/>
    <w:pPr>
      <w:keepNext w:val="0"/>
    </w:pPr>
  </w:style>
  <w:style w:type="paragraph" w:customStyle="1" w:styleId="H1">
    <w:name w:val="H1"/>
    <w:rsid w:val="00DE327B"/>
    <w:pPr>
      <w:spacing w:after="120"/>
      <w:jc w:val="center"/>
      <w:outlineLvl w:val="0"/>
    </w:pPr>
    <w:rPr>
      <w:b/>
      <w:sz w:val="44"/>
      <w:lang w:eastAsia="en-US"/>
    </w:rPr>
  </w:style>
  <w:style w:type="paragraph" w:customStyle="1" w:styleId="H2">
    <w:name w:val="H2"/>
    <w:rsid w:val="00DE327B"/>
    <w:pPr>
      <w:spacing w:after="120"/>
      <w:jc w:val="center"/>
      <w:outlineLvl w:val="1"/>
    </w:pPr>
    <w:rPr>
      <w:b/>
      <w:sz w:val="36"/>
      <w:lang w:eastAsia="en-US"/>
    </w:rPr>
  </w:style>
  <w:style w:type="paragraph" w:customStyle="1" w:styleId="H3">
    <w:name w:val="H3"/>
    <w:rsid w:val="00DE327B"/>
    <w:pPr>
      <w:spacing w:after="120"/>
      <w:jc w:val="center"/>
      <w:outlineLvl w:val="2"/>
    </w:pPr>
    <w:rPr>
      <w:b/>
      <w:sz w:val="32"/>
      <w:lang w:eastAsia="en-US"/>
    </w:rPr>
  </w:style>
  <w:style w:type="paragraph" w:customStyle="1" w:styleId="H4">
    <w:name w:val="H4"/>
    <w:rsid w:val="00DE327B"/>
    <w:pPr>
      <w:spacing w:after="120"/>
      <w:jc w:val="center"/>
      <w:outlineLvl w:val="3"/>
    </w:pPr>
    <w:rPr>
      <w:b/>
      <w:sz w:val="28"/>
      <w:lang w:eastAsia="en-US"/>
    </w:rPr>
  </w:style>
  <w:style w:type="character" w:customStyle="1" w:styleId="bd-sulca">
    <w:name w:val="bd-sulca"/>
    <w:semiHidden/>
    <w:rsid w:val="002D0DF7"/>
    <w:rPr>
      <w:rFonts w:ascii="Arial" w:hAnsi="Arial" w:cs="Arial"/>
      <w:color w:val="auto"/>
      <w:sz w:val="20"/>
      <w:szCs w:val="20"/>
    </w:rPr>
  </w:style>
  <w:style w:type="paragraph" w:styleId="Header">
    <w:name w:val="header"/>
    <w:basedOn w:val="Normal"/>
    <w:link w:val="HeaderChar"/>
    <w:uiPriority w:val="99"/>
    <w:unhideWhenUsed/>
    <w:rsid w:val="002A1691"/>
    <w:pPr>
      <w:tabs>
        <w:tab w:val="center" w:pos="4153"/>
        <w:tab w:val="right" w:pos="8306"/>
      </w:tabs>
    </w:pPr>
  </w:style>
  <w:style w:type="character" w:customStyle="1" w:styleId="HeaderChar">
    <w:name w:val="Header Char"/>
    <w:basedOn w:val="DefaultParagraphFont"/>
    <w:link w:val="Header"/>
    <w:uiPriority w:val="99"/>
    <w:rsid w:val="002A1691"/>
    <w:rPr>
      <w:sz w:val="24"/>
      <w:lang w:eastAsia="en-US"/>
    </w:rPr>
  </w:style>
  <w:style w:type="character" w:styleId="CommentReference">
    <w:name w:val="annotation reference"/>
    <w:uiPriority w:val="99"/>
    <w:semiHidden/>
    <w:rsid w:val="00B04E2B"/>
    <w:rPr>
      <w:rFonts w:cs="Times New Roman"/>
      <w:sz w:val="16"/>
      <w:szCs w:val="16"/>
    </w:rPr>
  </w:style>
  <w:style w:type="table" w:customStyle="1" w:styleId="TableGrid1">
    <w:name w:val="Table Grid1"/>
    <w:basedOn w:val="TableNormal"/>
    <w:next w:val="TableGrid"/>
    <w:uiPriority w:val="59"/>
    <w:rsid w:val="00355C12"/>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C12"/>
    <w:rPr>
      <w:color w:val="0000FF" w:themeColor="hyperlink"/>
      <w:u w:val="single"/>
    </w:rPr>
  </w:style>
  <w:style w:type="character" w:styleId="PlaceholderText">
    <w:name w:val="Placeholder Text"/>
    <w:basedOn w:val="DefaultParagraphFont"/>
    <w:uiPriority w:val="99"/>
    <w:semiHidden/>
    <w:rsid w:val="00700BA4"/>
    <w:rPr>
      <w:color w:val="808080"/>
    </w:rPr>
  </w:style>
  <w:style w:type="paragraph" w:styleId="ListParagraph">
    <w:name w:val="List Paragraph"/>
    <w:basedOn w:val="Normal"/>
    <w:uiPriority w:val="34"/>
    <w:qFormat/>
    <w:rsid w:val="00323E55"/>
    <w:pPr>
      <w:ind w:left="720"/>
      <w:contextualSpacing/>
    </w:pPr>
    <w:rPr>
      <w:szCs w:val="24"/>
    </w:rPr>
  </w:style>
  <w:style w:type="paragraph" w:customStyle="1" w:styleId="Default">
    <w:name w:val="Default"/>
    <w:rsid w:val="00323E55"/>
    <w:pPr>
      <w:autoSpaceDE w:val="0"/>
      <w:autoSpaceDN w:val="0"/>
      <w:adjustRightInd w:val="0"/>
    </w:pPr>
    <w:rPr>
      <w:rFonts w:eastAsiaTheme="minorHAnsi"/>
      <w:color w:val="000000"/>
      <w:sz w:val="24"/>
      <w:szCs w:val="24"/>
      <w:lang w:eastAsia="en-US"/>
    </w:rPr>
  </w:style>
  <w:style w:type="paragraph" w:styleId="NormalWeb">
    <w:name w:val="Normal (Web)"/>
    <w:basedOn w:val="Normal"/>
    <w:rsid w:val="00323E55"/>
    <w:pPr>
      <w:spacing w:before="100" w:beforeAutospacing="1" w:after="100" w:afterAutospacing="1"/>
    </w:pPr>
    <w:rPr>
      <w:szCs w:val="24"/>
      <w:lang w:eastAsia="lv-LV"/>
    </w:rPr>
  </w:style>
  <w:style w:type="paragraph" w:customStyle="1" w:styleId="tvhtml">
    <w:name w:val="tv_html"/>
    <w:basedOn w:val="Normal"/>
    <w:rsid w:val="00323E55"/>
    <w:pPr>
      <w:spacing w:before="100" w:beforeAutospacing="1" w:after="100" w:afterAutospacing="1"/>
    </w:pPr>
    <w:rPr>
      <w:rFonts w:ascii="Verdana" w:hAnsi="Verdana"/>
      <w:sz w:val="20"/>
      <w:lang w:eastAsia="lv-LV"/>
    </w:rPr>
  </w:style>
  <w:style w:type="character" w:styleId="Strong">
    <w:name w:val="Strong"/>
    <w:uiPriority w:val="22"/>
    <w:qFormat/>
    <w:rsid w:val="00323E55"/>
    <w:rPr>
      <w:b/>
      <w:bCs/>
    </w:rPr>
  </w:style>
  <w:style w:type="table" w:customStyle="1" w:styleId="TableGrid4">
    <w:name w:val="Table Grid4"/>
    <w:basedOn w:val="TableNormal"/>
    <w:next w:val="TableGrid"/>
    <w:uiPriority w:val="39"/>
    <w:rsid w:val="007E692E"/>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963"/>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07D4"/>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E574A"/>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2461E"/>
    <w:pPr>
      <w:spacing w:before="100" w:beforeAutospacing="1" w:after="100" w:afterAutospacing="1"/>
    </w:pPr>
    <w:rPr>
      <w:szCs w:val="24"/>
      <w:lang w:eastAsia="lv-LV"/>
    </w:rPr>
  </w:style>
  <w:style w:type="paragraph" w:customStyle="1" w:styleId="CharCharCharChar">
    <w:name w:val="Char Char Char Char"/>
    <w:aliases w:val="Char2"/>
    <w:basedOn w:val="Normal"/>
    <w:link w:val="FootnoteReference"/>
    <w:uiPriority w:val="99"/>
    <w:rsid w:val="00C2461E"/>
    <w:pPr>
      <w:spacing w:after="160" w:line="240" w:lineRule="exact"/>
      <w:jc w:val="both"/>
    </w:pPr>
    <w:rPr>
      <w:sz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937">
      <w:bodyDiv w:val="1"/>
      <w:marLeft w:val="0"/>
      <w:marRight w:val="0"/>
      <w:marTop w:val="0"/>
      <w:marBottom w:val="0"/>
      <w:divBdr>
        <w:top w:val="none" w:sz="0" w:space="0" w:color="auto"/>
        <w:left w:val="none" w:sz="0" w:space="0" w:color="auto"/>
        <w:bottom w:val="none" w:sz="0" w:space="0" w:color="auto"/>
        <w:right w:val="none" w:sz="0" w:space="0" w:color="auto"/>
      </w:divBdr>
    </w:div>
    <w:div w:id="649359823">
      <w:bodyDiv w:val="1"/>
      <w:marLeft w:val="0"/>
      <w:marRight w:val="0"/>
      <w:marTop w:val="0"/>
      <w:marBottom w:val="0"/>
      <w:divBdr>
        <w:top w:val="none" w:sz="0" w:space="0" w:color="auto"/>
        <w:left w:val="none" w:sz="0" w:space="0" w:color="auto"/>
        <w:bottom w:val="none" w:sz="0" w:space="0" w:color="auto"/>
        <w:right w:val="none" w:sz="0" w:space="0" w:color="auto"/>
      </w:divBdr>
    </w:div>
    <w:div w:id="1492870463">
      <w:bodyDiv w:val="1"/>
      <w:marLeft w:val="0"/>
      <w:marRight w:val="0"/>
      <w:marTop w:val="0"/>
      <w:marBottom w:val="0"/>
      <w:divBdr>
        <w:top w:val="none" w:sz="0" w:space="0" w:color="auto"/>
        <w:left w:val="none" w:sz="0" w:space="0" w:color="auto"/>
        <w:bottom w:val="none" w:sz="0" w:space="0" w:color="auto"/>
        <w:right w:val="none" w:sz="0" w:space="0" w:color="auto"/>
      </w:divBdr>
    </w:div>
    <w:div w:id="1589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6139057145308"/>
          <c:y val="2.3646088416625539E-2"/>
          <c:w val="0.87005958101214131"/>
          <c:h val="0.75970052794705067"/>
        </c:manualLayout>
      </c:layout>
      <c:barChart>
        <c:barDir val="col"/>
        <c:grouping val="stacked"/>
        <c:varyColors val="0"/>
        <c:ser>
          <c:idx val="1"/>
          <c:order val="1"/>
          <c:tx>
            <c:strRef>
              <c:f>'grafiks paskaidrojumam'!$A$5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2019. gads
(izpilde)</c:v>
                </c:pt>
                <c:pt idx="1">
                  <c:v>2020. gada
plāns</c:v>
                </c:pt>
                <c:pt idx="2">
                  <c:v>2021. gada
projekts</c:v>
                </c:pt>
                <c:pt idx="3">
                  <c:v>2022. gada
prognoze</c:v>
                </c:pt>
                <c:pt idx="4">
                  <c:v>2023. gada
prognoze</c:v>
                </c:pt>
              </c:strCache>
            </c:strRef>
          </c:cat>
          <c:val>
            <c:numRef>
              <c:f>'grafiks paskaidrojumam'!$B$5:$F$5</c:f>
              <c:numCache>
                <c:formatCode>#,##0</c:formatCode>
                <c:ptCount val="5"/>
                <c:pt idx="0">
                  <c:v>285004651</c:v>
                </c:pt>
                <c:pt idx="1">
                  <c:v>281151786</c:v>
                </c:pt>
                <c:pt idx="2">
                  <c:v>297308955</c:v>
                </c:pt>
                <c:pt idx="3">
                  <c:v>281208595</c:v>
                </c:pt>
                <c:pt idx="4">
                  <c:v>280968445</c:v>
                </c:pt>
              </c:numCache>
            </c:numRef>
          </c:val>
          <c:extLst>
            <c:ext xmlns:c16="http://schemas.microsoft.com/office/drawing/2014/chart" uri="{C3380CC4-5D6E-409C-BE32-E72D297353CC}">
              <c16:uniqueId val="{00000000-616C-4FD5-B986-367DEE6171F2}"/>
            </c:ext>
          </c:extLst>
        </c:ser>
        <c:ser>
          <c:idx val="2"/>
          <c:order val="2"/>
          <c:tx>
            <c:strRef>
              <c:f>'grafiks paskaidrojumam'!$A$6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2019. gads
(izpilde)</c:v>
                </c:pt>
                <c:pt idx="1">
                  <c:v>2020. gada
plāns</c:v>
                </c:pt>
                <c:pt idx="2">
                  <c:v>2021. gada
projekts</c:v>
                </c:pt>
                <c:pt idx="3">
                  <c:v>2022. gada
prognoze</c:v>
                </c:pt>
                <c:pt idx="4">
                  <c:v>2023. gada
prognoze</c:v>
                </c:pt>
              </c:strCache>
            </c:strRef>
          </c:cat>
          <c:val>
            <c:numRef>
              <c:f>'grafiks paskaidrojumam'!$B$6:$F$6</c:f>
              <c:numCache>
                <c:formatCode>#,##0</c:formatCode>
                <c:ptCount val="5"/>
                <c:pt idx="0">
                  <c:v>120307371</c:v>
                </c:pt>
                <c:pt idx="1">
                  <c:v>123722272</c:v>
                </c:pt>
                <c:pt idx="2">
                  <c:v>75087839</c:v>
                </c:pt>
                <c:pt idx="3">
                  <c:v>4222848</c:v>
                </c:pt>
                <c:pt idx="4">
                  <c:v>3660296</c:v>
                </c:pt>
              </c:numCache>
            </c:numRef>
          </c:val>
          <c:extLst>
            <c:ext xmlns:c16="http://schemas.microsoft.com/office/drawing/2014/chart" uri="{C3380CC4-5D6E-409C-BE32-E72D297353CC}">
              <c16:uniqueId val="{00000001-616C-4FD5-B986-367DEE6171F2}"/>
            </c:ext>
          </c:extLst>
        </c:ser>
        <c:dLbls>
          <c:showLegendKey val="0"/>
          <c:showVal val="0"/>
          <c:showCatName val="0"/>
          <c:showSerName val="0"/>
          <c:showPercent val="0"/>
          <c:showBubbleSize val="0"/>
        </c:dLbls>
        <c:gapWidth val="76"/>
        <c:overlap val="100"/>
        <c:axId val="97994048"/>
        <c:axId val="97989344"/>
        <c:extLst>
          <c:ext xmlns:c15="http://schemas.microsoft.com/office/drawing/2012/chart" uri="{02D57815-91ED-43cb-92C2-25804820EDAC}">
            <c15:filteredBarSeries>
              <c15:ser>
                <c:idx val="0"/>
                <c:order val="0"/>
                <c:tx>
                  <c:strRef>
                    <c:extLst>
                      <c:ext uri="{02D57815-91ED-43cb-92C2-25804820EDAC}">
                        <c15:formulaRef>
                          <c15:sqref>'grafiks paskaidrojumam'!$A$4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'grafiks paskaidrojumam'!$B$3:$F$3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'grafiks paskaidrojumam'!$B$4:$F$4</c15:sqref>
                        </c15:formulaRef>
                      </c:ext>
                    </c:extLst>
                    <c:numCache>
                      <c:formatCode>#,##0</c:formatCode>
                      <c:ptCount val="5"/>
                      <c:pt idx="0">
                        <c:v>405312022</c:v>
                      </c:pt>
                      <c:pt idx="1">
                        <c:v>404874058</c:v>
                      </c:pt>
                      <c:pt idx="2">
                        <c:v>372396794</c:v>
                      </c:pt>
                      <c:pt idx="3">
                        <c:v>285431443</c:v>
                      </c:pt>
                      <c:pt idx="4">
                        <c:v>284628741</c:v>
                      </c:pt>
                    </c:numCache>
                  </c:numRef>
                </c:val>
                <c:extLst>
                  <c:ext xmlns:c16="http://schemas.microsoft.com/office/drawing/2014/chart" uri="{C3380CC4-5D6E-409C-BE32-E72D297353CC}">
                    <c16:uniqueId val="{00000002-616C-4FD5-B986-367DEE6171F2}"/>
                  </c:ext>
                </c:extLst>
              </c15:ser>
            </c15:filteredBarSeries>
          </c:ext>
        </c:extLst>
      </c:barChart>
      <c:catAx>
        <c:axId val="979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7989344"/>
        <c:crosses val="autoZero"/>
        <c:auto val="1"/>
        <c:lblAlgn val="ctr"/>
        <c:lblOffset val="100"/>
        <c:noMultiLvlLbl val="0"/>
      </c:catAx>
      <c:valAx>
        <c:axId val="9798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7994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57175" y="595"/>
          <a:ext cx="1553765" cy="9322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Vispārējā izglītība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C4E70684-FC6C-438F-821A-42FD4802F988}">
      <dgm:prSet phldrT="[Text]" custT="1"/>
      <dgm:spPr>
        <a:xfrm>
          <a:off x="3675459" y="595"/>
          <a:ext cx="1553765" cy="9322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Augstākā izglītība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1966317" y="595"/>
          <a:ext cx="1553765" cy="93225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Profesionālā izglītība </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3B5180AC-1F2E-443E-87BE-8445337E9DB2}" type="pres">
      <dgm:prSet presAssocID="{C69BD29E-43E5-44BB-BFFE-EABB96D1F852}" presName="node" presStyleLbl="node1" presStyleIdx="1" presStyleCnt="3">
        <dgm:presLayoutVars>
          <dgm:bulletEnabled val="1"/>
        </dgm:presLayoutVars>
      </dgm:prSet>
      <dgm:spPr>
        <a:prstGeom prst="rect">
          <a:avLst/>
        </a:prstGeom>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2" presStyleCnt="3" custScaleX="106493">
        <dgm:presLayoutVars>
          <dgm:bulletEnabled val="1"/>
        </dgm:presLayoutVars>
      </dgm:prSet>
      <dgm:spPr>
        <a:prstGeom prst="rect">
          <a:avLst/>
        </a:prstGeom>
      </dgm:spPr>
      <dgm:t>
        <a:bodyPr/>
        <a:lstStyle/>
        <a:p>
          <a:endParaRPr lang="lv-LV"/>
        </a:p>
      </dgm:t>
    </dgm:pt>
  </dgm:ptLst>
  <dgm:cxnLst>
    <dgm:cxn modelId="{0F960EE6-BCDA-4D61-A06D-E52D2ECA6851}" srcId="{306E2546-2846-449E-BACA-6E538AEB741C}" destId="{C69BD29E-43E5-44BB-BFFE-EABB96D1F852}" srcOrd="1" destOrd="0" parTransId="{A1FD7355-9755-4C29-8191-9B2E6BB8F5E5}" sibTransId="{79D21381-CFD1-4BF3-9C06-0E6EB7C5AC32}"/>
    <dgm:cxn modelId="{48D3B4C4-2ADC-464B-879E-0A030EA876D5}" type="presOf" srcId="{C69BD29E-43E5-44BB-BFFE-EABB96D1F852}" destId="{3B5180AC-1F2E-443E-87BE-8445337E9DB2}" srcOrd="0" destOrd="0" presId="urn:microsoft.com/office/officeart/2005/8/layout/default"/>
    <dgm:cxn modelId="{748BF469-8544-44F9-B8A3-C2B37C0F119D}" srcId="{306E2546-2846-449E-BACA-6E538AEB741C}" destId="{C4E70684-FC6C-438F-821A-42FD4802F988}" srcOrd="2" destOrd="0" parTransId="{EAEDC41A-79CE-48AE-9794-A800B0775F50}" sibTransId="{446F46F6-79EA-4B2C-B62A-FE54C657ECF7}"/>
    <dgm:cxn modelId="{38C1FCC8-B6A3-451C-8FC2-085E648922D3}" type="presOf" srcId="{C4E70684-FC6C-438F-821A-42FD4802F988}" destId="{118AB14B-D866-47F3-9B14-C490FD46760F}" srcOrd="0" destOrd="0" presId="urn:microsoft.com/office/officeart/2005/8/layout/default"/>
    <dgm:cxn modelId="{BE96D911-2543-47B7-9B07-C7DAC2CF1936}"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FA30AE72-83AD-4C90-98FA-A86B06CD4968}" type="presOf" srcId="{88397BC7-3A1F-4729-8809-8347AD410AF8}" destId="{5F8CBC20-C14B-46F6-BA45-39C03570DEDD}" srcOrd="0" destOrd="0" presId="urn:microsoft.com/office/officeart/2005/8/layout/default"/>
    <dgm:cxn modelId="{A0C73165-B99F-4E22-9790-A96A5A027C91}" type="presParOf" srcId="{742CD35E-24E8-4AF8-8ED4-3DD4C1D57ACF}" destId="{5F8CBC20-C14B-46F6-BA45-39C03570DEDD}" srcOrd="0" destOrd="0" presId="urn:microsoft.com/office/officeart/2005/8/layout/default"/>
    <dgm:cxn modelId="{3A2959FD-3DBD-403A-B734-40B849122F20}" type="presParOf" srcId="{742CD35E-24E8-4AF8-8ED4-3DD4C1D57ACF}" destId="{205FF196-492B-4BD7-8355-0D798E63FA10}" srcOrd="1" destOrd="0" presId="urn:microsoft.com/office/officeart/2005/8/layout/default"/>
    <dgm:cxn modelId="{60011782-D5CA-47D1-A668-16592F045BE5}" type="presParOf" srcId="{742CD35E-24E8-4AF8-8ED4-3DD4C1D57ACF}" destId="{3B5180AC-1F2E-443E-87BE-8445337E9DB2}" srcOrd="2" destOrd="0" presId="urn:microsoft.com/office/officeart/2005/8/layout/default"/>
    <dgm:cxn modelId="{7766D161-70ED-46FF-8DAC-3455A95904DF}" type="presParOf" srcId="{742CD35E-24E8-4AF8-8ED4-3DD4C1D57ACF}" destId="{D4EDE607-3D5F-44EB-A3E8-232F47BC8840}" srcOrd="3" destOrd="0" presId="urn:microsoft.com/office/officeart/2005/8/layout/default"/>
    <dgm:cxn modelId="{5B2782FD-D0F7-4184-9B3F-EF35F9F20379}" type="presParOf" srcId="{742CD35E-24E8-4AF8-8ED4-3DD4C1D57ACF}" destId="{118AB14B-D866-47F3-9B14-C490FD46760F}"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05740" y="476"/>
          <a:ext cx="1585912" cy="95154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valodas politikas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950243" y="476"/>
          <a:ext cx="1585912" cy="95154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Zinātne</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69BD29E-43E5-44BB-BFFE-EABB96D1F852}">
      <dgm:prSet phldrT="[Text]" custT="1"/>
      <dgm:spPr>
        <a:xfrm>
          <a:off x="3694747" y="476"/>
          <a:ext cx="1585912" cy="95154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Sports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dgm:presLayoutVars>
          <dgm:bulletEnabled val="1"/>
        </dgm:presLayoutVars>
      </dgm:prSet>
      <dgm:spPr>
        <a:prstGeom prst="rect">
          <a:avLst/>
        </a:prstGeom>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dgm:presLayoutVars>
          <dgm:bulletEnabled val="1"/>
        </dgm:presLayoutVars>
      </dgm:prSet>
      <dgm:spPr>
        <a:prstGeom prst="rect">
          <a:avLst/>
        </a:prstGeom>
      </dgm:spPr>
      <dgm:t>
        <a:bodyPr/>
        <a:lstStyle/>
        <a:p>
          <a:endParaRPr lang="lv-LV"/>
        </a:p>
      </dgm:t>
    </dgm:pt>
  </dgm:ptLst>
  <dgm:cxnLst>
    <dgm:cxn modelId="{6B5A3601-6A50-48CE-A68E-FF9442947D55}" srcId="{306E2546-2846-449E-BACA-6E538AEB741C}" destId="{A16BE098-7FFB-4CA4-A0F8-C33C314B06C6}" srcOrd="1" destOrd="0" parTransId="{DD27C2DC-FE27-40DC-A725-9F482C79D8FC}" sibTransId="{FA80FF5C-3FD6-4789-8764-09B32B4FA6FF}"/>
    <dgm:cxn modelId="{93E729EB-B1AA-4C8C-80E6-C38FB7310DD2}" srcId="{306E2546-2846-449E-BACA-6E538AEB741C}" destId="{88397BC7-3A1F-4729-8809-8347AD410AF8}" srcOrd="0" destOrd="0" parTransId="{7ED0AA73-34B9-430C-9A02-77D2B64C4C5A}" sibTransId="{22D552F3-D09E-415D-B614-4CC0ADF7965D}"/>
    <dgm:cxn modelId="{7BA0DA25-A333-4817-99D2-2FCAA592BC5A}" type="presOf" srcId="{C69BD29E-43E5-44BB-BFFE-EABB96D1F852}" destId="{3B5180AC-1F2E-443E-87BE-8445337E9DB2}" srcOrd="0" destOrd="0" presId="urn:microsoft.com/office/officeart/2005/8/layout/default"/>
    <dgm:cxn modelId="{2529DA1B-D7BA-4955-A015-36F27BCAE476}" type="presOf" srcId="{A16BE098-7FFB-4CA4-A0F8-C33C314B06C6}" destId="{477AE2EB-16C6-4DDF-B8E8-260749502CBE}" srcOrd="0" destOrd="0" presId="urn:microsoft.com/office/officeart/2005/8/layout/default"/>
    <dgm:cxn modelId="{23510B8E-7EE3-44A4-A891-830EA08735DF}" type="presOf" srcId="{88397BC7-3A1F-4729-8809-8347AD410AF8}" destId="{5F8CBC20-C14B-46F6-BA45-39C03570DEDD}"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44505399-6B8E-447D-8D57-55324D255832}" type="presOf" srcId="{306E2546-2846-449E-BACA-6E538AEB741C}" destId="{742CD35E-24E8-4AF8-8ED4-3DD4C1D57ACF}" srcOrd="0" destOrd="0" presId="urn:microsoft.com/office/officeart/2005/8/layout/default"/>
    <dgm:cxn modelId="{95FF0EC1-D2C6-423B-99B5-2F3B6A305CD9}" type="presParOf" srcId="{742CD35E-24E8-4AF8-8ED4-3DD4C1D57ACF}" destId="{5F8CBC20-C14B-46F6-BA45-39C03570DEDD}" srcOrd="0" destOrd="0" presId="urn:microsoft.com/office/officeart/2005/8/layout/default"/>
    <dgm:cxn modelId="{6223A31B-BE80-4B95-8809-8C96FD1D1D24}" type="presParOf" srcId="{742CD35E-24E8-4AF8-8ED4-3DD4C1D57ACF}" destId="{205FF196-492B-4BD7-8355-0D798E63FA10}" srcOrd="1" destOrd="0" presId="urn:microsoft.com/office/officeart/2005/8/layout/default"/>
    <dgm:cxn modelId="{CFB28D9E-D7B9-4E6C-AA0A-3265EF6EBC7D}" type="presParOf" srcId="{742CD35E-24E8-4AF8-8ED4-3DD4C1D57ACF}" destId="{477AE2EB-16C6-4DDF-B8E8-260749502CBE}" srcOrd="2" destOrd="0" presId="urn:microsoft.com/office/officeart/2005/8/layout/default"/>
    <dgm:cxn modelId="{91AAFC42-1CB9-42AD-A2A2-1E8253373F0C}" type="presParOf" srcId="{742CD35E-24E8-4AF8-8ED4-3DD4C1D57ACF}" destId="{27D8A555-7D4A-4ED9-8923-67102952F2DF}" srcOrd="3" destOrd="0" presId="urn:microsoft.com/office/officeart/2005/8/layout/default"/>
    <dgm:cxn modelId="{C34338A3-2772-4599-8281-EE5D4E83D96D}" type="presParOf" srcId="{742CD35E-24E8-4AF8-8ED4-3DD4C1D57ACF}" destId="{3B5180AC-1F2E-443E-87BE-8445337E9DB2}"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865405" y="0"/>
          <a:ext cx="1716801" cy="110302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 fondu un citu ES politiku instrumentu un ārvalstu finansējuma projektu un pasākumu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C4E70684-FC6C-438F-821A-42FD4802F988}">
      <dgm:prSet phldrT="[Text]" custT="1"/>
      <dgm:spPr>
        <a:xfrm>
          <a:off x="3701506" y="0"/>
          <a:ext cx="1537417" cy="110324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D23B809-3E78-4E85-8FB1-01FE0E8D26F2}">
      <dgm:prSet phldrT="[Text]" custT="1"/>
      <dgm:spPr>
        <a:xfrm>
          <a:off x="123838" y="0"/>
          <a:ext cx="1577995" cy="110311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politikas īstenošana</a:t>
          </a:r>
        </a:p>
      </dgm:t>
    </dgm:pt>
    <dgm:pt modelId="{4B9D4362-02B2-42F0-A3DB-FD5F65E414C6}" type="parTrans" cxnId="{263A01AC-A244-42F3-B536-5233B47473D5}">
      <dgm:prSet/>
      <dgm:spPr/>
      <dgm:t>
        <a:bodyPr/>
        <a:lstStyle/>
        <a:p>
          <a:endParaRPr lang="lv-LV"/>
        </a:p>
      </dgm:t>
    </dgm:pt>
    <dgm:pt modelId="{C7A5D859-2B7E-4BBC-8E46-11DEF47C87BB}" type="sibTrans" cxnId="{263A01AC-A244-42F3-B536-5233B47473D5}">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custScaleX="255039" custScaleY="271241" custLinFactX="100000" custLinFactNeighborX="141959" custLinFactNeighborY="-116">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118AB14B-D866-47F3-9B14-C490FD46760F}" type="pres">
      <dgm:prSet presAssocID="{C4E70684-FC6C-438F-821A-42FD4802F988}" presName="node" presStyleLbl="node1" presStyleIdx="1" presStyleCnt="3" custScaleX="231075" custScaleY="271295" custLinFactX="100000" custLinFactNeighborX="148316" custLinFactNeighborY="-89">
        <dgm:presLayoutVars>
          <dgm:bulletEnabled val="1"/>
        </dgm:presLayoutVars>
      </dgm:prSet>
      <dgm:spPr>
        <a:prstGeom prst="rect">
          <a:avLst/>
        </a:prstGeom>
      </dgm:spPr>
      <dgm:t>
        <a:bodyPr/>
        <a:lstStyle/>
        <a:p>
          <a:endParaRPr lang="lv-LV"/>
        </a:p>
      </dgm:t>
    </dgm:pt>
    <dgm:pt modelId="{EDC977F1-037E-4963-ADBB-D13761406581}" type="pres">
      <dgm:prSet presAssocID="{446F46F6-79EA-4B2C-B62A-FE54C657ECF7}" presName="sibTrans" presStyleCnt="0"/>
      <dgm:spPr/>
    </dgm:pt>
    <dgm:pt modelId="{ACF1123C-7538-41D5-9934-964FDDB51470}" type="pres">
      <dgm:prSet presAssocID="{CD23B809-3E78-4E85-8FB1-01FE0E8D26F2}" presName="node" presStyleLbl="node1" presStyleIdx="2" presStyleCnt="3" custScaleX="232824" custScaleY="271264" custLinFactX="-216380" custLinFactNeighborX="-300000" custLinFactNeighborY="125">
        <dgm:presLayoutVars>
          <dgm:bulletEnabled val="1"/>
        </dgm:presLayoutVars>
      </dgm:prSet>
      <dgm:spPr>
        <a:prstGeom prst="rect">
          <a:avLst/>
        </a:prstGeom>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263A01AC-A244-42F3-B536-5233B47473D5}" srcId="{306E2546-2846-449E-BACA-6E538AEB741C}" destId="{CD23B809-3E78-4E85-8FB1-01FE0E8D26F2}" srcOrd="2" destOrd="0" parTransId="{4B9D4362-02B2-42F0-A3DB-FD5F65E414C6}" sibTransId="{C7A5D859-2B7E-4BBC-8E46-11DEF47C87BB}"/>
    <dgm:cxn modelId="{8ED6A9B0-66D1-4239-B30F-20F7C8369721}" type="presOf" srcId="{306E2546-2846-449E-BACA-6E538AEB741C}" destId="{742CD35E-24E8-4AF8-8ED4-3DD4C1D57ACF}" srcOrd="0" destOrd="0" presId="urn:microsoft.com/office/officeart/2005/8/layout/default"/>
    <dgm:cxn modelId="{96208D71-5127-45BB-82DF-2B47339776BD}" type="presOf" srcId="{C4E70684-FC6C-438F-821A-42FD4802F988}" destId="{118AB14B-D866-47F3-9B14-C490FD46760F}" srcOrd="0" destOrd="0" presId="urn:microsoft.com/office/officeart/2005/8/layout/default"/>
    <dgm:cxn modelId="{34D1A1F7-107F-4489-A434-81056B437C48}" type="presOf" srcId="{88397BC7-3A1F-4729-8809-8347AD410AF8}" destId="{5F8CBC20-C14B-46F6-BA45-39C03570DEDD}" srcOrd="0" destOrd="0" presId="urn:microsoft.com/office/officeart/2005/8/layout/default"/>
    <dgm:cxn modelId="{748BF469-8544-44F9-B8A3-C2B37C0F119D}" srcId="{306E2546-2846-449E-BACA-6E538AEB741C}" destId="{C4E70684-FC6C-438F-821A-42FD4802F988}" srcOrd="1" destOrd="0" parTransId="{EAEDC41A-79CE-48AE-9794-A800B0775F50}" sibTransId="{446F46F6-79EA-4B2C-B62A-FE54C657ECF7}"/>
    <dgm:cxn modelId="{21C4588A-3DC4-4C30-AF83-D1CC3AB28412}" type="presOf" srcId="{CD23B809-3E78-4E85-8FB1-01FE0E8D26F2}" destId="{ACF1123C-7538-41D5-9934-964FDDB51470}" srcOrd="0" destOrd="0" presId="urn:microsoft.com/office/officeart/2005/8/layout/default"/>
    <dgm:cxn modelId="{E6E3E347-C5E2-426D-94D0-846473E1D81D}" type="presParOf" srcId="{742CD35E-24E8-4AF8-8ED4-3DD4C1D57ACF}" destId="{5F8CBC20-C14B-46F6-BA45-39C03570DEDD}" srcOrd="0" destOrd="0" presId="urn:microsoft.com/office/officeart/2005/8/layout/default"/>
    <dgm:cxn modelId="{24E74A6C-7B8A-470B-8F8B-1D2905899401}" type="presParOf" srcId="{742CD35E-24E8-4AF8-8ED4-3DD4C1D57ACF}" destId="{205FF196-492B-4BD7-8355-0D798E63FA10}" srcOrd="1" destOrd="0" presId="urn:microsoft.com/office/officeart/2005/8/layout/default"/>
    <dgm:cxn modelId="{7452D4AE-6FEC-4BA4-A7B8-F292C0740BB3}" type="presParOf" srcId="{742CD35E-24E8-4AF8-8ED4-3DD4C1D57ACF}" destId="{118AB14B-D866-47F3-9B14-C490FD46760F}" srcOrd="2" destOrd="0" presId="urn:microsoft.com/office/officeart/2005/8/layout/default"/>
    <dgm:cxn modelId="{32F35942-4438-4E32-926B-C31F79EA6D36}" type="presParOf" srcId="{742CD35E-24E8-4AF8-8ED4-3DD4C1D57ACF}" destId="{EDC977F1-037E-4963-ADBB-D13761406581}" srcOrd="3" destOrd="0" presId="urn:microsoft.com/office/officeart/2005/8/layout/default"/>
    <dgm:cxn modelId="{9FC05508-0A35-46F4-BA85-0429FF17D62D}" type="presParOf" srcId="{742CD35E-24E8-4AF8-8ED4-3DD4C1D57ACF}" destId="{ACF1123C-7538-41D5-9934-964FDDB51470}"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06731"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Vispārējā izglītība</a:t>
          </a:r>
        </a:p>
      </dsp:txBody>
      <dsp:txXfrm>
        <a:off x="206731" y="595"/>
        <a:ext cx="1553765" cy="932259"/>
      </dsp:txXfrm>
    </dsp:sp>
    <dsp:sp modelId="{3B5180AC-1F2E-443E-87BE-8445337E9DB2}">
      <dsp:nvSpPr>
        <dsp:cNvPr id="0" name=""/>
        <dsp:cNvSpPr/>
      </dsp:nvSpPr>
      <dsp:spPr>
        <a:xfrm>
          <a:off x="1915874" y="595"/>
          <a:ext cx="1553765"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Profesionālā izglītība </a:t>
          </a:r>
        </a:p>
      </dsp:txBody>
      <dsp:txXfrm>
        <a:off x="1915874" y="595"/>
        <a:ext cx="1553765" cy="932259"/>
      </dsp:txXfrm>
    </dsp:sp>
    <dsp:sp modelId="{118AB14B-D866-47F3-9B14-C490FD46760F}">
      <dsp:nvSpPr>
        <dsp:cNvPr id="0" name=""/>
        <dsp:cNvSpPr/>
      </dsp:nvSpPr>
      <dsp:spPr>
        <a:xfrm>
          <a:off x="3625016" y="595"/>
          <a:ext cx="1654651" cy="93225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Augstākā izglītība</a:t>
          </a:r>
        </a:p>
      </dsp:txBody>
      <dsp:txXfrm>
        <a:off x="3625016" y="595"/>
        <a:ext cx="1654651" cy="932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05740"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valodas politikas īstenošana</a:t>
          </a:r>
        </a:p>
      </dsp:txBody>
      <dsp:txXfrm>
        <a:off x="205740" y="476"/>
        <a:ext cx="1585912" cy="951547"/>
      </dsp:txXfrm>
    </dsp:sp>
    <dsp:sp modelId="{477AE2EB-16C6-4DDF-B8E8-260749502CBE}">
      <dsp:nvSpPr>
        <dsp:cNvPr id="0" name=""/>
        <dsp:cNvSpPr/>
      </dsp:nvSpPr>
      <dsp:spPr>
        <a:xfrm>
          <a:off x="1950243"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Zinātne</a:t>
          </a:r>
        </a:p>
      </dsp:txBody>
      <dsp:txXfrm>
        <a:off x="1950243" y="476"/>
        <a:ext cx="1585912" cy="951547"/>
      </dsp:txXfrm>
    </dsp:sp>
    <dsp:sp modelId="{3B5180AC-1F2E-443E-87BE-8445337E9DB2}">
      <dsp:nvSpPr>
        <dsp:cNvPr id="0" name=""/>
        <dsp:cNvSpPr/>
      </dsp:nvSpPr>
      <dsp:spPr>
        <a:xfrm>
          <a:off x="3694747" y="476"/>
          <a:ext cx="1585912" cy="9515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Sports</a:t>
          </a:r>
        </a:p>
      </dsp:txBody>
      <dsp:txXfrm>
        <a:off x="3694747" y="476"/>
        <a:ext cx="1585912" cy="9515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88210" y="0"/>
          <a:ext cx="1727042" cy="110205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 fondu un citu ES politiku instrumentu un ārvalstu finansējuma projektu un pasākumu īstenošana</a:t>
          </a:r>
        </a:p>
      </dsp:txBody>
      <dsp:txXfrm>
        <a:off x="1888210" y="0"/>
        <a:ext cx="1727042" cy="1102054"/>
      </dsp:txXfrm>
    </dsp:sp>
    <dsp:sp modelId="{118AB14B-D866-47F3-9B14-C490FD46760F}">
      <dsp:nvSpPr>
        <dsp:cNvPr id="0" name=""/>
        <dsp:cNvSpPr/>
      </dsp:nvSpPr>
      <dsp:spPr>
        <a:xfrm>
          <a:off x="3726017" y="0"/>
          <a:ext cx="1564766" cy="11022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sp:txBody>
      <dsp:txXfrm>
        <a:off x="3726017" y="0"/>
        <a:ext cx="1564766" cy="1102273"/>
      </dsp:txXfrm>
    </dsp:sp>
    <dsp:sp modelId="{ACF1123C-7538-41D5-9934-964FDDB51470}">
      <dsp:nvSpPr>
        <dsp:cNvPr id="0" name=""/>
        <dsp:cNvSpPr/>
      </dsp:nvSpPr>
      <dsp:spPr>
        <a:xfrm>
          <a:off x="180222" y="847"/>
          <a:ext cx="1576609" cy="110214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politikas īstenošana</a:t>
          </a:r>
        </a:p>
      </dsp:txBody>
      <dsp:txXfrm>
        <a:off x="180222" y="847"/>
        <a:ext cx="1576609" cy="110214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0.29464</cdr:x>
      <cdr:y>0.03403</cdr:y>
    </cdr:from>
    <cdr:to>
      <cdr:x>0.44511</cdr:x>
      <cdr:y>0.08722</cdr:y>
    </cdr:to>
    <cdr:sp macro="" textlink="">
      <cdr:nvSpPr>
        <cdr:cNvPr id="2" name="TextBox 1"/>
        <cdr:cNvSpPr txBox="1"/>
      </cdr:nvSpPr>
      <cdr:spPr>
        <a:xfrm xmlns:a="http://schemas.openxmlformats.org/drawingml/2006/main">
          <a:off x="1909763" y="142328"/>
          <a:ext cx="975360" cy="222479"/>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404 874 058</a:t>
          </a:r>
        </a:p>
      </cdr:txBody>
    </cdr:sp>
  </cdr:relSizeAnchor>
  <cdr:relSizeAnchor xmlns:cdr="http://schemas.openxmlformats.org/drawingml/2006/chartDrawing">
    <cdr:from>
      <cdr:x>0.46282</cdr:x>
      <cdr:y>0.03488</cdr:y>
    </cdr:from>
    <cdr:to>
      <cdr:x>0.62669</cdr:x>
      <cdr:y>0.0854</cdr:y>
    </cdr:to>
    <cdr:sp macro="" textlink="">
      <cdr:nvSpPr>
        <cdr:cNvPr id="3" name="TextBox 1"/>
        <cdr:cNvSpPr txBox="1"/>
      </cdr:nvSpPr>
      <cdr:spPr>
        <a:xfrm xmlns:a="http://schemas.openxmlformats.org/drawingml/2006/main">
          <a:off x="2999897" y="145883"/>
          <a:ext cx="1062166" cy="211304"/>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372 396 794</a:t>
          </a:r>
        </a:p>
      </cdr:txBody>
    </cdr:sp>
  </cdr:relSizeAnchor>
  <cdr:relSizeAnchor xmlns:cdr="http://schemas.openxmlformats.org/drawingml/2006/chartDrawing">
    <cdr:from>
      <cdr:x>0.64262</cdr:x>
      <cdr:y>0.03524</cdr:y>
    </cdr:from>
    <cdr:to>
      <cdr:x>0.80955</cdr:x>
      <cdr:y>0.0854</cdr:y>
    </cdr:to>
    <cdr:sp macro="" textlink="">
      <cdr:nvSpPr>
        <cdr:cNvPr id="4" name="TextBox 1"/>
        <cdr:cNvSpPr txBox="1"/>
      </cdr:nvSpPr>
      <cdr:spPr>
        <a:xfrm xmlns:a="http://schemas.openxmlformats.org/drawingml/2006/main">
          <a:off x="4165283" y="147397"/>
          <a:ext cx="1082040" cy="209790"/>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285 431 443</a:t>
          </a:r>
        </a:p>
      </cdr:txBody>
    </cdr:sp>
  </cdr:relSizeAnchor>
  <cdr:relSizeAnchor xmlns:cdr="http://schemas.openxmlformats.org/drawingml/2006/chartDrawing">
    <cdr:from>
      <cdr:x>0.81596</cdr:x>
      <cdr:y>0.03358</cdr:y>
    </cdr:from>
    <cdr:to>
      <cdr:x>0.96826</cdr:x>
      <cdr:y>0.08358</cdr:y>
    </cdr:to>
    <cdr:sp macro="" textlink="">
      <cdr:nvSpPr>
        <cdr:cNvPr id="5" name="TextBox 1"/>
        <cdr:cNvSpPr txBox="1"/>
      </cdr:nvSpPr>
      <cdr:spPr>
        <a:xfrm xmlns:a="http://schemas.openxmlformats.org/drawingml/2006/main">
          <a:off x="5288847" y="140446"/>
          <a:ext cx="987176" cy="209121"/>
        </a:xfrm>
        <a:prstGeom xmlns:a="http://schemas.openxmlformats.org/drawingml/2006/main" prst="rect">
          <a:avLst/>
        </a:prstGeom>
        <a:ln xmlns:a="http://schemas.openxmlformats.org/drawingml/2006/main" w="952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284 628 741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B516-FD62-4DCE-886F-E5203AA1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86</Pages>
  <Words>144408</Words>
  <Characters>82314</Characters>
  <Application>Microsoft Office Word</Application>
  <DocSecurity>0</DocSecurity>
  <Lines>685</Lines>
  <Paragraphs>452</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226270</CharactersWithSpaces>
  <SharedDoc>false</SharedDoc>
  <HLinks>
    <vt:vector size="42" baseType="variant">
      <vt:variant>
        <vt:i4>917576</vt:i4>
      </vt:variant>
      <vt:variant>
        <vt:i4>18</vt:i4>
      </vt:variant>
      <vt:variant>
        <vt:i4>0</vt:i4>
      </vt:variant>
      <vt:variant>
        <vt:i4>5</vt:i4>
      </vt:variant>
      <vt:variant>
        <vt:lpwstr>http://www.skolas.lv/</vt:lpwstr>
      </vt:variant>
      <vt:variant>
        <vt:lpwstr/>
      </vt:variant>
      <vt:variant>
        <vt:i4>2490406</vt:i4>
      </vt:variant>
      <vt:variant>
        <vt:i4>15</vt:i4>
      </vt:variant>
      <vt:variant>
        <vt:i4>0</vt:i4>
      </vt:variant>
      <vt:variant>
        <vt:i4>5</vt:i4>
      </vt:variant>
      <vt:variant>
        <vt:lpwstr>http://www.jaunatneslietas/</vt:lpwstr>
      </vt:variant>
      <vt:variant>
        <vt:lpwstr/>
      </vt:variant>
      <vt:variant>
        <vt:i4>6619262</vt:i4>
      </vt:variant>
      <vt:variant>
        <vt:i4>12</vt:i4>
      </vt:variant>
      <vt:variant>
        <vt:i4>0</vt:i4>
      </vt:variant>
      <vt:variant>
        <vt:i4>5</vt:i4>
      </vt:variant>
      <vt:variant>
        <vt:lpwstr>http://www.jaunatneslietas.lv/</vt:lpwstr>
      </vt:variant>
      <vt:variant>
        <vt:lpwstr/>
      </vt:variant>
      <vt:variant>
        <vt:i4>2490406</vt:i4>
      </vt:variant>
      <vt:variant>
        <vt:i4>9</vt:i4>
      </vt:variant>
      <vt:variant>
        <vt:i4>0</vt:i4>
      </vt:variant>
      <vt:variant>
        <vt:i4>5</vt:i4>
      </vt:variant>
      <vt:variant>
        <vt:lpwstr>http://www.jaunatneslietas/</vt:lpwstr>
      </vt:variant>
      <vt:variant>
        <vt:lpwstr/>
      </vt:variant>
      <vt:variant>
        <vt:i4>7995454</vt:i4>
      </vt:variant>
      <vt:variant>
        <vt:i4>6</vt:i4>
      </vt:variant>
      <vt:variant>
        <vt:i4>0</vt:i4>
      </vt:variant>
      <vt:variant>
        <vt:i4>5</vt:i4>
      </vt:variant>
      <vt:variant>
        <vt:lpwstr>http://www.sazinastilts.lv/</vt:lpwstr>
      </vt:variant>
      <vt:variant>
        <vt:lpwstr/>
      </vt:variant>
      <vt:variant>
        <vt:i4>589897</vt:i4>
      </vt:variant>
      <vt:variant>
        <vt:i4>3</vt:i4>
      </vt:variant>
      <vt:variant>
        <vt:i4>0</vt:i4>
      </vt:variant>
      <vt:variant>
        <vt:i4>5</vt:i4>
      </vt:variant>
      <vt:variant>
        <vt:lpwstr>http://www.bilingvals.lv/</vt:lpwstr>
      </vt:variant>
      <vt:variant>
        <vt:lpwstr/>
      </vt:variant>
      <vt:variant>
        <vt:i4>852051</vt:i4>
      </vt:variant>
      <vt:variant>
        <vt:i4>0</vt:i4>
      </vt:variant>
      <vt:variant>
        <vt:i4>0</vt:i4>
      </vt:variant>
      <vt:variant>
        <vt:i4>5</vt:i4>
      </vt:variant>
      <vt:variant>
        <vt:lpwstr>http://www.valoda.lv/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kristaps.riekstins@fm.gov.lv</dc:creator>
  <cp:keywords/>
  <dc:description>67095429,
kristaps.riekstins@fm.gov.lv</dc:description>
  <cp:lastModifiedBy>Klinta Stafecka</cp:lastModifiedBy>
  <cp:revision>21</cp:revision>
  <cp:lastPrinted>2016-10-06T13:26:00Z</cp:lastPrinted>
  <dcterms:created xsi:type="dcterms:W3CDTF">2019-04-26T10:04:00Z</dcterms:created>
  <dcterms:modified xsi:type="dcterms:W3CDTF">2020-10-12T06:28:00Z</dcterms:modified>
</cp:coreProperties>
</file>