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6CA75" w14:textId="03F4628A" w:rsidR="008572C7" w:rsidRPr="000E6433" w:rsidRDefault="00EF4BC8" w:rsidP="00E7712A">
      <w:pPr>
        <w:pStyle w:val="H4"/>
        <w:spacing w:after="480"/>
      </w:pPr>
      <w:r w:rsidRPr="000E6433">
        <w:t>21. Vides aizsardzības un reģionā</w:t>
      </w:r>
      <w:bookmarkStart w:id="0" w:name="_GoBack"/>
      <w:bookmarkEnd w:id="0"/>
      <w:r w:rsidRPr="000E6433">
        <w:t>lās attīstības ministrija</w:t>
      </w:r>
    </w:p>
    <w:p w14:paraId="1B728492" w14:textId="77777777" w:rsidR="00212764" w:rsidRPr="00212764" w:rsidRDefault="00212764" w:rsidP="00E7712A">
      <w:pPr>
        <w:spacing w:after="0"/>
        <w:ind w:firstLine="0"/>
        <w:rPr>
          <w:b/>
          <w:bCs/>
          <w:szCs w:val="24"/>
        </w:rPr>
      </w:pPr>
      <w:r w:rsidRPr="00212764">
        <w:rPr>
          <w:b/>
          <w:bCs/>
          <w:szCs w:val="24"/>
          <w:u w:val="single"/>
          <w:lang w:eastAsia="lv-LV"/>
        </w:rPr>
        <w:t>Vides aizsardzības un reģionālās attīstības ministrija</w:t>
      </w:r>
      <w:r w:rsidRPr="00212764">
        <w:rPr>
          <w:b/>
          <w:bCs/>
          <w:szCs w:val="24"/>
          <w:u w:val="single"/>
        </w:rPr>
        <w:t>s darbības jomas</w:t>
      </w:r>
      <w:r w:rsidRPr="00212764">
        <w:rPr>
          <w:b/>
          <w:bCs/>
          <w:szCs w:val="24"/>
        </w:rPr>
        <w:t>:</w:t>
      </w:r>
    </w:p>
    <w:p w14:paraId="13549F99" w14:textId="77777777" w:rsidR="00212764" w:rsidRPr="00212764" w:rsidRDefault="00212764" w:rsidP="00212764">
      <w:pPr>
        <w:spacing w:before="480"/>
        <w:ind w:firstLine="0"/>
        <w:jc w:val="center"/>
        <w:rPr>
          <w:b/>
          <w:bCs/>
          <w:u w:val="single"/>
          <w:lang w:eastAsia="lv-LV"/>
        </w:rPr>
      </w:pPr>
      <w:r w:rsidRPr="00212764">
        <w:rPr>
          <w:noProof/>
          <w:lang w:eastAsia="lv-LV"/>
        </w:rPr>
        <w:drawing>
          <wp:inline distT="0" distB="0" distL="0" distR="0" wp14:anchorId="59FF45C0" wp14:editId="311B265B">
            <wp:extent cx="5702060" cy="2605178"/>
            <wp:effectExtent l="0" t="57150" r="0" b="1003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07B59CB" w14:textId="77777777" w:rsidR="00212764" w:rsidRPr="00212764" w:rsidRDefault="00212764" w:rsidP="00E7712A">
      <w:pPr>
        <w:spacing w:before="480" w:after="240"/>
        <w:ind w:firstLine="0"/>
        <w:rPr>
          <w:b/>
          <w:bCs/>
          <w:szCs w:val="24"/>
          <w:u w:val="single"/>
          <w:lang w:eastAsia="lv-LV"/>
        </w:rPr>
      </w:pPr>
      <w:r w:rsidRPr="00212764">
        <w:rPr>
          <w:b/>
          <w:bCs/>
          <w:u w:val="single"/>
          <w:lang w:eastAsia="lv-LV"/>
        </w:rPr>
        <w:t>Vides aizsardzības un reģionālās attīstības ministrija</w:t>
      </w:r>
      <w:r w:rsidRPr="00212764">
        <w:rPr>
          <w:b/>
          <w:bCs/>
          <w:szCs w:val="24"/>
          <w:u w:val="single"/>
          <w:lang w:eastAsia="lv-LV"/>
        </w:rPr>
        <w:t>s galvenie pasākumi 2021. gadā:</w:t>
      </w:r>
    </w:p>
    <w:p w14:paraId="073096D8" w14:textId="77777777" w:rsidR="00212764" w:rsidRPr="00212764" w:rsidRDefault="00212764" w:rsidP="00212764">
      <w:pPr>
        <w:numPr>
          <w:ilvl w:val="0"/>
          <w:numId w:val="21"/>
        </w:numPr>
        <w:spacing w:before="120"/>
        <w:ind w:left="1105" w:hanging="357"/>
        <w:rPr>
          <w:bCs/>
          <w:szCs w:val="24"/>
          <w:lang w:eastAsia="lv-LV"/>
        </w:rPr>
      </w:pPr>
      <w:r w:rsidRPr="00212764">
        <w:rPr>
          <w:bCs/>
          <w:lang w:eastAsia="lv-LV"/>
        </w:rPr>
        <w:t>dabas kapitāla un klimata ilgtspējīga pārvaldība</w:t>
      </w:r>
      <w:r w:rsidRPr="00212764">
        <w:rPr>
          <w:bCs/>
          <w:szCs w:val="24"/>
          <w:lang w:eastAsia="lv-LV"/>
        </w:rPr>
        <w:t>:</w:t>
      </w:r>
    </w:p>
    <w:p w14:paraId="6E1784A1" w14:textId="77777777" w:rsidR="00212764" w:rsidRPr="00212764" w:rsidRDefault="00212764" w:rsidP="00E7712A">
      <w:pPr>
        <w:numPr>
          <w:ilvl w:val="1"/>
          <w:numId w:val="21"/>
        </w:numPr>
        <w:spacing w:before="120"/>
        <w:ind w:left="1560" w:hanging="284"/>
        <w:rPr>
          <w:bCs/>
          <w:szCs w:val="24"/>
          <w:lang w:eastAsia="lv-LV"/>
        </w:rPr>
      </w:pPr>
      <w:r w:rsidRPr="00212764">
        <w:rPr>
          <w:rFonts w:eastAsiaTheme="minorEastAsia"/>
          <w:bCs/>
          <w:szCs w:val="24"/>
        </w:rPr>
        <w:t>vides kvalitātes saglabāšana un uzlabošana;</w:t>
      </w:r>
    </w:p>
    <w:p w14:paraId="1747FC1E" w14:textId="77777777" w:rsidR="00212764" w:rsidRPr="00212764" w:rsidRDefault="00212764" w:rsidP="00E7712A">
      <w:pPr>
        <w:numPr>
          <w:ilvl w:val="1"/>
          <w:numId w:val="21"/>
        </w:numPr>
        <w:spacing w:before="120"/>
        <w:ind w:left="1560" w:hanging="284"/>
        <w:rPr>
          <w:bCs/>
          <w:szCs w:val="24"/>
          <w:lang w:eastAsia="lv-LV"/>
        </w:rPr>
      </w:pPr>
      <w:r w:rsidRPr="00212764">
        <w:rPr>
          <w:rFonts w:eastAsiaTheme="minorEastAsia"/>
          <w:bCs/>
          <w:szCs w:val="24"/>
        </w:rPr>
        <w:t>ekonomiski efektīva un pārdomāta resursu izmantošana</w:t>
      </w:r>
      <w:r w:rsidRPr="00212764">
        <w:rPr>
          <w:bCs/>
          <w:szCs w:val="24"/>
          <w:lang w:eastAsia="lv-LV"/>
        </w:rPr>
        <w:t>;</w:t>
      </w:r>
    </w:p>
    <w:p w14:paraId="3F9FC677" w14:textId="77777777" w:rsidR="00212764" w:rsidRPr="00212764" w:rsidRDefault="00212764" w:rsidP="00E7712A">
      <w:pPr>
        <w:numPr>
          <w:ilvl w:val="1"/>
          <w:numId w:val="21"/>
        </w:numPr>
        <w:spacing w:before="120"/>
        <w:ind w:left="1560" w:hanging="284"/>
        <w:rPr>
          <w:bCs/>
          <w:szCs w:val="24"/>
          <w:lang w:eastAsia="lv-LV"/>
        </w:rPr>
      </w:pPr>
      <w:r w:rsidRPr="00212764">
        <w:rPr>
          <w:rFonts w:eastAsiaTheme="minorEastAsia"/>
          <w:bCs/>
          <w:szCs w:val="24"/>
        </w:rPr>
        <w:t xml:space="preserve">uz riska </w:t>
      </w:r>
      <w:proofErr w:type="spellStart"/>
      <w:r w:rsidRPr="00212764">
        <w:rPr>
          <w:rFonts w:eastAsiaTheme="minorEastAsia"/>
          <w:bCs/>
          <w:szCs w:val="24"/>
        </w:rPr>
        <w:t>izvērtējumu</w:t>
      </w:r>
      <w:proofErr w:type="spellEnd"/>
      <w:r w:rsidRPr="00212764">
        <w:rPr>
          <w:rFonts w:eastAsiaTheme="minorEastAsia"/>
          <w:bCs/>
          <w:szCs w:val="24"/>
        </w:rPr>
        <w:t xml:space="preserve"> balstīta vides politika</w:t>
      </w:r>
      <w:r w:rsidRPr="00212764">
        <w:rPr>
          <w:bCs/>
          <w:szCs w:val="24"/>
          <w:lang w:eastAsia="lv-LV"/>
        </w:rPr>
        <w:t>;</w:t>
      </w:r>
    </w:p>
    <w:p w14:paraId="6F8DAC94" w14:textId="77777777" w:rsidR="00212764" w:rsidRPr="00212764" w:rsidRDefault="00212764" w:rsidP="00E7712A">
      <w:pPr>
        <w:numPr>
          <w:ilvl w:val="1"/>
          <w:numId w:val="21"/>
        </w:numPr>
        <w:spacing w:before="120"/>
        <w:ind w:left="1560" w:hanging="284"/>
        <w:rPr>
          <w:bCs/>
          <w:szCs w:val="24"/>
          <w:lang w:eastAsia="lv-LV"/>
        </w:rPr>
      </w:pPr>
      <w:r w:rsidRPr="00212764">
        <w:rPr>
          <w:rFonts w:eastAsiaTheme="minorEastAsia"/>
          <w:bCs/>
          <w:szCs w:val="24"/>
        </w:rPr>
        <w:t>klimata pārmaiņu ierobežošana un pielāgošanās klimata pārmaiņām;</w:t>
      </w:r>
    </w:p>
    <w:p w14:paraId="29229271" w14:textId="77777777" w:rsidR="00212764" w:rsidRPr="00212764" w:rsidRDefault="00212764" w:rsidP="00E7712A">
      <w:pPr>
        <w:numPr>
          <w:ilvl w:val="1"/>
          <w:numId w:val="21"/>
        </w:numPr>
        <w:spacing w:before="120"/>
        <w:ind w:left="1560" w:hanging="284"/>
        <w:rPr>
          <w:bCs/>
          <w:szCs w:val="24"/>
          <w:lang w:eastAsia="lv-LV"/>
        </w:rPr>
      </w:pPr>
      <w:r w:rsidRPr="00212764">
        <w:rPr>
          <w:rFonts w:eastAsiaTheme="minorEastAsia"/>
          <w:bCs/>
          <w:szCs w:val="24"/>
        </w:rPr>
        <w:t>bioloģiskās daudzveidības saglabāšana</w:t>
      </w:r>
      <w:r w:rsidRPr="00212764">
        <w:rPr>
          <w:bCs/>
          <w:szCs w:val="24"/>
          <w:lang w:eastAsia="lv-LV"/>
        </w:rPr>
        <w:t>;</w:t>
      </w:r>
    </w:p>
    <w:p w14:paraId="2E58C973" w14:textId="77777777" w:rsidR="00212764" w:rsidRPr="00212764" w:rsidRDefault="00212764" w:rsidP="00212764">
      <w:pPr>
        <w:numPr>
          <w:ilvl w:val="0"/>
          <w:numId w:val="21"/>
        </w:numPr>
        <w:spacing w:before="120"/>
        <w:ind w:left="1105" w:hanging="357"/>
        <w:rPr>
          <w:bCs/>
          <w:szCs w:val="24"/>
          <w:lang w:eastAsia="lv-LV"/>
        </w:rPr>
      </w:pPr>
      <w:r w:rsidRPr="00212764">
        <w:rPr>
          <w:bCs/>
          <w:szCs w:val="24"/>
          <w:lang w:eastAsia="lv-LV"/>
        </w:rPr>
        <w:t>pašvaldību un reģionu līdzsvarota attīstība:</w:t>
      </w:r>
    </w:p>
    <w:p w14:paraId="1F3516CC" w14:textId="77777777" w:rsidR="00212764" w:rsidRPr="00212764" w:rsidRDefault="00212764" w:rsidP="00E7712A">
      <w:pPr>
        <w:numPr>
          <w:ilvl w:val="1"/>
          <w:numId w:val="21"/>
        </w:numPr>
        <w:spacing w:before="120"/>
        <w:ind w:left="1560" w:hanging="284"/>
        <w:rPr>
          <w:bCs/>
          <w:szCs w:val="24"/>
          <w:lang w:eastAsia="lv-LV"/>
        </w:rPr>
      </w:pPr>
      <w:r w:rsidRPr="00212764">
        <w:rPr>
          <w:bCs/>
          <w:szCs w:val="24"/>
        </w:rPr>
        <w:t>ATR pabeigšana un iedzīvināšana</w:t>
      </w:r>
      <w:r w:rsidRPr="00212764">
        <w:rPr>
          <w:bCs/>
          <w:szCs w:val="24"/>
          <w:lang w:eastAsia="lv-LV"/>
        </w:rPr>
        <w:t>;</w:t>
      </w:r>
    </w:p>
    <w:p w14:paraId="52B857AA" w14:textId="77777777" w:rsidR="00212764" w:rsidRPr="00212764" w:rsidRDefault="00212764" w:rsidP="00E7712A">
      <w:pPr>
        <w:numPr>
          <w:ilvl w:val="1"/>
          <w:numId w:val="21"/>
        </w:numPr>
        <w:spacing w:before="120"/>
        <w:ind w:left="1560" w:hanging="284"/>
        <w:rPr>
          <w:bCs/>
          <w:szCs w:val="24"/>
          <w:lang w:eastAsia="lv-LV"/>
        </w:rPr>
      </w:pPr>
      <w:r w:rsidRPr="00212764">
        <w:rPr>
          <w:bCs/>
          <w:szCs w:val="24"/>
          <w:lang w:eastAsia="lv-LV"/>
        </w:rPr>
        <w:t>līdzsvarota reģionālā attīstība;</w:t>
      </w:r>
    </w:p>
    <w:p w14:paraId="05080082" w14:textId="77777777" w:rsidR="00212764" w:rsidRPr="00212764" w:rsidRDefault="00212764" w:rsidP="00E7712A">
      <w:pPr>
        <w:numPr>
          <w:ilvl w:val="1"/>
          <w:numId w:val="21"/>
        </w:numPr>
        <w:spacing w:before="120"/>
        <w:ind w:left="1560" w:hanging="284"/>
        <w:rPr>
          <w:bCs/>
          <w:szCs w:val="24"/>
          <w:lang w:eastAsia="lv-LV"/>
        </w:rPr>
      </w:pPr>
      <w:r w:rsidRPr="00212764">
        <w:rPr>
          <w:bCs/>
          <w:szCs w:val="24"/>
          <w:lang w:eastAsia="lv-LV"/>
        </w:rPr>
        <w:t>integrēta teritorijas attīstības plānošana;</w:t>
      </w:r>
    </w:p>
    <w:p w14:paraId="1F083659" w14:textId="77777777" w:rsidR="00212764" w:rsidRPr="00212764" w:rsidRDefault="00212764" w:rsidP="00E7712A">
      <w:pPr>
        <w:numPr>
          <w:ilvl w:val="1"/>
          <w:numId w:val="21"/>
        </w:numPr>
        <w:spacing w:before="120"/>
        <w:ind w:left="1560" w:hanging="284"/>
        <w:rPr>
          <w:bCs/>
          <w:szCs w:val="24"/>
          <w:lang w:eastAsia="lv-LV"/>
        </w:rPr>
      </w:pPr>
      <w:r w:rsidRPr="00212764">
        <w:rPr>
          <w:bCs/>
          <w:szCs w:val="24"/>
        </w:rPr>
        <w:t>Latvijas reģionu un pašvaldību starptautiskās konkurētspējas pilnveidošana un sadarbības veicināšana</w:t>
      </w:r>
      <w:r w:rsidRPr="00212764">
        <w:rPr>
          <w:bCs/>
          <w:szCs w:val="24"/>
          <w:lang w:eastAsia="lv-LV"/>
        </w:rPr>
        <w:t>;</w:t>
      </w:r>
    </w:p>
    <w:p w14:paraId="1919B3E0" w14:textId="77777777" w:rsidR="00212764" w:rsidRPr="00212764" w:rsidRDefault="00212764" w:rsidP="00212764">
      <w:pPr>
        <w:numPr>
          <w:ilvl w:val="0"/>
          <w:numId w:val="21"/>
        </w:numPr>
        <w:spacing w:before="120"/>
        <w:ind w:left="1105" w:hanging="357"/>
        <w:rPr>
          <w:bCs/>
          <w:szCs w:val="24"/>
          <w:lang w:eastAsia="lv-LV"/>
        </w:rPr>
      </w:pPr>
      <w:r w:rsidRPr="00212764">
        <w:rPr>
          <w:bCs/>
          <w:szCs w:val="24"/>
          <w:lang w:eastAsia="lv-LV"/>
        </w:rPr>
        <w:t>digitālā pārvalde - pārmaiņu virzītājs:</w:t>
      </w:r>
    </w:p>
    <w:p w14:paraId="0A164D0E" w14:textId="77777777" w:rsidR="00212764" w:rsidRPr="00212764" w:rsidRDefault="00212764" w:rsidP="00E7712A">
      <w:pPr>
        <w:numPr>
          <w:ilvl w:val="1"/>
          <w:numId w:val="21"/>
        </w:numPr>
        <w:spacing w:before="120"/>
        <w:ind w:left="1560" w:hanging="284"/>
        <w:rPr>
          <w:bCs/>
          <w:szCs w:val="24"/>
          <w:lang w:eastAsia="lv-LV"/>
        </w:rPr>
      </w:pPr>
      <w:r w:rsidRPr="00212764">
        <w:rPr>
          <w:rFonts w:eastAsiaTheme="minorEastAsia"/>
          <w:bCs/>
          <w:szCs w:val="24"/>
        </w:rPr>
        <w:t>valsts pakalpojumu pārvaldības un klientu apkalpošanas spēju attīstība</w:t>
      </w:r>
      <w:r w:rsidRPr="00212764">
        <w:rPr>
          <w:bCs/>
          <w:szCs w:val="24"/>
          <w:lang w:eastAsia="lv-LV"/>
        </w:rPr>
        <w:t>;</w:t>
      </w:r>
    </w:p>
    <w:p w14:paraId="1496B9CD" w14:textId="77777777" w:rsidR="00212764" w:rsidRPr="00212764" w:rsidRDefault="00212764" w:rsidP="00E7712A">
      <w:pPr>
        <w:numPr>
          <w:ilvl w:val="1"/>
          <w:numId w:val="21"/>
        </w:numPr>
        <w:spacing w:before="120"/>
        <w:ind w:left="1560" w:hanging="284"/>
        <w:rPr>
          <w:bCs/>
          <w:szCs w:val="24"/>
          <w:lang w:eastAsia="lv-LV"/>
        </w:rPr>
      </w:pPr>
      <w:r w:rsidRPr="00212764">
        <w:rPr>
          <w:rFonts w:eastAsiaTheme="minorEastAsia"/>
          <w:bCs/>
          <w:szCs w:val="24"/>
        </w:rPr>
        <w:t>drošs individuāls digitāls aprīkojums un digitālās prasmes</w:t>
      </w:r>
      <w:r w:rsidRPr="00212764">
        <w:rPr>
          <w:bCs/>
          <w:szCs w:val="24"/>
          <w:lang w:eastAsia="lv-LV"/>
        </w:rPr>
        <w:t>;</w:t>
      </w:r>
    </w:p>
    <w:p w14:paraId="7562AB49" w14:textId="77777777" w:rsidR="00212764" w:rsidRPr="00212764" w:rsidRDefault="00212764" w:rsidP="00E7712A">
      <w:pPr>
        <w:numPr>
          <w:ilvl w:val="1"/>
          <w:numId w:val="21"/>
        </w:numPr>
        <w:spacing w:before="120"/>
        <w:ind w:left="1560" w:hanging="284"/>
        <w:rPr>
          <w:bCs/>
          <w:szCs w:val="24"/>
          <w:lang w:eastAsia="lv-LV"/>
        </w:rPr>
      </w:pPr>
      <w:r w:rsidRPr="00212764">
        <w:rPr>
          <w:rFonts w:eastAsiaTheme="minorEastAsia"/>
          <w:bCs/>
          <w:szCs w:val="24"/>
        </w:rPr>
        <w:t>valsts pārvaldes datu un platformu atvēršana</w:t>
      </w:r>
      <w:r w:rsidRPr="00212764">
        <w:rPr>
          <w:bCs/>
          <w:szCs w:val="24"/>
          <w:lang w:eastAsia="lv-LV"/>
        </w:rPr>
        <w:t>;</w:t>
      </w:r>
    </w:p>
    <w:p w14:paraId="65520A1A" w14:textId="77777777" w:rsidR="00212764" w:rsidRPr="00212764" w:rsidRDefault="00212764" w:rsidP="00E7712A">
      <w:pPr>
        <w:numPr>
          <w:ilvl w:val="1"/>
          <w:numId w:val="21"/>
        </w:numPr>
        <w:spacing w:before="120"/>
        <w:ind w:left="1560" w:hanging="284"/>
        <w:rPr>
          <w:bCs/>
          <w:szCs w:val="24"/>
          <w:lang w:eastAsia="lv-LV"/>
        </w:rPr>
      </w:pPr>
      <w:r w:rsidRPr="00212764">
        <w:rPr>
          <w:rFonts w:eastAsiaTheme="minorEastAsia"/>
          <w:bCs/>
          <w:szCs w:val="24"/>
        </w:rPr>
        <w:t>vienota valsts IKT pārvaldība</w:t>
      </w:r>
      <w:r w:rsidRPr="00212764">
        <w:rPr>
          <w:bCs/>
          <w:szCs w:val="24"/>
          <w:lang w:eastAsia="lv-LV"/>
        </w:rPr>
        <w:t>;</w:t>
      </w:r>
    </w:p>
    <w:p w14:paraId="175A6795" w14:textId="77777777" w:rsidR="00212764" w:rsidRPr="00212764" w:rsidRDefault="00212764" w:rsidP="00E7712A">
      <w:pPr>
        <w:numPr>
          <w:ilvl w:val="1"/>
          <w:numId w:val="21"/>
        </w:numPr>
        <w:spacing w:before="120"/>
        <w:ind w:left="1560" w:hanging="284"/>
        <w:rPr>
          <w:bCs/>
          <w:szCs w:val="24"/>
          <w:lang w:eastAsia="lv-LV"/>
        </w:rPr>
      </w:pPr>
      <w:r w:rsidRPr="00212764">
        <w:rPr>
          <w:bCs/>
          <w:szCs w:val="24"/>
          <w:lang w:eastAsia="lv-LV"/>
        </w:rPr>
        <w:t>efektīva nacionālo radiofrekvenču un nacionālās numerācijas izmantošana;</w:t>
      </w:r>
    </w:p>
    <w:p w14:paraId="02447455" w14:textId="77777777" w:rsidR="00212764" w:rsidRPr="00212764" w:rsidRDefault="00212764" w:rsidP="00212764">
      <w:pPr>
        <w:numPr>
          <w:ilvl w:val="0"/>
          <w:numId w:val="21"/>
        </w:numPr>
        <w:spacing w:before="120"/>
        <w:ind w:left="1105" w:hanging="357"/>
        <w:rPr>
          <w:bCs/>
          <w:szCs w:val="24"/>
          <w:lang w:eastAsia="lv-LV"/>
        </w:rPr>
      </w:pPr>
      <w:r w:rsidRPr="00212764">
        <w:rPr>
          <w:bCs/>
          <w:szCs w:val="24"/>
          <w:lang w:eastAsia="lv-LV"/>
        </w:rPr>
        <w:lastRenderedPageBreak/>
        <w:t>pārvaldes pilnveide:</w:t>
      </w:r>
    </w:p>
    <w:p w14:paraId="172F9302" w14:textId="77777777" w:rsidR="00212764" w:rsidRPr="00212764" w:rsidRDefault="00212764" w:rsidP="00E7712A">
      <w:pPr>
        <w:numPr>
          <w:ilvl w:val="1"/>
          <w:numId w:val="21"/>
        </w:numPr>
        <w:spacing w:before="120"/>
        <w:ind w:left="1560" w:hanging="284"/>
        <w:rPr>
          <w:bCs/>
          <w:szCs w:val="24"/>
          <w:lang w:eastAsia="lv-LV"/>
        </w:rPr>
      </w:pPr>
      <w:r w:rsidRPr="00212764">
        <w:rPr>
          <w:bCs/>
          <w:szCs w:val="24"/>
        </w:rPr>
        <w:t xml:space="preserve">attīstība uz pārmaiņām, t.sk. </w:t>
      </w:r>
      <w:proofErr w:type="spellStart"/>
      <w:r w:rsidRPr="00212764">
        <w:rPr>
          <w:bCs/>
          <w:szCs w:val="24"/>
        </w:rPr>
        <w:t>normatīvisma</w:t>
      </w:r>
      <w:proofErr w:type="spellEnd"/>
      <w:r w:rsidRPr="00212764">
        <w:rPr>
          <w:bCs/>
          <w:szCs w:val="24"/>
        </w:rPr>
        <w:t xml:space="preserve"> mazināšana, nulles birokrātija, komunikācija ar sabiedrību, viedā attīstība, centralizācija, videi draudzīga darba vieta un rīcība;</w:t>
      </w:r>
    </w:p>
    <w:p w14:paraId="17277B10" w14:textId="77777777" w:rsidR="00212764" w:rsidRPr="00212764" w:rsidRDefault="00212764" w:rsidP="00E7712A">
      <w:pPr>
        <w:numPr>
          <w:ilvl w:val="1"/>
          <w:numId w:val="21"/>
        </w:numPr>
        <w:spacing w:before="120" w:after="480"/>
        <w:ind w:left="1560" w:hanging="284"/>
        <w:rPr>
          <w:bCs/>
          <w:szCs w:val="24"/>
          <w:lang w:eastAsia="lv-LV"/>
        </w:rPr>
      </w:pPr>
      <w:proofErr w:type="spellStart"/>
      <w:r w:rsidRPr="00212764">
        <w:rPr>
          <w:bCs/>
          <w:szCs w:val="24"/>
        </w:rPr>
        <w:t>cilvēkkapitāls</w:t>
      </w:r>
      <w:proofErr w:type="spellEnd"/>
      <w:r w:rsidRPr="00212764">
        <w:rPr>
          <w:bCs/>
          <w:szCs w:val="24"/>
        </w:rPr>
        <w:t xml:space="preserve">, t.sk. </w:t>
      </w:r>
      <w:proofErr w:type="spellStart"/>
      <w:r w:rsidRPr="00212764">
        <w:rPr>
          <w:bCs/>
          <w:szCs w:val="24"/>
        </w:rPr>
        <w:t>cieņpilna</w:t>
      </w:r>
      <w:proofErr w:type="spellEnd"/>
      <w:r w:rsidRPr="00212764">
        <w:rPr>
          <w:bCs/>
          <w:szCs w:val="24"/>
        </w:rPr>
        <w:t xml:space="preserve"> attieksme, ieklausīšanās un uzticēšanās, darbinieku apmācība, pateicības izteikšana, darbinieka iesaiste lēmumu pieņemšanā, piederības sajūtas radīšana, darba un personīgās dzīves sabalansēšana, darba satura pilnveidošana, dalīšanās ar zināšanām, starptautiskā sadarbība.</w:t>
      </w:r>
    </w:p>
    <w:p w14:paraId="60A8DC4B" w14:textId="77777777" w:rsidR="00212764" w:rsidRPr="00212764" w:rsidRDefault="00212764" w:rsidP="00212764">
      <w:pPr>
        <w:spacing w:before="480" w:after="240"/>
        <w:ind w:firstLine="0"/>
        <w:jc w:val="center"/>
        <w:rPr>
          <w:b/>
          <w:u w:val="single"/>
          <w:lang w:eastAsia="lv-LV"/>
        </w:rPr>
      </w:pPr>
      <w:r w:rsidRPr="00212764">
        <w:rPr>
          <w:b/>
          <w:u w:val="single"/>
          <w:lang w:eastAsia="lv-LV"/>
        </w:rPr>
        <w:t>Vides aizsardzības un reģionālās attīstības ministrija</w:t>
      </w:r>
      <w:r w:rsidRPr="00212764">
        <w:rPr>
          <w:b/>
          <w:szCs w:val="24"/>
          <w:u w:val="single"/>
          <w:lang w:eastAsia="lv-LV"/>
        </w:rPr>
        <w:t xml:space="preserve">s </w:t>
      </w:r>
      <w:r w:rsidRPr="00212764">
        <w:rPr>
          <w:b/>
          <w:u w:val="single"/>
          <w:lang w:eastAsia="lv-LV"/>
        </w:rPr>
        <w:t>kopējo izdevumu izmaiņas no 2019. līdz 2023. gadam</w:t>
      </w:r>
    </w:p>
    <w:p w14:paraId="49180E06" w14:textId="77777777" w:rsidR="00212764" w:rsidRPr="00212764" w:rsidRDefault="00212764" w:rsidP="00212764">
      <w:pPr>
        <w:spacing w:after="0"/>
        <w:ind w:firstLine="0"/>
        <w:contextualSpacing/>
        <w:jc w:val="right"/>
        <w:rPr>
          <w:b/>
          <w:lang w:eastAsia="lv-LV"/>
        </w:rPr>
      </w:pPr>
      <w:proofErr w:type="spellStart"/>
      <w:r w:rsidRPr="00212764">
        <w:rPr>
          <w:i/>
          <w:iCs/>
          <w:color w:val="000000"/>
          <w:sz w:val="18"/>
          <w:szCs w:val="18"/>
          <w:lang w:eastAsia="lv-LV"/>
        </w:rPr>
        <w:t>Euro</w:t>
      </w:r>
      <w:proofErr w:type="spellEnd"/>
    </w:p>
    <w:p w14:paraId="3ADEE1C8" w14:textId="6D2D563A" w:rsidR="00212764" w:rsidRPr="00212764" w:rsidRDefault="00E7712A" w:rsidP="00212764">
      <w:pPr>
        <w:spacing w:after="480"/>
        <w:ind w:firstLine="0"/>
        <w:rPr>
          <w:b/>
          <w:lang w:eastAsia="lv-LV"/>
        </w:rPr>
      </w:pPr>
      <w:r w:rsidRPr="00212764">
        <w:rPr>
          <w:noProof/>
          <w:lang w:eastAsia="lv-LV"/>
        </w:rPr>
        <mc:AlternateContent>
          <mc:Choice Requires="wps">
            <w:drawing>
              <wp:anchor distT="0" distB="0" distL="114300" distR="114300" simplePos="0" relativeHeight="251662336" behindDoc="0" locked="0" layoutInCell="1" allowOverlap="1" wp14:anchorId="43EC437D" wp14:editId="2CD99E8A">
                <wp:simplePos x="0" y="0"/>
                <wp:positionH relativeFrom="column">
                  <wp:posOffset>4584700</wp:posOffset>
                </wp:positionH>
                <wp:positionV relativeFrom="paragraph">
                  <wp:posOffset>1295076</wp:posOffset>
                </wp:positionV>
                <wp:extent cx="828675" cy="219075"/>
                <wp:effectExtent l="0" t="0" r="28575" b="28575"/>
                <wp:wrapNone/>
                <wp:docPr id="6" name="Text Box 1"/>
                <wp:cNvGraphicFramePr/>
                <a:graphic xmlns:a="http://schemas.openxmlformats.org/drawingml/2006/main">
                  <a:graphicData uri="http://schemas.microsoft.com/office/word/2010/wordprocessingShape">
                    <wps:wsp>
                      <wps:cNvSpPr txBox="1"/>
                      <wps:spPr>
                        <a:xfrm>
                          <a:off x="0" y="0"/>
                          <a:ext cx="828675" cy="219075"/>
                        </a:xfrm>
                        <a:prstGeom prst="rect">
                          <a:avLst/>
                        </a:prstGeom>
                        <a:ln>
                          <a:solidFill>
                            <a:sysClr val="windowText" lastClr="000000"/>
                          </a:solidFill>
                        </a:ln>
                      </wps:spPr>
                      <wps:txbx>
                        <w:txbxContent>
                          <w:p w14:paraId="56F53FDD" w14:textId="77777777" w:rsidR="00102280" w:rsidRDefault="00102280" w:rsidP="00212764">
                            <w:pPr>
                              <w:pStyle w:val="NormalWeb"/>
                              <w:spacing w:before="0" w:beforeAutospacing="0" w:after="0" w:afterAutospacing="0"/>
                              <w:jc w:val="center"/>
                            </w:pPr>
                            <w:r>
                              <w:rPr>
                                <w:b/>
                                <w:bCs/>
                                <w:sz w:val="20"/>
                                <w:szCs w:val="20"/>
                              </w:rPr>
                              <w:t>67 298 549</w:t>
                            </w:r>
                          </w:p>
                        </w:txbxContent>
                      </wps:txbx>
                      <wps:bodyPr vertOverflow="clip" wrap="square" lIns="0" tIns="0" rIns="0" bIns="0" rtlCol="0" anchor="ctr" anchorCtr="0"/>
                    </wps:wsp>
                  </a:graphicData>
                </a:graphic>
              </wp:anchor>
            </w:drawing>
          </mc:Choice>
          <mc:Fallback>
            <w:pict>
              <v:shapetype w14:anchorId="43EC437D" id="_x0000_t202" coordsize="21600,21600" o:spt="202" path="m,l,21600r21600,l21600,xe">
                <v:stroke joinstyle="miter"/>
                <v:path gradientshapeok="t" o:connecttype="rect"/>
              </v:shapetype>
              <v:shape id="Text Box 1" o:spid="_x0000_s1026" type="#_x0000_t202" style="position:absolute;left:0;text-align:left;margin-left:361pt;margin-top:101.95pt;width:65.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" filled="f" strokecolor="windowText">
                <v:textbox inset="0,0,0,0">
                  <w:txbxContent>
                    <w:p w14:paraId="56F53FDD" w14:textId="77777777" w:rsidR="00102280" w:rsidRDefault="00102280" w:rsidP="00212764">
                      <w:pPr>
                        <w:pStyle w:val="NormalWeb"/>
                        <w:spacing w:before="0" w:beforeAutospacing="0" w:after="0" w:afterAutospacing="0"/>
                        <w:jc w:val="center"/>
                      </w:pPr>
                      <w:r>
                        <w:rPr>
                          <w:b/>
                          <w:bCs/>
                          <w:sz w:val="20"/>
                          <w:szCs w:val="20"/>
                        </w:rPr>
                        <w:t>67 298 549</w:t>
                      </w:r>
                    </w:p>
                  </w:txbxContent>
                </v:textbox>
              </v:shape>
            </w:pict>
          </mc:Fallback>
        </mc:AlternateContent>
      </w:r>
      <w:r w:rsidRPr="00212764">
        <w:rPr>
          <w:noProof/>
          <w:lang w:eastAsia="lv-LV"/>
        </w:rPr>
        <mc:AlternateContent>
          <mc:Choice Requires="wps">
            <w:drawing>
              <wp:anchor distT="0" distB="0" distL="114300" distR="114300" simplePos="0" relativeHeight="251661312" behindDoc="0" locked="0" layoutInCell="1" allowOverlap="1" wp14:anchorId="65D5D736" wp14:editId="3255DCB4">
                <wp:simplePos x="0" y="0"/>
                <wp:positionH relativeFrom="column">
                  <wp:posOffset>3613150</wp:posOffset>
                </wp:positionH>
                <wp:positionV relativeFrom="paragraph">
                  <wp:posOffset>1051237</wp:posOffset>
                </wp:positionV>
                <wp:extent cx="828675" cy="219075"/>
                <wp:effectExtent l="0" t="0" r="28575" b="28575"/>
                <wp:wrapNone/>
                <wp:docPr id="5" name="Text Box 1"/>
                <wp:cNvGraphicFramePr/>
                <a:graphic xmlns:a="http://schemas.openxmlformats.org/drawingml/2006/main">
                  <a:graphicData uri="http://schemas.microsoft.com/office/word/2010/wordprocessingShape">
                    <wps:wsp>
                      <wps:cNvSpPr txBox="1"/>
                      <wps:spPr>
                        <a:xfrm>
                          <a:off x="0" y="0"/>
                          <a:ext cx="828675" cy="219075"/>
                        </a:xfrm>
                        <a:prstGeom prst="rect">
                          <a:avLst/>
                        </a:prstGeom>
                        <a:solidFill>
                          <a:schemeClr val="bg1"/>
                        </a:solidFill>
                        <a:ln>
                          <a:solidFill>
                            <a:sysClr val="windowText" lastClr="000000"/>
                          </a:solidFill>
                        </a:ln>
                      </wps:spPr>
                      <wps:txbx>
                        <w:txbxContent>
                          <w:p w14:paraId="246CAEE3" w14:textId="77777777" w:rsidR="00102280" w:rsidRDefault="00102280" w:rsidP="00212764">
                            <w:pPr>
                              <w:pStyle w:val="NormalWeb"/>
                              <w:spacing w:before="0" w:beforeAutospacing="0" w:after="0" w:afterAutospacing="0"/>
                              <w:jc w:val="center"/>
                            </w:pPr>
                            <w:r>
                              <w:rPr>
                                <w:b/>
                                <w:bCs/>
                                <w:sz w:val="20"/>
                                <w:szCs w:val="20"/>
                              </w:rPr>
                              <w:t>77 636 225</w:t>
                            </w:r>
                          </w:p>
                        </w:txbxContent>
                      </wps:txbx>
                      <wps:bodyPr vertOverflow="clip" wrap="square" lIns="0" tIns="0" rIns="0" bIns="0" rtlCol="0" anchor="ctr" anchorCtr="0"/>
                    </wps:wsp>
                  </a:graphicData>
                </a:graphic>
              </wp:anchor>
            </w:drawing>
          </mc:Choice>
          <mc:Fallback>
            <w:pict>
              <v:shape w14:anchorId="65D5D736" id="_x0000_s1027" type="#_x0000_t202" style="position:absolute;left:0;text-align:left;margin-left:284.5pt;margin-top:82.75pt;width:65.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" fillcolor="white [3212]" strokecolor="windowText">
                <v:textbox inset="0,0,0,0">
                  <w:txbxContent>
                    <w:p w14:paraId="246CAEE3" w14:textId="77777777" w:rsidR="00102280" w:rsidRDefault="00102280" w:rsidP="00212764">
                      <w:pPr>
                        <w:pStyle w:val="NormalWeb"/>
                        <w:spacing w:before="0" w:beforeAutospacing="0" w:after="0" w:afterAutospacing="0"/>
                        <w:jc w:val="center"/>
                      </w:pPr>
                      <w:r>
                        <w:rPr>
                          <w:b/>
                          <w:bCs/>
                          <w:sz w:val="20"/>
                          <w:szCs w:val="20"/>
                        </w:rPr>
                        <w:t>77 636 225</w:t>
                      </w:r>
                    </w:p>
                  </w:txbxContent>
                </v:textbox>
              </v:shape>
            </w:pict>
          </mc:Fallback>
        </mc:AlternateContent>
      </w:r>
      <w:r w:rsidRPr="00212764">
        <w:rPr>
          <w:noProof/>
          <w:lang w:eastAsia="lv-LV"/>
        </w:rPr>
        <mc:AlternateContent>
          <mc:Choice Requires="wps">
            <w:drawing>
              <wp:anchor distT="0" distB="0" distL="114300" distR="114300" simplePos="0" relativeHeight="251660288" behindDoc="0" locked="0" layoutInCell="1" allowOverlap="1" wp14:anchorId="4E960E58" wp14:editId="3AC8E563">
                <wp:simplePos x="0" y="0"/>
                <wp:positionH relativeFrom="column">
                  <wp:posOffset>2677208</wp:posOffset>
                </wp:positionH>
                <wp:positionV relativeFrom="paragraph">
                  <wp:posOffset>287763</wp:posOffset>
                </wp:positionV>
                <wp:extent cx="828675" cy="219075"/>
                <wp:effectExtent l="0" t="0" r="28575" b="28575"/>
                <wp:wrapNone/>
                <wp:docPr id="4" name="Text Box 1"/>
                <wp:cNvGraphicFramePr/>
                <a:graphic xmlns:a="http://schemas.openxmlformats.org/drawingml/2006/main">
                  <a:graphicData uri="http://schemas.microsoft.com/office/word/2010/wordprocessingShape">
                    <wps:wsp>
                      <wps:cNvSpPr txBox="1"/>
                      <wps:spPr>
                        <a:xfrm>
                          <a:off x="0" y="0"/>
                          <a:ext cx="828675" cy="219075"/>
                        </a:xfrm>
                        <a:prstGeom prst="rect">
                          <a:avLst/>
                        </a:prstGeom>
                        <a:solidFill>
                          <a:schemeClr val="bg1"/>
                        </a:solidFill>
                        <a:ln>
                          <a:solidFill>
                            <a:sysClr val="windowText" lastClr="000000"/>
                          </a:solidFill>
                        </a:ln>
                      </wps:spPr>
                      <wps:txbx>
                        <w:txbxContent>
                          <w:p w14:paraId="12E73F2C" w14:textId="77777777" w:rsidR="00102280" w:rsidRDefault="00102280" w:rsidP="00212764">
                            <w:pPr>
                              <w:pStyle w:val="NormalWeb"/>
                              <w:spacing w:before="0" w:beforeAutospacing="0" w:after="0" w:afterAutospacing="0"/>
                              <w:jc w:val="center"/>
                            </w:pPr>
                            <w:r>
                              <w:rPr>
                                <w:b/>
                                <w:bCs/>
                                <w:sz w:val="20"/>
                                <w:szCs w:val="20"/>
                              </w:rPr>
                              <w:t>111 003 816</w:t>
                            </w:r>
                          </w:p>
                        </w:txbxContent>
                      </wps:txbx>
                      <wps:bodyPr vertOverflow="clip" wrap="square" lIns="0" tIns="0" rIns="0" bIns="0" rtlCol="0" anchor="ctr" anchorCtr="0"/>
                    </wps:wsp>
                  </a:graphicData>
                </a:graphic>
              </wp:anchor>
            </w:drawing>
          </mc:Choice>
          <mc:Fallback>
            <w:pict>
              <v:shape w14:anchorId="4E960E58" id="_x0000_s1028" type="#_x0000_t202" style="position:absolute;left:0;text-align:left;margin-left:210.8pt;margin-top:22.65pt;width:65.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" fillcolor="white [3212]" strokecolor="windowText">
                <v:textbox inset="0,0,0,0">
                  <w:txbxContent>
                    <w:p w14:paraId="12E73F2C" w14:textId="77777777" w:rsidR="00102280" w:rsidRDefault="00102280" w:rsidP="00212764">
                      <w:pPr>
                        <w:pStyle w:val="NormalWeb"/>
                        <w:spacing w:before="0" w:beforeAutospacing="0" w:after="0" w:afterAutospacing="0"/>
                        <w:jc w:val="center"/>
                      </w:pPr>
                      <w:r>
                        <w:rPr>
                          <w:b/>
                          <w:bCs/>
                          <w:sz w:val="20"/>
                          <w:szCs w:val="20"/>
                        </w:rPr>
                        <w:t>111 003 816</w:t>
                      </w:r>
                    </w:p>
                  </w:txbxContent>
                </v:textbox>
              </v:shape>
            </w:pict>
          </mc:Fallback>
        </mc:AlternateContent>
      </w:r>
      <w:r w:rsidR="00212764" w:rsidRPr="00212764">
        <w:rPr>
          <w:noProof/>
          <w:lang w:eastAsia="lv-LV"/>
        </w:rPr>
        <mc:AlternateContent>
          <mc:Choice Requires="wps">
            <w:drawing>
              <wp:anchor distT="0" distB="0" distL="114300" distR="114300" simplePos="0" relativeHeight="251659264" behindDoc="0" locked="0" layoutInCell="1" allowOverlap="1" wp14:anchorId="3E8E6056" wp14:editId="7712AADD">
                <wp:simplePos x="0" y="0"/>
                <wp:positionH relativeFrom="column">
                  <wp:posOffset>1739265</wp:posOffset>
                </wp:positionH>
                <wp:positionV relativeFrom="paragraph">
                  <wp:posOffset>422910</wp:posOffset>
                </wp:positionV>
                <wp:extent cx="828675" cy="219075"/>
                <wp:effectExtent l="0" t="0" r="28575" b="28575"/>
                <wp:wrapNone/>
                <wp:docPr id="2" name="Text Box 1"/>
                <wp:cNvGraphicFramePr/>
                <a:graphic xmlns:a="http://schemas.openxmlformats.org/drawingml/2006/main">
                  <a:graphicData uri="http://schemas.microsoft.com/office/word/2010/wordprocessingShape">
                    <wps:wsp>
                      <wps:cNvSpPr txBox="1"/>
                      <wps:spPr>
                        <a:xfrm>
                          <a:off x="0" y="0"/>
                          <a:ext cx="828675" cy="219075"/>
                        </a:xfrm>
                        <a:prstGeom prst="rect">
                          <a:avLst/>
                        </a:prstGeom>
                        <a:ln>
                          <a:solidFill>
                            <a:sysClr val="windowText" lastClr="000000"/>
                          </a:solidFill>
                        </a:ln>
                      </wps:spPr>
                      <wps:txbx>
                        <w:txbxContent>
                          <w:p w14:paraId="63081780" w14:textId="77777777" w:rsidR="00102280" w:rsidRDefault="00102280" w:rsidP="00212764">
                            <w:pPr>
                              <w:pStyle w:val="NormalWeb"/>
                              <w:spacing w:before="0" w:beforeAutospacing="0" w:after="0" w:afterAutospacing="0"/>
                              <w:jc w:val="center"/>
                            </w:pPr>
                            <w:r>
                              <w:rPr>
                                <w:b/>
                                <w:bCs/>
                                <w:sz w:val="20"/>
                                <w:szCs w:val="20"/>
                              </w:rPr>
                              <w:t>104 920 869</w:t>
                            </w:r>
                          </w:p>
                        </w:txbxContent>
                      </wps:txbx>
                      <wps:bodyPr vertOverflow="clip" wrap="square" lIns="0" tIns="0" rIns="0" bIns="0" rtlCol="0" anchor="ctr" anchorCtr="0"/>
                    </wps:wsp>
                  </a:graphicData>
                </a:graphic>
              </wp:anchor>
            </w:drawing>
          </mc:Choice>
          <mc:Fallback>
            <w:pict>
              <v:shape w14:anchorId="3E8E6056" id="_x0000_s1029" type="#_x0000_t202" style="position:absolute;left:0;text-align:left;margin-left:136.95pt;margin-top:33.3pt;width:65.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" filled="f" strokecolor="windowText">
                <v:textbox inset="0,0,0,0">
                  <w:txbxContent>
                    <w:p w14:paraId="63081780" w14:textId="77777777" w:rsidR="00102280" w:rsidRDefault="00102280" w:rsidP="00212764">
                      <w:pPr>
                        <w:pStyle w:val="NormalWeb"/>
                        <w:spacing w:before="0" w:beforeAutospacing="0" w:after="0" w:afterAutospacing="0"/>
                        <w:jc w:val="center"/>
                      </w:pPr>
                      <w:r>
                        <w:rPr>
                          <w:b/>
                          <w:bCs/>
                          <w:sz w:val="20"/>
                          <w:szCs w:val="20"/>
                        </w:rPr>
                        <w:t>104 920 869</w:t>
                      </w:r>
                    </w:p>
                  </w:txbxContent>
                </v:textbox>
              </v:shape>
            </w:pict>
          </mc:Fallback>
        </mc:AlternateContent>
      </w:r>
      <w:r w:rsidR="00212764" w:rsidRPr="00212764">
        <w:rPr>
          <w:noProof/>
          <w:shd w:val="clear" w:color="auto" w:fill="FFFFFF" w:themeFill="background1"/>
          <w:lang w:eastAsia="lv-LV"/>
        </w:rPr>
        <w:drawing>
          <wp:inline distT="0" distB="0" distL="0" distR="0" wp14:anchorId="2231E882" wp14:editId="6AF96ED6">
            <wp:extent cx="5760085" cy="4192437"/>
            <wp:effectExtent l="0" t="0" r="1206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889B30" w14:textId="77777777" w:rsidR="00212764" w:rsidRPr="00212764" w:rsidRDefault="00212764" w:rsidP="00212764">
      <w:pPr>
        <w:spacing w:before="480" w:after="240"/>
        <w:ind w:firstLine="0"/>
        <w:jc w:val="center"/>
        <w:rPr>
          <w:b/>
          <w:lang w:eastAsia="lv-LV"/>
        </w:rPr>
      </w:pPr>
      <w:r w:rsidRPr="00212764">
        <w:rPr>
          <w:b/>
          <w:lang w:eastAsia="lv-LV"/>
        </w:rPr>
        <w:t>Vidējais amata vietu skaits no 2019. līdz 2023. gadam</w:t>
      </w: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1252"/>
        <w:gridCol w:w="1252"/>
        <w:gridCol w:w="1252"/>
        <w:gridCol w:w="1252"/>
        <w:gridCol w:w="1257"/>
      </w:tblGrid>
      <w:tr w:rsidR="00212764" w:rsidRPr="00212764" w14:paraId="731A5B32" w14:textId="77777777" w:rsidTr="00BE1A0C">
        <w:trPr>
          <w:trHeight w:val="425"/>
          <w:tblHeader/>
          <w:jc w:val="center"/>
        </w:trPr>
        <w:tc>
          <w:tcPr>
            <w:tcW w:w="2830" w:type="dxa"/>
          </w:tcPr>
          <w:p w14:paraId="7AB638A1" w14:textId="77777777" w:rsidR="00212764" w:rsidRPr="00212764" w:rsidRDefault="00212764" w:rsidP="00212764">
            <w:pPr>
              <w:spacing w:after="0"/>
              <w:ind w:firstLine="0"/>
              <w:jc w:val="center"/>
              <w:rPr>
                <w:sz w:val="18"/>
              </w:rPr>
            </w:pPr>
          </w:p>
        </w:tc>
        <w:tc>
          <w:tcPr>
            <w:tcW w:w="1252" w:type="dxa"/>
            <w:tcBorders>
              <w:bottom w:val="single" w:sz="4" w:space="0" w:color="auto"/>
            </w:tcBorders>
          </w:tcPr>
          <w:p w14:paraId="3BA78188" w14:textId="77777777" w:rsidR="00212764" w:rsidRPr="00212764" w:rsidRDefault="00212764" w:rsidP="00212764">
            <w:pPr>
              <w:spacing w:after="0"/>
              <w:ind w:firstLine="0"/>
              <w:jc w:val="center"/>
              <w:rPr>
                <w:sz w:val="18"/>
                <w:lang w:eastAsia="lv-LV"/>
              </w:rPr>
            </w:pPr>
            <w:r w:rsidRPr="00212764">
              <w:rPr>
                <w:sz w:val="18"/>
                <w:szCs w:val="18"/>
                <w:lang w:eastAsia="lv-LV"/>
              </w:rPr>
              <w:t>2019. gads (izpilde)</w:t>
            </w:r>
          </w:p>
        </w:tc>
        <w:tc>
          <w:tcPr>
            <w:tcW w:w="1252" w:type="dxa"/>
            <w:tcBorders>
              <w:bottom w:val="single" w:sz="4" w:space="0" w:color="auto"/>
            </w:tcBorders>
          </w:tcPr>
          <w:p w14:paraId="242120CA" w14:textId="77777777" w:rsidR="00212764" w:rsidRPr="00212764" w:rsidRDefault="00212764" w:rsidP="00212764">
            <w:pPr>
              <w:spacing w:after="0"/>
              <w:ind w:firstLine="0"/>
              <w:jc w:val="center"/>
              <w:rPr>
                <w:sz w:val="18"/>
                <w:lang w:eastAsia="lv-LV"/>
              </w:rPr>
            </w:pPr>
            <w:r w:rsidRPr="00212764">
              <w:rPr>
                <w:sz w:val="18"/>
                <w:lang w:eastAsia="lv-LV"/>
              </w:rPr>
              <w:t>2020. gada plāns</w:t>
            </w:r>
          </w:p>
        </w:tc>
        <w:tc>
          <w:tcPr>
            <w:tcW w:w="1252" w:type="dxa"/>
            <w:tcBorders>
              <w:bottom w:val="single" w:sz="4" w:space="0" w:color="auto"/>
            </w:tcBorders>
          </w:tcPr>
          <w:p w14:paraId="25F3ABD1" w14:textId="77777777" w:rsidR="00212764" w:rsidRPr="00212764" w:rsidRDefault="00212764" w:rsidP="00212764">
            <w:pPr>
              <w:spacing w:after="0"/>
              <w:ind w:firstLine="0"/>
              <w:jc w:val="center"/>
              <w:rPr>
                <w:sz w:val="18"/>
                <w:lang w:eastAsia="lv-LV"/>
              </w:rPr>
            </w:pPr>
            <w:r w:rsidRPr="00212764">
              <w:rPr>
                <w:sz w:val="18"/>
                <w:szCs w:val="18"/>
                <w:lang w:eastAsia="lv-LV"/>
              </w:rPr>
              <w:t>2021. gada projekts</w:t>
            </w:r>
          </w:p>
        </w:tc>
        <w:tc>
          <w:tcPr>
            <w:tcW w:w="1252" w:type="dxa"/>
            <w:tcBorders>
              <w:bottom w:val="single" w:sz="4" w:space="0" w:color="auto"/>
            </w:tcBorders>
          </w:tcPr>
          <w:p w14:paraId="101340E1" w14:textId="77777777" w:rsidR="00212764" w:rsidRPr="00212764" w:rsidRDefault="00212764" w:rsidP="00212764">
            <w:pPr>
              <w:spacing w:after="0"/>
              <w:ind w:firstLine="0"/>
              <w:jc w:val="center"/>
              <w:rPr>
                <w:sz w:val="18"/>
                <w:lang w:eastAsia="lv-LV"/>
              </w:rPr>
            </w:pPr>
            <w:r w:rsidRPr="00212764">
              <w:rPr>
                <w:sz w:val="18"/>
                <w:szCs w:val="18"/>
                <w:lang w:eastAsia="lv-LV"/>
              </w:rPr>
              <w:t xml:space="preserve">2022. gada </w:t>
            </w:r>
            <w:r w:rsidRPr="00212764">
              <w:rPr>
                <w:sz w:val="18"/>
                <w:lang w:eastAsia="lv-LV"/>
              </w:rPr>
              <w:t>prognoze</w:t>
            </w:r>
          </w:p>
        </w:tc>
        <w:tc>
          <w:tcPr>
            <w:tcW w:w="1252" w:type="dxa"/>
            <w:tcBorders>
              <w:bottom w:val="single" w:sz="4" w:space="0" w:color="auto"/>
            </w:tcBorders>
          </w:tcPr>
          <w:p w14:paraId="4DACA3F2" w14:textId="77777777" w:rsidR="00212764" w:rsidRPr="00212764" w:rsidRDefault="00212764" w:rsidP="00212764">
            <w:pPr>
              <w:spacing w:after="0"/>
              <w:ind w:firstLine="0"/>
              <w:jc w:val="center"/>
              <w:rPr>
                <w:sz w:val="18"/>
                <w:lang w:eastAsia="lv-LV"/>
              </w:rPr>
            </w:pPr>
            <w:r w:rsidRPr="00212764">
              <w:rPr>
                <w:sz w:val="18"/>
                <w:szCs w:val="18"/>
                <w:lang w:eastAsia="lv-LV"/>
              </w:rPr>
              <w:t xml:space="preserve">2023. gada </w:t>
            </w:r>
            <w:r w:rsidRPr="00212764">
              <w:rPr>
                <w:sz w:val="18"/>
                <w:lang w:eastAsia="lv-LV"/>
              </w:rPr>
              <w:t>prognoze</w:t>
            </w:r>
          </w:p>
        </w:tc>
      </w:tr>
      <w:tr w:rsidR="00212764" w:rsidRPr="00212764" w14:paraId="6C04C79F" w14:textId="77777777" w:rsidTr="00BE1A0C">
        <w:trPr>
          <w:trHeight w:val="160"/>
          <w:jc w:val="center"/>
        </w:trPr>
        <w:tc>
          <w:tcPr>
            <w:tcW w:w="2830" w:type="dxa"/>
            <w:tcBorders>
              <w:right w:val="single" w:sz="4" w:space="0" w:color="auto"/>
            </w:tcBorders>
            <w:shd w:val="clear" w:color="auto" w:fill="D9D9D9"/>
          </w:tcPr>
          <w:p w14:paraId="552976AA" w14:textId="77777777" w:rsidR="00212764" w:rsidRPr="00212764" w:rsidRDefault="00212764" w:rsidP="00212764">
            <w:pPr>
              <w:spacing w:after="0"/>
              <w:ind w:firstLine="0"/>
              <w:jc w:val="left"/>
              <w:rPr>
                <w:sz w:val="18"/>
              </w:rPr>
            </w:pPr>
            <w:r w:rsidRPr="00212764">
              <w:rPr>
                <w:sz w:val="18"/>
              </w:rPr>
              <w:t>Vidējais amata vietu skaits gadā</w:t>
            </w:r>
          </w:p>
        </w:tc>
        <w:tc>
          <w:tcPr>
            <w:tcW w:w="1252" w:type="dxa"/>
            <w:tcBorders>
              <w:top w:val="single" w:sz="4" w:space="0" w:color="auto"/>
              <w:left w:val="single" w:sz="4" w:space="0" w:color="auto"/>
              <w:bottom w:val="single" w:sz="4" w:space="0" w:color="auto"/>
              <w:right w:val="single" w:sz="4" w:space="0" w:color="auto"/>
            </w:tcBorders>
            <w:shd w:val="clear" w:color="000000" w:fill="D9D9D9"/>
          </w:tcPr>
          <w:p w14:paraId="32BA2802" w14:textId="77777777" w:rsidR="00212764" w:rsidRPr="00212764" w:rsidRDefault="00212764" w:rsidP="00212764">
            <w:pPr>
              <w:spacing w:after="0"/>
              <w:ind w:firstLine="0"/>
              <w:jc w:val="right"/>
              <w:rPr>
                <w:sz w:val="18"/>
              </w:rPr>
            </w:pPr>
            <w:r w:rsidRPr="00212764">
              <w:rPr>
                <w:color w:val="000000"/>
                <w:sz w:val="18"/>
                <w:szCs w:val="18"/>
              </w:rPr>
              <w:t>995</w:t>
            </w:r>
          </w:p>
        </w:tc>
        <w:tc>
          <w:tcPr>
            <w:tcW w:w="1252" w:type="dxa"/>
            <w:tcBorders>
              <w:top w:val="single" w:sz="4" w:space="0" w:color="auto"/>
              <w:left w:val="single" w:sz="4" w:space="0" w:color="auto"/>
              <w:bottom w:val="single" w:sz="4" w:space="0" w:color="auto"/>
              <w:right w:val="single" w:sz="4" w:space="0" w:color="auto"/>
            </w:tcBorders>
            <w:shd w:val="clear" w:color="000000" w:fill="D9D9D9"/>
          </w:tcPr>
          <w:p w14:paraId="2A9D9CCF" w14:textId="77777777" w:rsidR="00212764" w:rsidRPr="00212764" w:rsidRDefault="00212764" w:rsidP="00212764">
            <w:pPr>
              <w:spacing w:after="0"/>
              <w:ind w:firstLine="0"/>
              <w:jc w:val="right"/>
              <w:rPr>
                <w:sz w:val="18"/>
              </w:rPr>
            </w:pPr>
            <w:r w:rsidRPr="00212764">
              <w:rPr>
                <w:color w:val="000000"/>
                <w:sz w:val="18"/>
                <w:szCs w:val="18"/>
              </w:rPr>
              <w:t>1024</w:t>
            </w:r>
          </w:p>
        </w:tc>
        <w:tc>
          <w:tcPr>
            <w:tcW w:w="1252" w:type="dxa"/>
            <w:tcBorders>
              <w:top w:val="single" w:sz="4" w:space="0" w:color="auto"/>
              <w:left w:val="single" w:sz="4" w:space="0" w:color="auto"/>
              <w:bottom w:val="single" w:sz="4" w:space="0" w:color="auto"/>
              <w:right w:val="single" w:sz="4" w:space="0" w:color="auto"/>
            </w:tcBorders>
            <w:shd w:val="clear" w:color="000000" w:fill="D9D9D9"/>
          </w:tcPr>
          <w:p w14:paraId="7B9580FF" w14:textId="77777777" w:rsidR="00212764" w:rsidRPr="00212764" w:rsidRDefault="00212764" w:rsidP="00212764">
            <w:pPr>
              <w:spacing w:after="0"/>
              <w:ind w:firstLine="0"/>
              <w:jc w:val="right"/>
              <w:rPr>
                <w:sz w:val="18"/>
              </w:rPr>
            </w:pPr>
            <w:r w:rsidRPr="00212764">
              <w:rPr>
                <w:color w:val="000000"/>
                <w:sz w:val="18"/>
                <w:szCs w:val="18"/>
              </w:rPr>
              <w:t xml:space="preserve">              1 033 </w:t>
            </w:r>
          </w:p>
        </w:tc>
        <w:tc>
          <w:tcPr>
            <w:tcW w:w="1252" w:type="dxa"/>
            <w:tcBorders>
              <w:top w:val="single" w:sz="4" w:space="0" w:color="auto"/>
              <w:left w:val="single" w:sz="4" w:space="0" w:color="auto"/>
              <w:bottom w:val="single" w:sz="4" w:space="0" w:color="auto"/>
              <w:right w:val="single" w:sz="4" w:space="0" w:color="auto"/>
            </w:tcBorders>
            <w:shd w:val="clear" w:color="000000" w:fill="D9D9D9"/>
          </w:tcPr>
          <w:p w14:paraId="3182A1A3" w14:textId="77777777" w:rsidR="00212764" w:rsidRPr="00212764" w:rsidRDefault="00212764" w:rsidP="00212764">
            <w:pPr>
              <w:spacing w:after="0"/>
              <w:ind w:firstLine="0"/>
              <w:jc w:val="right"/>
              <w:rPr>
                <w:sz w:val="18"/>
              </w:rPr>
            </w:pPr>
            <w:r w:rsidRPr="00212764">
              <w:rPr>
                <w:color w:val="000000"/>
                <w:sz w:val="18"/>
                <w:szCs w:val="18"/>
              </w:rPr>
              <w:t>983</w:t>
            </w:r>
          </w:p>
        </w:tc>
        <w:tc>
          <w:tcPr>
            <w:tcW w:w="1252" w:type="dxa"/>
            <w:tcBorders>
              <w:top w:val="single" w:sz="4" w:space="0" w:color="auto"/>
              <w:left w:val="single" w:sz="4" w:space="0" w:color="auto"/>
              <w:bottom w:val="single" w:sz="4" w:space="0" w:color="auto"/>
              <w:right w:val="single" w:sz="4" w:space="0" w:color="auto"/>
            </w:tcBorders>
            <w:shd w:val="clear" w:color="000000" w:fill="D9D9D9"/>
          </w:tcPr>
          <w:p w14:paraId="7B7FAC60" w14:textId="77777777" w:rsidR="00212764" w:rsidRPr="00212764" w:rsidRDefault="00212764" w:rsidP="00212764">
            <w:pPr>
              <w:spacing w:after="0"/>
              <w:ind w:firstLine="0"/>
              <w:jc w:val="right"/>
              <w:rPr>
                <w:sz w:val="18"/>
              </w:rPr>
            </w:pPr>
            <w:r w:rsidRPr="00212764">
              <w:rPr>
                <w:color w:val="000000"/>
                <w:sz w:val="18"/>
                <w:szCs w:val="18"/>
              </w:rPr>
              <w:t>952</w:t>
            </w:r>
          </w:p>
        </w:tc>
      </w:tr>
      <w:tr w:rsidR="00212764" w:rsidRPr="00212764" w14:paraId="3E33BF9E" w14:textId="77777777" w:rsidTr="00102280">
        <w:trPr>
          <w:trHeight w:val="142"/>
          <w:jc w:val="center"/>
        </w:trPr>
        <w:tc>
          <w:tcPr>
            <w:tcW w:w="9095" w:type="dxa"/>
            <w:gridSpan w:val="6"/>
          </w:tcPr>
          <w:p w14:paraId="0E6B1C92" w14:textId="77777777" w:rsidR="00212764" w:rsidRPr="00212764" w:rsidRDefault="00212764" w:rsidP="00212764">
            <w:pPr>
              <w:spacing w:after="0"/>
              <w:ind w:firstLine="0"/>
              <w:jc w:val="left"/>
              <w:rPr>
                <w:sz w:val="18"/>
              </w:rPr>
            </w:pPr>
            <w:r w:rsidRPr="00212764">
              <w:rPr>
                <w:i/>
                <w:sz w:val="18"/>
              </w:rPr>
              <w:t>Tajā skaitā:</w:t>
            </w:r>
          </w:p>
        </w:tc>
      </w:tr>
      <w:tr w:rsidR="00212764" w:rsidRPr="00212764" w14:paraId="6CC731D3" w14:textId="77777777" w:rsidTr="00102280">
        <w:trPr>
          <w:trHeight w:val="142"/>
          <w:jc w:val="center"/>
        </w:trPr>
        <w:tc>
          <w:tcPr>
            <w:tcW w:w="9095" w:type="dxa"/>
            <w:gridSpan w:val="6"/>
          </w:tcPr>
          <w:p w14:paraId="624ADB2D" w14:textId="77777777" w:rsidR="00212764" w:rsidRPr="00212764" w:rsidRDefault="00212764" w:rsidP="00212764">
            <w:pPr>
              <w:spacing w:after="0"/>
              <w:ind w:firstLine="313"/>
              <w:jc w:val="left"/>
              <w:rPr>
                <w:sz w:val="18"/>
              </w:rPr>
            </w:pPr>
            <w:r w:rsidRPr="00212764">
              <w:rPr>
                <w:i/>
                <w:sz w:val="18"/>
              </w:rPr>
              <w:t>Valsts pamatfunkciju īstenošana</w:t>
            </w:r>
          </w:p>
        </w:tc>
      </w:tr>
      <w:tr w:rsidR="00212764" w:rsidRPr="00212764" w14:paraId="14568951" w14:textId="77777777" w:rsidTr="00BE1A0C">
        <w:trPr>
          <w:trHeight w:val="107"/>
          <w:jc w:val="center"/>
        </w:trPr>
        <w:tc>
          <w:tcPr>
            <w:tcW w:w="2830" w:type="dxa"/>
            <w:tcBorders>
              <w:right w:val="single" w:sz="4" w:space="0" w:color="auto"/>
            </w:tcBorders>
            <w:shd w:val="clear" w:color="auto" w:fill="F2F2F2"/>
          </w:tcPr>
          <w:p w14:paraId="30CF5BBF" w14:textId="77777777" w:rsidR="00212764" w:rsidRPr="00212764" w:rsidRDefault="00212764" w:rsidP="00212764">
            <w:pPr>
              <w:spacing w:after="0"/>
              <w:ind w:firstLine="0"/>
              <w:jc w:val="left"/>
              <w:rPr>
                <w:sz w:val="18"/>
                <w:lang w:eastAsia="lv-LV"/>
              </w:rPr>
            </w:pPr>
            <w:r w:rsidRPr="00212764">
              <w:rPr>
                <w:sz w:val="18"/>
              </w:rPr>
              <w:t>Vidējais amata vietu skaits gadā</w:t>
            </w:r>
          </w:p>
        </w:tc>
        <w:tc>
          <w:tcPr>
            <w:tcW w:w="1252" w:type="dxa"/>
            <w:tcBorders>
              <w:top w:val="single" w:sz="4" w:space="0" w:color="auto"/>
              <w:left w:val="single" w:sz="4" w:space="0" w:color="auto"/>
              <w:bottom w:val="single" w:sz="4" w:space="0" w:color="auto"/>
              <w:right w:val="single" w:sz="4" w:space="0" w:color="auto"/>
            </w:tcBorders>
            <w:shd w:val="clear" w:color="000000" w:fill="F2F2F2"/>
          </w:tcPr>
          <w:p w14:paraId="1DFF7E0A" w14:textId="77777777" w:rsidR="00212764" w:rsidRPr="00212764" w:rsidRDefault="00212764" w:rsidP="00212764">
            <w:pPr>
              <w:spacing w:after="0"/>
              <w:ind w:firstLine="0"/>
              <w:jc w:val="right"/>
              <w:rPr>
                <w:sz w:val="18"/>
              </w:rPr>
            </w:pPr>
            <w:r w:rsidRPr="00212764">
              <w:rPr>
                <w:color w:val="000000"/>
                <w:sz w:val="18"/>
                <w:szCs w:val="18"/>
              </w:rPr>
              <w:t xml:space="preserve">                 862 </w:t>
            </w:r>
          </w:p>
        </w:tc>
        <w:tc>
          <w:tcPr>
            <w:tcW w:w="1252" w:type="dxa"/>
            <w:tcBorders>
              <w:top w:val="single" w:sz="4" w:space="0" w:color="auto"/>
              <w:left w:val="single" w:sz="4" w:space="0" w:color="auto"/>
              <w:bottom w:val="single" w:sz="4" w:space="0" w:color="auto"/>
              <w:right w:val="single" w:sz="4" w:space="0" w:color="auto"/>
            </w:tcBorders>
            <w:shd w:val="clear" w:color="000000" w:fill="F2F2F2"/>
          </w:tcPr>
          <w:p w14:paraId="6D92FC54" w14:textId="77777777" w:rsidR="00212764" w:rsidRPr="00212764" w:rsidRDefault="00212764" w:rsidP="00212764">
            <w:pPr>
              <w:spacing w:after="0"/>
              <w:ind w:firstLine="0"/>
              <w:jc w:val="right"/>
              <w:rPr>
                <w:sz w:val="18"/>
              </w:rPr>
            </w:pPr>
            <w:r w:rsidRPr="00212764">
              <w:rPr>
                <w:color w:val="000000"/>
                <w:sz w:val="18"/>
                <w:szCs w:val="18"/>
              </w:rPr>
              <w:t xml:space="preserve">                 897 </w:t>
            </w:r>
          </w:p>
        </w:tc>
        <w:tc>
          <w:tcPr>
            <w:tcW w:w="1252" w:type="dxa"/>
            <w:tcBorders>
              <w:top w:val="single" w:sz="4" w:space="0" w:color="auto"/>
              <w:left w:val="single" w:sz="4" w:space="0" w:color="auto"/>
              <w:bottom w:val="single" w:sz="4" w:space="0" w:color="auto"/>
              <w:right w:val="single" w:sz="4" w:space="0" w:color="auto"/>
            </w:tcBorders>
            <w:shd w:val="clear" w:color="000000" w:fill="F2F2F2"/>
          </w:tcPr>
          <w:p w14:paraId="3AE71349" w14:textId="77777777" w:rsidR="00212764" w:rsidRPr="00212764" w:rsidRDefault="00212764" w:rsidP="00212764">
            <w:pPr>
              <w:spacing w:after="0"/>
              <w:ind w:firstLine="0"/>
              <w:jc w:val="right"/>
              <w:rPr>
                <w:sz w:val="18"/>
              </w:rPr>
            </w:pPr>
            <w:r w:rsidRPr="00212764">
              <w:rPr>
                <w:color w:val="000000"/>
                <w:sz w:val="18"/>
                <w:szCs w:val="18"/>
              </w:rPr>
              <w:t xml:space="preserve">                 913 </w:t>
            </w:r>
          </w:p>
        </w:tc>
        <w:tc>
          <w:tcPr>
            <w:tcW w:w="1252" w:type="dxa"/>
            <w:tcBorders>
              <w:top w:val="single" w:sz="4" w:space="0" w:color="auto"/>
              <w:left w:val="single" w:sz="4" w:space="0" w:color="auto"/>
              <w:bottom w:val="single" w:sz="4" w:space="0" w:color="auto"/>
              <w:right w:val="single" w:sz="4" w:space="0" w:color="auto"/>
            </w:tcBorders>
            <w:shd w:val="clear" w:color="000000" w:fill="F2F2F2"/>
          </w:tcPr>
          <w:p w14:paraId="4DDB993B" w14:textId="77777777" w:rsidR="00212764" w:rsidRPr="00212764" w:rsidRDefault="00212764" w:rsidP="00212764">
            <w:pPr>
              <w:spacing w:after="0"/>
              <w:ind w:firstLine="0"/>
              <w:jc w:val="right"/>
              <w:rPr>
                <w:sz w:val="18"/>
              </w:rPr>
            </w:pPr>
            <w:r w:rsidRPr="00212764">
              <w:rPr>
                <w:color w:val="000000"/>
                <w:sz w:val="18"/>
                <w:szCs w:val="18"/>
              </w:rPr>
              <w:t xml:space="preserve">                 912 </w:t>
            </w:r>
          </w:p>
        </w:tc>
        <w:tc>
          <w:tcPr>
            <w:tcW w:w="1252" w:type="dxa"/>
            <w:tcBorders>
              <w:top w:val="single" w:sz="4" w:space="0" w:color="auto"/>
              <w:left w:val="single" w:sz="4" w:space="0" w:color="auto"/>
              <w:bottom w:val="single" w:sz="4" w:space="0" w:color="auto"/>
              <w:right w:val="single" w:sz="4" w:space="0" w:color="auto"/>
            </w:tcBorders>
            <w:shd w:val="clear" w:color="000000" w:fill="F2F2F2"/>
          </w:tcPr>
          <w:p w14:paraId="7C9251BC" w14:textId="77777777" w:rsidR="00212764" w:rsidRPr="00212764" w:rsidRDefault="00212764" w:rsidP="00212764">
            <w:pPr>
              <w:spacing w:after="0"/>
              <w:ind w:firstLine="0"/>
              <w:jc w:val="right"/>
              <w:rPr>
                <w:sz w:val="18"/>
              </w:rPr>
            </w:pPr>
            <w:r w:rsidRPr="00212764">
              <w:rPr>
                <w:color w:val="000000"/>
                <w:sz w:val="18"/>
                <w:szCs w:val="18"/>
              </w:rPr>
              <w:t xml:space="preserve">                 912 </w:t>
            </w:r>
          </w:p>
        </w:tc>
      </w:tr>
      <w:tr w:rsidR="00212764" w:rsidRPr="00212764" w14:paraId="384019DD" w14:textId="77777777" w:rsidTr="00102280">
        <w:trPr>
          <w:trHeight w:val="283"/>
          <w:jc w:val="center"/>
        </w:trPr>
        <w:tc>
          <w:tcPr>
            <w:tcW w:w="9095" w:type="dxa"/>
            <w:gridSpan w:val="6"/>
          </w:tcPr>
          <w:p w14:paraId="56DEB12E" w14:textId="77777777" w:rsidR="00212764" w:rsidRPr="00212764" w:rsidRDefault="00212764" w:rsidP="00212764">
            <w:pPr>
              <w:spacing w:after="0"/>
              <w:ind w:firstLine="313"/>
              <w:jc w:val="left"/>
              <w:rPr>
                <w:sz w:val="18"/>
              </w:rPr>
            </w:pPr>
            <w:r w:rsidRPr="00212764">
              <w:rPr>
                <w:i/>
                <w:sz w:val="18"/>
              </w:rPr>
              <w:t>Eiropas Savienības politiku instrumentu un pārējās ārvalstu finanšu palīdzības līdzfinansēto un finansēto projektu un pasākumu īstenošana</w:t>
            </w:r>
          </w:p>
        </w:tc>
      </w:tr>
      <w:tr w:rsidR="00212764" w:rsidRPr="00212764" w14:paraId="1A3FF77E" w14:textId="77777777" w:rsidTr="00BE1A0C">
        <w:trPr>
          <w:trHeight w:val="64"/>
          <w:jc w:val="center"/>
        </w:trPr>
        <w:tc>
          <w:tcPr>
            <w:tcW w:w="2830" w:type="dxa"/>
            <w:tcBorders>
              <w:right w:val="single" w:sz="4" w:space="0" w:color="auto"/>
            </w:tcBorders>
            <w:shd w:val="clear" w:color="auto" w:fill="F2F2F2"/>
          </w:tcPr>
          <w:p w14:paraId="0E2CF932" w14:textId="77777777" w:rsidR="00212764" w:rsidRPr="00212764" w:rsidRDefault="00212764" w:rsidP="00212764">
            <w:pPr>
              <w:spacing w:after="0"/>
              <w:ind w:firstLine="0"/>
              <w:jc w:val="left"/>
              <w:rPr>
                <w:sz w:val="18"/>
              </w:rPr>
            </w:pPr>
            <w:r w:rsidRPr="00212764">
              <w:rPr>
                <w:sz w:val="18"/>
              </w:rPr>
              <w:t>Vidējais amata vietu skaits gadā</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60B8B2" w14:textId="77777777" w:rsidR="00212764" w:rsidRPr="00212764" w:rsidRDefault="00212764" w:rsidP="00212764">
            <w:pPr>
              <w:spacing w:after="0"/>
              <w:ind w:firstLine="0"/>
              <w:jc w:val="right"/>
              <w:rPr>
                <w:sz w:val="18"/>
              </w:rPr>
            </w:pPr>
            <w:r w:rsidRPr="00212764">
              <w:rPr>
                <w:sz w:val="18"/>
              </w:rPr>
              <w:t>133</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A7416" w14:textId="77777777" w:rsidR="00212764" w:rsidRPr="00212764" w:rsidRDefault="00212764" w:rsidP="00212764">
            <w:pPr>
              <w:spacing w:after="0"/>
              <w:ind w:firstLine="0"/>
              <w:jc w:val="right"/>
              <w:rPr>
                <w:sz w:val="18"/>
              </w:rPr>
            </w:pPr>
            <w:r w:rsidRPr="00212764">
              <w:rPr>
                <w:sz w:val="18"/>
              </w:rPr>
              <w:t>127</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4275E" w14:textId="77777777" w:rsidR="00212764" w:rsidRPr="00212764" w:rsidRDefault="00212764" w:rsidP="00212764">
            <w:pPr>
              <w:spacing w:after="0"/>
              <w:ind w:firstLine="0"/>
              <w:jc w:val="right"/>
              <w:rPr>
                <w:sz w:val="18"/>
              </w:rPr>
            </w:pPr>
            <w:r w:rsidRPr="00212764">
              <w:rPr>
                <w:sz w:val="18"/>
              </w:rPr>
              <w:t>120</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46FD8B" w14:textId="77777777" w:rsidR="00212764" w:rsidRPr="00212764" w:rsidRDefault="00212764" w:rsidP="00212764">
            <w:pPr>
              <w:spacing w:after="0"/>
              <w:ind w:firstLine="0"/>
              <w:jc w:val="right"/>
              <w:rPr>
                <w:sz w:val="18"/>
              </w:rPr>
            </w:pPr>
            <w:r w:rsidRPr="00212764">
              <w:rPr>
                <w:sz w:val="18"/>
              </w:rPr>
              <w:t>71</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798068" w14:textId="77777777" w:rsidR="00212764" w:rsidRPr="00212764" w:rsidRDefault="00212764" w:rsidP="00212764">
            <w:pPr>
              <w:spacing w:after="0"/>
              <w:ind w:firstLine="0"/>
              <w:jc w:val="right"/>
              <w:rPr>
                <w:sz w:val="18"/>
              </w:rPr>
            </w:pPr>
            <w:r w:rsidRPr="00212764">
              <w:rPr>
                <w:sz w:val="18"/>
              </w:rPr>
              <w:t>40</w:t>
            </w:r>
          </w:p>
        </w:tc>
      </w:tr>
    </w:tbl>
    <w:p w14:paraId="5F8C8AA1" w14:textId="77777777" w:rsidR="007B6240" w:rsidRDefault="007B6240" w:rsidP="007B6240">
      <w:pPr>
        <w:spacing w:after="240"/>
        <w:ind w:firstLine="0"/>
        <w:jc w:val="center"/>
        <w:rPr>
          <w:b/>
          <w:szCs w:val="24"/>
          <w:u w:val="single"/>
          <w:lang w:eastAsia="lv-LV"/>
        </w:rPr>
      </w:pPr>
    </w:p>
    <w:p w14:paraId="23064ADB" w14:textId="6B420A28" w:rsidR="00212764" w:rsidRPr="00212764" w:rsidRDefault="00212764" w:rsidP="007B6240">
      <w:pPr>
        <w:spacing w:after="240"/>
        <w:ind w:firstLine="0"/>
        <w:jc w:val="center"/>
        <w:rPr>
          <w:b/>
          <w:szCs w:val="24"/>
          <w:u w:val="single"/>
          <w:lang w:eastAsia="lv-LV"/>
        </w:rPr>
      </w:pPr>
      <w:r w:rsidRPr="00212764">
        <w:rPr>
          <w:b/>
          <w:szCs w:val="24"/>
          <w:u w:val="single"/>
          <w:lang w:eastAsia="lv-LV"/>
        </w:rPr>
        <w:lastRenderedPageBreak/>
        <w:t>Politikas un resursu vadības kartes</w:t>
      </w:r>
    </w:p>
    <w:p w14:paraId="4372823C" w14:textId="77777777" w:rsidR="00212764" w:rsidRPr="00212764" w:rsidRDefault="00212764" w:rsidP="00212764">
      <w:pPr>
        <w:ind w:firstLine="0"/>
        <w:jc w:val="left"/>
        <w:rPr>
          <w:b/>
          <w:lang w:eastAsia="lv-LV"/>
        </w:rPr>
      </w:pPr>
      <w:r w:rsidRPr="00212764">
        <w:rPr>
          <w:b/>
          <w:lang w:eastAsia="lv-LV"/>
        </w:rPr>
        <w:t>1. Nozaru vadība un politikas plānošana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458"/>
        <w:gridCol w:w="1260"/>
        <w:gridCol w:w="1243"/>
      </w:tblGrid>
      <w:tr w:rsidR="00212764" w:rsidRPr="00212764" w14:paraId="2B483E41" w14:textId="77777777" w:rsidTr="00E7712A">
        <w:trPr>
          <w:trHeight w:val="1405"/>
        </w:trPr>
        <w:tc>
          <w:tcPr>
            <w:tcW w:w="9072" w:type="dxa"/>
            <w:gridSpan w:val="4"/>
            <w:shd w:val="clear" w:color="auto" w:fill="D9D9D9"/>
          </w:tcPr>
          <w:p w14:paraId="1AFB0700" w14:textId="77777777" w:rsidR="00212764" w:rsidRPr="00212764" w:rsidRDefault="00212764" w:rsidP="00212764">
            <w:pPr>
              <w:spacing w:after="0"/>
              <w:ind w:firstLine="0"/>
              <w:rPr>
                <w:b/>
                <w:sz w:val="18"/>
                <w:szCs w:val="18"/>
                <w:lang w:eastAsia="lv-LV"/>
              </w:rPr>
            </w:pPr>
            <w:r w:rsidRPr="00212764">
              <w:rPr>
                <w:b/>
                <w:sz w:val="18"/>
                <w:szCs w:val="18"/>
                <w:lang w:eastAsia="lv-LV"/>
              </w:rPr>
              <w:t>Politikas mērķis: n</w:t>
            </w:r>
            <w:r w:rsidRPr="00212764">
              <w:rPr>
                <w:rFonts w:eastAsiaTheme="minorEastAsia"/>
                <w:b/>
                <w:sz w:val="18"/>
                <w:szCs w:val="18"/>
              </w:rPr>
              <w:t xml:space="preserve">odrošināt labu vides kvalitāti, ierobežojot un novēršot vides piesārņojumu, saglabāt bioloģisko daudzveidību un veicināt Latvijas virzību uz </w:t>
            </w:r>
            <w:proofErr w:type="spellStart"/>
            <w:r w:rsidRPr="00212764">
              <w:rPr>
                <w:rFonts w:eastAsiaTheme="minorEastAsia"/>
                <w:b/>
                <w:sz w:val="18"/>
                <w:szCs w:val="18"/>
              </w:rPr>
              <w:t>klimatneitralitāti</w:t>
            </w:r>
            <w:proofErr w:type="spellEnd"/>
            <w:r w:rsidRPr="00212764">
              <w:rPr>
                <w:rFonts w:eastAsiaTheme="minorEastAsia"/>
                <w:b/>
                <w:sz w:val="18"/>
                <w:szCs w:val="18"/>
              </w:rPr>
              <w:t xml:space="preserve"> un pret klimata pārmaiņām noturīgu attīstību; </w:t>
            </w:r>
            <w:r w:rsidRPr="00212764">
              <w:rPr>
                <w:b/>
                <w:bCs/>
                <w:sz w:val="18"/>
                <w:szCs w:val="18"/>
              </w:rPr>
              <w:t xml:space="preserve">reģionu potenciāla attīstība un ekonomisko atšķirību mazināšana, paaugstinot iekšējo un ārējo konkurētspēju, kā arī nodrošinot teritoriju specifikai atbilstošus risinājumus </w:t>
            </w:r>
            <w:proofErr w:type="spellStart"/>
            <w:r w:rsidRPr="00212764">
              <w:rPr>
                <w:b/>
                <w:bCs/>
                <w:sz w:val="18"/>
                <w:szCs w:val="18"/>
              </w:rPr>
              <w:t>apdzīvojuma</w:t>
            </w:r>
            <w:proofErr w:type="spellEnd"/>
            <w:r w:rsidRPr="00212764">
              <w:rPr>
                <w:b/>
                <w:bCs/>
                <w:sz w:val="18"/>
                <w:szCs w:val="18"/>
              </w:rPr>
              <w:t xml:space="preserve"> un dzīves vides attīstībai; </w:t>
            </w:r>
            <w:r w:rsidRPr="00212764">
              <w:rPr>
                <w:b/>
                <w:sz w:val="18"/>
                <w:szCs w:val="18"/>
              </w:rPr>
              <w:t>Eiropas digitālā vienotā tirgus stratēģijas ieviešana, attīstot digitālo pakalpojumu vidi un tās izmantošanu; p</w:t>
            </w:r>
            <w:r w:rsidRPr="00212764">
              <w:rPr>
                <w:rFonts w:eastAsia="Calibri"/>
                <w:b/>
                <w:sz w:val="18"/>
                <w:szCs w:val="18"/>
              </w:rPr>
              <w:t xml:space="preserve">aaugstināt resora darbības efektivitāti, t.sk., mazinot administratīvo slogu; nodrošināt nodarbināto profesionalitātes celšanu / </w:t>
            </w:r>
            <w:r w:rsidRPr="00212764">
              <w:rPr>
                <w:i/>
                <w:sz w:val="18"/>
                <w:szCs w:val="18"/>
                <w:lang w:eastAsia="lv-LV"/>
              </w:rPr>
              <w:t>VARAM darbības stratēģija 2020.-2022.gadam</w:t>
            </w:r>
            <w:r w:rsidRPr="00212764">
              <w:rPr>
                <w:i/>
                <w:sz w:val="18"/>
                <w:szCs w:val="18"/>
                <w:vertAlign w:val="superscript"/>
                <w:lang w:eastAsia="lv-LV"/>
              </w:rPr>
              <w:t>2</w:t>
            </w:r>
          </w:p>
        </w:tc>
      </w:tr>
      <w:tr w:rsidR="00212764" w:rsidRPr="00212764" w14:paraId="3ECAB7A6" w14:textId="77777777" w:rsidTr="00E7712A">
        <w:trPr>
          <w:trHeight w:val="425"/>
        </w:trPr>
        <w:tc>
          <w:tcPr>
            <w:tcW w:w="4111" w:type="dxa"/>
          </w:tcPr>
          <w:p w14:paraId="0D890062" w14:textId="77777777" w:rsidR="00212764" w:rsidRPr="00212764" w:rsidRDefault="00212764" w:rsidP="00212764">
            <w:pPr>
              <w:spacing w:after="0"/>
              <w:ind w:firstLine="0"/>
              <w:rPr>
                <w:b/>
                <w:sz w:val="18"/>
                <w:szCs w:val="18"/>
                <w:lang w:eastAsia="lv-LV"/>
              </w:rPr>
            </w:pPr>
            <w:r w:rsidRPr="00212764">
              <w:rPr>
                <w:b/>
                <w:sz w:val="18"/>
                <w:szCs w:val="18"/>
                <w:lang w:eastAsia="lv-LV"/>
              </w:rPr>
              <w:t>Politikas rezultatīvie rādītāji</w:t>
            </w:r>
          </w:p>
        </w:tc>
        <w:tc>
          <w:tcPr>
            <w:tcW w:w="2458" w:type="dxa"/>
          </w:tcPr>
          <w:p w14:paraId="5BE06EFD"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 xml:space="preserve">Attīstības plānošanas dokumenti vai </w:t>
            </w:r>
          </w:p>
          <w:p w14:paraId="4C0ED360"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normatīvie akti</w:t>
            </w:r>
          </w:p>
        </w:tc>
        <w:tc>
          <w:tcPr>
            <w:tcW w:w="1260" w:type="dxa"/>
          </w:tcPr>
          <w:p w14:paraId="6FCFE031"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 xml:space="preserve">Faktiskā vērtība </w:t>
            </w:r>
          </w:p>
          <w:p w14:paraId="14D89B3C"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(2017)</w:t>
            </w:r>
          </w:p>
        </w:tc>
        <w:tc>
          <w:tcPr>
            <w:tcW w:w="1243" w:type="dxa"/>
          </w:tcPr>
          <w:p w14:paraId="54C801C5" w14:textId="77777777" w:rsidR="00212764" w:rsidRPr="00212764" w:rsidRDefault="00212764" w:rsidP="00212764">
            <w:pPr>
              <w:spacing w:after="0"/>
              <w:ind w:firstLine="0"/>
              <w:jc w:val="center"/>
              <w:rPr>
                <w:sz w:val="18"/>
                <w:szCs w:val="18"/>
                <w:lang w:eastAsia="lv-LV"/>
              </w:rPr>
            </w:pPr>
            <w:r w:rsidRPr="00212764">
              <w:rPr>
                <w:b/>
                <w:sz w:val="18"/>
                <w:szCs w:val="18"/>
                <w:lang w:eastAsia="lv-LV"/>
              </w:rPr>
              <w:t xml:space="preserve">Plānotā vērtība </w:t>
            </w:r>
          </w:p>
          <w:p w14:paraId="17F8CC85" w14:textId="77777777" w:rsidR="00212764" w:rsidRPr="00212764" w:rsidRDefault="00212764" w:rsidP="00212764">
            <w:pPr>
              <w:spacing w:after="0"/>
              <w:ind w:firstLine="0"/>
              <w:jc w:val="center"/>
              <w:rPr>
                <w:b/>
                <w:sz w:val="18"/>
                <w:szCs w:val="18"/>
                <w:lang w:eastAsia="lv-LV"/>
              </w:rPr>
            </w:pPr>
          </w:p>
        </w:tc>
      </w:tr>
      <w:tr w:rsidR="00212764" w:rsidRPr="00212764" w14:paraId="3816F0EA" w14:textId="77777777" w:rsidTr="00E7712A">
        <w:trPr>
          <w:trHeight w:val="395"/>
        </w:trPr>
        <w:tc>
          <w:tcPr>
            <w:tcW w:w="4111" w:type="dxa"/>
          </w:tcPr>
          <w:p w14:paraId="01F43107" w14:textId="77777777" w:rsidR="00212764" w:rsidRPr="00212764" w:rsidRDefault="00212764" w:rsidP="00212764">
            <w:pPr>
              <w:spacing w:after="0"/>
              <w:ind w:firstLine="0"/>
              <w:rPr>
                <w:b/>
                <w:i/>
                <w:sz w:val="18"/>
                <w:szCs w:val="18"/>
                <w:lang w:eastAsia="lv-LV"/>
              </w:rPr>
            </w:pPr>
            <w:r w:rsidRPr="00212764">
              <w:rPr>
                <w:i/>
                <w:sz w:val="18"/>
                <w:szCs w:val="18"/>
                <w:lang w:eastAsia="lv-LV"/>
              </w:rPr>
              <w:t>Dabas resursu izmantošanas produktivitāte (EUR uz vienu resursu tonnu)</w:t>
            </w:r>
          </w:p>
        </w:tc>
        <w:tc>
          <w:tcPr>
            <w:tcW w:w="2458" w:type="dxa"/>
          </w:tcPr>
          <w:p w14:paraId="1009853B" w14:textId="77777777" w:rsidR="00212764" w:rsidRPr="00212764" w:rsidRDefault="00212764" w:rsidP="00212764">
            <w:pPr>
              <w:spacing w:after="0"/>
              <w:ind w:firstLine="0"/>
              <w:rPr>
                <w:i/>
                <w:sz w:val="18"/>
                <w:szCs w:val="18"/>
                <w:lang w:eastAsia="lv-LV"/>
              </w:rPr>
            </w:pPr>
            <w:r w:rsidRPr="00212764">
              <w:rPr>
                <w:i/>
                <w:sz w:val="18"/>
                <w:szCs w:val="18"/>
                <w:lang w:eastAsia="lv-LV"/>
              </w:rPr>
              <w:t>Latvijas ilgtspējīgas attīstības stratēģija līdz 2030.gadam</w:t>
            </w:r>
          </w:p>
        </w:tc>
        <w:tc>
          <w:tcPr>
            <w:tcW w:w="1260" w:type="dxa"/>
            <w:vAlign w:val="center"/>
          </w:tcPr>
          <w:p w14:paraId="5848D7F0" w14:textId="77777777" w:rsidR="00212764" w:rsidRPr="00212764" w:rsidRDefault="00212764" w:rsidP="00212764">
            <w:pPr>
              <w:spacing w:after="0"/>
              <w:ind w:firstLine="0"/>
              <w:jc w:val="center"/>
              <w:rPr>
                <w:i/>
                <w:sz w:val="18"/>
                <w:szCs w:val="18"/>
                <w:vertAlign w:val="superscript"/>
                <w:lang w:eastAsia="lv-LV"/>
              </w:rPr>
            </w:pPr>
            <w:r w:rsidRPr="00212764">
              <w:rPr>
                <w:i/>
                <w:sz w:val="18"/>
                <w:szCs w:val="18"/>
                <w:lang w:eastAsia="lv-LV"/>
              </w:rPr>
              <w:t>511,7</w:t>
            </w:r>
            <w:r w:rsidRPr="00212764">
              <w:rPr>
                <w:sz w:val="18"/>
                <w:szCs w:val="18"/>
                <w:vertAlign w:val="superscript"/>
              </w:rPr>
              <w:t>1</w:t>
            </w:r>
          </w:p>
        </w:tc>
        <w:tc>
          <w:tcPr>
            <w:tcW w:w="1243" w:type="dxa"/>
            <w:vAlign w:val="center"/>
          </w:tcPr>
          <w:p w14:paraId="7D91092C"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600</w:t>
            </w:r>
          </w:p>
          <w:p w14:paraId="4019C7E8"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(2023)</w:t>
            </w:r>
          </w:p>
        </w:tc>
      </w:tr>
      <w:tr w:rsidR="00212764" w:rsidRPr="00212764" w14:paraId="15020C7D" w14:textId="77777777" w:rsidTr="00E7712A">
        <w:trPr>
          <w:trHeight w:val="333"/>
        </w:trPr>
        <w:tc>
          <w:tcPr>
            <w:tcW w:w="4111" w:type="dxa"/>
          </w:tcPr>
          <w:p w14:paraId="63250E7B" w14:textId="77777777" w:rsidR="00212764" w:rsidRPr="00212764" w:rsidRDefault="00212764" w:rsidP="00212764">
            <w:pPr>
              <w:spacing w:after="0"/>
              <w:ind w:firstLine="0"/>
              <w:rPr>
                <w:i/>
                <w:sz w:val="18"/>
                <w:szCs w:val="18"/>
                <w:lang w:eastAsia="lv-LV"/>
              </w:rPr>
            </w:pPr>
            <w:r w:rsidRPr="00212764">
              <w:rPr>
                <w:i/>
                <w:sz w:val="18"/>
                <w:szCs w:val="18"/>
                <w:lang w:eastAsia="lv-LV"/>
              </w:rPr>
              <w:t>Kop</w:t>
            </w:r>
            <w:r w:rsidRPr="00212764">
              <w:rPr>
                <w:rFonts w:hint="eastAsia"/>
                <w:i/>
                <w:sz w:val="18"/>
                <w:szCs w:val="18"/>
                <w:lang w:eastAsia="lv-LV"/>
              </w:rPr>
              <w:t>ē</w:t>
            </w:r>
            <w:r w:rsidRPr="00212764">
              <w:rPr>
                <w:i/>
                <w:sz w:val="18"/>
                <w:szCs w:val="18"/>
                <w:lang w:eastAsia="lv-LV"/>
              </w:rPr>
              <w:t>jo SEG emisiju samazin</w:t>
            </w:r>
            <w:r w:rsidRPr="00212764">
              <w:rPr>
                <w:rFonts w:hint="eastAsia"/>
                <w:i/>
                <w:sz w:val="18"/>
                <w:szCs w:val="18"/>
                <w:lang w:eastAsia="lv-LV"/>
              </w:rPr>
              <w:t>ā</w:t>
            </w:r>
            <w:r w:rsidRPr="00212764">
              <w:rPr>
                <w:i/>
                <w:sz w:val="18"/>
                <w:szCs w:val="18"/>
                <w:lang w:eastAsia="lv-LV"/>
              </w:rPr>
              <w:t>jums sal</w:t>
            </w:r>
            <w:r w:rsidRPr="00212764">
              <w:rPr>
                <w:rFonts w:hint="eastAsia"/>
                <w:i/>
                <w:sz w:val="18"/>
                <w:szCs w:val="18"/>
                <w:lang w:eastAsia="lv-LV"/>
              </w:rPr>
              <w:t>ī</w:t>
            </w:r>
            <w:r w:rsidRPr="00212764">
              <w:rPr>
                <w:i/>
                <w:sz w:val="18"/>
                <w:szCs w:val="18"/>
                <w:lang w:eastAsia="lv-LV"/>
              </w:rPr>
              <w:t>dzin</w:t>
            </w:r>
            <w:r w:rsidRPr="00212764">
              <w:rPr>
                <w:rFonts w:hint="eastAsia"/>
                <w:i/>
                <w:sz w:val="18"/>
                <w:szCs w:val="18"/>
                <w:lang w:eastAsia="lv-LV"/>
              </w:rPr>
              <w:t>ā</w:t>
            </w:r>
            <w:r w:rsidRPr="00212764">
              <w:rPr>
                <w:i/>
                <w:sz w:val="18"/>
                <w:szCs w:val="18"/>
                <w:lang w:eastAsia="lv-LV"/>
              </w:rPr>
              <w:t>jum</w:t>
            </w:r>
            <w:r w:rsidRPr="00212764">
              <w:rPr>
                <w:rFonts w:hint="eastAsia"/>
                <w:i/>
                <w:sz w:val="18"/>
                <w:szCs w:val="18"/>
                <w:lang w:eastAsia="lv-LV"/>
              </w:rPr>
              <w:t>ā</w:t>
            </w:r>
            <w:r w:rsidRPr="00212764">
              <w:rPr>
                <w:i/>
                <w:sz w:val="18"/>
                <w:szCs w:val="18"/>
                <w:lang w:eastAsia="lv-LV"/>
              </w:rPr>
              <w:t xml:space="preserve"> ar 1990. gadu (%)</w:t>
            </w:r>
          </w:p>
        </w:tc>
        <w:tc>
          <w:tcPr>
            <w:tcW w:w="2458" w:type="dxa"/>
          </w:tcPr>
          <w:p w14:paraId="1FA97DD8" w14:textId="77777777" w:rsidR="00212764" w:rsidRPr="00212764" w:rsidRDefault="00212764" w:rsidP="00212764">
            <w:pPr>
              <w:spacing w:after="0"/>
              <w:ind w:firstLine="0"/>
              <w:rPr>
                <w:i/>
                <w:sz w:val="18"/>
                <w:szCs w:val="18"/>
                <w:vertAlign w:val="superscript"/>
                <w:lang w:eastAsia="lv-LV"/>
              </w:rPr>
            </w:pPr>
            <w:r w:rsidRPr="00212764">
              <w:rPr>
                <w:i/>
                <w:sz w:val="18"/>
                <w:szCs w:val="18"/>
                <w:lang w:eastAsia="lv-LV"/>
              </w:rPr>
              <w:t>VARAM darbības stratēģija 2020.-2022.gadam</w:t>
            </w:r>
          </w:p>
        </w:tc>
        <w:tc>
          <w:tcPr>
            <w:tcW w:w="1260" w:type="dxa"/>
            <w:vAlign w:val="center"/>
          </w:tcPr>
          <w:p w14:paraId="444D964B" w14:textId="77777777" w:rsidR="00212764" w:rsidRPr="00212764" w:rsidRDefault="00212764" w:rsidP="00212764">
            <w:pPr>
              <w:spacing w:after="0"/>
              <w:ind w:firstLine="0"/>
              <w:jc w:val="center"/>
              <w:rPr>
                <w:i/>
                <w:sz w:val="18"/>
                <w:szCs w:val="18"/>
                <w:vertAlign w:val="superscript"/>
                <w:lang w:eastAsia="lv-LV"/>
              </w:rPr>
            </w:pPr>
            <w:r w:rsidRPr="00212764">
              <w:rPr>
                <w:sz w:val="18"/>
                <w:szCs w:val="18"/>
                <w:lang w:eastAsia="lv-LV"/>
              </w:rPr>
              <w:t>56,9</w:t>
            </w:r>
            <w:r w:rsidRPr="00212764">
              <w:rPr>
                <w:sz w:val="18"/>
                <w:szCs w:val="18"/>
                <w:vertAlign w:val="superscript"/>
              </w:rPr>
              <w:t>3</w:t>
            </w:r>
          </w:p>
        </w:tc>
        <w:tc>
          <w:tcPr>
            <w:tcW w:w="1243" w:type="dxa"/>
            <w:vAlign w:val="center"/>
          </w:tcPr>
          <w:p w14:paraId="6F8B9861" w14:textId="77777777" w:rsidR="00212764" w:rsidRPr="00212764" w:rsidRDefault="00212764" w:rsidP="00212764">
            <w:pPr>
              <w:spacing w:after="0"/>
              <w:ind w:firstLine="0"/>
              <w:jc w:val="center"/>
              <w:rPr>
                <w:sz w:val="18"/>
                <w:szCs w:val="18"/>
                <w:lang w:eastAsia="lv-LV"/>
              </w:rPr>
            </w:pPr>
            <w:r w:rsidRPr="00212764">
              <w:rPr>
                <w:sz w:val="18"/>
                <w:szCs w:val="18"/>
                <w:lang w:eastAsia="lv-LV"/>
              </w:rPr>
              <w:t>65</w:t>
            </w:r>
          </w:p>
          <w:p w14:paraId="5961B8F9" w14:textId="77777777" w:rsidR="00212764" w:rsidRPr="00212764" w:rsidRDefault="00212764" w:rsidP="00212764">
            <w:pPr>
              <w:spacing w:after="0"/>
              <w:ind w:firstLine="0"/>
              <w:jc w:val="center"/>
              <w:rPr>
                <w:i/>
                <w:sz w:val="18"/>
                <w:szCs w:val="18"/>
                <w:vertAlign w:val="superscript"/>
                <w:lang w:eastAsia="lv-LV"/>
              </w:rPr>
            </w:pPr>
            <w:r w:rsidRPr="00212764">
              <w:rPr>
                <w:sz w:val="18"/>
                <w:szCs w:val="18"/>
                <w:lang w:eastAsia="lv-LV"/>
              </w:rPr>
              <w:t>(2030</w:t>
            </w:r>
            <w:r w:rsidRPr="00212764">
              <w:rPr>
                <w:rFonts w:eastAsia="Calibri"/>
                <w:sz w:val="20"/>
              </w:rPr>
              <w:t>)</w:t>
            </w:r>
            <w:r w:rsidRPr="00212764">
              <w:rPr>
                <w:rFonts w:eastAsia="Calibri"/>
                <w:sz w:val="16"/>
                <w:szCs w:val="16"/>
                <w:vertAlign w:val="superscript"/>
              </w:rPr>
              <w:t>4</w:t>
            </w:r>
          </w:p>
        </w:tc>
      </w:tr>
      <w:tr w:rsidR="00212764" w:rsidRPr="00212764" w14:paraId="063142AA" w14:textId="77777777" w:rsidTr="00E7712A">
        <w:tc>
          <w:tcPr>
            <w:tcW w:w="4111" w:type="dxa"/>
          </w:tcPr>
          <w:p w14:paraId="0AA5DDB2" w14:textId="77777777" w:rsidR="00212764" w:rsidRPr="00212764" w:rsidRDefault="00212764" w:rsidP="00212764">
            <w:pPr>
              <w:spacing w:after="0"/>
              <w:ind w:firstLine="0"/>
              <w:rPr>
                <w:b/>
                <w:sz w:val="18"/>
                <w:szCs w:val="18"/>
                <w:lang w:eastAsia="lv-LV"/>
              </w:rPr>
            </w:pPr>
            <w:r w:rsidRPr="00212764">
              <w:rPr>
                <w:b/>
                <w:sz w:val="18"/>
                <w:szCs w:val="18"/>
                <w:lang w:eastAsia="lv-LV"/>
              </w:rPr>
              <w:t>Valdības rīcības plāns</w:t>
            </w:r>
          </w:p>
        </w:tc>
        <w:tc>
          <w:tcPr>
            <w:tcW w:w="4961" w:type="dxa"/>
            <w:gridSpan w:val="3"/>
          </w:tcPr>
          <w:p w14:paraId="1836B7AE"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4.2; 24.4; 25.2; 32.1-32.4; 39.1; 39.2; 42.2; 42.3; 61.1; 62.1-62.4; 63.1-63.5; 64.1-64.5; 65.1; 65.2; 97.2; 101.1; 101.2; 106.1-106.3; 223.1; 224.1; 225.1; 226.1; 226.2; 227.1; 228.1; 229.1; 229.2; 230.2; 230.3; 231.1; 232.1; 235.1; 240.1; 243.1-243.3; 244.3-244.6; 245.6; 245.7; 246.2-246.4 </w:t>
            </w:r>
          </w:p>
        </w:tc>
      </w:tr>
    </w:tbl>
    <w:p w14:paraId="2AD72CEE" w14:textId="77777777" w:rsidR="00212764" w:rsidRPr="00212764" w:rsidRDefault="00212764" w:rsidP="00212764">
      <w:pPr>
        <w:spacing w:after="0"/>
        <w:ind w:firstLine="0"/>
        <w:rPr>
          <w:sz w:val="18"/>
          <w:szCs w:val="18"/>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1246"/>
        <w:gridCol w:w="1247"/>
        <w:gridCol w:w="1247"/>
        <w:gridCol w:w="1245"/>
        <w:gridCol w:w="1249"/>
      </w:tblGrid>
      <w:tr w:rsidR="00212764" w:rsidRPr="00212764" w14:paraId="45593F8F" w14:textId="77777777" w:rsidTr="00E7712A">
        <w:trPr>
          <w:trHeight w:val="283"/>
          <w:tblHeader/>
        </w:trPr>
        <w:tc>
          <w:tcPr>
            <w:tcW w:w="2840" w:type="dxa"/>
          </w:tcPr>
          <w:p w14:paraId="1BE370A4" w14:textId="77777777" w:rsidR="00212764" w:rsidRPr="00212764" w:rsidRDefault="00212764" w:rsidP="00212764">
            <w:pPr>
              <w:spacing w:after="0"/>
              <w:rPr>
                <w:sz w:val="18"/>
                <w:szCs w:val="18"/>
              </w:rPr>
            </w:pPr>
          </w:p>
        </w:tc>
        <w:tc>
          <w:tcPr>
            <w:tcW w:w="1246" w:type="dxa"/>
          </w:tcPr>
          <w:p w14:paraId="7F6516AC" w14:textId="77777777" w:rsidR="00212764" w:rsidRPr="00212764" w:rsidRDefault="00212764" w:rsidP="00212764">
            <w:pPr>
              <w:spacing w:after="0"/>
              <w:ind w:firstLine="0"/>
              <w:jc w:val="center"/>
              <w:rPr>
                <w:sz w:val="18"/>
                <w:lang w:eastAsia="lv-LV"/>
              </w:rPr>
            </w:pPr>
            <w:r w:rsidRPr="00212764">
              <w:rPr>
                <w:sz w:val="18"/>
                <w:szCs w:val="18"/>
                <w:lang w:eastAsia="lv-LV"/>
              </w:rPr>
              <w:t>2019. gads (izpilde)</w:t>
            </w:r>
          </w:p>
        </w:tc>
        <w:tc>
          <w:tcPr>
            <w:tcW w:w="1247" w:type="dxa"/>
          </w:tcPr>
          <w:p w14:paraId="6423AF2E" w14:textId="77777777" w:rsidR="00212764" w:rsidRPr="00212764" w:rsidRDefault="00212764" w:rsidP="00212764">
            <w:pPr>
              <w:spacing w:after="0"/>
              <w:ind w:firstLine="0"/>
              <w:jc w:val="center"/>
              <w:rPr>
                <w:sz w:val="18"/>
                <w:lang w:eastAsia="lv-LV"/>
              </w:rPr>
            </w:pPr>
            <w:r w:rsidRPr="00212764">
              <w:rPr>
                <w:sz w:val="18"/>
                <w:lang w:eastAsia="lv-LV"/>
              </w:rPr>
              <w:t>2020. gada plāns</w:t>
            </w:r>
          </w:p>
        </w:tc>
        <w:tc>
          <w:tcPr>
            <w:tcW w:w="1247" w:type="dxa"/>
          </w:tcPr>
          <w:p w14:paraId="48046ABA"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1245" w:type="dxa"/>
          </w:tcPr>
          <w:p w14:paraId="6C7F3470" w14:textId="77777777" w:rsidR="00212764" w:rsidRPr="00212764" w:rsidRDefault="00212764" w:rsidP="00212764">
            <w:pPr>
              <w:spacing w:after="0"/>
              <w:ind w:firstLine="0"/>
              <w:jc w:val="center"/>
              <w:rPr>
                <w:sz w:val="18"/>
                <w:szCs w:val="18"/>
                <w:lang w:eastAsia="lv-LV"/>
              </w:rPr>
            </w:pPr>
            <w:r w:rsidRPr="00212764">
              <w:rPr>
                <w:sz w:val="18"/>
                <w:szCs w:val="18"/>
                <w:lang w:eastAsia="lv-LV"/>
              </w:rPr>
              <w:t xml:space="preserve">2022. gada </w:t>
            </w:r>
            <w:r w:rsidRPr="00212764">
              <w:rPr>
                <w:sz w:val="18"/>
                <w:lang w:eastAsia="lv-LV"/>
              </w:rPr>
              <w:t>prognoze</w:t>
            </w:r>
          </w:p>
        </w:tc>
        <w:tc>
          <w:tcPr>
            <w:tcW w:w="1249" w:type="dxa"/>
          </w:tcPr>
          <w:p w14:paraId="670BA8D7" w14:textId="77777777" w:rsidR="00212764" w:rsidRPr="00212764" w:rsidRDefault="00212764" w:rsidP="00212764">
            <w:pPr>
              <w:spacing w:after="0"/>
              <w:ind w:firstLine="2"/>
              <w:jc w:val="center"/>
              <w:rPr>
                <w:sz w:val="18"/>
                <w:lang w:eastAsia="lv-LV"/>
              </w:rPr>
            </w:pPr>
            <w:r w:rsidRPr="00212764">
              <w:rPr>
                <w:sz w:val="18"/>
                <w:lang w:eastAsia="lv-LV"/>
              </w:rPr>
              <w:t>2023. gada prognoze</w:t>
            </w:r>
          </w:p>
        </w:tc>
      </w:tr>
      <w:tr w:rsidR="00212764" w:rsidRPr="00212764" w14:paraId="64933AFE" w14:textId="77777777" w:rsidTr="00E7712A">
        <w:tc>
          <w:tcPr>
            <w:tcW w:w="9074" w:type="dxa"/>
            <w:gridSpan w:val="6"/>
            <w:shd w:val="clear" w:color="auto" w:fill="D9D9D9"/>
          </w:tcPr>
          <w:p w14:paraId="0BE829AB" w14:textId="77777777" w:rsidR="00212764" w:rsidRPr="00212764" w:rsidRDefault="00212764" w:rsidP="00212764">
            <w:pPr>
              <w:spacing w:after="0"/>
              <w:jc w:val="center"/>
              <w:rPr>
                <w:b/>
                <w:sz w:val="18"/>
                <w:szCs w:val="18"/>
              </w:rPr>
            </w:pPr>
            <w:r w:rsidRPr="00212764">
              <w:rPr>
                <w:b/>
                <w:sz w:val="18"/>
                <w:szCs w:val="18"/>
              </w:rPr>
              <w:t>Ieguldījumi</w:t>
            </w:r>
          </w:p>
        </w:tc>
      </w:tr>
      <w:tr w:rsidR="00212764" w:rsidRPr="00212764" w14:paraId="75374873" w14:textId="77777777" w:rsidTr="00090649">
        <w:trPr>
          <w:trHeight w:val="142"/>
        </w:trPr>
        <w:tc>
          <w:tcPr>
            <w:tcW w:w="2840" w:type="dxa"/>
            <w:vMerge w:val="restart"/>
            <w:tcBorders>
              <w:right w:val="single" w:sz="4" w:space="0" w:color="auto"/>
            </w:tcBorders>
          </w:tcPr>
          <w:p w14:paraId="7F4B131D" w14:textId="77777777" w:rsidR="00212764" w:rsidRPr="00212764" w:rsidRDefault="00212764" w:rsidP="00212764">
            <w:pPr>
              <w:spacing w:after="0"/>
              <w:ind w:firstLine="0"/>
              <w:rPr>
                <w:b/>
                <w:sz w:val="18"/>
                <w:szCs w:val="18"/>
                <w:lang w:eastAsia="lv-LV"/>
              </w:rPr>
            </w:pPr>
            <w:r w:rsidRPr="00212764">
              <w:rPr>
                <w:b/>
                <w:sz w:val="18"/>
                <w:szCs w:val="18"/>
                <w:lang w:eastAsia="lv-LV"/>
              </w:rPr>
              <w:t xml:space="preserve">Izdevumi kopā, </w:t>
            </w:r>
            <w:proofErr w:type="spellStart"/>
            <w:r w:rsidRPr="00212764">
              <w:rPr>
                <w:i/>
                <w:sz w:val="18"/>
                <w:szCs w:val="18"/>
                <w:lang w:eastAsia="lv-LV"/>
              </w:rPr>
              <w:t>euro</w:t>
            </w:r>
            <w:proofErr w:type="spellEnd"/>
            <w:r w:rsidRPr="00212764">
              <w:rPr>
                <w:i/>
                <w:sz w:val="18"/>
                <w:szCs w:val="18"/>
                <w:lang w:eastAsia="lv-LV"/>
              </w:rPr>
              <w:t>,</w:t>
            </w:r>
            <w:r w:rsidRPr="00212764">
              <w:rPr>
                <w:sz w:val="18"/>
                <w:szCs w:val="18"/>
                <w:lang w:eastAsia="lv-LV"/>
              </w:rPr>
              <w:t xml:space="preserve"> t.sk.:</w:t>
            </w:r>
          </w:p>
          <w:p w14:paraId="7E292E80" w14:textId="77777777" w:rsidR="00212764" w:rsidRPr="00212764" w:rsidRDefault="00212764" w:rsidP="00212764">
            <w:pPr>
              <w:spacing w:after="0"/>
              <w:ind w:firstLine="0"/>
              <w:rPr>
                <w:sz w:val="18"/>
                <w:szCs w:val="18"/>
              </w:rPr>
            </w:pPr>
            <w:r w:rsidRPr="00212764">
              <w:rPr>
                <w:b/>
                <w:sz w:val="18"/>
                <w:szCs w:val="18"/>
                <w:lang w:eastAsia="lv-LV"/>
              </w:rPr>
              <w:t>Vidējais amata vietu skaits</w:t>
            </w:r>
            <w:r w:rsidRPr="00212764">
              <w:rPr>
                <w:sz w:val="18"/>
                <w:szCs w:val="18"/>
                <w:lang w:eastAsia="lv-LV"/>
              </w:rPr>
              <w:t xml:space="preserve"> </w:t>
            </w:r>
            <w:r w:rsidRPr="00212764">
              <w:rPr>
                <w:b/>
                <w:sz w:val="18"/>
                <w:szCs w:val="18"/>
                <w:lang w:eastAsia="lv-LV"/>
              </w:rPr>
              <w:t>kopā</w:t>
            </w:r>
            <w:r w:rsidRPr="00212764">
              <w:rPr>
                <w:sz w:val="18"/>
                <w:szCs w:val="18"/>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CE9E528"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9 151 242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408DE5E"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10 321 977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475D6A"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10 041 282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3D79E39"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8 885 363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1DDCE11" w14:textId="77777777" w:rsidR="00212764" w:rsidRPr="00212764" w:rsidRDefault="00212764" w:rsidP="00212764">
            <w:pPr>
              <w:spacing w:after="0"/>
              <w:ind w:firstLine="5"/>
              <w:jc w:val="right"/>
              <w:rPr>
                <w:b/>
                <w:sz w:val="18"/>
                <w:szCs w:val="18"/>
              </w:rPr>
            </w:pPr>
            <w:r w:rsidRPr="00212764">
              <w:rPr>
                <w:b/>
                <w:color w:val="000000"/>
                <w:sz w:val="18"/>
                <w:szCs w:val="18"/>
              </w:rPr>
              <w:t xml:space="preserve">  8 885 363 </w:t>
            </w:r>
          </w:p>
        </w:tc>
      </w:tr>
      <w:tr w:rsidR="00212764" w:rsidRPr="00212764" w14:paraId="13987368" w14:textId="77777777" w:rsidTr="00090649">
        <w:trPr>
          <w:trHeight w:val="425"/>
        </w:trPr>
        <w:tc>
          <w:tcPr>
            <w:tcW w:w="2840" w:type="dxa"/>
            <w:vMerge/>
            <w:tcBorders>
              <w:right w:val="single" w:sz="4" w:space="0" w:color="auto"/>
            </w:tcBorders>
          </w:tcPr>
          <w:p w14:paraId="64E361A8" w14:textId="77777777" w:rsidR="00212764" w:rsidRPr="00212764" w:rsidRDefault="00212764" w:rsidP="00212764">
            <w:pPr>
              <w:spacing w:after="0"/>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22649DE" w14:textId="77777777" w:rsidR="00212764" w:rsidRPr="00212764" w:rsidRDefault="00212764" w:rsidP="00212764">
            <w:pPr>
              <w:spacing w:after="0"/>
              <w:ind w:firstLine="0"/>
              <w:jc w:val="right"/>
              <w:rPr>
                <w:b/>
                <w:sz w:val="18"/>
                <w:szCs w:val="18"/>
              </w:rPr>
            </w:pPr>
            <w:r w:rsidRPr="00212764">
              <w:rPr>
                <w:b/>
                <w:color w:val="000000"/>
                <w:sz w:val="18"/>
                <w:szCs w:val="18"/>
              </w:rPr>
              <w:t xml:space="preserve">            281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1EC8957" w14:textId="77777777" w:rsidR="00212764" w:rsidRPr="00212764" w:rsidRDefault="00212764" w:rsidP="00212764">
            <w:pPr>
              <w:spacing w:after="0"/>
              <w:ind w:firstLine="0"/>
              <w:jc w:val="right"/>
              <w:rPr>
                <w:b/>
                <w:sz w:val="18"/>
                <w:szCs w:val="18"/>
              </w:rPr>
            </w:pPr>
            <w:r w:rsidRPr="00212764">
              <w:rPr>
                <w:b/>
                <w:color w:val="000000"/>
                <w:sz w:val="18"/>
                <w:szCs w:val="18"/>
              </w:rPr>
              <w:t xml:space="preserve">              302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A5D9138" w14:textId="77777777" w:rsidR="00212764" w:rsidRPr="00212764" w:rsidRDefault="00212764" w:rsidP="00212764">
            <w:pPr>
              <w:spacing w:after="0"/>
              <w:ind w:firstLine="0"/>
              <w:jc w:val="right"/>
              <w:rPr>
                <w:b/>
                <w:sz w:val="18"/>
                <w:szCs w:val="18"/>
              </w:rPr>
            </w:pPr>
            <w:r w:rsidRPr="00212764">
              <w:rPr>
                <w:b/>
                <w:color w:val="000000"/>
                <w:sz w:val="18"/>
                <w:szCs w:val="18"/>
              </w:rPr>
              <w:t xml:space="preserve">              298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298EE2E" w14:textId="77777777" w:rsidR="00212764" w:rsidRPr="00212764" w:rsidRDefault="00212764" w:rsidP="00212764">
            <w:pPr>
              <w:spacing w:after="0"/>
              <w:ind w:firstLine="0"/>
              <w:jc w:val="right"/>
              <w:rPr>
                <w:b/>
                <w:sz w:val="18"/>
                <w:szCs w:val="18"/>
              </w:rPr>
            </w:pPr>
            <w:r w:rsidRPr="00212764">
              <w:rPr>
                <w:b/>
                <w:color w:val="000000"/>
                <w:sz w:val="18"/>
                <w:szCs w:val="18"/>
              </w:rPr>
              <w:t xml:space="preserve">            258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FF63693" w14:textId="77777777" w:rsidR="00212764" w:rsidRPr="00212764" w:rsidRDefault="00212764" w:rsidP="00212764">
            <w:pPr>
              <w:spacing w:after="0"/>
              <w:ind w:firstLine="5"/>
              <w:jc w:val="right"/>
              <w:rPr>
                <w:b/>
                <w:sz w:val="18"/>
                <w:szCs w:val="18"/>
              </w:rPr>
            </w:pPr>
            <w:r w:rsidRPr="00212764">
              <w:rPr>
                <w:b/>
                <w:color w:val="000000"/>
                <w:sz w:val="18"/>
                <w:szCs w:val="18"/>
              </w:rPr>
              <w:t xml:space="preserve">            258 </w:t>
            </w:r>
          </w:p>
        </w:tc>
      </w:tr>
      <w:tr w:rsidR="00212764" w:rsidRPr="00212764" w14:paraId="3E0A05A4" w14:textId="77777777" w:rsidTr="00090649">
        <w:trPr>
          <w:trHeight w:val="142"/>
        </w:trPr>
        <w:tc>
          <w:tcPr>
            <w:tcW w:w="2840" w:type="dxa"/>
            <w:vMerge w:val="restart"/>
            <w:tcBorders>
              <w:right w:val="single" w:sz="4" w:space="0" w:color="auto"/>
            </w:tcBorders>
            <w:vAlign w:val="center"/>
          </w:tcPr>
          <w:p w14:paraId="5A9013A1" w14:textId="77777777" w:rsidR="00212764" w:rsidRPr="00212764" w:rsidRDefault="00212764" w:rsidP="00212764">
            <w:pPr>
              <w:spacing w:after="0"/>
              <w:ind w:firstLine="318"/>
              <w:rPr>
                <w:sz w:val="18"/>
                <w:szCs w:val="18"/>
              </w:rPr>
            </w:pPr>
            <w:r w:rsidRPr="00212764">
              <w:rPr>
                <w:sz w:val="18"/>
                <w:szCs w:val="18"/>
                <w:lang w:eastAsia="lv-LV"/>
              </w:rPr>
              <w:t>97.00.00 Nozaru vadība un politikas plānošana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44DDFD4" w14:textId="77777777" w:rsidR="00212764" w:rsidRPr="00212764" w:rsidRDefault="00212764" w:rsidP="00212764">
            <w:pPr>
              <w:spacing w:after="0"/>
              <w:ind w:firstLine="0"/>
              <w:jc w:val="right"/>
              <w:rPr>
                <w:sz w:val="18"/>
                <w:szCs w:val="18"/>
              </w:rPr>
            </w:pPr>
            <w:r w:rsidRPr="00212764">
              <w:rPr>
                <w:color w:val="000000"/>
                <w:sz w:val="18"/>
                <w:szCs w:val="18"/>
              </w:rPr>
              <w:t xml:space="preserve">  7 807 623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A90A7C7" w14:textId="77777777" w:rsidR="00212764" w:rsidRPr="00212764" w:rsidRDefault="00212764" w:rsidP="00212764">
            <w:pPr>
              <w:spacing w:after="0"/>
              <w:ind w:firstLine="0"/>
              <w:jc w:val="right"/>
              <w:rPr>
                <w:sz w:val="18"/>
                <w:szCs w:val="18"/>
              </w:rPr>
            </w:pPr>
            <w:r w:rsidRPr="00212764">
              <w:rPr>
                <w:color w:val="000000"/>
                <w:sz w:val="18"/>
                <w:szCs w:val="18"/>
              </w:rPr>
              <w:t xml:space="preserve">    8 607 379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A813604" w14:textId="77777777" w:rsidR="00212764" w:rsidRPr="00212764" w:rsidRDefault="00212764" w:rsidP="00212764">
            <w:pPr>
              <w:spacing w:after="0"/>
              <w:ind w:firstLine="0"/>
              <w:jc w:val="right"/>
              <w:rPr>
                <w:sz w:val="18"/>
                <w:szCs w:val="18"/>
              </w:rPr>
            </w:pPr>
            <w:r w:rsidRPr="00212764">
              <w:rPr>
                <w:color w:val="000000"/>
                <w:sz w:val="18"/>
                <w:szCs w:val="18"/>
              </w:rPr>
              <w:t xml:space="preserve">    8 616 165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A01FE30" w14:textId="77777777" w:rsidR="00212764" w:rsidRPr="00212764" w:rsidRDefault="00212764" w:rsidP="00212764">
            <w:pPr>
              <w:spacing w:after="0"/>
              <w:ind w:firstLine="0"/>
              <w:jc w:val="right"/>
              <w:rPr>
                <w:sz w:val="18"/>
                <w:szCs w:val="18"/>
              </w:rPr>
            </w:pPr>
            <w:r w:rsidRPr="00212764">
              <w:rPr>
                <w:color w:val="000000"/>
                <w:sz w:val="18"/>
                <w:szCs w:val="18"/>
              </w:rPr>
              <w:t xml:space="preserve">  8 885 363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9813CE6" w14:textId="77777777" w:rsidR="00212764" w:rsidRPr="00212764" w:rsidRDefault="00212764" w:rsidP="00212764">
            <w:pPr>
              <w:spacing w:after="0"/>
              <w:ind w:firstLine="0"/>
              <w:jc w:val="right"/>
              <w:rPr>
                <w:sz w:val="18"/>
                <w:szCs w:val="18"/>
              </w:rPr>
            </w:pPr>
            <w:r w:rsidRPr="00212764">
              <w:rPr>
                <w:color w:val="000000"/>
                <w:sz w:val="18"/>
                <w:szCs w:val="18"/>
              </w:rPr>
              <w:t xml:space="preserve">  8 885 363 </w:t>
            </w:r>
          </w:p>
        </w:tc>
      </w:tr>
      <w:tr w:rsidR="00212764" w:rsidRPr="00212764" w14:paraId="7CF080EF" w14:textId="77777777" w:rsidTr="00090649">
        <w:trPr>
          <w:trHeight w:val="142"/>
        </w:trPr>
        <w:tc>
          <w:tcPr>
            <w:tcW w:w="2840" w:type="dxa"/>
            <w:vMerge/>
            <w:tcBorders>
              <w:right w:val="single" w:sz="4" w:space="0" w:color="auto"/>
            </w:tcBorders>
          </w:tcPr>
          <w:p w14:paraId="2187465D" w14:textId="77777777" w:rsidR="00212764" w:rsidRPr="00212764" w:rsidRDefault="00212764" w:rsidP="00212764">
            <w:pPr>
              <w:spacing w:after="0"/>
              <w:ind w:firstLine="318"/>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DA312D5" w14:textId="77777777" w:rsidR="00212764" w:rsidRPr="00212764" w:rsidRDefault="00212764" w:rsidP="00212764">
            <w:pPr>
              <w:spacing w:after="0"/>
              <w:ind w:firstLine="0"/>
              <w:jc w:val="right"/>
              <w:rPr>
                <w:sz w:val="18"/>
                <w:szCs w:val="18"/>
              </w:rPr>
            </w:pPr>
            <w:r w:rsidRPr="00212764">
              <w:rPr>
                <w:color w:val="000000"/>
                <w:sz w:val="18"/>
                <w:szCs w:val="18"/>
              </w:rPr>
              <w:t xml:space="preserve">            249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416664C" w14:textId="77777777" w:rsidR="00212764" w:rsidRPr="00212764" w:rsidRDefault="00212764" w:rsidP="00212764">
            <w:pPr>
              <w:spacing w:after="0"/>
              <w:ind w:firstLine="0"/>
              <w:jc w:val="right"/>
              <w:rPr>
                <w:sz w:val="18"/>
                <w:szCs w:val="18"/>
              </w:rPr>
            </w:pPr>
            <w:r w:rsidRPr="00212764">
              <w:rPr>
                <w:color w:val="000000"/>
                <w:sz w:val="18"/>
                <w:szCs w:val="18"/>
              </w:rPr>
              <w:t xml:space="preserve">              259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A5F412E" w14:textId="77777777" w:rsidR="00212764" w:rsidRPr="00212764" w:rsidRDefault="00212764" w:rsidP="00212764">
            <w:pPr>
              <w:spacing w:after="0"/>
              <w:ind w:firstLine="0"/>
              <w:jc w:val="right"/>
              <w:rPr>
                <w:sz w:val="18"/>
                <w:szCs w:val="18"/>
              </w:rPr>
            </w:pPr>
            <w:r w:rsidRPr="00212764">
              <w:rPr>
                <w:color w:val="000000"/>
                <w:sz w:val="18"/>
                <w:szCs w:val="18"/>
              </w:rPr>
              <w:t xml:space="preserve">              258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3547E2B" w14:textId="77777777" w:rsidR="00212764" w:rsidRPr="00212764" w:rsidRDefault="00212764" w:rsidP="00212764">
            <w:pPr>
              <w:spacing w:after="0"/>
              <w:ind w:firstLine="0"/>
              <w:jc w:val="right"/>
              <w:rPr>
                <w:sz w:val="18"/>
                <w:szCs w:val="18"/>
              </w:rPr>
            </w:pPr>
            <w:r w:rsidRPr="00212764">
              <w:rPr>
                <w:color w:val="000000"/>
                <w:sz w:val="18"/>
                <w:szCs w:val="18"/>
              </w:rPr>
              <w:t xml:space="preserve">            258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B790638" w14:textId="77777777" w:rsidR="00212764" w:rsidRPr="00212764" w:rsidRDefault="00212764" w:rsidP="00212764">
            <w:pPr>
              <w:spacing w:after="0"/>
              <w:ind w:firstLine="0"/>
              <w:jc w:val="right"/>
              <w:rPr>
                <w:sz w:val="18"/>
                <w:szCs w:val="18"/>
              </w:rPr>
            </w:pPr>
            <w:r w:rsidRPr="00212764">
              <w:rPr>
                <w:color w:val="000000"/>
                <w:sz w:val="18"/>
                <w:szCs w:val="18"/>
              </w:rPr>
              <w:t xml:space="preserve">            258 </w:t>
            </w:r>
          </w:p>
        </w:tc>
      </w:tr>
      <w:tr w:rsidR="00212764" w:rsidRPr="00212764" w14:paraId="69E7ECDD" w14:textId="77777777" w:rsidTr="00090649">
        <w:trPr>
          <w:trHeight w:val="142"/>
        </w:trPr>
        <w:tc>
          <w:tcPr>
            <w:tcW w:w="2840" w:type="dxa"/>
            <w:vMerge w:val="restart"/>
            <w:tcBorders>
              <w:right w:val="single" w:sz="4" w:space="0" w:color="auto"/>
            </w:tcBorders>
            <w:vAlign w:val="center"/>
          </w:tcPr>
          <w:p w14:paraId="318F54ED" w14:textId="77777777" w:rsidR="00212764" w:rsidRPr="00212764" w:rsidRDefault="00212764" w:rsidP="00212764">
            <w:pPr>
              <w:spacing w:after="0"/>
              <w:ind w:firstLine="318"/>
              <w:rPr>
                <w:sz w:val="18"/>
                <w:szCs w:val="18"/>
                <w:lang w:eastAsia="lv-LV"/>
              </w:rPr>
            </w:pPr>
            <w:r w:rsidRPr="00212764">
              <w:rPr>
                <w:sz w:val="18"/>
                <w:szCs w:val="18"/>
                <w:lang w:eastAsia="lv-LV"/>
              </w:rPr>
              <w:t>70.08.00 Izdevumi citu Eiropas Savienības politiku instrumentu projektu un pasākumu īstenošanai</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2B9C490" w14:textId="77777777" w:rsidR="00212764" w:rsidRPr="00212764" w:rsidRDefault="00212764" w:rsidP="00212764">
            <w:pPr>
              <w:spacing w:after="0"/>
              <w:ind w:firstLine="0"/>
              <w:jc w:val="right"/>
              <w:rPr>
                <w:sz w:val="18"/>
                <w:szCs w:val="18"/>
              </w:rPr>
            </w:pPr>
            <w:r w:rsidRPr="00212764">
              <w:rPr>
                <w:color w:val="000000"/>
                <w:sz w:val="18"/>
                <w:szCs w:val="18"/>
              </w:rPr>
              <w:t xml:space="preserve">     224 122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BB6B88F" w14:textId="77777777" w:rsidR="00212764" w:rsidRPr="00212764" w:rsidRDefault="00212764" w:rsidP="00212764">
            <w:pPr>
              <w:spacing w:after="0"/>
              <w:ind w:firstLine="0"/>
              <w:jc w:val="right"/>
              <w:rPr>
                <w:sz w:val="18"/>
                <w:szCs w:val="18"/>
              </w:rPr>
            </w:pPr>
            <w:r w:rsidRPr="00212764">
              <w:rPr>
                <w:color w:val="000000"/>
                <w:sz w:val="18"/>
                <w:szCs w:val="18"/>
              </w:rPr>
              <w:t xml:space="preserve">       287 262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BD2FD2B"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84755CD"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3B38AFE"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0D4F20B2" w14:textId="77777777" w:rsidTr="00090649">
        <w:trPr>
          <w:trHeight w:val="142"/>
        </w:trPr>
        <w:tc>
          <w:tcPr>
            <w:tcW w:w="2840" w:type="dxa"/>
            <w:vMerge/>
            <w:tcBorders>
              <w:right w:val="single" w:sz="4" w:space="0" w:color="auto"/>
            </w:tcBorders>
            <w:vAlign w:val="center"/>
          </w:tcPr>
          <w:p w14:paraId="0176DC24"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7E7FC3D" w14:textId="77777777" w:rsidR="00212764" w:rsidRPr="00212764" w:rsidRDefault="00212764" w:rsidP="00212764">
            <w:pPr>
              <w:spacing w:after="0"/>
              <w:ind w:firstLine="0"/>
              <w:jc w:val="right"/>
              <w:rPr>
                <w:sz w:val="18"/>
                <w:szCs w:val="18"/>
              </w:rPr>
            </w:pPr>
            <w:r w:rsidRPr="00212764">
              <w:rPr>
                <w:color w:val="000000"/>
                <w:sz w:val="18"/>
                <w:szCs w:val="18"/>
              </w:rPr>
              <w:t xml:space="preserve">                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C47B9E"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1C717F7"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DEF4814"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FAD1017"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0DCD72E6" w14:textId="77777777" w:rsidTr="00090649">
        <w:trPr>
          <w:trHeight w:val="554"/>
        </w:trPr>
        <w:tc>
          <w:tcPr>
            <w:tcW w:w="2840" w:type="dxa"/>
            <w:vMerge w:val="restart"/>
            <w:tcBorders>
              <w:right w:val="single" w:sz="4" w:space="0" w:color="auto"/>
            </w:tcBorders>
            <w:vAlign w:val="center"/>
          </w:tcPr>
          <w:p w14:paraId="2FA5F414" w14:textId="77777777" w:rsidR="00212764" w:rsidRPr="00212764" w:rsidRDefault="00212764" w:rsidP="00212764">
            <w:pPr>
              <w:spacing w:after="0"/>
              <w:ind w:firstLine="318"/>
              <w:rPr>
                <w:sz w:val="18"/>
                <w:szCs w:val="18"/>
                <w:lang w:eastAsia="lv-LV"/>
              </w:rPr>
            </w:pPr>
            <w:r w:rsidRPr="00212764">
              <w:rPr>
                <w:sz w:val="18"/>
                <w:szCs w:val="18"/>
                <w:lang w:eastAsia="lv-LV"/>
              </w:rPr>
              <w:t>70.09.00 Latvijas pārstāvju ceļa izdevumu kompensācija, dodoties uz Eiropas Savienības Padomes darba grupu sanāksmēm un Padomes sanāksmēm</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C916B93" w14:textId="77777777" w:rsidR="00212764" w:rsidRPr="00212764" w:rsidRDefault="00212764" w:rsidP="00212764">
            <w:pPr>
              <w:spacing w:after="0"/>
              <w:ind w:firstLine="0"/>
              <w:jc w:val="right"/>
              <w:rPr>
                <w:sz w:val="18"/>
                <w:szCs w:val="18"/>
              </w:rPr>
            </w:pPr>
            <w:r w:rsidRPr="00212764">
              <w:rPr>
                <w:color w:val="000000"/>
                <w:sz w:val="18"/>
                <w:szCs w:val="18"/>
              </w:rPr>
              <w:t xml:space="preserve">       63 019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1D8A4BE" w14:textId="77777777" w:rsidR="00212764" w:rsidRPr="00212764" w:rsidRDefault="00212764" w:rsidP="00212764">
            <w:pPr>
              <w:spacing w:after="0"/>
              <w:ind w:firstLine="0"/>
              <w:jc w:val="right"/>
              <w:rPr>
                <w:sz w:val="18"/>
                <w:szCs w:val="18"/>
              </w:rPr>
            </w:pPr>
            <w:r w:rsidRPr="00212764">
              <w:rPr>
                <w:color w:val="000000"/>
                <w:sz w:val="18"/>
                <w:szCs w:val="18"/>
              </w:rPr>
              <w:t xml:space="preserve">         97 700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F34EBA9" w14:textId="77777777" w:rsidR="00212764" w:rsidRPr="00212764" w:rsidRDefault="00212764" w:rsidP="00212764">
            <w:pPr>
              <w:spacing w:after="0"/>
              <w:ind w:firstLine="0"/>
              <w:jc w:val="right"/>
              <w:rPr>
                <w:sz w:val="18"/>
                <w:szCs w:val="18"/>
              </w:rPr>
            </w:pPr>
            <w:r w:rsidRPr="00212764">
              <w:rPr>
                <w:color w:val="000000"/>
                <w:sz w:val="18"/>
                <w:szCs w:val="18"/>
              </w:rPr>
              <w:t xml:space="preserve">         97 700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C4175AF"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64C7266"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4B8802E0" w14:textId="77777777" w:rsidTr="00090649">
        <w:trPr>
          <w:trHeight w:val="142"/>
        </w:trPr>
        <w:tc>
          <w:tcPr>
            <w:tcW w:w="2840" w:type="dxa"/>
            <w:vMerge/>
            <w:tcBorders>
              <w:right w:val="single" w:sz="4" w:space="0" w:color="auto"/>
            </w:tcBorders>
            <w:vAlign w:val="center"/>
          </w:tcPr>
          <w:p w14:paraId="1DBD8BBE"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BA6B59E"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5922DB7"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3F08B9E"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E28E079"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1386503"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727F08DA" w14:textId="77777777" w:rsidTr="00090649">
        <w:trPr>
          <w:trHeight w:val="142"/>
        </w:trPr>
        <w:tc>
          <w:tcPr>
            <w:tcW w:w="2840" w:type="dxa"/>
            <w:vMerge w:val="restart"/>
            <w:tcBorders>
              <w:right w:val="single" w:sz="4" w:space="0" w:color="auto"/>
            </w:tcBorders>
            <w:vAlign w:val="center"/>
          </w:tcPr>
          <w:p w14:paraId="3BE31C99" w14:textId="77777777" w:rsidR="00212764" w:rsidRPr="00212764" w:rsidRDefault="00212764" w:rsidP="00212764">
            <w:pPr>
              <w:spacing w:after="0"/>
              <w:ind w:firstLine="318"/>
              <w:rPr>
                <w:sz w:val="18"/>
                <w:szCs w:val="18"/>
                <w:lang w:eastAsia="lv-LV"/>
              </w:rPr>
            </w:pPr>
            <w:r w:rsidRPr="00212764">
              <w:rPr>
                <w:sz w:val="18"/>
                <w:szCs w:val="18"/>
                <w:lang w:eastAsia="lv-LV"/>
              </w:rPr>
              <w:t>63.20.00 Tehniskā palīdzība Eiropas Sociālā fonda (ESF) apgūšanai (2014–2020)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2CCEF87" w14:textId="77777777" w:rsidR="00212764" w:rsidRPr="00212764" w:rsidRDefault="00212764" w:rsidP="00212764">
            <w:pPr>
              <w:spacing w:after="0"/>
              <w:ind w:firstLine="0"/>
              <w:jc w:val="right"/>
              <w:rPr>
                <w:sz w:val="18"/>
                <w:szCs w:val="18"/>
              </w:rPr>
            </w:pPr>
            <w:r w:rsidRPr="00212764">
              <w:rPr>
                <w:color w:val="000000"/>
                <w:sz w:val="18"/>
                <w:szCs w:val="18"/>
              </w:rPr>
              <w:t xml:space="preserve">     210 959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0DCEA1" w14:textId="77777777" w:rsidR="00212764" w:rsidRPr="00212764" w:rsidRDefault="00212764" w:rsidP="00212764">
            <w:pPr>
              <w:spacing w:after="0"/>
              <w:ind w:firstLine="0"/>
              <w:jc w:val="right"/>
              <w:rPr>
                <w:sz w:val="18"/>
                <w:szCs w:val="18"/>
              </w:rPr>
            </w:pPr>
            <w:r w:rsidRPr="00212764">
              <w:rPr>
                <w:color w:val="000000"/>
                <w:sz w:val="18"/>
                <w:szCs w:val="18"/>
              </w:rPr>
              <w:t xml:space="preserve">       361 544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BBCE65B" w14:textId="77777777" w:rsidR="00212764" w:rsidRPr="00212764" w:rsidRDefault="00212764" w:rsidP="00212764">
            <w:pPr>
              <w:spacing w:after="0"/>
              <w:ind w:firstLine="0"/>
              <w:jc w:val="right"/>
              <w:rPr>
                <w:sz w:val="18"/>
                <w:szCs w:val="18"/>
              </w:rPr>
            </w:pPr>
            <w:r w:rsidRPr="00212764">
              <w:rPr>
                <w:color w:val="000000"/>
                <w:sz w:val="18"/>
                <w:szCs w:val="18"/>
              </w:rPr>
              <w:t xml:space="preserve">       300 890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8DE122A"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A6BBEAE"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10595DE5" w14:textId="77777777" w:rsidTr="00090649">
        <w:trPr>
          <w:trHeight w:val="142"/>
        </w:trPr>
        <w:tc>
          <w:tcPr>
            <w:tcW w:w="2840" w:type="dxa"/>
            <w:vMerge/>
            <w:tcBorders>
              <w:right w:val="single" w:sz="4" w:space="0" w:color="auto"/>
            </w:tcBorders>
            <w:vAlign w:val="center"/>
          </w:tcPr>
          <w:p w14:paraId="0E8385C4"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6AF5956" w14:textId="77777777" w:rsidR="00212764" w:rsidRPr="00212764" w:rsidRDefault="00212764" w:rsidP="00212764">
            <w:pPr>
              <w:spacing w:after="0"/>
              <w:ind w:firstLine="0"/>
              <w:jc w:val="right"/>
              <w:rPr>
                <w:sz w:val="18"/>
                <w:szCs w:val="18"/>
              </w:rPr>
            </w:pPr>
            <w:r w:rsidRPr="00212764">
              <w:rPr>
                <w:color w:val="000000"/>
                <w:sz w:val="18"/>
                <w:szCs w:val="18"/>
              </w:rPr>
              <w:t xml:space="preserve">                5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0032DBA" w14:textId="77777777" w:rsidR="00212764" w:rsidRPr="00212764" w:rsidRDefault="00212764" w:rsidP="00212764">
            <w:pPr>
              <w:spacing w:after="0"/>
              <w:ind w:firstLine="0"/>
              <w:jc w:val="right"/>
              <w:rPr>
                <w:sz w:val="18"/>
                <w:szCs w:val="18"/>
              </w:rPr>
            </w:pPr>
            <w:r w:rsidRPr="00212764">
              <w:rPr>
                <w:color w:val="000000"/>
                <w:sz w:val="18"/>
                <w:szCs w:val="18"/>
              </w:rPr>
              <w:t xml:space="preserve">                  5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FE3194" w14:textId="77777777" w:rsidR="00212764" w:rsidRPr="00212764" w:rsidRDefault="00212764" w:rsidP="00212764">
            <w:pPr>
              <w:spacing w:after="0"/>
              <w:ind w:firstLine="0"/>
              <w:jc w:val="right"/>
              <w:rPr>
                <w:sz w:val="18"/>
                <w:szCs w:val="18"/>
              </w:rPr>
            </w:pPr>
            <w:r w:rsidRPr="00212764">
              <w:rPr>
                <w:color w:val="000000"/>
                <w:sz w:val="18"/>
                <w:szCs w:val="18"/>
              </w:rPr>
              <w:t xml:space="preserve">                  5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6C0E217"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0AE78B4"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28F6F1EF" w14:textId="77777777" w:rsidTr="00090649">
        <w:trPr>
          <w:trHeight w:val="142"/>
        </w:trPr>
        <w:tc>
          <w:tcPr>
            <w:tcW w:w="2840" w:type="dxa"/>
            <w:vMerge/>
            <w:tcBorders>
              <w:right w:val="single" w:sz="4" w:space="0" w:color="auto"/>
            </w:tcBorders>
            <w:vAlign w:val="center"/>
          </w:tcPr>
          <w:p w14:paraId="4F73DF20"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B43ACA9" w14:textId="77777777" w:rsidR="00212764" w:rsidRPr="00212764" w:rsidRDefault="00212764" w:rsidP="00212764">
            <w:pPr>
              <w:spacing w:after="0"/>
              <w:ind w:firstLine="0"/>
              <w:jc w:val="center"/>
              <w:rPr>
                <w:sz w:val="18"/>
                <w:szCs w:val="18"/>
              </w:rPr>
            </w:pPr>
            <w:r w:rsidRPr="00212764">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E43A7A9" w14:textId="77777777" w:rsidR="00212764" w:rsidRPr="00212764" w:rsidRDefault="00212764" w:rsidP="00212764">
            <w:pPr>
              <w:spacing w:after="0"/>
              <w:ind w:firstLine="0"/>
              <w:jc w:val="center"/>
              <w:rPr>
                <w:sz w:val="18"/>
                <w:szCs w:val="18"/>
              </w:rPr>
            </w:pPr>
            <w:r w:rsidRPr="00212764">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483D72F" w14:textId="77777777" w:rsidR="00212764" w:rsidRPr="00212764" w:rsidRDefault="00212764" w:rsidP="00212764">
            <w:pPr>
              <w:spacing w:after="0"/>
              <w:ind w:firstLine="0"/>
              <w:jc w:val="center"/>
              <w:rPr>
                <w:sz w:val="18"/>
                <w:szCs w:val="18"/>
              </w:rPr>
            </w:pPr>
            <w:r w:rsidRPr="00212764">
              <w:rPr>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0E30948" w14:textId="77777777" w:rsidR="00212764" w:rsidRPr="00212764" w:rsidRDefault="00212764" w:rsidP="00212764">
            <w:pPr>
              <w:spacing w:after="0"/>
              <w:ind w:firstLine="0"/>
              <w:jc w:val="center"/>
              <w:rPr>
                <w:sz w:val="18"/>
                <w:szCs w:val="18"/>
              </w:rPr>
            </w:pPr>
            <w:r w:rsidRPr="00212764">
              <w:rPr>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0E7D584"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631561A3" w14:textId="77777777" w:rsidTr="00090649">
        <w:trPr>
          <w:trHeight w:val="142"/>
        </w:trPr>
        <w:tc>
          <w:tcPr>
            <w:tcW w:w="2840" w:type="dxa"/>
            <w:vMerge w:val="restart"/>
            <w:tcBorders>
              <w:right w:val="single" w:sz="4" w:space="0" w:color="auto"/>
            </w:tcBorders>
            <w:vAlign w:val="center"/>
          </w:tcPr>
          <w:p w14:paraId="24AC3485" w14:textId="77777777" w:rsidR="00212764" w:rsidRPr="00212764" w:rsidRDefault="00212764" w:rsidP="00212764">
            <w:pPr>
              <w:spacing w:after="0"/>
              <w:ind w:firstLine="318"/>
              <w:rPr>
                <w:sz w:val="18"/>
                <w:szCs w:val="18"/>
                <w:lang w:eastAsia="lv-LV"/>
              </w:rPr>
            </w:pPr>
            <w:r w:rsidRPr="00212764">
              <w:rPr>
                <w:sz w:val="18"/>
                <w:szCs w:val="18"/>
                <w:lang w:eastAsia="lv-LV"/>
              </w:rPr>
              <w:t>62.20.00 Tehniskā palīdzība Eiropas Reģionālās attīstības fonda (ERAF) apgūšanai (2014–2020)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D678BDC" w14:textId="77777777" w:rsidR="00212764" w:rsidRPr="00212764" w:rsidRDefault="00212764" w:rsidP="00212764">
            <w:pPr>
              <w:spacing w:after="0"/>
              <w:ind w:firstLine="0"/>
              <w:jc w:val="right"/>
              <w:rPr>
                <w:sz w:val="18"/>
                <w:szCs w:val="18"/>
              </w:rPr>
            </w:pPr>
            <w:r w:rsidRPr="00212764">
              <w:rPr>
                <w:color w:val="000000"/>
                <w:sz w:val="18"/>
                <w:szCs w:val="18"/>
              </w:rPr>
              <w:t xml:space="preserve">     845 519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86D63F2" w14:textId="77777777" w:rsidR="00212764" w:rsidRPr="00212764" w:rsidRDefault="00212764" w:rsidP="00212764">
            <w:pPr>
              <w:spacing w:after="0"/>
              <w:ind w:firstLine="0"/>
              <w:jc w:val="right"/>
              <w:rPr>
                <w:sz w:val="18"/>
                <w:szCs w:val="18"/>
              </w:rPr>
            </w:pPr>
            <w:r w:rsidRPr="00212764">
              <w:rPr>
                <w:color w:val="000000"/>
                <w:sz w:val="18"/>
                <w:szCs w:val="18"/>
              </w:rPr>
              <w:t xml:space="preserve">       968 092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79FF97A" w14:textId="77777777" w:rsidR="00212764" w:rsidRPr="00212764" w:rsidRDefault="00212764" w:rsidP="00212764">
            <w:pPr>
              <w:spacing w:after="0"/>
              <w:ind w:firstLine="0"/>
              <w:jc w:val="right"/>
              <w:rPr>
                <w:sz w:val="18"/>
                <w:szCs w:val="18"/>
              </w:rPr>
            </w:pPr>
            <w:r w:rsidRPr="00212764">
              <w:rPr>
                <w:color w:val="000000"/>
                <w:sz w:val="18"/>
                <w:szCs w:val="18"/>
              </w:rPr>
              <w:t xml:space="preserve">    1 026 527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F32B0DB"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6B7C535"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1D8329FC" w14:textId="77777777" w:rsidTr="00090649">
        <w:trPr>
          <w:trHeight w:val="142"/>
        </w:trPr>
        <w:tc>
          <w:tcPr>
            <w:tcW w:w="2840" w:type="dxa"/>
            <w:vMerge/>
            <w:tcBorders>
              <w:right w:val="single" w:sz="4" w:space="0" w:color="auto"/>
            </w:tcBorders>
            <w:vAlign w:val="center"/>
          </w:tcPr>
          <w:p w14:paraId="464F8CD2"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4DA2FA0" w14:textId="77777777" w:rsidR="00212764" w:rsidRPr="00212764" w:rsidRDefault="00212764" w:rsidP="00212764">
            <w:pPr>
              <w:spacing w:after="0"/>
              <w:ind w:firstLine="0"/>
              <w:jc w:val="right"/>
              <w:rPr>
                <w:sz w:val="18"/>
                <w:szCs w:val="18"/>
              </w:rPr>
            </w:pPr>
            <w:r w:rsidRPr="00212764">
              <w:rPr>
                <w:color w:val="000000"/>
                <w:sz w:val="18"/>
                <w:szCs w:val="18"/>
              </w:rPr>
              <w:t xml:space="preserve">              26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161F712" w14:textId="77777777" w:rsidR="00212764" w:rsidRPr="00212764" w:rsidRDefault="00212764" w:rsidP="00212764">
            <w:pPr>
              <w:spacing w:after="0"/>
              <w:ind w:firstLine="0"/>
              <w:jc w:val="right"/>
              <w:rPr>
                <w:sz w:val="18"/>
                <w:szCs w:val="18"/>
              </w:rPr>
            </w:pPr>
            <w:r w:rsidRPr="00212764">
              <w:rPr>
                <w:color w:val="000000"/>
                <w:sz w:val="18"/>
                <w:szCs w:val="18"/>
              </w:rPr>
              <w:t xml:space="preserve">                38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65067BF" w14:textId="77777777" w:rsidR="00212764" w:rsidRPr="00212764" w:rsidRDefault="00212764" w:rsidP="00212764">
            <w:pPr>
              <w:spacing w:after="0"/>
              <w:ind w:firstLine="0"/>
              <w:jc w:val="right"/>
              <w:rPr>
                <w:sz w:val="18"/>
                <w:szCs w:val="18"/>
              </w:rPr>
            </w:pPr>
            <w:r w:rsidRPr="00212764">
              <w:rPr>
                <w:color w:val="000000"/>
                <w:sz w:val="18"/>
                <w:szCs w:val="18"/>
              </w:rPr>
              <w:t xml:space="preserve">                35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5A8EE1D"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CC3C5AC"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123904C3" w14:textId="77777777" w:rsidTr="00BE1A0C">
        <w:trPr>
          <w:trHeight w:val="142"/>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cPr>
          <w:p w14:paraId="4BEE5B7F" w14:textId="77777777" w:rsidR="00212764" w:rsidRPr="00212764" w:rsidRDefault="00212764" w:rsidP="00212764">
            <w:pPr>
              <w:spacing w:after="0"/>
              <w:jc w:val="center"/>
              <w:rPr>
                <w:b/>
                <w:i/>
                <w:sz w:val="18"/>
                <w:szCs w:val="18"/>
              </w:rPr>
            </w:pPr>
            <w:r w:rsidRPr="00212764">
              <w:rPr>
                <w:b/>
                <w:sz w:val="18"/>
                <w:szCs w:val="18"/>
                <w:lang w:eastAsia="lv-LV"/>
              </w:rPr>
              <w:t>Kvalitātes rādītāji</w:t>
            </w:r>
          </w:p>
        </w:tc>
      </w:tr>
      <w:tr w:rsidR="00212764" w:rsidRPr="00212764" w14:paraId="5A236BB0" w14:textId="77777777" w:rsidTr="00BE1A0C">
        <w:trPr>
          <w:trHeight w:val="142"/>
        </w:trPr>
        <w:tc>
          <w:tcPr>
            <w:tcW w:w="2840" w:type="dxa"/>
            <w:tcBorders>
              <w:top w:val="single" w:sz="4" w:space="0" w:color="auto"/>
              <w:bottom w:val="single" w:sz="4" w:space="0" w:color="auto"/>
            </w:tcBorders>
          </w:tcPr>
          <w:p w14:paraId="3078565A" w14:textId="77777777" w:rsidR="00212764" w:rsidRPr="00212764" w:rsidRDefault="00212764" w:rsidP="00212764">
            <w:pPr>
              <w:spacing w:after="0"/>
              <w:ind w:firstLine="0"/>
              <w:rPr>
                <w:i/>
                <w:sz w:val="18"/>
                <w:szCs w:val="18"/>
                <w:vertAlign w:val="superscript"/>
                <w:lang w:eastAsia="lv-LV"/>
              </w:rPr>
            </w:pPr>
            <w:r w:rsidRPr="00212764">
              <w:rPr>
                <w:i/>
                <w:sz w:val="18"/>
                <w:szCs w:val="18"/>
                <w:lang w:eastAsia="lv-LV"/>
              </w:rPr>
              <w:t>Vides politikas iedarbīguma rādītājs (</w:t>
            </w:r>
            <w:proofErr w:type="spellStart"/>
            <w:r w:rsidRPr="00212764">
              <w:rPr>
                <w:i/>
                <w:sz w:val="18"/>
                <w:szCs w:val="18"/>
                <w:lang w:eastAsia="lv-LV"/>
              </w:rPr>
              <w:t>Environmental</w:t>
            </w:r>
            <w:proofErr w:type="spellEnd"/>
            <w:r w:rsidRPr="00212764">
              <w:rPr>
                <w:i/>
                <w:sz w:val="18"/>
                <w:szCs w:val="18"/>
                <w:lang w:eastAsia="lv-LV"/>
              </w:rPr>
              <w:t xml:space="preserve"> </w:t>
            </w:r>
            <w:proofErr w:type="spellStart"/>
            <w:r w:rsidRPr="00212764">
              <w:rPr>
                <w:i/>
                <w:sz w:val="18"/>
                <w:szCs w:val="18"/>
                <w:lang w:eastAsia="lv-LV"/>
              </w:rPr>
              <w:t>Policy</w:t>
            </w:r>
            <w:proofErr w:type="spellEnd"/>
            <w:r w:rsidRPr="00212764">
              <w:rPr>
                <w:i/>
                <w:sz w:val="18"/>
                <w:szCs w:val="18"/>
                <w:lang w:eastAsia="lv-LV"/>
              </w:rPr>
              <w:t xml:space="preserve"> </w:t>
            </w:r>
            <w:proofErr w:type="spellStart"/>
            <w:r w:rsidRPr="00212764">
              <w:rPr>
                <w:i/>
                <w:sz w:val="18"/>
                <w:szCs w:val="18"/>
                <w:lang w:eastAsia="lv-LV"/>
              </w:rPr>
              <w:t>Stringency</w:t>
            </w:r>
            <w:proofErr w:type="spellEnd"/>
            <w:r w:rsidRPr="00212764">
              <w:rPr>
                <w:i/>
                <w:sz w:val="18"/>
                <w:szCs w:val="18"/>
                <w:lang w:eastAsia="lv-LV"/>
              </w:rPr>
              <w:t xml:space="preserve"> </w:t>
            </w:r>
            <w:proofErr w:type="spellStart"/>
            <w:r w:rsidRPr="00212764">
              <w:rPr>
                <w:i/>
                <w:sz w:val="18"/>
                <w:szCs w:val="18"/>
                <w:lang w:eastAsia="lv-LV"/>
              </w:rPr>
              <w:t>Index</w:t>
            </w:r>
            <w:proofErr w:type="spellEnd"/>
            <w:r w:rsidRPr="00212764">
              <w:rPr>
                <w:i/>
                <w:sz w:val="18"/>
                <w:szCs w:val="18"/>
                <w:lang w:eastAsia="lv-LV"/>
              </w:rPr>
              <w:t>, OECD) nav mazāks par 2</w:t>
            </w:r>
            <w:r w:rsidRPr="00212764">
              <w:rPr>
                <w:sz w:val="18"/>
                <w:szCs w:val="18"/>
                <w:vertAlign w:val="superscript"/>
              </w:rPr>
              <w:t>5</w:t>
            </w:r>
          </w:p>
        </w:tc>
        <w:tc>
          <w:tcPr>
            <w:tcW w:w="1246" w:type="dxa"/>
            <w:tcBorders>
              <w:top w:val="single" w:sz="4" w:space="0" w:color="auto"/>
              <w:bottom w:val="single" w:sz="4" w:space="0" w:color="auto"/>
            </w:tcBorders>
          </w:tcPr>
          <w:p w14:paraId="1395864D" w14:textId="77777777" w:rsidR="00212764" w:rsidRPr="00212764" w:rsidRDefault="00212764" w:rsidP="00212764">
            <w:pPr>
              <w:spacing w:after="0"/>
              <w:ind w:firstLine="0"/>
              <w:jc w:val="center"/>
              <w:rPr>
                <w:sz w:val="18"/>
                <w:szCs w:val="18"/>
              </w:rPr>
            </w:pPr>
            <w:r w:rsidRPr="00212764">
              <w:rPr>
                <w:sz w:val="18"/>
                <w:szCs w:val="18"/>
              </w:rPr>
              <w:t>-</w:t>
            </w:r>
          </w:p>
        </w:tc>
        <w:tc>
          <w:tcPr>
            <w:tcW w:w="1247" w:type="dxa"/>
            <w:tcBorders>
              <w:top w:val="single" w:sz="4" w:space="0" w:color="auto"/>
              <w:bottom w:val="single" w:sz="4" w:space="0" w:color="auto"/>
            </w:tcBorders>
          </w:tcPr>
          <w:p w14:paraId="6A4DF603" w14:textId="77777777" w:rsidR="00212764" w:rsidRPr="00212764" w:rsidRDefault="00212764" w:rsidP="00212764">
            <w:pPr>
              <w:spacing w:after="0"/>
              <w:ind w:firstLine="0"/>
              <w:jc w:val="center"/>
              <w:rPr>
                <w:sz w:val="18"/>
                <w:szCs w:val="18"/>
              </w:rPr>
            </w:pPr>
            <w:r w:rsidRPr="00212764">
              <w:rPr>
                <w:sz w:val="18"/>
                <w:szCs w:val="18"/>
              </w:rPr>
              <w:t>2</w:t>
            </w:r>
          </w:p>
        </w:tc>
        <w:tc>
          <w:tcPr>
            <w:tcW w:w="1247" w:type="dxa"/>
            <w:tcBorders>
              <w:top w:val="single" w:sz="4" w:space="0" w:color="auto"/>
              <w:bottom w:val="single" w:sz="4" w:space="0" w:color="auto"/>
            </w:tcBorders>
          </w:tcPr>
          <w:p w14:paraId="4BE3BA37" w14:textId="77777777" w:rsidR="00212764" w:rsidRPr="00212764" w:rsidRDefault="00212764" w:rsidP="00212764">
            <w:pPr>
              <w:spacing w:after="0"/>
              <w:ind w:firstLine="0"/>
              <w:jc w:val="center"/>
              <w:rPr>
                <w:sz w:val="18"/>
                <w:szCs w:val="18"/>
              </w:rPr>
            </w:pPr>
            <w:r w:rsidRPr="00212764">
              <w:rPr>
                <w:sz w:val="18"/>
                <w:szCs w:val="18"/>
              </w:rPr>
              <w:t>2</w:t>
            </w:r>
          </w:p>
        </w:tc>
        <w:tc>
          <w:tcPr>
            <w:tcW w:w="1245" w:type="dxa"/>
            <w:tcBorders>
              <w:top w:val="single" w:sz="4" w:space="0" w:color="auto"/>
              <w:bottom w:val="single" w:sz="4" w:space="0" w:color="auto"/>
            </w:tcBorders>
          </w:tcPr>
          <w:p w14:paraId="7A6BA3BF" w14:textId="77777777" w:rsidR="00212764" w:rsidRPr="00212764" w:rsidRDefault="00212764" w:rsidP="00212764">
            <w:pPr>
              <w:spacing w:after="0"/>
              <w:ind w:firstLine="0"/>
              <w:jc w:val="center"/>
              <w:rPr>
                <w:sz w:val="18"/>
                <w:szCs w:val="18"/>
              </w:rPr>
            </w:pPr>
            <w:r w:rsidRPr="00212764">
              <w:rPr>
                <w:sz w:val="18"/>
                <w:szCs w:val="18"/>
              </w:rPr>
              <w:t>2</w:t>
            </w:r>
          </w:p>
        </w:tc>
        <w:tc>
          <w:tcPr>
            <w:tcW w:w="1249" w:type="dxa"/>
            <w:tcBorders>
              <w:top w:val="single" w:sz="4" w:space="0" w:color="auto"/>
              <w:bottom w:val="single" w:sz="4" w:space="0" w:color="auto"/>
            </w:tcBorders>
          </w:tcPr>
          <w:p w14:paraId="0E75D971" w14:textId="77777777" w:rsidR="00212764" w:rsidRPr="00212764" w:rsidRDefault="00212764" w:rsidP="00212764">
            <w:pPr>
              <w:spacing w:after="0"/>
              <w:ind w:firstLine="0"/>
              <w:jc w:val="center"/>
              <w:rPr>
                <w:sz w:val="18"/>
                <w:szCs w:val="18"/>
              </w:rPr>
            </w:pPr>
            <w:r w:rsidRPr="00212764">
              <w:rPr>
                <w:sz w:val="18"/>
                <w:szCs w:val="18"/>
              </w:rPr>
              <w:t>2</w:t>
            </w:r>
          </w:p>
        </w:tc>
      </w:tr>
      <w:tr w:rsidR="00212764" w:rsidRPr="00212764" w14:paraId="3F8EEAA1" w14:textId="77777777" w:rsidTr="00102280">
        <w:trPr>
          <w:trHeight w:val="142"/>
        </w:trPr>
        <w:tc>
          <w:tcPr>
            <w:tcW w:w="2840" w:type="dxa"/>
            <w:tcBorders>
              <w:top w:val="single" w:sz="4" w:space="0" w:color="auto"/>
              <w:left w:val="single" w:sz="4" w:space="0" w:color="auto"/>
              <w:bottom w:val="single" w:sz="4" w:space="0" w:color="auto"/>
              <w:right w:val="single" w:sz="4" w:space="0" w:color="auto"/>
            </w:tcBorders>
          </w:tcPr>
          <w:p w14:paraId="1BE71C27" w14:textId="77777777" w:rsidR="00212764" w:rsidRPr="00212764" w:rsidRDefault="00212764" w:rsidP="00212764">
            <w:pPr>
              <w:spacing w:after="0"/>
              <w:ind w:firstLine="0"/>
              <w:rPr>
                <w:i/>
                <w:sz w:val="18"/>
                <w:szCs w:val="18"/>
                <w:vertAlign w:val="superscript"/>
                <w:lang w:eastAsia="lv-LV"/>
              </w:rPr>
            </w:pPr>
            <w:r w:rsidRPr="00212764">
              <w:rPr>
                <w:i/>
                <w:sz w:val="18"/>
                <w:szCs w:val="18"/>
                <w:lang w:eastAsia="lv-LV"/>
              </w:rPr>
              <w:t>Digitālās ekonomikas un sabiedrības indekss (DESI)(vieta)</w:t>
            </w:r>
            <w:r w:rsidRPr="00212764">
              <w:rPr>
                <w:sz w:val="18"/>
                <w:szCs w:val="18"/>
                <w:vertAlign w:val="superscript"/>
              </w:rPr>
              <w:t>6</w:t>
            </w:r>
          </w:p>
        </w:tc>
        <w:tc>
          <w:tcPr>
            <w:tcW w:w="1246" w:type="dxa"/>
            <w:tcBorders>
              <w:top w:val="single" w:sz="4" w:space="0" w:color="auto"/>
              <w:left w:val="single" w:sz="4" w:space="0" w:color="auto"/>
              <w:bottom w:val="single" w:sz="4" w:space="0" w:color="auto"/>
              <w:right w:val="single" w:sz="4" w:space="0" w:color="auto"/>
            </w:tcBorders>
          </w:tcPr>
          <w:p w14:paraId="0C2FB626" w14:textId="77777777" w:rsidR="00212764" w:rsidRPr="00212764" w:rsidRDefault="00212764" w:rsidP="00212764">
            <w:pPr>
              <w:spacing w:after="0"/>
              <w:ind w:firstLine="0"/>
              <w:jc w:val="center"/>
              <w:rPr>
                <w:sz w:val="18"/>
                <w:szCs w:val="18"/>
              </w:rPr>
            </w:pPr>
            <w:r w:rsidRPr="00212764">
              <w:rPr>
                <w:sz w:val="18"/>
                <w:szCs w:val="18"/>
              </w:rPr>
              <w:t>17</w:t>
            </w:r>
          </w:p>
        </w:tc>
        <w:tc>
          <w:tcPr>
            <w:tcW w:w="1247" w:type="dxa"/>
            <w:tcBorders>
              <w:top w:val="single" w:sz="4" w:space="0" w:color="auto"/>
              <w:left w:val="single" w:sz="4" w:space="0" w:color="auto"/>
              <w:bottom w:val="single" w:sz="4" w:space="0" w:color="auto"/>
              <w:right w:val="single" w:sz="4" w:space="0" w:color="auto"/>
            </w:tcBorders>
          </w:tcPr>
          <w:p w14:paraId="1D6B8934" w14:textId="77777777" w:rsidR="00212764" w:rsidRPr="00212764" w:rsidRDefault="00212764" w:rsidP="00212764">
            <w:pPr>
              <w:spacing w:after="0"/>
              <w:ind w:firstLine="0"/>
              <w:jc w:val="center"/>
              <w:rPr>
                <w:sz w:val="18"/>
                <w:szCs w:val="18"/>
              </w:rPr>
            </w:pPr>
            <w:r w:rsidRPr="00212764">
              <w:rPr>
                <w:sz w:val="18"/>
                <w:szCs w:val="18"/>
              </w:rPr>
              <w:t>19</w:t>
            </w:r>
          </w:p>
        </w:tc>
        <w:tc>
          <w:tcPr>
            <w:tcW w:w="1247" w:type="dxa"/>
            <w:tcBorders>
              <w:top w:val="single" w:sz="4" w:space="0" w:color="auto"/>
              <w:left w:val="single" w:sz="4" w:space="0" w:color="auto"/>
              <w:bottom w:val="single" w:sz="4" w:space="0" w:color="auto"/>
              <w:right w:val="single" w:sz="4" w:space="0" w:color="auto"/>
            </w:tcBorders>
          </w:tcPr>
          <w:p w14:paraId="417B489D" w14:textId="77777777" w:rsidR="00212764" w:rsidRPr="00212764" w:rsidRDefault="00212764" w:rsidP="00212764">
            <w:pPr>
              <w:spacing w:after="0"/>
              <w:ind w:firstLine="0"/>
              <w:jc w:val="center"/>
              <w:rPr>
                <w:sz w:val="18"/>
                <w:szCs w:val="18"/>
              </w:rPr>
            </w:pPr>
            <w:r w:rsidRPr="00212764">
              <w:rPr>
                <w:sz w:val="18"/>
                <w:szCs w:val="18"/>
              </w:rPr>
              <w:t>18</w:t>
            </w:r>
          </w:p>
        </w:tc>
        <w:tc>
          <w:tcPr>
            <w:tcW w:w="1245" w:type="dxa"/>
            <w:tcBorders>
              <w:top w:val="single" w:sz="4" w:space="0" w:color="auto"/>
              <w:left w:val="single" w:sz="4" w:space="0" w:color="auto"/>
              <w:bottom w:val="single" w:sz="4" w:space="0" w:color="auto"/>
              <w:right w:val="single" w:sz="4" w:space="0" w:color="auto"/>
            </w:tcBorders>
          </w:tcPr>
          <w:p w14:paraId="319D75C5" w14:textId="77777777" w:rsidR="00212764" w:rsidRPr="00212764" w:rsidRDefault="00212764" w:rsidP="00212764">
            <w:pPr>
              <w:spacing w:after="0"/>
              <w:ind w:firstLine="0"/>
              <w:jc w:val="center"/>
              <w:rPr>
                <w:sz w:val="18"/>
                <w:szCs w:val="18"/>
              </w:rPr>
            </w:pPr>
            <w:r w:rsidRPr="00212764">
              <w:rPr>
                <w:sz w:val="18"/>
                <w:szCs w:val="18"/>
              </w:rPr>
              <w:t>17</w:t>
            </w:r>
          </w:p>
        </w:tc>
        <w:tc>
          <w:tcPr>
            <w:tcW w:w="1249" w:type="dxa"/>
            <w:tcBorders>
              <w:top w:val="single" w:sz="4" w:space="0" w:color="auto"/>
              <w:left w:val="single" w:sz="4" w:space="0" w:color="auto"/>
              <w:bottom w:val="single" w:sz="4" w:space="0" w:color="auto"/>
              <w:right w:val="single" w:sz="4" w:space="0" w:color="auto"/>
            </w:tcBorders>
          </w:tcPr>
          <w:p w14:paraId="00BBCC07" w14:textId="77777777" w:rsidR="00212764" w:rsidRPr="00212764" w:rsidRDefault="00212764" w:rsidP="00212764">
            <w:pPr>
              <w:spacing w:after="0"/>
              <w:ind w:firstLine="5"/>
              <w:jc w:val="center"/>
              <w:rPr>
                <w:sz w:val="18"/>
                <w:szCs w:val="18"/>
              </w:rPr>
            </w:pPr>
            <w:r w:rsidRPr="00212764">
              <w:rPr>
                <w:sz w:val="18"/>
                <w:szCs w:val="18"/>
              </w:rPr>
              <w:t>17</w:t>
            </w:r>
          </w:p>
        </w:tc>
      </w:tr>
    </w:tbl>
    <w:p w14:paraId="68CC0445" w14:textId="77777777" w:rsidR="00212764" w:rsidRPr="00212764" w:rsidRDefault="00212764" w:rsidP="00F05152">
      <w:pPr>
        <w:spacing w:after="0"/>
        <w:ind w:firstLine="357"/>
        <w:rPr>
          <w:sz w:val="18"/>
          <w:szCs w:val="18"/>
        </w:rPr>
      </w:pPr>
      <w:r w:rsidRPr="00212764">
        <w:rPr>
          <w:sz w:val="18"/>
          <w:szCs w:val="18"/>
        </w:rPr>
        <w:t>Piezīmes.</w:t>
      </w:r>
    </w:p>
    <w:p w14:paraId="75CCB1F1" w14:textId="77777777" w:rsidR="00212764" w:rsidRPr="00212764" w:rsidRDefault="00212764" w:rsidP="00C52E77">
      <w:pPr>
        <w:spacing w:after="0"/>
        <w:ind w:firstLine="425"/>
        <w:rPr>
          <w:sz w:val="18"/>
          <w:szCs w:val="18"/>
        </w:rPr>
      </w:pPr>
      <w:r w:rsidRPr="00212764">
        <w:rPr>
          <w:sz w:val="18"/>
          <w:szCs w:val="18"/>
          <w:vertAlign w:val="superscript"/>
        </w:rPr>
        <w:t>1</w:t>
      </w:r>
      <w:r w:rsidRPr="00212764">
        <w:rPr>
          <w:sz w:val="18"/>
          <w:szCs w:val="18"/>
        </w:rPr>
        <w:t xml:space="preserve"> CSP, </w:t>
      </w:r>
      <w:proofErr w:type="spellStart"/>
      <w:r w:rsidRPr="00212764">
        <w:rPr>
          <w:sz w:val="18"/>
          <w:szCs w:val="18"/>
        </w:rPr>
        <w:t>Eurostat</w:t>
      </w:r>
      <w:proofErr w:type="spellEnd"/>
      <w:r w:rsidRPr="00212764">
        <w:rPr>
          <w:sz w:val="18"/>
          <w:szCs w:val="18"/>
        </w:rPr>
        <w:t>.</w:t>
      </w:r>
    </w:p>
    <w:p w14:paraId="48D35373" w14:textId="27573098" w:rsidR="00212764" w:rsidRPr="007B6240" w:rsidRDefault="00212764" w:rsidP="00C52E77">
      <w:pPr>
        <w:spacing w:after="0"/>
        <w:ind w:firstLine="425"/>
        <w:rPr>
          <w:sz w:val="18"/>
          <w:szCs w:val="18"/>
          <w:vertAlign w:val="superscript"/>
        </w:rPr>
      </w:pPr>
      <w:r w:rsidRPr="00212764">
        <w:rPr>
          <w:sz w:val="18"/>
          <w:szCs w:val="18"/>
          <w:vertAlign w:val="superscript"/>
        </w:rPr>
        <w:t>2</w:t>
      </w:r>
      <w:r w:rsidRPr="00212764">
        <w:rPr>
          <w:b/>
          <w:sz w:val="18"/>
          <w:szCs w:val="18"/>
          <w:lang w:eastAsia="lv-LV"/>
        </w:rPr>
        <w:t xml:space="preserve"> </w:t>
      </w:r>
      <w:hyperlink r:id="rId14" w:history="1">
        <w:r w:rsidRPr="007B6240">
          <w:rPr>
            <w:sz w:val="18"/>
            <w:szCs w:val="18"/>
            <w:u w:val="single"/>
          </w:rPr>
          <w:t>https://www.varam.gov.lv/lv/institucijas-vadibas-dokumenti</w:t>
        </w:r>
      </w:hyperlink>
      <w:r w:rsidR="00C52E77" w:rsidRPr="00C52E77">
        <w:rPr>
          <w:sz w:val="18"/>
          <w:szCs w:val="18"/>
        </w:rPr>
        <w:t>.</w:t>
      </w:r>
    </w:p>
    <w:p w14:paraId="6E354801" w14:textId="77777777" w:rsidR="00212764" w:rsidRPr="007B6240" w:rsidRDefault="00212764" w:rsidP="00C52E77">
      <w:pPr>
        <w:spacing w:after="0"/>
        <w:ind w:firstLine="425"/>
        <w:rPr>
          <w:sz w:val="18"/>
          <w:szCs w:val="18"/>
        </w:rPr>
      </w:pPr>
      <w:r w:rsidRPr="007B6240">
        <w:rPr>
          <w:sz w:val="18"/>
          <w:szCs w:val="18"/>
          <w:vertAlign w:val="superscript"/>
        </w:rPr>
        <w:t>3</w:t>
      </w:r>
      <w:r w:rsidRPr="007B6240">
        <w:rPr>
          <w:sz w:val="18"/>
          <w:szCs w:val="18"/>
        </w:rPr>
        <w:t xml:space="preserve"> 2019. gada SEG inventariz</w:t>
      </w:r>
      <w:r w:rsidRPr="007B6240">
        <w:rPr>
          <w:rFonts w:hint="eastAsia"/>
          <w:sz w:val="18"/>
          <w:szCs w:val="18"/>
        </w:rPr>
        <w:t>ā</w:t>
      </w:r>
      <w:r w:rsidRPr="007B6240">
        <w:rPr>
          <w:sz w:val="18"/>
          <w:szCs w:val="18"/>
        </w:rPr>
        <w:t>cija (ANO Visp</w:t>
      </w:r>
      <w:r w:rsidRPr="007B6240">
        <w:rPr>
          <w:rFonts w:hint="eastAsia"/>
          <w:sz w:val="18"/>
          <w:szCs w:val="18"/>
        </w:rPr>
        <w:t>ā</w:t>
      </w:r>
      <w:r w:rsidRPr="007B6240">
        <w:rPr>
          <w:sz w:val="18"/>
          <w:szCs w:val="18"/>
        </w:rPr>
        <w:t>r</w:t>
      </w:r>
      <w:r w:rsidRPr="007B6240">
        <w:rPr>
          <w:rFonts w:hint="eastAsia"/>
          <w:sz w:val="18"/>
          <w:szCs w:val="18"/>
        </w:rPr>
        <w:t>ē</w:t>
      </w:r>
      <w:r w:rsidRPr="007B6240">
        <w:rPr>
          <w:sz w:val="18"/>
          <w:szCs w:val="18"/>
        </w:rPr>
        <w:t>j</w:t>
      </w:r>
      <w:r w:rsidRPr="007B6240">
        <w:rPr>
          <w:rFonts w:hint="eastAsia"/>
          <w:sz w:val="18"/>
          <w:szCs w:val="18"/>
        </w:rPr>
        <w:t>ā</w:t>
      </w:r>
      <w:r w:rsidRPr="007B6240">
        <w:rPr>
          <w:sz w:val="18"/>
          <w:szCs w:val="18"/>
        </w:rPr>
        <w:t xml:space="preserve"> konvencija par klimata p</w:t>
      </w:r>
      <w:r w:rsidRPr="007B6240">
        <w:rPr>
          <w:rFonts w:hint="eastAsia"/>
          <w:sz w:val="18"/>
          <w:szCs w:val="18"/>
        </w:rPr>
        <w:t>ā</w:t>
      </w:r>
      <w:r w:rsidRPr="007B6240">
        <w:rPr>
          <w:sz w:val="18"/>
          <w:szCs w:val="18"/>
        </w:rPr>
        <w:t>rmai</w:t>
      </w:r>
      <w:r w:rsidRPr="007B6240">
        <w:rPr>
          <w:rFonts w:hint="eastAsia"/>
          <w:sz w:val="18"/>
          <w:szCs w:val="18"/>
        </w:rPr>
        <w:t>ņā</w:t>
      </w:r>
      <w:r w:rsidRPr="007B6240">
        <w:rPr>
          <w:sz w:val="18"/>
          <w:szCs w:val="18"/>
        </w:rPr>
        <w:t>m).</w:t>
      </w:r>
    </w:p>
    <w:p w14:paraId="0D18376B" w14:textId="3E3CBDAB" w:rsidR="00212764" w:rsidRPr="007B6240" w:rsidRDefault="00212764" w:rsidP="00C52E77">
      <w:pPr>
        <w:spacing w:after="0"/>
        <w:ind w:firstLine="425"/>
        <w:rPr>
          <w:sz w:val="18"/>
          <w:szCs w:val="18"/>
          <w:lang w:eastAsia="lv-LV"/>
        </w:rPr>
      </w:pPr>
      <w:r w:rsidRPr="007B6240">
        <w:rPr>
          <w:iCs/>
          <w:sz w:val="18"/>
          <w:szCs w:val="18"/>
          <w:vertAlign w:val="superscript"/>
        </w:rPr>
        <w:t>4</w:t>
      </w:r>
      <w:r w:rsidRPr="007B6240">
        <w:rPr>
          <w:sz w:val="18"/>
          <w:szCs w:val="18"/>
        </w:rPr>
        <w:t xml:space="preserve"> Informatīvais ziņojums "Latvijas stratēģija </w:t>
      </w:r>
      <w:proofErr w:type="spellStart"/>
      <w:r w:rsidRPr="007B6240">
        <w:rPr>
          <w:sz w:val="18"/>
          <w:szCs w:val="18"/>
        </w:rPr>
        <w:t>klimatneitralitātes</w:t>
      </w:r>
      <w:proofErr w:type="spellEnd"/>
      <w:r w:rsidRPr="007B6240">
        <w:rPr>
          <w:sz w:val="18"/>
          <w:szCs w:val="18"/>
        </w:rPr>
        <w:t xml:space="preserve"> sasniegšanai līdz 2050.gadam" </w:t>
      </w:r>
      <w:hyperlink r:id="rId15" w:history="1">
        <w:r w:rsidRPr="007B6240">
          <w:rPr>
            <w:sz w:val="18"/>
            <w:szCs w:val="18"/>
            <w:u w:val="single"/>
          </w:rPr>
          <w:t>http://tap.mk.gov.lv/mk/tap/?pid=40462398</w:t>
        </w:r>
      </w:hyperlink>
      <w:r w:rsidR="00C52E77">
        <w:rPr>
          <w:sz w:val="18"/>
          <w:szCs w:val="18"/>
        </w:rPr>
        <w:t>.</w:t>
      </w:r>
    </w:p>
    <w:p w14:paraId="7512AA75" w14:textId="77777777" w:rsidR="00212764" w:rsidRPr="00212764" w:rsidRDefault="00212764" w:rsidP="00C52E77">
      <w:pPr>
        <w:spacing w:after="0"/>
        <w:ind w:firstLine="425"/>
        <w:rPr>
          <w:iCs/>
          <w:sz w:val="18"/>
          <w:szCs w:val="18"/>
        </w:rPr>
      </w:pPr>
      <w:r w:rsidRPr="00212764">
        <w:rPr>
          <w:sz w:val="18"/>
          <w:szCs w:val="18"/>
          <w:vertAlign w:val="superscript"/>
        </w:rPr>
        <w:t>5</w:t>
      </w:r>
      <w:r w:rsidRPr="00212764">
        <w:rPr>
          <w:iCs/>
          <w:sz w:val="18"/>
          <w:szCs w:val="18"/>
        </w:rPr>
        <w:t xml:space="preserve"> Rādītājs raksturo pakāpi, kādā vides politika veicina videi kaitīgu darbību samazināšanos. Indekss svārstās no 0 (nav iedarbīga politika) līdz 6 (augstākā iedarbība). Tiek rēķināts visām OECD dalībvalstīm, kā arī BRIICS valstīm. Indeksa vērtības novērtējums par Latviju pagaidām nav pieejams, ņemot vērā, ka Latvija OECD iestājās 2016.gada jūlijā.</w:t>
      </w:r>
    </w:p>
    <w:p w14:paraId="6822393F" w14:textId="77777777" w:rsidR="00212764" w:rsidRPr="00212764" w:rsidRDefault="00212764" w:rsidP="00C52E77">
      <w:pPr>
        <w:spacing w:after="480"/>
        <w:ind w:firstLine="425"/>
        <w:rPr>
          <w:sz w:val="48"/>
          <w:szCs w:val="48"/>
        </w:rPr>
      </w:pPr>
      <w:r w:rsidRPr="00212764">
        <w:rPr>
          <w:sz w:val="18"/>
          <w:szCs w:val="18"/>
          <w:vertAlign w:val="superscript"/>
        </w:rPr>
        <w:t>6</w:t>
      </w:r>
      <w:r w:rsidRPr="00212764">
        <w:rPr>
          <w:sz w:val="18"/>
          <w:szCs w:val="18"/>
        </w:rPr>
        <w:t xml:space="preserve"> DESI ir ES valstu digitālās ekonomikas un sabiedrības attīstības indekss - salikts rādītājs, kuru veido 5 </w:t>
      </w:r>
      <w:proofErr w:type="spellStart"/>
      <w:r w:rsidRPr="00212764">
        <w:rPr>
          <w:sz w:val="18"/>
          <w:szCs w:val="18"/>
        </w:rPr>
        <w:t>apakšrādītāji</w:t>
      </w:r>
      <w:proofErr w:type="spellEnd"/>
      <w:r w:rsidRPr="00212764">
        <w:rPr>
          <w:sz w:val="18"/>
          <w:szCs w:val="18"/>
        </w:rPr>
        <w:t xml:space="preserve">: savienojamība, </w:t>
      </w:r>
      <w:proofErr w:type="spellStart"/>
      <w:r w:rsidRPr="00212764">
        <w:rPr>
          <w:sz w:val="18"/>
          <w:szCs w:val="18"/>
        </w:rPr>
        <w:t>cilvēkkapitāls</w:t>
      </w:r>
      <w:proofErr w:type="spellEnd"/>
      <w:r w:rsidRPr="00212764">
        <w:rPr>
          <w:sz w:val="18"/>
          <w:szCs w:val="18"/>
        </w:rPr>
        <w:t>, interneta izmantojums, ciparu tehnoloģiju integrācija un digitālie publiskie pakalpojumi. Mēra 28 valstīs.</w:t>
      </w:r>
    </w:p>
    <w:p w14:paraId="03FB11B6" w14:textId="77777777" w:rsidR="00212764" w:rsidRPr="00212764" w:rsidRDefault="00212764" w:rsidP="00212764">
      <w:pPr>
        <w:ind w:firstLine="0"/>
        <w:rPr>
          <w:b/>
          <w:lang w:eastAsia="lv-LV"/>
        </w:rPr>
      </w:pPr>
      <w:r w:rsidRPr="00212764">
        <w:rPr>
          <w:b/>
          <w:lang w:eastAsia="lv-LV"/>
        </w:rPr>
        <w:lastRenderedPageBreak/>
        <w:t>2. Vides politikas īstenošana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552"/>
        <w:gridCol w:w="1166"/>
        <w:gridCol w:w="1243"/>
      </w:tblGrid>
      <w:tr w:rsidR="00212764" w:rsidRPr="00212764" w14:paraId="147CEDAD" w14:textId="77777777" w:rsidTr="00E7712A">
        <w:trPr>
          <w:trHeight w:val="283"/>
        </w:trPr>
        <w:tc>
          <w:tcPr>
            <w:tcW w:w="9072" w:type="dxa"/>
            <w:gridSpan w:val="4"/>
            <w:shd w:val="clear" w:color="auto" w:fill="D9D9D9"/>
          </w:tcPr>
          <w:p w14:paraId="51E33534" w14:textId="73178F3F" w:rsidR="00212764" w:rsidRPr="00212764" w:rsidRDefault="00212764" w:rsidP="00212764">
            <w:pPr>
              <w:spacing w:after="0"/>
              <w:ind w:firstLine="0"/>
              <w:rPr>
                <w:b/>
                <w:sz w:val="18"/>
                <w:szCs w:val="18"/>
                <w:vertAlign w:val="superscript"/>
                <w:lang w:eastAsia="lv-LV"/>
              </w:rPr>
            </w:pPr>
            <w:r w:rsidRPr="00212764">
              <w:rPr>
                <w:b/>
                <w:sz w:val="18"/>
                <w:szCs w:val="18"/>
                <w:lang w:eastAsia="lv-LV"/>
              </w:rPr>
              <w:t xml:space="preserve">Politikas mērķis: </w:t>
            </w:r>
            <w:r w:rsidRPr="00212764">
              <w:rPr>
                <w:b/>
                <w:sz w:val="18"/>
                <w:szCs w:val="18"/>
              </w:rPr>
              <w:t xml:space="preserve">oglekļa mazietilpīga, resursu efektīva un </w:t>
            </w:r>
            <w:proofErr w:type="spellStart"/>
            <w:r w:rsidRPr="00212764">
              <w:rPr>
                <w:b/>
                <w:sz w:val="18"/>
                <w:szCs w:val="18"/>
              </w:rPr>
              <w:t>klimatnoturīga</w:t>
            </w:r>
            <w:proofErr w:type="spellEnd"/>
            <w:r w:rsidRPr="00212764">
              <w:rPr>
                <w:b/>
                <w:sz w:val="18"/>
                <w:szCs w:val="18"/>
              </w:rPr>
              <w:t xml:space="preserve"> attīstība, lai Latvija sasniegtu klimata, enerģētikas, gaisa piesārņojuma samazināšanas, ūdeņu stāvokļa uzlabošanās un atkritumu apsaimniekošanas nacionālos mērķus un nodrošinātu vides kvalitātes saglabāšanu un uzlabošanu un īstenotu drošas un kvalitatīvas, tai skaitā bioloģiskas pārtikas apriti, kā arī dabas resursu ilgtspējīgu izmantošanu, n</w:t>
            </w:r>
            <w:r w:rsidRPr="00212764">
              <w:rPr>
                <w:rFonts w:eastAsiaTheme="minorEastAsia"/>
                <w:b/>
                <w:sz w:val="18"/>
                <w:szCs w:val="18"/>
              </w:rPr>
              <w:t xml:space="preserve">odrošināt labu vides kvalitāti, ierobežojot un novēršot vides piesārņojumu, saglabāt bioloģisko daudzveidību un veicināt Latvijas virzību uz </w:t>
            </w:r>
            <w:proofErr w:type="spellStart"/>
            <w:r w:rsidRPr="00212764">
              <w:rPr>
                <w:rFonts w:eastAsiaTheme="minorEastAsia"/>
                <w:b/>
                <w:sz w:val="18"/>
                <w:szCs w:val="18"/>
              </w:rPr>
              <w:t>klimatneitralitāti</w:t>
            </w:r>
            <w:proofErr w:type="spellEnd"/>
            <w:r w:rsidRPr="00212764">
              <w:rPr>
                <w:rFonts w:eastAsiaTheme="minorEastAsia"/>
                <w:b/>
                <w:sz w:val="18"/>
                <w:szCs w:val="18"/>
              </w:rPr>
              <w:t xml:space="preserve"> un pret klimata pārmaiņām noturīgu attīstību </w:t>
            </w:r>
            <w:r w:rsidRPr="00212764">
              <w:rPr>
                <w:i/>
                <w:sz w:val="18"/>
                <w:szCs w:val="18"/>
                <w:lang w:eastAsia="lv-LV"/>
              </w:rPr>
              <w:t>/ Latvijas Nac</w:t>
            </w:r>
            <w:r w:rsidR="007B6240">
              <w:rPr>
                <w:i/>
                <w:sz w:val="18"/>
                <w:szCs w:val="18"/>
                <w:lang w:eastAsia="lv-LV"/>
              </w:rPr>
              <w:t>ionālais attīstības plāns 2021.-</w:t>
            </w:r>
            <w:r w:rsidRPr="00212764">
              <w:rPr>
                <w:i/>
                <w:sz w:val="18"/>
                <w:szCs w:val="18"/>
                <w:lang w:eastAsia="lv-LV"/>
              </w:rPr>
              <w:t>2027.gadam</w:t>
            </w:r>
            <w:r w:rsidRPr="00212764">
              <w:rPr>
                <w:sz w:val="18"/>
                <w:szCs w:val="18"/>
                <w:vertAlign w:val="superscript"/>
              </w:rPr>
              <w:t>1</w:t>
            </w:r>
            <w:r w:rsidRPr="00212764">
              <w:rPr>
                <w:i/>
                <w:sz w:val="18"/>
                <w:szCs w:val="18"/>
                <w:lang w:eastAsia="lv-LV"/>
              </w:rPr>
              <w:t>,  VARAM darbības stratēģija 2020.-2022.gadam</w:t>
            </w:r>
            <w:r w:rsidRPr="00212764">
              <w:rPr>
                <w:sz w:val="18"/>
                <w:szCs w:val="18"/>
                <w:vertAlign w:val="superscript"/>
              </w:rPr>
              <w:t>2</w:t>
            </w:r>
          </w:p>
        </w:tc>
      </w:tr>
      <w:tr w:rsidR="00212764" w:rsidRPr="00212764" w14:paraId="78115497" w14:textId="77777777" w:rsidTr="00E7712A">
        <w:trPr>
          <w:trHeight w:val="425"/>
        </w:trPr>
        <w:tc>
          <w:tcPr>
            <w:tcW w:w="4111" w:type="dxa"/>
          </w:tcPr>
          <w:p w14:paraId="17B6BAE6" w14:textId="77777777" w:rsidR="00212764" w:rsidRPr="00212764" w:rsidRDefault="00212764" w:rsidP="00212764">
            <w:pPr>
              <w:spacing w:after="0"/>
              <w:ind w:firstLine="0"/>
              <w:rPr>
                <w:b/>
                <w:sz w:val="18"/>
                <w:szCs w:val="18"/>
                <w:lang w:eastAsia="lv-LV"/>
              </w:rPr>
            </w:pPr>
            <w:r w:rsidRPr="00212764">
              <w:rPr>
                <w:b/>
                <w:sz w:val="18"/>
                <w:szCs w:val="18"/>
                <w:lang w:eastAsia="lv-LV"/>
              </w:rPr>
              <w:t>Politikas rezultatīvie rādītāji</w:t>
            </w:r>
          </w:p>
        </w:tc>
        <w:tc>
          <w:tcPr>
            <w:tcW w:w="2552" w:type="dxa"/>
          </w:tcPr>
          <w:p w14:paraId="582CD41B"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 xml:space="preserve">Attīstības plānošanas dokumenti vai </w:t>
            </w:r>
          </w:p>
          <w:p w14:paraId="4AD205BF"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normatīvie akti</w:t>
            </w:r>
          </w:p>
        </w:tc>
        <w:tc>
          <w:tcPr>
            <w:tcW w:w="1166" w:type="dxa"/>
          </w:tcPr>
          <w:p w14:paraId="7633467A"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 xml:space="preserve">Faktiskā vērtība </w:t>
            </w:r>
          </w:p>
          <w:p w14:paraId="2823AB36" w14:textId="77777777" w:rsidR="00212764" w:rsidRPr="00212764" w:rsidRDefault="00212764" w:rsidP="00212764">
            <w:pPr>
              <w:spacing w:after="0"/>
              <w:ind w:firstLine="0"/>
              <w:jc w:val="center"/>
              <w:rPr>
                <w:b/>
                <w:sz w:val="18"/>
                <w:szCs w:val="18"/>
                <w:lang w:eastAsia="lv-LV"/>
              </w:rPr>
            </w:pPr>
          </w:p>
        </w:tc>
        <w:tc>
          <w:tcPr>
            <w:tcW w:w="1243" w:type="dxa"/>
          </w:tcPr>
          <w:p w14:paraId="7B6BF7E0"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 xml:space="preserve">Plānotā vērtība </w:t>
            </w:r>
          </w:p>
        </w:tc>
      </w:tr>
      <w:tr w:rsidR="00212764" w:rsidRPr="00212764" w14:paraId="12492410" w14:textId="77777777" w:rsidTr="00E7712A">
        <w:trPr>
          <w:trHeight w:val="203"/>
        </w:trPr>
        <w:tc>
          <w:tcPr>
            <w:tcW w:w="4111" w:type="dxa"/>
          </w:tcPr>
          <w:p w14:paraId="4BE72DC0" w14:textId="77777777" w:rsidR="00212764" w:rsidRPr="00212764" w:rsidRDefault="00212764" w:rsidP="00212764">
            <w:pPr>
              <w:spacing w:after="0"/>
              <w:ind w:firstLine="0"/>
              <w:rPr>
                <w:i/>
                <w:sz w:val="18"/>
                <w:szCs w:val="18"/>
                <w:lang w:eastAsia="lv-LV"/>
              </w:rPr>
            </w:pPr>
            <w:r w:rsidRPr="00212764">
              <w:rPr>
                <w:i/>
                <w:sz w:val="18"/>
                <w:szCs w:val="18"/>
                <w:lang w:eastAsia="lv-LV"/>
              </w:rPr>
              <w:t>Sadzīves atkritumu pārstrādes līmenis (% no radītā)</w:t>
            </w:r>
          </w:p>
        </w:tc>
        <w:tc>
          <w:tcPr>
            <w:tcW w:w="2552" w:type="dxa"/>
          </w:tcPr>
          <w:p w14:paraId="7ED2F331" w14:textId="77777777" w:rsidR="00212764" w:rsidRPr="00212764" w:rsidRDefault="00212764" w:rsidP="00212764">
            <w:pPr>
              <w:spacing w:after="0"/>
              <w:ind w:firstLine="0"/>
              <w:rPr>
                <w:i/>
                <w:sz w:val="18"/>
                <w:szCs w:val="18"/>
                <w:lang w:eastAsia="lv-LV"/>
              </w:rPr>
            </w:pPr>
            <w:r w:rsidRPr="00212764">
              <w:rPr>
                <w:i/>
                <w:sz w:val="18"/>
                <w:szCs w:val="18"/>
                <w:lang w:eastAsia="lv-LV"/>
              </w:rPr>
              <w:t>Nacionālais attīstības plāns  2021-2027</w:t>
            </w:r>
          </w:p>
        </w:tc>
        <w:tc>
          <w:tcPr>
            <w:tcW w:w="1166" w:type="dxa"/>
          </w:tcPr>
          <w:p w14:paraId="7DC893D6"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w:t>
            </w:r>
          </w:p>
        </w:tc>
        <w:tc>
          <w:tcPr>
            <w:tcW w:w="1243" w:type="dxa"/>
            <w:vAlign w:val="center"/>
          </w:tcPr>
          <w:p w14:paraId="12DC6E75"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50</w:t>
            </w:r>
          </w:p>
          <w:p w14:paraId="2D863FC5" w14:textId="77777777" w:rsidR="00212764" w:rsidRPr="00212764" w:rsidRDefault="00212764" w:rsidP="00212764">
            <w:pPr>
              <w:spacing w:after="0"/>
              <w:ind w:firstLine="0"/>
              <w:jc w:val="center"/>
              <w:rPr>
                <w:i/>
                <w:sz w:val="18"/>
                <w:szCs w:val="18"/>
                <w:vertAlign w:val="superscript"/>
                <w:lang w:eastAsia="lv-LV"/>
              </w:rPr>
            </w:pPr>
            <w:r w:rsidRPr="00212764">
              <w:rPr>
                <w:i/>
                <w:sz w:val="18"/>
                <w:szCs w:val="18"/>
                <w:lang w:eastAsia="lv-LV"/>
              </w:rPr>
              <w:t>(2023)</w:t>
            </w:r>
            <w:r w:rsidRPr="00212764">
              <w:rPr>
                <w:i/>
                <w:sz w:val="18"/>
                <w:szCs w:val="18"/>
                <w:vertAlign w:val="superscript"/>
                <w:lang w:eastAsia="lv-LV"/>
              </w:rPr>
              <w:t>3</w:t>
            </w:r>
          </w:p>
        </w:tc>
      </w:tr>
      <w:tr w:rsidR="00212764" w:rsidRPr="00212764" w14:paraId="232305D9" w14:textId="77777777" w:rsidTr="00E7712A">
        <w:trPr>
          <w:trHeight w:val="77"/>
        </w:trPr>
        <w:tc>
          <w:tcPr>
            <w:tcW w:w="4111" w:type="dxa"/>
          </w:tcPr>
          <w:p w14:paraId="1AF935D5" w14:textId="77777777" w:rsidR="00212764" w:rsidRPr="00212764" w:rsidRDefault="00212764" w:rsidP="00212764">
            <w:pPr>
              <w:spacing w:after="0"/>
              <w:ind w:firstLine="0"/>
              <w:rPr>
                <w:i/>
                <w:sz w:val="18"/>
                <w:szCs w:val="18"/>
                <w:lang w:eastAsia="lv-LV"/>
              </w:rPr>
            </w:pPr>
            <w:r w:rsidRPr="00212764">
              <w:rPr>
                <w:i/>
                <w:sz w:val="18"/>
                <w:szCs w:val="18"/>
                <w:lang w:eastAsia="lv-LV"/>
              </w:rPr>
              <w:t>Radītais sadzīves atkritumu daudzums uz iedzīvotāju (kg/gadā)</w:t>
            </w:r>
          </w:p>
        </w:tc>
        <w:tc>
          <w:tcPr>
            <w:tcW w:w="2552" w:type="dxa"/>
          </w:tcPr>
          <w:p w14:paraId="6592F2CF" w14:textId="77777777" w:rsidR="00212764" w:rsidRPr="00212764" w:rsidRDefault="00212764" w:rsidP="00212764">
            <w:pPr>
              <w:spacing w:after="0"/>
              <w:ind w:firstLine="0"/>
              <w:rPr>
                <w:i/>
                <w:sz w:val="18"/>
                <w:szCs w:val="18"/>
                <w:lang w:eastAsia="lv-LV"/>
              </w:rPr>
            </w:pPr>
            <w:r w:rsidRPr="00212764">
              <w:rPr>
                <w:i/>
                <w:sz w:val="18"/>
                <w:szCs w:val="18"/>
                <w:lang w:eastAsia="lv-LV"/>
              </w:rPr>
              <w:t>Nacionālais attīstības plāns 2021-2027</w:t>
            </w:r>
          </w:p>
        </w:tc>
        <w:tc>
          <w:tcPr>
            <w:tcW w:w="1166" w:type="dxa"/>
          </w:tcPr>
          <w:p w14:paraId="5179E583"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w:t>
            </w:r>
          </w:p>
        </w:tc>
        <w:tc>
          <w:tcPr>
            <w:tcW w:w="1243" w:type="dxa"/>
            <w:vAlign w:val="center"/>
          </w:tcPr>
          <w:p w14:paraId="4C66A529"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465</w:t>
            </w:r>
          </w:p>
          <w:p w14:paraId="18DAF62E"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(2023)</w:t>
            </w:r>
          </w:p>
        </w:tc>
      </w:tr>
      <w:tr w:rsidR="00212764" w:rsidRPr="00212764" w14:paraId="283C7002" w14:textId="77777777" w:rsidTr="00E7712A">
        <w:trPr>
          <w:trHeight w:val="357"/>
        </w:trPr>
        <w:tc>
          <w:tcPr>
            <w:tcW w:w="4111" w:type="dxa"/>
            <w:shd w:val="clear" w:color="auto" w:fill="auto"/>
          </w:tcPr>
          <w:p w14:paraId="11A42615" w14:textId="77777777" w:rsidR="00212764" w:rsidRPr="00212764" w:rsidRDefault="00212764" w:rsidP="00212764">
            <w:pPr>
              <w:spacing w:after="0"/>
              <w:ind w:firstLine="0"/>
              <w:rPr>
                <w:i/>
                <w:sz w:val="18"/>
                <w:szCs w:val="18"/>
                <w:lang w:eastAsia="lv-LV"/>
              </w:rPr>
            </w:pPr>
            <w:r w:rsidRPr="00212764">
              <w:rPr>
                <w:i/>
                <w:sz w:val="18"/>
                <w:szCs w:val="18"/>
                <w:lang w:eastAsia="lv-LV"/>
              </w:rPr>
              <w:t>Valsts kopējās gaisu piesārņojošo vielu emisijas apjoms (% samazinājums pret 2005.gada emisijām):</w:t>
            </w:r>
          </w:p>
        </w:tc>
        <w:tc>
          <w:tcPr>
            <w:tcW w:w="2552" w:type="dxa"/>
            <w:vMerge w:val="restart"/>
            <w:shd w:val="clear" w:color="auto" w:fill="auto"/>
          </w:tcPr>
          <w:p w14:paraId="6155BBB5" w14:textId="77777777" w:rsidR="00212764" w:rsidRPr="00212764" w:rsidRDefault="00212764" w:rsidP="00212764">
            <w:pPr>
              <w:spacing w:after="0"/>
              <w:ind w:firstLine="0"/>
              <w:rPr>
                <w:i/>
                <w:sz w:val="18"/>
                <w:szCs w:val="18"/>
                <w:lang w:eastAsia="lv-LV"/>
              </w:rPr>
            </w:pPr>
            <w:r w:rsidRPr="00212764">
              <w:rPr>
                <w:i/>
                <w:sz w:val="18"/>
                <w:szCs w:val="18"/>
                <w:lang w:eastAsia="lv-LV"/>
              </w:rPr>
              <w:t>Gaisa piesārņojuma samazināšanas rīcības plāns 2020.-2030.gadam</w:t>
            </w:r>
            <w:r w:rsidRPr="00212764">
              <w:rPr>
                <w:i/>
                <w:sz w:val="18"/>
                <w:szCs w:val="18"/>
                <w:vertAlign w:val="superscript"/>
                <w:lang w:eastAsia="lv-LV"/>
              </w:rPr>
              <w:t>4</w:t>
            </w:r>
          </w:p>
        </w:tc>
        <w:tc>
          <w:tcPr>
            <w:tcW w:w="2409" w:type="dxa"/>
            <w:gridSpan w:val="2"/>
            <w:shd w:val="clear" w:color="auto" w:fill="auto"/>
          </w:tcPr>
          <w:p w14:paraId="310F04EB" w14:textId="77777777" w:rsidR="00212764" w:rsidRPr="00212764" w:rsidRDefault="00212764" w:rsidP="00212764">
            <w:pPr>
              <w:spacing w:after="0"/>
              <w:ind w:firstLine="0"/>
              <w:jc w:val="center"/>
              <w:rPr>
                <w:i/>
                <w:sz w:val="18"/>
                <w:szCs w:val="18"/>
                <w:lang w:eastAsia="lv-LV"/>
              </w:rPr>
            </w:pPr>
          </w:p>
        </w:tc>
      </w:tr>
      <w:tr w:rsidR="00212764" w:rsidRPr="00212764" w14:paraId="1AAE9B9A" w14:textId="77777777" w:rsidTr="00E7712A">
        <w:trPr>
          <w:trHeight w:val="77"/>
        </w:trPr>
        <w:tc>
          <w:tcPr>
            <w:tcW w:w="4111" w:type="dxa"/>
            <w:shd w:val="clear" w:color="auto" w:fill="auto"/>
          </w:tcPr>
          <w:p w14:paraId="31A1BEE4" w14:textId="77777777" w:rsidR="00212764" w:rsidRPr="00212764" w:rsidRDefault="00212764" w:rsidP="00212764">
            <w:pPr>
              <w:spacing w:after="0"/>
              <w:ind w:firstLine="0"/>
              <w:rPr>
                <w:i/>
                <w:sz w:val="18"/>
                <w:szCs w:val="18"/>
                <w:lang w:eastAsia="lv-LV"/>
              </w:rPr>
            </w:pPr>
            <w:proofErr w:type="spellStart"/>
            <w:r w:rsidRPr="00212764">
              <w:rPr>
                <w:i/>
                <w:sz w:val="18"/>
                <w:szCs w:val="18"/>
              </w:rPr>
              <w:t>NO</w:t>
            </w:r>
            <w:r w:rsidRPr="00212764">
              <w:rPr>
                <w:i/>
                <w:sz w:val="18"/>
                <w:szCs w:val="18"/>
                <w:vertAlign w:val="subscript"/>
              </w:rPr>
              <w:t>x</w:t>
            </w:r>
            <w:proofErr w:type="spellEnd"/>
            <w:r w:rsidRPr="00212764">
              <w:rPr>
                <w:i/>
                <w:sz w:val="18"/>
                <w:szCs w:val="18"/>
                <w:vertAlign w:val="subscript"/>
              </w:rPr>
              <w:t xml:space="preserve"> </w:t>
            </w:r>
            <w:r w:rsidRPr="00212764">
              <w:rPr>
                <w:i/>
                <w:sz w:val="18"/>
                <w:szCs w:val="18"/>
              </w:rPr>
              <w:t>(samazinājums % pret 2005. gadu)</w:t>
            </w:r>
          </w:p>
        </w:tc>
        <w:tc>
          <w:tcPr>
            <w:tcW w:w="2552" w:type="dxa"/>
            <w:vMerge/>
            <w:shd w:val="clear" w:color="auto" w:fill="auto"/>
          </w:tcPr>
          <w:p w14:paraId="2524F337" w14:textId="77777777" w:rsidR="00212764" w:rsidRPr="00212764" w:rsidRDefault="00212764" w:rsidP="00212764">
            <w:pPr>
              <w:spacing w:after="0"/>
              <w:ind w:firstLine="0"/>
              <w:rPr>
                <w:i/>
                <w:sz w:val="18"/>
                <w:szCs w:val="18"/>
                <w:lang w:eastAsia="lv-LV"/>
              </w:rPr>
            </w:pPr>
          </w:p>
        </w:tc>
        <w:tc>
          <w:tcPr>
            <w:tcW w:w="1166" w:type="dxa"/>
            <w:shd w:val="clear" w:color="auto" w:fill="auto"/>
            <w:vAlign w:val="center"/>
          </w:tcPr>
          <w:p w14:paraId="15935C46"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22,3</w:t>
            </w:r>
          </w:p>
          <w:p w14:paraId="5147B45B"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(2018)</w:t>
            </w:r>
          </w:p>
        </w:tc>
        <w:tc>
          <w:tcPr>
            <w:tcW w:w="1243" w:type="dxa"/>
            <w:shd w:val="clear" w:color="auto" w:fill="auto"/>
            <w:vAlign w:val="center"/>
          </w:tcPr>
          <w:p w14:paraId="46DEF979"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33</w:t>
            </w:r>
          </w:p>
          <w:p w14:paraId="73157ECE" w14:textId="77777777" w:rsidR="00212764" w:rsidRPr="00212764" w:rsidRDefault="00212764" w:rsidP="00212764">
            <w:pPr>
              <w:spacing w:after="0"/>
              <w:ind w:firstLine="0"/>
              <w:jc w:val="center"/>
              <w:rPr>
                <w:i/>
                <w:sz w:val="18"/>
                <w:szCs w:val="18"/>
                <w:vertAlign w:val="superscript"/>
                <w:lang w:eastAsia="lv-LV"/>
              </w:rPr>
            </w:pPr>
            <w:r w:rsidRPr="00212764">
              <w:rPr>
                <w:i/>
                <w:sz w:val="18"/>
                <w:szCs w:val="18"/>
                <w:lang w:eastAsia="lv-LV"/>
              </w:rPr>
              <w:t>(2023)</w:t>
            </w:r>
          </w:p>
        </w:tc>
      </w:tr>
      <w:tr w:rsidR="00212764" w:rsidRPr="00212764" w14:paraId="178F7113" w14:textId="77777777" w:rsidTr="00E7712A">
        <w:trPr>
          <w:trHeight w:val="77"/>
        </w:trPr>
        <w:tc>
          <w:tcPr>
            <w:tcW w:w="4111" w:type="dxa"/>
            <w:shd w:val="clear" w:color="auto" w:fill="auto"/>
          </w:tcPr>
          <w:p w14:paraId="379412AD" w14:textId="77777777" w:rsidR="00212764" w:rsidRPr="00212764" w:rsidRDefault="00212764" w:rsidP="00212764">
            <w:pPr>
              <w:spacing w:after="0"/>
              <w:ind w:firstLine="0"/>
              <w:rPr>
                <w:i/>
                <w:sz w:val="18"/>
                <w:szCs w:val="18"/>
                <w:lang w:eastAsia="lv-LV"/>
              </w:rPr>
            </w:pPr>
            <w:r w:rsidRPr="00212764">
              <w:rPr>
                <w:i/>
                <w:sz w:val="18"/>
                <w:szCs w:val="18"/>
              </w:rPr>
              <w:t>Daļiņu PM</w:t>
            </w:r>
            <w:r w:rsidRPr="00212764">
              <w:rPr>
                <w:i/>
                <w:sz w:val="18"/>
                <w:szCs w:val="18"/>
                <w:vertAlign w:val="subscript"/>
              </w:rPr>
              <w:t xml:space="preserve">2,5 </w:t>
            </w:r>
            <w:r w:rsidRPr="00212764">
              <w:rPr>
                <w:i/>
                <w:sz w:val="18"/>
                <w:szCs w:val="18"/>
              </w:rPr>
              <w:t>(samazinājums % pret 2005. gadu)</w:t>
            </w:r>
          </w:p>
        </w:tc>
        <w:tc>
          <w:tcPr>
            <w:tcW w:w="2552" w:type="dxa"/>
            <w:vMerge/>
            <w:shd w:val="clear" w:color="auto" w:fill="auto"/>
          </w:tcPr>
          <w:p w14:paraId="469D455F" w14:textId="77777777" w:rsidR="00212764" w:rsidRPr="00212764" w:rsidRDefault="00212764" w:rsidP="00212764">
            <w:pPr>
              <w:spacing w:after="0"/>
              <w:ind w:firstLine="0"/>
              <w:rPr>
                <w:i/>
                <w:sz w:val="18"/>
                <w:szCs w:val="18"/>
                <w:lang w:eastAsia="lv-LV"/>
              </w:rPr>
            </w:pPr>
          </w:p>
        </w:tc>
        <w:tc>
          <w:tcPr>
            <w:tcW w:w="1166" w:type="dxa"/>
            <w:shd w:val="clear" w:color="auto" w:fill="auto"/>
            <w:vAlign w:val="center"/>
          </w:tcPr>
          <w:p w14:paraId="1A7B3524"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27,5</w:t>
            </w:r>
          </w:p>
          <w:p w14:paraId="03B26193"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(2018)</w:t>
            </w:r>
          </w:p>
        </w:tc>
        <w:tc>
          <w:tcPr>
            <w:tcW w:w="1243" w:type="dxa"/>
            <w:shd w:val="clear" w:color="auto" w:fill="auto"/>
            <w:vAlign w:val="center"/>
          </w:tcPr>
          <w:p w14:paraId="6D56006B"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25</w:t>
            </w:r>
          </w:p>
          <w:p w14:paraId="175AF5AB" w14:textId="77777777" w:rsidR="00212764" w:rsidRPr="00212764" w:rsidRDefault="00212764" w:rsidP="00212764">
            <w:pPr>
              <w:spacing w:after="0"/>
              <w:ind w:firstLine="0"/>
              <w:jc w:val="center"/>
              <w:rPr>
                <w:i/>
                <w:sz w:val="18"/>
                <w:szCs w:val="18"/>
                <w:vertAlign w:val="superscript"/>
                <w:lang w:eastAsia="lv-LV"/>
              </w:rPr>
            </w:pPr>
            <w:r w:rsidRPr="00212764">
              <w:rPr>
                <w:i/>
                <w:sz w:val="18"/>
                <w:szCs w:val="18"/>
                <w:lang w:eastAsia="lv-LV"/>
              </w:rPr>
              <w:t>(2023)</w:t>
            </w:r>
          </w:p>
        </w:tc>
      </w:tr>
      <w:tr w:rsidR="00212764" w:rsidRPr="00212764" w14:paraId="467F2B4F" w14:textId="77777777" w:rsidTr="00E7712A">
        <w:trPr>
          <w:trHeight w:val="77"/>
        </w:trPr>
        <w:tc>
          <w:tcPr>
            <w:tcW w:w="4111" w:type="dxa"/>
            <w:shd w:val="clear" w:color="auto" w:fill="auto"/>
          </w:tcPr>
          <w:p w14:paraId="74F1921B" w14:textId="77777777" w:rsidR="00212764" w:rsidRPr="00212764" w:rsidRDefault="00212764" w:rsidP="00212764">
            <w:pPr>
              <w:spacing w:after="0"/>
              <w:ind w:firstLine="0"/>
              <w:rPr>
                <w:i/>
                <w:sz w:val="18"/>
                <w:szCs w:val="18"/>
                <w:lang w:eastAsia="lv-LV"/>
              </w:rPr>
            </w:pPr>
            <w:r w:rsidRPr="00212764">
              <w:rPr>
                <w:i/>
                <w:sz w:val="18"/>
                <w:szCs w:val="18"/>
              </w:rPr>
              <w:t>GOS (samazinājums % pret 2005. gadu)</w:t>
            </w:r>
          </w:p>
        </w:tc>
        <w:tc>
          <w:tcPr>
            <w:tcW w:w="2552" w:type="dxa"/>
            <w:vMerge/>
            <w:shd w:val="clear" w:color="auto" w:fill="auto"/>
          </w:tcPr>
          <w:p w14:paraId="727F1C74" w14:textId="77777777" w:rsidR="00212764" w:rsidRPr="00212764" w:rsidRDefault="00212764" w:rsidP="00212764">
            <w:pPr>
              <w:spacing w:after="0"/>
              <w:ind w:firstLine="0"/>
              <w:rPr>
                <w:i/>
                <w:sz w:val="18"/>
                <w:szCs w:val="18"/>
                <w:lang w:eastAsia="lv-LV"/>
              </w:rPr>
            </w:pPr>
          </w:p>
        </w:tc>
        <w:tc>
          <w:tcPr>
            <w:tcW w:w="1166" w:type="dxa"/>
            <w:shd w:val="clear" w:color="auto" w:fill="auto"/>
            <w:vAlign w:val="center"/>
          </w:tcPr>
          <w:p w14:paraId="117377B8"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24,7</w:t>
            </w:r>
          </w:p>
          <w:p w14:paraId="15C47EC6"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(2018)</w:t>
            </w:r>
          </w:p>
        </w:tc>
        <w:tc>
          <w:tcPr>
            <w:tcW w:w="1243" w:type="dxa"/>
            <w:shd w:val="clear" w:color="auto" w:fill="auto"/>
            <w:vAlign w:val="center"/>
          </w:tcPr>
          <w:p w14:paraId="2E403CDC"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30</w:t>
            </w:r>
          </w:p>
          <w:p w14:paraId="716B8FF9" w14:textId="77777777" w:rsidR="00212764" w:rsidRPr="00212764" w:rsidRDefault="00212764" w:rsidP="00212764">
            <w:pPr>
              <w:spacing w:after="0"/>
              <w:ind w:firstLine="0"/>
              <w:jc w:val="center"/>
              <w:rPr>
                <w:i/>
                <w:sz w:val="18"/>
                <w:szCs w:val="18"/>
                <w:vertAlign w:val="superscript"/>
                <w:lang w:eastAsia="lv-LV"/>
              </w:rPr>
            </w:pPr>
            <w:r w:rsidRPr="00212764">
              <w:rPr>
                <w:i/>
                <w:sz w:val="18"/>
                <w:szCs w:val="18"/>
                <w:lang w:eastAsia="lv-LV"/>
              </w:rPr>
              <w:t>(2023)</w:t>
            </w:r>
          </w:p>
        </w:tc>
      </w:tr>
      <w:tr w:rsidR="00212764" w:rsidRPr="00212764" w14:paraId="7E0A65EB" w14:textId="77777777" w:rsidTr="00E7712A">
        <w:trPr>
          <w:trHeight w:val="77"/>
        </w:trPr>
        <w:tc>
          <w:tcPr>
            <w:tcW w:w="4111" w:type="dxa"/>
            <w:shd w:val="clear" w:color="auto" w:fill="auto"/>
          </w:tcPr>
          <w:p w14:paraId="17AD4640" w14:textId="77777777" w:rsidR="00212764" w:rsidRPr="00212764" w:rsidRDefault="00212764" w:rsidP="00212764">
            <w:pPr>
              <w:spacing w:after="0"/>
              <w:ind w:firstLine="0"/>
              <w:jc w:val="left"/>
              <w:rPr>
                <w:i/>
                <w:sz w:val="18"/>
                <w:szCs w:val="18"/>
                <w:lang w:eastAsia="lv-LV"/>
              </w:rPr>
            </w:pPr>
            <w:r w:rsidRPr="00212764">
              <w:rPr>
                <w:i/>
                <w:sz w:val="18"/>
                <w:szCs w:val="18"/>
              </w:rPr>
              <w:t>NH</w:t>
            </w:r>
            <w:r w:rsidRPr="00212764">
              <w:rPr>
                <w:i/>
                <w:sz w:val="18"/>
                <w:szCs w:val="18"/>
                <w:vertAlign w:val="subscript"/>
              </w:rPr>
              <w:t>3</w:t>
            </w:r>
            <w:r w:rsidRPr="00212764">
              <w:rPr>
                <w:i/>
                <w:sz w:val="18"/>
                <w:szCs w:val="18"/>
              </w:rPr>
              <w:t xml:space="preserve"> (samazinājums % pret 2005. gadu)</w:t>
            </w:r>
          </w:p>
        </w:tc>
        <w:tc>
          <w:tcPr>
            <w:tcW w:w="2552" w:type="dxa"/>
            <w:vMerge/>
            <w:shd w:val="clear" w:color="auto" w:fill="auto"/>
          </w:tcPr>
          <w:p w14:paraId="6D6CC2D7" w14:textId="77777777" w:rsidR="00212764" w:rsidRPr="00212764" w:rsidRDefault="00212764" w:rsidP="00212764">
            <w:pPr>
              <w:spacing w:after="0"/>
              <w:ind w:firstLine="0"/>
              <w:rPr>
                <w:i/>
                <w:sz w:val="18"/>
                <w:szCs w:val="18"/>
                <w:lang w:eastAsia="lv-LV"/>
              </w:rPr>
            </w:pPr>
          </w:p>
        </w:tc>
        <w:tc>
          <w:tcPr>
            <w:tcW w:w="1166" w:type="dxa"/>
            <w:shd w:val="clear" w:color="auto" w:fill="auto"/>
            <w:vAlign w:val="center"/>
          </w:tcPr>
          <w:p w14:paraId="007B97CA"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-6,7</w:t>
            </w:r>
          </w:p>
          <w:p w14:paraId="207AC03B"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(2018)</w:t>
            </w:r>
            <w:r w:rsidRPr="00212764">
              <w:rPr>
                <w:i/>
                <w:sz w:val="18"/>
                <w:szCs w:val="18"/>
                <w:vertAlign w:val="superscript"/>
                <w:lang w:eastAsia="lv-LV"/>
              </w:rPr>
              <w:t xml:space="preserve"> 9</w:t>
            </w:r>
          </w:p>
        </w:tc>
        <w:tc>
          <w:tcPr>
            <w:tcW w:w="1243" w:type="dxa"/>
            <w:shd w:val="clear" w:color="auto" w:fill="auto"/>
            <w:vAlign w:val="center"/>
          </w:tcPr>
          <w:p w14:paraId="202D527B"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1</w:t>
            </w:r>
          </w:p>
          <w:p w14:paraId="05C1FCC3" w14:textId="77777777" w:rsidR="00212764" w:rsidRPr="00212764" w:rsidRDefault="00212764" w:rsidP="00212764">
            <w:pPr>
              <w:spacing w:after="0"/>
              <w:ind w:firstLine="0"/>
              <w:jc w:val="center"/>
              <w:rPr>
                <w:i/>
                <w:sz w:val="18"/>
                <w:szCs w:val="18"/>
                <w:vertAlign w:val="superscript"/>
                <w:lang w:eastAsia="lv-LV"/>
              </w:rPr>
            </w:pPr>
            <w:r w:rsidRPr="00212764">
              <w:rPr>
                <w:i/>
                <w:sz w:val="18"/>
                <w:szCs w:val="18"/>
                <w:lang w:eastAsia="lv-LV"/>
              </w:rPr>
              <w:t>(2023)</w:t>
            </w:r>
          </w:p>
        </w:tc>
      </w:tr>
      <w:tr w:rsidR="00212764" w:rsidRPr="00212764" w14:paraId="451EF228" w14:textId="77777777" w:rsidTr="00E7712A">
        <w:trPr>
          <w:trHeight w:val="291"/>
        </w:trPr>
        <w:tc>
          <w:tcPr>
            <w:tcW w:w="4111" w:type="dxa"/>
            <w:tcBorders>
              <w:bottom w:val="single" w:sz="4" w:space="0" w:color="auto"/>
            </w:tcBorders>
          </w:tcPr>
          <w:p w14:paraId="6FF4DCD8" w14:textId="77777777" w:rsidR="00212764" w:rsidRPr="00212764" w:rsidRDefault="00212764" w:rsidP="00212764">
            <w:pPr>
              <w:spacing w:after="0"/>
              <w:ind w:firstLine="0"/>
              <w:rPr>
                <w:i/>
                <w:sz w:val="18"/>
                <w:szCs w:val="18"/>
                <w:lang w:eastAsia="lv-LV"/>
              </w:rPr>
            </w:pPr>
            <w:r w:rsidRPr="00212764">
              <w:rPr>
                <w:i/>
                <w:sz w:val="18"/>
                <w:szCs w:val="18"/>
                <w:lang w:eastAsia="lv-LV"/>
              </w:rPr>
              <w:t>Stabiliz</w:t>
            </w:r>
            <w:r w:rsidRPr="00212764">
              <w:rPr>
                <w:rFonts w:hint="eastAsia"/>
                <w:i/>
                <w:sz w:val="18"/>
                <w:szCs w:val="18"/>
                <w:lang w:eastAsia="lv-LV"/>
              </w:rPr>
              <w:t>ē</w:t>
            </w:r>
            <w:r w:rsidRPr="00212764">
              <w:rPr>
                <w:i/>
                <w:sz w:val="18"/>
                <w:szCs w:val="18"/>
                <w:lang w:eastAsia="lv-LV"/>
              </w:rPr>
              <w:t>tas kop</w:t>
            </w:r>
            <w:r w:rsidRPr="00212764">
              <w:rPr>
                <w:rFonts w:hint="eastAsia"/>
                <w:i/>
                <w:sz w:val="18"/>
                <w:szCs w:val="18"/>
                <w:lang w:eastAsia="lv-LV"/>
              </w:rPr>
              <w:t>ē</w:t>
            </w:r>
            <w:r w:rsidRPr="00212764">
              <w:rPr>
                <w:i/>
                <w:sz w:val="18"/>
                <w:szCs w:val="18"/>
                <w:lang w:eastAsia="lv-LV"/>
              </w:rPr>
              <w:t>j</w:t>
            </w:r>
            <w:r w:rsidRPr="00212764">
              <w:rPr>
                <w:rFonts w:hint="eastAsia"/>
                <w:i/>
                <w:sz w:val="18"/>
                <w:szCs w:val="18"/>
                <w:lang w:eastAsia="lv-LV"/>
              </w:rPr>
              <w:t>ā</w:t>
            </w:r>
            <w:r w:rsidRPr="00212764">
              <w:rPr>
                <w:i/>
                <w:sz w:val="18"/>
                <w:szCs w:val="18"/>
                <w:lang w:eastAsia="lv-LV"/>
              </w:rPr>
              <w:t xml:space="preserve">s ne-ETS SEG emisijas, </w:t>
            </w:r>
            <w:proofErr w:type="spellStart"/>
            <w:r w:rsidRPr="00212764">
              <w:rPr>
                <w:i/>
                <w:sz w:val="18"/>
                <w:szCs w:val="18"/>
                <w:lang w:eastAsia="lv-LV"/>
              </w:rPr>
              <w:t>Mt</w:t>
            </w:r>
            <w:proofErr w:type="spellEnd"/>
            <w:r w:rsidRPr="00212764">
              <w:rPr>
                <w:i/>
                <w:sz w:val="18"/>
                <w:szCs w:val="18"/>
                <w:lang w:eastAsia="lv-LV"/>
              </w:rPr>
              <w:t xml:space="preserve"> CO</w:t>
            </w:r>
            <w:r w:rsidRPr="00212764">
              <w:rPr>
                <w:i/>
                <w:sz w:val="18"/>
                <w:szCs w:val="18"/>
                <w:vertAlign w:val="subscript"/>
                <w:lang w:eastAsia="lv-LV"/>
              </w:rPr>
              <w:t>2</w:t>
            </w:r>
            <w:r w:rsidRPr="00212764">
              <w:rPr>
                <w:i/>
                <w:sz w:val="18"/>
                <w:szCs w:val="18"/>
                <w:lang w:eastAsia="lv-LV"/>
              </w:rPr>
              <w:t xml:space="preserve"> ekvivalenta sal</w:t>
            </w:r>
            <w:r w:rsidRPr="00212764">
              <w:rPr>
                <w:rFonts w:hint="eastAsia"/>
                <w:i/>
                <w:sz w:val="18"/>
                <w:szCs w:val="18"/>
                <w:lang w:eastAsia="lv-LV"/>
              </w:rPr>
              <w:t>ī</w:t>
            </w:r>
            <w:r w:rsidRPr="00212764">
              <w:rPr>
                <w:i/>
                <w:sz w:val="18"/>
                <w:szCs w:val="18"/>
                <w:lang w:eastAsia="lv-LV"/>
              </w:rPr>
              <w:t>dzin</w:t>
            </w:r>
            <w:r w:rsidRPr="00212764">
              <w:rPr>
                <w:rFonts w:hint="eastAsia"/>
                <w:i/>
                <w:sz w:val="18"/>
                <w:szCs w:val="18"/>
                <w:lang w:eastAsia="lv-LV"/>
              </w:rPr>
              <w:t>ā</w:t>
            </w:r>
            <w:r w:rsidRPr="00212764">
              <w:rPr>
                <w:i/>
                <w:sz w:val="18"/>
                <w:szCs w:val="18"/>
                <w:lang w:eastAsia="lv-LV"/>
              </w:rPr>
              <w:t>jum</w:t>
            </w:r>
            <w:r w:rsidRPr="00212764">
              <w:rPr>
                <w:rFonts w:hint="eastAsia"/>
                <w:i/>
                <w:sz w:val="18"/>
                <w:szCs w:val="18"/>
                <w:lang w:eastAsia="lv-LV"/>
              </w:rPr>
              <w:t>ā</w:t>
            </w:r>
            <w:r w:rsidRPr="00212764">
              <w:rPr>
                <w:i/>
                <w:sz w:val="18"/>
                <w:szCs w:val="18"/>
                <w:lang w:eastAsia="lv-LV"/>
              </w:rPr>
              <w:t xml:space="preserve"> ar 2005.gadu</w:t>
            </w:r>
          </w:p>
        </w:tc>
        <w:tc>
          <w:tcPr>
            <w:tcW w:w="2552" w:type="dxa"/>
            <w:tcBorders>
              <w:bottom w:val="single" w:sz="4" w:space="0" w:color="auto"/>
            </w:tcBorders>
          </w:tcPr>
          <w:p w14:paraId="1FC9456E" w14:textId="77777777" w:rsidR="00212764" w:rsidRPr="00212764" w:rsidRDefault="00212764" w:rsidP="00212764">
            <w:pPr>
              <w:spacing w:after="0"/>
              <w:ind w:firstLine="0"/>
              <w:rPr>
                <w:i/>
                <w:sz w:val="18"/>
                <w:szCs w:val="18"/>
                <w:lang w:eastAsia="lv-LV"/>
              </w:rPr>
            </w:pPr>
            <w:r w:rsidRPr="00212764">
              <w:rPr>
                <w:i/>
                <w:sz w:val="18"/>
                <w:szCs w:val="18"/>
                <w:lang w:eastAsia="lv-LV"/>
              </w:rPr>
              <w:t>VARAM darbības stratēģija 2020.-2022.gadam</w:t>
            </w:r>
          </w:p>
        </w:tc>
        <w:tc>
          <w:tcPr>
            <w:tcW w:w="1166" w:type="dxa"/>
            <w:tcBorders>
              <w:bottom w:val="single" w:sz="4" w:space="0" w:color="auto"/>
            </w:tcBorders>
            <w:vAlign w:val="center"/>
          </w:tcPr>
          <w:p w14:paraId="0779434A" w14:textId="77777777" w:rsidR="00212764" w:rsidRPr="00212764" w:rsidRDefault="00212764" w:rsidP="00212764">
            <w:pPr>
              <w:spacing w:after="0"/>
              <w:ind w:firstLine="0"/>
              <w:jc w:val="center"/>
              <w:rPr>
                <w:rFonts w:eastAsia="Calibri"/>
                <w:sz w:val="18"/>
              </w:rPr>
            </w:pPr>
            <w:r w:rsidRPr="00212764">
              <w:rPr>
                <w:rFonts w:eastAsia="Calibri"/>
                <w:sz w:val="18"/>
              </w:rPr>
              <w:t>9,2</w:t>
            </w:r>
          </w:p>
          <w:p w14:paraId="52171572" w14:textId="77777777" w:rsidR="00212764" w:rsidRPr="00212764" w:rsidRDefault="00212764" w:rsidP="00212764">
            <w:pPr>
              <w:spacing w:after="0"/>
              <w:ind w:firstLine="0"/>
              <w:jc w:val="center"/>
              <w:rPr>
                <w:i/>
                <w:sz w:val="18"/>
                <w:szCs w:val="18"/>
                <w:vertAlign w:val="superscript"/>
                <w:lang w:eastAsia="lv-LV"/>
              </w:rPr>
            </w:pPr>
            <w:r w:rsidRPr="00212764">
              <w:rPr>
                <w:rFonts w:eastAsia="Calibri"/>
                <w:i/>
                <w:sz w:val="18"/>
              </w:rPr>
              <w:t>(2017)</w:t>
            </w:r>
            <w:r w:rsidRPr="00212764">
              <w:rPr>
                <w:rFonts w:eastAsia="Calibri"/>
                <w:i/>
                <w:sz w:val="18"/>
                <w:szCs w:val="18"/>
                <w:vertAlign w:val="superscript"/>
              </w:rPr>
              <w:t>5</w:t>
            </w:r>
          </w:p>
        </w:tc>
        <w:tc>
          <w:tcPr>
            <w:tcW w:w="1243" w:type="dxa"/>
            <w:tcBorders>
              <w:bottom w:val="single" w:sz="4" w:space="0" w:color="auto"/>
            </w:tcBorders>
            <w:vAlign w:val="center"/>
          </w:tcPr>
          <w:p w14:paraId="5A9E8CA8" w14:textId="77777777" w:rsidR="00212764" w:rsidRPr="00212764" w:rsidRDefault="00212764" w:rsidP="00212764">
            <w:pPr>
              <w:spacing w:after="0"/>
              <w:ind w:firstLine="0"/>
              <w:jc w:val="center"/>
              <w:rPr>
                <w:sz w:val="18"/>
                <w:szCs w:val="18"/>
                <w:lang w:eastAsia="lv-LV"/>
              </w:rPr>
            </w:pPr>
            <w:r w:rsidRPr="00212764">
              <w:rPr>
                <w:sz w:val="18"/>
                <w:szCs w:val="18"/>
                <w:lang w:eastAsia="lv-LV"/>
              </w:rPr>
              <w:t xml:space="preserve">9,0 </w:t>
            </w:r>
          </w:p>
          <w:p w14:paraId="0F86E57F" w14:textId="77777777" w:rsidR="00212764" w:rsidRPr="00212764" w:rsidRDefault="00212764" w:rsidP="00212764">
            <w:pPr>
              <w:spacing w:after="0"/>
              <w:ind w:firstLine="0"/>
              <w:jc w:val="center"/>
              <w:rPr>
                <w:i/>
                <w:sz w:val="18"/>
                <w:szCs w:val="18"/>
                <w:vertAlign w:val="superscript"/>
                <w:lang w:eastAsia="lv-LV"/>
              </w:rPr>
            </w:pPr>
            <w:r w:rsidRPr="00212764">
              <w:rPr>
                <w:i/>
                <w:sz w:val="18"/>
                <w:szCs w:val="18"/>
                <w:lang w:eastAsia="lv-LV"/>
              </w:rPr>
              <w:t>(2021)</w:t>
            </w:r>
            <w:r w:rsidRPr="00212764">
              <w:rPr>
                <w:i/>
                <w:sz w:val="18"/>
                <w:szCs w:val="18"/>
                <w:vertAlign w:val="superscript"/>
              </w:rPr>
              <w:t>6</w:t>
            </w:r>
          </w:p>
        </w:tc>
      </w:tr>
      <w:tr w:rsidR="00212764" w:rsidRPr="00212764" w14:paraId="2E18B1AC" w14:textId="77777777" w:rsidTr="00E7712A">
        <w:trPr>
          <w:trHeight w:val="567"/>
        </w:trPr>
        <w:tc>
          <w:tcPr>
            <w:tcW w:w="4111" w:type="dxa"/>
            <w:tcBorders>
              <w:bottom w:val="single" w:sz="4" w:space="0" w:color="auto"/>
            </w:tcBorders>
          </w:tcPr>
          <w:p w14:paraId="4F3CCB23" w14:textId="77777777" w:rsidR="00212764" w:rsidRPr="00212764" w:rsidRDefault="00212764" w:rsidP="00212764">
            <w:pPr>
              <w:spacing w:after="0"/>
              <w:ind w:firstLine="0"/>
              <w:rPr>
                <w:i/>
                <w:color w:val="7030A0"/>
                <w:sz w:val="18"/>
                <w:szCs w:val="18"/>
                <w:highlight w:val="yellow"/>
                <w:lang w:eastAsia="lv-LV"/>
              </w:rPr>
            </w:pPr>
            <w:r w:rsidRPr="00212764">
              <w:rPr>
                <w:b/>
                <w:sz w:val="18"/>
                <w:szCs w:val="18"/>
                <w:lang w:eastAsia="lv-LV"/>
              </w:rPr>
              <w:t>Valdības rīcības plāns</w:t>
            </w:r>
          </w:p>
        </w:tc>
        <w:tc>
          <w:tcPr>
            <w:tcW w:w="4961" w:type="dxa"/>
            <w:gridSpan w:val="3"/>
            <w:tcBorders>
              <w:bottom w:val="single" w:sz="4" w:space="0" w:color="auto"/>
            </w:tcBorders>
          </w:tcPr>
          <w:p w14:paraId="6A49D90D" w14:textId="77777777" w:rsidR="00212764" w:rsidRPr="00212764" w:rsidRDefault="00212764" w:rsidP="00212764">
            <w:pPr>
              <w:spacing w:after="0"/>
              <w:ind w:firstLine="0"/>
              <w:rPr>
                <w:i/>
                <w:color w:val="7030A0"/>
                <w:sz w:val="18"/>
                <w:szCs w:val="18"/>
                <w:highlight w:val="yellow"/>
                <w:lang w:eastAsia="lv-LV"/>
              </w:rPr>
            </w:pPr>
            <w:r w:rsidRPr="00212764">
              <w:rPr>
                <w:i/>
                <w:sz w:val="18"/>
                <w:szCs w:val="18"/>
              </w:rPr>
              <w:t>24.4;</w:t>
            </w:r>
            <w:r w:rsidRPr="00212764">
              <w:rPr>
                <w:sz w:val="18"/>
                <w:szCs w:val="18"/>
              </w:rPr>
              <w:t xml:space="preserve"> </w:t>
            </w:r>
            <w:r w:rsidRPr="00212764">
              <w:rPr>
                <w:i/>
                <w:sz w:val="18"/>
                <w:szCs w:val="18"/>
                <w:lang w:eastAsia="lv-LV"/>
              </w:rPr>
              <w:t xml:space="preserve">39.1; 39.2; 61.1; 62.1-62.4; 63.1-63.5; 64.1-64.5; 65,1; 65.2 </w:t>
            </w:r>
          </w:p>
        </w:tc>
      </w:tr>
    </w:tbl>
    <w:p w14:paraId="0464E72F" w14:textId="77777777" w:rsidR="00212764" w:rsidRPr="00212764" w:rsidRDefault="00212764" w:rsidP="00212764">
      <w:pPr>
        <w:spacing w:after="0"/>
        <w:ind w:firstLine="0"/>
        <w:rPr>
          <w:b/>
          <w:bCs/>
          <w:sz w:val="16"/>
          <w:szCs w:val="16"/>
          <w:u w:val="single"/>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1246"/>
        <w:gridCol w:w="1247"/>
        <w:gridCol w:w="1247"/>
        <w:gridCol w:w="1245"/>
        <w:gridCol w:w="1249"/>
      </w:tblGrid>
      <w:tr w:rsidR="00212764" w:rsidRPr="00212764" w14:paraId="44EEDE85" w14:textId="77777777" w:rsidTr="00E7712A">
        <w:trPr>
          <w:trHeight w:val="283"/>
          <w:tblHeader/>
        </w:trPr>
        <w:tc>
          <w:tcPr>
            <w:tcW w:w="2840" w:type="dxa"/>
          </w:tcPr>
          <w:p w14:paraId="2E05A56E" w14:textId="77777777" w:rsidR="00212764" w:rsidRPr="00212764" w:rsidRDefault="00212764" w:rsidP="00212764">
            <w:pPr>
              <w:spacing w:after="0"/>
              <w:rPr>
                <w:sz w:val="18"/>
                <w:szCs w:val="18"/>
              </w:rPr>
            </w:pPr>
          </w:p>
        </w:tc>
        <w:tc>
          <w:tcPr>
            <w:tcW w:w="1246" w:type="dxa"/>
          </w:tcPr>
          <w:p w14:paraId="29A83F02"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1247" w:type="dxa"/>
            <w:vAlign w:val="center"/>
          </w:tcPr>
          <w:p w14:paraId="36860598"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1247" w:type="dxa"/>
          </w:tcPr>
          <w:p w14:paraId="4E917834"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1245" w:type="dxa"/>
          </w:tcPr>
          <w:p w14:paraId="3DBD3084"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1249" w:type="dxa"/>
          </w:tcPr>
          <w:p w14:paraId="1DFB18B0"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6FB8FF38" w14:textId="77777777" w:rsidTr="00E7712A">
        <w:tc>
          <w:tcPr>
            <w:tcW w:w="9074" w:type="dxa"/>
            <w:gridSpan w:val="6"/>
            <w:shd w:val="clear" w:color="auto" w:fill="D9D9D9"/>
          </w:tcPr>
          <w:p w14:paraId="1ADB7234" w14:textId="77777777" w:rsidR="00212764" w:rsidRPr="00212764" w:rsidRDefault="00212764" w:rsidP="00212764">
            <w:pPr>
              <w:spacing w:after="0"/>
              <w:jc w:val="center"/>
              <w:rPr>
                <w:b/>
                <w:sz w:val="18"/>
                <w:szCs w:val="18"/>
              </w:rPr>
            </w:pPr>
            <w:r w:rsidRPr="00212764">
              <w:rPr>
                <w:b/>
                <w:sz w:val="18"/>
                <w:szCs w:val="18"/>
              </w:rPr>
              <w:t>Ieguldījumi</w:t>
            </w:r>
          </w:p>
        </w:tc>
      </w:tr>
      <w:tr w:rsidR="00212764" w:rsidRPr="00212764" w14:paraId="61D4C008" w14:textId="77777777" w:rsidTr="00090649">
        <w:trPr>
          <w:trHeight w:val="142"/>
        </w:trPr>
        <w:tc>
          <w:tcPr>
            <w:tcW w:w="2840" w:type="dxa"/>
            <w:vMerge w:val="restart"/>
            <w:tcBorders>
              <w:right w:val="single" w:sz="4" w:space="0" w:color="auto"/>
            </w:tcBorders>
            <w:vAlign w:val="center"/>
          </w:tcPr>
          <w:p w14:paraId="2723E861" w14:textId="77777777" w:rsidR="00212764" w:rsidRPr="00212764" w:rsidRDefault="00212764" w:rsidP="00212764">
            <w:pPr>
              <w:spacing w:after="0"/>
              <w:ind w:firstLine="0"/>
              <w:rPr>
                <w:sz w:val="18"/>
                <w:szCs w:val="18"/>
              </w:rPr>
            </w:pPr>
            <w:r w:rsidRPr="00212764">
              <w:rPr>
                <w:b/>
                <w:bCs/>
                <w:color w:val="000000"/>
                <w:sz w:val="18"/>
                <w:szCs w:val="18"/>
              </w:rPr>
              <w:t xml:space="preserve">Izdevumi kopā, </w:t>
            </w:r>
            <w:proofErr w:type="spellStart"/>
            <w:r w:rsidRPr="00212764">
              <w:rPr>
                <w:i/>
                <w:iCs/>
                <w:color w:val="000000"/>
                <w:sz w:val="18"/>
                <w:szCs w:val="18"/>
              </w:rPr>
              <w:t>euro</w:t>
            </w:r>
            <w:proofErr w:type="spellEnd"/>
            <w:r w:rsidRPr="00212764">
              <w:rPr>
                <w:i/>
                <w:iCs/>
                <w:color w:val="000000"/>
                <w:sz w:val="18"/>
                <w:szCs w:val="18"/>
              </w:rPr>
              <w:t>,</w:t>
            </w:r>
            <w:r w:rsidRPr="00212764">
              <w:rPr>
                <w:color w:val="000000"/>
                <w:sz w:val="18"/>
                <w:szCs w:val="18"/>
              </w:rPr>
              <w:t xml:space="preserve"> t.sk.:</w:t>
            </w:r>
          </w:p>
          <w:p w14:paraId="27968D68" w14:textId="77777777" w:rsidR="00212764" w:rsidRPr="00212764" w:rsidRDefault="00212764" w:rsidP="00212764">
            <w:pPr>
              <w:spacing w:after="0"/>
              <w:ind w:firstLine="0"/>
              <w:rPr>
                <w:sz w:val="18"/>
                <w:szCs w:val="18"/>
              </w:rPr>
            </w:pPr>
            <w:r w:rsidRPr="00212764">
              <w:rPr>
                <w:b/>
                <w:bCs/>
                <w:color w:val="000000"/>
                <w:sz w:val="18"/>
                <w:szCs w:val="18"/>
              </w:rPr>
              <w:t>Vidējais amata vietu skaits</w:t>
            </w:r>
            <w:r w:rsidRPr="00212764">
              <w:rPr>
                <w:color w:val="000000"/>
                <w:sz w:val="18"/>
                <w:szCs w:val="18"/>
              </w:rPr>
              <w:t xml:space="preserve"> </w:t>
            </w:r>
            <w:r w:rsidRPr="00212764">
              <w:rPr>
                <w:b/>
                <w:bCs/>
                <w:color w:val="000000"/>
                <w:sz w:val="18"/>
                <w:szCs w:val="18"/>
              </w:rPr>
              <w:t>kopā</w:t>
            </w:r>
            <w:r w:rsidRPr="00212764">
              <w:rPr>
                <w:color w:val="000000"/>
                <w:sz w:val="18"/>
                <w:szCs w:val="18"/>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5BBA326"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23 828 534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A6ED6E1"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20 387 932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3622B2"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21 590 746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CDDDFE8"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15 255 610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6E38793" w14:textId="77777777" w:rsidR="00212764" w:rsidRPr="00212764" w:rsidRDefault="00212764" w:rsidP="00212764">
            <w:pPr>
              <w:spacing w:after="0"/>
              <w:ind w:firstLine="5"/>
              <w:jc w:val="right"/>
              <w:rPr>
                <w:b/>
                <w:sz w:val="18"/>
                <w:szCs w:val="18"/>
              </w:rPr>
            </w:pPr>
            <w:r w:rsidRPr="00212764">
              <w:rPr>
                <w:b/>
                <w:color w:val="000000"/>
                <w:sz w:val="18"/>
                <w:szCs w:val="18"/>
              </w:rPr>
              <w:t xml:space="preserve"> 14 974 666 </w:t>
            </w:r>
          </w:p>
        </w:tc>
      </w:tr>
      <w:tr w:rsidR="00212764" w:rsidRPr="00212764" w14:paraId="242E27DD" w14:textId="77777777" w:rsidTr="00090649">
        <w:trPr>
          <w:trHeight w:val="425"/>
        </w:trPr>
        <w:tc>
          <w:tcPr>
            <w:tcW w:w="2840" w:type="dxa"/>
            <w:vMerge/>
            <w:tcBorders>
              <w:right w:val="single" w:sz="4" w:space="0" w:color="auto"/>
            </w:tcBorders>
            <w:vAlign w:val="center"/>
          </w:tcPr>
          <w:p w14:paraId="39D7E480" w14:textId="77777777" w:rsidR="00212764" w:rsidRPr="00212764" w:rsidRDefault="00212764" w:rsidP="00212764">
            <w:pPr>
              <w:spacing w:after="0"/>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A65C410" w14:textId="77777777" w:rsidR="00212764" w:rsidRPr="00212764" w:rsidRDefault="00212764" w:rsidP="00212764">
            <w:pPr>
              <w:spacing w:after="0"/>
              <w:ind w:firstLine="0"/>
              <w:jc w:val="right"/>
              <w:rPr>
                <w:b/>
                <w:sz w:val="18"/>
                <w:szCs w:val="18"/>
              </w:rPr>
            </w:pPr>
            <w:r w:rsidRPr="00212764">
              <w:rPr>
                <w:b/>
                <w:color w:val="000000"/>
                <w:sz w:val="18"/>
                <w:szCs w:val="18"/>
              </w:rPr>
              <w:t xml:space="preserve">             340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1F712E" w14:textId="77777777" w:rsidR="00212764" w:rsidRPr="00212764" w:rsidRDefault="00212764" w:rsidP="00212764">
            <w:pPr>
              <w:spacing w:after="0"/>
              <w:ind w:firstLine="0"/>
              <w:jc w:val="right"/>
              <w:rPr>
                <w:b/>
                <w:sz w:val="18"/>
                <w:szCs w:val="18"/>
              </w:rPr>
            </w:pPr>
            <w:r w:rsidRPr="00212764">
              <w:rPr>
                <w:b/>
                <w:color w:val="000000"/>
                <w:sz w:val="18"/>
                <w:szCs w:val="18"/>
              </w:rPr>
              <w:t xml:space="preserve">             350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A45C39B" w14:textId="77777777" w:rsidR="00212764" w:rsidRPr="00212764" w:rsidRDefault="00212764" w:rsidP="00212764">
            <w:pPr>
              <w:spacing w:after="0"/>
              <w:ind w:firstLine="0"/>
              <w:jc w:val="right"/>
              <w:rPr>
                <w:b/>
                <w:sz w:val="18"/>
                <w:szCs w:val="18"/>
              </w:rPr>
            </w:pPr>
            <w:r w:rsidRPr="00212764">
              <w:rPr>
                <w:b/>
                <w:color w:val="000000"/>
                <w:sz w:val="18"/>
                <w:szCs w:val="18"/>
              </w:rPr>
              <w:t xml:space="preserve">             352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16DFF9A" w14:textId="77777777" w:rsidR="00212764" w:rsidRPr="00212764" w:rsidRDefault="00212764" w:rsidP="00212764">
            <w:pPr>
              <w:spacing w:after="0"/>
              <w:ind w:firstLine="0"/>
              <w:jc w:val="right"/>
              <w:rPr>
                <w:b/>
                <w:sz w:val="18"/>
                <w:szCs w:val="18"/>
              </w:rPr>
            </w:pPr>
            <w:r w:rsidRPr="00212764">
              <w:rPr>
                <w:b/>
                <w:color w:val="000000"/>
                <w:sz w:val="18"/>
                <w:szCs w:val="18"/>
              </w:rPr>
              <w:t xml:space="preserve">              352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3F39F2C" w14:textId="77777777" w:rsidR="00212764" w:rsidRPr="00212764" w:rsidRDefault="00212764" w:rsidP="00212764">
            <w:pPr>
              <w:spacing w:after="0"/>
              <w:ind w:firstLine="5"/>
              <w:jc w:val="right"/>
              <w:rPr>
                <w:b/>
                <w:sz w:val="18"/>
                <w:szCs w:val="18"/>
              </w:rPr>
            </w:pPr>
            <w:r w:rsidRPr="00212764">
              <w:rPr>
                <w:b/>
                <w:color w:val="000000"/>
                <w:sz w:val="18"/>
                <w:szCs w:val="18"/>
              </w:rPr>
              <w:t xml:space="preserve">             353 </w:t>
            </w:r>
          </w:p>
        </w:tc>
      </w:tr>
      <w:tr w:rsidR="00212764" w:rsidRPr="00212764" w14:paraId="0EEFC405" w14:textId="77777777" w:rsidTr="00090649">
        <w:trPr>
          <w:trHeight w:val="142"/>
        </w:trPr>
        <w:tc>
          <w:tcPr>
            <w:tcW w:w="2840" w:type="dxa"/>
            <w:vMerge w:val="restart"/>
            <w:tcBorders>
              <w:right w:val="single" w:sz="4" w:space="0" w:color="auto"/>
            </w:tcBorders>
          </w:tcPr>
          <w:p w14:paraId="19BC0AB3" w14:textId="77777777" w:rsidR="00212764" w:rsidRPr="00212764" w:rsidRDefault="00212764" w:rsidP="00212764">
            <w:pPr>
              <w:spacing w:after="0"/>
              <w:ind w:firstLine="318"/>
              <w:rPr>
                <w:color w:val="000000"/>
                <w:sz w:val="18"/>
                <w:szCs w:val="18"/>
              </w:rPr>
            </w:pPr>
            <w:r w:rsidRPr="00212764">
              <w:rPr>
                <w:color w:val="000000"/>
                <w:sz w:val="18"/>
                <w:szCs w:val="18"/>
              </w:rPr>
              <w:t>23.00.00 Vides politikas īstenošana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DF33E75"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7 324 773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7AFE8A4"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9 137 615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27CC920"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9 296 062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83C9987"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9 390 735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7DAC622" w14:textId="77777777" w:rsidR="00212764" w:rsidRPr="00212764" w:rsidRDefault="00212764" w:rsidP="00212764">
            <w:pPr>
              <w:spacing w:after="0"/>
              <w:ind w:firstLine="5"/>
              <w:jc w:val="right"/>
              <w:rPr>
                <w:color w:val="000000"/>
                <w:sz w:val="18"/>
                <w:szCs w:val="18"/>
              </w:rPr>
            </w:pPr>
            <w:r w:rsidRPr="00212764">
              <w:rPr>
                <w:color w:val="000000"/>
                <w:sz w:val="18"/>
                <w:szCs w:val="18"/>
              </w:rPr>
              <w:t xml:space="preserve">   9 390 735 </w:t>
            </w:r>
          </w:p>
        </w:tc>
      </w:tr>
      <w:tr w:rsidR="00212764" w:rsidRPr="00212764" w14:paraId="4C46B557" w14:textId="77777777" w:rsidTr="00090649">
        <w:trPr>
          <w:trHeight w:val="142"/>
        </w:trPr>
        <w:tc>
          <w:tcPr>
            <w:tcW w:w="2840" w:type="dxa"/>
            <w:vMerge/>
            <w:tcBorders>
              <w:right w:val="single" w:sz="4" w:space="0" w:color="auto"/>
            </w:tcBorders>
            <w:vAlign w:val="center"/>
          </w:tcPr>
          <w:p w14:paraId="1F3FBA1A" w14:textId="77777777" w:rsidR="00212764" w:rsidRPr="00212764" w:rsidRDefault="00212764" w:rsidP="00212764">
            <w:pPr>
              <w:spacing w:after="0"/>
              <w:ind w:firstLine="318"/>
              <w:rPr>
                <w:color w:val="000000"/>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AD33974"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332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501851"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330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C1BAF5"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331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62E398C"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331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66282F4" w14:textId="77777777" w:rsidR="00212764" w:rsidRPr="00212764" w:rsidRDefault="00212764" w:rsidP="00212764">
            <w:pPr>
              <w:spacing w:after="0"/>
              <w:ind w:firstLine="5"/>
              <w:jc w:val="right"/>
              <w:rPr>
                <w:color w:val="000000"/>
                <w:sz w:val="18"/>
                <w:szCs w:val="18"/>
              </w:rPr>
            </w:pPr>
            <w:r w:rsidRPr="00212764">
              <w:rPr>
                <w:color w:val="000000"/>
                <w:sz w:val="18"/>
                <w:szCs w:val="18"/>
              </w:rPr>
              <w:t xml:space="preserve">             331 </w:t>
            </w:r>
          </w:p>
        </w:tc>
      </w:tr>
      <w:tr w:rsidR="00212764" w:rsidRPr="00212764" w14:paraId="5510EC65" w14:textId="77777777" w:rsidTr="00090649">
        <w:trPr>
          <w:trHeight w:val="142"/>
        </w:trPr>
        <w:tc>
          <w:tcPr>
            <w:tcW w:w="2840" w:type="dxa"/>
            <w:vMerge w:val="restart"/>
            <w:tcBorders>
              <w:right w:val="single" w:sz="4" w:space="0" w:color="auto"/>
            </w:tcBorders>
            <w:vAlign w:val="center"/>
          </w:tcPr>
          <w:p w14:paraId="4FA79742" w14:textId="77777777" w:rsidR="00212764" w:rsidRPr="00212764" w:rsidRDefault="00212764" w:rsidP="00212764">
            <w:pPr>
              <w:spacing w:after="0"/>
              <w:ind w:firstLine="318"/>
              <w:rPr>
                <w:sz w:val="18"/>
                <w:szCs w:val="18"/>
                <w:lang w:eastAsia="lv-LV"/>
              </w:rPr>
            </w:pPr>
            <w:r w:rsidRPr="00212764">
              <w:rPr>
                <w:color w:val="000000"/>
                <w:sz w:val="18"/>
                <w:szCs w:val="18"/>
              </w:rPr>
              <w:t>28.00.00 Meteoroloģija un bīstamo atkritumu pārvaldība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B6291D8" w14:textId="77777777" w:rsidR="00212764" w:rsidRPr="00212764" w:rsidRDefault="00212764" w:rsidP="00212764">
            <w:pPr>
              <w:spacing w:after="0"/>
              <w:ind w:firstLine="0"/>
              <w:jc w:val="right"/>
              <w:rPr>
                <w:sz w:val="18"/>
                <w:szCs w:val="18"/>
              </w:rPr>
            </w:pPr>
            <w:r w:rsidRPr="00212764">
              <w:rPr>
                <w:color w:val="000000"/>
                <w:sz w:val="18"/>
                <w:szCs w:val="18"/>
              </w:rPr>
              <w:t xml:space="preserve">   4 214 907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F8207A0" w14:textId="77777777" w:rsidR="00212764" w:rsidRPr="00212764" w:rsidRDefault="00212764" w:rsidP="00212764">
            <w:pPr>
              <w:spacing w:after="0"/>
              <w:ind w:firstLine="0"/>
              <w:jc w:val="right"/>
              <w:rPr>
                <w:sz w:val="18"/>
                <w:szCs w:val="18"/>
              </w:rPr>
            </w:pPr>
            <w:r w:rsidRPr="00212764">
              <w:rPr>
                <w:color w:val="000000"/>
                <w:sz w:val="18"/>
                <w:szCs w:val="18"/>
              </w:rPr>
              <w:t xml:space="preserve">   5 019 306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A6B5E36" w14:textId="77777777" w:rsidR="00212764" w:rsidRPr="00212764" w:rsidRDefault="00212764" w:rsidP="00212764">
            <w:pPr>
              <w:spacing w:after="0"/>
              <w:ind w:firstLine="0"/>
              <w:jc w:val="right"/>
              <w:rPr>
                <w:sz w:val="18"/>
                <w:szCs w:val="18"/>
              </w:rPr>
            </w:pPr>
            <w:r w:rsidRPr="00212764">
              <w:rPr>
                <w:color w:val="000000"/>
                <w:sz w:val="18"/>
                <w:szCs w:val="18"/>
              </w:rPr>
              <w:t xml:space="preserve">   4 278 104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40A3CB3" w14:textId="77777777" w:rsidR="00212764" w:rsidRPr="00212764" w:rsidRDefault="00212764" w:rsidP="00212764">
            <w:pPr>
              <w:spacing w:after="0"/>
              <w:ind w:firstLine="0"/>
              <w:jc w:val="right"/>
              <w:rPr>
                <w:sz w:val="18"/>
                <w:szCs w:val="18"/>
              </w:rPr>
            </w:pPr>
            <w:r w:rsidRPr="00212764">
              <w:rPr>
                <w:color w:val="000000"/>
                <w:sz w:val="18"/>
                <w:szCs w:val="18"/>
              </w:rPr>
              <w:t xml:space="preserve">    4 278 104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7C754E7" w14:textId="77777777" w:rsidR="00212764" w:rsidRPr="00212764" w:rsidRDefault="00212764" w:rsidP="00212764">
            <w:pPr>
              <w:spacing w:after="0"/>
              <w:ind w:firstLine="5"/>
              <w:jc w:val="right"/>
              <w:rPr>
                <w:sz w:val="18"/>
                <w:szCs w:val="18"/>
              </w:rPr>
            </w:pPr>
            <w:r w:rsidRPr="00212764">
              <w:rPr>
                <w:color w:val="000000"/>
                <w:sz w:val="18"/>
                <w:szCs w:val="18"/>
              </w:rPr>
              <w:t xml:space="preserve">   4 278 104 </w:t>
            </w:r>
          </w:p>
        </w:tc>
      </w:tr>
      <w:tr w:rsidR="00212764" w:rsidRPr="00212764" w14:paraId="6CC4895C" w14:textId="77777777" w:rsidTr="00090649">
        <w:trPr>
          <w:trHeight w:val="142"/>
        </w:trPr>
        <w:tc>
          <w:tcPr>
            <w:tcW w:w="2840" w:type="dxa"/>
            <w:vMerge/>
            <w:tcBorders>
              <w:right w:val="single" w:sz="4" w:space="0" w:color="auto"/>
            </w:tcBorders>
            <w:vAlign w:val="center"/>
          </w:tcPr>
          <w:p w14:paraId="0549CDAA"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B63A69B" w14:textId="77777777" w:rsidR="00212764" w:rsidRPr="00212764" w:rsidRDefault="00212764" w:rsidP="00212764">
            <w:pPr>
              <w:spacing w:after="0"/>
              <w:ind w:firstLine="0"/>
              <w:jc w:val="center"/>
              <w:rPr>
                <w:sz w:val="18"/>
                <w:szCs w:val="18"/>
              </w:rPr>
            </w:pPr>
            <w:r w:rsidRPr="00212764">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8FB7CD3" w14:textId="77777777" w:rsidR="00212764" w:rsidRPr="00212764" w:rsidRDefault="00212764" w:rsidP="00212764">
            <w:pPr>
              <w:spacing w:after="0"/>
              <w:ind w:firstLine="0"/>
              <w:jc w:val="center"/>
              <w:rPr>
                <w:sz w:val="18"/>
                <w:szCs w:val="18"/>
              </w:rPr>
            </w:pPr>
            <w:r w:rsidRPr="00212764">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2F06F83" w14:textId="77777777" w:rsidR="00212764" w:rsidRPr="00212764" w:rsidRDefault="00212764" w:rsidP="00212764">
            <w:pPr>
              <w:spacing w:after="0"/>
              <w:ind w:firstLine="0"/>
              <w:jc w:val="center"/>
              <w:rPr>
                <w:sz w:val="18"/>
                <w:szCs w:val="18"/>
              </w:rPr>
            </w:pPr>
            <w:r w:rsidRPr="00212764">
              <w:rPr>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CF2CBA7" w14:textId="77777777" w:rsidR="00212764" w:rsidRPr="00212764" w:rsidRDefault="00212764" w:rsidP="00212764">
            <w:pPr>
              <w:spacing w:after="0"/>
              <w:ind w:firstLine="0"/>
              <w:jc w:val="center"/>
              <w:rPr>
                <w:sz w:val="18"/>
                <w:szCs w:val="18"/>
              </w:rPr>
            </w:pPr>
            <w:r w:rsidRPr="00212764">
              <w:rPr>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97BC86C"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26C38FB9" w14:textId="77777777" w:rsidTr="00090649">
        <w:trPr>
          <w:trHeight w:val="142"/>
        </w:trPr>
        <w:tc>
          <w:tcPr>
            <w:tcW w:w="2840" w:type="dxa"/>
            <w:vMerge w:val="restart"/>
            <w:tcBorders>
              <w:right w:val="single" w:sz="4" w:space="0" w:color="auto"/>
            </w:tcBorders>
            <w:vAlign w:val="center"/>
          </w:tcPr>
          <w:p w14:paraId="4AD67C1E" w14:textId="77777777" w:rsidR="00212764" w:rsidRPr="00212764" w:rsidRDefault="00212764" w:rsidP="00212764">
            <w:pPr>
              <w:spacing w:after="0"/>
              <w:ind w:firstLine="318"/>
              <w:rPr>
                <w:color w:val="000000"/>
                <w:sz w:val="18"/>
                <w:szCs w:val="18"/>
              </w:rPr>
            </w:pPr>
            <w:r w:rsidRPr="00212764">
              <w:rPr>
                <w:color w:val="000000"/>
                <w:sz w:val="18"/>
                <w:szCs w:val="18"/>
              </w:rPr>
              <w:t>33.00.00 Emisijas kvotu izsolīšanas instruments</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16461BE"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11 448 695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3067D82"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5 572 350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B09A2A4"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7 126 610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BB1532E"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999 337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CD0F13D" w14:textId="77777777" w:rsidR="00212764" w:rsidRPr="00212764" w:rsidRDefault="00212764" w:rsidP="00212764">
            <w:pPr>
              <w:spacing w:after="0"/>
              <w:ind w:firstLine="5"/>
              <w:jc w:val="right"/>
              <w:rPr>
                <w:color w:val="000000"/>
                <w:sz w:val="18"/>
                <w:szCs w:val="18"/>
              </w:rPr>
            </w:pPr>
            <w:r w:rsidRPr="00212764">
              <w:rPr>
                <w:color w:val="000000"/>
                <w:sz w:val="18"/>
                <w:szCs w:val="18"/>
              </w:rPr>
              <w:t xml:space="preserve">      980 627 </w:t>
            </w:r>
          </w:p>
        </w:tc>
      </w:tr>
      <w:tr w:rsidR="00212764" w:rsidRPr="00212764" w14:paraId="5230F312" w14:textId="77777777" w:rsidTr="00090649">
        <w:trPr>
          <w:trHeight w:val="142"/>
        </w:trPr>
        <w:tc>
          <w:tcPr>
            <w:tcW w:w="2840" w:type="dxa"/>
            <w:vMerge/>
            <w:tcBorders>
              <w:right w:val="single" w:sz="4" w:space="0" w:color="auto"/>
            </w:tcBorders>
            <w:vAlign w:val="center"/>
          </w:tcPr>
          <w:p w14:paraId="376D68AD" w14:textId="77777777" w:rsidR="00212764" w:rsidRPr="00212764" w:rsidRDefault="00212764" w:rsidP="00212764">
            <w:pPr>
              <w:spacing w:after="0"/>
              <w:ind w:firstLine="318"/>
              <w:rPr>
                <w:color w:val="000000"/>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B557EB9"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5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9EB8329"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16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B136A6C"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16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2E6A9B8"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16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609D4AE" w14:textId="77777777" w:rsidR="00212764" w:rsidRPr="00212764" w:rsidRDefault="00212764" w:rsidP="00212764">
            <w:pPr>
              <w:spacing w:after="0"/>
              <w:ind w:firstLine="5"/>
              <w:jc w:val="right"/>
              <w:rPr>
                <w:color w:val="000000"/>
                <w:sz w:val="18"/>
                <w:szCs w:val="18"/>
              </w:rPr>
            </w:pPr>
            <w:r w:rsidRPr="00212764">
              <w:rPr>
                <w:color w:val="000000"/>
                <w:sz w:val="18"/>
                <w:szCs w:val="18"/>
              </w:rPr>
              <w:t xml:space="preserve">               16 </w:t>
            </w:r>
          </w:p>
        </w:tc>
      </w:tr>
      <w:tr w:rsidR="00212764" w:rsidRPr="00212764" w14:paraId="38811344" w14:textId="77777777" w:rsidTr="00090649">
        <w:trPr>
          <w:trHeight w:val="142"/>
        </w:trPr>
        <w:tc>
          <w:tcPr>
            <w:tcW w:w="2840" w:type="dxa"/>
            <w:vMerge w:val="restart"/>
            <w:tcBorders>
              <w:right w:val="single" w:sz="4" w:space="0" w:color="auto"/>
            </w:tcBorders>
            <w:vAlign w:val="center"/>
          </w:tcPr>
          <w:p w14:paraId="3AE9EDE7" w14:textId="77777777" w:rsidR="00212764" w:rsidRPr="00212764" w:rsidRDefault="00212764" w:rsidP="00212764">
            <w:pPr>
              <w:spacing w:after="0"/>
              <w:ind w:firstLine="318"/>
              <w:rPr>
                <w:sz w:val="18"/>
                <w:szCs w:val="18"/>
                <w:lang w:eastAsia="lv-LV"/>
              </w:rPr>
            </w:pPr>
            <w:r w:rsidRPr="00212764">
              <w:rPr>
                <w:color w:val="000000"/>
                <w:sz w:val="18"/>
                <w:szCs w:val="18"/>
              </w:rPr>
              <w:t>27.00.00 Klimata pārmaiņu finanšu instruments</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B589421" w14:textId="77777777" w:rsidR="00212764" w:rsidRPr="00212764" w:rsidRDefault="00212764" w:rsidP="00212764">
            <w:pPr>
              <w:spacing w:after="0"/>
              <w:ind w:firstLine="0"/>
              <w:jc w:val="right"/>
              <w:rPr>
                <w:sz w:val="18"/>
                <w:szCs w:val="18"/>
              </w:rPr>
            </w:pPr>
            <w:r w:rsidRPr="00212764">
              <w:rPr>
                <w:color w:val="000000"/>
                <w:sz w:val="18"/>
                <w:szCs w:val="18"/>
              </w:rPr>
              <w:t xml:space="preserve">        77 653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378E54" w14:textId="77777777" w:rsidR="00212764" w:rsidRPr="00212764" w:rsidRDefault="00212764" w:rsidP="00212764">
            <w:pPr>
              <w:spacing w:after="0"/>
              <w:ind w:firstLine="0"/>
              <w:jc w:val="right"/>
              <w:rPr>
                <w:sz w:val="18"/>
                <w:szCs w:val="18"/>
              </w:rPr>
            </w:pPr>
            <w:r w:rsidRPr="00212764">
              <w:rPr>
                <w:color w:val="000000"/>
                <w:sz w:val="18"/>
                <w:szCs w:val="18"/>
              </w:rPr>
              <w:t xml:space="preserve">      112 939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E5C0C45" w14:textId="77777777" w:rsidR="00212764" w:rsidRPr="00212764" w:rsidRDefault="00212764" w:rsidP="00212764">
            <w:pPr>
              <w:spacing w:after="0"/>
              <w:ind w:firstLine="0"/>
              <w:jc w:val="right"/>
              <w:rPr>
                <w:sz w:val="18"/>
                <w:szCs w:val="18"/>
              </w:rPr>
            </w:pPr>
            <w:r w:rsidRPr="00212764">
              <w:rPr>
                <w:color w:val="000000"/>
                <w:sz w:val="18"/>
                <w:szCs w:val="18"/>
              </w:rPr>
              <w:t xml:space="preserve">        14 518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C4FB884" w14:textId="77777777" w:rsidR="00212764" w:rsidRPr="00212764" w:rsidRDefault="00212764" w:rsidP="00212764">
            <w:pPr>
              <w:spacing w:after="0"/>
              <w:ind w:firstLine="0"/>
              <w:jc w:val="center"/>
              <w:rPr>
                <w:sz w:val="18"/>
                <w:szCs w:val="18"/>
              </w:rPr>
            </w:pPr>
            <w:r w:rsidRPr="00212764">
              <w:rPr>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96666C4"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0EA7A472" w14:textId="77777777" w:rsidTr="00090649">
        <w:trPr>
          <w:trHeight w:val="142"/>
        </w:trPr>
        <w:tc>
          <w:tcPr>
            <w:tcW w:w="2840" w:type="dxa"/>
            <w:vMerge/>
            <w:tcBorders>
              <w:right w:val="single" w:sz="4" w:space="0" w:color="auto"/>
            </w:tcBorders>
            <w:vAlign w:val="center"/>
          </w:tcPr>
          <w:p w14:paraId="4ACCFC08"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4EDA110" w14:textId="77777777" w:rsidR="00212764" w:rsidRPr="00212764" w:rsidRDefault="00212764" w:rsidP="00212764">
            <w:pPr>
              <w:spacing w:after="0"/>
              <w:ind w:firstLine="0"/>
              <w:jc w:val="center"/>
              <w:rPr>
                <w:sz w:val="18"/>
                <w:szCs w:val="18"/>
              </w:rPr>
            </w:pPr>
            <w:r w:rsidRPr="00212764">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B48BAB5" w14:textId="77777777" w:rsidR="00212764" w:rsidRPr="00212764" w:rsidRDefault="00212764" w:rsidP="00212764">
            <w:pPr>
              <w:spacing w:after="0"/>
              <w:ind w:firstLine="0"/>
              <w:jc w:val="center"/>
              <w:rPr>
                <w:sz w:val="18"/>
                <w:szCs w:val="18"/>
              </w:rPr>
            </w:pPr>
            <w:r w:rsidRPr="00212764">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2F67B4" w14:textId="77777777" w:rsidR="00212764" w:rsidRPr="00212764" w:rsidRDefault="00212764" w:rsidP="00212764">
            <w:pPr>
              <w:spacing w:after="0"/>
              <w:ind w:firstLine="0"/>
              <w:jc w:val="center"/>
              <w:rPr>
                <w:sz w:val="18"/>
                <w:szCs w:val="18"/>
              </w:rPr>
            </w:pPr>
            <w:r w:rsidRPr="00212764">
              <w:rPr>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5AA35D6" w14:textId="77777777" w:rsidR="00212764" w:rsidRPr="00212764" w:rsidRDefault="00212764" w:rsidP="00212764">
            <w:pPr>
              <w:spacing w:after="0"/>
              <w:ind w:firstLine="0"/>
              <w:jc w:val="center"/>
              <w:rPr>
                <w:sz w:val="18"/>
                <w:szCs w:val="18"/>
              </w:rPr>
            </w:pPr>
            <w:r w:rsidRPr="00212764">
              <w:rPr>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DE03D97"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0117B422" w14:textId="77777777" w:rsidTr="00090649">
        <w:trPr>
          <w:trHeight w:val="142"/>
        </w:trPr>
        <w:tc>
          <w:tcPr>
            <w:tcW w:w="2840" w:type="dxa"/>
            <w:vMerge w:val="restart"/>
            <w:tcBorders>
              <w:right w:val="single" w:sz="4" w:space="0" w:color="auto"/>
            </w:tcBorders>
            <w:vAlign w:val="center"/>
          </w:tcPr>
          <w:p w14:paraId="505C740B" w14:textId="77777777" w:rsidR="00212764" w:rsidRPr="00212764" w:rsidRDefault="00212764" w:rsidP="00212764">
            <w:pPr>
              <w:spacing w:after="0"/>
              <w:ind w:firstLine="318"/>
              <w:rPr>
                <w:sz w:val="18"/>
                <w:szCs w:val="18"/>
                <w:lang w:eastAsia="lv-LV"/>
              </w:rPr>
            </w:pPr>
            <w:r w:rsidRPr="00212764">
              <w:rPr>
                <w:color w:val="000000"/>
                <w:sz w:val="18"/>
                <w:szCs w:val="18"/>
              </w:rPr>
              <w:t>66.06.00 Eiropas Zivsaimniecības fonda (EZF) un Eiropas Jūrlietu un zivsaimniecības fonda (EJZF)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5DCA08B" w14:textId="77777777" w:rsidR="00212764" w:rsidRPr="00212764" w:rsidRDefault="00212764" w:rsidP="00212764">
            <w:pPr>
              <w:spacing w:after="0"/>
              <w:ind w:firstLine="0"/>
              <w:jc w:val="right"/>
              <w:rPr>
                <w:sz w:val="18"/>
                <w:szCs w:val="18"/>
              </w:rPr>
            </w:pPr>
            <w:r w:rsidRPr="00212764">
              <w:rPr>
                <w:color w:val="000000"/>
                <w:sz w:val="18"/>
                <w:szCs w:val="18"/>
              </w:rPr>
              <w:t xml:space="preserve">      684 751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C07A01A" w14:textId="77777777" w:rsidR="00212764" w:rsidRPr="00212764" w:rsidRDefault="00212764" w:rsidP="00212764">
            <w:pPr>
              <w:spacing w:after="0"/>
              <w:ind w:firstLine="0"/>
              <w:jc w:val="center"/>
              <w:rPr>
                <w:sz w:val="18"/>
                <w:szCs w:val="18"/>
              </w:rPr>
            </w:pPr>
            <w:r w:rsidRPr="00212764">
              <w:rPr>
                <w:color w:val="000000"/>
                <w:sz w:val="18"/>
                <w:szCs w:val="18"/>
              </w:rPr>
              <w:t xml:space="preserve">      366 803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B95FAB5" w14:textId="77777777" w:rsidR="00212764" w:rsidRPr="00212764" w:rsidRDefault="00212764" w:rsidP="00212764">
            <w:pPr>
              <w:spacing w:after="0"/>
              <w:ind w:firstLine="0"/>
              <w:jc w:val="right"/>
              <w:rPr>
                <w:sz w:val="18"/>
                <w:szCs w:val="18"/>
              </w:rPr>
            </w:pPr>
            <w:r w:rsidRPr="00212764">
              <w:rPr>
                <w:color w:val="000000"/>
                <w:sz w:val="18"/>
                <w:szCs w:val="18"/>
              </w:rPr>
              <w:t xml:space="preserve">      631 033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3BFD5EF" w14:textId="77777777" w:rsidR="00212764" w:rsidRPr="00212764" w:rsidRDefault="00212764" w:rsidP="00212764">
            <w:pPr>
              <w:spacing w:after="0"/>
              <w:ind w:firstLine="0"/>
              <w:jc w:val="center"/>
              <w:rPr>
                <w:sz w:val="18"/>
                <w:szCs w:val="18"/>
              </w:rPr>
            </w:pPr>
            <w:r w:rsidRPr="00212764">
              <w:rPr>
                <w:color w:val="000000"/>
                <w:sz w:val="18"/>
                <w:szCs w:val="18"/>
              </w:rPr>
              <w:t xml:space="preserve">       287 015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17F060C"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1884A042" w14:textId="77777777" w:rsidTr="00090649">
        <w:trPr>
          <w:trHeight w:val="142"/>
        </w:trPr>
        <w:tc>
          <w:tcPr>
            <w:tcW w:w="2840" w:type="dxa"/>
            <w:vMerge/>
            <w:tcBorders>
              <w:right w:val="single" w:sz="4" w:space="0" w:color="auto"/>
            </w:tcBorders>
            <w:vAlign w:val="center"/>
          </w:tcPr>
          <w:p w14:paraId="0566318E"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C87D236" w14:textId="77777777" w:rsidR="00212764" w:rsidRPr="00212764" w:rsidRDefault="00212764" w:rsidP="00212764">
            <w:pPr>
              <w:spacing w:after="0"/>
              <w:ind w:firstLine="0"/>
              <w:jc w:val="center"/>
              <w:rPr>
                <w:sz w:val="18"/>
                <w:szCs w:val="18"/>
              </w:rPr>
            </w:pPr>
            <w:r w:rsidRPr="00212764">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19846F8" w14:textId="77777777" w:rsidR="00212764" w:rsidRPr="00212764" w:rsidRDefault="00212764" w:rsidP="00212764">
            <w:pPr>
              <w:spacing w:after="0"/>
              <w:ind w:firstLine="0"/>
              <w:jc w:val="center"/>
              <w:rPr>
                <w:sz w:val="18"/>
                <w:szCs w:val="18"/>
              </w:rPr>
            </w:pPr>
            <w:r w:rsidRPr="00212764">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9E7614D" w14:textId="77777777" w:rsidR="00212764" w:rsidRPr="00212764" w:rsidRDefault="00212764" w:rsidP="00212764">
            <w:pPr>
              <w:spacing w:after="0"/>
              <w:ind w:firstLine="0"/>
              <w:jc w:val="center"/>
              <w:rPr>
                <w:sz w:val="18"/>
                <w:szCs w:val="18"/>
              </w:rPr>
            </w:pPr>
            <w:r w:rsidRPr="00212764">
              <w:rPr>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C8C8C36" w14:textId="77777777" w:rsidR="00212764" w:rsidRPr="00212764" w:rsidRDefault="00212764" w:rsidP="00212764">
            <w:pPr>
              <w:spacing w:after="0"/>
              <w:ind w:firstLine="0"/>
              <w:jc w:val="center"/>
              <w:rPr>
                <w:sz w:val="18"/>
                <w:szCs w:val="18"/>
              </w:rPr>
            </w:pPr>
            <w:r w:rsidRPr="00212764">
              <w:rPr>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6EBA0CE"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1E17B381" w14:textId="77777777" w:rsidTr="00090649">
        <w:trPr>
          <w:trHeight w:val="142"/>
        </w:trPr>
        <w:tc>
          <w:tcPr>
            <w:tcW w:w="2840" w:type="dxa"/>
            <w:vMerge w:val="restart"/>
            <w:tcBorders>
              <w:right w:val="single" w:sz="4" w:space="0" w:color="auto"/>
            </w:tcBorders>
            <w:vAlign w:val="center"/>
          </w:tcPr>
          <w:p w14:paraId="3304B7E7" w14:textId="77777777" w:rsidR="00212764" w:rsidRPr="00212764" w:rsidRDefault="00212764" w:rsidP="00212764">
            <w:pPr>
              <w:spacing w:after="0"/>
              <w:ind w:firstLine="318"/>
              <w:rPr>
                <w:sz w:val="18"/>
                <w:szCs w:val="18"/>
                <w:lang w:eastAsia="lv-LV"/>
              </w:rPr>
            </w:pPr>
            <w:r w:rsidRPr="00212764">
              <w:rPr>
                <w:color w:val="000000"/>
                <w:sz w:val="18"/>
                <w:szCs w:val="18"/>
              </w:rPr>
              <w:t>71.06.00 Norvēģijas finanšu instrumenta finansētās programmas “Klimata pārmaiņu mazināšana, pielāgošanas tām un vide (LV-CLIMATE)” īstenošana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70FEE09" w14:textId="77777777" w:rsidR="00212764" w:rsidRPr="00212764" w:rsidRDefault="00212764" w:rsidP="00212764">
            <w:pPr>
              <w:spacing w:after="0"/>
              <w:ind w:firstLine="0"/>
              <w:jc w:val="right"/>
              <w:rPr>
                <w:sz w:val="18"/>
                <w:szCs w:val="18"/>
              </w:rPr>
            </w:pPr>
            <w:r w:rsidRPr="00212764">
              <w:rPr>
                <w:color w:val="000000"/>
                <w:sz w:val="18"/>
                <w:szCs w:val="18"/>
              </w:rPr>
              <w:t xml:space="preserve">        77 755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92BB64C" w14:textId="77777777" w:rsidR="00212764" w:rsidRPr="00212764" w:rsidRDefault="00212764" w:rsidP="00212764">
            <w:pPr>
              <w:spacing w:after="0"/>
              <w:ind w:firstLine="0"/>
              <w:jc w:val="center"/>
              <w:rPr>
                <w:sz w:val="18"/>
                <w:szCs w:val="18"/>
              </w:rPr>
            </w:pPr>
            <w:r w:rsidRPr="00212764">
              <w:rPr>
                <w:color w:val="000000"/>
                <w:sz w:val="18"/>
                <w:szCs w:val="18"/>
              </w:rPr>
              <w:t xml:space="preserve">      178 919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CFD5215" w14:textId="77777777" w:rsidR="00212764" w:rsidRPr="00212764" w:rsidRDefault="00212764" w:rsidP="00212764">
            <w:pPr>
              <w:spacing w:after="0"/>
              <w:ind w:firstLine="0"/>
              <w:jc w:val="right"/>
              <w:rPr>
                <w:sz w:val="18"/>
                <w:szCs w:val="18"/>
              </w:rPr>
            </w:pPr>
            <w:r w:rsidRPr="00212764">
              <w:rPr>
                <w:color w:val="000000"/>
                <w:sz w:val="18"/>
                <w:szCs w:val="18"/>
              </w:rPr>
              <w:t xml:space="preserve">      244 419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D42CC9D" w14:textId="77777777" w:rsidR="00212764" w:rsidRPr="00212764" w:rsidRDefault="00212764" w:rsidP="00212764">
            <w:pPr>
              <w:spacing w:after="0"/>
              <w:ind w:firstLine="0"/>
              <w:jc w:val="right"/>
              <w:rPr>
                <w:sz w:val="18"/>
                <w:szCs w:val="18"/>
              </w:rPr>
            </w:pPr>
            <w:r w:rsidRPr="00212764">
              <w:rPr>
                <w:color w:val="000000"/>
                <w:sz w:val="18"/>
                <w:szCs w:val="18"/>
              </w:rPr>
              <w:t xml:space="preserve">       300 419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6B08CD5" w14:textId="77777777" w:rsidR="00212764" w:rsidRPr="00212764" w:rsidRDefault="00212764" w:rsidP="00212764">
            <w:pPr>
              <w:spacing w:after="0"/>
              <w:ind w:firstLine="5"/>
              <w:jc w:val="right"/>
              <w:rPr>
                <w:sz w:val="18"/>
                <w:szCs w:val="18"/>
              </w:rPr>
            </w:pPr>
            <w:r w:rsidRPr="00212764">
              <w:rPr>
                <w:color w:val="000000"/>
                <w:sz w:val="18"/>
                <w:szCs w:val="18"/>
              </w:rPr>
              <w:t xml:space="preserve">      325 200 </w:t>
            </w:r>
          </w:p>
        </w:tc>
      </w:tr>
      <w:tr w:rsidR="00212764" w:rsidRPr="00212764" w14:paraId="3B91803D" w14:textId="77777777" w:rsidTr="00090649">
        <w:trPr>
          <w:trHeight w:val="142"/>
        </w:trPr>
        <w:tc>
          <w:tcPr>
            <w:tcW w:w="2840" w:type="dxa"/>
            <w:vMerge/>
            <w:tcBorders>
              <w:right w:val="single" w:sz="4" w:space="0" w:color="auto"/>
            </w:tcBorders>
            <w:vAlign w:val="center"/>
          </w:tcPr>
          <w:p w14:paraId="0E4E1377"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44D672A" w14:textId="77777777" w:rsidR="00212764" w:rsidRPr="00212764" w:rsidRDefault="00212764" w:rsidP="00212764">
            <w:pPr>
              <w:spacing w:after="0"/>
              <w:ind w:firstLine="0"/>
              <w:jc w:val="right"/>
              <w:rPr>
                <w:sz w:val="18"/>
                <w:szCs w:val="18"/>
              </w:rPr>
            </w:pPr>
            <w:r w:rsidRPr="00212764">
              <w:rPr>
                <w:color w:val="000000"/>
                <w:sz w:val="18"/>
                <w:szCs w:val="18"/>
              </w:rPr>
              <w:t xml:space="preserve">                 3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87B932C" w14:textId="77777777" w:rsidR="00212764" w:rsidRPr="00212764" w:rsidRDefault="00212764" w:rsidP="00212764">
            <w:pPr>
              <w:spacing w:after="0"/>
              <w:ind w:firstLine="0"/>
              <w:jc w:val="center"/>
              <w:rPr>
                <w:sz w:val="18"/>
                <w:szCs w:val="18"/>
              </w:rPr>
            </w:pPr>
            <w:r w:rsidRPr="00212764">
              <w:rPr>
                <w:color w:val="000000"/>
                <w:sz w:val="18"/>
                <w:szCs w:val="18"/>
              </w:rPr>
              <w:t xml:space="preserve">                 4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7C9BB75" w14:textId="77777777" w:rsidR="00212764" w:rsidRPr="00212764" w:rsidRDefault="00212764" w:rsidP="00212764">
            <w:pPr>
              <w:spacing w:after="0"/>
              <w:ind w:firstLine="0"/>
              <w:jc w:val="center"/>
              <w:rPr>
                <w:sz w:val="18"/>
                <w:szCs w:val="18"/>
              </w:rPr>
            </w:pPr>
            <w:r w:rsidRPr="00212764">
              <w:rPr>
                <w:color w:val="000000"/>
                <w:sz w:val="18"/>
                <w:szCs w:val="18"/>
              </w:rPr>
              <w:t xml:space="preserve">                 5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1291B05" w14:textId="77777777" w:rsidR="00212764" w:rsidRPr="00212764" w:rsidRDefault="00212764" w:rsidP="00212764">
            <w:pPr>
              <w:spacing w:after="0"/>
              <w:ind w:firstLine="0"/>
              <w:jc w:val="center"/>
              <w:rPr>
                <w:sz w:val="18"/>
                <w:szCs w:val="18"/>
              </w:rPr>
            </w:pPr>
            <w:r w:rsidRPr="00212764">
              <w:rPr>
                <w:color w:val="000000"/>
                <w:sz w:val="18"/>
                <w:szCs w:val="18"/>
              </w:rPr>
              <w:t xml:space="preserve">                  5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0FE6C68" w14:textId="77777777" w:rsidR="00212764" w:rsidRPr="00212764" w:rsidRDefault="00212764" w:rsidP="00212764">
            <w:pPr>
              <w:spacing w:after="0"/>
              <w:ind w:firstLine="5"/>
              <w:jc w:val="center"/>
              <w:rPr>
                <w:sz w:val="18"/>
                <w:szCs w:val="18"/>
              </w:rPr>
            </w:pPr>
            <w:r w:rsidRPr="00212764">
              <w:rPr>
                <w:color w:val="000000"/>
                <w:sz w:val="18"/>
                <w:szCs w:val="18"/>
              </w:rPr>
              <w:t xml:space="preserve">                 6 </w:t>
            </w:r>
          </w:p>
        </w:tc>
      </w:tr>
      <w:tr w:rsidR="00212764" w:rsidRPr="00212764" w14:paraId="64483C7B" w14:textId="77777777" w:rsidTr="00E7712A">
        <w:trPr>
          <w:trHeight w:val="142"/>
        </w:trPr>
        <w:tc>
          <w:tcPr>
            <w:tcW w:w="9074" w:type="dxa"/>
            <w:gridSpan w:val="6"/>
            <w:shd w:val="clear" w:color="auto" w:fill="D9D9D9"/>
          </w:tcPr>
          <w:p w14:paraId="57F16F50" w14:textId="77777777" w:rsidR="00212764" w:rsidRPr="00212764" w:rsidRDefault="00212764" w:rsidP="00212764">
            <w:pPr>
              <w:spacing w:after="0"/>
              <w:jc w:val="center"/>
              <w:rPr>
                <w:b/>
                <w:i/>
                <w:sz w:val="18"/>
                <w:szCs w:val="18"/>
              </w:rPr>
            </w:pPr>
            <w:r w:rsidRPr="00212764">
              <w:rPr>
                <w:b/>
                <w:sz w:val="20"/>
                <w:lang w:eastAsia="lv-LV"/>
              </w:rPr>
              <w:t>Raksturojošākie darbības rezultatīvie rādītāji</w:t>
            </w:r>
          </w:p>
        </w:tc>
      </w:tr>
      <w:tr w:rsidR="00212764" w:rsidRPr="00212764" w14:paraId="07188470" w14:textId="77777777" w:rsidTr="00E7712A">
        <w:trPr>
          <w:trHeight w:val="142"/>
        </w:trPr>
        <w:tc>
          <w:tcPr>
            <w:tcW w:w="2840" w:type="dxa"/>
          </w:tcPr>
          <w:p w14:paraId="42453484" w14:textId="77777777" w:rsidR="00212764" w:rsidRPr="00212764" w:rsidRDefault="00212764" w:rsidP="00212764">
            <w:pPr>
              <w:spacing w:after="0"/>
              <w:ind w:firstLine="0"/>
              <w:rPr>
                <w:i/>
                <w:sz w:val="18"/>
                <w:szCs w:val="18"/>
                <w:lang w:eastAsia="lv-LV"/>
              </w:rPr>
            </w:pPr>
            <w:r w:rsidRPr="00212764">
              <w:rPr>
                <w:i/>
                <w:sz w:val="18"/>
                <w:szCs w:val="18"/>
                <w:lang w:eastAsia="lv-LV"/>
              </w:rPr>
              <w:t>Piesārņojošo darbību (A, B, C) operatoru skaita īpatsvars, kuru darbībā konstatēti normatīvo aktu pārkāpumi (%)</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3FC9320" w14:textId="77777777" w:rsidR="00212764" w:rsidRPr="00212764" w:rsidRDefault="00212764" w:rsidP="00212764">
            <w:pPr>
              <w:spacing w:after="0"/>
              <w:ind w:firstLine="0"/>
              <w:jc w:val="center"/>
              <w:rPr>
                <w:sz w:val="18"/>
                <w:szCs w:val="18"/>
              </w:rPr>
            </w:pPr>
            <w:r w:rsidRPr="00212764">
              <w:rPr>
                <w:color w:val="000000"/>
                <w:sz w:val="18"/>
                <w:szCs w:val="18"/>
              </w:rPr>
              <w:t>19</w:t>
            </w:r>
          </w:p>
        </w:tc>
        <w:tc>
          <w:tcPr>
            <w:tcW w:w="1247" w:type="dxa"/>
            <w:tcBorders>
              <w:top w:val="single" w:sz="4" w:space="0" w:color="auto"/>
              <w:left w:val="nil"/>
              <w:bottom w:val="single" w:sz="4" w:space="0" w:color="auto"/>
              <w:right w:val="single" w:sz="4" w:space="0" w:color="auto"/>
            </w:tcBorders>
            <w:shd w:val="clear" w:color="auto" w:fill="auto"/>
          </w:tcPr>
          <w:p w14:paraId="3BA53766" w14:textId="77777777" w:rsidR="00212764" w:rsidRPr="00212764" w:rsidRDefault="00212764" w:rsidP="00212764">
            <w:pPr>
              <w:spacing w:after="0"/>
              <w:ind w:firstLine="0"/>
              <w:jc w:val="center"/>
              <w:rPr>
                <w:sz w:val="18"/>
                <w:szCs w:val="18"/>
              </w:rPr>
            </w:pPr>
            <w:r w:rsidRPr="00212764">
              <w:rPr>
                <w:bCs/>
                <w:color w:val="000000"/>
                <w:sz w:val="18"/>
                <w:szCs w:val="18"/>
              </w:rPr>
              <w:t>15</w:t>
            </w:r>
          </w:p>
        </w:tc>
        <w:tc>
          <w:tcPr>
            <w:tcW w:w="1247" w:type="dxa"/>
            <w:tcBorders>
              <w:top w:val="single" w:sz="4" w:space="0" w:color="auto"/>
              <w:left w:val="nil"/>
              <w:bottom w:val="single" w:sz="4" w:space="0" w:color="auto"/>
              <w:right w:val="single" w:sz="4" w:space="0" w:color="auto"/>
            </w:tcBorders>
            <w:shd w:val="clear" w:color="auto" w:fill="auto"/>
          </w:tcPr>
          <w:p w14:paraId="4C4B18CC" w14:textId="77777777" w:rsidR="00212764" w:rsidRPr="00212764" w:rsidRDefault="00212764" w:rsidP="00212764">
            <w:pPr>
              <w:spacing w:after="0"/>
              <w:ind w:firstLine="0"/>
              <w:jc w:val="center"/>
              <w:rPr>
                <w:sz w:val="18"/>
                <w:szCs w:val="18"/>
              </w:rPr>
            </w:pPr>
            <w:r w:rsidRPr="00212764">
              <w:rPr>
                <w:color w:val="000000"/>
                <w:sz w:val="18"/>
                <w:szCs w:val="18"/>
              </w:rPr>
              <w:t>13</w:t>
            </w:r>
          </w:p>
        </w:tc>
        <w:tc>
          <w:tcPr>
            <w:tcW w:w="1245" w:type="dxa"/>
            <w:tcBorders>
              <w:top w:val="single" w:sz="4" w:space="0" w:color="auto"/>
              <w:left w:val="nil"/>
              <w:bottom w:val="single" w:sz="4" w:space="0" w:color="auto"/>
              <w:right w:val="single" w:sz="4" w:space="0" w:color="auto"/>
            </w:tcBorders>
            <w:shd w:val="clear" w:color="auto" w:fill="auto"/>
          </w:tcPr>
          <w:p w14:paraId="780334A8" w14:textId="77777777" w:rsidR="00212764" w:rsidRPr="00212764" w:rsidRDefault="00212764" w:rsidP="00212764">
            <w:pPr>
              <w:spacing w:after="0"/>
              <w:ind w:firstLine="0"/>
              <w:jc w:val="center"/>
              <w:rPr>
                <w:sz w:val="18"/>
                <w:szCs w:val="18"/>
              </w:rPr>
            </w:pPr>
            <w:r w:rsidRPr="00212764">
              <w:rPr>
                <w:color w:val="000000"/>
                <w:sz w:val="18"/>
                <w:szCs w:val="18"/>
              </w:rPr>
              <w:t>13</w:t>
            </w:r>
          </w:p>
        </w:tc>
        <w:tc>
          <w:tcPr>
            <w:tcW w:w="1249" w:type="dxa"/>
            <w:tcBorders>
              <w:top w:val="single" w:sz="4" w:space="0" w:color="auto"/>
              <w:left w:val="nil"/>
              <w:bottom w:val="single" w:sz="4" w:space="0" w:color="auto"/>
              <w:right w:val="single" w:sz="4" w:space="0" w:color="auto"/>
            </w:tcBorders>
            <w:shd w:val="clear" w:color="auto" w:fill="auto"/>
          </w:tcPr>
          <w:p w14:paraId="2E07F61C" w14:textId="77777777" w:rsidR="00212764" w:rsidRPr="00212764" w:rsidRDefault="00212764" w:rsidP="00212764">
            <w:pPr>
              <w:spacing w:after="0"/>
              <w:ind w:firstLine="5"/>
              <w:jc w:val="center"/>
              <w:rPr>
                <w:sz w:val="18"/>
                <w:szCs w:val="18"/>
              </w:rPr>
            </w:pPr>
            <w:r w:rsidRPr="00212764">
              <w:rPr>
                <w:sz w:val="18"/>
                <w:szCs w:val="18"/>
              </w:rPr>
              <w:t>13</w:t>
            </w:r>
          </w:p>
          <w:p w14:paraId="02796B5D" w14:textId="77777777" w:rsidR="00212764" w:rsidRPr="00212764" w:rsidRDefault="00212764" w:rsidP="00212764">
            <w:pPr>
              <w:spacing w:after="0"/>
              <w:ind w:firstLine="5"/>
              <w:jc w:val="center"/>
              <w:rPr>
                <w:sz w:val="18"/>
                <w:szCs w:val="18"/>
              </w:rPr>
            </w:pPr>
          </w:p>
        </w:tc>
      </w:tr>
      <w:tr w:rsidR="00212764" w:rsidRPr="00212764" w14:paraId="0A87BF03" w14:textId="77777777" w:rsidTr="00E7712A">
        <w:trPr>
          <w:trHeight w:val="142"/>
        </w:trPr>
        <w:tc>
          <w:tcPr>
            <w:tcW w:w="2840" w:type="dxa"/>
          </w:tcPr>
          <w:p w14:paraId="529D7243" w14:textId="77777777" w:rsidR="00212764" w:rsidRPr="00212764" w:rsidRDefault="00212764" w:rsidP="00212764">
            <w:pPr>
              <w:spacing w:after="0"/>
              <w:ind w:firstLine="0"/>
              <w:rPr>
                <w:i/>
                <w:sz w:val="18"/>
                <w:szCs w:val="18"/>
                <w:lang w:eastAsia="lv-LV"/>
              </w:rPr>
            </w:pPr>
            <w:r w:rsidRPr="00212764">
              <w:rPr>
                <w:i/>
                <w:sz w:val="18"/>
                <w:szCs w:val="18"/>
                <w:lang w:eastAsia="lv-LV"/>
              </w:rPr>
              <w:t>Dabas resursu izmantošanas (HES, zemes dzīles, aizsargjoslas) pārbaužu īpatsvars, kurās konstatēti pārkāpumi (%)</w:t>
            </w:r>
          </w:p>
        </w:tc>
        <w:tc>
          <w:tcPr>
            <w:tcW w:w="1246" w:type="dxa"/>
            <w:tcBorders>
              <w:top w:val="nil"/>
              <w:left w:val="single" w:sz="4" w:space="0" w:color="auto"/>
              <w:bottom w:val="single" w:sz="4" w:space="0" w:color="auto"/>
              <w:right w:val="single" w:sz="4" w:space="0" w:color="auto"/>
            </w:tcBorders>
            <w:shd w:val="clear" w:color="auto" w:fill="auto"/>
          </w:tcPr>
          <w:p w14:paraId="7D35604C" w14:textId="77777777" w:rsidR="00212764" w:rsidRPr="00212764" w:rsidRDefault="00212764" w:rsidP="00212764">
            <w:pPr>
              <w:spacing w:after="0"/>
              <w:ind w:firstLine="0"/>
              <w:jc w:val="center"/>
              <w:rPr>
                <w:color w:val="000000"/>
                <w:sz w:val="18"/>
                <w:szCs w:val="18"/>
              </w:rPr>
            </w:pPr>
            <w:r w:rsidRPr="00212764">
              <w:rPr>
                <w:color w:val="000000"/>
                <w:sz w:val="18"/>
                <w:szCs w:val="18"/>
              </w:rPr>
              <w:t>16</w:t>
            </w:r>
          </w:p>
        </w:tc>
        <w:tc>
          <w:tcPr>
            <w:tcW w:w="1247" w:type="dxa"/>
            <w:tcBorders>
              <w:top w:val="nil"/>
              <w:left w:val="nil"/>
              <w:bottom w:val="single" w:sz="4" w:space="0" w:color="auto"/>
              <w:right w:val="single" w:sz="4" w:space="0" w:color="auto"/>
            </w:tcBorders>
            <w:shd w:val="clear" w:color="auto" w:fill="auto"/>
          </w:tcPr>
          <w:p w14:paraId="03BC5114" w14:textId="77777777" w:rsidR="00212764" w:rsidRPr="00212764" w:rsidRDefault="00212764" w:rsidP="00212764">
            <w:pPr>
              <w:spacing w:after="0"/>
              <w:ind w:firstLine="0"/>
              <w:jc w:val="center"/>
              <w:rPr>
                <w:color w:val="000000"/>
                <w:sz w:val="18"/>
                <w:szCs w:val="18"/>
              </w:rPr>
            </w:pPr>
            <w:r w:rsidRPr="00212764">
              <w:rPr>
                <w:bCs/>
                <w:color w:val="000000"/>
                <w:sz w:val="18"/>
                <w:szCs w:val="18"/>
              </w:rPr>
              <w:t>23</w:t>
            </w:r>
          </w:p>
        </w:tc>
        <w:tc>
          <w:tcPr>
            <w:tcW w:w="1247" w:type="dxa"/>
            <w:tcBorders>
              <w:top w:val="nil"/>
              <w:left w:val="nil"/>
              <w:bottom w:val="single" w:sz="4" w:space="0" w:color="auto"/>
              <w:right w:val="single" w:sz="4" w:space="0" w:color="auto"/>
            </w:tcBorders>
            <w:shd w:val="clear" w:color="auto" w:fill="auto"/>
          </w:tcPr>
          <w:p w14:paraId="6A7F1D57" w14:textId="77777777" w:rsidR="00212764" w:rsidRPr="00212764" w:rsidRDefault="00212764" w:rsidP="00212764">
            <w:pPr>
              <w:spacing w:after="0"/>
              <w:ind w:firstLine="0"/>
              <w:jc w:val="center"/>
              <w:rPr>
                <w:color w:val="000000"/>
                <w:sz w:val="18"/>
                <w:szCs w:val="18"/>
              </w:rPr>
            </w:pPr>
            <w:r w:rsidRPr="00212764">
              <w:rPr>
                <w:color w:val="000000"/>
                <w:sz w:val="18"/>
                <w:szCs w:val="18"/>
              </w:rPr>
              <w:t>20</w:t>
            </w:r>
          </w:p>
        </w:tc>
        <w:tc>
          <w:tcPr>
            <w:tcW w:w="1245" w:type="dxa"/>
            <w:tcBorders>
              <w:top w:val="nil"/>
              <w:left w:val="nil"/>
              <w:bottom w:val="single" w:sz="4" w:space="0" w:color="auto"/>
              <w:right w:val="single" w:sz="4" w:space="0" w:color="auto"/>
            </w:tcBorders>
            <w:shd w:val="clear" w:color="auto" w:fill="auto"/>
          </w:tcPr>
          <w:p w14:paraId="299591D6" w14:textId="77777777" w:rsidR="00212764" w:rsidRPr="00212764" w:rsidRDefault="00212764" w:rsidP="00212764">
            <w:pPr>
              <w:spacing w:after="0"/>
              <w:ind w:firstLine="0"/>
              <w:jc w:val="center"/>
              <w:rPr>
                <w:color w:val="000000"/>
                <w:sz w:val="18"/>
                <w:szCs w:val="18"/>
              </w:rPr>
            </w:pPr>
            <w:r w:rsidRPr="00212764">
              <w:rPr>
                <w:color w:val="000000"/>
                <w:sz w:val="18"/>
                <w:szCs w:val="18"/>
              </w:rPr>
              <w:t>20</w:t>
            </w:r>
          </w:p>
        </w:tc>
        <w:tc>
          <w:tcPr>
            <w:tcW w:w="1249" w:type="dxa"/>
            <w:tcBorders>
              <w:top w:val="single" w:sz="4" w:space="0" w:color="auto"/>
              <w:left w:val="nil"/>
              <w:bottom w:val="single" w:sz="4" w:space="0" w:color="auto"/>
              <w:right w:val="single" w:sz="4" w:space="0" w:color="auto"/>
            </w:tcBorders>
            <w:shd w:val="clear" w:color="auto" w:fill="auto"/>
          </w:tcPr>
          <w:p w14:paraId="6A08828D" w14:textId="77777777" w:rsidR="00212764" w:rsidRPr="00212764" w:rsidRDefault="00212764" w:rsidP="00212764">
            <w:pPr>
              <w:spacing w:after="0"/>
              <w:ind w:firstLine="5"/>
              <w:jc w:val="center"/>
              <w:rPr>
                <w:color w:val="000000"/>
                <w:sz w:val="18"/>
                <w:szCs w:val="18"/>
              </w:rPr>
            </w:pPr>
            <w:r w:rsidRPr="00212764">
              <w:rPr>
                <w:color w:val="000000"/>
                <w:sz w:val="18"/>
                <w:szCs w:val="18"/>
              </w:rPr>
              <w:t>20</w:t>
            </w:r>
          </w:p>
          <w:p w14:paraId="638543D2" w14:textId="77777777" w:rsidR="00212764" w:rsidRPr="00212764" w:rsidRDefault="00212764" w:rsidP="00212764">
            <w:pPr>
              <w:spacing w:after="0"/>
              <w:ind w:firstLine="5"/>
              <w:jc w:val="center"/>
              <w:rPr>
                <w:color w:val="000000"/>
                <w:sz w:val="18"/>
                <w:szCs w:val="18"/>
              </w:rPr>
            </w:pPr>
          </w:p>
        </w:tc>
      </w:tr>
      <w:tr w:rsidR="00212764" w:rsidRPr="00212764" w14:paraId="0BA379AA" w14:textId="77777777" w:rsidTr="00E7712A">
        <w:trPr>
          <w:trHeight w:val="142"/>
        </w:trPr>
        <w:tc>
          <w:tcPr>
            <w:tcW w:w="2840" w:type="dxa"/>
          </w:tcPr>
          <w:p w14:paraId="14B782E6" w14:textId="77777777" w:rsidR="00212764" w:rsidRPr="00212764" w:rsidRDefault="00212764" w:rsidP="00212764">
            <w:pPr>
              <w:spacing w:after="0"/>
              <w:ind w:firstLine="0"/>
              <w:rPr>
                <w:i/>
                <w:sz w:val="18"/>
                <w:szCs w:val="18"/>
                <w:lang w:eastAsia="lv-LV"/>
              </w:rPr>
            </w:pPr>
            <w:r w:rsidRPr="00212764">
              <w:rPr>
                <w:i/>
                <w:sz w:val="18"/>
                <w:szCs w:val="18"/>
                <w:lang w:eastAsia="lv-LV"/>
              </w:rPr>
              <w:lastRenderedPageBreak/>
              <w:t>Darbībām ar jonizējošā starojuma avotiem veikto pārbaužu īpatsvars, kurās konstatēti pārkāpumi (%)</w:t>
            </w:r>
          </w:p>
        </w:tc>
        <w:tc>
          <w:tcPr>
            <w:tcW w:w="1246" w:type="dxa"/>
            <w:tcBorders>
              <w:top w:val="nil"/>
              <w:left w:val="single" w:sz="4" w:space="0" w:color="auto"/>
              <w:bottom w:val="single" w:sz="4" w:space="0" w:color="auto"/>
              <w:right w:val="single" w:sz="4" w:space="0" w:color="auto"/>
            </w:tcBorders>
            <w:shd w:val="clear" w:color="auto" w:fill="auto"/>
          </w:tcPr>
          <w:p w14:paraId="5F257CDB" w14:textId="77777777" w:rsidR="00212764" w:rsidRPr="00212764" w:rsidRDefault="00212764" w:rsidP="00212764">
            <w:pPr>
              <w:spacing w:after="0"/>
              <w:ind w:firstLine="0"/>
              <w:jc w:val="center"/>
              <w:rPr>
                <w:color w:val="000000"/>
                <w:sz w:val="18"/>
                <w:szCs w:val="18"/>
              </w:rPr>
            </w:pPr>
            <w:r w:rsidRPr="00212764">
              <w:rPr>
                <w:color w:val="000000"/>
                <w:sz w:val="18"/>
                <w:szCs w:val="18"/>
              </w:rPr>
              <w:t>35</w:t>
            </w:r>
          </w:p>
        </w:tc>
        <w:tc>
          <w:tcPr>
            <w:tcW w:w="1247" w:type="dxa"/>
            <w:tcBorders>
              <w:top w:val="nil"/>
              <w:left w:val="nil"/>
              <w:bottom w:val="single" w:sz="4" w:space="0" w:color="auto"/>
              <w:right w:val="single" w:sz="4" w:space="0" w:color="auto"/>
            </w:tcBorders>
            <w:shd w:val="clear" w:color="auto" w:fill="auto"/>
          </w:tcPr>
          <w:p w14:paraId="3C33CC74" w14:textId="77777777" w:rsidR="00212764" w:rsidRPr="00212764" w:rsidRDefault="00212764" w:rsidP="00212764">
            <w:pPr>
              <w:spacing w:after="0"/>
              <w:ind w:firstLine="0"/>
              <w:jc w:val="center"/>
              <w:rPr>
                <w:color w:val="000000"/>
                <w:sz w:val="18"/>
                <w:szCs w:val="18"/>
              </w:rPr>
            </w:pPr>
            <w:r w:rsidRPr="00212764">
              <w:rPr>
                <w:color w:val="000000"/>
                <w:sz w:val="18"/>
                <w:szCs w:val="18"/>
              </w:rPr>
              <w:t>35</w:t>
            </w:r>
          </w:p>
        </w:tc>
        <w:tc>
          <w:tcPr>
            <w:tcW w:w="1247" w:type="dxa"/>
            <w:tcBorders>
              <w:top w:val="nil"/>
              <w:left w:val="nil"/>
              <w:bottom w:val="single" w:sz="4" w:space="0" w:color="auto"/>
              <w:right w:val="single" w:sz="4" w:space="0" w:color="auto"/>
            </w:tcBorders>
            <w:shd w:val="clear" w:color="auto" w:fill="auto"/>
          </w:tcPr>
          <w:p w14:paraId="2A375163" w14:textId="77777777" w:rsidR="00212764" w:rsidRPr="00212764" w:rsidRDefault="00212764" w:rsidP="00212764">
            <w:pPr>
              <w:spacing w:after="0"/>
              <w:ind w:firstLine="0"/>
              <w:jc w:val="center"/>
              <w:rPr>
                <w:color w:val="000000"/>
                <w:sz w:val="18"/>
                <w:szCs w:val="18"/>
              </w:rPr>
            </w:pPr>
            <w:r w:rsidRPr="00212764">
              <w:rPr>
                <w:color w:val="000000"/>
                <w:sz w:val="18"/>
                <w:szCs w:val="18"/>
              </w:rPr>
              <w:t>35</w:t>
            </w:r>
          </w:p>
        </w:tc>
        <w:tc>
          <w:tcPr>
            <w:tcW w:w="1245" w:type="dxa"/>
            <w:tcBorders>
              <w:top w:val="nil"/>
              <w:left w:val="nil"/>
              <w:bottom w:val="single" w:sz="4" w:space="0" w:color="auto"/>
              <w:right w:val="single" w:sz="4" w:space="0" w:color="auto"/>
            </w:tcBorders>
            <w:shd w:val="clear" w:color="auto" w:fill="auto"/>
          </w:tcPr>
          <w:p w14:paraId="273A153D" w14:textId="77777777" w:rsidR="00212764" w:rsidRPr="00212764" w:rsidRDefault="00212764" w:rsidP="00212764">
            <w:pPr>
              <w:spacing w:after="0"/>
              <w:ind w:firstLine="0"/>
              <w:jc w:val="center"/>
              <w:rPr>
                <w:color w:val="000000"/>
                <w:sz w:val="18"/>
                <w:szCs w:val="18"/>
              </w:rPr>
            </w:pPr>
            <w:r w:rsidRPr="00212764">
              <w:rPr>
                <w:color w:val="000000"/>
                <w:sz w:val="18"/>
                <w:szCs w:val="18"/>
              </w:rPr>
              <w:t>35</w:t>
            </w:r>
          </w:p>
        </w:tc>
        <w:tc>
          <w:tcPr>
            <w:tcW w:w="1249" w:type="dxa"/>
            <w:tcBorders>
              <w:top w:val="single" w:sz="4" w:space="0" w:color="auto"/>
              <w:left w:val="nil"/>
              <w:bottom w:val="single" w:sz="4" w:space="0" w:color="auto"/>
              <w:right w:val="single" w:sz="4" w:space="0" w:color="auto"/>
            </w:tcBorders>
            <w:shd w:val="clear" w:color="auto" w:fill="auto"/>
          </w:tcPr>
          <w:p w14:paraId="7A4D8991" w14:textId="77777777" w:rsidR="00212764" w:rsidRPr="00212764" w:rsidRDefault="00212764" w:rsidP="00212764">
            <w:pPr>
              <w:spacing w:after="0"/>
              <w:ind w:firstLine="5"/>
              <w:jc w:val="center"/>
              <w:rPr>
                <w:color w:val="000000"/>
                <w:sz w:val="18"/>
                <w:szCs w:val="18"/>
              </w:rPr>
            </w:pPr>
            <w:r w:rsidRPr="00212764">
              <w:rPr>
                <w:color w:val="000000"/>
                <w:sz w:val="18"/>
                <w:szCs w:val="18"/>
              </w:rPr>
              <w:t>35</w:t>
            </w:r>
          </w:p>
        </w:tc>
      </w:tr>
      <w:tr w:rsidR="00212764" w:rsidRPr="00212764" w14:paraId="663B093E" w14:textId="77777777" w:rsidTr="00E7712A">
        <w:trPr>
          <w:trHeight w:val="142"/>
        </w:trPr>
        <w:tc>
          <w:tcPr>
            <w:tcW w:w="2840" w:type="dxa"/>
          </w:tcPr>
          <w:p w14:paraId="197F1726" w14:textId="77777777" w:rsidR="00212764" w:rsidRPr="00212764" w:rsidRDefault="00212764" w:rsidP="00212764">
            <w:pPr>
              <w:spacing w:after="0"/>
              <w:ind w:firstLine="0"/>
              <w:rPr>
                <w:i/>
                <w:sz w:val="18"/>
                <w:szCs w:val="18"/>
                <w:lang w:eastAsia="lv-LV"/>
              </w:rPr>
            </w:pPr>
            <w:r w:rsidRPr="00212764">
              <w:rPr>
                <w:i/>
                <w:sz w:val="18"/>
                <w:szCs w:val="18"/>
                <w:lang w:eastAsia="lv-LV"/>
              </w:rPr>
              <w:t>Attīstības  plāni un projekti, kuriem savlaicīgi novērsta un samazināta nelabvēlīga ietekme un avāriju risks gadā  (skaits)</w:t>
            </w:r>
            <w:r w:rsidRPr="00212764">
              <w:rPr>
                <w:i/>
                <w:sz w:val="18"/>
                <w:szCs w:val="18"/>
                <w:vertAlign w:val="superscript"/>
                <w:lang w:eastAsia="lv-LV"/>
              </w:rPr>
              <w:t>7</w:t>
            </w:r>
          </w:p>
        </w:tc>
        <w:tc>
          <w:tcPr>
            <w:tcW w:w="1246" w:type="dxa"/>
            <w:tcBorders>
              <w:top w:val="nil"/>
              <w:left w:val="single" w:sz="4" w:space="0" w:color="auto"/>
              <w:bottom w:val="single" w:sz="4" w:space="0" w:color="auto"/>
              <w:right w:val="single" w:sz="4" w:space="0" w:color="auto"/>
            </w:tcBorders>
            <w:shd w:val="clear" w:color="auto" w:fill="auto"/>
          </w:tcPr>
          <w:p w14:paraId="3BA7BC9C" w14:textId="77777777" w:rsidR="00212764" w:rsidRPr="00212764" w:rsidRDefault="00212764" w:rsidP="00212764">
            <w:pPr>
              <w:spacing w:after="0"/>
              <w:ind w:firstLine="0"/>
              <w:jc w:val="center"/>
              <w:rPr>
                <w:color w:val="000000"/>
                <w:sz w:val="18"/>
                <w:szCs w:val="18"/>
              </w:rPr>
            </w:pPr>
            <w:r w:rsidRPr="00212764">
              <w:rPr>
                <w:color w:val="000000"/>
                <w:sz w:val="18"/>
                <w:szCs w:val="18"/>
              </w:rPr>
              <w:t>119</w:t>
            </w:r>
          </w:p>
        </w:tc>
        <w:tc>
          <w:tcPr>
            <w:tcW w:w="1247" w:type="dxa"/>
            <w:tcBorders>
              <w:top w:val="nil"/>
              <w:left w:val="nil"/>
              <w:bottom w:val="single" w:sz="4" w:space="0" w:color="auto"/>
              <w:right w:val="single" w:sz="4" w:space="0" w:color="auto"/>
            </w:tcBorders>
            <w:shd w:val="clear" w:color="auto" w:fill="auto"/>
          </w:tcPr>
          <w:p w14:paraId="2CFB822B" w14:textId="77777777" w:rsidR="00212764" w:rsidRPr="00212764" w:rsidRDefault="00212764" w:rsidP="00212764">
            <w:pPr>
              <w:spacing w:after="0"/>
              <w:ind w:firstLine="0"/>
              <w:jc w:val="center"/>
              <w:rPr>
                <w:color w:val="000000"/>
                <w:sz w:val="18"/>
                <w:szCs w:val="18"/>
              </w:rPr>
            </w:pPr>
            <w:r w:rsidRPr="00212764">
              <w:rPr>
                <w:color w:val="000000"/>
                <w:sz w:val="18"/>
                <w:szCs w:val="18"/>
              </w:rPr>
              <w:t>92</w:t>
            </w:r>
          </w:p>
        </w:tc>
        <w:tc>
          <w:tcPr>
            <w:tcW w:w="1247" w:type="dxa"/>
            <w:tcBorders>
              <w:top w:val="nil"/>
              <w:left w:val="nil"/>
              <w:bottom w:val="single" w:sz="4" w:space="0" w:color="auto"/>
              <w:right w:val="single" w:sz="4" w:space="0" w:color="auto"/>
            </w:tcBorders>
            <w:shd w:val="clear" w:color="auto" w:fill="auto"/>
          </w:tcPr>
          <w:p w14:paraId="47BD68C3" w14:textId="77777777" w:rsidR="00212764" w:rsidRPr="00212764" w:rsidRDefault="00212764" w:rsidP="00212764">
            <w:pPr>
              <w:spacing w:after="0"/>
              <w:ind w:firstLine="0"/>
              <w:jc w:val="center"/>
              <w:rPr>
                <w:color w:val="000000"/>
                <w:sz w:val="18"/>
                <w:szCs w:val="18"/>
              </w:rPr>
            </w:pPr>
            <w:r w:rsidRPr="00212764">
              <w:rPr>
                <w:color w:val="000000"/>
                <w:sz w:val="18"/>
                <w:szCs w:val="18"/>
              </w:rPr>
              <w:t>96</w:t>
            </w:r>
          </w:p>
        </w:tc>
        <w:tc>
          <w:tcPr>
            <w:tcW w:w="1245" w:type="dxa"/>
            <w:tcBorders>
              <w:top w:val="nil"/>
              <w:left w:val="nil"/>
              <w:bottom w:val="single" w:sz="4" w:space="0" w:color="auto"/>
              <w:right w:val="single" w:sz="4" w:space="0" w:color="auto"/>
            </w:tcBorders>
            <w:shd w:val="clear" w:color="auto" w:fill="auto"/>
          </w:tcPr>
          <w:p w14:paraId="4868E312" w14:textId="77777777" w:rsidR="00212764" w:rsidRPr="00212764" w:rsidRDefault="00212764" w:rsidP="00212764">
            <w:pPr>
              <w:spacing w:after="0"/>
              <w:ind w:firstLine="0"/>
              <w:jc w:val="center"/>
              <w:rPr>
                <w:color w:val="000000"/>
                <w:sz w:val="18"/>
                <w:szCs w:val="18"/>
              </w:rPr>
            </w:pPr>
            <w:r w:rsidRPr="00212764">
              <w:rPr>
                <w:color w:val="000000"/>
                <w:sz w:val="18"/>
                <w:szCs w:val="18"/>
              </w:rPr>
              <w:t>96</w:t>
            </w:r>
          </w:p>
        </w:tc>
        <w:tc>
          <w:tcPr>
            <w:tcW w:w="1249" w:type="dxa"/>
            <w:tcBorders>
              <w:top w:val="single" w:sz="4" w:space="0" w:color="auto"/>
              <w:left w:val="nil"/>
              <w:bottom w:val="single" w:sz="4" w:space="0" w:color="auto"/>
              <w:right w:val="single" w:sz="4" w:space="0" w:color="auto"/>
            </w:tcBorders>
            <w:shd w:val="clear" w:color="auto" w:fill="auto"/>
          </w:tcPr>
          <w:p w14:paraId="7ADC0865" w14:textId="77777777" w:rsidR="00212764" w:rsidRPr="00212764" w:rsidRDefault="00212764" w:rsidP="00212764">
            <w:pPr>
              <w:spacing w:after="0"/>
              <w:ind w:firstLine="5"/>
              <w:jc w:val="center"/>
              <w:rPr>
                <w:color w:val="000000"/>
                <w:sz w:val="18"/>
                <w:szCs w:val="18"/>
              </w:rPr>
            </w:pPr>
            <w:r w:rsidRPr="00212764">
              <w:rPr>
                <w:color w:val="000000"/>
                <w:sz w:val="18"/>
                <w:szCs w:val="18"/>
              </w:rPr>
              <w:t>98</w:t>
            </w:r>
          </w:p>
        </w:tc>
      </w:tr>
      <w:tr w:rsidR="00212764" w:rsidRPr="00212764" w14:paraId="34F10A19" w14:textId="77777777" w:rsidTr="00E7712A">
        <w:trPr>
          <w:trHeight w:val="142"/>
        </w:trPr>
        <w:tc>
          <w:tcPr>
            <w:tcW w:w="2840" w:type="dxa"/>
          </w:tcPr>
          <w:p w14:paraId="01DE87CA" w14:textId="77777777" w:rsidR="00212764" w:rsidRPr="00212764" w:rsidRDefault="00212764" w:rsidP="00212764">
            <w:pPr>
              <w:spacing w:after="0"/>
              <w:ind w:firstLine="0"/>
              <w:rPr>
                <w:i/>
                <w:sz w:val="18"/>
                <w:szCs w:val="18"/>
                <w:lang w:eastAsia="lv-LV"/>
              </w:rPr>
            </w:pPr>
            <w:r w:rsidRPr="00212764">
              <w:rPr>
                <w:i/>
                <w:sz w:val="18"/>
                <w:szCs w:val="18"/>
                <w:lang w:eastAsia="lv-LV"/>
              </w:rPr>
              <w:t>Vides novērojumi, tai skaitā, meteoroloģiskie novērojumi, gaisa kvalitātes novērojumi, ūdens kvantitatīvie un kvalitatīvie novērojumi (skaits gadā)</w:t>
            </w:r>
            <w:r w:rsidRPr="00212764">
              <w:rPr>
                <w:i/>
                <w:sz w:val="18"/>
                <w:szCs w:val="18"/>
                <w:vertAlign w:val="superscript"/>
                <w:lang w:eastAsia="lv-LV"/>
              </w:rPr>
              <w:t>8</w:t>
            </w:r>
          </w:p>
        </w:tc>
        <w:tc>
          <w:tcPr>
            <w:tcW w:w="1246" w:type="dxa"/>
            <w:tcBorders>
              <w:top w:val="nil"/>
              <w:left w:val="single" w:sz="4" w:space="0" w:color="auto"/>
              <w:bottom w:val="single" w:sz="4" w:space="0" w:color="auto"/>
              <w:right w:val="single" w:sz="4" w:space="0" w:color="auto"/>
            </w:tcBorders>
            <w:shd w:val="clear" w:color="auto" w:fill="auto"/>
          </w:tcPr>
          <w:p w14:paraId="510BF1F3" w14:textId="77777777" w:rsidR="00212764" w:rsidRPr="00212764" w:rsidRDefault="00212764" w:rsidP="00212764">
            <w:pPr>
              <w:spacing w:after="0"/>
              <w:ind w:firstLine="0"/>
              <w:jc w:val="center"/>
              <w:rPr>
                <w:color w:val="000000"/>
                <w:sz w:val="18"/>
                <w:szCs w:val="18"/>
              </w:rPr>
            </w:pPr>
            <w:r w:rsidRPr="00212764">
              <w:rPr>
                <w:color w:val="000000"/>
                <w:sz w:val="18"/>
                <w:szCs w:val="18"/>
              </w:rPr>
              <w:t>4 226 699</w:t>
            </w:r>
          </w:p>
        </w:tc>
        <w:tc>
          <w:tcPr>
            <w:tcW w:w="1247" w:type="dxa"/>
            <w:tcBorders>
              <w:top w:val="nil"/>
              <w:left w:val="nil"/>
              <w:bottom w:val="single" w:sz="4" w:space="0" w:color="auto"/>
              <w:right w:val="single" w:sz="4" w:space="0" w:color="auto"/>
            </w:tcBorders>
            <w:shd w:val="clear" w:color="auto" w:fill="auto"/>
          </w:tcPr>
          <w:p w14:paraId="524DDF81" w14:textId="77777777" w:rsidR="00212764" w:rsidRPr="00212764" w:rsidRDefault="00212764" w:rsidP="00212764">
            <w:pPr>
              <w:spacing w:after="0"/>
              <w:ind w:firstLine="0"/>
              <w:jc w:val="center"/>
              <w:rPr>
                <w:color w:val="000000"/>
                <w:sz w:val="18"/>
                <w:szCs w:val="18"/>
              </w:rPr>
            </w:pPr>
            <w:r w:rsidRPr="00212764">
              <w:rPr>
                <w:color w:val="000000"/>
                <w:sz w:val="18"/>
                <w:szCs w:val="18"/>
              </w:rPr>
              <w:t>3 998 000</w:t>
            </w:r>
          </w:p>
        </w:tc>
        <w:tc>
          <w:tcPr>
            <w:tcW w:w="1247" w:type="dxa"/>
            <w:tcBorders>
              <w:top w:val="nil"/>
              <w:left w:val="nil"/>
              <w:bottom w:val="single" w:sz="4" w:space="0" w:color="auto"/>
              <w:right w:val="single" w:sz="4" w:space="0" w:color="auto"/>
            </w:tcBorders>
            <w:shd w:val="clear" w:color="auto" w:fill="auto"/>
          </w:tcPr>
          <w:p w14:paraId="10843BBF" w14:textId="77777777" w:rsidR="00212764" w:rsidRPr="00212764" w:rsidRDefault="00212764" w:rsidP="00212764">
            <w:pPr>
              <w:spacing w:after="0"/>
              <w:ind w:firstLine="0"/>
              <w:jc w:val="center"/>
              <w:rPr>
                <w:color w:val="000000"/>
                <w:sz w:val="18"/>
                <w:szCs w:val="18"/>
              </w:rPr>
            </w:pPr>
            <w:r w:rsidRPr="00212764">
              <w:rPr>
                <w:color w:val="000000"/>
                <w:sz w:val="18"/>
                <w:szCs w:val="18"/>
              </w:rPr>
              <w:t>3 998 000</w:t>
            </w:r>
          </w:p>
        </w:tc>
        <w:tc>
          <w:tcPr>
            <w:tcW w:w="1245" w:type="dxa"/>
            <w:tcBorders>
              <w:top w:val="nil"/>
              <w:left w:val="nil"/>
              <w:bottom w:val="single" w:sz="4" w:space="0" w:color="auto"/>
              <w:right w:val="single" w:sz="4" w:space="0" w:color="auto"/>
            </w:tcBorders>
            <w:shd w:val="clear" w:color="auto" w:fill="auto"/>
          </w:tcPr>
          <w:p w14:paraId="3BF4C6BC" w14:textId="77777777" w:rsidR="00212764" w:rsidRPr="00212764" w:rsidRDefault="00212764" w:rsidP="00212764">
            <w:pPr>
              <w:spacing w:after="0"/>
              <w:ind w:firstLine="0"/>
              <w:jc w:val="center"/>
              <w:rPr>
                <w:color w:val="000000"/>
                <w:sz w:val="18"/>
                <w:szCs w:val="18"/>
              </w:rPr>
            </w:pPr>
            <w:r w:rsidRPr="00212764">
              <w:rPr>
                <w:color w:val="000000"/>
                <w:sz w:val="18"/>
                <w:szCs w:val="18"/>
              </w:rPr>
              <w:t>4 098 000</w:t>
            </w:r>
          </w:p>
        </w:tc>
        <w:tc>
          <w:tcPr>
            <w:tcW w:w="1249" w:type="dxa"/>
            <w:tcBorders>
              <w:top w:val="single" w:sz="4" w:space="0" w:color="auto"/>
              <w:left w:val="nil"/>
              <w:bottom w:val="single" w:sz="4" w:space="0" w:color="auto"/>
              <w:right w:val="single" w:sz="4" w:space="0" w:color="auto"/>
            </w:tcBorders>
            <w:shd w:val="clear" w:color="auto" w:fill="auto"/>
          </w:tcPr>
          <w:p w14:paraId="3878E48D" w14:textId="77777777" w:rsidR="00212764" w:rsidRPr="00212764" w:rsidRDefault="00212764" w:rsidP="00212764">
            <w:pPr>
              <w:spacing w:after="0"/>
              <w:ind w:firstLine="0"/>
              <w:jc w:val="center"/>
              <w:rPr>
                <w:color w:val="000000"/>
                <w:sz w:val="18"/>
                <w:szCs w:val="18"/>
              </w:rPr>
            </w:pPr>
            <w:r w:rsidRPr="00212764">
              <w:rPr>
                <w:color w:val="000000"/>
                <w:sz w:val="18"/>
                <w:szCs w:val="18"/>
              </w:rPr>
              <w:t>11 777 000</w:t>
            </w:r>
          </w:p>
          <w:p w14:paraId="10E4CF4A" w14:textId="77777777" w:rsidR="00212764" w:rsidRPr="00212764" w:rsidRDefault="00212764" w:rsidP="00212764">
            <w:pPr>
              <w:spacing w:after="0"/>
              <w:ind w:firstLine="5"/>
              <w:jc w:val="center"/>
              <w:rPr>
                <w:color w:val="000000"/>
                <w:sz w:val="18"/>
                <w:szCs w:val="18"/>
              </w:rPr>
            </w:pPr>
          </w:p>
        </w:tc>
      </w:tr>
      <w:tr w:rsidR="00212764" w:rsidRPr="00212764" w14:paraId="409398C5" w14:textId="77777777" w:rsidTr="00E7712A">
        <w:trPr>
          <w:trHeight w:val="142"/>
        </w:trPr>
        <w:tc>
          <w:tcPr>
            <w:tcW w:w="2840" w:type="dxa"/>
          </w:tcPr>
          <w:p w14:paraId="1E1D2E1C" w14:textId="77777777" w:rsidR="00212764" w:rsidRPr="00212764" w:rsidRDefault="00212764" w:rsidP="00212764">
            <w:pPr>
              <w:spacing w:after="0"/>
              <w:ind w:firstLine="0"/>
              <w:rPr>
                <w:i/>
                <w:sz w:val="18"/>
                <w:szCs w:val="18"/>
                <w:lang w:eastAsia="lv-LV"/>
              </w:rPr>
            </w:pPr>
            <w:r w:rsidRPr="00212764">
              <w:rPr>
                <w:i/>
                <w:sz w:val="18"/>
                <w:szCs w:val="18"/>
                <w:lang w:eastAsia="lv-LV"/>
              </w:rPr>
              <w:t>Projektu ietvaros sasniegtais ikgadējais oglekļa dioksīda emisiju samazinājums (tūkst.t CO</w:t>
            </w:r>
            <w:r w:rsidRPr="00212764">
              <w:rPr>
                <w:i/>
                <w:sz w:val="18"/>
                <w:szCs w:val="18"/>
                <w:vertAlign w:val="subscript"/>
                <w:lang w:eastAsia="lv-LV"/>
              </w:rPr>
              <w:t>2</w:t>
            </w:r>
            <w:r w:rsidRPr="00212764">
              <w:rPr>
                <w:i/>
                <w:sz w:val="18"/>
                <w:szCs w:val="18"/>
                <w:lang w:eastAsia="lv-LV"/>
              </w:rPr>
              <w:t>)</w:t>
            </w:r>
          </w:p>
        </w:tc>
        <w:tc>
          <w:tcPr>
            <w:tcW w:w="1246" w:type="dxa"/>
            <w:tcBorders>
              <w:top w:val="nil"/>
              <w:left w:val="single" w:sz="4" w:space="0" w:color="auto"/>
              <w:bottom w:val="single" w:sz="4" w:space="0" w:color="auto"/>
              <w:right w:val="single" w:sz="4" w:space="0" w:color="auto"/>
            </w:tcBorders>
            <w:shd w:val="clear" w:color="auto" w:fill="auto"/>
          </w:tcPr>
          <w:p w14:paraId="607EB785" w14:textId="77777777" w:rsidR="00212764" w:rsidRPr="00212764" w:rsidRDefault="00212764" w:rsidP="00212764">
            <w:pPr>
              <w:spacing w:after="0"/>
              <w:ind w:firstLine="0"/>
              <w:jc w:val="center"/>
              <w:rPr>
                <w:color w:val="000000"/>
                <w:sz w:val="18"/>
                <w:szCs w:val="18"/>
              </w:rPr>
            </w:pPr>
            <w:r w:rsidRPr="00212764">
              <w:rPr>
                <w:color w:val="000000"/>
                <w:sz w:val="18"/>
                <w:szCs w:val="18"/>
              </w:rPr>
              <w:t>98</w:t>
            </w:r>
          </w:p>
        </w:tc>
        <w:tc>
          <w:tcPr>
            <w:tcW w:w="1247" w:type="dxa"/>
            <w:tcBorders>
              <w:top w:val="nil"/>
              <w:left w:val="nil"/>
              <w:bottom w:val="single" w:sz="4" w:space="0" w:color="auto"/>
              <w:right w:val="single" w:sz="4" w:space="0" w:color="auto"/>
            </w:tcBorders>
            <w:shd w:val="clear" w:color="auto" w:fill="auto"/>
          </w:tcPr>
          <w:p w14:paraId="785350DD" w14:textId="77777777" w:rsidR="00212764" w:rsidRPr="00212764" w:rsidRDefault="00212764" w:rsidP="00212764">
            <w:pPr>
              <w:spacing w:after="0"/>
              <w:ind w:firstLine="0"/>
              <w:jc w:val="center"/>
              <w:rPr>
                <w:color w:val="000000"/>
                <w:sz w:val="18"/>
                <w:szCs w:val="18"/>
              </w:rPr>
            </w:pPr>
            <w:r w:rsidRPr="00212764">
              <w:rPr>
                <w:color w:val="000000"/>
                <w:sz w:val="18"/>
                <w:szCs w:val="18"/>
              </w:rPr>
              <w:t>64</w:t>
            </w:r>
          </w:p>
        </w:tc>
        <w:tc>
          <w:tcPr>
            <w:tcW w:w="1247" w:type="dxa"/>
            <w:tcBorders>
              <w:top w:val="nil"/>
              <w:left w:val="nil"/>
              <w:bottom w:val="single" w:sz="4" w:space="0" w:color="auto"/>
              <w:right w:val="single" w:sz="4" w:space="0" w:color="auto"/>
            </w:tcBorders>
            <w:shd w:val="clear" w:color="auto" w:fill="auto"/>
          </w:tcPr>
          <w:p w14:paraId="2F522F8A" w14:textId="77777777" w:rsidR="00212764" w:rsidRPr="00212764" w:rsidRDefault="00212764" w:rsidP="00212764">
            <w:pPr>
              <w:spacing w:after="0"/>
              <w:ind w:firstLine="0"/>
              <w:jc w:val="center"/>
              <w:rPr>
                <w:color w:val="000000"/>
                <w:sz w:val="18"/>
                <w:szCs w:val="18"/>
              </w:rPr>
            </w:pPr>
            <w:r w:rsidRPr="00212764">
              <w:rPr>
                <w:color w:val="000000"/>
                <w:sz w:val="18"/>
                <w:szCs w:val="18"/>
              </w:rPr>
              <w:t>45</w:t>
            </w:r>
          </w:p>
        </w:tc>
        <w:tc>
          <w:tcPr>
            <w:tcW w:w="1245" w:type="dxa"/>
            <w:tcBorders>
              <w:top w:val="nil"/>
              <w:left w:val="nil"/>
              <w:bottom w:val="single" w:sz="4" w:space="0" w:color="auto"/>
              <w:right w:val="single" w:sz="4" w:space="0" w:color="auto"/>
            </w:tcBorders>
            <w:shd w:val="clear" w:color="auto" w:fill="auto"/>
          </w:tcPr>
          <w:p w14:paraId="7EF68158"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1249" w:type="dxa"/>
            <w:tcBorders>
              <w:top w:val="single" w:sz="4" w:space="0" w:color="auto"/>
              <w:left w:val="nil"/>
              <w:bottom w:val="single" w:sz="4" w:space="0" w:color="auto"/>
              <w:right w:val="single" w:sz="4" w:space="0" w:color="auto"/>
            </w:tcBorders>
            <w:shd w:val="clear" w:color="auto" w:fill="auto"/>
          </w:tcPr>
          <w:p w14:paraId="51CD005C"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r>
    </w:tbl>
    <w:p w14:paraId="7958A51D" w14:textId="77777777" w:rsidR="00212764" w:rsidRPr="00212764" w:rsidRDefault="00212764" w:rsidP="00F05152">
      <w:pPr>
        <w:spacing w:after="0"/>
        <w:ind w:firstLine="357"/>
        <w:rPr>
          <w:sz w:val="18"/>
          <w:szCs w:val="18"/>
        </w:rPr>
      </w:pPr>
      <w:r w:rsidRPr="00212764">
        <w:rPr>
          <w:sz w:val="18"/>
          <w:szCs w:val="18"/>
        </w:rPr>
        <w:t>Piezīmes.</w:t>
      </w:r>
    </w:p>
    <w:p w14:paraId="58C34AC9" w14:textId="7D69A6B0" w:rsidR="00212764" w:rsidRPr="007B6240" w:rsidRDefault="00212764" w:rsidP="00C52E77">
      <w:pPr>
        <w:spacing w:after="0"/>
        <w:ind w:firstLine="425"/>
        <w:rPr>
          <w:sz w:val="18"/>
          <w:szCs w:val="18"/>
          <w:u w:val="single"/>
        </w:rPr>
      </w:pPr>
      <w:r w:rsidRPr="00212764">
        <w:rPr>
          <w:sz w:val="18"/>
          <w:szCs w:val="18"/>
          <w:u w:val="single"/>
        </w:rPr>
        <w:softHyphen/>
      </w:r>
      <w:r w:rsidRPr="00212764">
        <w:rPr>
          <w:sz w:val="18"/>
          <w:szCs w:val="18"/>
          <w:u w:val="single"/>
          <w:vertAlign w:val="superscript"/>
        </w:rPr>
        <w:t>1</w:t>
      </w:r>
      <w:r w:rsidRPr="00212764">
        <w:rPr>
          <w:sz w:val="18"/>
          <w:szCs w:val="18"/>
          <w:u w:val="single"/>
        </w:rPr>
        <w:t xml:space="preserve"> </w:t>
      </w:r>
      <w:hyperlink r:id="rId16" w:history="1">
        <w:r w:rsidRPr="007B6240">
          <w:rPr>
            <w:sz w:val="18"/>
            <w:szCs w:val="18"/>
            <w:u w:val="single"/>
          </w:rPr>
          <w:t>https://www.pkc.gov.lv/sites/default/files/inline-files/NAP2027_apstiprināts%20Saeimā_2.pdf</w:t>
        </w:r>
      </w:hyperlink>
      <w:r w:rsidR="00C52E77" w:rsidRPr="00C52E77">
        <w:rPr>
          <w:sz w:val="18"/>
          <w:szCs w:val="18"/>
        </w:rPr>
        <w:t>.</w:t>
      </w:r>
    </w:p>
    <w:p w14:paraId="5718E798" w14:textId="0DA80F92" w:rsidR="00212764" w:rsidRPr="007B6240" w:rsidRDefault="00212764" w:rsidP="00C52E77">
      <w:pPr>
        <w:spacing w:after="0"/>
        <w:ind w:firstLine="425"/>
        <w:rPr>
          <w:sz w:val="18"/>
          <w:szCs w:val="18"/>
        </w:rPr>
      </w:pPr>
      <w:r w:rsidRPr="007B6240">
        <w:rPr>
          <w:sz w:val="18"/>
          <w:szCs w:val="18"/>
          <w:vertAlign w:val="superscript"/>
        </w:rPr>
        <w:t>2</w:t>
      </w:r>
      <w:r w:rsidRPr="007B6240">
        <w:rPr>
          <w:sz w:val="18"/>
          <w:szCs w:val="18"/>
        </w:rPr>
        <w:t xml:space="preserve"> </w:t>
      </w:r>
      <w:hyperlink r:id="rId17" w:history="1">
        <w:r w:rsidRPr="007B6240">
          <w:rPr>
            <w:sz w:val="18"/>
            <w:szCs w:val="18"/>
            <w:u w:val="single"/>
          </w:rPr>
          <w:t>https://www.varam.gov.lv/lv/institucijas-vadibas-dokumenti</w:t>
        </w:r>
      </w:hyperlink>
      <w:r w:rsidR="00C52E77" w:rsidRPr="00C52E77">
        <w:rPr>
          <w:sz w:val="18"/>
          <w:szCs w:val="18"/>
        </w:rPr>
        <w:t>.</w:t>
      </w:r>
    </w:p>
    <w:p w14:paraId="7179A59B" w14:textId="77777777" w:rsidR="00212764" w:rsidRPr="007B6240" w:rsidRDefault="00212764" w:rsidP="00C52E77">
      <w:pPr>
        <w:spacing w:after="0"/>
        <w:ind w:firstLine="425"/>
        <w:rPr>
          <w:sz w:val="18"/>
          <w:szCs w:val="18"/>
          <w:vertAlign w:val="superscript"/>
        </w:rPr>
      </w:pPr>
      <w:r w:rsidRPr="007B6240">
        <w:rPr>
          <w:sz w:val="18"/>
          <w:szCs w:val="18"/>
          <w:vertAlign w:val="superscript"/>
        </w:rPr>
        <w:t>3</w:t>
      </w:r>
      <w:r w:rsidRPr="007B6240">
        <w:rPr>
          <w:sz w:val="18"/>
          <w:szCs w:val="18"/>
        </w:rPr>
        <w:t xml:space="preserve"> Atbilstoši Ministru kabineta (turpmāk – MK) 25.02.2016. noteikumiem Nr.111 “Grozījumi Ministru kabineta 2011. gada 26. aprīļa noteikumos Nr. 319 "Noteikumi par atkritumu reģenerācijas un apglabāšanas veidiem" biogāzes ieguve no atkritumiem ir klasificēta kā pārstrāde, līdz ar to tā pieskaitās pie pārstrādes rādītāja.</w:t>
      </w:r>
    </w:p>
    <w:p w14:paraId="62D32105" w14:textId="77777777" w:rsidR="00212764" w:rsidRPr="007B6240" w:rsidRDefault="00212764" w:rsidP="00C52E77">
      <w:pPr>
        <w:spacing w:after="0"/>
        <w:ind w:firstLine="425"/>
        <w:rPr>
          <w:sz w:val="18"/>
          <w:szCs w:val="18"/>
        </w:rPr>
      </w:pPr>
      <w:r w:rsidRPr="007B6240">
        <w:rPr>
          <w:sz w:val="18"/>
          <w:szCs w:val="18"/>
          <w:vertAlign w:val="superscript"/>
        </w:rPr>
        <w:t>4</w:t>
      </w:r>
      <w:r w:rsidRPr="007B6240">
        <w:rPr>
          <w:sz w:val="18"/>
          <w:szCs w:val="18"/>
        </w:rPr>
        <w:t xml:space="preserve"> Apstiprināts ar MK 2020. gada 16. aprīļa rīkojumu Nr. 197 “Par Gaisa piesārņojuma samazināšanas rīcības plānu 2020.-2030. gadam”.</w:t>
      </w:r>
    </w:p>
    <w:p w14:paraId="58A6A471" w14:textId="77777777" w:rsidR="00212764" w:rsidRPr="007B6240" w:rsidRDefault="00212764" w:rsidP="00C52E77">
      <w:pPr>
        <w:spacing w:after="0"/>
        <w:ind w:firstLine="425"/>
        <w:rPr>
          <w:sz w:val="18"/>
          <w:szCs w:val="18"/>
        </w:rPr>
      </w:pPr>
      <w:r w:rsidRPr="007B6240">
        <w:rPr>
          <w:sz w:val="18"/>
          <w:szCs w:val="18"/>
          <w:vertAlign w:val="superscript"/>
        </w:rPr>
        <w:t>5</w:t>
      </w:r>
      <w:r w:rsidRPr="007B6240">
        <w:rPr>
          <w:sz w:val="18"/>
          <w:szCs w:val="18"/>
        </w:rPr>
        <w:t xml:space="preserve"> Eiropas Vides a</w:t>
      </w:r>
      <w:r w:rsidRPr="007B6240">
        <w:rPr>
          <w:rFonts w:hint="eastAsia"/>
          <w:sz w:val="18"/>
          <w:szCs w:val="18"/>
        </w:rPr>
        <w:t>ģ</w:t>
      </w:r>
      <w:r w:rsidRPr="007B6240">
        <w:rPr>
          <w:sz w:val="18"/>
          <w:szCs w:val="18"/>
        </w:rPr>
        <w:t>ent</w:t>
      </w:r>
      <w:r w:rsidRPr="007B6240">
        <w:rPr>
          <w:rFonts w:hint="eastAsia"/>
          <w:sz w:val="18"/>
          <w:szCs w:val="18"/>
        </w:rPr>
        <w:t>ū</w:t>
      </w:r>
      <w:r w:rsidRPr="007B6240">
        <w:rPr>
          <w:sz w:val="18"/>
          <w:szCs w:val="18"/>
        </w:rPr>
        <w:t>ras gala p</w:t>
      </w:r>
      <w:r w:rsidRPr="007B6240">
        <w:rPr>
          <w:rFonts w:hint="eastAsia"/>
          <w:sz w:val="18"/>
          <w:szCs w:val="18"/>
        </w:rPr>
        <w:t>ā</w:t>
      </w:r>
      <w:r w:rsidRPr="007B6240">
        <w:rPr>
          <w:sz w:val="18"/>
          <w:szCs w:val="18"/>
        </w:rPr>
        <w:t>rbaudes zi</w:t>
      </w:r>
      <w:r w:rsidRPr="007B6240">
        <w:rPr>
          <w:rFonts w:hint="eastAsia"/>
          <w:sz w:val="18"/>
          <w:szCs w:val="18"/>
        </w:rPr>
        <w:t>ņ</w:t>
      </w:r>
      <w:r w:rsidRPr="007B6240">
        <w:rPr>
          <w:sz w:val="18"/>
          <w:szCs w:val="18"/>
        </w:rPr>
        <w:t>ojums par 2019. gada SEG inventariz</w:t>
      </w:r>
      <w:r w:rsidRPr="007B6240">
        <w:rPr>
          <w:rFonts w:hint="eastAsia"/>
          <w:sz w:val="18"/>
          <w:szCs w:val="18"/>
        </w:rPr>
        <w:t>ā</w:t>
      </w:r>
      <w:r w:rsidRPr="007B6240">
        <w:rPr>
          <w:sz w:val="18"/>
          <w:szCs w:val="18"/>
        </w:rPr>
        <w:t>ciju.</w:t>
      </w:r>
    </w:p>
    <w:p w14:paraId="0BFF64E9" w14:textId="2D85BE77" w:rsidR="00212764" w:rsidRPr="007B6240" w:rsidRDefault="00212764" w:rsidP="00C52E77">
      <w:pPr>
        <w:spacing w:after="0"/>
        <w:ind w:firstLine="425"/>
        <w:rPr>
          <w:sz w:val="18"/>
          <w:szCs w:val="18"/>
        </w:rPr>
      </w:pPr>
      <w:r w:rsidRPr="007B6240">
        <w:rPr>
          <w:sz w:val="18"/>
          <w:szCs w:val="18"/>
          <w:vertAlign w:val="superscript"/>
        </w:rPr>
        <w:t>6</w:t>
      </w:r>
      <w:r w:rsidRPr="007B6240">
        <w:rPr>
          <w:sz w:val="18"/>
          <w:szCs w:val="18"/>
        </w:rPr>
        <w:t xml:space="preserve"> Latvijas apr</w:t>
      </w:r>
      <w:r w:rsidRPr="007B6240">
        <w:rPr>
          <w:rFonts w:hint="eastAsia"/>
          <w:sz w:val="18"/>
          <w:szCs w:val="18"/>
        </w:rPr>
        <w:t>ēķ</w:t>
      </w:r>
      <w:r w:rsidRPr="007B6240">
        <w:rPr>
          <w:sz w:val="18"/>
          <w:szCs w:val="18"/>
        </w:rPr>
        <w:t>in</w:t>
      </w:r>
      <w:r w:rsidRPr="007B6240">
        <w:rPr>
          <w:rFonts w:hint="eastAsia"/>
          <w:sz w:val="18"/>
          <w:szCs w:val="18"/>
        </w:rPr>
        <w:t>ā</w:t>
      </w:r>
      <w:r w:rsidRPr="007B6240">
        <w:rPr>
          <w:sz w:val="18"/>
          <w:szCs w:val="18"/>
        </w:rPr>
        <w:t>tie indikat</w:t>
      </w:r>
      <w:r w:rsidRPr="007B6240">
        <w:rPr>
          <w:rFonts w:hint="eastAsia"/>
          <w:sz w:val="18"/>
          <w:szCs w:val="18"/>
        </w:rPr>
        <w:t>ī</w:t>
      </w:r>
      <w:r w:rsidRPr="007B6240">
        <w:rPr>
          <w:sz w:val="18"/>
          <w:szCs w:val="18"/>
        </w:rPr>
        <w:t>vie saisto</w:t>
      </w:r>
      <w:r w:rsidRPr="007B6240">
        <w:rPr>
          <w:rFonts w:hint="eastAsia"/>
          <w:sz w:val="18"/>
          <w:szCs w:val="18"/>
        </w:rPr>
        <w:t>š</w:t>
      </w:r>
      <w:r w:rsidRPr="007B6240">
        <w:rPr>
          <w:sz w:val="18"/>
          <w:szCs w:val="18"/>
        </w:rPr>
        <w:t>ie ne-ETS darb</w:t>
      </w:r>
      <w:r w:rsidRPr="007B6240">
        <w:rPr>
          <w:rFonts w:hint="eastAsia"/>
          <w:sz w:val="18"/>
          <w:szCs w:val="18"/>
        </w:rPr>
        <w:t>ī</w:t>
      </w:r>
      <w:r w:rsidRPr="007B6240">
        <w:rPr>
          <w:sz w:val="18"/>
          <w:szCs w:val="18"/>
        </w:rPr>
        <w:t>bu ikgad</w:t>
      </w:r>
      <w:r w:rsidRPr="007B6240">
        <w:rPr>
          <w:rFonts w:hint="eastAsia"/>
          <w:sz w:val="18"/>
          <w:szCs w:val="18"/>
        </w:rPr>
        <w:t>ē</w:t>
      </w:r>
      <w:r w:rsidRPr="007B6240">
        <w:rPr>
          <w:sz w:val="18"/>
          <w:szCs w:val="18"/>
        </w:rPr>
        <w:t>jie SEG emisiju samazin</w:t>
      </w:r>
      <w:r w:rsidRPr="007B6240">
        <w:rPr>
          <w:rFonts w:hint="eastAsia"/>
          <w:sz w:val="18"/>
          <w:szCs w:val="18"/>
        </w:rPr>
        <w:t>ā</w:t>
      </w:r>
      <w:r w:rsidRPr="007B6240">
        <w:rPr>
          <w:sz w:val="18"/>
          <w:szCs w:val="18"/>
        </w:rPr>
        <w:t>jumi saska</w:t>
      </w:r>
      <w:r w:rsidRPr="007B6240">
        <w:rPr>
          <w:rFonts w:hint="eastAsia"/>
          <w:sz w:val="18"/>
          <w:szCs w:val="18"/>
        </w:rPr>
        <w:t>ņā</w:t>
      </w:r>
      <w:r w:rsidRPr="007B6240">
        <w:rPr>
          <w:sz w:val="18"/>
          <w:szCs w:val="18"/>
        </w:rPr>
        <w:t xml:space="preserve"> ar Nacion</w:t>
      </w:r>
      <w:r w:rsidRPr="007B6240">
        <w:rPr>
          <w:rFonts w:hint="eastAsia"/>
          <w:sz w:val="18"/>
          <w:szCs w:val="18"/>
        </w:rPr>
        <w:t>ā</w:t>
      </w:r>
      <w:r w:rsidRPr="007B6240">
        <w:rPr>
          <w:sz w:val="18"/>
          <w:szCs w:val="18"/>
        </w:rPr>
        <w:t>l</w:t>
      </w:r>
      <w:r w:rsidRPr="007B6240">
        <w:rPr>
          <w:rFonts w:hint="eastAsia"/>
          <w:sz w:val="18"/>
          <w:szCs w:val="18"/>
        </w:rPr>
        <w:t>ā</w:t>
      </w:r>
      <w:r w:rsidRPr="007B6240">
        <w:rPr>
          <w:sz w:val="18"/>
          <w:szCs w:val="18"/>
        </w:rPr>
        <w:t xml:space="preserve"> ener</w:t>
      </w:r>
      <w:r w:rsidRPr="007B6240">
        <w:rPr>
          <w:rFonts w:hint="eastAsia"/>
          <w:sz w:val="18"/>
          <w:szCs w:val="18"/>
        </w:rPr>
        <w:t>ģē</w:t>
      </w:r>
      <w:r w:rsidRPr="007B6240">
        <w:rPr>
          <w:sz w:val="18"/>
          <w:szCs w:val="18"/>
        </w:rPr>
        <w:t>tikas un klimata pl</w:t>
      </w:r>
      <w:r w:rsidRPr="007B6240">
        <w:rPr>
          <w:rFonts w:hint="eastAsia"/>
          <w:sz w:val="18"/>
          <w:szCs w:val="18"/>
        </w:rPr>
        <w:t>ā</w:t>
      </w:r>
      <w:r w:rsidRPr="007B6240">
        <w:rPr>
          <w:sz w:val="18"/>
          <w:szCs w:val="18"/>
        </w:rPr>
        <w:t xml:space="preserve">nu </w:t>
      </w:r>
      <w:hyperlink r:id="rId18" w:history="1">
        <w:r w:rsidRPr="007B6240">
          <w:rPr>
            <w:sz w:val="18"/>
            <w:szCs w:val="18"/>
            <w:u w:val="single"/>
          </w:rPr>
          <w:t>https://likumi.lv/ta/id/312423-par-latvijas-nacionalo-energetikas-un-klimata-planu-20212030-gadam</w:t>
        </w:r>
      </w:hyperlink>
      <w:r w:rsidR="00C52E77">
        <w:rPr>
          <w:sz w:val="18"/>
          <w:szCs w:val="18"/>
          <w:u w:val="single"/>
        </w:rPr>
        <w:t>.</w:t>
      </w:r>
    </w:p>
    <w:p w14:paraId="5FCEFAA9" w14:textId="77777777" w:rsidR="00212764" w:rsidRPr="007B6240" w:rsidRDefault="00212764" w:rsidP="00C52E77">
      <w:pPr>
        <w:spacing w:after="0"/>
        <w:ind w:firstLine="425"/>
        <w:rPr>
          <w:sz w:val="18"/>
          <w:szCs w:val="18"/>
        </w:rPr>
      </w:pPr>
      <w:r w:rsidRPr="007B6240">
        <w:rPr>
          <w:sz w:val="18"/>
          <w:szCs w:val="18"/>
          <w:vertAlign w:val="superscript"/>
        </w:rPr>
        <w:t>7</w:t>
      </w:r>
      <w:r w:rsidRPr="007B6240">
        <w:rPr>
          <w:sz w:val="18"/>
          <w:szCs w:val="18"/>
        </w:rPr>
        <w:t xml:space="preserve"> Apkopojošais rādītājs no apakšprogrammas 23.02.00 “Vides pārraudzības valsts birojs” rezultatīvajiem rādītājiem.</w:t>
      </w:r>
    </w:p>
    <w:p w14:paraId="22731231" w14:textId="77777777" w:rsidR="00212764" w:rsidRPr="007B6240" w:rsidRDefault="00212764" w:rsidP="00C52E77">
      <w:pPr>
        <w:spacing w:after="0"/>
        <w:ind w:firstLine="425"/>
        <w:rPr>
          <w:sz w:val="18"/>
          <w:szCs w:val="18"/>
        </w:rPr>
      </w:pPr>
      <w:r w:rsidRPr="007B6240">
        <w:rPr>
          <w:sz w:val="18"/>
          <w:szCs w:val="18"/>
          <w:vertAlign w:val="superscript"/>
        </w:rPr>
        <w:t>8</w:t>
      </w:r>
      <w:r w:rsidRPr="007B6240">
        <w:rPr>
          <w:sz w:val="18"/>
          <w:szCs w:val="18"/>
        </w:rPr>
        <w:t> Apkopojošais rādītājs no apakšprogrammas 28.00.00 “Meteoroloģija un bīstamo atkritumu pārvaldība” rezultatīvajiem rādītājiem.</w:t>
      </w:r>
    </w:p>
    <w:p w14:paraId="338DB1C0" w14:textId="77777777" w:rsidR="00212764" w:rsidRPr="007B6240" w:rsidRDefault="00212764" w:rsidP="00C52E77">
      <w:pPr>
        <w:spacing w:after="480"/>
        <w:ind w:firstLine="425"/>
        <w:rPr>
          <w:sz w:val="18"/>
          <w:szCs w:val="18"/>
        </w:rPr>
      </w:pPr>
      <w:r w:rsidRPr="007B6240">
        <w:rPr>
          <w:sz w:val="18"/>
          <w:szCs w:val="18"/>
          <w:vertAlign w:val="superscript"/>
        </w:rPr>
        <w:t>9</w:t>
      </w:r>
      <w:r w:rsidRPr="007B6240">
        <w:rPr>
          <w:sz w:val="18"/>
          <w:szCs w:val="18"/>
        </w:rPr>
        <w:t xml:space="preserve"> NH3 mērķis netika 2018.gadā sasniegts, jo emisijas pret 2005.gadu paaugstinājās par 6,7 %.</w:t>
      </w:r>
    </w:p>
    <w:p w14:paraId="79F618E4" w14:textId="61CAD168" w:rsidR="007B6240" w:rsidRPr="007B6240" w:rsidRDefault="00212764" w:rsidP="00090649">
      <w:pPr>
        <w:spacing w:before="480" w:after="240"/>
        <w:ind w:firstLine="0"/>
        <w:rPr>
          <w:b/>
          <w:sz w:val="28"/>
          <w:szCs w:val="24"/>
          <w:lang w:eastAsia="lv-LV"/>
        </w:rPr>
      </w:pPr>
      <w:r w:rsidRPr="00212764">
        <w:rPr>
          <w:b/>
          <w:szCs w:val="24"/>
          <w:lang w:eastAsia="lv-LV"/>
        </w:rPr>
        <w:t>3. Īpaši aizsargājamo dabas teritoriju apsaimniekošana, Latvijas bioloģiskās daudzveidības saglabāšana un vides izpratnes un atbildības motivācijas veidošana sabiedrībā</w:t>
      </w: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2458"/>
        <w:gridCol w:w="1260"/>
        <w:gridCol w:w="1385"/>
        <w:gridCol w:w="10"/>
      </w:tblGrid>
      <w:tr w:rsidR="00212764" w:rsidRPr="00212764" w14:paraId="375CAB0A" w14:textId="77777777" w:rsidTr="00090649">
        <w:trPr>
          <w:trHeight w:val="283"/>
        </w:trPr>
        <w:tc>
          <w:tcPr>
            <w:tcW w:w="9082" w:type="dxa"/>
            <w:gridSpan w:val="5"/>
            <w:shd w:val="clear" w:color="auto" w:fill="D9D9D9"/>
          </w:tcPr>
          <w:p w14:paraId="4AB25B12" w14:textId="77777777" w:rsidR="00212764" w:rsidRPr="00212764" w:rsidRDefault="00212764" w:rsidP="00212764">
            <w:pPr>
              <w:spacing w:after="0"/>
              <w:ind w:firstLine="0"/>
              <w:rPr>
                <w:b/>
                <w:sz w:val="18"/>
                <w:szCs w:val="18"/>
                <w:vertAlign w:val="superscript"/>
                <w:lang w:eastAsia="lv-LV"/>
              </w:rPr>
            </w:pPr>
            <w:r w:rsidRPr="00212764">
              <w:rPr>
                <w:b/>
                <w:sz w:val="18"/>
                <w:szCs w:val="18"/>
                <w:lang w:eastAsia="lv-LV"/>
              </w:rPr>
              <w:t>Politikas mērķis: b</w:t>
            </w:r>
            <w:r w:rsidRPr="00212764">
              <w:rPr>
                <w:b/>
                <w:sz w:val="18"/>
                <w:szCs w:val="18"/>
              </w:rPr>
              <w:t>ioloģiskās daudzveidības saglabāšana, kas balstīta zinātniskajos pētījumos, līdzsvarojot ekoloģiskās, ekonomiskās un sociālās intereses</w:t>
            </w:r>
            <w:r w:rsidRPr="00212764">
              <w:rPr>
                <w:sz w:val="18"/>
                <w:szCs w:val="18"/>
              </w:rPr>
              <w:t>, n</w:t>
            </w:r>
            <w:r w:rsidRPr="00212764">
              <w:rPr>
                <w:rFonts w:eastAsiaTheme="minorEastAsia"/>
                <w:b/>
                <w:sz w:val="18"/>
                <w:szCs w:val="18"/>
              </w:rPr>
              <w:t xml:space="preserve">odrošināt labu vides kvalitāti, ierobežojot un novēršot vides piesārņojumu, saglabāt bioloģisko daudzveidību un veicināt Latvijas virzību uz </w:t>
            </w:r>
            <w:proofErr w:type="spellStart"/>
            <w:r w:rsidRPr="00212764">
              <w:rPr>
                <w:rFonts w:eastAsiaTheme="minorEastAsia"/>
                <w:b/>
                <w:sz w:val="18"/>
                <w:szCs w:val="18"/>
              </w:rPr>
              <w:t>klimatneitralitāti</w:t>
            </w:r>
            <w:proofErr w:type="spellEnd"/>
            <w:r w:rsidRPr="00212764">
              <w:rPr>
                <w:rFonts w:eastAsiaTheme="minorEastAsia"/>
                <w:b/>
                <w:sz w:val="18"/>
                <w:szCs w:val="18"/>
              </w:rPr>
              <w:t xml:space="preserve"> un pret klimata pārmaiņām noturīgu attīstību</w:t>
            </w:r>
            <w:r w:rsidRPr="00212764">
              <w:rPr>
                <w:rFonts w:eastAsiaTheme="minorEastAsia"/>
                <w:sz w:val="18"/>
                <w:szCs w:val="18"/>
              </w:rPr>
              <w:t xml:space="preserve"> </w:t>
            </w:r>
            <w:r w:rsidRPr="00212764">
              <w:rPr>
                <w:i/>
                <w:sz w:val="18"/>
                <w:szCs w:val="18"/>
                <w:lang w:eastAsia="lv-LV"/>
              </w:rPr>
              <w:t>/ Latvijas Nacionālais attīstības plāns 2021.-2027.gadam</w:t>
            </w:r>
            <w:r w:rsidRPr="00212764">
              <w:rPr>
                <w:i/>
                <w:sz w:val="18"/>
                <w:szCs w:val="18"/>
                <w:vertAlign w:val="superscript"/>
                <w:lang w:eastAsia="lv-LV"/>
              </w:rPr>
              <w:t>1</w:t>
            </w:r>
            <w:r w:rsidRPr="00212764">
              <w:rPr>
                <w:rFonts w:eastAsiaTheme="minorEastAsia"/>
                <w:sz w:val="18"/>
                <w:szCs w:val="18"/>
              </w:rPr>
              <w:t xml:space="preserve">, </w:t>
            </w:r>
            <w:r w:rsidRPr="00212764">
              <w:rPr>
                <w:i/>
                <w:sz w:val="18"/>
                <w:szCs w:val="18"/>
                <w:lang w:eastAsia="lv-LV"/>
              </w:rPr>
              <w:t>VARAM darbības stratēģija 2020.-2022.gadam</w:t>
            </w:r>
            <w:r w:rsidRPr="00212764">
              <w:rPr>
                <w:i/>
                <w:sz w:val="18"/>
                <w:szCs w:val="18"/>
                <w:vertAlign w:val="superscript"/>
                <w:lang w:eastAsia="lv-LV"/>
              </w:rPr>
              <w:t>2</w:t>
            </w:r>
          </w:p>
        </w:tc>
      </w:tr>
      <w:tr w:rsidR="00212764" w:rsidRPr="00212764" w14:paraId="0709B709" w14:textId="77777777" w:rsidTr="00090649">
        <w:trPr>
          <w:gridAfter w:val="1"/>
          <w:wAfter w:w="10" w:type="dxa"/>
          <w:trHeight w:val="425"/>
        </w:trPr>
        <w:tc>
          <w:tcPr>
            <w:tcW w:w="3969" w:type="dxa"/>
          </w:tcPr>
          <w:p w14:paraId="791A6EE1" w14:textId="77777777" w:rsidR="00212764" w:rsidRPr="00212764" w:rsidRDefault="00212764" w:rsidP="00212764">
            <w:pPr>
              <w:spacing w:after="0"/>
              <w:ind w:firstLine="0"/>
              <w:rPr>
                <w:b/>
                <w:sz w:val="18"/>
                <w:szCs w:val="18"/>
                <w:lang w:eastAsia="lv-LV"/>
              </w:rPr>
            </w:pPr>
            <w:r w:rsidRPr="00212764">
              <w:rPr>
                <w:b/>
                <w:sz w:val="18"/>
                <w:szCs w:val="18"/>
                <w:lang w:eastAsia="lv-LV"/>
              </w:rPr>
              <w:t>Politikas rezultatīvie rādītāji</w:t>
            </w:r>
          </w:p>
        </w:tc>
        <w:tc>
          <w:tcPr>
            <w:tcW w:w="2458" w:type="dxa"/>
          </w:tcPr>
          <w:p w14:paraId="061C9C30"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 xml:space="preserve">Attīstības plānošanas dokumenti vai </w:t>
            </w:r>
          </w:p>
          <w:p w14:paraId="12A08707"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normatīvie akti</w:t>
            </w:r>
          </w:p>
        </w:tc>
        <w:tc>
          <w:tcPr>
            <w:tcW w:w="1260" w:type="dxa"/>
          </w:tcPr>
          <w:p w14:paraId="3368C3C0"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 xml:space="preserve">Faktiskā vērtība </w:t>
            </w:r>
          </w:p>
          <w:p w14:paraId="552A7D08"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w:t>
            </w:r>
          </w:p>
        </w:tc>
        <w:tc>
          <w:tcPr>
            <w:tcW w:w="1385" w:type="dxa"/>
          </w:tcPr>
          <w:p w14:paraId="5A0B8567"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 xml:space="preserve">Plānotā vērtība </w:t>
            </w:r>
          </w:p>
        </w:tc>
      </w:tr>
      <w:tr w:rsidR="00212764" w:rsidRPr="00212764" w14:paraId="2ED7954B" w14:textId="77777777" w:rsidTr="00090649">
        <w:trPr>
          <w:gridAfter w:val="1"/>
          <w:wAfter w:w="10" w:type="dxa"/>
          <w:trHeight w:val="123"/>
        </w:trPr>
        <w:tc>
          <w:tcPr>
            <w:tcW w:w="3969" w:type="dxa"/>
          </w:tcPr>
          <w:p w14:paraId="1ABF75FD"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Lauku putnu indekss </w:t>
            </w:r>
          </w:p>
          <w:p w14:paraId="3E1E3AB6" w14:textId="77777777" w:rsidR="00212764" w:rsidRPr="00212764" w:rsidRDefault="00212764" w:rsidP="00212764">
            <w:pPr>
              <w:spacing w:after="0"/>
              <w:ind w:firstLine="0"/>
              <w:rPr>
                <w:i/>
                <w:sz w:val="18"/>
                <w:szCs w:val="18"/>
                <w:lang w:eastAsia="lv-LV"/>
              </w:rPr>
            </w:pPr>
            <w:r w:rsidRPr="00212764">
              <w:rPr>
                <w:i/>
                <w:sz w:val="18"/>
                <w:szCs w:val="18"/>
                <w:lang w:eastAsia="lv-LV"/>
              </w:rPr>
              <w:t>(1999.g. = 100)</w:t>
            </w:r>
          </w:p>
        </w:tc>
        <w:tc>
          <w:tcPr>
            <w:tcW w:w="2458" w:type="dxa"/>
          </w:tcPr>
          <w:p w14:paraId="28BF1CC1" w14:textId="77777777" w:rsidR="00212764" w:rsidRPr="00212764" w:rsidRDefault="00212764" w:rsidP="00212764">
            <w:pPr>
              <w:spacing w:after="0"/>
              <w:ind w:firstLine="0"/>
              <w:rPr>
                <w:i/>
                <w:sz w:val="18"/>
                <w:szCs w:val="18"/>
                <w:lang w:eastAsia="lv-LV"/>
              </w:rPr>
            </w:pPr>
            <w:r w:rsidRPr="00212764">
              <w:rPr>
                <w:i/>
                <w:sz w:val="18"/>
                <w:szCs w:val="18"/>
                <w:lang w:eastAsia="lv-LV"/>
              </w:rPr>
              <w:t>Latvijas ilgtspējīgas attīstības stratēģija līdz 2030.gadam</w:t>
            </w:r>
          </w:p>
        </w:tc>
        <w:tc>
          <w:tcPr>
            <w:tcW w:w="1260" w:type="dxa"/>
            <w:shd w:val="clear" w:color="auto" w:fill="auto"/>
            <w:vAlign w:val="center"/>
          </w:tcPr>
          <w:p w14:paraId="46BEDA46"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88,4</w:t>
            </w:r>
            <w:r w:rsidRPr="00212764">
              <w:rPr>
                <w:i/>
                <w:sz w:val="18"/>
                <w:szCs w:val="18"/>
                <w:vertAlign w:val="superscript"/>
                <w:lang w:eastAsia="lv-LV"/>
              </w:rPr>
              <w:t>3</w:t>
            </w:r>
          </w:p>
        </w:tc>
        <w:tc>
          <w:tcPr>
            <w:tcW w:w="1385" w:type="dxa"/>
            <w:shd w:val="clear" w:color="auto" w:fill="auto"/>
            <w:vAlign w:val="center"/>
          </w:tcPr>
          <w:p w14:paraId="22C8982E"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115</w:t>
            </w:r>
          </w:p>
          <w:p w14:paraId="0482F402"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(2021)</w:t>
            </w:r>
          </w:p>
        </w:tc>
      </w:tr>
      <w:tr w:rsidR="00212764" w:rsidRPr="00212764" w14:paraId="062EF2AA" w14:textId="77777777" w:rsidTr="00090649">
        <w:trPr>
          <w:gridAfter w:val="1"/>
          <w:wAfter w:w="10" w:type="dxa"/>
          <w:trHeight w:val="129"/>
        </w:trPr>
        <w:tc>
          <w:tcPr>
            <w:tcW w:w="3969" w:type="dxa"/>
            <w:tcBorders>
              <w:bottom w:val="single" w:sz="4" w:space="0" w:color="auto"/>
            </w:tcBorders>
          </w:tcPr>
          <w:p w14:paraId="1F872A4D" w14:textId="77777777" w:rsidR="00212764" w:rsidRPr="00212764" w:rsidRDefault="00212764" w:rsidP="00212764">
            <w:pPr>
              <w:spacing w:after="0"/>
              <w:ind w:firstLine="0"/>
              <w:rPr>
                <w:i/>
                <w:sz w:val="18"/>
                <w:szCs w:val="18"/>
                <w:lang w:eastAsia="lv-LV"/>
              </w:rPr>
            </w:pPr>
            <w:r w:rsidRPr="00212764">
              <w:rPr>
                <w:i/>
                <w:sz w:val="18"/>
                <w:szCs w:val="18"/>
                <w:lang w:eastAsia="lv-LV"/>
              </w:rPr>
              <w:t>Īpaši aizsargājamo dabas teritoriju (ĪADT) platības īpatsvars (% no valsts teritorijas)</w:t>
            </w:r>
          </w:p>
        </w:tc>
        <w:tc>
          <w:tcPr>
            <w:tcW w:w="2458" w:type="dxa"/>
            <w:tcBorders>
              <w:bottom w:val="single" w:sz="4" w:space="0" w:color="auto"/>
            </w:tcBorders>
          </w:tcPr>
          <w:p w14:paraId="1F6E8D76" w14:textId="77777777" w:rsidR="00212764" w:rsidRPr="00212764" w:rsidRDefault="00212764" w:rsidP="00212764">
            <w:pPr>
              <w:spacing w:after="0"/>
              <w:ind w:firstLine="0"/>
              <w:rPr>
                <w:i/>
                <w:sz w:val="18"/>
                <w:szCs w:val="18"/>
                <w:lang w:eastAsia="lv-LV"/>
              </w:rPr>
            </w:pPr>
            <w:r w:rsidRPr="00212764">
              <w:rPr>
                <w:i/>
                <w:sz w:val="18"/>
                <w:szCs w:val="18"/>
                <w:lang w:eastAsia="lv-LV"/>
              </w:rPr>
              <w:t>Latvijas ilgtspējīgas attīstības stratēģija līdz 2030.gadam</w:t>
            </w:r>
          </w:p>
        </w:tc>
        <w:tc>
          <w:tcPr>
            <w:tcW w:w="1260" w:type="dxa"/>
            <w:tcBorders>
              <w:bottom w:val="single" w:sz="4" w:space="0" w:color="auto"/>
            </w:tcBorders>
            <w:shd w:val="clear" w:color="auto" w:fill="auto"/>
            <w:vAlign w:val="center"/>
          </w:tcPr>
          <w:p w14:paraId="6F35B843"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 xml:space="preserve">18 </w:t>
            </w:r>
            <w:r w:rsidRPr="00212764">
              <w:rPr>
                <w:i/>
                <w:sz w:val="18"/>
                <w:szCs w:val="18"/>
                <w:vertAlign w:val="superscript"/>
                <w:lang w:eastAsia="lv-LV"/>
              </w:rPr>
              <w:t>4</w:t>
            </w:r>
          </w:p>
        </w:tc>
        <w:tc>
          <w:tcPr>
            <w:tcW w:w="1385" w:type="dxa"/>
            <w:tcBorders>
              <w:bottom w:val="single" w:sz="4" w:space="0" w:color="auto"/>
            </w:tcBorders>
            <w:shd w:val="clear" w:color="auto" w:fill="auto"/>
            <w:vAlign w:val="center"/>
          </w:tcPr>
          <w:p w14:paraId="7AEADEB8"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18</w:t>
            </w:r>
          </w:p>
          <w:p w14:paraId="1F6F26C4"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(2030)</w:t>
            </w:r>
          </w:p>
        </w:tc>
      </w:tr>
      <w:tr w:rsidR="00212764" w:rsidRPr="00212764" w14:paraId="0394BFAB" w14:textId="77777777" w:rsidTr="00090649">
        <w:trPr>
          <w:gridAfter w:val="1"/>
          <w:wAfter w:w="10" w:type="dxa"/>
        </w:trPr>
        <w:tc>
          <w:tcPr>
            <w:tcW w:w="3969" w:type="dxa"/>
            <w:tcBorders>
              <w:top w:val="single" w:sz="4" w:space="0" w:color="auto"/>
              <w:left w:val="single" w:sz="4" w:space="0" w:color="auto"/>
              <w:bottom w:val="single" w:sz="4" w:space="0" w:color="auto"/>
              <w:right w:val="single" w:sz="4" w:space="0" w:color="auto"/>
            </w:tcBorders>
          </w:tcPr>
          <w:p w14:paraId="522025D8" w14:textId="77777777" w:rsidR="00212764" w:rsidRPr="00212764" w:rsidRDefault="00212764" w:rsidP="00212764">
            <w:pPr>
              <w:spacing w:after="0"/>
              <w:ind w:firstLine="0"/>
              <w:rPr>
                <w:i/>
                <w:sz w:val="18"/>
                <w:szCs w:val="18"/>
                <w:lang w:eastAsia="lv-LV"/>
              </w:rPr>
            </w:pPr>
            <w:r w:rsidRPr="00212764">
              <w:rPr>
                <w:b/>
                <w:sz w:val="18"/>
                <w:szCs w:val="18"/>
                <w:lang w:eastAsia="lv-LV"/>
              </w:rPr>
              <w:t>Valdības rīcības plāns</w:t>
            </w:r>
          </w:p>
        </w:tc>
        <w:tc>
          <w:tcPr>
            <w:tcW w:w="5103" w:type="dxa"/>
            <w:gridSpan w:val="3"/>
            <w:tcBorders>
              <w:top w:val="single" w:sz="4" w:space="0" w:color="auto"/>
              <w:left w:val="single" w:sz="4" w:space="0" w:color="auto"/>
              <w:bottom w:val="single" w:sz="4" w:space="0" w:color="auto"/>
              <w:right w:val="single" w:sz="4" w:space="0" w:color="auto"/>
            </w:tcBorders>
          </w:tcPr>
          <w:p w14:paraId="3658B140"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64.1; 64.4; 64.5 </w:t>
            </w:r>
          </w:p>
        </w:tc>
      </w:tr>
    </w:tbl>
    <w:p w14:paraId="7C89A74F" w14:textId="77777777" w:rsidR="00212764" w:rsidRPr="00212764" w:rsidRDefault="00212764" w:rsidP="00212764">
      <w:pPr>
        <w:spacing w:after="0"/>
        <w:ind w:firstLine="0"/>
        <w:rPr>
          <w:b/>
          <w:bCs/>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4"/>
        <w:gridCol w:w="1301"/>
        <w:gridCol w:w="1232"/>
        <w:gridCol w:w="1303"/>
        <w:gridCol w:w="1133"/>
        <w:gridCol w:w="1278"/>
      </w:tblGrid>
      <w:tr w:rsidR="00212764" w:rsidRPr="00212764" w14:paraId="1E641875" w14:textId="77777777" w:rsidTr="00090649">
        <w:trPr>
          <w:trHeight w:val="283"/>
          <w:tblHeader/>
        </w:trPr>
        <w:tc>
          <w:tcPr>
            <w:tcW w:w="1553" w:type="pct"/>
          </w:tcPr>
          <w:p w14:paraId="47E477A3" w14:textId="77777777" w:rsidR="00212764" w:rsidRPr="00212764" w:rsidRDefault="00212764" w:rsidP="00212764">
            <w:pPr>
              <w:spacing w:after="0"/>
              <w:rPr>
                <w:sz w:val="18"/>
                <w:szCs w:val="18"/>
              </w:rPr>
            </w:pPr>
          </w:p>
        </w:tc>
        <w:tc>
          <w:tcPr>
            <w:tcW w:w="718" w:type="pct"/>
          </w:tcPr>
          <w:p w14:paraId="22CE7E76"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680" w:type="pct"/>
            <w:vAlign w:val="center"/>
          </w:tcPr>
          <w:p w14:paraId="66D62AF7"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719" w:type="pct"/>
          </w:tcPr>
          <w:p w14:paraId="413B251D"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625" w:type="pct"/>
          </w:tcPr>
          <w:p w14:paraId="150BAC25"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703" w:type="pct"/>
          </w:tcPr>
          <w:p w14:paraId="7BD7BC6A"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21187DFD" w14:textId="77777777" w:rsidTr="00090649">
        <w:tc>
          <w:tcPr>
            <w:tcW w:w="5000" w:type="pct"/>
            <w:gridSpan w:val="6"/>
            <w:shd w:val="clear" w:color="auto" w:fill="D9D9D9"/>
          </w:tcPr>
          <w:p w14:paraId="010B145A" w14:textId="77777777" w:rsidR="00212764" w:rsidRPr="00212764" w:rsidRDefault="00212764" w:rsidP="00212764">
            <w:pPr>
              <w:spacing w:after="0"/>
              <w:jc w:val="center"/>
              <w:rPr>
                <w:b/>
                <w:sz w:val="18"/>
                <w:szCs w:val="18"/>
              </w:rPr>
            </w:pPr>
            <w:r w:rsidRPr="00212764">
              <w:rPr>
                <w:b/>
                <w:sz w:val="18"/>
                <w:szCs w:val="18"/>
              </w:rPr>
              <w:t>Ieguldījumi</w:t>
            </w:r>
          </w:p>
        </w:tc>
      </w:tr>
      <w:tr w:rsidR="00212764" w:rsidRPr="00212764" w14:paraId="3804A1DE" w14:textId="77777777" w:rsidTr="00090649">
        <w:trPr>
          <w:trHeight w:val="142"/>
        </w:trPr>
        <w:tc>
          <w:tcPr>
            <w:tcW w:w="1553" w:type="pct"/>
            <w:vMerge w:val="restart"/>
            <w:vAlign w:val="center"/>
          </w:tcPr>
          <w:p w14:paraId="43A61CB7" w14:textId="77777777" w:rsidR="00212764" w:rsidRPr="00212764" w:rsidRDefault="00212764" w:rsidP="00212764">
            <w:pPr>
              <w:spacing w:after="0"/>
              <w:ind w:firstLine="0"/>
              <w:rPr>
                <w:sz w:val="18"/>
                <w:szCs w:val="18"/>
              </w:rPr>
            </w:pPr>
            <w:r w:rsidRPr="00212764">
              <w:rPr>
                <w:b/>
                <w:bCs/>
                <w:sz w:val="18"/>
                <w:szCs w:val="18"/>
              </w:rPr>
              <w:t xml:space="preserve">Izdevumi kopā, </w:t>
            </w:r>
            <w:proofErr w:type="spellStart"/>
            <w:r w:rsidRPr="00212764">
              <w:rPr>
                <w:i/>
                <w:iCs/>
                <w:sz w:val="18"/>
                <w:szCs w:val="18"/>
              </w:rPr>
              <w:t>euro</w:t>
            </w:r>
            <w:proofErr w:type="spellEnd"/>
            <w:r w:rsidRPr="00212764">
              <w:rPr>
                <w:i/>
                <w:iCs/>
                <w:sz w:val="18"/>
                <w:szCs w:val="18"/>
              </w:rPr>
              <w:t>,</w:t>
            </w:r>
            <w:r w:rsidRPr="00212764">
              <w:rPr>
                <w:sz w:val="18"/>
                <w:szCs w:val="18"/>
              </w:rPr>
              <w:t xml:space="preserve"> t.sk.:</w:t>
            </w:r>
          </w:p>
          <w:p w14:paraId="56A87A99" w14:textId="77777777" w:rsidR="00212764" w:rsidRPr="00212764" w:rsidRDefault="00212764" w:rsidP="00212764">
            <w:pPr>
              <w:spacing w:after="0"/>
              <w:ind w:firstLine="0"/>
              <w:rPr>
                <w:sz w:val="18"/>
                <w:szCs w:val="18"/>
              </w:rPr>
            </w:pPr>
            <w:r w:rsidRPr="00212764">
              <w:rPr>
                <w:b/>
                <w:bCs/>
                <w:sz w:val="18"/>
                <w:szCs w:val="18"/>
              </w:rPr>
              <w:t>Vidējais amata vietu skaits</w:t>
            </w:r>
            <w:r w:rsidRPr="00212764">
              <w:rPr>
                <w:sz w:val="18"/>
                <w:szCs w:val="18"/>
              </w:rPr>
              <w:t xml:space="preserve"> </w:t>
            </w:r>
            <w:r w:rsidRPr="00212764">
              <w:rPr>
                <w:b/>
                <w:bCs/>
                <w:sz w:val="18"/>
                <w:szCs w:val="18"/>
              </w:rPr>
              <w:t>kopā</w:t>
            </w:r>
            <w:r w:rsidRPr="00212764">
              <w:rPr>
                <w:sz w:val="18"/>
                <w:szCs w:val="18"/>
              </w:rPr>
              <w:t>, t.sk.:</w:t>
            </w:r>
          </w:p>
        </w:tc>
        <w:tc>
          <w:tcPr>
            <w:tcW w:w="718" w:type="pct"/>
            <w:shd w:val="clear" w:color="auto" w:fill="auto"/>
          </w:tcPr>
          <w:p w14:paraId="18742723"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18 207 188 </w:t>
            </w:r>
          </w:p>
        </w:tc>
        <w:tc>
          <w:tcPr>
            <w:tcW w:w="680" w:type="pct"/>
            <w:shd w:val="clear" w:color="auto" w:fill="auto"/>
          </w:tcPr>
          <w:p w14:paraId="3B0E1E3D"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20 656 045 </w:t>
            </w:r>
          </w:p>
        </w:tc>
        <w:tc>
          <w:tcPr>
            <w:tcW w:w="719" w:type="pct"/>
            <w:shd w:val="clear" w:color="auto" w:fill="auto"/>
          </w:tcPr>
          <w:p w14:paraId="27AAF0AA"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21 145 773 </w:t>
            </w:r>
          </w:p>
        </w:tc>
        <w:tc>
          <w:tcPr>
            <w:tcW w:w="625" w:type="pct"/>
            <w:shd w:val="clear" w:color="auto" w:fill="auto"/>
          </w:tcPr>
          <w:p w14:paraId="63DF6FD0" w14:textId="77777777" w:rsidR="00212764" w:rsidRPr="00212764" w:rsidRDefault="00212764" w:rsidP="00090649">
            <w:pPr>
              <w:spacing w:after="0"/>
              <w:ind w:left="-111" w:firstLine="0"/>
              <w:jc w:val="right"/>
              <w:rPr>
                <w:b/>
                <w:sz w:val="18"/>
                <w:szCs w:val="18"/>
                <w:lang w:eastAsia="lv-LV"/>
              </w:rPr>
            </w:pPr>
            <w:r w:rsidRPr="00212764">
              <w:rPr>
                <w:b/>
                <w:color w:val="000000"/>
                <w:sz w:val="18"/>
                <w:szCs w:val="18"/>
              </w:rPr>
              <w:t xml:space="preserve">    17 263 772 </w:t>
            </w:r>
          </w:p>
        </w:tc>
        <w:tc>
          <w:tcPr>
            <w:tcW w:w="703" w:type="pct"/>
            <w:shd w:val="clear" w:color="auto" w:fill="auto"/>
          </w:tcPr>
          <w:p w14:paraId="0DD17866" w14:textId="77777777" w:rsidR="00212764" w:rsidRPr="00212764" w:rsidRDefault="00212764" w:rsidP="00212764">
            <w:pPr>
              <w:spacing w:after="0"/>
              <w:ind w:firstLine="5"/>
              <w:jc w:val="right"/>
              <w:rPr>
                <w:b/>
                <w:sz w:val="18"/>
                <w:szCs w:val="18"/>
              </w:rPr>
            </w:pPr>
            <w:r w:rsidRPr="00212764">
              <w:rPr>
                <w:b/>
                <w:color w:val="000000"/>
                <w:sz w:val="18"/>
                <w:szCs w:val="18"/>
              </w:rPr>
              <w:t xml:space="preserve">    17 245 855 </w:t>
            </w:r>
          </w:p>
        </w:tc>
      </w:tr>
      <w:tr w:rsidR="00212764" w:rsidRPr="00212764" w14:paraId="190C90E1" w14:textId="77777777" w:rsidTr="00090649">
        <w:trPr>
          <w:trHeight w:val="425"/>
        </w:trPr>
        <w:tc>
          <w:tcPr>
            <w:tcW w:w="1553" w:type="pct"/>
            <w:vMerge/>
            <w:vAlign w:val="center"/>
          </w:tcPr>
          <w:p w14:paraId="24C2A00F" w14:textId="77777777" w:rsidR="00212764" w:rsidRPr="00212764" w:rsidRDefault="00212764" w:rsidP="00212764">
            <w:pPr>
              <w:spacing w:after="0"/>
              <w:rPr>
                <w:sz w:val="18"/>
                <w:szCs w:val="18"/>
              </w:rPr>
            </w:pPr>
          </w:p>
        </w:tc>
        <w:tc>
          <w:tcPr>
            <w:tcW w:w="718" w:type="pct"/>
            <w:shd w:val="clear" w:color="auto" w:fill="auto"/>
          </w:tcPr>
          <w:p w14:paraId="59833431" w14:textId="77777777" w:rsidR="00212764" w:rsidRPr="00212764" w:rsidRDefault="00212764" w:rsidP="00212764">
            <w:pPr>
              <w:spacing w:after="0"/>
              <w:ind w:firstLine="0"/>
              <w:jc w:val="right"/>
              <w:rPr>
                <w:b/>
                <w:sz w:val="18"/>
                <w:szCs w:val="18"/>
              </w:rPr>
            </w:pPr>
            <w:r w:rsidRPr="00212764">
              <w:rPr>
                <w:b/>
                <w:color w:val="000000"/>
                <w:sz w:val="18"/>
                <w:szCs w:val="18"/>
              </w:rPr>
              <w:t xml:space="preserve">                  198 </w:t>
            </w:r>
          </w:p>
        </w:tc>
        <w:tc>
          <w:tcPr>
            <w:tcW w:w="680" w:type="pct"/>
            <w:shd w:val="clear" w:color="auto" w:fill="auto"/>
          </w:tcPr>
          <w:p w14:paraId="1976265A" w14:textId="77777777" w:rsidR="00212764" w:rsidRPr="00212764" w:rsidRDefault="00212764" w:rsidP="00212764">
            <w:pPr>
              <w:spacing w:after="0"/>
              <w:ind w:firstLine="0"/>
              <w:jc w:val="right"/>
              <w:rPr>
                <w:b/>
                <w:sz w:val="18"/>
                <w:szCs w:val="18"/>
              </w:rPr>
            </w:pPr>
            <w:r w:rsidRPr="00212764">
              <w:rPr>
                <w:b/>
                <w:color w:val="000000"/>
                <w:sz w:val="18"/>
                <w:szCs w:val="18"/>
              </w:rPr>
              <w:t xml:space="preserve">                200 </w:t>
            </w:r>
          </w:p>
        </w:tc>
        <w:tc>
          <w:tcPr>
            <w:tcW w:w="719" w:type="pct"/>
            <w:shd w:val="clear" w:color="auto" w:fill="auto"/>
          </w:tcPr>
          <w:p w14:paraId="64AA0969" w14:textId="77777777" w:rsidR="00212764" w:rsidRPr="00212764" w:rsidRDefault="00212764" w:rsidP="00212764">
            <w:pPr>
              <w:spacing w:after="0"/>
              <w:ind w:firstLine="0"/>
              <w:jc w:val="right"/>
              <w:rPr>
                <w:b/>
                <w:sz w:val="18"/>
                <w:szCs w:val="18"/>
              </w:rPr>
            </w:pPr>
            <w:r w:rsidRPr="00212764">
              <w:rPr>
                <w:b/>
                <w:color w:val="000000"/>
                <w:sz w:val="18"/>
                <w:szCs w:val="18"/>
              </w:rPr>
              <w:t xml:space="preserve">                196 </w:t>
            </w:r>
          </w:p>
        </w:tc>
        <w:tc>
          <w:tcPr>
            <w:tcW w:w="625" w:type="pct"/>
            <w:shd w:val="clear" w:color="auto" w:fill="auto"/>
          </w:tcPr>
          <w:p w14:paraId="6A37DC41" w14:textId="77777777" w:rsidR="00212764" w:rsidRPr="00212764" w:rsidRDefault="00212764" w:rsidP="00090649">
            <w:pPr>
              <w:spacing w:after="0"/>
              <w:ind w:left="-111" w:firstLine="0"/>
              <w:jc w:val="right"/>
              <w:rPr>
                <w:b/>
                <w:sz w:val="18"/>
                <w:szCs w:val="18"/>
              </w:rPr>
            </w:pPr>
            <w:r w:rsidRPr="00212764">
              <w:rPr>
                <w:b/>
                <w:color w:val="000000"/>
                <w:sz w:val="18"/>
                <w:szCs w:val="18"/>
              </w:rPr>
              <w:t xml:space="preserve">                194 </w:t>
            </w:r>
          </w:p>
        </w:tc>
        <w:tc>
          <w:tcPr>
            <w:tcW w:w="703" w:type="pct"/>
            <w:shd w:val="clear" w:color="auto" w:fill="auto"/>
          </w:tcPr>
          <w:p w14:paraId="7C09A504" w14:textId="77777777" w:rsidR="00212764" w:rsidRPr="00212764" w:rsidRDefault="00212764" w:rsidP="00212764">
            <w:pPr>
              <w:spacing w:after="0"/>
              <w:ind w:firstLine="5"/>
              <w:jc w:val="right"/>
              <w:rPr>
                <w:b/>
                <w:sz w:val="18"/>
                <w:szCs w:val="18"/>
              </w:rPr>
            </w:pPr>
            <w:r w:rsidRPr="00212764">
              <w:rPr>
                <w:b/>
                <w:color w:val="000000"/>
                <w:sz w:val="18"/>
                <w:szCs w:val="18"/>
              </w:rPr>
              <w:t xml:space="preserve">                194 </w:t>
            </w:r>
          </w:p>
        </w:tc>
      </w:tr>
      <w:tr w:rsidR="00212764" w:rsidRPr="00212764" w14:paraId="4EFFF61D" w14:textId="77777777" w:rsidTr="00090649">
        <w:trPr>
          <w:trHeight w:val="142"/>
        </w:trPr>
        <w:tc>
          <w:tcPr>
            <w:tcW w:w="1553" w:type="pct"/>
            <w:vMerge w:val="restart"/>
            <w:vAlign w:val="center"/>
          </w:tcPr>
          <w:p w14:paraId="121EB61F" w14:textId="77777777" w:rsidR="00212764" w:rsidRPr="00212764" w:rsidRDefault="00212764" w:rsidP="00212764">
            <w:pPr>
              <w:spacing w:after="0"/>
              <w:ind w:firstLine="318"/>
              <w:rPr>
                <w:sz w:val="18"/>
                <w:szCs w:val="18"/>
              </w:rPr>
            </w:pPr>
            <w:r w:rsidRPr="00212764">
              <w:rPr>
                <w:sz w:val="18"/>
                <w:szCs w:val="18"/>
              </w:rPr>
              <w:t>21.00.00 Vides aizsardzības fonds un iemaksas starptautiskajās organizācijās</w:t>
            </w:r>
          </w:p>
        </w:tc>
        <w:tc>
          <w:tcPr>
            <w:tcW w:w="718" w:type="pct"/>
            <w:shd w:val="clear" w:color="auto" w:fill="auto"/>
          </w:tcPr>
          <w:p w14:paraId="3F3D8772" w14:textId="77777777" w:rsidR="00212764" w:rsidRPr="00212764" w:rsidRDefault="00212764" w:rsidP="00212764">
            <w:pPr>
              <w:spacing w:after="0"/>
              <w:ind w:firstLine="0"/>
              <w:jc w:val="right"/>
              <w:rPr>
                <w:sz w:val="18"/>
                <w:szCs w:val="18"/>
              </w:rPr>
            </w:pPr>
            <w:r w:rsidRPr="00212764">
              <w:rPr>
                <w:color w:val="000000"/>
                <w:sz w:val="18"/>
                <w:szCs w:val="18"/>
              </w:rPr>
              <w:t xml:space="preserve">        5 774 327 </w:t>
            </w:r>
          </w:p>
        </w:tc>
        <w:tc>
          <w:tcPr>
            <w:tcW w:w="680" w:type="pct"/>
            <w:shd w:val="clear" w:color="auto" w:fill="auto"/>
          </w:tcPr>
          <w:p w14:paraId="3682057E" w14:textId="77777777" w:rsidR="00212764" w:rsidRPr="00212764" w:rsidRDefault="00212764" w:rsidP="00212764">
            <w:pPr>
              <w:spacing w:after="0"/>
              <w:ind w:firstLine="0"/>
              <w:jc w:val="right"/>
              <w:rPr>
                <w:sz w:val="18"/>
                <w:szCs w:val="18"/>
              </w:rPr>
            </w:pPr>
            <w:r w:rsidRPr="00212764">
              <w:rPr>
                <w:color w:val="000000"/>
                <w:sz w:val="18"/>
                <w:szCs w:val="18"/>
              </w:rPr>
              <w:t xml:space="preserve">      6 138 498 </w:t>
            </w:r>
          </w:p>
        </w:tc>
        <w:tc>
          <w:tcPr>
            <w:tcW w:w="719" w:type="pct"/>
            <w:shd w:val="clear" w:color="auto" w:fill="auto"/>
          </w:tcPr>
          <w:p w14:paraId="35198DE3" w14:textId="77777777" w:rsidR="00212764" w:rsidRPr="00212764" w:rsidRDefault="00212764" w:rsidP="00212764">
            <w:pPr>
              <w:spacing w:after="0"/>
              <w:ind w:firstLine="0"/>
              <w:jc w:val="right"/>
              <w:rPr>
                <w:sz w:val="18"/>
                <w:szCs w:val="18"/>
              </w:rPr>
            </w:pPr>
            <w:r w:rsidRPr="00212764">
              <w:rPr>
                <w:color w:val="000000"/>
                <w:sz w:val="18"/>
                <w:szCs w:val="18"/>
              </w:rPr>
              <w:t xml:space="preserve">      6 033 600 </w:t>
            </w:r>
          </w:p>
        </w:tc>
        <w:tc>
          <w:tcPr>
            <w:tcW w:w="625" w:type="pct"/>
            <w:shd w:val="clear" w:color="auto" w:fill="auto"/>
          </w:tcPr>
          <w:p w14:paraId="30651282" w14:textId="77777777" w:rsidR="00212764" w:rsidRPr="00212764" w:rsidRDefault="00212764" w:rsidP="00090649">
            <w:pPr>
              <w:spacing w:after="0"/>
              <w:ind w:left="-111" w:firstLine="0"/>
              <w:jc w:val="right"/>
              <w:rPr>
                <w:sz w:val="18"/>
                <w:szCs w:val="18"/>
              </w:rPr>
            </w:pPr>
            <w:r w:rsidRPr="00212764">
              <w:rPr>
                <w:color w:val="000000"/>
                <w:sz w:val="18"/>
                <w:szCs w:val="18"/>
              </w:rPr>
              <w:t xml:space="preserve">      6 666 931 </w:t>
            </w:r>
          </w:p>
        </w:tc>
        <w:tc>
          <w:tcPr>
            <w:tcW w:w="703" w:type="pct"/>
            <w:shd w:val="clear" w:color="auto" w:fill="auto"/>
          </w:tcPr>
          <w:p w14:paraId="3083E549" w14:textId="77777777" w:rsidR="00212764" w:rsidRPr="00212764" w:rsidRDefault="00212764" w:rsidP="00212764">
            <w:pPr>
              <w:spacing w:after="0"/>
              <w:ind w:firstLine="0"/>
              <w:jc w:val="right"/>
              <w:rPr>
                <w:sz w:val="18"/>
                <w:szCs w:val="18"/>
              </w:rPr>
            </w:pPr>
            <w:r w:rsidRPr="00212764">
              <w:rPr>
                <w:color w:val="000000"/>
                <w:sz w:val="18"/>
                <w:szCs w:val="18"/>
              </w:rPr>
              <w:t xml:space="preserve">      6 715 727 </w:t>
            </w:r>
          </w:p>
        </w:tc>
      </w:tr>
      <w:tr w:rsidR="00212764" w:rsidRPr="00212764" w14:paraId="257E513A" w14:textId="77777777" w:rsidTr="00090649">
        <w:trPr>
          <w:trHeight w:val="142"/>
        </w:trPr>
        <w:tc>
          <w:tcPr>
            <w:tcW w:w="1553" w:type="pct"/>
            <w:vMerge/>
            <w:vAlign w:val="center"/>
          </w:tcPr>
          <w:p w14:paraId="4C919325" w14:textId="77777777" w:rsidR="00212764" w:rsidRPr="00212764" w:rsidRDefault="00212764" w:rsidP="00212764">
            <w:pPr>
              <w:spacing w:after="0"/>
              <w:ind w:firstLine="318"/>
              <w:rPr>
                <w:sz w:val="18"/>
                <w:szCs w:val="18"/>
              </w:rPr>
            </w:pPr>
          </w:p>
        </w:tc>
        <w:tc>
          <w:tcPr>
            <w:tcW w:w="718" w:type="pct"/>
            <w:shd w:val="clear" w:color="auto" w:fill="auto"/>
          </w:tcPr>
          <w:p w14:paraId="07C6DFC4" w14:textId="77777777" w:rsidR="00212764" w:rsidRPr="00212764" w:rsidRDefault="00212764" w:rsidP="00212764">
            <w:pPr>
              <w:spacing w:after="0"/>
              <w:ind w:firstLine="0"/>
              <w:rPr>
                <w:sz w:val="18"/>
                <w:szCs w:val="18"/>
              </w:rPr>
            </w:pPr>
            <w:r w:rsidRPr="00212764">
              <w:rPr>
                <w:color w:val="000000"/>
                <w:sz w:val="18"/>
                <w:szCs w:val="18"/>
              </w:rPr>
              <w:t xml:space="preserve">                      5 </w:t>
            </w:r>
          </w:p>
        </w:tc>
        <w:tc>
          <w:tcPr>
            <w:tcW w:w="680" w:type="pct"/>
            <w:shd w:val="clear" w:color="auto" w:fill="auto"/>
          </w:tcPr>
          <w:p w14:paraId="73831633" w14:textId="77777777" w:rsidR="00212764" w:rsidRPr="00212764" w:rsidRDefault="00212764" w:rsidP="00212764">
            <w:pPr>
              <w:spacing w:after="0"/>
              <w:ind w:firstLine="0"/>
              <w:rPr>
                <w:sz w:val="18"/>
                <w:szCs w:val="18"/>
              </w:rPr>
            </w:pPr>
            <w:r w:rsidRPr="00212764">
              <w:rPr>
                <w:color w:val="000000"/>
                <w:sz w:val="18"/>
                <w:szCs w:val="18"/>
              </w:rPr>
              <w:t xml:space="preserve">                    5 </w:t>
            </w:r>
          </w:p>
        </w:tc>
        <w:tc>
          <w:tcPr>
            <w:tcW w:w="719" w:type="pct"/>
            <w:shd w:val="clear" w:color="auto" w:fill="auto"/>
          </w:tcPr>
          <w:p w14:paraId="06F7A4FB" w14:textId="77777777" w:rsidR="00212764" w:rsidRPr="00212764" w:rsidRDefault="00212764" w:rsidP="00212764">
            <w:pPr>
              <w:spacing w:after="0"/>
              <w:ind w:firstLine="0"/>
              <w:jc w:val="center"/>
              <w:rPr>
                <w:sz w:val="18"/>
                <w:szCs w:val="18"/>
              </w:rPr>
            </w:pPr>
            <w:r w:rsidRPr="00212764">
              <w:rPr>
                <w:sz w:val="18"/>
                <w:szCs w:val="18"/>
              </w:rPr>
              <w:t>-</w:t>
            </w:r>
          </w:p>
        </w:tc>
        <w:tc>
          <w:tcPr>
            <w:tcW w:w="625" w:type="pct"/>
            <w:shd w:val="clear" w:color="auto" w:fill="auto"/>
          </w:tcPr>
          <w:p w14:paraId="6580EDCC" w14:textId="77777777" w:rsidR="00212764" w:rsidRPr="00212764" w:rsidRDefault="00212764" w:rsidP="00212764">
            <w:pPr>
              <w:spacing w:after="0"/>
              <w:ind w:firstLine="0"/>
              <w:jc w:val="center"/>
              <w:rPr>
                <w:sz w:val="18"/>
                <w:szCs w:val="18"/>
              </w:rPr>
            </w:pPr>
            <w:r w:rsidRPr="00212764">
              <w:rPr>
                <w:sz w:val="18"/>
                <w:szCs w:val="18"/>
              </w:rPr>
              <w:t>-</w:t>
            </w:r>
          </w:p>
        </w:tc>
        <w:tc>
          <w:tcPr>
            <w:tcW w:w="703" w:type="pct"/>
            <w:shd w:val="clear" w:color="auto" w:fill="auto"/>
          </w:tcPr>
          <w:p w14:paraId="1E2FA94A"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56387C6F" w14:textId="77777777" w:rsidTr="00090649">
        <w:trPr>
          <w:trHeight w:val="142"/>
        </w:trPr>
        <w:tc>
          <w:tcPr>
            <w:tcW w:w="1553" w:type="pct"/>
            <w:vMerge w:val="restart"/>
            <w:vAlign w:val="center"/>
          </w:tcPr>
          <w:p w14:paraId="79FEF3A3" w14:textId="77777777" w:rsidR="00212764" w:rsidRPr="00212764" w:rsidRDefault="00212764" w:rsidP="00090649">
            <w:pPr>
              <w:spacing w:after="0"/>
              <w:ind w:firstLine="318"/>
              <w:jc w:val="left"/>
              <w:rPr>
                <w:sz w:val="18"/>
                <w:szCs w:val="18"/>
              </w:rPr>
            </w:pPr>
            <w:r w:rsidRPr="00212764">
              <w:rPr>
                <w:sz w:val="18"/>
                <w:szCs w:val="18"/>
              </w:rPr>
              <w:t>24.00.00 Dabas aizsardzība</w:t>
            </w:r>
          </w:p>
        </w:tc>
        <w:tc>
          <w:tcPr>
            <w:tcW w:w="718" w:type="pct"/>
            <w:shd w:val="clear" w:color="auto" w:fill="auto"/>
          </w:tcPr>
          <w:p w14:paraId="44D59EB0" w14:textId="77777777" w:rsidR="00212764" w:rsidRPr="00212764" w:rsidRDefault="00212764" w:rsidP="00212764">
            <w:pPr>
              <w:spacing w:after="0"/>
              <w:ind w:firstLine="0"/>
              <w:jc w:val="right"/>
              <w:rPr>
                <w:sz w:val="18"/>
                <w:szCs w:val="18"/>
              </w:rPr>
            </w:pPr>
            <w:r w:rsidRPr="00212764">
              <w:rPr>
                <w:sz w:val="18"/>
                <w:szCs w:val="18"/>
              </w:rPr>
              <w:t xml:space="preserve">        7 510 841 </w:t>
            </w:r>
          </w:p>
        </w:tc>
        <w:tc>
          <w:tcPr>
            <w:tcW w:w="680" w:type="pct"/>
            <w:shd w:val="clear" w:color="auto" w:fill="auto"/>
          </w:tcPr>
          <w:p w14:paraId="5235A41F" w14:textId="77777777" w:rsidR="00212764" w:rsidRPr="00212764" w:rsidRDefault="00212764" w:rsidP="00212764">
            <w:pPr>
              <w:spacing w:after="0"/>
              <w:ind w:firstLine="0"/>
              <w:jc w:val="right"/>
              <w:rPr>
                <w:sz w:val="18"/>
                <w:szCs w:val="18"/>
              </w:rPr>
            </w:pPr>
            <w:r w:rsidRPr="00212764">
              <w:rPr>
                <w:sz w:val="18"/>
                <w:szCs w:val="18"/>
              </w:rPr>
              <w:t xml:space="preserve">      9 190 963 </w:t>
            </w:r>
          </w:p>
        </w:tc>
        <w:tc>
          <w:tcPr>
            <w:tcW w:w="719" w:type="pct"/>
            <w:shd w:val="clear" w:color="auto" w:fill="auto"/>
          </w:tcPr>
          <w:p w14:paraId="6EE61F76" w14:textId="77777777" w:rsidR="00212764" w:rsidRPr="00212764" w:rsidRDefault="00212764" w:rsidP="00212764">
            <w:pPr>
              <w:spacing w:after="0"/>
              <w:ind w:firstLine="0"/>
              <w:jc w:val="right"/>
              <w:rPr>
                <w:sz w:val="18"/>
                <w:szCs w:val="18"/>
              </w:rPr>
            </w:pPr>
            <w:r w:rsidRPr="00212764">
              <w:rPr>
                <w:sz w:val="18"/>
                <w:szCs w:val="18"/>
              </w:rPr>
              <w:t xml:space="preserve">      9 188 995 </w:t>
            </w:r>
          </w:p>
        </w:tc>
        <w:tc>
          <w:tcPr>
            <w:tcW w:w="625" w:type="pct"/>
            <w:shd w:val="clear" w:color="auto" w:fill="auto"/>
          </w:tcPr>
          <w:p w14:paraId="0D51E8C8" w14:textId="77777777" w:rsidR="00212764" w:rsidRPr="00212764" w:rsidRDefault="00212764" w:rsidP="00090649">
            <w:pPr>
              <w:spacing w:after="0"/>
              <w:ind w:left="-111" w:firstLine="0"/>
              <w:jc w:val="right"/>
              <w:rPr>
                <w:sz w:val="18"/>
                <w:szCs w:val="18"/>
              </w:rPr>
            </w:pPr>
            <w:r w:rsidRPr="00212764">
              <w:rPr>
                <w:sz w:val="18"/>
                <w:szCs w:val="18"/>
              </w:rPr>
              <w:t xml:space="preserve">      9 498 781 </w:t>
            </w:r>
          </w:p>
        </w:tc>
        <w:tc>
          <w:tcPr>
            <w:tcW w:w="703" w:type="pct"/>
            <w:shd w:val="clear" w:color="auto" w:fill="auto"/>
          </w:tcPr>
          <w:p w14:paraId="1A5BFE53" w14:textId="77777777" w:rsidR="00212764" w:rsidRPr="00212764" w:rsidRDefault="00212764" w:rsidP="00212764">
            <w:pPr>
              <w:spacing w:after="0"/>
              <w:ind w:firstLine="5"/>
              <w:jc w:val="right"/>
              <w:rPr>
                <w:sz w:val="18"/>
                <w:szCs w:val="18"/>
              </w:rPr>
            </w:pPr>
            <w:r w:rsidRPr="00212764">
              <w:rPr>
                <w:sz w:val="18"/>
                <w:szCs w:val="18"/>
              </w:rPr>
              <w:t xml:space="preserve">      9 496 601 </w:t>
            </w:r>
          </w:p>
        </w:tc>
      </w:tr>
      <w:tr w:rsidR="00212764" w:rsidRPr="00212764" w14:paraId="6394E617" w14:textId="77777777" w:rsidTr="00090649">
        <w:trPr>
          <w:trHeight w:val="142"/>
        </w:trPr>
        <w:tc>
          <w:tcPr>
            <w:tcW w:w="1553" w:type="pct"/>
            <w:vMerge/>
            <w:vAlign w:val="center"/>
          </w:tcPr>
          <w:p w14:paraId="500A96B3" w14:textId="77777777" w:rsidR="00212764" w:rsidRPr="00212764" w:rsidRDefault="00212764" w:rsidP="00212764">
            <w:pPr>
              <w:spacing w:after="0"/>
              <w:ind w:firstLine="318"/>
              <w:rPr>
                <w:sz w:val="18"/>
                <w:szCs w:val="18"/>
              </w:rPr>
            </w:pPr>
          </w:p>
        </w:tc>
        <w:tc>
          <w:tcPr>
            <w:tcW w:w="718" w:type="pct"/>
            <w:shd w:val="clear" w:color="auto" w:fill="auto"/>
          </w:tcPr>
          <w:p w14:paraId="41442BD7" w14:textId="77777777" w:rsidR="00212764" w:rsidRPr="00212764" w:rsidRDefault="00212764" w:rsidP="00212764">
            <w:pPr>
              <w:spacing w:after="0"/>
              <w:ind w:firstLine="0"/>
              <w:jc w:val="right"/>
              <w:rPr>
                <w:sz w:val="18"/>
                <w:szCs w:val="18"/>
              </w:rPr>
            </w:pPr>
            <w:r w:rsidRPr="00212764">
              <w:rPr>
                <w:sz w:val="18"/>
                <w:szCs w:val="18"/>
              </w:rPr>
              <w:t xml:space="preserve">                  188 </w:t>
            </w:r>
          </w:p>
        </w:tc>
        <w:tc>
          <w:tcPr>
            <w:tcW w:w="680" w:type="pct"/>
            <w:shd w:val="clear" w:color="auto" w:fill="auto"/>
          </w:tcPr>
          <w:p w14:paraId="6F52B6A3" w14:textId="77777777" w:rsidR="00212764" w:rsidRPr="00212764" w:rsidRDefault="00212764" w:rsidP="00212764">
            <w:pPr>
              <w:spacing w:after="0"/>
              <w:ind w:firstLine="0"/>
              <w:jc w:val="right"/>
              <w:rPr>
                <w:sz w:val="18"/>
                <w:szCs w:val="18"/>
              </w:rPr>
            </w:pPr>
            <w:r w:rsidRPr="00212764">
              <w:rPr>
                <w:sz w:val="18"/>
                <w:szCs w:val="18"/>
              </w:rPr>
              <w:t>191</w:t>
            </w:r>
          </w:p>
        </w:tc>
        <w:tc>
          <w:tcPr>
            <w:tcW w:w="719" w:type="pct"/>
            <w:shd w:val="clear" w:color="auto" w:fill="auto"/>
          </w:tcPr>
          <w:p w14:paraId="53357BC2" w14:textId="77777777" w:rsidR="00212764" w:rsidRPr="00212764" w:rsidRDefault="00212764" w:rsidP="00212764">
            <w:pPr>
              <w:spacing w:after="0"/>
              <w:ind w:firstLine="0"/>
              <w:jc w:val="right"/>
              <w:rPr>
                <w:sz w:val="18"/>
                <w:szCs w:val="18"/>
              </w:rPr>
            </w:pPr>
            <w:r w:rsidRPr="00212764">
              <w:rPr>
                <w:sz w:val="18"/>
                <w:szCs w:val="18"/>
              </w:rPr>
              <w:t xml:space="preserve">191 </w:t>
            </w:r>
          </w:p>
        </w:tc>
        <w:tc>
          <w:tcPr>
            <w:tcW w:w="625" w:type="pct"/>
            <w:shd w:val="clear" w:color="auto" w:fill="auto"/>
          </w:tcPr>
          <w:p w14:paraId="45D994B9" w14:textId="77777777" w:rsidR="00212764" w:rsidRPr="00212764" w:rsidRDefault="00212764" w:rsidP="00212764">
            <w:pPr>
              <w:spacing w:after="0"/>
              <w:ind w:firstLine="0"/>
              <w:jc w:val="right"/>
              <w:rPr>
                <w:sz w:val="18"/>
                <w:szCs w:val="18"/>
              </w:rPr>
            </w:pPr>
            <w:r w:rsidRPr="00212764">
              <w:rPr>
                <w:sz w:val="18"/>
                <w:szCs w:val="18"/>
              </w:rPr>
              <w:t>191</w:t>
            </w:r>
          </w:p>
        </w:tc>
        <w:tc>
          <w:tcPr>
            <w:tcW w:w="703" w:type="pct"/>
            <w:shd w:val="clear" w:color="auto" w:fill="auto"/>
          </w:tcPr>
          <w:p w14:paraId="472B4F7A" w14:textId="77777777" w:rsidR="00212764" w:rsidRPr="00212764" w:rsidRDefault="00212764" w:rsidP="00212764">
            <w:pPr>
              <w:spacing w:after="0"/>
              <w:ind w:firstLine="0"/>
              <w:jc w:val="right"/>
              <w:rPr>
                <w:sz w:val="18"/>
                <w:szCs w:val="18"/>
              </w:rPr>
            </w:pPr>
            <w:r w:rsidRPr="00212764">
              <w:rPr>
                <w:sz w:val="18"/>
                <w:szCs w:val="18"/>
              </w:rPr>
              <w:t xml:space="preserve">191 </w:t>
            </w:r>
          </w:p>
        </w:tc>
      </w:tr>
      <w:tr w:rsidR="00212764" w:rsidRPr="00212764" w14:paraId="5C43F964" w14:textId="77777777" w:rsidTr="00090649">
        <w:trPr>
          <w:trHeight w:val="142"/>
        </w:trPr>
        <w:tc>
          <w:tcPr>
            <w:tcW w:w="1553" w:type="pct"/>
            <w:vMerge w:val="restart"/>
            <w:vAlign w:val="center"/>
          </w:tcPr>
          <w:p w14:paraId="624BFA56" w14:textId="77777777" w:rsidR="00212764" w:rsidRPr="00212764" w:rsidRDefault="00212764" w:rsidP="00212764">
            <w:pPr>
              <w:spacing w:after="0"/>
              <w:ind w:firstLine="318"/>
              <w:rPr>
                <w:sz w:val="18"/>
                <w:szCs w:val="18"/>
                <w:lang w:eastAsia="lv-LV"/>
              </w:rPr>
            </w:pPr>
            <w:r w:rsidRPr="00212764">
              <w:rPr>
                <w:sz w:val="18"/>
                <w:szCs w:val="18"/>
              </w:rPr>
              <w:t>61.08.00 Kohēzijas fonda (KF) projekti (2014-2020)</w:t>
            </w:r>
          </w:p>
        </w:tc>
        <w:tc>
          <w:tcPr>
            <w:tcW w:w="718" w:type="pct"/>
            <w:shd w:val="clear" w:color="auto" w:fill="auto"/>
          </w:tcPr>
          <w:p w14:paraId="17CFAA5C" w14:textId="77777777" w:rsidR="00212764" w:rsidRPr="00212764" w:rsidRDefault="00212764" w:rsidP="00212764">
            <w:pPr>
              <w:spacing w:after="0"/>
              <w:ind w:firstLine="0"/>
              <w:jc w:val="right"/>
              <w:rPr>
                <w:sz w:val="18"/>
                <w:szCs w:val="18"/>
              </w:rPr>
            </w:pPr>
            <w:r w:rsidRPr="00212764">
              <w:rPr>
                <w:color w:val="000000"/>
                <w:sz w:val="18"/>
                <w:szCs w:val="18"/>
              </w:rPr>
              <w:t xml:space="preserve">        3 097 011 </w:t>
            </w:r>
          </w:p>
        </w:tc>
        <w:tc>
          <w:tcPr>
            <w:tcW w:w="680" w:type="pct"/>
            <w:shd w:val="clear" w:color="auto" w:fill="auto"/>
          </w:tcPr>
          <w:p w14:paraId="14C73B3B" w14:textId="77777777" w:rsidR="00212764" w:rsidRPr="00212764" w:rsidRDefault="00212764" w:rsidP="00212764">
            <w:pPr>
              <w:spacing w:after="0"/>
              <w:ind w:firstLine="0"/>
              <w:jc w:val="right"/>
              <w:rPr>
                <w:sz w:val="18"/>
                <w:szCs w:val="18"/>
              </w:rPr>
            </w:pPr>
            <w:r w:rsidRPr="00212764">
              <w:rPr>
                <w:color w:val="000000"/>
                <w:sz w:val="18"/>
                <w:szCs w:val="18"/>
              </w:rPr>
              <w:t xml:space="preserve">      3 978 716 </w:t>
            </w:r>
          </w:p>
        </w:tc>
        <w:tc>
          <w:tcPr>
            <w:tcW w:w="719" w:type="pct"/>
            <w:shd w:val="clear" w:color="auto" w:fill="auto"/>
          </w:tcPr>
          <w:p w14:paraId="3A37F590" w14:textId="77777777" w:rsidR="00212764" w:rsidRPr="00212764" w:rsidRDefault="00212764" w:rsidP="00212764">
            <w:pPr>
              <w:spacing w:after="0"/>
              <w:ind w:firstLine="0"/>
              <w:jc w:val="right"/>
              <w:rPr>
                <w:sz w:val="18"/>
                <w:szCs w:val="18"/>
              </w:rPr>
            </w:pPr>
            <w:r w:rsidRPr="00212764">
              <w:rPr>
                <w:color w:val="000000"/>
                <w:sz w:val="18"/>
                <w:szCs w:val="18"/>
              </w:rPr>
              <w:t xml:space="preserve">      3 893 617 </w:t>
            </w:r>
          </w:p>
        </w:tc>
        <w:tc>
          <w:tcPr>
            <w:tcW w:w="625" w:type="pct"/>
            <w:shd w:val="clear" w:color="auto" w:fill="auto"/>
          </w:tcPr>
          <w:p w14:paraId="0FD478D2" w14:textId="77777777" w:rsidR="00212764" w:rsidRPr="00212764" w:rsidRDefault="00212764" w:rsidP="00090649">
            <w:pPr>
              <w:spacing w:after="0"/>
              <w:ind w:left="-99" w:firstLine="0"/>
              <w:jc w:val="right"/>
              <w:rPr>
                <w:sz w:val="18"/>
                <w:szCs w:val="18"/>
              </w:rPr>
            </w:pPr>
            <w:r w:rsidRPr="00212764">
              <w:rPr>
                <w:color w:val="000000"/>
                <w:sz w:val="18"/>
                <w:szCs w:val="18"/>
              </w:rPr>
              <w:t xml:space="preserve">         484 129 </w:t>
            </w:r>
          </w:p>
        </w:tc>
        <w:tc>
          <w:tcPr>
            <w:tcW w:w="703" w:type="pct"/>
            <w:shd w:val="clear" w:color="auto" w:fill="auto"/>
          </w:tcPr>
          <w:p w14:paraId="652BCC28" w14:textId="77777777" w:rsidR="00212764" w:rsidRPr="00212764" w:rsidRDefault="00212764" w:rsidP="00212764">
            <w:pPr>
              <w:spacing w:after="0"/>
              <w:ind w:firstLine="5"/>
              <w:jc w:val="right"/>
              <w:rPr>
                <w:sz w:val="18"/>
                <w:szCs w:val="18"/>
              </w:rPr>
            </w:pPr>
            <w:r w:rsidRPr="00212764">
              <w:rPr>
                <w:color w:val="000000"/>
                <w:sz w:val="18"/>
                <w:szCs w:val="18"/>
              </w:rPr>
              <w:t xml:space="preserve">         339 490 </w:t>
            </w:r>
          </w:p>
        </w:tc>
      </w:tr>
      <w:tr w:rsidR="00212764" w:rsidRPr="00212764" w14:paraId="61198623" w14:textId="77777777" w:rsidTr="00090649">
        <w:trPr>
          <w:trHeight w:val="142"/>
        </w:trPr>
        <w:tc>
          <w:tcPr>
            <w:tcW w:w="1553" w:type="pct"/>
            <w:vMerge/>
            <w:vAlign w:val="center"/>
          </w:tcPr>
          <w:p w14:paraId="36C34985" w14:textId="77777777" w:rsidR="00212764" w:rsidRPr="00212764" w:rsidRDefault="00212764" w:rsidP="00212764">
            <w:pPr>
              <w:spacing w:after="0"/>
              <w:ind w:firstLine="318"/>
              <w:rPr>
                <w:sz w:val="18"/>
                <w:szCs w:val="18"/>
                <w:lang w:eastAsia="lv-LV"/>
              </w:rPr>
            </w:pPr>
          </w:p>
        </w:tc>
        <w:tc>
          <w:tcPr>
            <w:tcW w:w="718" w:type="pct"/>
            <w:shd w:val="clear" w:color="auto" w:fill="auto"/>
          </w:tcPr>
          <w:p w14:paraId="7CE84522" w14:textId="77777777" w:rsidR="00212764" w:rsidRPr="00212764" w:rsidRDefault="00212764" w:rsidP="00212764">
            <w:pPr>
              <w:spacing w:after="0"/>
              <w:ind w:firstLine="0"/>
              <w:jc w:val="right"/>
              <w:rPr>
                <w:sz w:val="18"/>
                <w:szCs w:val="18"/>
              </w:rPr>
            </w:pPr>
            <w:r w:rsidRPr="00212764">
              <w:rPr>
                <w:color w:val="000000"/>
                <w:sz w:val="18"/>
                <w:szCs w:val="18"/>
              </w:rPr>
              <w:t xml:space="preserve">                      1 </w:t>
            </w:r>
          </w:p>
        </w:tc>
        <w:tc>
          <w:tcPr>
            <w:tcW w:w="680" w:type="pct"/>
            <w:shd w:val="clear" w:color="auto" w:fill="auto"/>
          </w:tcPr>
          <w:p w14:paraId="75B1370A" w14:textId="77777777" w:rsidR="00212764" w:rsidRPr="00212764" w:rsidRDefault="00212764" w:rsidP="00212764">
            <w:pPr>
              <w:spacing w:after="0"/>
              <w:ind w:firstLine="0"/>
              <w:jc w:val="right"/>
              <w:rPr>
                <w:sz w:val="18"/>
                <w:szCs w:val="18"/>
              </w:rPr>
            </w:pPr>
            <w:r w:rsidRPr="00212764">
              <w:rPr>
                <w:color w:val="000000"/>
                <w:sz w:val="18"/>
                <w:szCs w:val="18"/>
              </w:rPr>
              <w:t xml:space="preserve">                    3 </w:t>
            </w:r>
          </w:p>
        </w:tc>
        <w:tc>
          <w:tcPr>
            <w:tcW w:w="719" w:type="pct"/>
            <w:shd w:val="clear" w:color="auto" w:fill="auto"/>
          </w:tcPr>
          <w:p w14:paraId="2A99670E" w14:textId="77777777" w:rsidR="00212764" w:rsidRPr="00212764" w:rsidRDefault="00212764" w:rsidP="00212764">
            <w:pPr>
              <w:spacing w:after="0"/>
              <w:ind w:firstLine="0"/>
              <w:jc w:val="right"/>
              <w:rPr>
                <w:sz w:val="18"/>
                <w:szCs w:val="18"/>
              </w:rPr>
            </w:pPr>
            <w:r w:rsidRPr="00212764">
              <w:rPr>
                <w:color w:val="000000"/>
                <w:sz w:val="18"/>
                <w:szCs w:val="18"/>
              </w:rPr>
              <w:t xml:space="preserve">                    2 </w:t>
            </w:r>
          </w:p>
        </w:tc>
        <w:tc>
          <w:tcPr>
            <w:tcW w:w="625" w:type="pct"/>
            <w:shd w:val="clear" w:color="auto" w:fill="auto"/>
          </w:tcPr>
          <w:p w14:paraId="5A1357A1" w14:textId="77777777" w:rsidR="00212764" w:rsidRPr="00212764" w:rsidRDefault="00212764" w:rsidP="00212764">
            <w:pPr>
              <w:spacing w:after="0"/>
              <w:ind w:firstLine="0"/>
              <w:jc w:val="center"/>
              <w:rPr>
                <w:sz w:val="18"/>
                <w:szCs w:val="18"/>
              </w:rPr>
            </w:pPr>
            <w:r w:rsidRPr="00212764">
              <w:rPr>
                <w:sz w:val="18"/>
                <w:szCs w:val="18"/>
              </w:rPr>
              <w:t>-</w:t>
            </w:r>
          </w:p>
        </w:tc>
        <w:tc>
          <w:tcPr>
            <w:tcW w:w="703" w:type="pct"/>
            <w:shd w:val="clear" w:color="auto" w:fill="auto"/>
          </w:tcPr>
          <w:p w14:paraId="3315A9A2"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2527D178" w14:textId="77777777" w:rsidTr="00090649">
        <w:trPr>
          <w:trHeight w:val="142"/>
        </w:trPr>
        <w:tc>
          <w:tcPr>
            <w:tcW w:w="1553" w:type="pct"/>
            <w:vMerge w:val="restart"/>
          </w:tcPr>
          <w:p w14:paraId="2B3BE833" w14:textId="77777777" w:rsidR="00212764" w:rsidRPr="00212764" w:rsidRDefault="00212764" w:rsidP="00212764">
            <w:pPr>
              <w:spacing w:after="0"/>
              <w:ind w:firstLine="318"/>
              <w:rPr>
                <w:color w:val="000000"/>
                <w:sz w:val="18"/>
                <w:szCs w:val="18"/>
              </w:rPr>
            </w:pPr>
            <w:r w:rsidRPr="00212764">
              <w:rPr>
                <w:color w:val="000000"/>
                <w:sz w:val="18"/>
                <w:szCs w:val="18"/>
              </w:rPr>
              <w:lastRenderedPageBreak/>
              <w:t>64.08.00 Eiropas Lauksaimniecības garantiju fonda (ELGF) maksājumi (2014-2020)</w:t>
            </w:r>
          </w:p>
        </w:tc>
        <w:tc>
          <w:tcPr>
            <w:tcW w:w="718" w:type="pct"/>
            <w:shd w:val="clear" w:color="auto" w:fill="auto"/>
          </w:tcPr>
          <w:p w14:paraId="3447AD31"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4 053 </w:t>
            </w:r>
          </w:p>
        </w:tc>
        <w:tc>
          <w:tcPr>
            <w:tcW w:w="680" w:type="pct"/>
            <w:shd w:val="clear" w:color="auto" w:fill="auto"/>
          </w:tcPr>
          <w:p w14:paraId="3CCC0146"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719" w:type="pct"/>
            <w:shd w:val="clear" w:color="auto" w:fill="auto"/>
          </w:tcPr>
          <w:p w14:paraId="7959B76A" w14:textId="77777777" w:rsidR="00212764" w:rsidRPr="00212764" w:rsidRDefault="00212764" w:rsidP="00212764">
            <w:pPr>
              <w:spacing w:after="0"/>
              <w:ind w:firstLine="0"/>
              <w:jc w:val="center"/>
              <w:rPr>
                <w:sz w:val="18"/>
                <w:szCs w:val="18"/>
              </w:rPr>
            </w:pPr>
            <w:r w:rsidRPr="00212764">
              <w:rPr>
                <w:sz w:val="18"/>
                <w:szCs w:val="18"/>
              </w:rPr>
              <w:t>-</w:t>
            </w:r>
          </w:p>
        </w:tc>
        <w:tc>
          <w:tcPr>
            <w:tcW w:w="625" w:type="pct"/>
            <w:shd w:val="clear" w:color="auto" w:fill="auto"/>
          </w:tcPr>
          <w:p w14:paraId="01DE4750" w14:textId="77777777" w:rsidR="00212764" w:rsidRPr="00212764" w:rsidRDefault="00212764" w:rsidP="00212764">
            <w:pPr>
              <w:spacing w:after="0"/>
              <w:ind w:firstLine="0"/>
              <w:jc w:val="center"/>
              <w:rPr>
                <w:sz w:val="18"/>
                <w:szCs w:val="18"/>
              </w:rPr>
            </w:pPr>
            <w:r w:rsidRPr="00212764">
              <w:rPr>
                <w:sz w:val="18"/>
                <w:szCs w:val="18"/>
              </w:rPr>
              <w:t>-</w:t>
            </w:r>
          </w:p>
        </w:tc>
        <w:tc>
          <w:tcPr>
            <w:tcW w:w="703" w:type="pct"/>
            <w:shd w:val="clear" w:color="auto" w:fill="auto"/>
          </w:tcPr>
          <w:p w14:paraId="47626775"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1B1C0D94" w14:textId="77777777" w:rsidTr="00090649">
        <w:trPr>
          <w:trHeight w:val="142"/>
        </w:trPr>
        <w:tc>
          <w:tcPr>
            <w:tcW w:w="1553" w:type="pct"/>
            <w:vMerge/>
          </w:tcPr>
          <w:p w14:paraId="039BAA89" w14:textId="77777777" w:rsidR="00212764" w:rsidRPr="00212764" w:rsidRDefault="00212764" w:rsidP="00212764">
            <w:pPr>
              <w:spacing w:after="0"/>
              <w:ind w:firstLine="318"/>
              <w:rPr>
                <w:color w:val="000000"/>
                <w:sz w:val="18"/>
                <w:szCs w:val="18"/>
              </w:rPr>
            </w:pPr>
          </w:p>
        </w:tc>
        <w:tc>
          <w:tcPr>
            <w:tcW w:w="718" w:type="pct"/>
            <w:shd w:val="clear" w:color="auto" w:fill="auto"/>
          </w:tcPr>
          <w:p w14:paraId="05E9F741"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680" w:type="pct"/>
            <w:shd w:val="clear" w:color="auto" w:fill="auto"/>
          </w:tcPr>
          <w:p w14:paraId="7BBF35E7"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719" w:type="pct"/>
            <w:shd w:val="clear" w:color="auto" w:fill="auto"/>
          </w:tcPr>
          <w:p w14:paraId="7183CF15" w14:textId="77777777" w:rsidR="00212764" w:rsidRPr="00212764" w:rsidRDefault="00212764" w:rsidP="00212764">
            <w:pPr>
              <w:spacing w:after="0"/>
              <w:ind w:firstLine="0"/>
              <w:jc w:val="center"/>
              <w:rPr>
                <w:sz w:val="18"/>
                <w:szCs w:val="18"/>
              </w:rPr>
            </w:pPr>
            <w:r w:rsidRPr="00212764">
              <w:rPr>
                <w:sz w:val="18"/>
                <w:szCs w:val="18"/>
              </w:rPr>
              <w:t>-</w:t>
            </w:r>
          </w:p>
        </w:tc>
        <w:tc>
          <w:tcPr>
            <w:tcW w:w="625" w:type="pct"/>
            <w:shd w:val="clear" w:color="auto" w:fill="auto"/>
          </w:tcPr>
          <w:p w14:paraId="68AC55AF" w14:textId="77777777" w:rsidR="00212764" w:rsidRPr="00212764" w:rsidRDefault="00212764" w:rsidP="00212764">
            <w:pPr>
              <w:spacing w:after="0"/>
              <w:ind w:firstLine="0"/>
              <w:jc w:val="center"/>
              <w:rPr>
                <w:sz w:val="18"/>
                <w:szCs w:val="18"/>
              </w:rPr>
            </w:pPr>
            <w:r w:rsidRPr="00212764">
              <w:rPr>
                <w:sz w:val="18"/>
                <w:szCs w:val="18"/>
              </w:rPr>
              <w:t>-</w:t>
            </w:r>
          </w:p>
        </w:tc>
        <w:tc>
          <w:tcPr>
            <w:tcW w:w="703" w:type="pct"/>
            <w:shd w:val="clear" w:color="auto" w:fill="auto"/>
          </w:tcPr>
          <w:p w14:paraId="365FFA8F"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33388683" w14:textId="77777777" w:rsidTr="00090649">
        <w:trPr>
          <w:trHeight w:val="142"/>
        </w:trPr>
        <w:tc>
          <w:tcPr>
            <w:tcW w:w="1553" w:type="pct"/>
            <w:vMerge w:val="restart"/>
          </w:tcPr>
          <w:p w14:paraId="1E41A123" w14:textId="77777777" w:rsidR="00212764" w:rsidRPr="00212764" w:rsidRDefault="00212764" w:rsidP="00212764">
            <w:pPr>
              <w:spacing w:after="0"/>
              <w:ind w:firstLine="318"/>
              <w:rPr>
                <w:color w:val="000000"/>
                <w:sz w:val="18"/>
                <w:szCs w:val="18"/>
              </w:rPr>
            </w:pPr>
            <w:r w:rsidRPr="00212764">
              <w:rPr>
                <w:color w:val="000000"/>
                <w:sz w:val="18"/>
                <w:szCs w:val="18"/>
              </w:rPr>
              <w:t>65.08.00 Eiropas Lauksaimniecības fonda lauku attīstībai (ELFLA) projektu un pasākumu īstenošana (2014-2020)</w:t>
            </w:r>
          </w:p>
        </w:tc>
        <w:tc>
          <w:tcPr>
            <w:tcW w:w="718" w:type="pct"/>
            <w:shd w:val="clear" w:color="auto" w:fill="auto"/>
          </w:tcPr>
          <w:p w14:paraId="56CF824C"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624 </w:t>
            </w:r>
          </w:p>
        </w:tc>
        <w:tc>
          <w:tcPr>
            <w:tcW w:w="680" w:type="pct"/>
            <w:shd w:val="clear" w:color="auto" w:fill="auto"/>
          </w:tcPr>
          <w:p w14:paraId="71C67B7E"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719" w:type="pct"/>
            <w:shd w:val="clear" w:color="auto" w:fill="auto"/>
          </w:tcPr>
          <w:p w14:paraId="667C8177" w14:textId="77777777" w:rsidR="00212764" w:rsidRPr="00212764" w:rsidRDefault="00212764" w:rsidP="00212764">
            <w:pPr>
              <w:spacing w:after="0"/>
              <w:ind w:firstLine="0"/>
              <w:jc w:val="center"/>
              <w:rPr>
                <w:sz w:val="18"/>
                <w:szCs w:val="18"/>
              </w:rPr>
            </w:pPr>
            <w:r w:rsidRPr="00212764">
              <w:rPr>
                <w:sz w:val="18"/>
                <w:szCs w:val="18"/>
              </w:rPr>
              <w:t>-</w:t>
            </w:r>
          </w:p>
        </w:tc>
        <w:tc>
          <w:tcPr>
            <w:tcW w:w="625" w:type="pct"/>
            <w:shd w:val="clear" w:color="auto" w:fill="auto"/>
          </w:tcPr>
          <w:p w14:paraId="517F9343" w14:textId="77777777" w:rsidR="00212764" w:rsidRPr="00212764" w:rsidRDefault="00212764" w:rsidP="00212764">
            <w:pPr>
              <w:spacing w:after="0"/>
              <w:ind w:firstLine="0"/>
              <w:jc w:val="center"/>
              <w:rPr>
                <w:sz w:val="18"/>
                <w:szCs w:val="18"/>
              </w:rPr>
            </w:pPr>
            <w:r w:rsidRPr="00212764">
              <w:rPr>
                <w:sz w:val="18"/>
                <w:szCs w:val="18"/>
              </w:rPr>
              <w:t>-</w:t>
            </w:r>
          </w:p>
        </w:tc>
        <w:tc>
          <w:tcPr>
            <w:tcW w:w="703" w:type="pct"/>
            <w:shd w:val="clear" w:color="auto" w:fill="auto"/>
          </w:tcPr>
          <w:p w14:paraId="264153CC"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3B43172E" w14:textId="77777777" w:rsidTr="00090649">
        <w:trPr>
          <w:trHeight w:val="142"/>
        </w:trPr>
        <w:tc>
          <w:tcPr>
            <w:tcW w:w="1553" w:type="pct"/>
            <w:vMerge/>
          </w:tcPr>
          <w:p w14:paraId="1A8D1B6B" w14:textId="77777777" w:rsidR="00212764" w:rsidRPr="00212764" w:rsidRDefault="00212764" w:rsidP="00212764">
            <w:pPr>
              <w:spacing w:after="0"/>
              <w:ind w:firstLine="318"/>
              <w:rPr>
                <w:color w:val="000000"/>
                <w:sz w:val="18"/>
                <w:szCs w:val="18"/>
              </w:rPr>
            </w:pPr>
          </w:p>
        </w:tc>
        <w:tc>
          <w:tcPr>
            <w:tcW w:w="718" w:type="pct"/>
            <w:shd w:val="clear" w:color="auto" w:fill="auto"/>
          </w:tcPr>
          <w:p w14:paraId="3261AAD1"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680" w:type="pct"/>
            <w:shd w:val="clear" w:color="auto" w:fill="auto"/>
          </w:tcPr>
          <w:p w14:paraId="67E2F0AF"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719" w:type="pct"/>
            <w:shd w:val="clear" w:color="auto" w:fill="auto"/>
          </w:tcPr>
          <w:p w14:paraId="083864D6" w14:textId="77777777" w:rsidR="00212764" w:rsidRPr="00212764" w:rsidRDefault="00212764" w:rsidP="00212764">
            <w:pPr>
              <w:spacing w:after="0"/>
              <w:ind w:firstLine="0"/>
              <w:jc w:val="center"/>
              <w:rPr>
                <w:sz w:val="18"/>
                <w:szCs w:val="18"/>
              </w:rPr>
            </w:pPr>
            <w:r w:rsidRPr="00212764">
              <w:rPr>
                <w:sz w:val="18"/>
                <w:szCs w:val="18"/>
              </w:rPr>
              <w:t>-</w:t>
            </w:r>
          </w:p>
        </w:tc>
        <w:tc>
          <w:tcPr>
            <w:tcW w:w="625" w:type="pct"/>
            <w:shd w:val="clear" w:color="auto" w:fill="auto"/>
          </w:tcPr>
          <w:p w14:paraId="7681117F" w14:textId="77777777" w:rsidR="00212764" w:rsidRPr="00212764" w:rsidRDefault="00212764" w:rsidP="00212764">
            <w:pPr>
              <w:spacing w:after="0"/>
              <w:ind w:firstLine="0"/>
              <w:jc w:val="center"/>
              <w:rPr>
                <w:sz w:val="18"/>
                <w:szCs w:val="18"/>
              </w:rPr>
            </w:pPr>
            <w:r w:rsidRPr="00212764">
              <w:rPr>
                <w:sz w:val="18"/>
                <w:szCs w:val="18"/>
              </w:rPr>
              <w:t>-</w:t>
            </w:r>
          </w:p>
        </w:tc>
        <w:tc>
          <w:tcPr>
            <w:tcW w:w="703" w:type="pct"/>
            <w:shd w:val="clear" w:color="auto" w:fill="auto"/>
          </w:tcPr>
          <w:p w14:paraId="50893856"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07294CFB" w14:textId="77777777" w:rsidTr="00090649">
        <w:trPr>
          <w:trHeight w:val="142"/>
        </w:trPr>
        <w:tc>
          <w:tcPr>
            <w:tcW w:w="1553" w:type="pct"/>
            <w:vMerge w:val="restart"/>
          </w:tcPr>
          <w:p w14:paraId="17DD14AF" w14:textId="77777777" w:rsidR="00212764" w:rsidRPr="00212764" w:rsidRDefault="00212764" w:rsidP="00212764">
            <w:pPr>
              <w:spacing w:after="0"/>
              <w:ind w:firstLine="318"/>
              <w:rPr>
                <w:color w:val="000000"/>
                <w:sz w:val="18"/>
                <w:szCs w:val="18"/>
              </w:rPr>
            </w:pPr>
            <w:r w:rsidRPr="00212764">
              <w:rPr>
                <w:color w:val="000000"/>
                <w:sz w:val="18"/>
                <w:szCs w:val="18"/>
              </w:rPr>
              <w:t>65.20.00 Tehniskā palīdzība Eiropas Lauksaimniecības fonda lauku attīstībai (ELFLA) apgūšanai (2014-2020)</w:t>
            </w:r>
          </w:p>
        </w:tc>
        <w:tc>
          <w:tcPr>
            <w:tcW w:w="718" w:type="pct"/>
            <w:shd w:val="clear" w:color="auto" w:fill="auto"/>
          </w:tcPr>
          <w:p w14:paraId="176F304E"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19 555 </w:t>
            </w:r>
          </w:p>
        </w:tc>
        <w:tc>
          <w:tcPr>
            <w:tcW w:w="680" w:type="pct"/>
            <w:shd w:val="clear" w:color="auto" w:fill="auto"/>
          </w:tcPr>
          <w:p w14:paraId="1F9CD2B1"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9 476 </w:t>
            </w:r>
          </w:p>
        </w:tc>
        <w:tc>
          <w:tcPr>
            <w:tcW w:w="719" w:type="pct"/>
            <w:shd w:val="clear" w:color="auto" w:fill="auto"/>
          </w:tcPr>
          <w:p w14:paraId="5E4B862C" w14:textId="77777777" w:rsidR="00212764" w:rsidRPr="00212764" w:rsidRDefault="00212764" w:rsidP="00212764">
            <w:pPr>
              <w:spacing w:after="0"/>
              <w:ind w:firstLine="0"/>
              <w:jc w:val="center"/>
              <w:rPr>
                <w:sz w:val="18"/>
                <w:szCs w:val="18"/>
              </w:rPr>
            </w:pPr>
            <w:r w:rsidRPr="00212764">
              <w:rPr>
                <w:sz w:val="18"/>
                <w:szCs w:val="18"/>
              </w:rPr>
              <w:t>-</w:t>
            </w:r>
          </w:p>
        </w:tc>
        <w:tc>
          <w:tcPr>
            <w:tcW w:w="625" w:type="pct"/>
            <w:shd w:val="clear" w:color="auto" w:fill="auto"/>
          </w:tcPr>
          <w:p w14:paraId="126736D4" w14:textId="77777777" w:rsidR="00212764" w:rsidRPr="00212764" w:rsidRDefault="00212764" w:rsidP="00212764">
            <w:pPr>
              <w:spacing w:after="0"/>
              <w:ind w:firstLine="0"/>
              <w:jc w:val="center"/>
              <w:rPr>
                <w:sz w:val="18"/>
                <w:szCs w:val="18"/>
              </w:rPr>
            </w:pPr>
            <w:r w:rsidRPr="00212764">
              <w:rPr>
                <w:sz w:val="18"/>
                <w:szCs w:val="18"/>
              </w:rPr>
              <w:t>-</w:t>
            </w:r>
          </w:p>
        </w:tc>
        <w:tc>
          <w:tcPr>
            <w:tcW w:w="703" w:type="pct"/>
            <w:shd w:val="clear" w:color="auto" w:fill="auto"/>
          </w:tcPr>
          <w:p w14:paraId="1CAF2BA0"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1D455CA8" w14:textId="77777777" w:rsidTr="00090649">
        <w:trPr>
          <w:trHeight w:val="142"/>
        </w:trPr>
        <w:tc>
          <w:tcPr>
            <w:tcW w:w="1553" w:type="pct"/>
            <w:vMerge/>
          </w:tcPr>
          <w:p w14:paraId="567AE0F8" w14:textId="77777777" w:rsidR="00212764" w:rsidRPr="00212764" w:rsidRDefault="00212764" w:rsidP="00212764">
            <w:pPr>
              <w:spacing w:after="0"/>
              <w:ind w:firstLine="318"/>
              <w:rPr>
                <w:color w:val="000000"/>
                <w:sz w:val="18"/>
                <w:szCs w:val="18"/>
              </w:rPr>
            </w:pPr>
          </w:p>
        </w:tc>
        <w:tc>
          <w:tcPr>
            <w:tcW w:w="718" w:type="pct"/>
            <w:shd w:val="clear" w:color="auto" w:fill="auto"/>
          </w:tcPr>
          <w:p w14:paraId="4315753E"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2 </w:t>
            </w:r>
          </w:p>
        </w:tc>
        <w:tc>
          <w:tcPr>
            <w:tcW w:w="680" w:type="pct"/>
            <w:shd w:val="clear" w:color="auto" w:fill="auto"/>
          </w:tcPr>
          <w:p w14:paraId="293F9BA0"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1 </w:t>
            </w:r>
          </w:p>
        </w:tc>
        <w:tc>
          <w:tcPr>
            <w:tcW w:w="719" w:type="pct"/>
            <w:shd w:val="clear" w:color="auto" w:fill="auto"/>
          </w:tcPr>
          <w:p w14:paraId="08420346" w14:textId="77777777" w:rsidR="00212764" w:rsidRPr="00212764" w:rsidRDefault="00212764" w:rsidP="00212764">
            <w:pPr>
              <w:spacing w:after="0"/>
              <w:ind w:firstLine="0"/>
              <w:jc w:val="center"/>
              <w:rPr>
                <w:sz w:val="18"/>
                <w:szCs w:val="18"/>
              </w:rPr>
            </w:pPr>
            <w:r w:rsidRPr="00212764">
              <w:rPr>
                <w:sz w:val="18"/>
                <w:szCs w:val="18"/>
              </w:rPr>
              <w:t>-</w:t>
            </w:r>
          </w:p>
        </w:tc>
        <w:tc>
          <w:tcPr>
            <w:tcW w:w="625" w:type="pct"/>
            <w:shd w:val="clear" w:color="auto" w:fill="auto"/>
          </w:tcPr>
          <w:p w14:paraId="6784461B" w14:textId="77777777" w:rsidR="00212764" w:rsidRPr="00212764" w:rsidRDefault="00212764" w:rsidP="00212764">
            <w:pPr>
              <w:spacing w:after="0"/>
              <w:ind w:firstLine="0"/>
              <w:jc w:val="center"/>
              <w:rPr>
                <w:sz w:val="18"/>
                <w:szCs w:val="18"/>
              </w:rPr>
            </w:pPr>
            <w:r w:rsidRPr="00212764">
              <w:rPr>
                <w:sz w:val="18"/>
                <w:szCs w:val="18"/>
              </w:rPr>
              <w:t>-</w:t>
            </w:r>
          </w:p>
        </w:tc>
        <w:tc>
          <w:tcPr>
            <w:tcW w:w="703" w:type="pct"/>
            <w:shd w:val="clear" w:color="auto" w:fill="auto"/>
          </w:tcPr>
          <w:p w14:paraId="5882640E"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1B6265B2" w14:textId="77777777" w:rsidTr="00090649">
        <w:trPr>
          <w:trHeight w:val="142"/>
        </w:trPr>
        <w:tc>
          <w:tcPr>
            <w:tcW w:w="1553" w:type="pct"/>
            <w:vMerge w:val="restart"/>
            <w:vAlign w:val="center"/>
          </w:tcPr>
          <w:p w14:paraId="09005E45" w14:textId="77777777" w:rsidR="00212764" w:rsidRPr="00212764" w:rsidRDefault="00212764" w:rsidP="00090649">
            <w:pPr>
              <w:spacing w:after="0"/>
              <w:ind w:firstLine="318"/>
              <w:jc w:val="left"/>
              <w:rPr>
                <w:sz w:val="18"/>
                <w:szCs w:val="18"/>
                <w:lang w:eastAsia="lv-LV"/>
              </w:rPr>
            </w:pPr>
            <w:r w:rsidRPr="00212764">
              <w:rPr>
                <w:color w:val="000000"/>
                <w:sz w:val="18"/>
                <w:szCs w:val="18"/>
              </w:rPr>
              <w:t>70.06.00 LIFE programmas projekti</w:t>
            </w:r>
          </w:p>
        </w:tc>
        <w:tc>
          <w:tcPr>
            <w:tcW w:w="718" w:type="pct"/>
            <w:shd w:val="clear" w:color="auto" w:fill="auto"/>
          </w:tcPr>
          <w:p w14:paraId="6E2D2A3F"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1 595 075 </w:t>
            </w:r>
          </w:p>
        </w:tc>
        <w:tc>
          <w:tcPr>
            <w:tcW w:w="680" w:type="pct"/>
            <w:shd w:val="clear" w:color="auto" w:fill="auto"/>
          </w:tcPr>
          <w:p w14:paraId="55BAA108"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855 408 </w:t>
            </w:r>
          </w:p>
        </w:tc>
        <w:tc>
          <w:tcPr>
            <w:tcW w:w="719" w:type="pct"/>
            <w:shd w:val="clear" w:color="auto" w:fill="auto"/>
          </w:tcPr>
          <w:p w14:paraId="73C08A58" w14:textId="77777777" w:rsidR="00212764" w:rsidRPr="00212764" w:rsidRDefault="00212764" w:rsidP="00212764">
            <w:pPr>
              <w:spacing w:after="0"/>
              <w:ind w:firstLine="0"/>
              <w:jc w:val="right"/>
              <w:rPr>
                <w:sz w:val="18"/>
                <w:szCs w:val="18"/>
              </w:rPr>
            </w:pPr>
            <w:r w:rsidRPr="00212764">
              <w:rPr>
                <w:color w:val="000000"/>
                <w:sz w:val="18"/>
                <w:szCs w:val="18"/>
              </w:rPr>
              <w:t xml:space="preserve">      1 692 860 </w:t>
            </w:r>
          </w:p>
        </w:tc>
        <w:tc>
          <w:tcPr>
            <w:tcW w:w="625" w:type="pct"/>
            <w:shd w:val="clear" w:color="auto" w:fill="auto"/>
          </w:tcPr>
          <w:p w14:paraId="3C883506" w14:textId="77777777" w:rsidR="00212764" w:rsidRPr="00212764" w:rsidRDefault="00212764" w:rsidP="00090649">
            <w:pPr>
              <w:spacing w:after="0"/>
              <w:ind w:left="-99" w:firstLine="0"/>
              <w:jc w:val="right"/>
              <w:rPr>
                <w:sz w:val="18"/>
                <w:szCs w:val="18"/>
              </w:rPr>
            </w:pPr>
            <w:r w:rsidRPr="00212764">
              <w:rPr>
                <w:color w:val="000000"/>
                <w:sz w:val="18"/>
                <w:szCs w:val="18"/>
              </w:rPr>
              <w:t xml:space="preserve">         613 931 </w:t>
            </w:r>
          </w:p>
        </w:tc>
        <w:tc>
          <w:tcPr>
            <w:tcW w:w="703" w:type="pct"/>
            <w:shd w:val="clear" w:color="auto" w:fill="auto"/>
          </w:tcPr>
          <w:p w14:paraId="5067061D" w14:textId="77777777" w:rsidR="00212764" w:rsidRPr="00212764" w:rsidRDefault="00212764" w:rsidP="00212764">
            <w:pPr>
              <w:spacing w:after="0"/>
              <w:ind w:firstLine="5"/>
              <w:jc w:val="right"/>
              <w:rPr>
                <w:sz w:val="18"/>
                <w:szCs w:val="18"/>
              </w:rPr>
            </w:pPr>
            <w:r w:rsidRPr="00212764">
              <w:rPr>
                <w:color w:val="000000"/>
                <w:sz w:val="18"/>
                <w:szCs w:val="18"/>
              </w:rPr>
              <w:t xml:space="preserve">         694 037 </w:t>
            </w:r>
          </w:p>
        </w:tc>
      </w:tr>
      <w:tr w:rsidR="00212764" w:rsidRPr="00212764" w14:paraId="5618AAD2" w14:textId="77777777" w:rsidTr="00090649">
        <w:trPr>
          <w:trHeight w:val="142"/>
        </w:trPr>
        <w:tc>
          <w:tcPr>
            <w:tcW w:w="1553" w:type="pct"/>
            <w:vMerge/>
            <w:vAlign w:val="center"/>
          </w:tcPr>
          <w:p w14:paraId="28E42B5E" w14:textId="77777777" w:rsidR="00212764" w:rsidRPr="00212764" w:rsidRDefault="00212764" w:rsidP="00212764">
            <w:pPr>
              <w:spacing w:after="0"/>
              <w:ind w:firstLine="318"/>
              <w:rPr>
                <w:sz w:val="18"/>
                <w:szCs w:val="18"/>
                <w:lang w:eastAsia="lv-LV"/>
              </w:rPr>
            </w:pPr>
          </w:p>
        </w:tc>
        <w:tc>
          <w:tcPr>
            <w:tcW w:w="718" w:type="pct"/>
            <w:shd w:val="clear" w:color="auto" w:fill="auto"/>
          </w:tcPr>
          <w:p w14:paraId="5460767C" w14:textId="77777777" w:rsidR="00212764" w:rsidRPr="00212764" w:rsidRDefault="00212764" w:rsidP="00212764">
            <w:pPr>
              <w:spacing w:after="0"/>
              <w:ind w:firstLine="0"/>
              <w:jc w:val="right"/>
              <w:rPr>
                <w:color w:val="000000"/>
                <w:sz w:val="18"/>
                <w:szCs w:val="18"/>
              </w:rPr>
            </w:pPr>
            <w:r w:rsidRPr="00212764">
              <w:rPr>
                <w:color w:val="000000"/>
                <w:sz w:val="18"/>
                <w:szCs w:val="18"/>
              </w:rPr>
              <w:t xml:space="preserve">                      2 </w:t>
            </w:r>
          </w:p>
        </w:tc>
        <w:tc>
          <w:tcPr>
            <w:tcW w:w="680" w:type="pct"/>
            <w:shd w:val="clear" w:color="auto" w:fill="auto"/>
          </w:tcPr>
          <w:p w14:paraId="13AE5BE0"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719" w:type="pct"/>
            <w:shd w:val="clear" w:color="auto" w:fill="auto"/>
          </w:tcPr>
          <w:p w14:paraId="23075846" w14:textId="77777777" w:rsidR="00212764" w:rsidRPr="00212764" w:rsidRDefault="00212764" w:rsidP="00212764">
            <w:pPr>
              <w:spacing w:after="0"/>
              <w:ind w:firstLine="0"/>
              <w:jc w:val="right"/>
              <w:rPr>
                <w:sz w:val="18"/>
                <w:szCs w:val="18"/>
              </w:rPr>
            </w:pPr>
            <w:r w:rsidRPr="00212764">
              <w:rPr>
                <w:color w:val="000000"/>
                <w:sz w:val="18"/>
                <w:szCs w:val="18"/>
              </w:rPr>
              <w:t xml:space="preserve">                    3 </w:t>
            </w:r>
          </w:p>
        </w:tc>
        <w:tc>
          <w:tcPr>
            <w:tcW w:w="625" w:type="pct"/>
            <w:shd w:val="clear" w:color="auto" w:fill="auto"/>
          </w:tcPr>
          <w:p w14:paraId="6BD23C3C" w14:textId="77777777" w:rsidR="00212764" w:rsidRPr="00212764" w:rsidRDefault="00212764" w:rsidP="00090649">
            <w:pPr>
              <w:spacing w:after="0"/>
              <w:ind w:left="-99" w:firstLine="0"/>
              <w:jc w:val="right"/>
              <w:rPr>
                <w:sz w:val="18"/>
                <w:szCs w:val="18"/>
              </w:rPr>
            </w:pPr>
            <w:r w:rsidRPr="00212764">
              <w:rPr>
                <w:color w:val="000000"/>
                <w:sz w:val="18"/>
                <w:szCs w:val="18"/>
              </w:rPr>
              <w:t xml:space="preserve">                    3 </w:t>
            </w:r>
          </w:p>
        </w:tc>
        <w:tc>
          <w:tcPr>
            <w:tcW w:w="703" w:type="pct"/>
            <w:shd w:val="clear" w:color="auto" w:fill="auto"/>
          </w:tcPr>
          <w:p w14:paraId="7B5DBC95" w14:textId="77777777" w:rsidR="00212764" w:rsidRPr="00212764" w:rsidRDefault="00212764" w:rsidP="00212764">
            <w:pPr>
              <w:spacing w:after="0"/>
              <w:ind w:firstLine="5"/>
              <w:jc w:val="right"/>
              <w:rPr>
                <w:sz w:val="18"/>
                <w:szCs w:val="18"/>
              </w:rPr>
            </w:pPr>
            <w:r w:rsidRPr="00212764">
              <w:rPr>
                <w:color w:val="000000"/>
                <w:sz w:val="18"/>
                <w:szCs w:val="18"/>
              </w:rPr>
              <w:t xml:space="preserve">                    3 </w:t>
            </w:r>
          </w:p>
        </w:tc>
      </w:tr>
      <w:tr w:rsidR="00212764" w:rsidRPr="00212764" w14:paraId="5296E0C4" w14:textId="77777777" w:rsidTr="00090649">
        <w:trPr>
          <w:trHeight w:val="142"/>
        </w:trPr>
        <w:tc>
          <w:tcPr>
            <w:tcW w:w="1553" w:type="pct"/>
            <w:vMerge w:val="restart"/>
            <w:vAlign w:val="center"/>
          </w:tcPr>
          <w:p w14:paraId="0B5E1C86" w14:textId="77777777" w:rsidR="00212764" w:rsidRPr="00212764" w:rsidRDefault="00212764" w:rsidP="00212764">
            <w:pPr>
              <w:spacing w:after="0"/>
              <w:ind w:firstLine="318"/>
              <w:rPr>
                <w:sz w:val="18"/>
                <w:szCs w:val="18"/>
                <w:lang w:eastAsia="lv-LV"/>
              </w:rPr>
            </w:pPr>
            <w:r w:rsidRPr="00212764">
              <w:rPr>
                <w:color w:val="000000"/>
                <w:sz w:val="18"/>
                <w:szCs w:val="18"/>
              </w:rPr>
              <w:t>70.02.00 Atmaksas valsts pamatbudžetā par citu Eiropas Savienības politiku instrumentu projektu un pasākumu finansējumu (2007–2013)</w:t>
            </w:r>
          </w:p>
        </w:tc>
        <w:tc>
          <w:tcPr>
            <w:tcW w:w="718" w:type="pct"/>
            <w:shd w:val="clear" w:color="auto" w:fill="auto"/>
          </w:tcPr>
          <w:p w14:paraId="3478F92D" w14:textId="77777777" w:rsidR="00212764" w:rsidRPr="00212764" w:rsidRDefault="00212764" w:rsidP="00212764">
            <w:pPr>
              <w:spacing w:after="0"/>
              <w:ind w:firstLine="0"/>
              <w:jc w:val="right"/>
              <w:rPr>
                <w:sz w:val="18"/>
                <w:szCs w:val="18"/>
              </w:rPr>
            </w:pPr>
            <w:r w:rsidRPr="00212764">
              <w:rPr>
                <w:color w:val="000000"/>
                <w:sz w:val="18"/>
                <w:szCs w:val="18"/>
              </w:rPr>
              <w:t xml:space="preserve">           205 702 </w:t>
            </w:r>
          </w:p>
        </w:tc>
        <w:tc>
          <w:tcPr>
            <w:tcW w:w="680" w:type="pct"/>
            <w:shd w:val="clear" w:color="auto" w:fill="auto"/>
          </w:tcPr>
          <w:p w14:paraId="1FFC0B8A" w14:textId="77777777" w:rsidR="00212764" w:rsidRPr="00212764" w:rsidRDefault="00212764" w:rsidP="00212764">
            <w:pPr>
              <w:spacing w:after="0"/>
              <w:ind w:firstLine="0"/>
              <w:jc w:val="right"/>
              <w:rPr>
                <w:sz w:val="18"/>
                <w:szCs w:val="18"/>
              </w:rPr>
            </w:pPr>
            <w:r w:rsidRPr="00212764">
              <w:rPr>
                <w:color w:val="000000"/>
                <w:sz w:val="18"/>
                <w:szCs w:val="18"/>
              </w:rPr>
              <w:t xml:space="preserve">         482 984 </w:t>
            </w:r>
          </w:p>
        </w:tc>
        <w:tc>
          <w:tcPr>
            <w:tcW w:w="719" w:type="pct"/>
            <w:shd w:val="clear" w:color="auto" w:fill="auto"/>
          </w:tcPr>
          <w:p w14:paraId="23537EF5" w14:textId="77777777" w:rsidR="00212764" w:rsidRPr="00212764" w:rsidRDefault="00212764" w:rsidP="00212764">
            <w:pPr>
              <w:spacing w:after="0"/>
              <w:ind w:firstLine="0"/>
              <w:jc w:val="right"/>
              <w:rPr>
                <w:sz w:val="18"/>
                <w:szCs w:val="18"/>
              </w:rPr>
            </w:pPr>
            <w:r w:rsidRPr="00212764">
              <w:rPr>
                <w:color w:val="000000"/>
                <w:sz w:val="18"/>
                <w:szCs w:val="18"/>
              </w:rPr>
              <w:t xml:space="preserve">         336 701 </w:t>
            </w:r>
          </w:p>
        </w:tc>
        <w:tc>
          <w:tcPr>
            <w:tcW w:w="625" w:type="pct"/>
            <w:shd w:val="clear" w:color="auto" w:fill="auto"/>
          </w:tcPr>
          <w:p w14:paraId="553A3DF7" w14:textId="77777777" w:rsidR="00212764" w:rsidRPr="00212764" w:rsidRDefault="00212764" w:rsidP="00212764">
            <w:pPr>
              <w:spacing w:after="0"/>
              <w:ind w:firstLine="0"/>
              <w:jc w:val="center"/>
              <w:rPr>
                <w:sz w:val="18"/>
                <w:szCs w:val="18"/>
              </w:rPr>
            </w:pPr>
            <w:r w:rsidRPr="00212764">
              <w:rPr>
                <w:sz w:val="18"/>
                <w:szCs w:val="18"/>
              </w:rPr>
              <w:t>-</w:t>
            </w:r>
          </w:p>
        </w:tc>
        <w:tc>
          <w:tcPr>
            <w:tcW w:w="703" w:type="pct"/>
            <w:shd w:val="clear" w:color="auto" w:fill="auto"/>
          </w:tcPr>
          <w:p w14:paraId="36681914"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1DA7E56F" w14:textId="77777777" w:rsidTr="00090649">
        <w:trPr>
          <w:trHeight w:val="142"/>
        </w:trPr>
        <w:tc>
          <w:tcPr>
            <w:tcW w:w="1553" w:type="pct"/>
            <w:vMerge/>
            <w:vAlign w:val="center"/>
          </w:tcPr>
          <w:p w14:paraId="0139AA81" w14:textId="77777777" w:rsidR="00212764" w:rsidRPr="00212764" w:rsidRDefault="00212764" w:rsidP="00212764">
            <w:pPr>
              <w:spacing w:after="0"/>
              <w:ind w:firstLine="318"/>
              <w:rPr>
                <w:sz w:val="18"/>
                <w:szCs w:val="18"/>
                <w:lang w:eastAsia="lv-LV"/>
              </w:rPr>
            </w:pPr>
          </w:p>
        </w:tc>
        <w:tc>
          <w:tcPr>
            <w:tcW w:w="718" w:type="pct"/>
            <w:shd w:val="clear" w:color="auto" w:fill="auto"/>
          </w:tcPr>
          <w:p w14:paraId="1C4ECE8A" w14:textId="77777777" w:rsidR="00212764" w:rsidRPr="00212764" w:rsidRDefault="00212764" w:rsidP="00212764">
            <w:pPr>
              <w:spacing w:after="0"/>
              <w:ind w:firstLine="0"/>
              <w:jc w:val="center"/>
              <w:rPr>
                <w:sz w:val="18"/>
                <w:szCs w:val="18"/>
              </w:rPr>
            </w:pPr>
            <w:r w:rsidRPr="00212764">
              <w:rPr>
                <w:sz w:val="18"/>
                <w:szCs w:val="18"/>
              </w:rPr>
              <w:t>-</w:t>
            </w:r>
          </w:p>
        </w:tc>
        <w:tc>
          <w:tcPr>
            <w:tcW w:w="680" w:type="pct"/>
            <w:shd w:val="clear" w:color="auto" w:fill="auto"/>
          </w:tcPr>
          <w:p w14:paraId="1656360A" w14:textId="77777777" w:rsidR="00212764" w:rsidRPr="00212764" w:rsidRDefault="00212764" w:rsidP="00212764">
            <w:pPr>
              <w:spacing w:after="0"/>
              <w:ind w:firstLine="0"/>
              <w:jc w:val="center"/>
              <w:rPr>
                <w:sz w:val="18"/>
                <w:szCs w:val="18"/>
              </w:rPr>
            </w:pPr>
            <w:r w:rsidRPr="00212764">
              <w:rPr>
                <w:sz w:val="18"/>
                <w:szCs w:val="18"/>
              </w:rPr>
              <w:t>-</w:t>
            </w:r>
          </w:p>
        </w:tc>
        <w:tc>
          <w:tcPr>
            <w:tcW w:w="719" w:type="pct"/>
            <w:shd w:val="clear" w:color="auto" w:fill="auto"/>
          </w:tcPr>
          <w:p w14:paraId="0463DB91" w14:textId="77777777" w:rsidR="00212764" w:rsidRPr="00212764" w:rsidRDefault="00212764" w:rsidP="00212764">
            <w:pPr>
              <w:spacing w:after="0"/>
              <w:ind w:firstLine="0"/>
              <w:jc w:val="center"/>
              <w:rPr>
                <w:sz w:val="18"/>
                <w:szCs w:val="18"/>
              </w:rPr>
            </w:pPr>
            <w:r w:rsidRPr="00212764">
              <w:rPr>
                <w:sz w:val="18"/>
                <w:szCs w:val="18"/>
              </w:rPr>
              <w:t>-</w:t>
            </w:r>
          </w:p>
        </w:tc>
        <w:tc>
          <w:tcPr>
            <w:tcW w:w="625" w:type="pct"/>
            <w:shd w:val="clear" w:color="auto" w:fill="auto"/>
          </w:tcPr>
          <w:p w14:paraId="05EAEECE" w14:textId="77777777" w:rsidR="00212764" w:rsidRPr="00212764" w:rsidRDefault="00212764" w:rsidP="00212764">
            <w:pPr>
              <w:spacing w:after="0"/>
              <w:ind w:firstLine="0"/>
              <w:jc w:val="center"/>
              <w:rPr>
                <w:sz w:val="18"/>
                <w:szCs w:val="18"/>
              </w:rPr>
            </w:pPr>
            <w:r w:rsidRPr="00212764">
              <w:rPr>
                <w:sz w:val="18"/>
                <w:szCs w:val="18"/>
              </w:rPr>
              <w:t>-</w:t>
            </w:r>
          </w:p>
        </w:tc>
        <w:tc>
          <w:tcPr>
            <w:tcW w:w="703" w:type="pct"/>
            <w:shd w:val="clear" w:color="auto" w:fill="auto"/>
          </w:tcPr>
          <w:p w14:paraId="20D81B9C"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6C16915F" w14:textId="77777777" w:rsidTr="00090649">
        <w:trPr>
          <w:trHeight w:val="142"/>
        </w:trPr>
        <w:tc>
          <w:tcPr>
            <w:tcW w:w="5000" w:type="pct"/>
            <w:gridSpan w:val="6"/>
            <w:shd w:val="clear" w:color="auto" w:fill="D9D9D9"/>
          </w:tcPr>
          <w:p w14:paraId="4D19A688" w14:textId="77777777" w:rsidR="00212764" w:rsidRPr="00212764" w:rsidRDefault="00212764" w:rsidP="00212764">
            <w:pPr>
              <w:spacing w:after="0"/>
              <w:jc w:val="center"/>
              <w:rPr>
                <w:b/>
                <w:i/>
                <w:sz w:val="18"/>
                <w:szCs w:val="18"/>
              </w:rPr>
            </w:pPr>
            <w:r w:rsidRPr="00212764">
              <w:rPr>
                <w:b/>
                <w:sz w:val="18"/>
                <w:szCs w:val="18"/>
                <w:lang w:eastAsia="lv-LV"/>
              </w:rPr>
              <w:t>Raksturojošākie darbības rezultatīvie rādītāji</w:t>
            </w:r>
          </w:p>
        </w:tc>
      </w:tr>
      <w:tr w:rsidR="00212764" w:rsidRPr="00212764" w14:paraId="353E4ABB" w14:textId="77777777" w:rsidTr="00090649">
        <w:trPr>
          <w:trHeight w:val="142"/>
        </w:trPr>
        <w:tc>
          <w:tcPr>
            <w:tcW w:w="1553" w:type="pct"/>
          </w:tcPr>
          <w:p w14:paraId="38D3E97D" w14:textId="77777777" w:rsidR="00212764" w:rsidRPr="00212764" w:rsidRDefault="00212764" w:rsidP="00212764">
            <w:pPr>
              <w:spacing w:after="0"/>
              <w:ind w:firstLine="0"/>
              <w:rPr>
                <w:i/>
                <w:sz w:val="18"/>
                <w:szCs w:val="18"/>
                <w:lang w:eastAsia="lv-LV"/>
              </w:rPr>
            </w:pPr>
            <w:r w:rsidRPr="00212764">
              <w:rPr>
                <w:i/>
                <w:sz w:val="18"/>
                <w:szCs w:val="18"/>
                <w:lang w:eastAsia="lv-LV"/>
              </w:rPr>
              <w:t>Uzturēti labā stāvoklī un pilnveidoti tūrisma un dabas izglītības infrastruktūras objekti īpaši aizsargājamās dabas teritorijās (skaits gadā)</w:t>
            </w:r>
          </w:p>
        </w:tc>
        <w:tc>
          <w:tcPr>
            <w:tcW w:w="718" w:type="pct"/>
            <w:shd w:val="clear" w:color="auto" w:fill="auto"/>
          </w:tcPr>
          <w:p w14:paraId="34B1438B" w14:textId="77777777" w:rsidR="00212764" w:rsidRPr="00212764" w:rsidRDefault="00212764" w:rsidP="00212764">
            <w:pPr>
              <w:spacing w:after="0"/>
              <w:ind w:firstLine="0"/>
              <w:jc w:val="center"/>
              <w:rPr>
                <w:sz w:val="18"/>
                <w:szCs w:val="18"/>
              </w:rPr>
            </w:pPr>
            <w:r w:rsidRPr="00212764">
              <w:rPr>
                <w:sz w:val="18"/>
                <w:szCs w:val="18"/>
              </w:rPr>
              <w:t>748</w:t>
            </w:r>
          </w:p>
        </w:tc>
        <w:tc>
          <w:tcPr>
            <w:tcW w:w="680" w:type="pct"/>
            <w:shd w:val="clear" w:color="auto" w:fill="auto"/>
          </w:tcPr>
          <w:p w14:paraId="0F78EAE4" w14:textId="77777777" w:rsidR="00212764" w:rsidRPr="00212764" w:rsidRDefault="00212764" w:rsidP="00212764">
            <w:pPr>
              <w:spacing w:after="0"/>
              <w:ind w:firstLine="0"/>
              <w:jc w:val="center"/>
              <w:rPr>
                <w:sz w:val="18"/>
                <w:szCs w:val="18"/>
              </w:rPr>
            </w:pPr>
            <w:r w:rsidRPr="00212764">
              <w:rPr>
                <w:sz w:val="18"/>
                <w:szCs w:val="18"/>
              </w:rPr>
              <w:t>748</w:t>
            </w:r>
          </w:p>
        </w:tc>
        <w:tc>
          <w:tcPr>
            <w:tcW w:w="719" w:type="pct"/>
            <w:shd w:val="clear" w:color="auto" w:fill="auto"/>
          </w:tcPr>
          <w:p w14:paraId="2CD7D391" w14:textId="77777777" w:rsidR="00212764" w:rsidRPr="00212764" w:rsidRDefault="00212764" w:rsidP="00212764">
            <w:pPr>
              <w:spacing w:after="0"/>
              <w:ind w:firstLine="0"/>
              <w:jc w:val="center"/>
              <w:rPr>
                <w:sz w:val="18"/>
                <w:szCs w:val="18"/>
              </w:rPr>
            </w:pPr>
            <w:r w:rsidRPr="00212764">
              <w:rPr>
                <w:sz w:val="18"/>
                <w:szCs w:val="18"/>
              </w:rPr>
              <w:t>748</w:t>
            </w:r>
          </w:p>
        </w:tc>
        <w:tc>
          <w:tcPr>
            <w:tcW w:w="625" w:type="pct"/>
            <w:shd w:val="clear" w:color="auto" w:fill="auto"/>
          </w:tcPr>
          <w:p w14:paraId="6EDC37FE" w14:textId="77777777" w:rsidR="00212764" w:rsidRPr="00212764" w:rsidRDefault="00212764" w:rsidP="00212764">
            <w:pPr>
              <w:spacing w:after="0"/>
              <w:ind w:firstLine="0"/>
              <w:jc w:val="center"/>
              <w:rPr>
                <w:sz w:val="18"/>
                <w:szCs w:val="18"/>
              </w:rPr>
            </w:pPr>
            <w:r w:rsidRPr="00212764">
              <w:rPr>
                <w:sz w:val="18"/>
                <w:szCs w:val="18"/>
              </w:rPr>
              <w:t>748</w:t>
            </w:r>
          </w:p>
        </w:tc>
        <w:tc>
          <w:tcPr>
            <w:tcW w:w="703" w:type="pct"/>
            <w:shd w:val="clear" w:color="auto" w:fill="auto"/>
          </w:tcPr>
          <w:p w14:paraId="115CEEB5" w14:textId="77777777" w:rsidR="00212764" w:rsidRPr="00212764" w:rsidRDefault="00212764" w:rsidP="00212764">
            <w:pPr>
              <w:spacing w:after="0"/>
              <w:ind w:firstLine="5"/>
              <w:jc w:val="center"/>
              <w:rPr>
                <w:sz w:val="18"/>
                <w:szCs w:val="18"/>
              </w:rPr>
            </w:pPr>
            <w:r w:rsidRPr="00212764">
              <w:rPr>
                <w:sz w:val="18"/>
                <w:szCs w:val="18"/>
              </w:rPr>
              <w:t>748</w:t>
            </w:r>
          </w:p>
        </w:tc>
      </w:tr>
      <w:tr w:rsidR="00212764" w:rsidRPr="00212764" w14:paraId="4CA83078" w14:textId="77777777" w:rsidTr="00090649">
        <w:trPr>
          <w:trHeight w:val="142"/>
        </w:trPr>
        <w:tc>
          <w:tcPr>
            <w:tcW w:w="1553" w:type="pct"/>
          </w:tcPr>
          <w:p w14:paraId="31C5AB85" w14:textId="77777777" w:rsidR="00212764" w:rsidRPr="00212764" w:rsidRDefault="00212764" w:rsidP="00212764">
            <w:pPr>
              <w:spacing w:after="0"/>
              <w:ind w:firstLine="0"/>
              <w:rPr>
                <w:i/>
                <w:sz w:val="18"/>
                <w:szCs w:val="18"/>
                <w:lang w:eastAsia="lv-LV"/>
              </w:rPr>
            </w:pPr>
            <w:r w:rsidRPr="00212764">
              <w:rPr>
                <w:i/>
                <w:sz w:val="18"/>
                <w:szCs w:val="18"/>
                <w:lang w:eastAsia="lv-LV"/>
              </w:rPr>
              <w:t>Labvēlīga aizsardzības stāvokļa uzturēšanai un uzlabošanai, apsaimniekoti Vides aizsardzības un reģionālās attīstības ministrijas valdījumā esošie pļavu, meža un purvu biotopi (ha gadā)</w:t>
            </w:r>
          </w:p>
        </w:tc>
        <w:tc>
          <w:tcPr>
            <w:tcW w:w="718" w:type="pct"/>
            <w:shd w:val="clear" w:color="auto" w:fill="auto"/>
          </w:tcPr>
          <w:p w14:paraId="0751E104" w14:textId="77777777" w:rsidR="00212764" w:rsidRPr="00212764" w:rsidRDefault="00212764" w:rsidP="00212764">
            <w:pPr>
              <w:spacing w:after="0"/>
              <w:ind w:firstLine="0"/>
              <w:jc w:val="center"/>
              <w:rPr>
                <w:sz w:val="18"/>
                <w:szCs w:val="18"/>
              </w:rPr>
            </w:pPr>
            <w:r w:rsidRPr="00212764">
              <w:rPr>
                <w:sz w:val="18"/>
                <w:szCs w:val="18"/>
              </w:rPr>
              <w:t>17 256,8</w:t>
            </w:r>
          </w:p>
        </w:tc>
        <w:tc>
          <w:tcPr>
            <w:tcW w:w="680" w:type="pct"/>
            <w:shd w:val="clear" w:color="auto" w:fill="auto"/>
          </w:tcPr>
          <w:p w14:paraId="6B3205CE" w14:textId="77777777" w:rsidR="00212764" w:rsidRPr="00212764" w:rsidRDefault="00212764" w:rsidP="00212764">
            <w:pPr>
              <w:spacing w:after="0"/>
              <w:ind w:firstLine="0"/>
              <w:jc w:val="center"/>
              <w:rPr>
                <w:sz w:val="18"/>
                <w:szCs w:val="18"/>
              </w:rPr>
            </w:pPr>
            <w:r w:rsidRPr="00212764">
              <w:rPr>
                <w:sz w:val="18"/>
                <w:szCs w:val="18"/>
              </w:rPr>
              <w:t>18 007</w:t>
            </w:r>
          </w:p>
        </w:tc>
        <w:tc>
          <w:tcPr>
            <w:tcW w:w="719" w:type="pct"/>
            <w:shd w:val="clear" w:color="auto" w:fill="auto"/>
          </w:tcPr>
          <w:p w14:paraId="7915A83E" w14:textId="77777777" w:rsidR="00212764" w:rsidRPr="00212764" w:rsidRDefault="00212764" w:rsidP="00212764">
            <w:pPr>
              <w:spacing w:after="0"/>
              <w:ind w:firstLine="0"/>
              <w:jc w:val="center"/>
              <w:rPr>
                <w:sz w:val="18"/>
                <w:szCs w:val="18"/>
              </w:rPr>
            </w:pPr>
            <w:r w:rsidRPr="00212764">
              <w:rPr>
                <w:sz w:val="18"/>
                <w:szCs w:val="18"/>
              </w:rPr>
              <w:t>18 007</w:t>
            </w:r>
          </w:p>
        </w:tc>
        <w:tc>
          <w:tcPr>
            <w:tcW w:w="625" w:type="pct"/>
            <w:shd w:val="clear" w:color="auto" w:fill="auto"/>
          </w:tcPr>
          <w:p w14:paraId="4EE44ED4" w14:textId="77777777" w:rsidR="00212764" w:rsidRPr="00212764" w:rsidRDefault="00212764" w:rsidP="00212764">
            <w:pPr>
              <w:spacing w:after="0"/>
              <w:ind w:firstLine="0"/>
              <w:jc w:val="center"/>
              <w:rPr>
                <w:sz w:val="18"/>
                <w:szCs w:val="18"/>
              </w:rPr>
            </w:pPr>
            <w:r w:rsidRPr="00212764">
              <w:rPr>
                <w:sz w:val="18"/>
                <w:szCs w:val="18"/>
              </w:rPr>
              <w:t>18 007</w:t>
            </w:r>
          </w:p>
        </w:tc>
        <w:tc>
          <w:tcPr>
            <w:tcW w:w="703" w:type="pct"/>
            <w:shd w:val="clear" w:color="auto" w:fill="auto"/>
          </w:tcPr>
          <w:p w14:paraId="27B1020B" w14:textId="77777777" w:rsidR="00212764" w:rsidRPr="00212764" w:rsidRDefault="00212764" w:rsidP="00212764">
            <w:pPr>
              <w:spacing w:after="0"/>
              <w:ind w:firstLine="5"/>
              <w:jc w:val="center"/>
              <w:rPr>
                <w:sz w:val="18"/>
                <w:szCs w:val="18"/>
              </w:rPr>
            </w:pPr>
            <w:r w:rsidRPr="00212764">
              <w:rPr>
                <w:sz w:val="18"/>
                <w:szCs w:val="18"/>
              </w:rPr>
              <w:t>18 007</w:t>
            </w:r>
          </w:p>
        </w:tc>
      </w:tr>
      <w:tr w:rsidR="00212764" w:rsidRPr="00212764" w14:paraId="17EE8693" w14:textId="77777777" w:rsidTr="00090649">
        <w:trPr>
          <w:trHeight w:val="142"/>
        </w:trPr>
        <w:tc>
          <w:tcPr>
            <w:tcW w:w="1553" w:type="pct"/>
          </w:tcPr>
          <w:p w14:paraId="6B584894" w14:textId="77777777" w:rsidR="00212764" w:rsidRPr="00212764" w:rsidRDefault="00212764" w:rsidP="00212764">
            <w:pPr>
              <w:spacing w:after="0"/>
              <w:ind w:firstLine="0"/>
              <w:rPr>
                <w:i/>
                <w:sz w:val="18"/>
                <w:szCs w:val="18"/>
                <w:vertAlign w:val="superscript"/>
                <w:lang w:eastAsia="lv-LV"/>
              </w:rPr>
            </w:pPr>
            <w:r w:rsidRPr="00212764">
              <w:rPr>
                <w:i/>
                <w:sz w:val="18"/>
                <w:szCs w:val="18"/>
                <w:lang w:eastAsia="lv-LV"/>
              </w:rPr>
              <w:t>Vides izglītības pasākumi (</w:t>
            </w:r>
            <w:proofErr w:type="spellStart"/>
            <w:r w:rsidRPr="00212764">
              <w:rPr>
                <w:i/>
                <w:sz w:val="18"/>
                <w:szCs w:val="18"/>
                <w:lang w:eastAsia="lv-LV"/>
              </w:rPr>
              <w:t>Muzejpedagoģiskās</w:t>
            </w:r>
            <w:proofErr w:type="spellEnd"/>
            <w:r w:rsidRPr="00212764">
              <w:rPr>
                <w:i/>
                <w:sz w:val="18"/>
                <w:szCs w:val="18"/>
                <w:lang w:eastAsia="lv-LV"/>
              </w:rPr>
              <w:t xml:space="preserve"> programmas, nodarbības, pasākumi, ekskursijas, lekcijas, semināri, kursi, ekspertu konsultācijas) (skaits gadā)</w:t>
            </w:r>
            <w:r w:rsidRPr="00212764">
              <w:rPr>
                <w:i/>
                <w:sz w:val="18"/>
                <w:szCs w:val="18"/>
                <w:vertAlign w:val="superscript"/>
                <w:lang w:eastAsia="lv-LV"/>
              </w:rPr>
              <w:t>5</w:t>
            </w:r>
          </w:p>
        </w:tc>
        <w:tc>
          <w:tcPr>
            <w:tcW w:w="718" w:type="pct"/>
            <w:shd w:val="clear" w:color="auto" w:fill="auto"/>
          </w:tcPr>
          <w:p w14:paraId="34E53F91" w14:textId="77777777" w:rsidR="00212764" w:rsidRPr="00212764" w:rsidRDefault="00212764" w:rsidP="00212764">
            <w:pPr>
              <w:spacing w:after="0"/>
              <w:ind w:firstLine="0"/>
              <w:jc w:val="center"/>
              <w:rPr>
                <w:sz w:val="18"/>
                <w:szCs w:val="18"/>
              </w:rPr>
            </w:pPr>
            <w:r w:rsidRPr="00212764">
              <w:rPr>
                <w:sz w:val="18"/>
                <w:szCs w:val="18"/>
              </w:rPr>
              <w:t>2 647</w:t>
            </w:r>
          </w:p>
        </w:tc>
        <w:tc>
          <w:tcPr>
            <w:tcW w:w="680" w:type="pct"/>
            <w:shd w:val="clear" w:color="auto" w:fill="auto"/>
          </w:tcPr>
          <w:p w14:paraId="59C4636F" w14:textId="77777777" w:rsidR="00212764" w:rsidRPr="00212764" w:rsidRDefault="00212764" w:rsidP="00212764">
            <w:pPr>
              <w:spacing w:after="0"/>
              <w:ind w:firstLine="0"/>
              <w:jc w:val="center"/>
              <w:rPr>
                <w:sz w:val="18"/>
                <w:szCs w:val="18"/>
              </w:rPr>
            </w:pPr>
            <w:r w:rsidRPr="00212764">
              <w:rPr>
                <w:sz w:val="18"/>
                <w:szCs w:val="18"/>
              </w:rPr>
              <w:t>1 850</w:t>
            </w:r>
          </w:p>
        </w:tc>
        <w:tc>
          <w:tcPr>
            <w:tcW w:w="719" w:type="pct"/>
            <w:shd w:val="clear" w:color="auto" w:fill="auto"/>
          </w:tcPr>
          <w:p w14:paraId="5E277748" w14:textId="77777777" w:rsidR="00212764" w:rsidRPr="00212764" w:rsidRDefault="00212764" w:rsidP="00212764">
            <w:pPr>
              <w:spacing w:after="0"/>
              <w:ind w:firstLine="0"/>
              <w:jc w:val="center"/>
              <w:rPr>
                <w:sz w:val="18"/>
                <w:szCs w:val="18"/>
              </w:rPr>
            </w:pPr>
            <w:r w:rsidRPr="00212764">
              <w:rPr>
                <w:sz w:val="18"/>
                <w:szCs w:val="18"/>
              </w:rPr>
              <w:t>1 850</w:t>
            </w:r>
          </w:p>
        </w:tc>
        <w:tc>
          <w:tcPr>
            <w:tcW w:w="625" w:type="pct"/>
            <w:shd w:val="clear" w:color="auto" w:fill="auto"/>
          </w:tcPr>
          <w:p w14:paraId="2B17FCD1" w14:textId="77777777" w:rsidR="00212764" w:rsidRPr="00212764" w:rsidRDefault="00212764" w:rsidP="00212764">
            <w:pPr>
              <w:spacing w:after="0"/>
              <w:ind w:firstLine="0"/>
              <w:jc w:val="center"/>
              <w:rPr>
                <w:sz w:val="18"/>
                <w:szCs w:val="18"/>
              </w:rPr>
            </w:pPr>
            <w:r w:rsidRPr="00212764">
              <w:rPr>
                <w:sz w:val="18"/>
                <w:szCs w:val="18"/>
              </w:rPr>
              <w:t>1 850</w:t>
            </w:r>
          </w:p>
        </w:tc>
        <w:tc>
          <w:tcPr>
            <w:tcW w:w="703" w:type="pct"/>
            <w:shd w:val="clear" w:color="auto" w:fill="auto"/>
          </w:tcPr>
          <w:p w14:paraId="524ABAD6" w14:textId="77777777" w:rsidR="00212764" w:rsidRPr="00212764" w:rsidRDefault="00212764" w:rsidP="00212764">
            <w:pPr>
              <w:spacing w:after="0"/>
              <w:ind w:firstLine="5"/>
              <w:jc w:val="center"/>
              <w:rPr>
                <w:sz w:val="18"/>
                <w:szCs w:val="18"/>
              </w:rPr>
            </w:pPr>
            <w:r w:rsidRPr="00212764">
              <w:rPr>
                <w:sz w:val="18"/>
                <w:szCs w:val="18"/>
              </w:rPr>
              <w:t>1 950</w:t>
            </w:r>
          </w:p>
        </w:tc>
      </w:tr>
      <w:tr w:rsidR="00212764" w:rsidRPr="00212764" w14:paraId="0232F4B1" w14:textId="77777777" w:rsidTr="00090649">
        <w:trPr>
          <w:trHeight w:val="142"/>
        </w:trPr>
        <w:tc>
          <w:tcPr>
            <w:tcW w:w="1553" w:type="pct"/>
          </w:tcPr>
          <w:p w14:paraId="34AD7F48" w14:textId="77777777" w:rsidR="00212764" w:rsidRPr="00212764" w:rsidRDefault="00212764" w:rsidP="00212764">
            <w:pPr>
              <w:spacing w:after="0"/>
              <w:ind w:firstLine="0"/>
              <w:rPr>
                <w:i/>
                <w:sz w:val="18"/>
                <w:szCs w:val="18"/>
                <w:vertAlign w:val="superscript"/>
                <w:lang w:eastAsia="lv-LV"/>
              </w:rPr>
            </w:pPr>
            <w:proofErr w:type="spellStart"/>
            <w:r w:rsidRPr="00212764">
              <w:rPr>
                <w:i/>
                <w:sz w:val="18"/>
                <w:szCs w:val="18"/>
                <w:lang w:eastAsia="lv-LV"/>
              </w:rPr>
              <w:t>Ex</w:t>
            </w:r>
            <w:proofErr w:type="spellEnd"/>
            <w:r w:rsidRPr="00212764">
              <w:rPr>
                <w:i/>
                <w:sz w:val="18"/>
                <w:szCs w:val="18"/>
                <w:lang w:eastAsia="lv-LV"/>
              </w:rPr>
              <w:t xml:space="preserve"> situ  un krājumā uzturētās vienības (skaits)</w:t>
            </w:r>
            <w:r w:rsidRPr="00212764">
              <w:rPr>
                <w:i/>
                <w:sz w:val="18"/>
                <w:szCs w:val="18"/>
                <w:vertAlign w:val="superscript"/>
                <w:lang w:eastAsia="lv-LV"/>
              </w:rPr>
              <w:t>6</w:t>
            </w:r>
          </w:p>
        </w:tc>
        <w:tc>
          <w:tcPr>
            <w:tcW w:w="718" w:type="pct"/>
            <w:shd w:val="clear" w:color="auto" w:fill="auto"/>
          </w:tcPr>
          <w:p w14:paraId="7EF8CABD" w14:textId="77777777" w:rsidR="00212764" w:rsidRPr="00212764" w:rsidRDefault="00212764" w:rsidP="00212764">
            <w:pPr>
              <w:spacing w:after="0"/>
              <w:ind w:firstLine="0"/>
              <w:jc w:val="center"/>
              <w:rPr>
                <w:sz w:val="18"/>
                <w:szCs w:val="18"/>
              </w:rPr>
            </w:pPr>
            <w:r w:rsidRPr="00212764">
              <w:rPr>
                <w:sz w:val="18"/>
                <w:szCs w:val="18"/>
              </w:rPr>
              <w:t>222 778</w:t>
            </w:r>
          </w:p>
        </w:tc>
        <w:tc>
          <w:tcPr>
            <w:tcW w:w="680" w:type="pct"/>
            <w:shd w:val="clear" w:color="auto" w:fill="auto"/>
          </w:tcPr>
          <w:p w14:paraId="2986AFD8" w14:textId="77777777" w:rsidR="00212764" w:rsidRPr="00212764" w:rsidRDefault="00212764" w:rsidP="00212764">
            <w:pPr>
              <w:spacing w:after="0"/>
              <w:ind w:firstLine="0"/>
              <w:jc w:val="center"/>
              <w:rPr>
                <w:sz w:val="18"/>
                <w:szCs w:val="18"/>
              </w:rPr>
            </w:pPr>
            <w:r w:rsidRPr="00212764">
              <w:rPr>
                <w:sz w:val="18"/>
                <w:szCs w:val="18"/>
              </w:rPr>
              <w:t>222 815</w:t>
            </w:r>
          </w:p>
        </w:tc>
        <w:tc>
          <w:tcPr>
            <w:tcW w:w="719" w:type="pct"/>
            <w:shd w:val="clear" w:color="auto" w:fill="auto"/>
          </w:tcPr>
          <w:p w14:paraId="2F14BCA0" w14:textId="77777777" w:rsidR="00212764" w:rsidRPr="00212764" w:rsidRDefault="00212764" w:rsidP="00212764">
            <w:pPr>
              <w:spacing w:after="0"/>
              <w:ind w:firstLine="0"/>
              <w:jc w:val="center"/>
              <w:rPr>
                <w:sz w:val="18"/>
                <w:szCs w:val="18"/>
              </w:rPr>
            </w:pPr>
            <w:r w:rsidRPr="00212764">
              <w:rPr>
                <w:sz w:val="18"/>
                <w:szCs w:val="18"/>
              </w:rPr>
              <w:t>229 515</w:t>
            </w:r>
          </w:p>
          <w:p w14:paraId="499500B8" w14:textId="77777777" w:rsidR="00212764" w:rsidRPr="00212764" w:rsidRDefault="00212764" w:rsidP="00212764">
            <w:pPr>
              <w:spacing w:after="0"/>
              <w:ind w:firstLine="0"/>
              <w:jc w:val="center"/>
              <w:rPr>
                <w:sz w:val="18"/>
                <w:szCs w:val="18"/>
              </w:rPr>
            </w:pPr>
          </w:p>
        </w:tc>
        <w:tc>
          <w:tcPr>
            <w:tcW w:w="625" w:type="pct"/>
            <w:shd w:val="clear" w:color="auto" w:fill="auto"/>
          </w:tcPr>
          <w:p w14:paraId="74496E54" w14:textId="77777777" w:rsidR="00212764" w:rsidRPr="00212764" w:rsidRDefault="00212764" w:rsidP="00212764">
            <w:pPr>
              <w:spacing w:after="0"/>
              <w:ind w:firstLine="0"/>
              <w:jc w:val="center"/>
              <w:rPr>
                <w:sz w:val="18"/>
                <w:szCs w:val="18"/>
              </w:rPr>
            </w:pPr>
            <w:r w:rsidRPr="00212764">
              <w:rPr>
                <w:sz w:val="18"/>
                <w:szCs w:val="18"/>
              </w:rPr>
              <w:t>230 565</w:t>
            </w:r>
          </w:p>
          <w:p w14:paraId="401A8467" w14:textId="77777777" w:rsidR="00212764" w:rsidRPr="00212764" w:rsidRDefault="00212764" w:rsidP="00212764">
            <w:pPr>
              <w:spacing w:after="0"/>
              <w:ind w:firstLine="0"/>
              <w:jc w:val="center"/>
              <w:rPr>
                <w:sz w:val="18"/>
                <w:szCs w:val="18"/>
              </w:rPr>
            </w:pPr>
          </w:p>
        </w:tc>
        <w:tc>
          <w:tcPr>
            <w:tcW w:w="703" w:type="pct"/>
            <w:shd w:val="clear" w:color="auto" w:fill="auto"/>
          </w:tcPr>
          <w:p w14:paraId="54562EDF" w14:textId="77777777" w:rsidR="00212764" w:rsidRPr="00212764" w:rsidRDefault="00212764" w:rsidP="00212764">
            <w:pPr>
              <w:spacing w:after="0"/>
              <w:ind w:firstLine="0"/>
              <w:jc w:val="center"/>
              <w:rPr>
                <w:sz w:val="18"/>
                <w:szCs w:val="18"/>
              </w:rPr>
            </w:pPr>
            <w:r w:rsidRPr="00212764">
              <w:rPr>
                <w:sz w:val="18"/>
                <w:szCs w:val="18"/>
              </w:rPr>
              <w:t>232 515</w:t>
            </w:r>
          </w:p>
          <w:p w14:paraId="0950F77C" w14:textId="77777777" w:rsidR="00212764" w:rsidRPr="00212764" w:rsidRDefault="00212764" w:rsidP="00212764">
            <w:pPr>
              <w:spacing w:after="0"/>
              <w:ind w:firstLine="5"/>
              <w:jc w:val="center"/>
              <w:rPr>
                <w:sz w:val="18"/>
                <w:szCs w:val="18"/>
              </w:rPr>
            </w:pPr>
          </w:p>
        </w:tc>
      </w:tr>
      <w:tr w:rsidR="00212764" w:rsidRPr="00212764" w14:paraId="63F858E7" w14:textId="77777777" w:rsidTr="00090649">
        <w:trPr>
          <w:trHeight w:val="142"/>
        </w:trPr>
        <w:tc>
          <w:tcPr>
            <w:tcW w:w="1553" w:type="pct"/>
          </w:tcPr>
          <w:p w14:paraId="77E1D6F4" w14:textId="77777777" w:rsidR="00212764" w:rsidRPr="00212764" w:rsidRDefault="00212764" w:rsidP="00212764">
            <w:pPr>
              <w:spacing w:after="0"/>
              <w:ind w:firstLine="0"/>
              <w:rPr>
                <w:i/>
                <w:sz w:val="18"/>
                <w:szCs w:val="18"/>
                <w:lang w:eastAsia="lv-LV"/>
              </w:rPr>
            </w:pPr>
            <w:r w:rsidRPr="00212764">
              <w:rPr>
                <w:i/>
                <w:sz w:val="18"/>
                <w:szCs w:val="18"/>
                <w:lang w:eastAsia="lv-LV"/>
              </w:rPr>
              <w:t>Sasniegtā tiešā mērķauditorija, izmantojot medijus (prese, TV, radio) (skaits tūkst.)</w:t>
            </w:r>
          </w:p>
        </w:tc>
        <w:tc>
          <w:tcPr>
            <w:tcW w:w="718" w:type="pct"/>
            <w:shd w:val="clear" w:color="auto" w:fill="auto"/>
          </w:tcPr>
          <w:p w14:paraId="2E0058BD" w14:textId="77777777" w:rsidR="00212764" w:rsidRPr="00212764" w:rsidRDefault="00212764" w:rsidP="00212764">
            <w:pPr>
              <w:spacing w:after="0"/>
              <w:ind w:firstLine="0"/>
              <w:jc w:val="center"/>
              <w:rPr>
                <w:sz w:val="18"/>
                <w:szCs w:val="18"/>
              </w:rPr>
            </w:pPr>
            <w:r w:rsidRPr="00212764">
              <w:rPr>
                <w:sz w:val="18"/>
                <w:szCs w:val="18"/>
              </w:rPr>
              <w:t>795</w:t>
            </w:r>
          </w:p>
        </w:tc>
        <w:tc>
          <w:tcPr>
            <w:tcW w:w="680" w:type="pct"/>
            <w:shd w:val="clear" w:color="auto" w:fill="auto"/>
          </w:tcPr>
          <w:p w14:paraId="5E590C12" w14:textId="77777777" w:rsidR="00212764" w:rsidRPr="00212764" w:rsidRDefault="00212764" w:rsidP="00212764">
            <w:pPr>
              <w:spacing w:after="0"/>
              <w:ind w:firstLine="0"/>
              <w:jc w:val="center"/>
              <w:rPr>
                <w:sz w:val="18"/>
                <w:szCs w:val="18"/>
              </w:rPr>
            </w:pPr>
            <w:r w:rsidRPr="00212764">
              <w:rPr>
                <w:sz w:val="18"/>
                <w:szCs w:val="18"/>
              </w:rPr>
              <w:t>700</w:t>
            </w:r>
          </w:p>
        </w:tc>
        <w:tc>
          <w:tcPr>
            <w:tcW w:w="719" w:type="pct"/>
            <w:shd w:val="clear" w:color="auto" w:fill="auto"/>
          </w:tcPr>
          <w:p w14:paraId="1930FE56" w14:textId="77777777" w:rsidR="00212764" w:rsidRPr="00212764" w:rsidRDefault="00212764" w:rsidP="00212764">
            <w:pPr>
              <w:spacing w:after="0"/>
              <w:ind w:firstLine="0"/>
              <w:jc w:val="center"/>
              <w:rPr>
                <w:sz w:val="18"/>
                <w:szCs w:val="18"/>
              </w:rPr>
            </w:pPr>
            <w:r w:rsidRPr="00212764">
              <w:rPr>
                <w:sz w:val="18"/>
                <w:szCs w:val="18"/>
              </w:rPr>
              <w:t>700</w:t>
            </w:r>
          </w:p>
        </w:tc>
        <w:tc>
          <w:tcPr>
            <w:tcW w:w="625" w:type="pct"/>
            <w:shd w:val="clear" w:color="auto" w:fill="auto"/>
          </w:tcPr>
          <w:p w14:paraId="0799DD05" w14:textId="77777777" w:rsidR="00212764" w:rsidRPr="00212764" w:rsidRDefault="00212764" w:rsidP="00212764">
            <w:pPr>
              <w:spacing w:after="0"/>
              <w:ind w:firstLine="0"/>
              <w:jc w:val="center"/>
              <w:rPr>
                <w:sz w:val="18"/>
                <w:szCs w:val="18"/>
              </w:rPr>
            </w:pPr>
            <w:r w:rsidRPr="00212764">
              <w:rPr>
                <w:sz w:val="18"/>
                <w:szCs w:val="18"/>
              </w:rPr>
              <w:t>1 000</w:t>
            </w:r>
          </w:p>
        </w:tc>
        <w:tc>
          <w:tcPr>
            <w:tcW w:w="703" w:type="pct"/>
            <w:shd w:val="clear" w:color="auto" w:fill="auto"/>
          </w:tcPr>
          <w:p w14:paraId="34C0D000" w14:textId="77777777" w:rsidR="00212764" w:rsidRPr="00212764" w:rsidRDefault="00212764" w:rsidP="00212764">
            <w:pPr>
              <w:spacing w:after="0"/>
              <w:ind w:firstLine="0"/>
              <w:jc w:val="center"/>
              <w:rPr>
                <w:sz w:val="18"/>
                <w:szCs w:val="18"/>
              </w:rPr>
            </w:pPr>
            <w:r w:rsidRPr="00212764">
              <w:rPr>
                <w:sz w:val="18"/>
                <w:szCs w:val="18"/>
              </w:rPr>
              <w:t>1 000</w:t>
            </w:r>
          </w:p>
        </w:tc>
      </w:tr>
      <w:tr w:rsidR="00212764" w:rsidRPr="00212764" w14:paraId="0A42E665" w14:textId="77777777" w:rsidTr="00090649">
        <w:trPr>
          <w:trHeight w:val="142"/>
        </w:trPr>
        <w:tc>
          <w:tcPr>
            <w:tcW w:w="5000" w:type="pct"/>
            <w:gridSpan w:val="6"/>
            <w:shd w:val="clear" w:color="auto" w:fill="D9D9D9"/>
          </w:tcPr>
          <w:p w14:paraId="49778C01" w14:textId="77777777" w:rsidR="00212764" w:rsidRPr="00212764" w:rsidRDefault="00212764" w:rsidP="00212764">
            <w:pPr>
              <w:spacing w:after="0"/>
              <w:jc w:val="center"/>
              <w:rPr>
                <w:b/>
                <w:i/>
                <w:sz w:val="18"/>
                <w:szCs w:val="18"/>
              </w:rPr>
            </w:pPr>
            <w:r w:rsidRPr="00212764">
              <w:rPr>
                <w:b/>
                <w:sz w:val="18"/>
                <w:szCs w:val="18"/>
                <w:lang w:eastAsia="lv-LV"/>
              </w:rPr>
              <w:t>Kvalitātes rādītāji</w:t>
            </w:r>
          </w:p>
        </w:tc>
      </w:tr>
      <w:tr w:rsidR="00212764" w:rsidRPr="00212764" w14:paraId="0FFD70FA" w14:textId="77777777" w:rsidTr="00090649">
        <w:trPr>
          <w:trHeight w:val="227"/>
        </w:trPr>
        <w:tc>
          <w:tcPr>
            <w:tcW w:w="1553" w:type="pct"/>
          </w:tcPr>
          <w:p w14:paraId="438D76F9" w14:textId="77777777" w:rsidR="00212764" w:rsidRPr="00212764" w:rsidRDefault="00212764" w:rsidP="00212764">
            <w:pPr>
              <w:spacing w:after="0"/>
              <w:ind w:firstLine="0"/>
              <w:rPr>
                <w:i/>
                <w:sz w:val="18"/>
                <w:szCs w:val="18"/>
                <w:lang w:eastAsia="lv-LV"/>
              </w:rPr>
            </w:pPr>
            <w:r w:rsidRPr="00212764">
              <w:rPr>
                <w:i/>
                <w:sz w:val="18"/>
                <w:szCs w:val="18"/>
                <w:lang w:eastAsia="lv-LV"/>
              </w:rPr>
              <w:t>Apmeklētāji (skaits gadā)</w:t>
            </w:r>
            <w:r w:rsidRPr="00212764">
              <w:rPr>
                <w:i/>
                <w:sz w:val="18"/>
                <w:szCs w:val="18"/>
                <w:vertAlign w:val="superscript"/>
                <w:lang w:eastAsia="lv-LV"/>
              </w:rPr>
              <w:t>7</w:t>
            </w:r>
            <w:r w:rsidRPr="00212764">
              <w:rPr>
                <w:i/>
                <w:sz w:val="18"/>
                <w:szCs w:val="18"/>
                <w:lang w:eastAsia="lv-LV"/>
              </w:rPr>
              <w:t xml:space="preserve">, </w:t>
            </w:r>
            <w:proofErr w:type="spellStart"/>
            <w:r w:rsidRPr="00212764">
              <w:rPr>
                <w:i/>
                <w:sz w:val="18"/>
                <w:szCs w:val="18"/>
                <w:lang w:eastAsia="lv-LV"/>
              </w:rPr>
              <w:t>tsk</w:t>
            </w:r>
            <w:proofErr w:type="spellEnd"/>
            <w:r w:rsidRPr="00212764">
              <w:rPr>
                <w:i/>
                <w:sz w:val="18"/>
                <w:szCs w:val="18"/>
                <w:lang w:eastAsia="lv-LV"/>
              </w:rPr>
              <w:t>:</w:t>
            </w:r>
          </w:p>
        </w:tc>
        <w:tc>
          <w:tcPr>
            <w:tcW w:w="718" w:type="pct"/>
          </w:tcPr>
          <w:p w14:paraId="251A16D6" w14:textId="77777777" w:rsidR="00212764" w:rsidRPr="00212764" w:rsidRDefault="00212764" w:rsidP="00212764">
            <w:pPr>
              <w:spacing w:after="0"/>
              <w:ind w:firstLine="0"/>
              <w:jc w:val="center"/>
              <w:rPr>
                <w:sz w:val="18"/>
                <w:szCs w:val="18"/>
              </w:rPr>
            </w:pPr>
            <w:r w:rsidRPr="00212764">
              <w:rPr>
                <w:sz w:val="18"/>
                <w:szCs w:val="18"/>
              </w:rPr>
              <w:t>391 983</w:t>
            </w:r>
          </w:p>
        </w:tc>
        <w:tc>
          <w:tcPr>
            <w:tcW w:w="680" w:type="pct"/>
          </w:tcPr>
          <w:p w14:paraId="74EAC430" w14:textId="77777777" w:rsidR="00212764" w:rsidRPr="00212764" w:rsidRDefault="00212764" w:rsidP="00212764">
            <w:pPr>
              <w:spacing w:after="0"/>
              <w:ind w:firstLine="0"/>
              <w:jc w:val="center"/>
              <w:rPr>
                <w:sz w:val="18"/>
                <w:szCs w:val="18"/>
              </w:rPr>
            </w:pPr>
            <w:r w:rsidRPr="00212764">
              <w:rPr>
                <w:sz w:val="18"/>
                <w:szCs w:val="18"/>
              </w:rPr>
              <w:t>280 000</w:t>
            </w:r>
          </w:p>
        </w:tc>
        <w:tc>
          <w:tcPr>
            <w:tcW w:w="719" w:type="pct"/>
          </w:tcPr>
          <w:p w14:paraId="6D756B55" w14:textId="77777777" w:rsidR="00212764" w:rsidRPr="00212764" w:rsidRDefault="00212764" w:rsidP="00212764">
            <w:pPr>
              <w:spacing w:after="0"/>
              <w:ind w:firstLine="0"/>
              <w:jc w:val="center"/>
              <w:rPr>
                <w:sz w:val="18"/>
                <w:szCs w:val="18"/>
              </w:rPr>
            </w:pPr>
            <w:r w:rsidRPr="00212764">
              <w:rPr>
                <w:sz w:val="18"/>
                <w:szCs w:val="18"/>
              </w:rPr>
              <w:t>280 000</w:t>
            </w:r>
          </w:p>
        </w:tc>
        <w:tc>
          <w:tcPr>
            <w:tcW w:w="625" w:type="pct"/>
          </w:tcPr>
          <w:p w14:paraId="4CA38C7F" w14:textId="77777777" w:rsidR="00212764" w:rsidRPr="00212764" w:rsidRDefault="00212764" w:rsidP="00212764">
            <w:pPr>
              <w:spacing w:after="0"/>
              <w:ind w:firstLine="0"/>
              <w:jc w:val="center"/>
              <w:rPr>
                <w:sz w:val="18"/>
                <w:szCs w:val="18"/>
              </w:rPr>
            </w:pPr>
            <w:r w:rsidRPr="00212764">
              <w:rPr>
                <w:sz w:val="18"/>
                <w:szCs w:val="18"/>
              </w:rPr>
              <w:t>280 000</w:t>
            </w:r>
          </w:p>
        </w:tc>
        <w:tc>
          <w:tcPr>
            <w:tcW w:w="703" w:type="pct"/>
          </w:tcPr>
          <w:p w14:paraId="3951BE47" w14:textId="77777777" w:rsidR="00212764" w:rsidRPr="00212764" w:rsidRDefault="00212764" w:rsidP="00212764">
            <w:pPr>
              <w:spacing w:after="0"/>
              <w:ind w:firstLine="0"/>
              <w:jc w:val="center"/>
              <w:rPr>
                <w:sz w:val="18"/>
                <w:szCs w:val="18"/>
              </w:rPr>
            </w:pPr>
            <w:r w:rsidRPr="00212764">
              <w:rPr>
                <w:sz w:val="18"/>
                <w:szCs w:val="18"/>
              </w:rPr>
              <w:t>275 000</w:t>
            </w:r>
          </w:p>
        </w:tc>
      </w:tr>
    </w:tbl>
    <w:p w14:paraId="08E3EFBB" w14:textId="77777777" w:rsidR="00212764" w:rsidRPr="00212764" w:rsidRDefault="00212764" w:rsidP="00F05152">
      <w:pPr>
        <w:spacing w:after="0"/>
        <w:ind w:firstLine="357"/>
        <w:rPr>
          <w:sz w:val="18"/>
          <w:szCs w:val="18"/>
        </w:rPr>
      </w:pPr>
      <w:r w:rsidRPr="00212764">
        <w:rPr>
          <w:sz w:val="18"/>
          <w:szCs w:val="18"/>
        </w:rPr>
        <w:t>Piezīmes.</w:t>
      </w:r>
    </w:p>
    <w:p w14:paraId="2B70824C" w14:textId="2B7ECC57" w:rsidR="00212764" w:rsidRPr="00CA26DA" w:rsidRDefault="00212764" w:rsidP="00C52E77">
      <w:pPr>
        <w:spacing w:after="0"/>
        <w:ind w:firstLine="425"/>
        <w:rPr>
          <w:sz w:val="18"/>
          <w:szCs w:val="18"/>
          <w:vertAlign w:val="superscript"/>
        </w:rPr>
      </w:pPr>
      <w:r w:rsidRPr="00212764">
        <w:rPr>
          <w:sz w:val="18"/>
          <w:szCs w:val="18"/>
          <w:vertAlign w:val="superscript"/>
        </w:rPr>
        <w:t>1</w:t>
      </w:r>
      <w:r w:rsidRPr="00212764">
        <w:rPr>
          <w:sz w:val="18"/>
          <w:szCs w:val="18"/>
        </w:rPr>
        <w:t xml:space="preserve"> </w:t>
      </w:r>
      <w:hyperlink r:id="rId19" w:history="1">
        <w:r w:rsidRPr="00CA26DA">
          <w:rPr>
            <w:sz w:val="18"/>
            <w:szCs w:val="18"/>
            <w:u w:val="single"/>
          </w:rPr>
          <w:t>https://www.pkc.gov.lv/sites/default/files/inline-files/NAP2027_apstiprināts%20Saeimā_2.pdf</w:t>
        </w:r>
      </w:hyperlink>
      <w:r w:rsidR="00C52E77" w:rsidRPr="00C52E77">
        <w:rPr>
          <w:sz w:val="18"/>
          <w:szCs w:val="18"/>
        </w:rPr>
        <w:t>.</w:t>
      </w:r>
    </w:p>
    <w:p w14:paraId="16435B47" w14:textId="434744C1" w:rsidR="00212764" w:rsidRPr="00CA26DA" w:rsidRDefault="00212764" w:rsidP="00C52E77">
      <w:pPr>
        <w:spacing w:after="0"/>
        <w:ind w:firstLine="425"/>
        <w:rPr>
          <w:sz w:val="18"/>
          <w:szCs w:val="18"/>
          <w:vertAlign w:val="superscript"/>
        </w:rPr>
      </w:pPr>
      <w:r w:rsidRPr="00CA26DA">
        <w:rPr>
          <w:sz w:val="18"/>
          <w:szCs w:val="18"/>
          <w:vertAlign w:val="superscript"/>
        </w:rPr>
        <w:t>2</w:t>
      </w:r>
      <w:r w:rsidRPr="00CA26DA">
        <w:rPr>
          <w:sz w:val="18"/>
          <w:szCs w:val="18"/>
        </w:rPr>
        <w:t xml:space="preserve"> </w:t>
      </w:r>
      <w:hyperlink r:id="rId20" w:history="1">
        <w:r w:rsidRPr="00CA26DA">
          <w:rPr>
            <w:sz w:val="18"/>
            <w:szCs w:val="18"/>
            <w:u w:val="single"/>
          </w:rPr>
          <w:t>https://www.varam.gov.lv/lv/institucijas-vadibas-dokumenti</w:t>
        </w:r>
      </w:hyperlink>
      <w:r w:rsidR="00C52E77" w:rsidRPr="00C52E77">
        <w:rPr>
          <w:sz w:val="18"/>
          <w:szCs w:val="18"/>
        </w:rPr>
        <w:t>.</w:t>
      </w:r>
    </w:p>
    <w:p w14:paraId="31117914" w14:textId="77777777" w:rsidR="00212764" w:rsidRPr="00212764" w:rsidRDefault="00212764" w:rsidP="00C52E77">
      <w:pPr>
        <w:spacing w:after="0"/>
        <w:ind w:firstLine="425"/>
        <w:rPr>
          <w:sz w:val="18"/>
          <w:szCs w:val="18"/>
        </w:rPr>
      </w:pPr>
      <w:r w:rsidRPr="00212764">
        <w:rPr>
          <w:sz w:val="18"/>
          <w:szCs w:val="18"/>
          <w:vertAlign w:val="superscript"/>
        </w:rPr>
        <w:t>3</w:t>
      </w:r>
      <w:r w:rsidRPr="00212764">
        <w:rPr>
          <w:sz w:val="18"/>
          <w:szCs w:val="18"/>
        </w:rPr>
        <w:t xml:space="preserve"> Lauku putnu indekss tiek aprēķināts, pamatojoties uz Dienas putnu fona monitoringa datiem.</w:t>
      </w:r>
    </w:p>
    <w:p w14:paraId="065EB648" w14:textId="77777777" w:rsidR="00212764" w:rsidRPr="00212764" w:rsidRDefault="00212764" w:rsidP="00C52E77">
      <w:pPr>
        <w:spacing w:after="0"/>
        <w:ind w:firstLine="425"/>
        <w:rPr>
          <w:sz w:val="18"/>
          <w:szCs w:val="18"/>
        </w:rPr>
      </w:pPr>
      <w:r w:rsidRPr="00212764">
        <w:rPr>
          <w:sz w:val="18"/>
          <w:szCs w:val="18"/>
          <w:vertAlign w:val="superscript"/>
        </w:rPr>
        <w:t>4</w:t>
      </w:r>
      <w:r w:rsidRPr="00212764">
        <w:rPr>
          <w:sz w:val="18"/>
          <w:szCs w:val="18"/>
        </w:rPr>
        <w:t xml:space="preserve"> 2019. gadā </w:t>
      </w:r>
      <w:proofErr w:type="spellStart"/>
      <w:r w:rsidRPr="00212764">
        <w:rPr>
          <w:sz w:val="18"/>
          <w:szCs w:val="18"/>
        </w:rPr>
        <w:t>Natura</w:t>
      </w:r>
      <w:proofErr w:type="spellEnd"/>
      <w:r w:rsidRPr="00212764">
        <w:rPr>
          <w:sz w:val="18"/>
          <w:szCs w:val="18"/>
        </w:rPr>
        <w:t xml:space="preserve"> 2000 jeb Eiropas Savienības nozīmes īpaši aizsargājamās iekšzemes dabas teritorijas veidoja 11,5% no Latvijas iekšzemes teritorijas.</w:t>
      </w:r>
    </w:p>
    <w:p w14:paraId="7A839C9A" w14:textId="77777777" w:rsidR="00212764" w:rsidRPr="00212764" w:rsidRDefault="00212764" w:rsidP="00C52E77">
      <w:pPr>
        <w:spacing w:after="0"/>
        <w:ind w:firstLine="425"/>
        <w:rPr>
          <w:sz w:val="18"/>
          <w:szCs w:val="18"/>
          <w:vertAlign w:val="superscript"/>
        </w:rPr>
      </w:pPr>
      <w:r w:rsidRPr="00212764">
        <w:rPr>
          <w:sz w:val="18"/>
          <w:szCs w:val="18"/>
          <w:vertAlign w:val="superscript"/>
        </w:rPr>
        <w:t>5</w:t>
      </w:r>
      <w:r w:rsidRPr="00212764">
        <w:rPr>
          <w:sz w:val="18"/>
          <w:szCs w:val="18"/>
        </w:rPr>
        <w:t xml:space="preserve"> </w:t>
      </w:r>
      <w:r w:rsidRPr="00212764">
        <w:rPr>
          <w:sz w:val="18"/>
          <w:szCs w:val="18"/>
          <w:lang w:eastAsia="lv-LV"/>
        </w:rPr>
        <w:t>Apkopojošais rādītājs no</w:t>
      </w:r>
      <w:r w:rsidRPr="00212764">
        <w:rPr>
          <w:sz w:val="18"/>
          <w:szCs w:val="18"/>
        </w:rPr>
        <w:t xml:space="preserve"> 24.05.00 ,,Zinātniskā institūta ,,Nacionālais botāniskais dārzs” valsts funkciju nodrošinājums”, 24.06.00 ,,Latvijas Dabas muzeja darbības nodrošināšana”, 24.08.00 ,,Nacionālo parku darbības nodrošināšana”.</w:t>
      </w:r>
    </w:p>
    <w:p w14:paraId="261BC5D8" w14:textId="77777777" w:rsidR="00212764" w:rsidRPr="00212764" w:rsidRDefault="00212764" w:rsidP="00C52E77">
      <w:pPr>
        <w:spacing w:after="0"/>
        <w:ind w:firstLine="425"/>
        <w:rPr>
          <w:sz w:val="18"/>
          <w:szCs w:val="18"/>
        </w:rPr>
      </w:pPr>
      <w:r w:rsidRPr="00212764">
        <w:rPr>
          <w:sz w:val="18"/>
          <w:szCs w:val="18"/>
          <w:vertAlign w:val="superscript"/>
        </w:rPr>
        <w:t>6</w:t>
      </w:r>
      <w:r w:rsidRPr="00212764">
        <w:rPr>
          <w:sz w:val="18"/>
          <w:szCs w:val="18"/>
        </w:rPr>
        <w:t xml:space="preserve"> Apkopojošais rādītājs no 24.05.00 ,,Zinātniskā institūta ,,Nacionālais botāniskais dārzs” valsts funkciju nodrošinājums”, 24.06.00 ,,Latvijas Dabas muzeja darbības nodrošināšana”.</w:t>
      </w:r>
    </w:p>
    <w:p w14:paraId="1281B9BA" w14:textId="77777777" w:rsidR="00212764" w:rsidRPr="00212764" w:rsidRDefault="00212764" w:rsidP="00C52E77">
      <w:pPr>
        <w:spacing w:after="240"/>
        <w:ind w:firstLine="425"/>
        <w:rPr>
          <w:sz w:val="48"/>
          <w:szCs w:val="48"/>
        </w:rPr>
      </w:pPr>
      <w:r w:rsidRPr="00212764">
        <w:rPr>
          <w:sz w:val="18"/>
          <w:szCs w:val="18"/>
          <w:vertAlign w:val="superscript"/>
        </w:rPr>
        <w:t>7</w:t>
      </w:r>
      <w:r w:rsidRPr="00212764">
        <w:rPr>
          <w:sz w:val="18"/>
          <w:szCs w:val="18"/>
        </w:rPr>
        <w:t xml:space="preserve"> LDM, NBD, DAP Dabas izglītības centros, Īpaši aizsargājamo dabas teritoriju apmeklētāju un informācijas centros, Līgatnes dabas takās.</w:t>
      </w:r>
    </w:p>
    <w:p w14:paraId="15BEC846" w14:textId="77777777" w:rsidR="00212764" w:rsidRPr="00212764" w:rsidRDefault="00212764" w:rsidP="00CA26DA">
      <w:pPr>
        <w:spacing w:before="360"/>
        <w:ind w:firstLine="0"/>
        <w:rPr>
          <w:b/>
          <w:lang w:eastAsia="lv-LV"/>
        </w:rPr>
      </w:pPr>
      <w:r w:rsidRPr="00212764">
        <w:rPr>
          <w:b/>
          <w:lang w:eastAsia="lv-LV"/>
        </w:rPr>
        <w:t>4. Reģionu attīstības, teritoriālās sadarbības, publisko pakalpojumu un IKT politikas īstenošana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2456"/>
        <w:gridCol w:w="1258"/>
        <w:gridCol w:w="1241"/>
      </w:tblGrid>
      <w:tr w:rsidR="00212764" w:rsidRPr="00212764" w14:paraId="4AF97471" w14:textId="77777777" w:rsidTr="006410DE">
        <w:trPr>
          <w:trHeight w:val="283"/>
        </w:trPr>
        <w:tc>
          <w:tcPr>
            <w:tcW w:w="5000" w:type="pct"/>
            <w:gridSpan w:val="4"/>
            <w:shd w:val="clear" w:color="auto" w:fill="D9D9D9"/>
          </w:tcPr>
          <w:p w14:paraId="5315E5A4" w14:textId="77777777" w:rsidR="00212764" w:rsidRPr="00212764" w:rsidRDefault="00212764" w:rsidP="00212764">
            <w:pPr>
              <w:spacing w:after="0"/>
              <w:ind w:firstLine="0"/>
              <w:rPr>
                <w:b/>
                <w:sz w:val="18"/>
                <w:szCs w:val="18"/>
              </w:rPr>
            </w:pPr>
            <w:r w:rsidRPr="00212764">
              <w:rPr>
                <w:b/>
                <w:sz w:val="18"/>
                <w:szCs w:val="18"/>
                <w:lang w:eastAsia="lv-LV"/>
              </w:rPr>
              <w:t>Politikas mērķis: r</w:t>
            </w:r>
            <w:r w:rsidRPr="00212764">
              <w:rPr>
                <w:b/>
                <w:sz w:val="18"/>
                <w:szCs w:val="18"/>
              </w:rPr>
              <w:t xml:space="preserve">eģionu potenciāla attīstība un ekonomisko atšķirību mazināšana, stiprinot to iekšējo un ārējo konkurētspēju, kā arī nodrošinot teritoriju specifikai atbilstošus risinājumus </w:t>
            </w:r>
            <w:proofErr w:type="spellStart"/>
            <w:r w:rsidRPr="00212764">
              <w:rPr>
                <w:b/>
                <w:sz w:val="18"/>
                <w:szCs w:val="18"/>
              </w:rPr>
              <w:t>apdzīvojuma</w:t>
            </w:r>
            <w:proofErr w:type="spellEnd"/>
            <w:r w:rsidRPr="00212764">
              <w:rPr>
                <w:b/>
                <w:sz w:val="18"/>
                <w:szCs w:val="18"/>
              </w:rPr>
              <w:t xml:space="preserve"> un dzīves vides attīstībai,</w:t>
            </w:r>
          </w:p>
          <w:p w14:paraId="0A17B7F9" w14:textId="77777777" w:rsidR="00212764" w:rsidRPr="00212764" w:rsidRDefault="00212764" w:rsidP="00212764">
            <w:pPr>
              <w:spacing w:after="0"/>
              <w:ind w:firstLine="0"/>
              <w:rPr>
                <w:i/>
                <w:color w:val="7030A0"/>
                <w:sz w:val="18"/>
                <w:szCs w:val="18"/>
                <w:vertAlign w:val="superscript"/>
                <w:lang w:eastAsia="lv-LV"/>
              </w:rPr>
            </w:pPr>
            <w:proofErr w:type="spellStart"/>
            <w:r w:rsidRPr="00212764">
              <w:rPr>
                <w:b/>
                <w:sz w:val="18"/>
                <w:szCs w:val="18"/>
              </w:rPr>
              <w:t>digitalizējot</w:t>
            </w:r>
            <w:proofErr w:type="spellEnd"/>
            <w:r w:rsidRPr="00212764">
              <w:rPr>
                <w:b/>
                <w:sz w:val="18"/>
                <w:szCs w:val="18"/>
              </w:rPr>
              <w:t xml:space="preserve"> transformēta publiskā pārvalde, racionāli pārvaldīta organizatoriskā un tehnoloģiskā ekosistēma, kas ir iekšēji integrēta un ārēji atvērta kopīgas vērtības radīšanai, inovācijām un </w:t>
            </w:r>
            <w:proofErr w:type="spellStart"/>
            <w:r w:rsidRPr="00212764">
              <w:rPr>
                <w:b/>
                <w:sz w:val="18"/>
                <w:szCs w:val="18"/>
              </w:rPr>
              <w:t>lietotājorientētai</w:t>
            </w:r>
            <w:proofErr w:type="spellEnd"/>
            <w:r w:rsidRPr="00212764">
              <w:rPr>
                <w:b/>
                <w:sz w:val="18"/>
                <w:szCs w:val="18"/>
              </w:rPr>
              <w:t xml:space="preserve"> pieejai publisko pakalpojumu sniegšanā fiziskajā un digitālajā vidē</w:t>
            </w:r>
            <w:r w:rsidRPr="00212764">
              <w:rPr>
                <w:b/>
                <w:bCs/>
                <w:sz w:val="18"/>
                <w:szCs w:val="18"/>
              </w:rPr>
              <w:t xml:space="preserve">, </w:t>
            </w:r>
            <w:r w:rsidRPr="00212764">
              <w:rPr>
                <w:b/>
                <w:sz w:val="18"/>
                <w:szCs w:val="18"/>
              </w:rPr>
              <w:t>Eiropas digitālā vienotā tirgus stratēģijas ieviešana, attīstot digitālo pakalpojumu vidi un tās izmantošanu</w:t>
            </w:r>
            <w:r w:rsidRPr="00212764">
              <w:rPr>
                <w:sz w:val="18"/>
                <w:szCs w:val="18"/>
              </w:rPr>
              <w:t xml:space="preserve"> </w:t>
            </w:r>
            <w:r w:rsidRPr="00212764">
              <w:rPr>
                <w:i/>
                <w:sz w:val="18"/>
                <w:szCs w:val="18"/>
                <w:lang w:eastAsia="lv-LV"/>
              </w:rPr>
              <w:t>/ Latvijas Nacionālais attīstības plāns 2021.-2027.gadam</w:t>
            </w:r>
            <w:r w:rsidRPr="00212764">
              <w:rPr>
                <w:i/>
                <w:sz w:val="18"/>
                <w:szCs w:val="18"/>
                <w:vertAlign w:val="superscript"/>
                <w:lang w:eastAsia="lv-LV"/>
              </w:rPr>
              <w:t>1</w:t>
            </w:r>
            <w:r w:rsidRPr="00212764">
              <w:rPr>
                <w:sz w:val="18"/>
                <w:szCs w:val="18"/>
              </w:rPr>
              <w:t xml:space="preserve">, </w:t>
            </w:r>
            <w:r w:rsidRPr="00212764">
              <w:rPr>
                <w:i/>
                <w:sz w:val="18"/>
                <w:szCs w:val="18"/>
                <w:lang w:eastAsia="lv-LV"/>
              </w:rPr>
              <w:t>VARAM darbības stratēģija 2020.-2022.gadam</w:t>
            </w:r>
            <w:r w:rsidRPr="00212764">
              <w:rPr>
                <w:sz w:val="18"/>
                <w:szCs w:val="18"/>
                <w:vertAlign w:val="superscript"/>
              </w:rPr>
              <w:t>2</w:t>
            </w:r>
          </w:p>
        </w:tc>
      </w:tr>
      <w:tr w:rsidR="00212764" w:rsidRPr="00212764" w14:paraId="4C2487F6" w14:textId="77777777" w:rsidTr="006410DE">
        <w:trPr>
          <w:trHeight w:val="425"/>
        </w:trPr>
        <w:tc>
          <w:tcPr>
            <w:tcW w:w="2266" w:type="pct"/>
          </w:tcPr>
          <w:p w14:paraId="5EF4FA9A" w14:textId="77777777" w:rsidR="00212764" w:rsidRPr="00212764" w:rsidRDefault="00212764" w:rsidP="00212764">
            <w:pPr>
              <w:spacing w:after="0"/>
              <w:ind w:firstLine="0"/>
              <w:rPr>
                <w:b/>
                <w:sz w:val="18"/>
                <w:szCs w:val="18"/>
                <w:lang w:eastAsia="lv-LV"/>
              </w:rPr>
            </w:pPr>
            <w:r w:rsidRPr="00212764">
              <w:rPr>
                <w:b/>
                <w:sz w:val="18"/>
                <w:szCs w:val="18"/>
                <w:lang w:eastAsia="lv-LV"/>
              </w:rPr>
              <w:lastRenderedPageBreak/>
              <w:t>Politikas rezultatīvie rādītāji</w:t>
            </w:r>
          </w:p>
        </w:tc>
        <w:tc>
          <w:tcPr>
            <w:tcW w:w="1355" w:type="pct"/>
          </w:tcPr>
          <w:p w14:paraId="773EC0D5"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 xml:space="preserve">Attīstības plānošanas dokumenti vai </w:t>
            </w:r>
          </w:p>
          <w:p w14:paraId="3D7891E2"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normatīvie akti</w:t>
            </w:r>
          </w:p>
        </w:tc>
        <w:tc>
          <w:tcPr>
            <w:tcW w:w="694" w:type="pct"/>
          </w:tcPr>
          <w:p w14:paraId="55815129"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 xml:space="preserve">Faktiskā vērtība </w:t>
            </w:r>
          </w:p>
        </w:tc>
        <w:tc>
          <w:tcPr>
            <w:tcW w:w="685" w:type="pct"/>
          </w:tcPr>
          <w:p w14:paraId="5D13655D" w14:textId="77777777" w:rsidR="00212764" w:rsidRPr="00212764" w:rsidRDefault="00212764" w:rsidP="00212764">
            <w:pPr>
              <w:spacing w:after="0"/>
              <w:ind w:firstLine="0"/>
              <w:jc w:val="center"/>
              <w:rPr>
                <w:b/>
                <w:sz w:val="18"/>
                <w:szCs w:val="18"/>
                <w:lang w:eastAsia="lv-LV"/>
              </w:rPr>
            </w:pPr>
            <w:r w:rsidRPr="00212764">
              <w:rPr>
                <w:b/>
                <w:sz w:val="18"/>
                <w:szCs w:val="18"/>
                <w:lang w:eastAsia="lv-LV"/>
              </w:rPr>
              <w:t xml:space="preserve">Plānotā vērtība </w:t>
            </w:r>
          </w:p>
        </w:tc>
      </w:tr>
      <w:tr w:rsidR="00212764" w:rsidRPr="00212764" w14:paraId="0AAD8AF0" w14:textId="77777777" w:rsidTr="006410DE">
        <w:trPr>
          <w:trHeight w:val="567"/>
        </w:trPr>
        <w:tc>
          <w:tcPr>
            <w:tcW w:w="2266" w:type="pct"/>
          </w:tcPr>
          <w:p w14:paraId="3080C6C7" w14:textId="77777777" w:rsidR="00212764" w:rsidRPr="00212764" w:rsidRDefault="00212764" w:rsidP="00212764">
            <w:pPr>
              <w:spacing w:after="0"/>
              <w:ind w:firstLine="0"/>
              <w:rPr>
                <w:i/>
                <w:sz w:val="18"/>
                <w:szCs w:val="18"/>
                <w:lang w:eastAsia="lv-LV"/>
              </w:rPr>
            </w:pPr>
            <w:r w:rsidRPr="00212764">
              <w:rPr>
                <w:i/>
                <w:sz w:val="18"/>
                <w:szCs w:val="18"/>
                <w:lang w:eastAsia="lv-LV"/>
              </w:rPr>
              <w:t>Reģionālā IKP starpība – četru mazāk attīstīto plānošanas reģionu vidējais IKP uz vienu iedzīvotāju līmenis pret augstāk attīstīto plānošanas reģionu (%)</w:t>
            </w:r>
          </w:p>
        </w:tc>
        <w:tc>
          <w:tcPr>
            <w:tcW w:w="1355" w:type="pct"/>
          </w:tcPr>
          <w:p w14:paraId="57569509" w14:textId="77777777" w:rsidR="00212764" w:rsidRPr="00212764" w:rsidRDefault="00212764" w:rsidP="00212764">
            <w:pPr>
              <w:spacing w:after="0"/>
              <w:ind w:firstLine="0"/>
              <w:rPr>
                <w:i/>
                <w:sz w:val="18"/>
                <w:szCs w:val="18"/>
                <w:lang w:eastAsia="lv-LV"/>
              </w:rPr>
            </w:pPr>
            <w:r w:rsidRPr="00212764">
              <w:rPr>
                <w:i/>
                <w:sz w:val="18"/>
                <w:szCs w:val="18"/>
                <w:lang w:eastAsia="lv-LV"/>
              </w:rPr>
              <w:t>Latvijas Nacionālais attīstības plāns 2021.-2027.gadam</w:t>
            </w:r>
          </w:p>
          <w:p w14:paraId="2FA064D2" w14:textId="566D07A5" w:rsidR="00212764" w:rsidRPr="00212764" w:rsidRDefault="00212764" w:rsidP="00212764">
            <w:pPr>
              <w:spacing w:after="0"/>
              <w:ind w:firstLine="0"/>
              <w:rPr>
                <w:i/>
                <w:sz w:val="18"/>
                <w:szCs w:val="18"/>
                <w:lang w:eastAsia="lv-LV"/>
              </w:rPr>
            </w:pPr>
            <w:r w:rsidRPr="00212764">
              <w:rPr>
                <w:i/>
                <w:sz w:val="18"/>
                <w:szCs w:val="18"/>
                <w:lang w:eastAsia="lv-LV"/>
              </w:rPr>
              <w:t>Reģionālās</w:t>
            </w:r>
            <w:r w:rsidR="00CA26DA">
              <w:rPr>
                <w:i/>
                <w:sz w:val="18"/>
                <w:szCs w:val="18"/>
                <w:lang w:eastAsia="lv-LV"/>
              </w:rPr>
              <w:t xml:space="preserve"> politikas pamatnostādnes 2021.</w:t>
            </w:r>
            <w:r w:rsidR="00CA26DA">
              <w:rPr>
                <w:i/>
                <w:sz w:val="18"/>
                <w:szCs w:val="18"/>
                <w:lang w:eastAsia="lv-LV"/>
              </w:rPr>
              <w:noBreakHyphen/>
            </w:r>
            <w:r w:rsidRPr="00212764">
              <w:rPr>
                <w:i/>
                <w:sz w:val="18"/>
                <w:szCs w:val="18"/>
                <w:lang w:eastAsia="lv-LV"/>
              </w:rPr>
              <w:t>2027.gadam</w:t>
            </w:r>
          </w:p>
        </w:tc>
        <w:tc>
          <w:tcPr>
            <w:tcW w:w="694" w:type="pct"/>
            <w:vAlign w:val="center"/>
          </w:tcPr>
          <w:p w14:paraId="37488B01"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47</w:t>
            </w:r>
          </w:p>
          <w:p w14:paraId="75098079"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(2017)</w:t>
            </w:r>
          </w:p>
        </w:tc>
        <w:tc>
          <w:tcPr>
            <w:tcW w:w="685" w:type="pct"/>
            <w:vAlign w:val="center"/>
          </w:tcPr>
          <w:p w14:paraId="08929D5E"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47</w:t>
            </w:r>
          </w:p>
          <w:p w14:paraId="7BABD8EA"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(2023)</w:t>
            </w:r>
          </w:p>
        </w:tc>
      </w:tr>
      <w:tr w:rsidR="00212764" w:rsidRPr="00212764" w14:paraId="3D162260" w14:textId="77777777" w:rsidTr="006410DE">
        <w:trPr>
          <w:trHeight w:val="297"/>
        </w:trPr>
        <w:tc>
          <w:tcPr>
            <w:tcW w:w="2266" w:type="pct"/>
          </w:tcPr>
          <w:p w14:paraId="3EB7CB77" w14:textId="77777777" w:rsidR="00212764" w:rsidRPr="00212764" w:rsidRDefault="00212764" w:rsidP="00212764">
            <w:pPr>
              <w:tabs>
                <w:tab w:val="left" w:pos="1359"/>
              </w:tabs>
              <w:spacing w:after="0"/>
              <w:ind w:firstLine="0"/>
              <w:rPr>
                <w:i/>
                <w:sz w:val="18"/>
                <w:szCs w:val="18"/>
                <w:lang w:eastAsia="lv-LV"/>
              </w:rPr>
            </w:pPr>
            <w:r w:rsidRPr="00212764">
              <w:rPr>
                <w:i/>
                <w:sz w:val="18"/>
                <w:szCs w:val="18"/>
                <w:lang w:eastAsia="lv-LV"/>
              </w:rPr>
              <w:t>ES fondu investīciju rezultātā jaunradītās darbavietas privātajos komersantos (skaits)</w:t>
            </w:r>
          </w:p>
        </w:tc>
        <w:tc>
          <w:tcPr>
            <w:tcW w:w="1355" w:type="pct"/>
          </w:tcPr>
          <w:p w14:paraId="2C056980" w14:textId="77777777" w:rsidR="00212764" w:rsidRPr="00212764" w:rsidRDefault="00212764" w:rsidP="00212764">
            <w:pPr>
              <w:spacing w:after="0"/>
              <w:ind w:firstLine="0"/>
              <w:rPr>
                <w:i/>
                <w:sz w:val="18"/>
                <w:szCs w:val="18"/>
                <w:lang w:eastAsia="lv-LV"/>
              </w:rPr>
            </w:pPr>
            <w:r w:rsidRPr="00212764">
              <w:rPr>
                <w:i/>
                <w:sz w:val="18"/>
                <w:szCs w:val="18"/>
                <w:lang w:eastAsia="lv-LV"/>
              </w:rPr>
              <w:t>VARAM darbības stratēģija 2020.-2022.gadam</w:t>
            </w:r>
          </w:p>
        </w:tc>
        <w:tc>
          <w:tcPr>
            <w:tcW w:w="694" w:type="pct"/>
            <w:vAlign w:val="center"/>
          </w:tcPr>
          <w:p w14:paraId="66AD2219"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1383</w:t>
            </w:r>
          </w:p>
          <w:p w14:paraId="1B0207AE"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(2020)</w:t>
            </w:r>
            <w:r w:rsidRPr="00212764">
              <w:rPr>
                <w:sz w:val="18"/>
                <w:szCs w:val="18"/>
                <w:vertAlign w:val="superscript"/>
              </w:rPr>
              <w:t>3</w:t>
            </w:r>
          </w:p>
        </w:tc>
        <w:tc>
          <w:tcPr>
            <w:tcW w:w="685" w:type="pct"/>
            <w:vAlign w:val="center"/>
          </w:tcPr>
          <w:p w14:paraId="37ED5595"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4993</w:t>
            </w:r>
            <w:r w:rsidRPr="00212764">
              <w:rPr>
                <w:i/>
                <w:sz w:val="18"/>
                <w:szCs w:val="18"/>
                <w:vertAlign w:val="superscript"/>
                <w:lang w:eastAsia="lv-LV"/>
              </w:rPr>
              <w:t>4</w:t>
            </w:r>
          </w:p>
          <w:p w14:paraId="26F917E3" w14:textId="77777777" w:rsidR="00212764" w:rsidRPr="00212764" w:rsidRDefault="00212764" w:rsidP="00212764">
            <w:pPr>
              <w:spacing w:after="0"/>
              <w:ind w:firstLine="0"/>
              <w:jc w:val="center"/>
              <w:rPr>
                <w:i/>
                <w:sz w:val="18"/>
                <w:szCs w:val="18"/>
                <w:lang w:eastAsia="lv-LV"/>
              </w:rPr>
            </w:pPr>
            <w:r w:rsidRPr="00212764">
              <w:rPr>
                <w:i/>
                <w:sz w:val="18"/>
                <w:szCs w:val="18"/>
                <w:lang w:eastAsia="lv-LV"/>
              </w:rPr>
              <w:t>(2023)</w:t>
            </w:r>
          </w:p>
        </w:tc>
      </w:tr>
      <w:tr w:rsidR="00212764" w:rsidRPr="00212764" w14:paraId="5874D037" w14:textId="77777777" w:rsidTr="006410DE">
        <w:trPr>
          <w:trHeight w:val="273"/>
        </w:trPr>
        <w:tc>
          <w:tcPr>
            <w:tcW w:w="2266" w:type="pct"/>
            <w:tcBorders>
              <w:bottom w:val="single" w:sz="4" w:space="0" w:color="auto"/>
            </w:tcBorders>
          </w:tcPr>
          <w:p w14:paraId="15319E96" w14:textId="77777777" w:rsidR="00212764" w:rsidRPr="00212764" w:rsidRDefault="00212764" w:rsidP="00212764">
            <w:pPr>
              <w:spacing w:after="0"/>
              <w:ind w:firstLine="0"/>
              <w:rPr>
                <w:rFonts w:eastAsia="Calibri"/>
                <w:i/>
                <w:sz w:val="18"/>
                <w:szCs w:val="18"/>
                <w:vertAlign w:val="superscript"/>
                <w:lang w:eastAsia="lv-LV"/>
              </w:rPr>
            </w:pPr>
            <w:r w:rsidRPr="00212764">
              <w:rPr>
                <w:i/>
                <w:sz w:val="18"/>
                <w:szCs w:val="18"/>
              </w:rPr>
              <w:t>Iedzīvotāju īpatsvars, kas izmanto internetu sadarbībai ar valsts un pašvaldību institūcijām (%)</w:t>
            </w:r>
            <w:r w:rsidRPr="00212764">
              <w:rPr>
                <w:i/>
                <w:sz w:val="18"/>
                <w:szCs w:val="18"/>
                <w:vertAlign w:val="superscript"/>
              </w:rPr>
              <w:t>5</w:t>
            </w:r>
          </w:p>
          <w:p w14:paraId="2B9D8E93" w14:textId="77777777" w:rsidR="00212764" w:rsidRPr="00212764" w:rsidRDefault="00212764" w:rsidP="00212764">
            <w:pPr>
              <w:spacing w:after="0"/>
              <w:ind w:firstLine="0"/>
              <w:rPr>
                <w:i/>
                <w:sz w:val="18"/>
                <w:szCs w:val="18"/>
                <w:lang w:eastAsia="lv-LV"/>
              </w:rPr>
            </w:pPr>
          </w:p>
        </w:tc>
        <w:tc>
          <w:tcPr>
            <w:tcW w:w="1355" w:type="pct"/>
            <w:tcBorders>
              <w:bottom w:val="single" w:sz="4" w:space="0" w:color="auto"/>
            </w:tcBorders>
          </w:tcPr>
          <w:p w14:paraId="56736C13" w14:textId="77777777" w:rsidR="00212764" w:rsidRPr="00212764" w:rsidRDefault="00212764" w:rsidP="00212764">
            <w:pPr>
              <w:spacing w:after="0"/>
              <w:ind w:firstLine="0"/>
              <w:rPr>
                <w:i/>
                <w:sz w:val="18"/>
                <w:szCs w:val="18"/>
                <w:lang w:eastAsia="lv-LV"/>
              </w:rPr>
            </w:pPr>
            <w:r w:rsidRPr="00212764">
              <w:rPr>
                <w:i/>
                <w:iCs/>
                <w:sz w:val="18"/>
                <w:szCs w:val="18"/>
                <w:lang w:val="en-US" w:eastAsia="lv-LV"/>
              </w:rPr>
              <w:t xml:space="preserve">VARAM </w:t>
            </w:r>
            <w:proofErr w:type="spellStart"/>
            <w:r w:rsidRPr="00212764">
              <w:rPr>
                <w:i/>
                <w:iCs/>
                <w:sz w:val="18"/>
                <w:szCs w:val="18"/>
                <w:lang w:val="en-US" w:eastAsia="lv-LV"/>
              </w:rPr>
              <w:t>darbības</w:t>
            </w:r>
            <w:proofErr w:type="spellEnd"/>
            <w:r w:rsidRPr="00212764">
              <w:rPr>
                <w:i/>
                <w:iCs/>
                <w:sz w:val="18"/>
                <w:szCs w:val="18"/>
                <w:lang w:val="en-US" w:eastAsia="lv-LV"/>
              </w:rPr>
              <w:t xml:space="preserve"> </w:t>
            </w:r>
            <w:proofErr w:type="spellStart"/>
            <w:r w:rsidRPr="00212764">
              <w:rPr>
                <w:i/>
                <w:iCs/>
                <w:sz w:val="18"/>
                <w:szCs w:val="18"/>
                <w:lang w:val="en-US" w:eastAsia="lv-LV"/>
              </w:rPr>
              <w:t>stratēģija</w:t>
            </w:r>
            <w:proofErr w:type="spellEnd"/>
            <w:r w:rsidRPr="00212764">
              <w:rPr>
                <w:i/>
                <w:iCs/>
                <w:sz w:val="18"/>
                <w:szCs w:val="18"/>
                <w:lang w:val="en-US" w:eastAsia="lv-LV"/>
              </w:rPr>
              <w:t xml:space="preserve"> 2020.-2022. </w:t>
            </w:r>
            <w:proofErr w:type="spellStart"/>
            <w:r w:rsidRPr="00212764">
              <w:rPr>
                <w:i/>
                <w:iCs/>
                <w:sz w:val="18"/>
                <w:szCs w:val="18"/>
                <w:lang w:val="en-US" w:eastAsia="lv-LV"/>
              </w:rPr>
              <w:t>gadam</w:t>
            </w:r>
            <w:proofErr w:type="spellEnd"/>
          </w:p>
        </w:tc>
        <w:tc>
          <w:tcPr>
            <w:tcW w:w="694" w:type="pct"/>
            <w:tcBorders>
              <w:bottom w:val="single" w:sz="4" w:space="0" w:color="auto"/>
            </w:tcBorders>
            <w:vAlign w:val="center"/>
          </w:tcPr>
          <w:p w14:paraId="25060A78" w14:textId="77777777" w:rsidR="00212764" w:rsidRPr="00212764" w:rsidRDefault="00212764" w:rsidP="00212764">
            <w:pPr>
              <w:spacing w:after="0"/>
              <w:ind w:firstLine="0"/>
              <w:jc w:val="center"/>
              <w:rPr>
                <w:i/>
                <w:sz w:val="18"/>
                <w:szCs w:val="18"/>
              </w:rPr>
            </w:pPr>
            <w:r w:rsidRPr="00212764">
              <w:rPr>
                <w:i/>
                <w:sz w:val="18"/>
                <w:szCs w:val="18"/>
              </w:rPr>
              <w:t>66</w:t>
            </w:r>
          </w:p>
          <w:p w14:paraId="73CC50D8" w14:textId="77777777" w:rsidR="00212764" w:rsidRPr="00212764" w:rsidRDefault="00212764" w:rsidP="00212764">
            <w:pPr>
              <w:spacing w:after="0"/>
              <w:ind w:firstLine="0"/>
              <w:jc w:val="center"/>
              <w:rPr>
                <w:i/>
                <w:sz w:val="18"/>
                <w:szCs w:val="18"/>
                <w:lang w:eastAsia="lv-LV"/>
              </w:rPr>
            </w:pPr>
            <w:r w:rsidRPr="00212764">
              <w:rPr>
                <w:i/>
                <w:sz w:val="18"/>
                <w:szCs w:val="18"/>
              </w:rPr>
              <w:t>(2018)</w:t>
            </w:r>
          </w:p>
        </w:tc>
        <w:tc>
          <w:tcPr>
            <w:tcW w:w="685" w:type="pct"/>
            <w:tcBorders>
              <w:bottom w:val="single" w:sz="4" w:space="0" w:color="auto"/>
            </w:tcBorders>
            <w:vAlign w:val="center"/>
          </w:tcPr>
          <w:p w14:paraId="0046519A" w14:textId="77777777" w:rsidR="00212764" w:rsidRPr="00212764" w:rsidRDefault="00212764" w:rsidP="00212764">
            <w:pPr>
              <w:spacing w:after="0"/>
              <w:ind w:firstLine="0"/>
              <w:jc w:val="center"/>
              <w:rPr>
                <w:i/>
                <w:sz w:val="18"/>
                <w:szCs w:val="18"/>
              </w:rPr>
            </w:pPr>
            <w:r w:rsidRPr="00212764">
              <w:rPr>
                <w:i/>
                <w:sz w:val="18"/>
                <w:szCs w:val="18"/>
              </w:rPr>
              <w:t>60</w:t>
            </w:r>
          </w:p>
          <w:p w14:paraId="24B54069" w14:textId="77777777" w:rsidR="00212764" w:rsidRPr="00212764" w:rsidRDefault="00212764" w:rsidP="00212764">
            <w:pPr>
              <w:spacing w:after="0"/>
              <w:ind w:firstLine="0"/>
              <w:jc w:val="center"/>
              <w:rPr>
                <w:i/>
                <w:sz w:val="18"/>
                <w:szCs w:val="18"/>
                <w:lang w:eastAsia="lv-LV"/>
              </w:rPr>
            </w:pPr>
            <w:r w:rsidRPr="00212764">
              <w:rPr>
                <w:i/>
                <w:sz w:val="18"/>
                <w:szCs w:val="18"/>
              </w:rPr>
              <w:t>(2022)</w:t>
            </w:r>
          </w:p>
        </w:tc>
      </w:tr>
      <w:tr w:rsidR="00212764" w:rsidRPr="00212764" w14:paraId="6EBF79E3" w14:textId="77777777" w:rsidTr="006410DE">
        <w:trPr>
          <w:trHeight w:val="525"/>
        </w:trPr>
        <w:tc>
          <w:tcPr>
            <w:tcW w:w="2266" w:type="pct"/>
            <w:tcBorders>
              <w:bottom w:val="single" w:sz="4" w:space="0" w:color="auto"/>
            </w:tcBorders>
          </w:tcPr>
          <w:p w14:paraId="1464AE91" w14:textId="77777777" w:rsidR="00212764" w:rsidRPr="00212764" w:rsidRDefault="00212764" w:rsidP="00212764">
            <w:pPr>
              <w:spacing w:after="0"/>
              <w:ind w:firstLine="0"/>
              <w:rPr>
                <w:i/>
                <w:sz w:val="18"/>
                <w:szCs w:val="18"/>
                <w:lang w:eastAsia="lv-LV"/>
              </w:rPr>
            </w:pPr>
            <w:r w:rsidRPr="00212764">
              <w:rPr>
                <w:i/>
                <w:sz w:val="18"/>
                <w:szCs w:val="18"/>
              </w:rPr>
              <w:t>Iedzīvotājiem nodrošināta valsts pārvaldes pakalpojumu pieejamība VPVKAC tīklā (% no Latvijas platības)</w:t>
            </w:r>
          </w:p>
        </w:tc>
        <w:tc>
          <w:tcPr>
            <w:tcW w:w="1355" w:type="pct"/>
            <w:tcBorders>
              <w:bottom w:val="single" w:sz="4" w:space="0" w:color="auto"/>
            </w:tcBorders>
          </w:tcPr>
          <w:p w14:paraId="7589A952" w14:textId="77777777" w:rsidR="00212764" w:rsidRPr="00212764" w:rsidRDefault="00212764" w:rsidP="00212764">
            <w:pPr>
              <w:spacing w:after="0"/>
              <w:ind w:firstLine="0"/>
              <w:rPr>
                <w:i/>
                <w:sz w:val="18"/>
                <w:szCs w:val="18"/>
                <w:lang w:eastAsia="lv-LV"/>
              </w:rPr>
            </w:pPr>
            <w:r w:rsidRPr="00212764">
              <w:rPr>
                <w:i/>
                <w:iCs/>
                <w:sz w:val="18"/>
                <w:szCs w:val="18"/>
                <w:lang w:eastAsia="lv-LV"/>
              </w:rPr>
              <w:t>VARAM darbības stratēģija 2020.-2022. gadam</w:t>
            </w:r>
          </w:p>
        </w:tc>
        <w:tc>
          <w:tcPr>
            <w:tcW w:w="694" w:type="pct"/>
            <w:tcBorders>
              <w:bottom w:val="single" w:sz="4" w:space="0" w:color="auto"/>
            </w:tcBorders>
            <w:vAlign w:val="center"/>
          </w:tcPr>
          <w:p w14:paraId="3D3194EB" w14:textId="77777777" w:rsidR="00212764" w:rsidRPr="00212764" w:rsidRDefault="00212764" w:rsidP="00212764">
            <w:pPr>
              <w:spacing w:after="0"/>
              <w:ind w:firstLine="0"/>
              <w:jc w:val="center"/>
              <w:rPr>
                <w:i/>
                <w:sz w:val="18"/>
                <w:szCs w:val="18"/>
                <w:lang w:eastAsia="lv-LV"/>
              </w:rPr>
            </w:pPr>
            <w:r w:rsidRPr="00212764">
              <w:rPr>
                <w:i/>
                <w:sz w:val="18"/>
                <w:szCs w:val="18"/>
                <w:lang w:val="en-US"/>
              </w:rPr>
              <w:t>75</w:t>
            </w:r>
          </w:p>
        </w:tc>
        <w:tc>
          <w:tcPr>
            <w:tcW w:w="685" w:type="pct"/>
            <w:tcBorders>
              <w:bottom w:val="single" w:sz="4" w:space="0" w:color="auto"/>
            </w:tcBorders>
            <w:vAlign w:val="center"/>
          </w:tcPr>
          <w:p w14:paraId="322AC507" w14:textId="77777777" w:rsidR="00212764" w:rsidRPr="00212764" w:rsidRDefault="00212764" w:rsidP="00212764">
            <w:pPr>
              <w:spacing w:after="0"/>
              <w:ind w:firstLine="0"/>
              <w:jc w:val="center"/>
              <w:rPr>
                <w:i/>
                <w:sz w:val="18"/>
                <w:szCs w:val="18"/>
              </w:rPr>
            </w:pPr>
            <w:r w:rsidRPr="00212764">
              <w:rPr>
                <w:i/>
                <w:sz w:val="18"/>
                <w:szCs w:val="18"/>
              </w:rPr>
              <w:t>85</w:t>
            </w:r>
          </w:p>
          <w:p w14:paraId="2DD5663A" w14:textId="77777777" w:rsidR="00212764" w:rsidRPr="00212764" w:rsidRDefault="00212764" w:rsidP="00212764">
            <w:pPr>
              <w:spacing w:after="0"/>
              <w:ind w:firstLine="0"/>
              <w:jc w:val="center"/>
              <w:rPr>
                <w:i/>
                <w:sz w:val="18"/>
                <w:szCs w:val="18"/>
                <w:lang w:eastAsia="lv-LV"/>
              </w:rPr>
            </w:pPr>
            <w:r w:rsidRPr="00212764">
              <w:rPr>
                <w:i/>
                <w:sz w:val="18"/>
                <w:szCs w:val="18"/>
              </w:rPr>
              <w:t>(2022)</w:t>
            </w:r>
          </w:p>
        </w:tc>
      </w:tr>
      <w:tr w:rsidR="00212764" w:rsidRPr="00212764" w14:paraId="4E028C35" w14:textId="77777777" w:rsidTr="006410DE">
        <w:trPr>
          <w:trHeight w:val="852"/>
        </w:trPr>
        <w:tc>
          <w:tcPr>
            <w:tcW w:w="2266" w:type="pct"/>
            <w:tcBorders>
              <w:bottom w:val="single" w:sz="4" w:space="0" w:color="auto"/>
            </w:tcBorders>
            <w:shd w:val="clear" w:color="auto" w:fill="auto"/>
          </w:tcPr>
          <w:p w14:paraId="42B3E9DC" w14:textId="77777777" w:rsidR="00212764" w:rsidRPr="00212764" w:rsidRDefault="00212764" w:rsidP="00212764">
            <w:pPr>
              <w:spacing w:after="0"/>
              <w:ind w:firstLine="0"/>
              <w:rPr>
                <w:b/>
                <w:sz w:val="18"/>
                <w:szCs w:val="18"/>
                <w:lang w:eastAsia="lv-LV"/>
              </w:rPr>
            </w:pPr>
            <w:r w:rsidRPr="00212764">
              <w:rPr>
                <w:b/>
                <w:sz w:val="18"/>
                <w:szCs w:val="18"/>
                <w:lang w:eastAsia="lv-LV"/>
              </w:rPr>
              <w:t>Valdības rīcības plāns</w:t>
            </w:r>
          </w:p>
        </w:tc>
        <w:tc>
          <w:tcPr>
            <w:tcW w:w="2734" w:type="pct"/>
            <w:gridSpan w:val="3"/>
            <w:tcBorders>
              <w:bottom w:val="single" w:sz="4" w:space="0" w:color="auto"/>
            </w:tcBorders>
            <w:shd w:val="clear" w:color="auto" w:fill="auto"/>
          </w:tcPr>
          <w:p w14:paraId="0B1F6216" w14:textId="77777777" w:rsidR="00212764" w:rsidRPr="00212764" w:rsidRDefault="00212764" w:rsidP="00212764">
            <w:pPr>
              <w:spacing w:after="0"/>
              <w:ind w:firstLine="0"/>
              <w:rPr>
                <w:i/>
                <w:sz w:val="18"/>
                <w:szCs w:val="18"/>
                <w:lang w:eastAsia="lv-LV"/>
              </w:rPr>
            </w:pPr>
            <w:r w:rsidRPr="00212764">
              <w:rPr>
                <w:i/>
                <w:sz w:val="18"/>
                <w:szCs w:val="18"/>
                <w:lang w:eastAsia="lv-LV"/>
              </w:rPr>
              <w:t>4.2; 24.4; 25.2; 32.1-32.4; 42.2; 42.3; 97.2; 101.1; 101.2; 106.1-106.3; 223.1; 224.1; 225.1; 226.1; 226.2; 227.1; 228.1; 229.1; 229.2; 230.2; 230.3; 231.1; 232.1; 235.1; 240.1; 243.1-243.3; 244.3-244.6; 245.6; 245.7; 246.2-246.4</w:t>
            </w:r>
          </w:p>
        </w:tc>
      </w:tr>
    </w:tbl>
    <w:p w14:paraId="52C99928" w14:textId="77777777" w:rsidR="00212764" w:rsidRPr="00212764" w:rsidRDefault="00212764" w:rsidP="00212764">
      <w:pPr>
        <w:spacing w:after="0"/>
        <w:ind w:firstLine="0"/>
        <w:rPr>
          <w:b/>
          <w:bCs/>
          <w:sz w:val="16"/>
          <w:szCs w:val="16"/>
          <w:u w:val="single"/>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1246"/>
        <w:gridCol w:w="1247"/>
        <w:gridCol w:w="1247"/>
        <w:gridCol w:w="1245"/>
        <w:gridCol w:w="1249"/>
      </w:tblGrid>
      <w:tr w:rsidR="00212764" w:rsidRPr="00212764" w14:paraId="27EE1092" w14:textId="77777777" w:rsidTr="00E7712A">
        <w:trPr>
          <w:trHeight w:val="283"/>
          <w:tblHeader/>
        </w:trPr>
        <w:tc>
          <w:tcPr>
            <w:tcW w:w="2840" w:type="dxa"/>
          </w:tcPr>
          <w:p w14:paraId="1B056D73" w14:textId="77777777" w:rsidR="00212764" w:rsidRPr="00212764" w:rsidRDefault="00212764" w:rsidP="00212764">
            <w:pPr>
              <w:spacing w:after="0"/>
              <w:rPr>
                <w:sz w:val="18"/>
                <w:szCs w:val="18"/>
              </w:rPr>
            </w:pPr>
          </w:p>
        </w:tc>
        <w:tc>
          <w:tcPr>
            <w:tcW w:w="1246" w:type="dxa"/>
          </w:tcPr>
          <w:p w14:paraId="3A44870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1247" w:type="dxa"/>
            <w:vAlign w:val="center"/>
          </w:tcPr>
          <w:p w14:paraId="71FDF95A"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1247" w:type="dxa"/>
          </w:tcPr>
          <w:p w14:paraId="3753E6A9"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1245" w:type="dxa"/>
          </w:tcPr>
          <w:p w14:paraId="28C4A9B4"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1249" w:type="dxa"/>
          </w:tcPr>
          <w:p w14:paraId="1BAF1CBC"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26C17257" w14:textId="77777777" w:rsidTr="00090649">
        <w:tc>
          <w:tcPr>
            <w:tcW w:w="9074" w:type="dxa"/>
            <w:gridSpan w:val="6"/>
            <w:tcBorders>
              <w:bottom w:val="single" w:sz="4" w:space="0" w:color="auto"/>
            </w:tcBorders>
            <w:shd w:val="clear" w:color="auto" w:fill="D9D9D9"/>
          </w:tcPr>
          <w:p w14:paraId="72FE7452" w14:textId="77777777" w:rsidR="00212764" w:rsidRPr="00212764" w:rsidRDefault="00212764" w:rsidP="00212764">
            <w:pPr>
              <w:spacing w:after="0"/>
              <w:jc w:val="center"/>
              <w:rPr>
                <w:b/>
                <w:sz w:val="18"/>
                <w:szCs w:val="18"/>
              </w:rPr>
            </w:pPr>
            <w:r w:rsidRPr="00212764">
              <w:rPr>
                <w:b/>
                <w:sz w:val="18"/>
                <w:szCs w:val="18"/>
              </w:rPr>
              <w:t>Ieguldījumi</w:t>
            </w:r>
          </w:p>
        </w:tc>
      </w:tr>
      <w:tr w:rsidR="00212764" w:rsidRPr="00212764" w14:paraId="58875E82" w14:textId="77777777" w:rsidTr="00090649">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14:paraId="664C3384" w14:textId="77777777" w:rsidR="00212764" w:rsidRPr="00212764" w:rsidRDefault="00212764" w:rsidP="00212764">
            <w:pPr>
              <w:spacing w:after="0"/>
              <w:ind w:firstLine="0"/>
              <w:rPr>
                <w:sz w:val="18"/>
                <w:szCs w:val="18"/>
              </w:rPr>
            </w:pPr>
            <w:r w:rsidRPr="00212764">
              <w:rPr>
                <w:b/>
                <w:bCs/>
                <w:color w:val="000000"/>
                <w:sz w:val="18"/>
                <w:szCs w:val="18"/>
              </w:rPr>
              <w:t xml:space="preserve">Izdevumi kopā, </w:t>
            </w:r>
            <w:proofErr w:type="spellStart"/>
            <w:r w:rsidRPr="00212764">
              <w:rPr>
                <w:i/>
                <w:iCs/>
                <w:color w:val="000000"/>
                <w:sz w:val="18"/>
                <w:szCs w:val="18"/>
              </w:rPr>
              <w:t>euro</w:t>
            </w:r>
            <w:proofErr w:type="spellEnd"/>
            <w:r w:rsidRPr="00212764">
              <w:rPr>
                <w:i/>
                <w:iCs/>
                <w:color w:val="000000"/>
                <w:sz w:val="18"/>
                <w:szCs w:val="18"/>
              </w:rPr>
              <w:t>,</w:t>
            </w:r>
            <w:r w:rsidRPr="00212764">
              <w:rPr>
                <w:color w:val="000000"/>
                <w:sz w:val="18"/>
                <w:szCs w:val="18"/>
              </w:rPr>
              <w:t xml:space="preserve"> t.sk.:</w:t>
            </w:r>
          </w:p>
          <w:p w14:paraId="14614CD6" w14:textId="77777777" w:rsidR="00212764" w:rsidRPr="00212764" w:rsidRDefault="00212764" w:rsidP="00212764">
            <w:pPr>
              <w:spacing w:after="0"/>
              <w:ind w:firstLine="0"/>
              <w:rPr>
                <w:sz w:val="18"/>
                <w:szCs w:val="18"/>
              </w:rPr>
            </w:pPr>
            <w:r w:rsidRPr="00212764">
              <w:rPr>
                <w:b/>
                <w:bCs/>
                <w:color w:val="000000"/>
                <w:sz w:val="18"/>
                <w:szCs w:val="18"/>
              </w:rPr>
              <w:t>Vidējais amata vietu skaits</w:t>
            </w:r>
            <w:r w:rsidRPr="00212764">
              <w:rPr>
                <w:color w:val="000000"/>
                <w:sz w:val="18"/>
                <w:szCs w:val="18"/>
              </w:rPr>
              <w:t xml:space="preserve"> </w:t>
            </w:r>
            <w:r w:rsidRPr="00212764">
              <w:rPr>
                <w:b/>
                <w:bCs/>
                <w:color w:val="000000"/>
                <w:sz w:val="18"/>
                <w:szCs w:val="18"/>
              </w:rPr>
              <w:t>kopā</w:t>
            </w:r>
            <w:r w:rsidRPr="00212764">
              <w:rPr>
                <w:color w:val="000000"/>
                <w:sz w:val="18"/>
                <w:szCs w:val="18"/>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3CD6736"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61 097 667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FD68AC"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53 554 915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9A5513E"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58 226 015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62AB1A8" w14:textId="77777777" w:rsidR="00212764" w:rsidRPr="00212764" w:rsidRDefault="00212764" w:rsidP="00212764">
            <w:pPr>
              <w:spacing w:after="0"/>
              <w:ind w:firstLine="0"/>
              <w:jc w:val="right"/>
              <w:rPr>
                <w:b/>
                <w:sz w:val="18"/>
                <w:szCs w:val="18"/>
                <w:lang w:eastAsia="lv-LV"/>
              </w:rPr>
            </w:pPr>
            <w:r w:rsidRPr="00212764">
              <w:rPr>
                <w:b/>
                <w:color w:val="000000"/>
                <w:sz w:val="18"/>
                <w:szCs w:val="18"/>
              </w:rPr>
              <w:t xml:space="preserve"> 36 231 480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EEE56DE" w14:textId="77777777" w:rsidR="00212764" w:rsidRPr="00212764" w:rsidRDefault="00212764" w:rsidP="00212764">
            <w:pPr>
              <w:spacing w:after="0"/>
              <w:ind w:firstLine="5"/>
              <w:jc w:val="right"/>
              <w:rPr>
                <w:b/>
                <w:sz w:val="18"/>
                <w:szCs w:val="18"/>
              </w:rPr>
            </w:pPr>
            <w:r w:rsidRPr="00212764">
              <w:rPr>
                <w:b/>
                <w:color w:val="000000"/>
                <w:sz w:val="18"/>
                <w:szCs w:val="18"/>
              </w:rPr>
              <w:t xml:space="preserve"> 26 192 665 </w:t>
            </w:r>
          </w:p>
        </w:tc>
      </w:tr>
      <w:tr w:rsidR="00212764" w:rsidRPr="00212764" w14:paraId="10BC9396" w14:textId="77777777" w:rsidTr="00090649">
        <w:trPr>
          <w:trHeight w:val="425"/>
        </w:trPr>
        <w:tc>
          <w:tcPr>
            <w:tcW w:w="2840" w:type="dxa"/>
            <w:vMerge/>
            <w:tcBorders>
              <w:top w:val="single" w:sz="4" w:space="0" w:color="auto"/>
              <w:left w:val="single" w:sz="4" w:space="0" w:color="auto"/>
              <w:bottom w:val="single" w:sz="4" w:space="0" w:color="auto"/>
              <w:right w:val="single" w:sz="4" w:space="0" w:color="auto"/>
            </w:tcBorders>
            <w:vAlign w:val="center"/>
          </w:tcPr>
          <w:p w14:paraId="5C419597" w14:textId="77777777" w:rsidR="00212764" w:rsidRPr="00212764" w:rsidRDefault="00212764" w:rsidP="00212764">
            <w:pPr>
              <w:spacing w:after="0"/>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B149F11" w14:textId="77777777" w:rsidR="00212764" w:rsidRPr="00212764" w:rsidRDefault="00212764" w:rsidP="00212764">
            <w:pPr>
              <w:spacing w:after="0"/>
              <w:ind w:firstLine="0"/>
              <w:jc w:val="right"/>
              <w:rPr>
                <w:b/>
                <w:sz w:val="18"/>
                <w:szCs w:val="18"/>
              </w:rPr>
            </w:pPr>
            <w:r w:rsidRPr="00212764">
              <w:rPr>
                <w:b/>
                <w:color w:val="000000"/>
                <w:sz w:val="18"/>
                <w:szCs w:val="18"/>
              </w:rPr>
              <w:t xml:space="preserve">             176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1272784" w14:textId="77777777" w:rsidR="00212764" w:rsidRPr="00212764" w:rsidRDefault="00212764" w:rsidP="00212764">
            <w:pPr>
              <w:spacing w:after="0"/>
              <w:ind w:firstLine="0"/>
              <w:jc w:val="right"/>
              <w:rPr>
                <w:b/>
                <w:sz w:val="18"/>
                <w:szCs w:val="18"/>
              </w:rPr>
            </w:pPr>
            <w:r w:rsidRPr="00212764">
              <w:rPr>
                <w:b/>
                <w:color w:val="000000"/>
                <w:sz w:val="18"/>
                <w:szCs w:val="18"/>
              </w:rPr>
              <w:t xml:space="preserve">             172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623D2B7" w14:textId="77777777" w:rsidR="00212764" w:rsidRPr="00212764" w:rsidRDefault="00212764" w:rsidP="00212764">
            <w:pPr>
              <w:spacing w:after="0"/>
              <w:ind w:firstLine="0"/>
              <w:jc w:val="right"/>
              <w:rPr>
                <w:b/>
                <w:sz w:val="18"/>
                <w:szCs w:val="18"/>
              </w:rPr>
            </w:pPr>
            <w:r w:rsidRPr="00212764">
              <w:rPr>
                <w:b/>
                <w:color w:val="000000"/>
                <w:sz w:val="18"/>
                <w:szCs w:val="18"/>
              </w:rPr>
              <w:t xml:space="preserve">             187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7576F33" w14:textId="77777777" w:rsidR="00212764" w:rsidRPr="00212764" w:rsidRDefault="00212764" w:rsidP="00212764">
            <w:pPr>
              <w:spacing w:after="0"/>
              <w:ind w:firstLine="0"/>
              <w:jc w:val="right"/>
              <w:rPr>
                <w:b/>
                <w:sz w:val="18"/>
                <w:szCs w:val="18"/>
              </w:rPr>
            </w:pPr>
            <w:r w:rsidRPr="00212764">
              <w:rPr>
                <w:b/>
                <w:color w:val="000000"/>
                <w:sz w:val="18"/>
                <w:szCs w:val="18"/>
              </w:rPr>
              <w:t xml:space="preserve">             179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051E49F" w14:textId="77777777" w:rsidR="00212764" w:rsidRPr="00212764" w:rsidRDefault="00212764" w:rsidP="00212764">
            <w:pPr>
              <w:spacing w:after="0"/>
              <w:ind w:firstLine="5"/>
              <w:jc w:val="right"/>
              <w:rPr>
                <w:b/>
                <w:sz w:val="18"/>
                <w:szCs w:val="18"/>
              </w:rPr>
            </w:pPr>
            <w:r w:rsidRPr="00212764">
              <w:rPr>
                <w:b/>
                <w:color w:val="000000"/>
                <w:sz w:val="18"/>
                <w:szCs w:val="18"/>
              </w:rPr>
              <w:t xml:space="preserve">             147 </w:t>
            </w:r>
          </w:p>
        </w:tc>
      </w:tr>
      <w:tr w:rsidR="00212764" w:rsidRPr="00212764" w14:paraId="362C32BD" w14:textId="77777777" w:rsidTr="00090649">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14:paraId="2D76A3A8" w14:textId="77777777" w:rsidR="00212764" w:rsidRPr="00212764" w:rsidRDefault="00212764" w:rsidP="00212764">
            <w:pPr>
              <w:spacing w:after="0"/>
              <w:ind w:firstLine="318"/>
              <w:rPr>
                <w:sz w:val="18"/>
                <w:szCs w:val="18"/>
              </w:rPr>
            </w:pPr>
            <w:r w:rsidRPr="00212764">
              <w:rPr>
                <w:color w:val="000000"/>
                <w:sz w:val="18"/>
                <w:szCs w:val="18"/>
              </w:rPr>
              <w:t>30.00.00 Attīstības nacionālie atbalsta instrumenti</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B71266B" w14:textId="77777777" w:rsidR="00212764" w:rsidRPr="00212764" w:rsidRDefault="00212764" w:rsidP="00212764">
            <w:pPr>
              <w:spacing w:after="0"/>
              <w:ind w:firstLine="0"/>
              <w:jc w:val="right"/>
              <w:rPr>
                <w:sz w:val="18"/>
                <w:szCs w:val="18"/>
              </w:rPr>
            </w:pPr>
            <w:r w:rsidRPr="00212764">
              <w:rPr>
                <w:color w:val="000000"/>
                <w:sz w:val="18"/>
                <w:szCs w:val="18"/>
              </w:rPr>
              <w:t xml:space="preserve">   4 438 340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EDBAE29" w14:textId="77777777" w:rsidR="00212764" w:rsidRPr="00212764" w:rsidRDefault="00212764" w:rsidP="00212764">
            <w:pPr>
              <w:spacing w:after="0"/>
              <w:ind w:firstLine="0"/>
              <w:jc w:val="right"/>
              <w:rPr>
                <w:sz w:val="18"/>
                <w:szCs w:val="18"/>
              </w:rPr>
            </w:pPr>
            <w:r w:rsidRPr="00212764">
              <w:rPr>
                <w:color w:val="000000"/>
                <w:sz w:val="18"/>
                <w:szCs w:val="18"/>
              </w:rPr>
              <w:t xml:space="preserve">   3 939 447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CB54C30" w14:textId="77777777" w:rsidR="00212764" w:rsidRPr="00212764" w:rsidRDefault="00212764" w:rsidP="00212764">
            <w:pPr>
              <w:spacing w:after="0"/>
              <w:ind w:firstLine="0"/>
              <w:jc w:val="right"/>
              <w:rPr>
                <w:sz w:val="18"/>
                <w:szCs w:val="18"/>
              </w:rPr>
            </w:pPr>
            <w:r w:rsidRPr="00212764">
              <w:rPr>
                <w:color w:val="000000"/>
                <w:sz w:val="18"/>
                <w:szCs w:val="18"/>
              </w:rPr>
              <w:t xml:space="preserve"> 12 132 483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238997D" w14:textId="77777777" w:rsidR="00212764" w:rsidRPr="00212764" w:rsidRDefault="00212764" w:rsidP="00212764">
            <w:pPr>
              <w:spacing w:after="0"/>
              <w:ind w:firstLine="0"/>
              <w:jc w:val="right"/>
              <w:rPr>
                <w:sz w:val="18"/>
                <w:szCs w:val="18"/>
              </w:rPr>
            </w:pPr>
            <w:r w:rsidRPr="00212764">
              <w:rPr>
                <w:color w:val="000000"/>
                <w:sz w:val="18"/>
                <w:szCs w:val="18"/>
              </w:rPr>
              <w:t xml:space="preserve">   3 001 126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0653843" w14:textId="77777777" w:rsidR="00212764" w:rsidRPr="00212764" w:rsidRDefault="00212764" w:rsidP="00212764">
            <w:pPr>
              <w:spacing w:after="0"/>
              <w:ind w:firstLine="0"/>
              <w:jc w:val="right"/>
              <w:rPr>
                <w:sz w:val="18"/>
                <w:szCs w:val="18"/>
              </w:rPr>
            </w:pPr>
            <w:r w:rsidRPr="00212764">
              <w:rPr>
                <w:color w:val="000000"/>
                <w:sz w:val="18"/>
                <w:szCs w:val="18"/>
              </w:rPr>
              <w:t xml:space="preserve">   2 866 126 </w:t>
            </w:r>
          </w:p>
        </w:tc>
      </w:tr>
      <w:tr w:rsidR="00212764" w:rsidRPr="00212764" w14:paraId="756C32F1" w14:textId="77777777" w:rsidTr="00090649">
        <w:trPr>
          <w:trHeight w:val="142"/>
        </w:trPr>
        <w:tc>
          <w:tcPr>
            <w:tcW w:w="2840" w:type="dxa"/>
            <w:vMerge/>
            <w:tcBorders>
              <w:top w:val="single" w:sz="4" w:space="0" w:color="auto"/>
              <w:left w:val="single" w:sz="4" w:space="0" w:color="auto"/>
              <w:bottom w:val="single" w:sz="4" w:space="0" w:color="auto"/>
              <w:right w:val="single" w:sz="4" w:space="0" w:color="auto"/>
            </w:tcBorders>
            <w:vAlign w:val="center"/>
          </w:tcPr>
          <w:p w14:paraId="58A352AD" w14:textId="77777777" w:rsidR="00212764" w:rsidRPr="00212764" w:rsidRDefault="00212764" w:rsidP="00212764">
            <w:pPr>
              <w:spacing w:after="0"/>
              <w:ind w:firstLine="318"/>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CA7A4C5" w14:textId="77777777" w:rsidR="00212764" w:rsidRPr="00212764" w:rsidRDefault="00212764" w:rsidP="00212764">
            <w:pPr>
              <w:spacing w:after="0"/>
              <w:ind w:firstLine="0"/>
              <w:jc w:val="right"/>
              <w:rPr>
                <w:sz w:val="18"/>
                <w:szCs w:val="18"/>
              </w:rPr>
            </w:pPr>
            <w:r w:rsidRPr="00212764">
              <w:rPr>
                <w:color w:val="000000"/>
                <w:sz w:val="18"/>
                <w:szCs w:val="18"/>
              </w:rPr>
              <w:t xml:space="preserve">                 3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668DEF4" w14:textId="77777777" w:rsidR="00212764" w:rsidRPr="00212764" w:rsidRDefault="00212764" w:rsidP="00212764">
            <w:pPr>
              <w:spacing w:after="0"/>
              <w:ind w:firstLine="0"/>
              <w:jc w:val="right"/>
              <w:rPr>
                <w:sz w:val="18"/>
                <w:szCs w:val="18"/>
              </w:rPr>
            </w:pPr>
            <w:r w:rsidRPr="00212764">
              <w:rPr>
                <w:color w:val="000000"/>
                <w:sz w:val="18"/>
                <w:szCs w:val="18"/>
              </w:rPr>
              <w:t xml:space="preserve">                 4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3DF1C2" w14:textId="77777777" w:rsidR="00212764" w:rsidRPr="00212764" w:rsidRDefault="00212764" w:rsidP="00212764">
            <w:pPr>
              <w:spacing w:after="0"/>
              <w:ind w:firstLine="0"/>
              <w:jc w:val="right"/>
              <w:rPr>
                <w:sz w:val="18"/>
                <w:szCs w:val="18"/>
              </w:rPr>
            </w:pPr>
            <w:r w:rsidRPr="00212764">
              <w:rPr>
                <w:color w:val="000000"/>
                <w:sz w:val="18"/>
                <w:szCs w:val="18"/>
              </w:rPr>
              <w:t xml:space="preserve">                 4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3708560" w14:textId="77777777" w:rsidR="00212764" w:rsidRPr="00212764" w:rsidRDefault="00212764" w:rsidP="00212764">
            <w:pPr>
              <w:spacing w:after="0"/>
              <w:ind w:firstLine="0"/>
              <w:jc w:val="right"/>
              <w:rPr>
                <w:sz w:val="18"/>
                <w:szCs w:val="18"/>
              </w:rPr>
            </w:pPr>
            <w:r w:rsidRPr="00212764">
              <w:rPr>
                <w:color w:val="000000"/>
                <w:sz w:val="18"/>
                <w:szCs w:val="18"/>
              </w:rPr>
              <w:t xml:space="preserve">                 3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EB9B547" w14:textId="77777777" w:rsidR="00212764" w:rsidRPr="00212764" w:rsidRDefault="00212764" w:rsidP="00212764">
            <w:pPr>
              <w:spacing w:after="0"/>
              <w:ind w:firstLine="0"/>
              <w:jc w:val="right"/>
              <w:rPr>
                <w:sz w:val="18"/>
                <w:szCs w:val="18"/>
              </w:rPr>
            </w:pPr>
            <w:r w:rsidRPr="00212764">
              <w:rPr>
                <w:color w:val="000000"/>
                <w:sz w:val="18"/>
                <w:szCs w:val="18"/>
              </w:rPr>
              <w:t xml:space="preserve">                 3 </w:t>
            </w:r>
          </w:p>
        </w:tc>
      </w:tr>
      <w:tr w:rsidR="00212764" w:rsidRPr="00212764" w14:paraId="79647480" w14:textId="77777777" w:rsidTr="00090649">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14:paraId="52EB32B3" w14:textId="77777777" w:rsidR="00212764" w:rsidRPr="00212764" w:rsidRDefault="00212764" w:rsidP="00212764">
            <w:pPr>
              <w:spacing w:after="0"/>
              <w:ind w:firstLine="318"/>
              <w:rPr>
                <w:sz w:val="18"/>
                <w:szCs w:val="18"/>
                <w:lang w:eastAsia="lv-LV"/>
              </w:rPr>
            </w:pPr>
            <w:r w:rsidRPr="00212764">
              <w:rPr>
                <w:color w:val="000000"/>
                <w:sz w:val="18"/>
                <w:szCs w:val="18"/>
              </w:rPr>
              <w:t>31.00.00 Atbalsts plānošanas reģioniem</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404CD47" w14:textId="77777777" w:rsidR="00212764" w:rsidRPr="00212764" w:rsidRDefault="00212764" w:rsidP="00212764">
            <w:pPr>
              <w:spacing w:after="0"/>
              <w:ind w:firstLine="0"/>
              <w:jc w:val="right"/>
              <w:rPr>
                <w:sz w:val="18"/>
                <w:szCs w:val="18"/>
              </w:rPr>
            </w:pPr>
            <w:r w:rsidRPr="00212764">
              <w:rPr>
                <w:color w:val="000000"/>
                <w:sz w:val="18"/>
                <w:szCs w:val="18"/>
              </w:rPr>
              <w:t xml:space="preserve">   1 479 136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743E4DF" w14:textId="77777777" w:rsidR="00212764" w:rsidRPr="00212764" w:rsidRDefault="00212764" w:rsidP="00212764">
            <w:pPr>
              <w:spacing w:after="0"/>
              <w:ind w:firstLine="0"/>
              <w:jc w:val="right"/>
              <w:rPr>
                <w:sz w:val="18"/>
                <w:szCs w:val="18"/>
              </w:rPr>
            </w:pPr>
            <w:r w:rsidRPr="00212764">
              <w:rPr>
                <w:color w:val="000000"/>
                <w:sz w:val="18"/>
                <w:szCs w:val="18"/>
              </w:rPr>
              <w:t xml:space="preserve">   1 661 056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2B0352D" w14:textId="77777777" w:rsidR="00212764" w:rsidRPr="00212764" w:rsidRDefault="00212764" w:rsidP="00212764">
            <w:pPr>
              <w:spacing w:after="0"/>
              <w:ind w:firstLine="0"/>
              <w:jc w:val="right"/>
              <w:rPr>
                <w:sz w:val="18"/>
                <w:szCs w:val="18"/>
              </w:rPr>
            </w:pPr>
            <w:r w:rsidRPr="00212764">
              <w:rPr>
                <w:color w:val="000000"/>
                <w:sz w:val="18"/>
                <w:szCs w:val="18"/>
              </w:rPr>
              <w:t xml:space="preserve">   1 661 056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CF4C3FC" w14:textId="77777777" w:rsidR="00212764" w:rsidRPr="00212764" w:rsidRDefault="00212764" w:rsidP="00212764">
            <w:pPr>
              <w:spacing w:after="0"/>
              <w:ind w:firstLine="0"/>
              <w:jc w:val="right"/>
              <w:rPr>
                <w:sz w:val="18"/>
                <w:szCs w:val="18"/>
              </w:rPr>
            </w:pPr>
            <w:r w:rsidRPr="00212764">
              <w:rPr>
                <w:color w:val="000000"/>
                <w:sz w:val="18"/>
                <w:szCs w:val="18"/>
              </w:rPr>
              <w:t xml:space="preserve">   1 661 056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50F5CB5" w14:textId="77777777" w:rsidR="00212764" w:rsidRPr="00212764" w:rsidRDefault="00212764" w:rsidP="00212764">
            <w:pPr>
              <w:spacing w:after="0"/>
              <w:ind w:firstLine="5"/>
              <w:jc w:val="right"/>
              <w:rPr>
                <w:sz w:val="18"/>
                <w:szCs w:val="18"/>
              </w:rPr>
            </w:pPr>
            <w:r w:rsidRPr="00212764">
              <w:rPr>
                <w:color w:val="000000"/>
                <w:sz w:val="18"/>
                <w:szCs w:val="18"/>
              </w:rPr>
              <w:t xml:space="preserve">   1 661 056 </w:t>
            </w:r>
          </w:p>
        </w:tc>
      </w:tr>
      <w:tr w:rsidR="00212764" w:rsidRPr="00212764" w14:paraId="1021D939" w14:textId="77777777" w:rsidTr="00090649">
        <w:trPr>
          <w:trHeight w:val="142"/>
        </w:trPr>
        <w:tc>
          <w:tcPr>
            <w:tcW w:w="2840" w:type="dxa"/>
            <w:vMerge/>
            <w:tcBorders>
              <w:top w:val="single" w:sz="4" w:space="0" w:color="auto"/>
              <w:left w:val="single" w:sz="4" w:space="0" w:color="auto"/>
              <w:bottom w:val="single" w:sz="4" w:space="0" w:color="auto"/>
              <w:right w:val="single" w:sz="4" w:space="0" w:color="auto"/>
            </w:tcBorders>
            <w:vAlign w:val="center"/>
          </w:tcPr>
          <w:p w14:paraId="1DD65028"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1CDD989"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11F2FCB"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4793C1C"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A03F54E"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4E6AA59"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2510AFA0" w14:textId="77777777" w:rsidTr="00090649">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14:paraId="7D971EB8" w14:textId="77777777" w:rsidR="00212764" w:rsidRPr="00212764" w:rsidRDefault="00212764" w:rsidP="00212764">
            <w:pPr>
              <w:spacing w:after="0"/>
              <w:ind w:firstLine="318"/>
              <w:rPr>
                <w:sz w:val="18"/>
                <w:szCs w:val="18"/>
                <w:lang w:eastAsia="lv-LV"/>
              </w:rPr>
            </w:pPr>
            <w:r w:rsidRPr="00212764">
              <w:rPr>
                <w:color w:val="000000"/>
                <w:sz w:val="18"/>
                <w:szCs w:val="18"/>
              </w:rPr>
              <w:t>32.00.00 Valsts reģionālās attīstības politikas īstenošana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9826FD5" w14:textId="77777777" w:rsidR="00212764" w:rsidRPr="00212764" w:rsidRDefault="00212764" w:rsidP="00212764">
            <w:pPr>
              <w:spacing w:after="0"/>
              <w:ind w:firstLine="0"/>
              <w:jc w:val="right"/>
              <w:rPr>
                <w:sz w:val="18"/>
                <w:szCs w:val="18"/>
              </w:rPr>
            </w:pPr>
            <w:r w:rsidRPr="00212764">
              <w:rPr>
                <w:color w:val="000000"/>
                <w:sz w:val="18"/>
                <w:szCs w:val="18"/>
              </w:rPr>
              <w:t xml:space="preserve">   5 830 730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C0902F1" w14:textId="77777777" w:rsidR="00212764" w:rsidRPr="00212764" w:rsidRDefault="00212764" w:rsidP="00212764">
            <w:pPr>
              <w:spacing w:after="0"/>
              <w:ind w:firstLine="0"/>
              <w:jc w:val="right"/>
              <w:rPr>
                <w:sz w:val="18"/>
                <w:szCs w:val="18"/>
              </w:rPr>
            </w:pPr>
            <w:r w:rsidRPr="00212764">
              <w:rPr>
                <w:color w:val="000000"/>
                <w:sz w:val="18"/>
                <w:szCs w:val="18"/>
              </w:rPr>
              <w:t xml:space="preserve">   6 459 755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C292BE" w14:textId="77777777" w:rsidR="00212764" w:rsidRPr="00212764" w:rsidRDefault="00212764" w:rsidP="00212764">
            <w:pPr>
              <w:spacing w:after="0"/>
              <w:ind w:firstLine="0"/>
              <w:jc w:val="right"/>
              <w:rPr>
                <w:sz w:val="18"/>
                <w:szCs w:val="18"/>
              </w:rPr>
            </w:pPr>
            <w:r w:rsidRPr="00212764">
              <w:rPr>
                <w:color w:val="000000"/>
                <w:sz w:val="18"/>
                <w:szCs w:val="18"/>
              </w:rPr>
              <w:t xml:space="preserve">   6 602 522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3846FE5" w14:textId="77777777" w:rsidR="00212764" w:rsidRPr="00212764" w:rsidRDefault="00212764" w:rsidP="00212764">
            <w:pPr>
              <w:spacing w:after="0"/>
              <w:ind w:firstLine="0"/>
              <w:jc w:val="right"/>
              <w:rPr>
                <w:sz w:val="18"/>
                <w:szCs w:val="18"/>
              </w:rPr>
            </w:pPr>
            <w:r w:rsidRPr="00212764">
              <w:rPr>
                <w:color w:val="000000"/>
                <w:sz w:val="18"/>
                <w:szCs w:val="18"/>
              </w:rPr>
              <w:t xml:space="preserve">   7 132 573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AC57B1C" w14:textId="77777777" w:rsidR="00212764" w:rsidRPr="00212764" w:rsidRDefault="00212764" w:rsidP="00212764">
            <w:pPr>
              <w:spacing w:after="0"/>
              <w:ind w:firstLine="5"/>
              <w:jc w:val="right"/>
              <w:rPr>
                <w:sz w:val="18"/>
                <w:szCs w:val="18"/>
              </w:rPr>
            </w:pPr>
            <w:r w:rsidRPr="00212764">
              <w:rPr>
                <w:color w:val="000000"/>
                <w:sz w:val="18"/>
                <w:szCs w:val="18"/>
              </w:rPr>
              <w:t xml:space="preserve">   7 135 573 </w:t>
            </w:r>
          </w:p>
        </w:tc>
      </w:tr>
      <w:tr w:rsidR="00212764" w:rsidRPr="00212764" w14:paraId="677D2F3B" w14:textId="77777777" w:rsidTr="00090649">
        <w:trPr>
          <w:trHeight w:val="142"/>
        </w:trPr>
        <w:tc>
          <w:tcPr>
            <w:tcW w:w="2840" w:type="dxa"/>
            <w:vMerge/>
            <w:tcBorders>
              <w:top w:val="single" w:sz="4" w:space="0" w:color="auto"/>
              <w:left w:val="single" w:sz="4" w:space="0" w:color="auto"/>
              <w:bottom w:val="single" w:sz="4" w:space="0" w:color="auto"/>
              <w:right w:val="single" w:sz="4" w:space="0" w:color="auto"/>
            </w:tcBorders>
            <w:vAlign w:val="center"/>
          </w:tcPr>
          <w:p w14:paraId="0C2E476C"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676B9D9" w14:textId="77777777" w:rsidR="00212764" w:rsidRPr="00212764" w:rsidRDefault="00212764" w:rsidP="00212764">
            <w:pPr>
              <w:spacing w:after="0"/>
              <w:ind w:firstLine="0"/>
              <w:jc w:val="right"/>
              <w:rPr>
                <w:sz w:val="18"/>
                <w:szCs w:val="18"/>
              </w:rPr>
            </w:pPr>
            <w:r w:rsidRPr="00212764">
              <w:rPr>
                <w:color w:val="000000"/>
                <w:sz w:val="18"/>
                <w:szCs w:val="18"/>
              </w:rPr>
              <w:t xml:space="preserve">               80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3C49BD6" w14:textId="77777777" w:rsidR="00212764" w:rsidRPr="00212764" w:rsidRDefault="00212764" w:rsidP="00212764">
            <w:pPr>
              <w:spacing w:after="0"/>
              <w:ind w:firstLine="0"/>
              <w:jc w:val="right"/>
              <w:rPr>
                <w:sz w:val="18"/>
                <w:szCs w:val="18"/>
              </w:rPr>
            </w:pPr>
            <w:r w:rsidRPr="00212764">
              <w:rPr>
                <w:color w:val="000000"/>
                <w:sz w:val="18"/>
                <w:szCs w:val="18"/>
              </w:rPr>
              <w:t xml:space="preserve">               92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89B510F" w14:textId="77777777" w:rsidR="00212764" w:rsidRPr="00212764" w:rsidRDefault="00212764" w:rsidP="00212764">
            <w:pPr>
              <w:spacing w:after="0"/>
              <w:ind w:firstLine="0"/>
              <w:jc w:val="right"/>
              <w:rPr>
                <w:sz w:val="18"/>
                <w:szCs w:val="18"/>
              </w:rPr>
            </w:pPr>
            <w:r w:rsidRPr="00212764">
              <w:rPr>
                <w:color w:val="000000"/>
                <w:sz w:val="18"/>
                <w:szCs w:val="18"/>
              </w:rPr>
              <w:t xml:space="preserve">             113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9819114" w14:textId="77777777" w:rsidR="00212764" w:rsidRPr="00212764" w:rsidRDefault="00212764" w:rsidP="00212764">
            <w:pPr>
              <w:spacing w:after="0"/>
              <w:ind w:firstLine="0"/>
              <w:jc w:val="right"/>
              <w:rPr>
                <w:sz w:val="18"/>
                <w:szCs w:val="18"/>
              </w:rPr>
            </w:pPr>
            <w:r w:rsidRPr="00212764">
              <w:rPr>
                <w:color w:val="000000"/>
                <w:sz w:val="18"/>
                <w:szCs w:val="18"/>
              </w:rPr>
              <w:t xml:space="preserve">             113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AA783EE" w14:textId="77777777" w:rsidR="00212764" w:rsidRPr="00212764" w:rsidRDefault="00212764" w:rsidP="00212764">
            <w:pPr>
              <w:spacing w:after="0"/>
              <w:ind w:firstLine="5"/>
              <w:jc w:val="right"/>
              <w:rPr>
                <w:sz w:val="18"/>
                <w:szCs w:val="18"/>
              </w:rPr>
            </w:pPr>
            <w:r w:rsidRPr="00212764">
              <w:rPr>
                <w:color w:val="000000"/>
                <w:sz w:val="18"/>
                <w:szCs w:val="18"/>
              </w:rPr>
              <w:t xml:space="preserve">             113 </w:t>
            </w:r>
          </w:p>
        </w:tc>
      </w:tr>
      <w:tr w:rsidR="00212764" w:rsidRPr="00212764" w14:paraId="6C69DB44" w14:textId="77777777" w:rsidTr="00090649">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14:paraId="4889C83E" w14:textId="77777777" w:rsidR="00212764" w:rsidRPr="00212764" w:rsidRDefault="00212764" w:rsidP="00212764">
            <w:pPr>
              <w:spacing w:after="0"/>
              <w:ind w:firstLine="318"/>
              <w:rPr>
                <w:sz w:val="18"/>
                <w:szCs w:val="18"/>
                <w:lang w:eastAsia="lv-LV"/>
              </w:rPr>
            </w:pPr>
            <w:r w:rsidRPr="00212764">
              <w:rPr>
                <w:color w:val="000000"/>
                <w:sz w:val="18"/>
                <w:szCs w:val="18"/>
              </w:rPr>
              <w:t>69.00.00 Mērķa “Eiropas teritoriālā sadarbība” pārrobežu sadarbības programmu, projektu un pasākumu īstenošana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8D3DC3F" w14:textId="77777777" w:rsidR="00212764" w:rsidRPr="00212764" w:rsidRDefault="00212764" w:rsidP="00212764">
            <w:pPr>
              <w:spacing w:after="0"/>
              <w:ind w:firstLine="0"/>
              <w:jc w:val="right"/>
              <w:rPr>
                <w:sz w:val="18"/>
                <w:szCs w:val="18"/>
              </w:rPr>
            </w:pPr>
            <w:r w:rsidRPr="00212764">
              <w:rPr>
                <w:color w:val="000000"/>
                <w:sz w:val="18"/>
                <w:szCs w:val="18"/>
              </w:rPr>
              <w:t xml:space="preserve"> 35 764 891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2B5420B" w14:textId="77777777" w:rsidR="00212764" w:rsidRPr="00212764" w:rsidRDefault="00212764" w:rsidP="00212764">
            <w:pPr>
              <w:spacing w:after="0"/>
              <w:ind w:firstLine="0"/>
              <w:jc w:val="right"/>
              <w:rPr>
                <w:sz w:val="18"/>
                <w:szCs w:val="18"/>
              </w:rPr>
            </w:pPr>
            <w:r w:rsidRPr="00212764">
              <w:rPr>
                <w:color w:val="000000"/>
                <w:sz w:val="18"/>
                <w:szCs w:val="18"/>
              </w:rPr>
              <w:t xml:space="preserve"> 29 199 375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EB35BB7" w14:textId="77777777" w:rsidR="00212764" w:rsidRPr="00212764" w:rsidRDefault="00212764" w:rsidP="00212764">
            <w:pPr>
              <w:spacing w:after="0"/>
              <w:ind w:firstLine="0"/>
              <w:jc w:val="right"/>
              <w:rPr>
                <w:sz w:val="18"/>
                <w:szCs w:val="18"/>
              </w:rPr>
            </w:pPr>
            <w:r w:rsidRPr="00212764">
              <w:rPr>
                <w:color w:val="000000"/>
                <w:sz w:val="18"/>
                <w:szCs w:val="18"/>
              </w:rPr>
              <w:t xml:space="preserve"> 25 579 950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1D24C67" w14:textId="77777777" w:rsidR="00212764" w:rsidRPr="00212764" w:rsidRDefault="00212764" w:rsidP="00212764">
            <w:pPr>
              <w:spacing w:after="0"/>
              <w:ind w:firstLine="0"/>
              <w:jc w:val="right"/>
              <w:rPr>
                <w:sz w:val="18"/>
                <w:szCs w:val="18"/>
              </w:rPr>
            </w:pPr>
            <w:r w:rsidRPr="00212764">
              <w:rPr>
                <w:color w:val="000000"/>
                <w:sz w:val="18"/>
                <w:szCs w:val="18"/>
              </w:rPr>
              <w:t xml:space="preserve"> 14 898 122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BC9EBD9" w14:textId="77777777" w:rsidR="00212764" w:rsidRPr="00212764" w:rsidRDefault="00212764" w:rsidP="00212764">
            <w:pPr>
              <w:spacing w:after="0"/>
              <w:ind w:firstLine="5"/>
              <w:jc w:val="right"/>
              <w:rPr>
                <w:sz w:val="18"/>
                <w:szCs w:val="18"/>
              </w:rPr>
            </w:pPr>
            <w:r w:rsidRPr="00212764">
              <w:rPr>
                <w:color w:val="000000"/>
                <w:sz w:val="18"/>
                <w:szCs w:val="18"/>
              </w:rPr>
              <w:t xml:space="preserve">   6 155 718 </w:t>
            </w:r>
          </w:p>
        </w:tc>
      </w:tr>
      <w:tr w:rsidR="00212764" w:rsidRPr="00212764" w14:paraId="5BBAFB0D" w14:textId="77777777" w:rsidTr="00090649">
        <w:trPr>
          <w:trHeight w:val="142"/>
        </w:trPr>
        <w:tc>
          <w:tcPr>
            <w:tcW w:w="2840" w:type="dxa"/>
            <w:vMerge/>
            <w:tcBorders>
              <w:top w:val="single" w:sz="4" w:space="0" w:color="auto"/>
              <w:left w:val="single" w:sz="4" w:space="0" w:color="auto"/>
              <w:bottom w:val="single" w:sz="4" w:space="0" w:color="auto"/>
              <w:right w:val="single" w:sz="4" w:space="0" w:color="auto"/>
            </w:tcBorders>
            <w:vAlign w:val="center"/>
          </w:tcPr>
          <w:p w14:paraId="340DAE13"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BDBD7D0" w14:textId="77777777" w:rsidR="00212764" w:rsidRPr="00212764" w:rsidRDefault="00212764" w:rsidP="00212764">
            <w:pPr>
              <w:spacing w:after="0"/>
              <w:ind w:firstLine="0"/>
              <w:jc w:val="right"/>
              <w:rPr>
                <w:sz w:val="18"/>
                <w:szCs w:val="18"/>
              </w:rPr>
            </w:pPr>
            <w:r w:rsidRPr="00212764">
              <w:rPr>
                <w:color w:val="000000"/>
                <w:sz w:val="18"/>
                <w:szCs w:val="18"/>
              </w:rPr>
              <w:t xml:space="preserve">               51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BF2EFED" w14:textId="77777777" w:rsidR="00212764" w:rsidRPr="00212764" w:rsidRDefault="00212764" w:rsidP="00212764">
            <w:pPr>
              <w:spacing w:after="0"/>
              <w:ind w:firstLine="0"/>
              <w:jc w:val="right"/>
              <w:rPr>
                <w:sz w:val="18"/>
                <w:szCs w:val="18"/>
              </w:rPr>
            </w:pPr>
            <w:r w:rsidRPr="00212764">
              <w:rPr>
                <w:color w:val="000000"/>
                <w:sz w:val="18"/>
                <w:szCs w:val="18"/>
              </w:rPr>
              <w:t xml:space="preserve">               58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EB14C5" w14:textId="77777777" w:rsidR="00212764" w:rsidRPr="00212764" w:rsidRDefault="00212764" w:rsidP="00212764">
            <w:pPr>
              <w:spacing w:after="0"/>
              <w:ind w:firstLine="0"/>
              <w:jc w:val="right"/>
              <w:rPr>
                <w:sz w:val="18"/>
                <w:szCs w:val="18"/>
              </w:rPr>
            </w:pPr>
            <w:r w:rsidRPr="00212764">
              <w:rPr>
                <w:color w:val="000000"/>
                <w:sz w:val="18"/>
                <w:szCs w:val="18"/>
              </w:rPr>
              <w:t xml:space="preserve">               54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288697D" w14:textId="77777777" w:rsidR="00212764" w:rsidRPr="00212764" w:rsidRDefault="00212764" w:rsidP="00212764">
            <w:pPr>
              <w:spacing w:after="0"/>
              <w:ind w:firstLine="0"/>
              <w:jc w:val="right"/>
              <w:rPr>
                <w:sz w:val="18"/>
                <w:szCs w:val="18"/>
              </w:rPr>
            </w:pPr>
            <w:r w:rsidRPr="00212764">
              <w:rPr>
                <w:color w:val="000000"/>
                <w:sz w:val="18"/>
                <w:szCs w:val="18"/>
              </w:rPr>
              <w:t xml:space="preserve">               47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643A26D" w14:textId="77777777" w:rsidR="00212764" w:rsidRPr="00212764" w:rsidRDefault="00212764" w:rsidP="00212764">
            <w:pPr>
              <w:spacing w:after="0"/>
              <w:ind w:firstLine="5"/>
              <w:jc w:val="right"/>
              <w:rPr>
                <w:sz w:val="18"/>
                <w:szCs w:val="18"/>
              </w:rPr>
            </w:pPr>
            <w:r w:rsidRPr="00212764">
              <w:rPr>
                <w:color w:val="000000"/>
                <w:sz w:val="18"/>
                <w:szCs w:val="18"/>
              </w:rPr>
              <w:t xml:space="preserve">               26 </w:t>
            </w:r>
          </w:p>
        </w:tc>
      </w:tr>
      <w:tr w:rsidR="00212764" w:rsidRPr="00212764" w14:paraId="746FD25B" w14:textId="77777777" w:rsidTr="00090649">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14:paraId="2F3DF831" w14:textId="77777777" w:rsidR="00212764" w:rsidRPr="00212764" w:rsidRDefault="00212764" w:rsidP="00212764">
            <w:pPr>
              <w:spacing w:after="0"/>
              <w:ind w:firstLine="318"/>
              <w:rPr>
                <w:color w:val="000000"/>
                <w:sz w:val="18"/>
                <w:szCs w:val="18"/>
              </w:rPr>
            </w:pPr>
            <w:r w:rsidRPr="00212764">
              <w:rPr>
                <w:color w:val="000000"/>
                <w:sz w:val="18"/>
                <w:szCs w:val="18"/>
              </w:rPr>
              <w:t>62.07.00 Eiropas Reģionālās attīstības fonda (ERAF) projekti (2014-2020)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7673ACD" w14:textId="77777777" w:rsidR="00212764" w:rsidRPr="00212764" w:rsidRDefault="00212764" w:rsidP="00212764">
            <w:pPr>
              <w:spacing w:after="0"/>
              <w:ind w:firstLine="0"/>
              <w:jc w:val="right"/>
              <w:rPr>
                <w:sz w:val="18"/>
                <w:szCs w:val="18"/>
              </w:rPr>
            </w:pPr>
            <w:r w:rsidRPr="00212764">
              <w:rPr>
                <w:color w:val="000000"/>
                <w:sz w:val="18"/>
                <w:szCs w:val="18"/>
              </w:rPr>
              <w:t xml:space="preserve"> 12 624 380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E47C3DB" w14:textId="77777777" w:rsidR="00212764" w:rsidRPr="00212764" w:rsidRDefault="00212764" w:rsidP="00212764">
            <w:pPr>
              <w:spacing w:after="0"/>
              <w:ind w:firstLine="0"/>
              <w:jc w:val="right"/>
              <w:rPr>
                <w:sz w:val="18"/>
                <w:szCs w:val="18"/>
              </w:rPr>
            </w:pPr>
            <w:r w:rsidRPr="00212764">
              <w:rPr>
                <w:color w:val="000000"/>
                <w:sz w:val="18"/>
                <w:szCs w:val="18"/>
              </w:rPr>
              <w:t xml:space="preserve">   8 895 743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2318C4A" w14:textId="77777777" w:rsidR="00212764" w:rsidRPr="00212764" w:rsidRDefault="00212764" w:rsidP="00212764">
            <w:pPr>
              <w:spacing w:after="0"/>
              <w:ind w:firstLine="0"/>
              <w:jc w:val="right"/>
              <w:rPr>
                <w:sz w:val="18"/>
                <w:szCs w:val="18"/>
              </w:rPr>
            </w:pPr>
            <w:r w:rsidRPr="00212764">
              <w:rPr>
                <w:color w:val="000000"/>
                <w:sz w:val="18"/>
                <w:szCs w:val="18"/>
              </w:rPr>
              <w:t xml:space="preserve">   5 782 171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1DFC3A8" w14:textId="77777777" w:rsidR="00212764" w:rsidRPr="00212764" w:rsidRDefault="00212764" w:rsidP="00212764">
            <w:pPr>
              <w:spacing w:after="0"/>
              <w:ind w:firstLine="0"/>
              <w:jc w:val="right"/>
              <w:rPr>
                <w:sz w:val="18"/>
                <w:szCs w:val="18"/>
              </w:rPr>
            </w:pPr>
            <w:r w:rsidRPr="00212764">
              <w:rPr>
                <w:color w:val="000000"/>
                <w:sz w:val="18"/>
                <w:szCs w:val="18"/>
              </w:rPr>
              <w:t xml:space="preserve">   1 935 143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061D686" w14:textId="77777777" w:rsidR="00212764" w:rsidRPr="00212764" w:rsidRDefault="00212764" w:rsidP="00212764">
            <w:pPr>
              <w:spacing w:after="0"/>
              <w:ind w:firstLine="5"/>
              <w:jc w:val="right"/>
              <w:rPr>
                <w:sz w:val="18"/>
                <w:szCs w:val="18"/>
              </w:rPr>
            </w:pPr>
            <w:r w:rsidRPr="00212764">
              <w:rPr>
                <w:color w:val="000000"/>
                <w:sz w:val="18"/>
                <w:szCs w:val="18"/>
              </w:rPr>
              <w:t xml:space="preserve">      543 448 </w:t>
            </w:r>
          </w:p>
        </w:tc>
      </w:tr>
      <w:tr w:rsidR="00212764" w:rsidRPr="00212764" w14:paraId="388E0C76" w14:textId="77777777" w:rsidTr="00090649">
        <w:trPr>
          <w:trHeight w:val="142"/>
        </w:trPr>
        <w:tc>
          <w:tcPr>
            <w:tcW w:w="2840" w:type="dxa"/>
            <w:vMerge/>
            <w:tcBorders>
              <w:top w:val="single" w:sz="4" w:space="0" w:color="auto"/>
              <w:left w:val="single" w:sz="4" w:space="0" w:color="auto"/>
              <w:bottom w:val="single" w:sz="4" w:space="0" w:color="auto"/>
              <w:right w:val="single" w:sz="4" w:space="0" w:color="auto"/>
            </w:tcBorders>
            <w:vAlign w:val="center"/>
          </w:tcPr>
          <w:p w14:paraId="00E5DAAF" w14:textId="77777777" w:rsidR="00212764" w:rsidRPr="00212764" w:rsidRDefault="00212764" w:rsidP="00212764">
            <w:pPr>
              <w:spacing w:after="0"/>
              <w:ind w:firstLine="318"/>
              <w:rPr>
                <w:color w:val="000000"/>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D03152A" w14:textId="77777777" w:rsidR="00212764" w:rsidRPr="00212764" w:rsidRDefault="00212764" w:rsidP="00212764">
            <w:pPr>
              <w:spacing w:after="0"/>
              <w:ind w:firstLine="0"/>
              <w:jc w:val="right"/>
              <w:rPr>
                <w:sz w:val="18"/>
                <w:szCs w:val="18"/>
              </w:rPr>
            </w:pPr>
            <w:r w:rsidRPr="00212764">
              <w:rPr>
                <w:color w:val="000000"/>
                <w:sz w:val="18"/>
                <w:szCs w:val="18"/>
              </w:rPr>
              <w:t xml:space="preserve">               36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4F9877" w14:textId="77777777" w:rsidR="00212764" w:rsidRPr="00212764" w:rsidRDefault="00212764" w:rsidP="00212764">
            <w:pPr>
              <w:spacing w:after="0"/>
              <w:ind w:firstLine="0"/>
              <w:jc w:val="right"/>
              <w:rPr>
                <w:sz w:val="18"/>
                <w:szCs w:val="18"/>
              </w:rPr>
            </w:pPr>
            <w:r w:rsidRPr="00212764">
              <w:rPr>
                <w:color w:val="000000"/>
                <w:sz w:val="18"/>
                <w:szCs w:val="18"/>
              </w:rPr>
              <w:t xml:space="preserve">               13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A98F903" w14:textId="77777777" w:rsidR="00212764" w:rsidRPr="00212764" w:rsidRDefault="00212764" w:rsidP="00212764">
            <w:pPr>
              <w:spacing w:after="0"/>
              <w:ind w:firstLine="0"/>
              <w:jc w:val="right"/>
              <w:rPr>
                <w:sz w:val="18"/>
                <w:szCs w:val="18"/>
              </w:rPr>
            </w:pPr>
            <w:r w:rsidRPr="00212764">
              <w:rPr>
                <w:color w:val="000000"/>
                <w:sz w:val="18"/>
                <w:szCs w:val="18"/>
              </w:rPr>
              <w:t xml:space="preserve">               11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995E047" w14:textId="77777777" w:rsidR="00212764" w:rsidRPr="00212764" w:rsidRDefault="00212764" w:rsidP="00212764">
            <w:pPr>
              <w:spacing w:after="0"/>
              <w:ind w:firstLine="0"/>
              <w:jc w:val="center"/>
              <w:rPr>
                <w:sz w:val="18"/>
                <w:szCs w:val="18"/>
              </w:rPr>
            </w:pPr>
            <w:r w:rsidRPr="00212764">
              <w:rPr>
                <w:color w:val="000000"/>
                <w:sz w:val="18"/>
                <w:szCs w:val="18"/>
              </w:rPr>
              <w:t xml:space="preserve">               11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5C9C4C1" w14:textId="77777777" w:rsidR="00212764" w:rsidRPr="00212764" w:rsidRDefault="00212764" w:rsidP="00212764">
            <w:pPr>
              <w:spacing w:after="0"/>
              <w:ind w:firstLine="5"/>
              <w:jc w:val="center"/>
              <w:rPr>
                <w:sz w:val="18"/>
                <w:szCs w:val="18"/>
              </w:rPr>
            </w:pPr>
            <w:r w:rsidRPr="00212764">
              <w:rPr>
                <w:color w:val="000000"/>
                <w:sz w:val="18"/>
                <w:szCs w:val="18"/>
              </w:rPr>
              <w:t xml:space="preserve">                 - </w:t>
            </w:r>
          </w:p>
        </w:tc>
      </w:tr>
      <w:tr w:rsidR="00212764" w:rsidRPr="00212764" w14:paraId="2464A636" w14:textId="77777777" w:rsidTr="00090649">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14:paraId="3C80D75F" w14:textId="77777777" w:rsidR="00212764" w:rsidRPr="00212764" w:rsidRDefault="00212764" w:rsidP="00212764">
            <w:pPr>
              <w:spacing w:after="0"/>
              <w:ind w:firstLine="318"/>
              <w:rPr>
                <w:color w:val="000000"/>
                <w:sz w:val="18"/>
                <w:szCs w:val="18"/>
              </w:rPr>
            </w:pPr>
            <w:r w:rsidRPr="00212764">
              <w:rPr>
                <w:color w:val="000000"/>
                <w:sz w:val="18"/>
                <w:szCs w:val="18"/>
              </w:rPr>
              <w:t>71.08.00 Eiropas Ekonomikas zonas finanšu instrumenta finansētās programmas “Vietējā attīstība, nabadzības mazināšana un kultūras sadarbība (LV-LOCALDEV)” īstenošana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5D31C72" w14:textId="77777777" w:rsidR="00212764" w:rsidRPr="00212764" w:rsidRDefault="00212764" w:rsidP="00212764">
            <w:pPr>
              <w:spacing w:after="0"/>
              <w:ind w:firstLine="0"/>
              <w:jc w:val="center"/>
              <w:rPr>
                <w:sz w:val="18"/>
                <w:szCs w:val="18"/>
              </w:rPr>
            </w:pPr>
            <w:r w:rsidRPr="00212764">
              <w:rPr>
                <w:color w:val="000000"/>
                <w:sz w:val="18"/>
                <w:szCs w:val="18"/>
              </w:rPr>
              <w:t xml:space="preserve">        38 241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EF71F72" w14:textId="77777777" w:rsidR="00212764" w:rsidRPr="00212764" w:rsidRDefault="00212764" w:rsidP="00212764">
            <w:pPr>
              <w:spacing w:after="0"/>
              <w:ind w:firstLine="0"/>
              <w:jc w:val="center"/>
              <w:rPr>
                <w:sz w:val="18"/>
                <w:szCs w:val="18"/>
              </w:rPr>
            </w:pPr>
            <w:r w:rsidRPr="00212764">
              <w:rPr>
                <w:color w:val="000000"/>
                <w:sz w:val="18"/>
                <w:szCs w:val="18"/>
              </w:rPr>
              <w:t xml:space="preserve">      136 334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7E570A" w14:textId="77777777" w:rsidR="00212764" w:rsidRPr="00212764" w:rsidRDefault="00212764" w:rsidP="00212764">
            <w:pPr>
              <w:spacing w:after="0"/>
              <w:ind w:firstLine="0"/>
              <w:jc w:val="right"/>
              <w:rPr>
                <w:sz w:val="18"/>
                <w:szCs w:val="18"/>
              </w:rPr>
            </w:pPr>
            <w:r w:rsidRPr="00212764">
              <w:rPr>
                <w:color w:val="000000"/>
                <w:sz w:val="18"/>
                <w:szCs w:val="18"/>
              </w:rPr>
              <w:t xml:space="preserve">      175 795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EDE19F0" w14:textId="77777777" w:rsidR="00212764" w:rsidRPr="00212764" w:rsidRDefault="00212764" w:rsidP="00212764">
            <w:pPr>
              <w:spacing w:after="0"/>
              <w:ind w:firstLine="0"/>
              <w:jc w:val="right"/>
              <w:rPr>
                <w:sz w:val="18"/>
                <w:szCs w:val="18"/>
              </w:rPr>
            </w:pPr>
            <w:r w:rsidRPr="00212764">
              <w:rPr>
                <w:color w:val="000000"/>
                <w:sz w:val="18"/>
                <w:szCs w:val="18"/>
              </w:rPr>
              <w:t xml:space="preserve">      234 863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995D6F8" w14:textId="77777777" w:rsidR="00212764" w:rsidRPr="00212764" w:rsidRDefault="00212764" w:rsidP="00212764">
            <w:pPr>
              <w:spacing w:after="0"/>
              <w:ind w:firstLine="5"/>
              <w:jc w:val="right"/>
              <w:rPr>
                <w:sz w:val="18"/>
                <w:szCs w:val="18"/>
              </w:rPr>
            </w:pPr>
            <w:r w:rsidRPr="00212764">
              <w:rPr>
                <w:color w:val="000000"/>
                <w:sz w:val="18"/>
                <w:szCs w:val="18"/>
              </w:rPr>
              <w:t xml:space="preserve">      210 200 </w:t>
            </w:r>
          </w:p>
        </w:tc>
      </w:tr>
      <w:tr w:rsidR="00212764" w:rsidRPr="00212764" w14:paraId="2FE4E977" w14:textId="77777777" w:rsidTr="00090649">
        <w:trPr>
          <w:trHeight w:val="142"/>
        </w:trPr>
        <w:tc>
          <w:tcPr>
            <w:tcW w:w="2840" w:type="dxa"/>
            <w:vMerge/>
            <w:tcBorders>
              <w:top w:val="single" w:sz="4" w:space="0" w:color="auto"/>
              <w:left w:val="single" w:sz="4" w:space="0" w:color="auto"/>
              <w:bottom w:val="single" w:sz="4" w:space="0" w:color="auto"/>
              <w:right w:val="single" w:sz="4" w:space="0" w:color="auto"/>
            </w:tcBorders>
            <w:vAlign w:val="center"/>
          </w:tcPr>
          <w:p w14:paraId="44492F59" w14:textId="77777777" w:rsidR="00212764" w:rsidRPr="00212764" w:rsidRDefault="00212764" w:rsidP="00212764">
            <w:pPr>
              <w:spacing w:after="0"/>
              <w:ind w:firstLine="318"/>
              <w:rPr>
                <w:color w:val="000000"/>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6AA38FB" w14:textId="77777777" w:rsidR="00212764" w:rsidRPr="00212764" w:rsidRDefault="00212764" w:rsidP="00212764">
            <w:pPr>
              <w:spacing w:after="0"/>
              <w:ind w:firstLine="0"/>
              <w:jc w:val="center"/>
              <w:rPr>
                <w:sz w:val="18"/>
                <w:szCs w:val="18"/>
              </w:rPr>
            </w:pPr>
            <w:r w:rsidRPr="00212764">
              <w:rPr>
                <w:color w:val="000000"/>
                <w:sz w:val="18"/>
                <w:szCs w:val="18"/>
              </w:rPr>
              <w:t xml:space="preserve">                 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B58D240" w14:textId="77777777" w:rsidR="00212764" w:rsidRPr="00212764" w:rsidRDefault="00212764" w:rsidP="00212764">
            <w:pPr>
              <w:spacing w:after="0"/>
              <w:ind w:firstLine="0"/>
              <w:jc w:val="center"/>
              <w:rPr>
                <w:sz w:val="18"/>
                <w:szCs w:val="18"/>
              </w:rPr>
            </w:pPr>
            <w:r w:rsidRPr="00212764">
              <w:rPr>
                <w:color w:val="000000"/>
                <w:sz w:val="18"/>
                <w:szCs w:val="18"/>
              </w:rPr>
              <w:t xml:space="preserve">                 3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86854A" w14:textId="77777777" w:rsidR="00212764" w:rsidRPr="00212764" w:rsidRDefault="00212764" w:rsidP="00212764">
            <w:pPr>
              <w:spacing w:after="0"/>
              <w:ind w:firstLine="0"/>
              <w:jc w:val="right"/>
              <w:rPr>
                <w:sz w:val="18"/>
                <w:szCs w:val="18"/>
              </w:rPr>
            </w:pPr>
            <w:r w:rsidRPr="00212764">
              <w:rPr>
                <w:color w:val="000000"/>
                <w:sz w:val="18"/>
                <w:szCs w:val="18"/>
              </w:rPr>
              <w:t xml:space="preserve">                 4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8B44FE2" w14:textId="77777777" w:rsidR="00212764" w:rsidRPr="00212764" w:rsidRDefault="00212764" w:rsidP="00212764">
            <w:pPr>
              <w:spacing w:after="0"/>
              <w:ind w:firstLine="0"/>
              <w:jc w:val="right"/>
              <w:rPr>
                <w:sz w:val="18"/>
                <w:szCs w:val="18"/>
              </w:rPr>
            </w:pPr>
            <w:r w:rsidRPr="00212764">
              <w:rPr>
                <w:color w:val="000000"/>
                <w:sz w:val="18"/>
                <w:szCs w:val="18"/>
              </w:rPr>
              <w:t xml:space="preserve">                 4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8696F6F" w14:textId="77777777" w:rsidR="00212764" w:rsidRPr="00212764" w:rsidRDefault="00212764" w:rsidP="00212764">
            <w:pPr>
              <w:spacing w:after="0"/>
              <w:ind w:firstLine="5"/>
              <w:jc w:val="right"/>
              <w:rPr>
                <w:sz w:val="18"/>
                <w:szCs w:val="18"/>
              </w:rPr>
            </w:pPr>
            <w:r w:rsidRPr="00212764">
              <w:rPr>
                <w:color w:val="000000"/>
                <w:sz w:val="18"/>
                <w:szCs w:val="18"/>
              </w:rPr>
              <w:t xml:space="preserve">                 4 </w:t>
            </w:r>
          </w:p>
        </w:tc>
      </w:tr>
      <w:tr w:rsidR="00212764" w:rsidRPr="00212764" w14:paraId="206D8A24" w14:textId="77777777" w:rsidTr="00090649">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14:paraId="7BDD4288" w14:textId="77777777" w:rsidR="00212764" w:rsidRPr="00212764" w:rsidRDefault="00212764" w:rsidP="00212764">
            <w:pPr>
              <w:spacing w:after="0"/>
              <w:ind w:firstLine="318"/>
              <w:rPr>
                <w:sz w:val="18"/>
                <w:szCs w:val="18"/>
                <w:lang w:eastAsia="lv-LV"/>
              </w:rPr>
            </w:pPr>
            <w:r w:rsidRPr="00212764">
              <w:rPr>
                <w:color w:val="000000"/>
                <w:sz w:val="18"/>
                <w:szCs w:val="18"/>
              </w:rPr>
              <w:t>63.07.00 Eiropas Sociālā fonda (ESF) projekti (2014–2020)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24E6678" w14:textId="77777777" w:rsidR="00212764" w:rsidRPr="00212764" w:rsidRDefault="00212764" w:rsidP="00212764">
            <w:pPr>
              <w:spacing w:after="0"/>
              <w:ind w:firstLine="0"/>
              <w:jc w:val="right"/>
              <w:rPr>
                <w:sz w:val="18"/>
                <w:szCs w:val="18"/>
              </w:rPr>
            </w:pPr>
            <w:r w:rsidRPr="00212764">
              <w:rPr>
                <w:color w:val="000000"/>
                <w:sz w:val="18"/>
                <w:szCs w:val="18"/>
              </w:rPr>
              <w:t xml:space="preserve">      124 502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BE0E97" w14:textId="77777777" w:rsidR="00212764" w:rsidRPr="00212764" w:rsidRDefault="00212764" w:rsidP="00212764">
            <w:pPr>
              <w:spacing w:after="0"/>
              <w:ind w:firstLine="0"/>
              <w:jc w:val="right"/>
              <w:rPr>
                <w:sz w:val="18"/>
                <w:szCs w:val="18"/>
              </w:rPr>
            </w:pPr>
            <w:r w:rsidRPr="00212764">
              <w:rPr>
                <w:color w:val="000000"/>
                <w:sz w:val="18"/>
                <w:szCs w:val="18"/>
              </w:rPr>
              <w:t xml:space="preserve">   2 633 179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42A094" w14:textId="77777777" w:rsidR="00212764" w:rsidRPr="00212764" w:rsidRDefault="00212764" w:rsidP="00212764">
            <w:pPr>
              <w:spacing w:after="0"/>
              <w:ind w:firstLine="0"/>
              <w:jc w:val="right"/>
              <w:rPr>
                <w:sz w:val="18"/>
                <w:szCs w:val="18"/>
              </w:rPr>
            </w:pPr>
            <w:r w:rsidRPr="00212764">
              <w:rPr>
                <w:color w:val="000000"/>
                <w:sz w:val="18"/>
                <w:szCs w:val="18"/>
              </w:rPr>
              <w:t xml:space="preserve">   5 785 152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91732EA" w14:textId="77777777" w:rsidR="00212764" w:rsidRPr="00212764" w:rsidRDefault="00212764" w:rsidP="00212764">
            <w:pPr>
              <w:spacing w:after="0"/>
              <w:ind w:firstLine="0"/>
              <w:jc w:val="right"/>
              <w:rPr>
                <w:sz w:val="18"/>
                <w:szCs w:val="18"/>
              </w:rPr>
            </w:pPr>
            <w:r w:rsidRPr="00212764">
              <w:rPr>
                <w:color w:val="000000"/>
                <w:sz w:val="18"/>
                <w:szCs w:val="18"/>
              </w:rPr>
              <w:t xml:space="preserve">   6 861 711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A094375" w14:textId="77777777" w:rsidR="00212764" w:rsidRPr="00212764" w:rsidRDefault="00212764" w:rsidP="00212764">
            <w:pPr>
              <w:spacing w:after="0"/>
              <w:ind w:firstLine="5"/>
              <w:jc w:val="right"/>
              <w:rPr>
                <w:sz w:val="18"/>
                <w:szCs w:val="18"/>
              </w:rPr>
            </w:pPr>
            <w:r w:rsidRPr="00212764">
              <w:rPr>
                <w:color w:val="000000"/>
                <w:sz w:val="18"/>
                <w:szCs w:val="18"/>
              </w:rPr>
              <w:t xml:space="preserve">   7 113 658 </w:t>
            </w:r>
          </w:p>
        </w:tc>
      </w:tr>
      <w:tr w:rsidR="00212764" w:rsidRPr="00212764" w14:paraId="5F6E065D" w14:textId="77777777" w:rsidTr="00090649">
        <w:trPr>
          <w:trHeight w:val="142"/>
        </w:trPr>
        <w:tc>
          <w:tcPr>
            <w:tcW w:w="2840" w:type="dxa"/>
            <w:vMerge/>
            <w:tcBorders>
              <w:top w:val="single" w:sz="4" w:space="0" w:color="auto"/>
              <w:left w:val="single" w:sz="4" w:space="0" w:color="auto"/>
              <w:bottom w:val="single" w:sz="4" w:space="0" w:color="auto"/>
              <w:right w:val="single" w:sz="4" w:space="0" w:color="auto"/>
            </w:tcBorders>
            <w:vAlign w:val="center"/>
          </w:tcPr>
          <w:p w14:paraId="2559481E"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D3073D9" w14:textId="77777777" w:rsidR="00212764" w:rsidRPr="00212764" w:rsidRDefault="00212764" w:rsidP="00212764">
            <w:pPr>
              <w:spacing w:after="0"/>
              <w:ind w:firstLine="0"/>
              <w:jc w:val="center"/>
              <w:rPr>
                <w:sz w:val="18"/>
                <w:szCs w:val="18"/>
              </w:rPr>
            </w:pPr>
            <w:r w:rsidRPr="00212764">
              <w:rPr>
                <w:color w:val="000000"/>
                <w:sz w:val="18"/>
                <w:szCs w:val="18"/>
              </w:rPr>
              <w:t xml:space="preserve">                 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6D93A93" w14:textId="77777777" w:rsidR="00212764" w:rsidRPr="00212764" w:rsidRDefault="00212764" w:rsidP="00212764">
            <w:pPr>
              <w:spacing w:after="0"/>
              <w:ind w:firstLine="0"/>
              <w:jc w:val="center"/>
              <w:rPr>
                <w:sz w:val="18"/>
                <w:szCs w:val="18"/>
              </w:rPr>
            </w:pPr>
            <w:r w:rsidRPr="00212764">
              <w:rPr>
                <w:color w:val="000000"/>
                <w:sz w:val="18"/>
                <w:szCs w:val="18"/>
              </w:rPr>
              <w:t xml:space="preserve">                 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6A9053A"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D3A443C"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F58742F"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19A22738" w14:textId="77777777" w:rsidTr="00090649">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14:paraId="1AF70F14" w14:textId="77777777" w:rsidR="00212764" w:rsidRPr="00212764" w:rsidRDefault="00212764" w:rsidP="00212764">
            <w:pPr>
              <w:spacing w:after="0"/>
              <w:ind w:firstLine="318"/>
              <w:rPr>
                <w:sz w:val="18"/>
                <w:szCs w:val="18"/>
                <w:lang w:eastAsia="lv-LV"/>
              </w:rPr>
            </w:pPr>
            <w:r w:rsidRPr="00212764">
              <w:rPr>
                <w:color w:val="000000"/>
                <w:sz w:val="18"/>
                <w:szCs w:val="18"/>
              </w:rPr>
              <w:t xml:space="preserve">73.00.00 Pārējās ārvalstu finanšu palīdzības līdzfinansētie projekti </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30A3E52" w14:textId="77777777" w:rsidR="00212764" w:rsidRPr="00212764" w:rsidRDefault="00212764" w:rsidP="00212764">
            <w:pPr>
              <w:spacing w:after="0"/>
              <w:ind w:firstLine="0"/>
              <w:jc w:val="right"/>
              <w:rPr>
                <w:sz w:val="18"/>
                <w:szCs w:val="18"/>
              </w:rPr>
            </w:pPr>
            <w:r w:rsidRPr="00212764">
              <w:rPr>
                <w:color w:val="000000"/>
                <w:sz w:val="18"/>
                <w:szCs w:val="18"/>
              </w:rPr>
              <w:t xml:space="preserve">      795 964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B059148" w14:textId="77777777" w:rsidR="00212764" w:rsidRPr="00212764" w:rsidRDefault="00212764" w:rsidP="00212764">
            <w:pPr>
              <w:spacing w:after="0"/>
              <w:ind w:firstLine="0"/>
              <w:jc w:val="right"/>
              <w:rPr>
                <w:sz w:val="18"/>
                <w:szCs w:val="18"/>
              </w:rPr>
            </w:pPr>
            <w:r w:rsidRPr="00212764">
              <w:rPr>
                <w:color w:val="000000"/>
                <w:sz w:val="18"/>
                <w:szCs w:val="18"/>
              </w:rPr>
              <w:t xml:space="preserve">      630 026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A32130" w14:textId="77777777" w:rsidR="00212764" w:rsidRPr="00212764" w:rsidRDefault="00212764" w:rsidP="00212764">
            <w:pPr>
              <w:spacing w:after="0"/>
              <w:ind w:firstLine="0"/>
              <w:jc w:val="right"/>
              <w:rPr>
                <w:sz w:val="18"/>
                <w:szCs w:val="18"/>
              </w:rPr>
            </w:pPr>
            <w:r w:rsidRPr="00212764">
              <w:rPr>
                <w:color w:val="000000"/>
                <w:sz w:val="18"/>
                <w:szCs w:val="18"/>
              </w:rPr>
              <w:t xml:space="preserve">      506 886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03D2AD1" w14:textId="77777777" w:rsidR="00212764" w:rsidRPr="00212764" w:rsidRDefault="00212764" w:rsidP="00212764">
            <w:pPr>
              <w:spacing w:after="0"/>
              <w:ind w:firstLine="0"/>
              <w:jc w:val="right"/>
              <w:rPr>
                <w:sz w:val="18"/>
                <w:szCs w:val="18"/>
              </w:rPr>
            </w:pPr>
            <w:r w:rsidRPr="00212764">
              <w:rPr>
                <w:color w:val="000000"/>
                <w:sz w:val="18"/>
                <w:szCs w:val="18"/>
              </w:rPr>
              <w:t xml:space="preserve">      506 886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5A081D9" w14:textId="77777777" w:rsidR="00212764" w:rsidRPr="00212764" w:rsidRDefault="00212764" w:rsidP="00212764">
            <w:pPr>
              <w:spacing w:after="0"/>
              <w:ind w:firstLine="5"/>
              <w:jc w:val="right"/>
              <w:rPr>
                <w:sz w:val="18"/>
                <w:szCs w:val="18"/>
              </w:rPr>
            </w:pPr>
            <w:r w:rsidRPr="00212764">
              <w:rPr>
                <w:color w:val="000000"/>
                <w:sz w:val="18"/>
                <w:szCs w:val="18"/>
              </w:rPr>
              <w:t xml:space="preserve">      506 886 </w:t>
            </w:r>
          </w:p>
        </w:tc>
      </w:tr>
      <w:tr w:rsidR="00212764" w:rsidRPr="00212764" w14:paraId="5AF1BE82" w14:textId="77777777" w:rsidTr="00090649">
        <w:trPr>
          <w:trHeight w:val="142"/>
        </w:trPr>
        <w:tc>
          <w:tcPr>
            <w:tcW w:w="2840" w:type="dxa"/>
            <w:vMerge/>
            <w:tcBorders>
              <w:top w:val="single" w:sz="4" w:space="0" w:color="auto"/>
              <w:left w:val="single" w:sz="4" w:space="0" w:color="auto"/>
              <w:bottom w:val="single" w:sz="4" w:space="0" w:color="auto"/>
              <w:right w:val="single" w:sz="4" w:space="0" w:color="auto"/>
            </w:tcBorders>
            <w:vAlign w:val="center"/>
          </w:tcPr>
          <w:p w14:paraId="7CC74A75"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48076C6" w14:textId="77777777" w:rsidR="00212764" w:rsidRPr="00212764" w:rsidRDefault="00212764" w:rsidP="00212764">
            <w:pPr>
              <w:spacing w:after="0"/>
              <w:ind w:firstLine="0"/>
              <w:jc w:val="right"/>
              <w:rPr>
                <w:sz w:val="18"/>
                <w:szCs w:val="18"/>
              </w:rPr>
            </w:pPr>
            <w:r w:rsidRPr="00212764">
              <w:rPr>
                <w:color w:val="000000"/>
                <w:sz w:val="18"/>
                <w:szCs w:val="18"/>
              </w:rPr>
              <w:t xml:space="preserve">                 4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593E9B" w14:textId="77777777" w:rsidR="00212764" w:rsidRPr="00212764" w:rsidRDefault="00212764" w:rsidP="00212764">
            <w:pPr>
              <w:spacing w:after="0"/>
              <w:ind w:firstLine="0"/>
              <w:jc w:val="right"/>
              <w:rPr>
                <w:sz w:val="18"/>
                <w:szCs w:val="18"/>
              </w:rPr>
            </w:pPr>
            <w:r w:rsidRPr="00212764">
              <w:rPr>
                <w:color w:val="000000"/>
                <w:sz w:val="18"/>
                <w:szCs w:val="18"/>
              </w:rPr>
              <w:t xml:space="preserve">                 1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DC38E63" w14:textId="77777777" w:rsidR="00212764" w:rsidRPr="00212764" w:rsidRDefault="00212764" w:rsidP="00212764">
            <w:pPr>
              <w:spacing w:after="0"/>
              <w:ind w:firstLine="0"/>
              <w:jc w:val="right"/>
              <w:rPr>
                <w:sz w:val="18"/>
                <w:szCs w:val="18"/>
              </w:rPr>
            </w:pPr>
            <w:r w:rsidRPr="00212764">
              <w:rPr>
                <w:color w:val="000000"/>
                <w:sz w:val="18"/>
                <w:szCs w:val="18"/>
              </w:rPr>
              <w:t xml:space="preserve">                 1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23A29C8" w14:textId="77777777" w:rsidR="00212764" w:rsidRPr="00212764" w:rsidRDefault="00212764" w:rsidP="00212764">
            <w:pPr>
              <w:spacing w:after="0"/>
              <w:ind w:firstLine="0"/>
              <w:jc w:val="right"/>
              <w:rPr>
                <w:sz w:val="18"/>
                <w:szCs w:val="18"/>
              </w:rPr>
            </w:pPr>
            <w:r w:rsidRPr="00212764">
              <w:rPr>
                <w:color w:val="000000"/>
                <w:sz w:val="18"/>
                <w:szCs w:val="18"/>
              </w:rPr>
              <w:t xml:space="preserve">                 1 </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C61B1E0" w14:textId="77777777" w:rsidR="00212764" w:rsidRPr="00212764" w:rsidRDefault="00212764" w:rsidP="00212764">
            <w:pPr>
              <w:spacing w:after="0"/>
              <w:ind w:firstLine="5"/>
              <w:jc w:val="right"/>
              <w:rPr>
                <w:sz w:val="18"/>
                <w:szCs w:val="18"/>
              </w:rPr>
            </w:pPr>
            <w:r w:rsidRPr="00212764">
              <w:rPr>
                <w:color w:val="000000"/>
                <w:sz w:val="18"/>
                <w:szCs w:val="18"/>
              </w:rPr>
              <w:t xml:space="preserve">                 1 </w:t>
            </w:r>
          </w:p>
        </w:tc>
      </w:tr>
      <w:tr w:rsidR="00212764" w:rsidRPr="00212764" w14:paraId="61886A59" w14:textId="77777777" w:rsidTr="00090649">
        <w:trPr>
          <w:trHeight w:val="142"/>
        </w:trPr>
        <w:tc>
          <w:tcPr>
            <w:tcW w:w="2840" w:type="dxa"/>
            <w:vMerge w:val="restart"/>
            <w:tcBorders>
              <w:top w:val="single" w:sz="4" w:space="0" w:color="auto"/>
              <w:left w:val="single" w:sz="4" w:space="0" w:color="auto"/>
              <w:bottom w:val="single" w:sz="4" w:space="0" w:color="auto"/>
              <w:right w:val="single" w:sz="4" w:space="0" w:color="auto"/>
            </w:tcBorders>
            <w:vAlign w:val="center"/>
          </w:tcPr>
          <w:p w14:paraId="07265CCB" w14:textId="77777777" w:rsidR="00212764" w:rsidRPr="00212764" w:rsidRDefault="00212764" w:rsidP="00212764">
            <w:pPr>
              <w:spacing w:after="0"/>
              <w:ind w:firstLine="318"/>
              <w:rPr>
                <w:sz w:val="18"/>
                <w:szCs w:val="18"/>
                <w:lang w:eastAsia="lv-LV"/>
              </w:rPr>
            </w:pPr>
            <w:r w:rsidRPr="00212764">
              <w:rPr>
                <w:sz w:val="18"/>
                <w:szCs w:val="18"/>
                <w:lang w:eastAsia="lv-LV"/>
              </w:rPr>
              <w:t>67.00.00 Eiropas Kopienas iniciatīvas projektu un pasākumu īstenošana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5C289DF" w14:textId="77777777" w:rsidR="00212764" w:rsidRPr="00212764" w:rsidRDefault="00212764" w:rsidP="00212764">
            <w:pPr>
              <w:spacing w:after="0"/>
              <w:ind w:firstLine="0"/>
              <w:jc w:val="right"/>
              <w:rPr>
                <w:sz w:val="18"/>
                <w:szCs w:val="18"/>
              </w:rPr>
            </w:pPr>
            <w:r w:rsidRPr="00212764">
              <w:rPr>
                <w:color w:val="000000"/>
                <w:sz w:val="18"/>
                <w:szCs w:val="18"/>
              </w:rPr>
              <w:t xml:space="preserve">          1 483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3301DB4"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7F07F99"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05BD825"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E7FA276"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7FE52510" w14:textId="77777777" w:rsidTr="00090649">
        <w:trPr>
          <w:trHeight w:val="142"/>
        </w:trPr>
        <w:tc>
          <w:tcPr>
            <w:tcW w:w="2840" w:type="dxa"/>
            <w:vMerge/>
            <w:tcBorders>
              <w:top w:val="single" w:sz="4" w:space="0" w:color="auto"/>
              <w:left w:val="single" w:sz="4" w:space="0" w:color="auto"/>
              <w:bottom w:val="single" w:sz="4" w:space="0" w:color="auto"/>
              <w:right w:val="single" w:sz="4" w:space="0" w:color="auto"/>
            </w:tcBorders>
            <w:vAlign w:val="center"/>
          </w:tcPr>
          <w:p w14:paraId="4964CC9F" w14:textId="77777777" w:rsidR="00212764" w:rsidRPr="00212764" w:rsidRDefault="00212764" w:rsidP="00212764">
            <w:pPr>
              <w:spacing w:after="0"/>
              <w:ind w:firstLine="318"/>
              <w:rPr>
                <w:sz w:val="18"/>
                <w:szCs w:val="18"/>
                <w:lang w:eastAsia="lv-LV"/>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B0AC601"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75AF0D4"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6D5AE09"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E8271E0"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D5779B6" w14:textId="77777777" w:rsidR="00212764" w:rsidRPr="00212764" w:rsidRDefault="00212764" w:rsidP="00212764">
            <w:pPr>
              <w:spacing w:after="0"/>
              <w:ind w:firstLine="5"/>
              <w:jc w:val="center"/>
              <w:rPr>
                <w:sz w:val="18"/>
                <w:szCs w:val="18"/>
              </w:rPr>
            </w:pPr>
            <w:r w:rsidRPr="00212764">
              <w:rPr>
                <w:color w:val="000000"/>
                <w:sz w:val="18"/>
                <w:szCs w:val="18"/>
              </w:rPr>
              <w:t>-</w:t>
            </w:r>
          </w:p>
        </w:tc>
      </w:tr>
      <w:tr w:rsidR="00212764" w:rsidRPr="00212764" w14:paraId="6A18D0CD" w14:textId="77777777" w:rsidTr="00090649">
        <w:trPr>
          <w:trHeight w:val="142"/>
        </w:trPr>
        <w:tc>
          <w:tcPr>
            <w:tcW w:w="9074" w:type="dxa"/>
            <w:gridSpan w:val="6"/>
            <w:tcBorders>
              <w:top w:val="single" w:sz="4" w:space="0" w:color="auto"/>
            </w:tcBorders>
            <w:shd w:val="clear" w:color="auto" w:fill="D9D9D9"/>
          </w:tcPr>
          <w:p w14:paraId="14CBD0E0" w14:textId="77777777" w:rsidR="00212764" w:rsidRPr="00212764" w:rsidRDefault="00212764" w:rsidP="00212764">
            <w:pPr>
              <w:spacing w:after="0"/>
              <w:jc w:val="center"/>
              <w:rPr>
                <w:b/>
                <w:i/>
                <w:sz w:val="18"/>
                <w:szCs w:val="18"/>
              </w:rPr>
            </w:pPr>
            <w:r w:rsidRPr="00212764">
              <w:rPr>
                <w:b/>
                <w:sz w:val="18"/>
                <w:szCs w:val="18"/>
                <w:lang w:eastAsia="lv-LV"/>
              </w:rPr>
              <w:t>Raksturojošākie darbības rezultatīvie rādītāji</w:t>
            </w:r>
          </w:p>
        </w:tc>
      </w:tr>
      <w:tr w:rsidR="00212764" w:rsidRPr="00212764" w14:paraId="395A6F71" w14:textId="77777777" w:rsidTr="00E7712A">
        <w:trPr>
          <w:trHeight w:val="142"/>
        </w:trPr>
        <w:tc>
          <w:tcPr>
            <w:tcW w:w="2840" w:type="dxa"/>
          </w:tcPr>
          <w:p w14:paraId="550F47DA" w14:textId="77777777" w:rsidR="00212764" w:rsidRPr="00212764" w:rsidRDefault="00212764" w:rsidP="00212764">
            <w:pPr>
              <w:spacing w:after="0"/>
              <w:ind w:firstLine="0"/>
              <w:rPr>
                <w:i/>
                <w:sz w:val="18"/>
                <w:szCs w:val="18"/>
                <w:lang w:eastAsia="lv-LV"/>
              </w:rPr>
            </w:pPr>
            <w:r w:rsidRPr="00212764">
              <w:rPr>
                <w:i/>
                <w:sz w:val="18"/>
                <w:szCs w:val="18"/>
                <w:lang w:eastAsia="lv-LV"/>
              </w:rPr>
              <w:t>Izveidoti jauni un uzturēti esošie novadu nozīmes VPVKAC (% no novadu attīstības centru skaita)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64447F1" w14:textId="77777777" w:rsidR="00212764" w:rsidRPr="00212764" w:rsidRDefault="00212764" w:rsidP="00212764">
            <w:pPr>
              <w:spacing w:after="0"/>
              <w:ind w:firstLine="0"/>
              <w:jc w:val="center"/>
              <w:rPr>
                <w:sz w:val="18"/>
                <w:szCs w:val="18"/>
              </w:rPr>
            </w:pPr>
            <w:r w:rsidRPr="00212764">
              <w:rPr>
                <w:color w:val="000000"/>
                <w:sz w:val="18"/>
                <w:szCs w:val="18"/>
              </w:rPr>
              <w:t>91</w:t>
            </w:r>
          </w:p>
        </w:tc>
        <w:tc>
          <w:tcPr>
            <w:tcW w:w="1247" w:type="dxa"/>
            <w:tcBorders>
              <w:top w:val="single" w:sz="4" w:space="0" w:color="auto"/>
              <w:left w:val="nil"/>
              <w:bottom w:val="single" w:sz="4" w:space="0" w:color="auto"/>
              <w:right w:val="single" w:sz="4" w:space="0" w:color="auto"/>
            </w:tcBorders>
            <w:shd w:val="clear" w:color="auto" w:fill="auto"/>
          </w:tcPr>
          <w:p w14:paraId="4488C8E9" w14:textId="77777777" w:rsidR="00212764" w:rsidRPr="00212764" w:rsidRDefault="00212764" w:rsidP="00212764">
            <w:pPr>
              <w:spacing w:after="0"/>
              <w:ind w:firstLine="0"/>
              <w:jc w:val="center"/>
              <w:rPr>
                <w:sz w:val="18"/>
                <w:szCs w:val="18"/>
              </w:rPr>
            </w:pPr>
            <w:r w:rsidRPr="00212764">
              <w:rPr>
                <w:color w:val="000000"/>
                <w:sz w:val="18"/>
                <w:szCs w:val="18"/>
              </w:rPr>
              <w:t>87</w:t>
            </w:r>
          </w:p>
        </w:tc>
        <w:tc>
          <w:tcPr>
            <w:tcW w:w="1247" w:type="dxa"/>
            <w:tcBorders>
              <w:top w:val="single" w:sz="4" w:space="0" w:color="auto"/>
              <w:left w:val="nil"/>
              <w:bottom w:val="single" w:sz="4" w:space="0" w:color="auto"/>
              <w:right w:val="single" w:sz="4" w:space="0" w:color="auto"/>
            </w:tcBorders>
            <w:shd w:val="clear" w:color="auto" w:fill="auto"/>
          </w:tcPr>
          <w:p w14:paraId="4E905CC0" w14:textId="77777777" w:rsidR="00212764" w:rsidRPr="00212764" w:rsidRDefault="00212764" w:rsidP="00212764">
            <w:pPr>
              <w:spacing w:after="0"/>
              <w:ind w:firstLine="0"/>
              <w:jc w:val="center"/>
              <w:rPr>
                <w:sz w:val="18"/>
                <w:szCs w:val="18"/>
              </w:rPr>
            </w:pPr>
            <w:r w:rsidRPr="00212764">
              <w:rPr>
                <w:sz w:val="18"/>
                <w:szCs w:val="18"/>
              </w:rPr>
              <w:t>-</w:t>
            </w:r>
          </w:p>
        </w:tc>
        <w:tc>
          <w:tcPr>
            <w:tcW w:w="1245" w:type="dxa"/>
            <w:tcBorders>
              <w:top w:val="single" w:sz="4" w:space="0" w:color="auto"/>
              <w:left w:val="nil"/>
              <w:bottom w:val="single" w:sz="4" w:space="0" w:color="auto"/>
              <w:right w:val="single" w:sz="4" w:space="0" w:color="auto"/>
            </w:tcBorders>
            <w:shd w:val="clear" w:color="auto" w:fill="auto"/>
          </w:tcPr>
          <w:p w14:paraId="1342FDE1" w14:textId="77777777" w:rsidR="00212764" w:rsidRPr="00212764" w:rsidRDefault="00212764" w:rsidP="00212764">
            <w:pPr>
              <w:spacing w:after="0"/>
              <w:ind w:firstLine="0"/>
              <w:jc w:val="center"/>
              <w:rPr>
                <w:sz w:val="18"/>
                <w:szCs w:val="18"/>
              </w:rPr>
            </w:pPr>
            <w:r w:rsidRPr="00212764">
              <w:rPr>
                <w:sz w:val="18"/>
                <w:szCs w:val="18"/>
              </w:rPr>
              <w:t>-</w:t>
            </w:r>
          </w:p>
        </w:tc>
        <w:tc>
          <w:tcPr>
            <w:tcW w:w="1249" w:type="dxa"/>
            <w:tcBorders>
              <w:top w:val="single" w:sz="4" w:space="0" w:color="auto"/>
              <w:left w:val="nil"/>
              <w:bottom w:val="single" w:sz="4" w:space="0" w:color="auto"/>
              <w:right w:val="single" w:sz="4" w:space="0" w:color="auto"/>
            </w:tcBorders>
            <w:shd w:val="clear" w:color="auto" w:fill="auto"/>
          </w:tcPr>
          <w:p w14:paraId="0C126933"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15A6CAB0" w14:textId="77777777" w:rsidTr="00E7712A">
        <w:trPr>
          <w:trHeight w:val="142"/>
        </w:trPr>
        <w:tc>
          <w:tcPr>
            <w:tcW w:w="2840" w:type="dxa"/>
          </w:tcPr>
          <w:p w14:paraId="5D721871" w14:textId="77777777" w:rsidR="00212764" w:rsidRPr="00212764" w:rsidRDefault="00212764" w:rsidP="00212764">
            <w:pPr>
              <w:spacing w:after="0"/>
              <w:ind w:firstLine="0"/>
              <w:rPr>
                <w:i/>
                <w:sz w:val="18"/>
                <w:szCs w:val="18"/>
                <w:lang w:eastAsia="lv-LV"/>
              </w:rPr>
            </w:pPr>
            <w:r w:rsidRPr="00212764">
              <w:rPr>
                <w:i/>
                <w:sz w:val="18"/>
                <w:szCs w:val="18"/>
                <w:lang w:eastAsia="lv-LV"/>
              </w:rPr>
              <w:t>Izveidoti jauni un uzturēti esošie reģionālās un nacionālās nozīmes VPVKAC (% no reģionālās un nacionālās nozīmes attīstības centru skaita)</w:t>
            </w:r>
          </w:p>
        </w:tc>
        <w:tc>
          <w:tcPr>
            <w:tcW w:w="1246" w:type="dxa"/>
            <w:tcBorders>
              <w:top w:val="nil"/>
              <w:left w:val="single" w:sz="4" w:space="0" w:color="auto"/>
              <w:bottom w:val="single" w:sz="4" w:space="0" w:color="auto"/>
              <w:right w:val="single" w:sz="4" w:space="0" w:color="auto"/>
            </w:tcBorders>
            <w:shd w:val="clear" w:color="auto" w:fill="auto"/>
          </w:tcPr>
          <w:p w14:paraId="7D209172" w14:textId="77777777" w:rsidR="00212764" w:rsidRPr="00212764" w:rsidRDefault="00212764" w:rsidP="00212764">
            <w:pPr>
              <w:spacing w:after="0"/>
              <w:ind w:firstLine="0"/>
              <w:jc w:val="center"/>
              <w:rPr>
                <w:sz w:val="18"/>
                <w:szCs w:val="18"/>
              </w:rPr>
            </w:pPr>
            <w:r w:rsidRPr="00212764">
              <w:rPr>
                <w:color w:val="000000"/>
                <w:sz w:val="18"/>
                <w:szCs w:val="18"/>
              </w:rPr>
              <w:t>33</w:t>
            </w:r>
          </w:p>
        </w:tc>
        <w:tc>
          <w:tcPr>
            <w:tcW w:w="1247" w:type="dxa"/>
            <w:tcBorders>
              <w:top w:val="nil"/>
              <w:left w:val="nil"/>
              <w:bottom w:val="single" w:sz="4" w:space="0" w:color="auto"/>
              <w:right w:val="single" w:sz="4" w:space="0" w:color="auto"/>
            </w:tcBorders>
            <w:shd w:val="clear" w:color="auto" w:fill="auto"/>
          </w:tcPr>
          <w:p w14:paraId="6578BFEB" w14:textId="77777777" w:rsidR="00212764" w:rsidRPr="00212764" w:rsidRDefault="00212764" w:rsidP="00212764">
            <w:pPr>
              <w:spacing w:after="0"/>
              <w:ind w:firstLine="0"/>
              <w:jc w:val="center"/>
              <w:rPr>
                <w:sz w:val="18"/>
                <w:szCs w:val="18"/>
              </w:rPr>
            </w:pPr>
            <w:r w:rsidRPr="00212764">
              <w:rPr>
                <w:color w:val="000000"/>
                <w:sz w:val="18"/>
                <w:szCs w:val="18"/>
              </w:rPr>
              <w:t>36</w:t>
            </w:r>
          </w:p>
        </w:tc>
        <w:tc>
          <w:tcPr>
            <w:tcW w:w="1247" w:type="dxa"/>
            <w:tcBorders>
              <w:top w:val="nil"/>
              <w:left w:val="nil"/>
              <w:bottom w:val="single" w:sz="4" w:space="0" w:color="auto"/>
              <w:right w:val="single" w:sz="4" w:space="0" w:color="auto"/>
            </w:tcBorders>
            <w:shd w:val="clear" w:color="auto" w:fill="auto"/>
          </w:tcPr>
          <w:p w14:paraId="64677DCD" w14:textId="77777777" w:rsidR="00212764" w:rsidRPr="00212764" w:rsidRDefault="00212764" w:rsidP="00212764">
            <w:pPr>
              <w:spacing w:after="0"/>
              <w:ind w:firstLine="0"/>
              <w:jc w:val="center"/>
              <w:rPr>
                <w:sz w:val="18"/>
                <w:szCs w:val="18"/>
              </w:rPr>
            </w:pPr>
            <w:r w:rsidRPr="00212764">
              <w:rPr>
                <w:sz w:val="18"/>
                <w:szCs w:val="18"/>
              </w:rPr>
              <w:t>-</w:t>
            </w:r>
          </w:p>
        </w:tc>
        <w:tc>
          <w:tcPr>
            <w:tcW w:w="1245" w:type="dxa"/>
            <w:tcBorders>
              <w:top w:val="nil"/>
              <w:left w:val="nil"/>
              <w:bottom w:val="single" w:sz="4" w:space="0" w:color="auto"/>
              <w:right w:val="single" w:sz="4" w:space="0" w:color="auto"/>
            </w:tcBorders>
            <w:shd w:val="clear" w:color="auto" w:fill="auto"/>
          </w:tcPr>
          <w:p w14:paraId="7151FCBC" w14:textId="77777777" w:rsidR="00212764" w:rsidRPr="00212764" w:rsidRDefault="00212764" w:rsidP="00212764">
            <w:pPr>
              <w:spacing w:after="0"/>
              <w:ind w:firstLine="0"/>
              <w:jc w:val="center"/>
              <w:rPr>
                <w:sz w:val="18"/>
                <w:szCs w:val="18"/>
              </w:rPr>
            </w:pPr>
            <w:r w:rsidRPr="00212764">
              <w:rPr>
                <w:sz w:val="18"/>
                <w:szCs w:val="18"/>
              </w:rPr>
              <w:t>-</w:t>
            </w:r>
          </w:p>
        </w:tc>
        <w:tc>
          <w:tcPr>
            <w:tcW w:w="1249" w:type="dxa"/>
            <w:tcBorders>
              <w:top w:val="single" w:sz="4" w:space="0" w:color="auto"/>
              <w:left w:val="nil"/>
              <w:bottom w:val="single" w:sz="4" w:space="0" w:color="auto"/>
              <w:right w:val="single" w:sz="4" w:space="0" w:color="auto"/>
            </w:tcBorders>
            <w:shd w:val="clear" w:color="auto" w:fill="auto"/>
          </w:tcPr>
          <w:p w14:paraId="71599B46" w14:textId="77777777" w:rsidR="00212764" w:rsidRPr="00212764" w:rsidRDefault="00212764" w:rsidP="00212764">
            <w:pPr>
              <w:spacing w:after="0"/>
              <w:ind w:firstLine="5"/>
              <w:jc w:val="center"/>
              <w:rPr>
                <w:sz w:val="18"/>
                <w:szCs w:val="18"/>
              </w:rPr>
            </w:pPr>
            <w:r w:rsidRPr="00212764">
              <w:rPr>
                <w:sz w:val="18"/>
                <w:szCs w:val="18"/>
              </w:rPr>
              <w:t>-</w:t>
            </w:r>
          </w:p>
        </w:tc>
      </w:tr>
      <w:tr w:rsidR="00212764" w:rsidRPr="00212764" w14:paraId="14CEF8A2" w14:textId="77777777" w:rsidTr="00E7712A">
        <w:trPr>
          <w:trHeight w:val="142"/>
        </w:trPr>
        <w:tc>
          <w:tcPr>
            <w:tcW w:w="2840" w:type="dxa"/>
          </w:tcPr>
          <w:p w14:paraId="3ABA77F6" w14:textId="77777777" w:rsidR="00212764" w:rsidRPr="00212764" w:rsidRDefault="00212764" w:rsidP="00212764">
            <w:pPr>
              <w:spacing w:after="0"/>
              <w:ind w:firstLine="0"/>
              <w:rPr>
                <w:i/>
                <w:sz w:val="18"/>
                <w:szCs w:val="18"/>
                <w:lang w:eastAsia="lv-LV"/>
              </w:rPr>
            </w:pPr>
            <w:r w:rsidRPr="00212764">
              <w:rPr>
                <w:i/>
                <w:sz w:val="18"/>
                <w:szCs w:val="18"/>
                <w:lang w:eastAsia="lv-LV"/>
              </w:rPr>
              <w:t>Virtuālie apmeklējumi pašvaldību publiskajās bibliotēkās (skaits milj.)</w:t>
            </w:r>
          </w:p>
        </w:tc>
        <w:tc>
          <w:tcPr>
            <w:tcW w:w="1246" w:type="dxa"/>
            <w:tcBorders>
              <w:top w:val="nil"/>
              <w:left w:val="single" w:sz="4" w:space="0" w:color="auto"/>
              <w:bottom w:val="single" w:sz="4" w:space="0" w:color="auto"/>
              <w:right w:val="single" w:sz="4" w:space="0" w:color="auto"/>
            </w:tcBorders>
            <w:shd w:val="clear" w:color="auto" w:fill="auto"/>
          </w:tcPr>
          <w:p w14:paraId="1E98F0C9" w14:textId="77777777" w:rsidR="00212764" w:rsidRPr="00212764" w:rsidRDefault="00212764" w:rsidP="00212764">
            <w:pPr>
              <w:spacing w:after="0"/>
              <w:ind w:firstLine="0"/>
              <w:jc w:val="center"/>
              <w:rPr>
                <w:sz w:val="18"/>
                <w:szCs w:val="18"/>
                <w:vertAlign w:val="superscript"/>
              </w:rPr>
            </w:pPr>
            <w:r w:rsidRPr="00212764">
              <w:rPr>
                <w:color w:val="000000"/>
                <w:sz w:val="18"/>
                <w:szCs w:val="18"/>
              </w:rPr>
              <w:t>8,7</w:t>
            </w:r>
            <w:r w:rsidRPr="00212764">
              <w:rPr>
                <w:sz w:val="18"/>
                <w:szCs w:val="18"/>
                <w:vertAlign w:val="superscript"/>
              </w:rPr>
              <w:t>6</w:t>
            </w:r>
          </w:p>
        </w:tc>
        <w:tc>
          <w:tcPr>
            <w:tcW w:w="1247" w:type="dxa"/>
            <w:tcBorders>
              <w:top w:val="nil"/>
              <w:left w:val="nil"/>
              <w:bottom w:val="single" w:sz="4" w:space="0" w:color="auto"/>
              <w:right w:val="single" w:sz="4" w:space="0" w:color="auto"/>
            </w:tcBorders>
            <w:shd w:val="clear" w:color="auto" w:fill="auto"/>
          </w:tcPr>
          <w:p w14:paraId="6C5A0F61" w14:textId="77777777" w:rsidR="00212764" w:rsidRPr="00212764" w:rsidRDefault="00212764" w:rsidP="00212764">
            <w:pPr>
              <w:spacing w:after="0"/>
              <w:ind w:firstLine="0"/>
              <w:jc w:val="center"/>
              <w:rPr>
                <w:sz w:val="18"/>
                <w:szCs w:val="18"/>
              </w:rPr>
            </w:pPr>
            <w:r w:rsidRPr="00212764">
              <w:rPr>
                <w:color w:val="000000"/>
                <w:sz w:val="18"/>
                <w:szCs w:val="18"/>
              </w:rPr>
              <w:t>8</w:t>
            </w:r>
          </w:p>
        </w:tc>
        <w:tc>
          <w:tcPr>
            <w:tcW w:w="1247" w:type="dxa"/>
            <w:tcBorders>
              <w:top w:val="nil"/>
              <w:left w:val="nil"/>
              <w:bottom w:val="single" w:sz="4" w:space="0" w:color="auto"/>
              <w:right w:val="single" w:sz="4" w:space="0" w:color="auto"/>
            </w:tcBorders>
            <w:shd w:val="clear" w:color="auto" w:fill="auto"/>
          </w:tcPr>
          <w:p w14:paraId="560CFD90" w14:textId="77777777" w:rsidR="00212764" w:rsidRPr="00212764" w:rsidRDefault="00212764" w:rsidP="00212764">
            <w:pPr>
              <w:spacing w:after="0"/>
              <w:ind w:firstLine="0"/>
              <w:jc w:val="center"/>
              <w:rPr>
                <w:sz w:val="18"/>
                <w:szCs w:val="18"/>
              </w:rPr>
            </w:pPr>
            <w:r w:rsidRPr="00212764">
              <w:rPr>
                <w:color w:val="000000"/>
                <w:sz w:val="18"/>
                <w:szCs w:val="18"/>
              </w:rPr>
              <w:t>9</w:t>
            </w:r>
          </w:p>
        </w:tc>
        <w:tc>
          <w:tcPr>
            <w:tcW w:w="1245" w:type="dxa"/>
            <w:tcBorders>
              <w:top w:val="nil"/>
              <w:left w:val="nil"/>
              <w:bottom w:val="single" w:sz="4" w:space="0" w:color="auto"/>
              <w:right w:val="single" w:sz="4" w:space="0" w:color="auto"/>
            </w:tcBorders>
            <w:shd w:val="clear" w:color="auto" w:fill="auto"/>
          </w:tcPr>
          <w:p w14:paraId="4B686AEF" w14:textId="77777777" w:rsidR="00212764" w:rsidRPr="00212764" w:rsidRDefault="00212764" w:rsidP="00212764">
            <w:pPr>
              <w:spacing w:after="0"/>
              <w:ind w:firstLine="0"/>
              <w:jc w:val="center"/>
              <w:rPr>
                <w:sz w:val="18"/>
                <w:szCs w:val="18"/>
              </w:rPr>
            </w:pPr>
            <w:r w:rsidRPr="00212764">
              <w:rPr>
                <w:color w:val="000000"/>
                <w:sz w:val="18"/>
                <w:szCs w:val="18"/>
              </w:rPr>
              <w:t>9</w:t>
            </w:r>
          </w:p>
        </w:tc>
        <w:tc>
          <w:tcPr>
            <w:tcW w:w="1249" w:type="dxa"/>
            <w:tcBorders>
              <w:top w:val="single" w:sz="4" w:space="0" w:color="auto"/>
              <w:left w:val="nil"/>
              <w:bottom w:val="single" w:sz="4" w:space="0" w:color="auto"/>
              <w:right w:val="single" w:sz="4" w:space="0" w:color="auto"/>
            </w:tcBorders>
            <w:shd w:val="clear" w:color="auto" w:fill="auto"/>
          </w:tcPr>
          <w:p w14:paraId="7FDB22B2" w14:textId="77777777" w:rsidR="00212764" w:rsidRPr="00212764" w:rsidRDefault="00212764" w:rsidP="00212764">
            <w:pPr>
              <w:spacing w:after="0"/>
              <w:ind w:firstLine="5"/>
              <w:jc w:val="center"/>
              <w:rPr>
                <w:sz w:val="18"/>
                <w:szCs w:val="18"/>
              </w:rPr>
            </w:pPr>
            <w:r w:rsidRPr="00212764">
              <w:rPr>
                <w:sz w:val="18"/>
                <w:szCs w:val="18"/>
              </w:rPr>
              <w:t>9</w:t>
            </w:r>
          </w:p>
        </w:tc>
      </w:tr>
      <w:tr w:rsidR="00212764" w:rsidRPr="00212764" w14:paraId="347CA862" w14:textId="77777777" w:rsidTr="00E7712A">
        <w:trPr>
          <w:trHeight w:val="142"/>
        </w:trPr>
        <w:tc>
          <w:tcPr>
            <w:tcW w:w="2840" w:type="dxa"/>
          </w:tcPr>
          <w:p w14:paraId="63251CF7"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Komersanti, kas iesaistīti PR atbalsta pasākumos (konsultāciju </w:t>
            </w:r>
            <w:r w:rsidRPr="00212764">
              <w:rPr>
                <w:i/>
                <w:sz w:val="18"/>
                <w:szCs w:val="18"/>
                <w:lang w:eastAsia="lv-LV"/>
              </w:rPr>
              <w:lastRenderedPageBreak/>
              <w:t>saņēmēji, semināra apmeklētāji, dalībnieki izstādēs un pieredzes vizītes) (skaits)</w:t>
            </w:r>
          </w:p>
        </w:tc>
        <w:tc>
          <w:tcPr>
            <w:tcW w:w="1246" w:type="dxa"/>
            <w:tcBorders>
              <w:top w:val="nil"/>
              <w:left w:val="single" w:sz="4" w:space="0" w:color="auto"/>
              <w:bottom w:val="single" w:sz="4" w:space="0" w:color="auto"/>
              <w:right w:val="single" w:sz="4" w:space="0" w:color="auto"/>
            </w:tcBorders>
            <w:shd w:val="clear" w:color="auto" w:fill="auto"/>
          </w:tcPr>
          <w:p w14:paraId="21D51FD3" w14:textId="77777777" w:rsidR="00212764" w:rsidRPr="00212764" w:rsidRDefault="00212764" w:rsidP="00212764">
            <w:pPr>
              <w:spacing w:after="0"/>
              <w:ind w:firstLine="0"/>
              <w:jc w:val="center"/>
              <w:rPr>
                <w:sz w:val="18"/>
                <w:szCs w:val="18"/>
              </w:rPr>
            </w:pPr>
            <w:r w:rsidRPr="00212764">
              <w:rPr>
                <w:sz w:val="18"/>
                <w:szCs w:val="18"/>
              </w:rPr>
              <w:lastRenderedPageBreak/>
              <w:t>773</w:t>
            </w:r>
          </w:p>
        </w:tc>
        <w:tc>
          <w:tcPr>
            <w:tcW w:w="1247" w:type="dxa"/>
            <w:tcBorders>
              <w:top w:val="nil"/>
              <w:left w:val="nil"/>
              <w:bottom w:val="single" w:sz="4" w:space="0" w:color="auto"/>
              <w:right w:val="single" w:sz="4" w:space="0" w:color="auto"/>
            </w:tcBorders>
            <w:shd w:val="clear" w:color="auto" w:fill="auto"/>
          </w:tcPr>
          <w:p w14:paraId="0832B14E" w14:textId="77777777" w:rsidR="00212764" w:rsidRPr="00212764" w:rsidRDefault="00212764" w:rsidP="00212764">
            <w:pPr>
              <w:spacing w:after="0"/>
              <w:ind w:firstLine="0"/>
              <w:jc w:val="center"/>
              <w:rPr>
                <w:sz w:val="18"/>
                <w:szCs w:val="18"/>
              </w:rPr>
            </w:pPr>
            <w:r w:rsidRPr="00212764">
              <w:rPr>
                <w:sz w:val="18"/>
                <w:szCs w:val="18"/>
              </w:rPr>
              <w:t>720</w:t>
            </w:r>
          </w:p>
        </w:tc>
        <w:tc>
          <w:tcPr>
            <w:tcW w:w="1247" w:type="dxa"/>
            <w:tcBorders>
              <w:top w:val="nil"/>
              <w:left w:val="nil"/>
              <w:bottom w:val="single" w:sz="4" w:space="0" w:color="auto"/>
              <w:right w:val="single" w:sz="4" w:space="0" w:color="auto"/>
            </w:tcBorders>
            <w:shd w:val="clear" w:color="auto" w:fill="auto"/>
          </w:tcPr>
          <w:p w14:paraId="1BC8B409" w14:textId="77777777" w:rsidR="00212764" w:rsidRPr="00212764" w:rsidRDefault="00212764" w:rsidP="00212764">
            <w:pPr>
              <w:spacing w:after="0"/>
              <w:ind w:firstLine="0"/>
              <w:jc w:val="center"/>
              <w:rPr>
                <w:sz w:val="18"/>
                <w:szCs w:val="18"/>
              </w:rPr>
            </w:pPr>
            <w:r w:rsidRPr="00212764">
              <w:rPr>
                <w:sz w:val="18"/>
                <w:szCs w:val="18"/>
              </w:rPr>
              <w:t>740</w:t>
            </w:r>
          </w:p>
        </w:tc>
        <w:tc>
          <w:tcPr>
            <w:tcW w:w="1245" w:type="dxa"/>
            <w:tcBorders>
              <w:top w:val="nil"/>
              <w:left w:val="nil"/>
              <w:bottom w:val="single" w:sz="4" w:space="0" w:color="auto"/>
              <w:right w:val="single" w:sz="4" w:space="0" w:color="auto"/>
            </w:tcBorders>
            <w:shd w:val="clear" w:color="auto" w:fill="auto"/>
          </w:tcPr>
          <w:p w14:paraId="7DAF87AB" w14:textId="77777777" w:rsidR="00212764" w:rsidRPr="00212764" w:rsidRDefault="00212764" w:rsidP="00212764">
            <w:pPr>
              <w:spacing w:after="0"/>
              <w:ind w:firstLine="0"/>
              <w:jc w:val="center"/>
              <w:rPr>
                <w:sz w:val="18"/>
                <w:szCs w:val="18"/>
              </w:rPr>
            </w:pPr>
            <w:r w:rsidRPr="00212764">
              <w:rPr>
                <w:sz w:val="18"/>
                <w:szCs w:val="18"/>
              </w:rPr>
              <w:t>740</w:t>
            </w:r>
          </w:p>
        </w:tc>
        <w:tc>
          <w:tcPr>
            <w:tcW w:w="1249" w:type="dxa"/>
            <w:tcBorders>
              <w:top w:val="single" w:sz="4" w:space="0" w:color="auto"/>
              <w:left w:val="nil"/>
              <w:bottom w:val="single" w:sz="4" w:space="0" w:color="auto"/>
              <w:right w:val="single" w:sz="4" w:space="0" w:color="auto"/>
            </w:tcBorders>
            <w:shd w:val="clear" w:color="auto" w:fill="auto"/>
          </w:tcPr>
          <w:p w14:paraId="51F4B97C" w14:textId="77777777" w:rsidR="00212764" w:rsidRPr="00212764" w:rsidRDefault="00212764" w:rsidP="00212764">
            <w:pPr>
              <w:spacing w:after="0"/>
              <w:ind w:firstLine="5"/>
              <w:jc w:val="center"/>
              <w:rPr>
                <w:sz w:val="18"/>
                <w:szCs w:val="18"/>
              </w:rPr>
            </w:pPr>
            <w:r w:rsidRPr="00212764">
              <w:rPr>
                <w:sz w:val="18"/>
                <w:szCs w:val="18"/>
              </w:rPr>
              <w:t>740</w:t>
            </w:r>
          </w:p>
        </w:tc>
      </w:tr>
      <w:tr w:rsidR="00212764" w:rsidRPr="00212764" w14:paraId="02E9337E" w14:textId="77777777" w:rsidTr="00E7712A">
        <w:trPr>
          <w:trHeight w:val="142"/>
        </w:trPr>
        <w:tc>
          <w:tcPr>
            <w:tcW w:w="2840" w:type="dxa"/>
          </w:tcPr>
          <w:p w14:paraId="2D548561" w14:textId="77777777" w:rsidR="00212764" w:rsidRPr="00212764" w:rsidRDefault="00212764" w:rsidP="00212764">
            <w:pPr>
              <w:spacing w:after="0"/>
              <w:ind w:firstLine="0"/>
              <w:rPr>
                <w:i/>
                <w:sz w:val="18"/>
                <w:szCs w:val="18"/>
                <w:lang w:eastAsia="lv-LV"/>
              </w:rPr>
            </w:pPr>
            <w:r w:rsidRPr="00212764">
              <w:rPr>
                <w:i/>
                <w:sz w:val="18"/>
                <w:szCs w:val="18"/>
                <w:lang w:eastAsia="lv-LV"/>
              </w:rPr>
              <w:t>Valsts pārvaldes pakalpojumu portālā www.latvija.lv unikālie lietotāji (skaits tūkst. kopš 2008.gada)</w:t>
            </w:r>
          </w:p>
        </w:tc>
        <w:tc>
          <w:tcPr>
            <w:tcW w:w="1246" w:type="dxa"/>
            <w:tcBorders>
              <w:top w:val="nil"/>
              <w:left w:val="single" w:sz="4" w:space="0" w:color="auto"/>
              <w:bottom w:val="single" w:sz="4" w:space="0" w:color="auto"/>
              <w:right w:val="single" w:sz="4" w:space="0" w:color="auto"/>
            </w:tcBorders>
            <w:shd w:val="clear" w:color="auto" w:fill="auto"/>
          </w:tcPr>
          <w:p w14:paraId="1E8DA28C" w14:textId="77777777" w:rsidR="00212764" w:rsidRPr="00212764" w:rsidRDefault="00212764" w:rsidP="00212764">
            <w:pPr>
              <w:spacing w:after="0"/>
              <w:ind w:firstLine="0"/>
              <w:jc w:val="center"/>
              <w:rPr>
                <w:sz w:val="18"/>
                <w:szCs w:val="18"/>
              </w:rPr>
            </w:pPr>
            <w:r w:rsidRPr="00212764">
              <w:rPr>
                <w:sz w:val="18"/>
                <w:szCs w:val="18"/>
              </w:rPr>
              <w:t>1 085</w:t>
            </w:r>
          </w:p>
        </w:tc>
        <w:tc>
          <w:tcPr>
            <w:tcW w:w="1247" w:type="dxa"/>
            <w:tcBorders>
              <w:top w:val="nil"/>
              <w:left w:val="nil"/>
              <w:bottom w:val="single" w:sz="4" w:space="0" w:color="auto"/>
              <w:right w:val="single" w:sz="4" w:space="0" w:color="auto"/>
            </w:tcBorders>
            <w:shd w:val="clear" w:color="auto" w:fill="auto"/>
          </w:tcPr>
          <w:p w14:paraId="3AA19333" w14:textId="77777777" w:rsidR="00212764" w:rsidRPr="00212764" w:rsidRDefault="00212764" w:rsidP="00212764">
            <w:pPr>
              <w:spacing w:after="0"/>
              <w:ind w:firstLine="0"/>
              <w:jc w:val="center"/>
              <w:rPr>
                <w:sz w:val="18"/>
                <w:szCs w:val="18"/>
              </w:rPr>
            </w:pPr>
            <w:r w:rsidRPr="00212764">
              <w:rPr>
                <w:sz w:val="18"/>
                <w:szCs w:val="18"/>
              </w:rPr>
              <w:t>1 010</w:t>
            </w:r>
          </w:p>
        </w:tc>
        <w:tc>
          <w:tcPr>
            <w:tcW w:w="1247" w:type="dxa"/>
            <w:tcBorders>
              <w:top w:val="nil"/>
              <w:left w:val="nil"/>
              <w:bottom w:val="single" w:sz="4" w:space="0" w:color="auto"/>
              <w:right w:val="single" w:sz="4" w:space="0" w:color="auto"/>
            </w:tcBorders>
            <w:shd w:val="clear" w:color="auto" w:fill="auto"/>
          </w:tcPr>
          <w:p w14:paraId="6398EA29" w14:textId="77777777" w:rsidR="00212764" w:rsidRPr="00212764" w:rsidRDefault="00212764" w:rsidP="00212764">
            <w:pPr>
              <w:spacing w:after="0"/>
              <w:ind w:firstLine="0"/>
              <w:jc w:val="center"/>
              <w:rPr>
                <w:sz w:val="18"/>
                <w:szCs w:val="18"/>
              </w:rPr>
            </w:pPr>
            <w:r w:rsidRPr="00212764">
              <w:rPr>
                <w:sz w:val="18"/>
                <w:szCs w:val="18"/>
              </w:rPr>
              <w:t>1 040</w:t>
            </w:r>
          </w:p>
        </w:tc>
        <w:tc>
          <w:tcPr>
            <w:tcW w:w="1245" w:type="dxa"/>
            <w:tcBorders>
              <w:top w:val="nil"/>
              <w:left w:val="nil"/>
              <w:bottom w:val="single" w:sz="4" w:space="0" w:color="auto"/>
              <w:right w:val="single" w:sz="4" w:space="0" w:color="auto"/>
            </w:tcBorders>
            <w:shd w:val="clear" w:color="auto" w:fill="auto"/>
          </w:tcPr>
          <w:p w14:paraId="7C5C108A" w14:textId="77777777" w:rsidR="00212764" w:rsidRPr="00212764" w:rsidRDefault="00212764" w:rsidP="00212764">
            <w:pPr>
              <w:spacing w:after="0"/>
              <w:ind w:firstLine="0"/>
              <w:jc w:val="center"/>
              <w:rPr>
                <w:sz w:val="18"/>
                <w:szCs w:val="18"/>
              </w:rPr>
            </w:pPr>
            <w:r w:rsidRPr="00212764">
              <w:rPr>
                <w:sz w:val="18"/>
                <w:szCs w:val="18"/>
              </w:rPr>
              <w:t>1 100</w:t>
            </w:r>
          </w:p>
        </w:tc>
        <w:tc>
          <w:tcPr>
            <w:tcW w:w="1249" w:type="dxa"/>
            <w:tcBorders>
              <w:top w:val="single" w:sz="4" w:space="0" w:color="auto"/>
              <w:left w:val="nil"/>
              <w:bottom w:val="single" w:sz="4" w:space="0" w:color="auto"/>
              <w:right w:val="single" w:sz="4" w:space="0" w:color="auto"/>
            </w:tcBorders>
            <w:shd w:val="clear" w:color="auto" w:fill="auto"/>
          </w:tcPr>
          <w:p w14:paraId="72F382AE" w14:textId="77777777" w:rsidR="00212764" w:rsidRPr="00212764" w:rsidRDefault="00212764" w:rsidP="00212764">
            <w:pPr>
              <w:spacing w:after="0"/>
              <w:ind w:firstLine="5"/>
              <w:jc w:val="center"/>
              <w:rPr>
                <w:sz w:val="18"/>
                <w:szCs w:val="18"/>
              </w:rPr>
            </w:pPr>
            <w:r w:rsidRPr="00212764">
              <w:rPr>
                <w:sz w:val="18"/>
                <w:szCs w:val="18"/>
              </w:rPr>
              <w:t>1 110</w:t>
            </w:r>
          </w:p>
        </w:tc>
      </w:tr>
      <w:tr w:rsidR="00212764" w:rsidRPr="00212764" w14:paraId="3FBE8C25" w14:textId="77777777" w:rsidTr="00E7712A">
        <w:trPr>
          <w:trHeight w:val="142"/>
        </w:trPr>
        <w:tc>
          <w:tcPr>
            <w:tcW w:w="2840" w:type="dxa"/>
          </w:tcPr>
          <w:p w14:paraId="47691A00" w14:textId="77777777" w:rsidR="00212764" w:rsidRPr="00212764" w:rsidRDefault="00212764" w:rsidP="00212764">
            <w:pPr>
              <w:spacing w:after="0"/>
              <w:ind w:firstLine="0"/>
              <w:rPr>
                <w:i/>
                <w:sz w:val="18"/>
                <w:szCs w:val="18"/>
                <w:lang w:eastAsia="lv-LV"/>
              </w:rPr>
            </w:pPr>
            <w:r w:rsidRPr="00212764">
              <w:rPr>
                <w:i/>
                <w:sz w:val="18"/>
                <w:szCs w:val="18"/>
                <w:lang w:eastAsia="lv-LV"/>
              </w:rPr>
              <w:t>Valsts pārvaldes pakalpojumu portālā www.latvija.lv pieejamie interaktīvie elektroniskie pakalpojumi (skaits)</w:t>
            </w:r>
          </w:p>
        </w:tc>
        <w:tc>
          <w:tcPr>
            <w:tcW w:w="1246" w:type="dxa"/>
            <w:tcBorders>
              <w:top w:val="nil"/>
              <w:left w:val="single" w:sz="4" w:space="0" w:color="auto"/>
              <w:bottom w:val="single" w:sz="4" w:space="0" w:color="auto"/>
              <w:right w:val="single" w:sz="4" w:space="0" w:color="auto"/>
            </w:tcBorders>
            <w:shd w:val="clear" w:color="auto" w:fill="auto"/>
          </w:tcPr>
          <w:p w14:paraId="261758CE" w14:textId="77777777" w:rsidR="00212764" w:rsidRPr="00212764" w:rsidRDefault="00212764" w:rsidP="00212764">
            <w:pPr>
              <w:spacing w:after="0"/>
              <w:ind w:firstLine="0"/>
              <w:jc w:val="center"/>
              <w:rPr>
                <w:sz w:val="18"/>
                <w:szCs w:val="18"/>
              </w:rPr>
            </w:pPr>
            <w:r w:rsidRPr="00212764">
              <w:rPr>
                <w:sz w:val="18"/>
                <w:szCs w:val="18"/>
              </w:rPr>
              <w:t>126</w:t>
            </w:r>
          </w:p>
        </w:tc>
        <w:tc>
          <w:tcPr>
            <w:tcW w:w="1247" w:type="dxa"/>
            <w:tcBorders>
              <w:top w:val="nil"/>
              <w:left w:val="nil"/>
              <w:bottom w:val="single" w:sz="4" w:space="0" w:color="auto"/>
              <w:right w:val="single" w:sz="4" w:space="0" w:color="auto"/>
            </w:tcBorders>
            <w:shd w:val="clear" w:color="auto" w:fill="auto"/>
          </w:tcPr>
          <w:p w14:paraId="68B6A968" w14:textId="77777777" w:rsidR="00212764" w:rsidRPr="00212764" w:rsidRDefault="00212764" w:rsidP="00212764">
            <w:pPr>
              <w:spacing w:after="0"/>
              <w:ind w:firstLine="0"/>
              <w:jc w:val="center"/>
              <w:rPr>
                <w:sz w:val="18"/>
                <w:szCs w:val="18"/>
              </w:rPr>
            </w:pPr>
            <w:r w:rsidRPr="00212764">
              <w:rPr>
                <w:sz w:val="18"/>
                <w:szCs w:val="18"/>
              </w:rPr>
              <w:t>140</w:t>
            </w:r>
          </w:p>
        </w:tc>
        <w:tc>
          <w:tcPr>
            <w:tcW w:w="1247" w:type="dxa"/>
            <w:tcBorders>
              <w:top w:val="nil"/>
              <w:left w:val="nil"/>
              <w:bottom w:val="single" w:sz="4" w:space="0" w:color="auto"/>
              <w:right w:val="single" w:sz="4" w:space="0" w:color="auto"/>
            </w:tcBorders>
            <w:shd w:val="clear" w:color="auto" w:fill="auto"/>
          </w:tcPr>
          <w:p w14:paraId="428DDB10" w14:textId="77777777" w:rsidR="00212764" w:rsidRPr="00212764" w:rsidRDefault="00212764" w:rsidP="00212764">
            <w:pPr>
              <w:spacing w:after="0"/>
              <w:ind w:firstLine="0"/>
              <w:jc w:val="center"/>
              <w:rPr>
                <w:sz w:val="18"/>
                <w:szCs w:val="18"/>
              </w:rPr>
            </w:pPr>
            <w:r w:rsidRPr="00212764">
              <w:rPr>
                <w:sz w:val="18"/>
                <w:szCs w:val="18"/>
              </w:rPr>
              <w:t>140</w:t>
            </w:r>
          </w:p>
        </w:tc>
        <w:tc>
          <w:tcPr>
            <w:tcW w:w="1245" w:type="dxa"/>
            <w:tcBorders>
              <w:top w:val="nil"/>
              <w:left w:val="nil"/>
              <w:bottom w:val="single" w:sz="4" w:space="0" w:color="auto"/>
              <w:right w:val="single" w:sz="4" w:space="0" w:color="auto"/>
            </w:tcBorders>
            <w:shd w:val="clear" w:color="auto" w:fill="auto"/>
          </w:tcPr>
          <w:p w14:paraId="5719DE4F" w14:textId="77777777" w:rsidR="00212764" w:rsidRPr="00212764" w:rsidRDefault="00212764" w:rsidP="00212764">
            <w:pPr>
              <w:spacing w:after="0"/>
              <w:ind w:firstLine="0"/>
              <w:jc w:val="center"/>
              <w:rPr>
                <w:sz w:val="18"/>
                <w:szCs w:val="18"/>
              </w:rPr>
            </w:pPr>
            <w:r w:rsidRPr="00212764">
              <w:rPr>
                <w:sz w:val="18"/>
                <w:szCs w:val="18"/>
              </w:rPr>
              <w:t>140</w:t>
            </w:r>
          </w:p>
        </w:tc>
        <w:tc>
          <w:tcPr>
            <w:tcW w:w="1249" w:type="dxa"/>
            <w:tcBorders>
              <w:top w:val="single" w:sz="4" w:space="0" w:color="auto"/>
              <w:left w:val="nil"/>
              <w:bottom w:val="single" w:sz="4" w:space="0" w:color="auto"/>
              <w:right w:val="single" w:sz="4" w:space="0" w:color="auto"/>
            </w:tcBorders>
            <w:shd w:val="clear" w:color="auto" w:fill="auto"/>
          </w:tcPr>
          <w:p w14:paraId="16727350" w14:textId="77777777" w:rsidR="00212764" w:rsidRPr="00212764" w:rsidRDefault="00212764" w:rsidP="00212764">
            <w:pPr>
              <w:spacing w:after="0"/>
              <w:ind w:firstLine="5"/>
              <w:jc w:val="center"/>
              <w:rPr>
                <w:sz w:val="18"/>
                <w:szCs w:val="18"/>
              </w:rPr>
            </w:pPr>
            <w:r w:rsidRPr="00212764">
              <w:rPr>
                <w:sz w:val="18"/>
                <w:szCs w:val="18"/>
              </w:rPr>
              <w:t>140</w:t>
            </w:r>
          </w:p>
        </w:tc>
      </w:tr>
    </w:tbl>
    <w:p w14:paraId="0C13373E" w14:textId="77777777" w:rsidR="00212764" w:rsidRPr="00212764" w:rsidRDefault="00212764" w:rsidP="00102280">
      <w:pPr>
        <w:spacing w:after="0"/>
        <w:ind w:firstLine="425"/>
        <w:rPr>
          <w:i/>
          <w:sz w:val="18"/>
          <w:szCs w:val="18"/>
          <w:vertAlign w:val="superscript"/>
        </w:rPr>
      </w:pPr>
      <w:r w:rsidRPr="00212764">
        <w:rPr>
          <w:sz w:val="18"/>
          <w:szCs w:val="18"/>
        </w:rPr>
        <w:t>Piezīmes.</w:t>
      </w:r>
    </w:p>
    <w:p w14:paraId="583B0A28" w14:textId="072BE07C" w:rsidR="00212764" w:rsidRPr="00CA26DA" w:rsidRDefault="00212764" w:rsidP="00C52E77">
      <w:pPr>
        <w:spacing w:after="0"/>
        <w:ind w:firstLine="425"/>
        <w:rPr>
          <w:bCs/>
          <w:sz w:val="18"/>
          <w:szCs w:val="18"/>
        </w:rPr>
      </w:pPr>
      <w:r w:rsidRPr="00212764">
        <w:rPr>
          <w:bCs/>
          <w:sz w:val="18"/>
          <w:szCs w:val="18"/>
          <w:vertAlign w:val="superscript"/>
          <w:lang w:eastAsia="lv-LV"/>
        </w:rPr>
        <w:t>1</w:t>
      </w:r>
      <w:r w:rsidRPr="00212764">
        <w:rPr>
          <w:bCs/>
          <w:sz w:val="18"/>
          <w:szCs w:val="18"/>
        </w:rPr>
        <w:t xml:space="preserve"> </w:t>
      </w:r>
      <w:hyperlink r:id="rId21" w:history="1">
        <w:r w:rsidRPr="00CA26DA">
          <w:rPr>
            <w:bCs/>
            <w:sz w:val="18"/>
            <w:szCs w:val="18"/>
            <w:u w:val="single"/>
          </w:rPr>
          <w:t>https://www.pkc.gov.lv/sites/default/files/inline-files/NAP2027_apstiprināts%20Saeimā_2.pdf</w:t>
        </w:r>
      </w:hyperlink>
      <w:r w:rsidR="00C52E77">
        <w:rPr>
          <w:bCs/>
          <w:sz w:val="18"/>
          <w:szCs w:val="18"/>
        </w:rPr>
        <w:t>.</w:t>
      </w:r>
    </w:p>
    <w:p w14:paraId="6C01890E" w14:textId="756A8729" w:rsidR="00212764" w:rsidRPr="00CA26DA" w:rsidRDefault="00212764" w:rsidP="00C52E77">
      <w:pPr>
        <w:spacing w:after="0"/>
        <w:ind w:firstLine="425"/>
        <w:rPr>
          <w:bCs/>
          <w:sz w:val="18"/>
          <w:szCs w:val="18"/>
        </w:rPr>
      </w:pPr>
      <w:r w:rsidRPr="00CA26DA">
        <w:rPr>
          <w:bCs/>
          <w:sz w:val="18"/>
          <w:szCs w:val="18"/>
          <w:vertAlign w:val="superscript"/>
        </w:rPr>
        <w:t xml:space="preserve">2 </w:t>
      </w:r>
      <w:hyperlink r:id="rId22" w:history="1">
        <w:r w:rsidRPr="00CA26DA">
          <w:rPr>
            <w:bCs/>
            <w:sz w:val="18"/>
            <w:szCs w:val="18"/>
            <w:u w:val="single"/>
          </w:rPr>
          <w:t>https://www.varam.gov.lv/lv/institucijas-vadibas-dokumenti</w:t>
        </w:r>
      </w:hyperlink>
      <w:r w:rsidR="00C52E77" w:rsidRPr="00C52E77">
        <w:rPr>
          <w:bCs/>
          <w:sz w:val="18"/>
          <w:szCs w:val="18"/>
        </w:rPr>
        <w:t>.</w:t>
      </w:r>
      <w:r w:rsidRPr="00CA26DA">
        <w:rPr>
          <w:bCs/>
          <w:sz w:val="18"/>
          <w:szCs w:val="18"/>
        </w:rPr>
        <w:t xml:space="preserve"> </w:t>
      </w:r>
    </w:p>
    <w:p w14:paraId="11F3C6D7" w14:textId="0AB21E8F" w:rsidR="00212764" w:rsidRPr="00212764" w:rsidRDefault="00212764" w:rsidP="00C52E77">
      <w:pPr>
        <w:spacing w:after="0"/>
        <w:ind w:firstLine="425"/>
        <w:rPr>
          <w:bCs/>
          <w:sz w:val="18"/>
          <w:szCs w:val="18"/>
          <w:vertAlign w:val="superscript"/>
        </w:rPr>
      </w:pPr>
      <w:r w:rsidRPr="00212764">
        <w:rPr>
          <w:bCs/>
          <w:sz w:val="18"/>
          <w:szCs w:val="18"/>
          <w:vertAlign w:val="superscript"/>
        </w:rPr>
        <w:t xml:space="preserve">3 </w:t>
      </w:r>
      <w:r w:rsidRPr="00212764">
        <w:rPr>
          <w:bCs/>
          <w:sz w:val="18"/>
          <w:szCs w:val="18"/>
          <w:lang w:eastAsia="lv-LV"/>
        </w:rPr>
        <w:t>Kohēzijas politikas fondu vadības informācijas sistēmas dati uz 2020.gada 29.jūliju</w:t>
      </w:r>
      <w:r w:rsidR="00C52E77">
        <w:rPr>
          <w:bCs/>
          <w:sz w:val="18"/>
          <w:szCs w:val="18"/>
          <w:lang w:eastAsia="lv-LV"/>
        </w:rPr>
        <w:t>.</w:t>
      </w:r>
    </w:p>
    <w:p w14:paraId="501FD72F" w14:textId="34176FFB" w:rsidR="00212764" w:rsidRPr="00212764" w:rsidRDefault="00212764" w:rsidP="00C52E77">
      <w:pPr>
        <w:spacing w:after="0"/>
        <w:ind w:firstLine="425"/>
        <w:rPr>
          <w:bCs/>
          <w:sz w:val="18"/>
          <w:szCs w:val="18"/>
          <w:lang w:eastAsia="lv-LV"/>
        </w:rPr>
      </w:pPr>
      <w:r w:rsidRPr="00212764">
        <w:rPr>
          <w:bCs/>
          <w:sz w:val="18"/>
          <w:szCs w:val="18"/>
          <w:vertAlign w:val="superscript"/>
        </w:rPr>
        <w:t xml:space="preserve">4 </w:t>
      </w:r>
      <w:r w:rsidRPr="00212764">
        <w:rPr>
          <w:bCs/>
          <w:sz w:val="18"/>
          <w:szCs w:val="18"/>
          <w:lang w:eastAsia="lv-LV"/>
        </w:rPr>
        <w:t xml:space="preserve">Rādītāja kopsumma atbilstoši Ministru kabineta 2015. gada 10. novembra noteikumu Nr. 645 "Darbības programmas "Izaugsme un nodarbinātība" 5.6.2. specifiskā atbalsta mērķa "Teritoriju </w:t>
      </w:r>
      <w:proofErr w:type="spellStart"/>
      <w:r w:rsidRPr="00212764">
        <w:rPr>
          <w:bCs/>
          <w:sz w:val="18"/>
          <w:szCs w:val="18"/>
          <w:lang w:eastAsia="lv-LV"/>
        </w:rPr>
        <w:t>revitalizācija</w:t>
      </w:r>
      <w:proofErr w:type="spellEnd"/>
      <w:r w:rsidRPr="00212764">
        <w:rPr>
          <w:bCs/>
          <w:sz w:val="18"/>
          <w:szCs w:val="18"/>
          <w:lang w:eastAsia="lv-LV"/>
        </w:rPr>
        <w:t>, reģenerējot degradētās teritorijas atbilstoši pašvaldību integrētajām attīstības programmām" īstenošanas noteikumi" 9.1.2.apakšpunktam un Ministru kabineta 2015. gada 13. oktobra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9.1.2.apakšpunktam</w:t>
      </w:r>
      <w:r w:rsidR="00C52E77">
        <w:rPr>
          <w:bCs/>
          <w:sz w:val="18"/>
          <w:szCs w:val="18"/>
          <w:lang w:eastAsia="lv-LV"/>
        </w:rPr>
        <w:t>.</w:t>
      </w:r>
    </w:p>
    <w:p w14:paraId="708EFEF0" w14:textId="2082B015" w:rsidR="00212764" w:rsidRPr="00212764" w:rsidRDefault="00212764" w:rsidP="00C52E77">
      <w:pPr>
        <w:spacing w:after="0"/>
        <w:ind w:firstLine="425"/>
        <w:rPr>
          <w:b/>
          <w:sz w:val="18"/>
          <w:szCs w:val="18"/>
          <w:lang w:eastAsia="lv-LV"/>
        </w:rPr>
      </w:pPr>
      <w:r w:rsidRPr="00212764">
        <w:rPr>
          <w:sz w:val="18"/>
          <w:szCs w:val="18"/>
          <w:vertAlign w:val="superscript"/>
        </w:rPr>
        <w:t>5</w:t>
      </w:r>
      <w:r w:rsidRPr="00212764">
        <w:rPr>
          <w:i/>
          <w:sz w:val="18"/>
          <w:szCs w:val="18"/>
          <w:lang w:eastAsia="lv-LV"/>
        </w:rPr>
        <w:t xml:space="preserve"> </w:t>
      </w:r>
      <w:r w:rsidRPr="00212764">
        <w:rPr>
          <w:sz w:val="18"/>
          <w:szCs w:val="18"/>
          <w:lang w:eastAsia="lv-LV"/>
        </w:rPr>
        <w:t>Latvijas Nacionālais attīstības plāns 2014.-2020.gadam</w:t>
      </w:r>
      <w:r w:rsidR="00C52E77">
        <w:rPr>
          <w:sz w:val="18"/>
          <w:szCs w:val="18"/>
          <w:lang w:eastAsia="lv-LV"/>
        </w:rPr>
        <w:t>.</w:t>
      </w:r>
    </w:p>
    <w:p w14:paraId="38D7275D" w14:textId="77777777" w:rsidR="00212764" w:rsidRPr="00212764" w:rsidRDefault="00212764" w:rsidP="00C52E77">
      <w:pPr>
        <w:spacing w:after="480"/>
        <w:ind w:firstLine="425"/>
        <w:rPr>
          <w:bCs/>
          <w:sz w:val="18"/>
          <w:szCs w:val="18"/>
          <w:lang w:eastAsia="lv-LV"/>
        </w:rPr>
      </w:pPr>
      <w:r w:rsidRPr="00212764">
        <w:rPr>
          <w:bCs/>
          <w:sz w:val="18"/>
          <w:szCs w:val="18"/>
          <w:vertAlign w:val="superscript"/>
        </w:rPr>
        <w:t>6</w:t>
      </w:r>
      <w:r w:rsidRPr="00212764">
        <w:rPr>
          <w:bCs/>
          <w:sz w:val="18"/>
          <w:szCs w:val="18"/>
        </w:rPr>
        <w:t xml:space="preserve"> Dati tika iegūti 2020.gada maijā, jo Kultūras ministrija datus par virtuālajiem </w:t>
      </w:r>
      <w:r w:rsidRPr="00CA26DA">
        <w:rPr>
          <w:bCs/>
          <w:sz w:val="18"/>
          <w:szCs w:val="18"/>
        </w:rPr>
        <w:t xml:space="preserve">apmeklējumiem pašvaldību publiskajās bibliotēkās apkopo reizi gadā, kad visas bibliotēkas ik gadu iesniedz statistikas datus. Avots: </w:t>
      </w:r>
      <w:hyperlink r:id="rId23" w:history="1">
        <w:r w:rsidRPr="00CA26DA">
          <w:rPr>
            <w:bCs/>
            <w:sz w:val="18"/>
            <w:szCs w:val="18"/>
            <w:u w:val="single"/>
          </w:rPr>
          <w:t>https://kulturasdati.lv/lv</w:t>
        </w:r>
      </w:hyperlink>
      <w:r w:rsidRPr="00CA26DA">
        <w:rPr>
          <w:bCs/>
          <w:sz w:val="18"/>
          <w:szCs w:val="18"/>
        </w:rPr>
        <w:t xml:space="preserve">. </w:t>
      </w:r>
    </w:p>
    <w:p w14:paraId="310DDD19" w14:textId="77777777" w:rsidR="00212764" w:rsidRPr="00212764" w:rsidRDefault="00212764" w:rsidP="00212764">
      <w:pPr>
        <w:widowControl w:val="0"/>
        <w:spacing w:before="480" w:after="240"/>
        <w:ind w:firstLine="0"/>
        <w:jc w:val="center"/>
        <w:rPr>
          <w:b/>
          <w:u w:val="single"/>
        </w:rPr>
      </w:pPr>
      <w:r w:rsidRPr="00212764">
        <w:rPr>
          <w:b/>
          <w:u w:val="single"/>
        </w:rPr>
        <w:t>Budžeta programmu (apakšprogrammu) paskaidrojumi</w:t>
      </w:r>
    </w:p>
    <w:p w14:paraId="7BE7D867" w14:textId="77777777" w:rsidR="00212764" w:rsidRPr="00212764" w:rsidRDefault="00212764" w:rsidP="00212764">
      <w:pPr>
        <w:ind w:firstLine="0"/>
        <w:rPr>
          <w:szCs w:val="24"/>
          <w:lang w:eastAsia="lv-LV"/>
        </w:rPr>
      </w:pPr>
      <w:r w:rsidRPr="00212764">
        <w:rPr>
          <w:szCs w:val="24"/>
          <w:lang w:eastAsia="lv-LV"/>
        </w:rPr>
        <w:t xml:space="preserve">Vides aizsardzības un reģionālās attīstības ministrija 2021. </w:t>
      </w:r>
      <w:r w:rsidRPr="00212764">
        <w:rPr>
          <w:szCs w:val="24"/>
        </w:rPr>
        <w:t>gadam, salīdzinot ar 2020. gadu, ir veikusi šādas izmaiņas budžeta programmu (apakšprogrammu) struktūrā:</w:t>
      </w:r>
    </w:p>
    <w:p w14:paraId="0865DCD6" w14:textId="71E10C04" w:rsidR="00212764" w:rsidRPr="00212764" w:rsidRDefault="00212764" w:rsidP="00FD597A">
      <w:pPr>
        <w:spacing w:after="240"/>
        <w:ind w:firstLine="720"/>
        <w:rPr>
          <w:i/>
          <w:szCs w:val="24"/>
        </w:rPr>
      </w:pPr>
      <w:r w:rsidRPr="00212764">
        <w:rPr>
          <w:i/>
          <w:szCs w:val="24"/>
        </w:rPr>
        <w:t>apakšprogrammā 21.01.00 “Fonda darbības nodrošinājums” finansējums no 2021.gada netiek plānots un ar 2021.gadu ir pārdalīts uz programmu 32.00.00 “Valsts reģionālās attīstības politikas īstenošana”, ņemot vērā, ka Latvijas vides aizsardzības fonda administrācijas funkcijas nodotas Valsts reģionālās attīstības aģentūrai no 2019.gada 1.maija (18.08.2020. MK sēd.</w:t>
      </w:r>
      <w:r w:rsidR="00FD597A">
        <w:rPr>
          <w:i/>
          <w:szCs w:val="24"/>
        </w:rPr>
        <w:t xml:space="preserve"> </w:t>
      </w:r>
      <w:r w:rsidRPr="00212764">
        <w:rPr>
          <w:i/>
          <w:szCs w:val="24"/>
        </w:rPr>
        <w:t>prot. Nr. 49, §46. 8.7.apakšpunkts).</w:t>
      </w:r>
    </w:p>
    <w:p w14:paraId="46D5A322" w14:textId="77777777" w:rsidR="00212764" w:rsidRPr="00212764" w:rsidRDefault="00212764" w:rsidP="00FD597A">
      <w:pPr>
        <w:widowControl w:val="0"/>
        <w:spacing w:before="240" w:after="240"/>
        <w:ind w:firstLine="0"/>
        <w:jc w:val="center"/>
        <w:rPr>
          <w:b/>
        </w:rPr>
      </w:pPr>
      <w:r w:rsidRPr="00212764">
        <w:rPr>
          <w:b/>
        </w:rPr>
        <w:t xml:space="preserve">21.00.00 Vides aizsardzības fonds un iemaksas starptautiskajās organizācijās </w:t>
      </w:r>
    </w:p>
    <w:p w14:paraId="0CE01B55" w14:textId="77777777" w:rsidR="00212764" w:rsidRPr="00212764" w:rsidRDefault="00212764" w:rsidP="00FD597A">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4B8206DB" w14:textId="77777777" w:rsidTr="00C340D2">
        <w:trPr>
          <w:trHeight w:val="283"/>
          <w:tblHeader/>
          <w:jc w:val="center"/>
        </w:trPr>
        <w:tc>
          <w:tcPr>
            <w:tcW w:w="3378" w:type="dxa"/>
            <w:vAlign w:val="center"/>
          </w:tcPr>
          <w:p w14:paraId="0C854667"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6FEA8B92"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13F95C0C"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604D0383"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058C998D"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7DEB6B58"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63B7F3B3" w14:textId="77777777" w:rsidTr="00C340D2">
        <w:trPr>
          <w:trHeight w:val="142"/>
          <w:jc w:val="center"/>
        </w:trPr>
        <w:tc>
          <w:tcPr>
            <w:tcW w:w="3378" w:type="dxa"/>
            <w:tcBorders>
              <w:right w:val="single" w:sz="4" w:space="0" w:color="auto"/>
            </w:tcBorders>
            <w:shd w:val="clear" w:color="auto" w:fill="D9D9D9"/>
            <w:vAlign w:val="center"/>
          </w:tcPr>
          <w:p w14:paraId="564DCB03"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01720890" w14:textId="77777777" w:rsidR="00212764" w:rsidRPr="00212764" w:rsidRDefault="00212764" w:rsidP="00212764">
            <w:pPr>
              <w:spacing w:after="0"/>
              <w:ind w:firstLine="0"/>
              <w:jc w:val="right"/>
              <w:rPr>
                <w:sz w:val="18"/>
              </w:rPr>
            </w:pPr>
            <w:r w:rsidRPr="00212764">
              <w:rPr>
                <w:color w:val="000000"/>
                <w:sz w:val="18"/>
                <w:szCs w:val="18"/>
              </w:rPr>
              <w:t xml:space="preserve">    5 774 327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0EBF20F5" w14:textId="77777777" w:rsidR="00212764" w:rsidRPr="00212764" w:rsidRDefault="00212764" w:rsidP="00212764">
            <w:pPr>
              <w:spacing w:after="0"/>
              <w:ind w:firstLine="0"/>
              <w:jc w:val="left"/>
              <w:rPr>
                <w:sz w:val="18"/>
              </w:rPr>
            </w:pPr>
            <w:r w:rsidRPr="00212764">
              <w:rPr>
                <w:color w:val="000000"/>
                <w:sz w:val="18"/>
                <w:szCs w:val="18"/>
              </w:rPr>
              <w:t xml:space="preserve">    6 138 498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556003A9" w14:textId="77777777" w:rsidR="00212764" w:rsidRPr="00212764" w:rsidRDefault="00212764" w:rsidP="00212764">
            <w:pPr>
              <w:spacing w:after="0"/>
              <w:ind w:firstLine="0"/>
              <w:jc w:val="right"/>
              <w:rPr>
                <w:sz w:val="18"/>
              </w:rPr>
            </w:pPr>
            <w:r w:rsidRPr="00212764">
              <w:rPr>
                <w:color w:val="000000"/>
                <w:sz w:val="18"/>
                <w:szCs w:val="18"/>
              </w:rPr>
              <w:t xml:space="preserve">    6 033 600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5F7959A0" w14:textId="77777777" w:rsidR="00212764" w:rsidRPr="00212764" w:rsidRDefault="00212764" w:rsidP="00212764">
            <w:pPr>
              <w:spacing w:after="0"/>
              <w:ind w:firstLine="0"/>
              <w:jc w:val="right"/>
              <w:rPr>
                <w:sz w:val="18"/>
              </w:rPr>
            </w:pPr>
            <w:r w:rsidRPr="00212764">
              <w:rPr>
                <w:color w:val="000000"/>
                <w:sz w:val="18"/>
                <w:szCs w:val="18"/>
              </w:rPr>
              <w:t xml:space="preserve">    6 666 931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4D702E95" w14:textId="77777777" w:rsidR="00212764" w:rsidRPr="00212764" w:rsidRDefault="00212764" w:rsidP="00212764">
            <w:pPr>
              <w:spacing w:after="0"/>
              <w:ind w:firstLine="0"/>
              <w:jc w:val="right"/>
              <w:rPr>
                <w:sz w:val="18"/>
              </w:rPr>
            </w:pPr>
            <w:r w:rsidRPr="00212764">
              <w:rPr>
                <w:color w:val="000000"/>
                <w:sz w:val="18"/>
                <w:szCs w:val="18"/>
              </w:rPr>
              <w:t xml:space="preserve">    6 715 727 </w:t>
            </w:r>
          </w:p>
        </w:tc>
      </w:tr>
      <w:tr w:rsidR="00212764" w:rsidRPr="00212764" w14:paraId="0E3B429B" w14:textId="77777777" w:rsidTr="00C340D2">
        <w:trPr>
          <w:trHeight w:val="283"/>
          <w:jc w:val="center"/>
        </w:trPr>
        <w:tc>
          <w:tcPr>
            <w:tcW w:w="3378" w:type="dxa"/>
            <w:tcBorders>
              <w:right w:val="single" w:sz="4" w:space="0" w:color="auto"/>
            </w:tcBorders>
            <w:vAlign w:val="center"/>
          </w:tcPr>
          <w:p w14:paraId="230D179C"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84F7FA2"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CE03A07" w14:textId="77777777" w:rsidR="00212764" w:rsidRPr="00212764" w:rsidRDefault="00212764" w:rsidP="00212764">
            <w:pPr>
              <w:spacing w:after="0"/>
              <w:ind w:firstLine="0"/>
              <w:jc w:val="right"/>
              <w:rPr>
                <w:sz w:val="18"/>
              </w:rPr>
            </w:pPr>
            <w:r w:rsidRPr="00212764">
              <w:rPr>
                <w:color w:val="000000"/>
                <w:sz w:val="18"/>
                <w:szCs w:val="18"/>
              </w:rPr>
              <w:t xml:space="preserve">       364 171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11EDFA8" w14:textId="77777777" w:rsidR="00212764" w:rsidRPr="00212764" w:rsidRDefault="00212764" w:rsidP="00212764">
            <w:pPr>
              <w:spacing w:after="0"/>
              <w:ind w:firstLine="0"/>
              <w:jc w:val="right"/>
              <w:rPr>
                <w:sz w:val="18"/>
              </w:rPr>
            </w:pPr>
            <w:r w:rsidRPr="00212764">
              <w:rPr>
                <w:color w:val="000000"/>
                <w:sz w:val="18"/>
                <w:szCs w:val="18"/>
              </w:rPr>
              <w:t xml:space="preserve">- 104 898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87703F4" w14:textId="77777777" w:rsidR="00212764" w:rsidRPr="00212764" w:rsidRDefault="00212764" w:rsidP="00212764">
            <w:pPr>
              <w:spacing w:after="0"/>
              <w:ind w:firstLine="0"/>
              <w:jc w:val="right"/>
              <w:rPr>
                <w:sz w:val="18"/>
              </w:rPr>
            </w:pPr>
            <w:r w:rsidRPr="00212764">
              <w:rPr>
                <w:color w:val="000000"/>
                <w:sz w:val="18"/>
                <w:szCs w:val="18"/>
              </w:rPr>
              <w:t xml:space="preserve">633 331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8DF6BE6" w14:textId="77777777" w:rsidR="00212764" w:rsidRPr="00212764" w:rsidRDefault="00212764" w:rsidP="00212764">
            <w:pPr>
              <w:spacing w:after="0"/>
              <w:ind w:firstLine="0"/>
              <w:jc w:val="right"/>
              <w:rPr>
                <w:sz w:val="18"/>
              </w:rPr>
            </w:pPr>
            <w:r w:rsidRPr="00212764">
              <w:rPr>
                <w:color w:val="000000"/>
                <w:sz w:val="18"/>
                <w:szCs w:val="18"/>
              </w:rPr>
              <w:t xml:space="preserve">48 796 </w:t>
            </w:r>
          </w:p>
        </w:tc>
      </w:tr>
      <w:tr w:rsidR="00212764" w:rsidRPr="00212764" w14:paraId="6B67C535" w14:textId="77777777" w:rsidTr="00C340D2">
        <w:trPr>
          <w:trHeight w:val="283"/>
          <w:jc w:val="center"/>
        </w:trPr>
        <w:tc>
          <w:tcPr>
            <w:tcW w:w="3378" w:type="dxa"/>
            <w:tcBorders>
              <w:right w:val="single" w:sz="4" w:space="0" w:color="auto"/>
            </w:tcBorders>
            <w:vAlign w:val="center"/>
          </w:tcPr>
          <w:p w14:paraId="1276E4F1"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639A09A"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BD336D9" w14:textId="77777777" w:rsidR="00212764" w:rsidRPr="00212764" w:rsidRDefault="00212764" w:rsidP="00212764">
            <w:pPr>
              <w:spacing w:after="0"/>
              <w:ind w:firstLine="0"/>
              <w:jc w:val="left"/>
              <w:rPr>
                <w:sz w:val="18"/>
              </w:rPr>
            </w:pPr>
            <w:r w:rsidRPr="00212764">
              <w:rPr>
                <w:color w:val="000000"/>
                <w:sz w:val="18"/>
                <w:szCs w:val="18"/>
              </w:rPr>
              <w:t xml:space="preserve">               6,3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0EBE2E6" w14:textId="77777777" w:rsidR="00212764" w:rsidRPr="00212764" w:rsidRDefault="00212764" w:rsidP="00212764">
            <w:pPr>
              <w:spacing w:after="0"/>
              <w:ind w:firstLine="0"/>
              <w:jc w:val="right"/>
              <w:rPr>
                <w:sz w:val="18"/>
              </w:rPr>
            </w:pPr>
            <w:r w:rsidRPr="00212764">
              <w:rPr>
                <w:color w:val="000000"/>
                <w:sz w:val="18"/>
                <w:szCs w:val="18"/>
              </w:rPr>
              <w:t xml:space="preserve">-1,7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46C50A5" w14:textId="77777777" w:rsidR="00212764" w:rsidRPr="00212764" w:rsidRDefault="00212764" w:rsidP="00212764">
            <w:pPr>
              <w:spacing w:after="0"/>
              <w:ind w:firstLine="0"/>
              <w:jc w:val="right"/>
              <w:rPr>
                <w:sz w:val="18"/>
              </w:rPr>
            </w:pPr>
            <w:r w:rsidRPr="00212764">
              <w:rPr>
                <w:color w:val="000000"/>
                <w:sz w:val="18"/>
                <w:szCs w:val="18"/>
              </w:rPr>
              <w:t xml:space="preserve">10,5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A5EA189" w14:textId="77777777" w:rsidR="00212764" w:rsidRPr="00212764" w:rsidRDefault="00212764" w:rsidP="00212764">
            <w:pPr>
              <w:spacing w:after="0"/>
              <w:ind w:firstLine="0"/>
              <w:jc w:val="right"/>
              <w:rPr>
                <w:sz w:val="18"/>
              </w:rPr>
            </w:pPr>
            <w:r w:rsidRPr="00212764">
              <w:rPr>
                <w:color w:val="000000"/>
                <w:sz w:val="18"/>
                <w:szCs w:val="18"/>
              </w:rPr>
              <w:t xml:space="preserve">0,7 </w:t>
            </w:r>
          </w:p>
        </w:tc>
      </w:tr>
      <w:tr w:rsidR="00212764" w:rsidRPr="00212764" w14:paraId="6C1D88B9" w14:textId="77777777" w:rsidTr="00C340D2">
        <w:trPr>
          <w:trHeight w:val="142"/>
          <w:jc w:val="center"/>
        </w:trPr>
        <w:tc>
          <w:tcPr>
            <w:tcW w:w="3378" w:type="dxa"/>
            <w:tcBorders>
              <w:right w:val="single" w:sz="4" w:space="0" w:color="auto"/>
            </w:tcBorders>
          </w:tcPr>
          <w:p w14:paraId="07056430"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4E1487F" w14:textId="77777777" w:rsidR="00212764" w:rsidRPr="00212764" w:rsidRDefault="00212764" w:rsidP="00212764">
            <w:pPr>
              <w:spacing w:after="0"/>
              <w:ind w:firstLine="0"/>
              <w:jc w:val="right"/>
              <w:rPr>
                <w:sz w:val="18"/>
                <w:szCs w:val="18"/>
              </w:rPr>
            </w:pPr>
            <w:r w:rsidRPr="00212764">
              <w:rPr>
                <w:color w:val="000000"/>
                <w:sz w:val="18"/>
                <w:szCs w:val="18"/>
              </w:rPr>
              <w:t xml:space="preserve">      229 862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1A71FC9" w14:textId="77777777" w:rsidR="00212764" w:rsidRPr="00212764" w:rsidRDefault="00212764" w:rsidP="00212764">
            <w:pPr>
              <w:spacing w:after="0"/>
              <w:ind w:firstLine="0"/>
              <w:jc w:val="right"/>
              <w:rPr>
                <w:sz w:val="18"/>
                <w:szCs w:val="18"/>
              </w:rPr>
            </w:pPr>
            <w:r w:rsidRPr="00212764">
              <w:rPr>
                <w:color w:val="000000"/>
                <w:sz w:val="18"/>
                <w:szCs w:val="18"/>
              </w:rPr>
              <w:t xml:space="preserve">       310 731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37B0803"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1EF1217"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B95C7C4"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r>
      <w:tr w:rsidR="00212764" w:rsidRPr="00212764" w14:paraId="35DFC1FD" w14:textId="77777777" w:rsidTr="00C340D2">
        <w:trPr>
          <w:trHeight w:val="129"/>
          <w:jc w:val="center"/>
        </w:trPr>
        <w:tc>
          <w:tcPr>
            <w:tcW w:w="3378" w:type="dxa"/>
            <w:tcBorders>
              <w:right w:val="single" w:sz="4" w:space="0" w:color="auto"/>
            </w:tcBorders>
          </w:tcPr>
          <w:p w14:paraId="4413139F"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AE4A2B0" w14:textId="77777777" w:rsidR="00212764" w:rsidRPr="00212764" w:rsidRDefault="00212764" w:rsidP="00212764">
            <w:pPr>
              <w:spacing w:after="0"/>
              <w:ind w:firstLine="0"/>
              <w:jc w:val="right"/>
              <w:rPr>
                <w:sz w:val="18"/>
                <w:szCs w:val="18"/>
              </w:rPr>
            </w:pPr>
            <w:r w:rsidRPr="00212764">
              <w:rPr>
                <w:color w:val="000000"/>
                <w:sz w:val="18"/>
                <w:szCs w:val="18"/>
              </w:rPr>
              <w:t xml:space="preserve">                 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042114E" w14:textId="77777777" w:rsidR="00212764" w:rsidRPr="00212764" w:rsidRDefault="00212764" w:rsidP="00212764">
            <w:pPr>
              <w:spacing w:after="0"/>
              <w:ind w:firstLine="0"/>
              <w:jc w:val="right"/>
              <w:rPr>
                <w:sz w:val="18"/>
                <w:szCs w:val="18"/>
              </w:rPr>
            </w:pPr>
            <w:r w:rsidRPr="00212764">
              <w:rPr>
                <w:color w:val="000000"/>
                <w:sz w:val="18"/>
                <w:szCs w:val="18"/>
              </w:rPr>
              <w:t xml:space="preserve">                  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19EAF3C"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FB558BA"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B19BFCC" w14:textId="77777777" w:rsidR="00212764" w:rsidRPr="00212764" w:rsidRDefault="00212764" w:rsidP="00212764">
            <w:pPr>
              <w:spacing w:after="0"/>
              <w:ind w:firstLine="0"/>
              <w:jc w:val="center"/>
              <w:rPr>
                <w:sz w:val="18"/>
                <w:szCs w:val="18"/>
              </w:rPr>
            </w:pPr>
            <w:r w:rsidRPr="00212764">
              <w:rPr>
                <w:color w:val="000000"/>
                <w:sz w:val="18"/>
                <w:szCs w:val="18"/>
              </w:rPr>
              <w:t>-</w:t>
            </w:r>
          </w:p>
        </w:tc>
      </w:tr>
      <w:tr w:rsidR="00212764" w:rsidRPr="00212764" w14:paraId="72A402BC" w14:textId="77777777" w:rsidTr="00C340D2">
        <w:trPr>
          <w:trHeight w:val="283"/>
          <w:jc w:val="center"/>
        </w:trPr>
        <w:tc>
          <w:tcPr>
            <w:tcW w:w="3378" w:type="dxa"/>
            <w:tcBorders>
              <w:right w:val="single" w:sz="4" w:space="0" w:color="auto"/>
            </w:tcBorders>
          </w:tcPr>
          <w:p w14:paraId="6421C852"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vertAlign w:val="superscript"/>
                <w:lang w:eastAsia="lv-LV"/>
              </w:rPr>
              <w:t>1</w:t>
            </w:r>
            <w:r w:rsidRPr="00212764">
              <w:rPr>
                <w:color w:val="000000"/>
                <w:sz w:val="18"/>
                <w:szCs w:val="18"/>
              </w:rPr>
              <w:t xml:space="preserve">,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F0EE194" w14:textId="77777777" w:rsidR="00212764" w:rsidRPr="00212764" w:rsidRDefault="00212764" w:rsidP="00212764">
            <w:pPr>
              <w:spacing w:after="0"/>
              <w:ind w:firstLine="0"/>
              <w:jc w:val="right"/>
              <w:rPr>
                <w:sz w:val="18"/>
                <w:szCs w:val="18"/>
              </w:rPr>
            </w:pPr>
            <w:r w:rsidRPr="00212764">
              <w:rPr>
                <w:color w:val="000000"/>
                <w:sz w:val="18"/>
                <w:szCs w:val="18"/>
              </w:rPr>
              <w:t xml:space="preserve">           3 230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8F0EB44" w14:textId="77777777" w:rsidR="00212764" w:rsidRPr="00212764" w:rsidRDefault="00212764" w:rsidP="00212764">
            <w:pPr>
              <w:spacing w:after="0"/>
              <w:ind w:firstLine="0"/>
              <w:jc w:val="right"/>
              <w:rPr>
                <w:sz w:val="18"/>
                <w:szCs w:val="18"/>
              </w:rPr>
            </w:pPr>
            <w:r w:rsidRPr="00212764">
              <w:rPr>
                <w:color w:val="000000"/>
                <w:sz w:val="18"/>
                <w:szCs w:val="18"/>
              </w:rPr>
              <w:t xml:space="preserve">           2 123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D7E7D53"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89AA91B"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0561D04" w14:textId="77777777" w:rsidR="00212764" w:rsidRPr="00212764" w:rsidRDefault="00212764" w:rsidP="00212764">
            <w:pPr>
              <w:spacing w:after="0"/>
              <w:ind w:firstLine="0"/>
              <w:jc w:val="center"/>
              <w:rPr>
                <w:sz w:val="18"/>
                <w:szCs w:val="18"/>
              </w:rPr>
            </w:pPr>
            <w:r w:rsidRPr="00212764">
              <w:rPr>
                <w:color w:val="000000"/>
                <w:sz w:val="18"/>
                <w:szCs w:val="18"/>
              </w:rPr>
              <w:t>×</w:t>
            </w:r>
          </w:p>
        </w:tc>
      </w:tr>
      <w:tr w:rsidR="00212764" w:rsidRPr="00212764" w14:paraId="3C031BF2" w14:textId="77777777" w:rsidTr="00C340D2">
        <w:trPr>
          <w:trHeight w:val="50"/>
          <w:jc w:val="center"/>
        </w:trPr>
        <w:tc>
          <w:tcPr>
            <w:tcW w:w="3378" w:type="dxa"/>
            <w:tcBorders>
              <w:right w:val="single" w:sz="4" w:space="0" w:color="auto"/>
            </w:tcBorders>
            <w:vAlign w:val="center"/>
          </w:tcPr>
          <w:p w14:paraId="1909CFCC"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875955C" w14:textId="77777777" w:rsidR="00212764" w:rsidRPr="00212764" w:rsidRDefault="00212764" w:rsidP="00212764">
            <w:pPr>
              <w:spacing w:after="0"/>
              <w:ind w:firstLine="0"/>
              <w:jc w:val="center"/>
              <w:rPr>
                <w:sz w:val="18"/>
                <w:szCs w:val="18"/>
              </w:rPr>
            </w:pPr>
            <w:r w:rsidRPr="00212764">
              <w:rPr>
                <w:color w:val="000000"/>
                <w:sz w:val="18"/>
                <w:szCs w:val="18"/>
              </w:rPr>
              <w:t xml:space="preserve">         36 079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1EFB281" w14:textId="77777777" w:rsidR="00212764" w:rsidRPr="00212764" w:rsidRDefault="00212764" w:rsidP="00212764">
            <w:pPr>
              <w:spacing w:after="0"/>
              <w:ind w:firstLine="0"/>
              <w:jc w:val="right"/>
              <w:rPr>
                <w:sz w:val="18"/>
                <w:szCs w:val="18"/>
              </w:rPr>
            </w:pPr>
            <w:r w:rsidRPr="00212764">
              <w:rPr>
                <w:color w:val="000000"/>
                <w:sz w:val="18"/>
                <w:szCs w:val="18"/>
              </w:rPr>
              <w:t xml:space="preserve">       183 378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39FCEAA"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4C81464"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AC328DA"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r>
    </w:tbl>
    <w:p w14:paraId="5E53EA34" w14:textId="77777777" w:rsidR="00212764" w:rsidRPr="00212764" w:rsidRDefault="00212764" w:rsidP="00F05152">
      <w:pPr>
        <w:spacing w:after="0"/>
        <w:ind w:firstLine="357"/>
        <w:rPr>
          <w:sz w:val="18"/>
          <w:szCs w:val="18"/>
        </w:rPr>
      </w:pPr>
      <w:r w:rsidRPr="00212764">
        <w:rPr>
          <w:sz w:val="18"/>
          <w:szCs w:val="18"/>
        </w:rPr>
        <w:t>Piezīmes.</w:t>
      </w:r>
    </w:p>
    <w:p w14:paraId="544CBE2E" w14:textId="77777777" w:rsidR="00212764" w:rsidRPr="00212764" w:rsidRDefault="00212764" w:rsidP="00C52E77">
      <w:pPr>
        <w:spacing w:after="0"/>
        <w:ind w:firstLine="425"/>
        <w:rPr>
          <w:u w:val="single"/>
        </w:rPr>
      </w:pPr>
      <w:r w:rsidRPr="00212764">
        <w:rPr>
          <w:sz w:val="18"/>
          <w:szCs w:val="18"/>
          <w:vertAlign w:val="superscript"/>
        </w:rPr>
        <w:t xml:space="preserve">1 </w:t>
      </w:r>
      <w:r w:rsidRPr="00212764">
        <w:rPr>
          <w:sz w:val="18"/>
          <w:szCs w:val="18"/>
        </w:rPr>
        <w:t>Tajā skaitā darba devēja valsts sociālās apdrošināšanas obligātās iemaksas (šeit un turpmāk tabulās “Finansiālie rādītāji no 2019. līdz 2023.gadam”).</w:t>
      </w:r>
      <w:r w:rsidRPr="00212764">
        <w:rPr>
          <w:b/>
          <w:sz w:val="18"/>
          <w:szCs w:val="18"/>
        </w:rPr>
        <w:t xml:space="preserve"> </w:t>
      </w:r>
    </w:p>
    <w:p w14:paraId="1F28DD21" w14:textId="77777777" w:rsidR="00212764" w:rsidRPr="00212764" w:rsidRDefault="00212764" w:rsidP="00212764">
      <w:pPr>
        <w:widowControl w:val="0"/>
        <w:spacing w:before="240" w:after="240"/>
        <w:ind w:firstLine="0"/>
        <w:jc w:val="center"/>
        <w:rPr>
          <w:b/>
        </w:rPr>
      </w:pPr>
      <w:r w:rsidRPr="00212764">
        <w:rPr>
          <w:b/>
        </w:rPr>
        <w:lastRenderedPageBreak/>
        <w:t>21.02.00 Vides aizsardzības projekti</w:t>
      </w:r>
    </w:p>
    <w:p w14:paraId="7DB7FC79" w14:textId="77777777" w:rsidR="00212764" w:rsidRPr="00212764" w:rsidRDefault="00212764" w:rsidP="00212764">
      <w:pPr>
        <w:ind w:firstLine="0"/>
        <w:rPr>
          <w:u w:val="single"/>
        </w:rPr>
      </w:pPr>
      <w:r w:rsidRPr="00212764">
        <w:rPr>
          <w:u w:val="single"/>
        </w:rPr>
        <w:t>Apakšprogrammas mērķis:</w:t>
      </w:r>
    </w:p>
    <w:p w14:paraId="165DA4B9" w14:textId="77777777" w:rsidR="00212764" w:rsidRPr="00212764" w:rsidRDefault="00212764" w:rsidP="00FD597A">
      <w:pPr>
        <w:numPr>
          <w:ilvl w:val="0"/>
          <w:numId w:val="19"/>
        </w:numPr>
        <w:tabs>
          <w:tab w:val="left" w:pos="993"/>
        </w:tabs>
        <w:ind w:left="0" w:firstLine="720"/>
        <w:rPr>
          <w:szCs w:val="24"/>
        </w:rPr>
      </w:pPr>
      <w:r w:rsidRPr="00212764">
        <w:rPr>
          <w:szCs w:val="24"/>
        </w:rPr>
        <w:t>atbalstīt vides aizsardzības projektus, kuru ietvaros tiek īstenoti praktiski pasākumi:</w:t>
      </w:r>
    </w:p>
    <w:p w14:paraId="2184FCF0" w14:textId="77777777" w:rsidR="00212764" w:rsidRPr="00212764" w:rsidRDefault="00212764" w:rsidP="00212764">
      <w:pPr>
        <w:numPr>
          <w:ilvl w:val="0"/>
          <w:numId w:val="5"/>
        </w:numPr>
        <w:ind w:left="1560" w:hanging="284"/>
        <w:rPr>
          <w:szCs w:val="24"/>
        </w:rPr>
      </w:pPr>
      <w:r w:rsidRPr="00212764">
        <w:rPr>
          <w:szCs w:val="24"/>
        </w:rPr>
        <w:t>videi draudzīga dzīvesveida popularizēšanai sabiedrībā (atbildīgs dzīvesveids);</w:t>
      </w:r>
    </w:p>
    <w:p w14:paraId="05E851B7" w14:textId="77777777" w:rsidR="00212764" w:rsidRPr="00212764" w:rsidRDefault="00212764" w:rsidP="00212764">
      <w:pPr>
        <w:numPr>
          <w:ilvl w:val="0"/>
          <w:numId w:val="5"/>
        </w:numPr>
        <w:ind w:left="1560" w:hanging="284"/>
        <w:rPr>
          <w:szCs w:val="24"/>
        </w:rPr>
      </w:pPr>
      <w:r w:rsidRPr="00212764">
        <w:rPr>
          <w:szCs w:val="24"/>
        </w:rPr>
        <w:t>bērnu un jauniešu vides apziņas veicināšanai (vides izglītība);</w:t>
      </w:r>
    </w:p>
    <w:p w14:paraId="3C939ABE" w14:textId="77777777" w:rsidR="00212764" w:rsidRPr="00212764" w:rsidRDefault="00212764" w:rsidP="00212764">
      <w:pPr>
        <w:numPr>
          <w:ilvl w:val="0"/>
          <w:numId w:val="5"/>
        </w:numPr>
        <w:ind w:left="1560" w:hanging="284"/>
        <w:rPr>
          <w:szCs w:val="24"/>
        </w:rPr>
      </w:pPr>
      <w:r w:rsidRPr="00212764">
        <w:rPr>
          <w:szCs w:val="24"/>
        </w:rPr>
        <w:t>bioloģiskās daudzveidības saglabāšanai un pieejamības sabiedrībai nodrošināšanai (dabas aizsardzība);</w:t>
      </w:r>
    </w:p>
    <w:p w14:paraId="05A44CE2" w14:textId="77777777" w:rsidR="00212764" w:rsidRPr="00212764" w:rsidRDefault="00212764" w:rsidP="00212764">
      <w:pPr>
        <w:numPr>
          <w:ilvl w:val="0"/>
          <w:numId w:val="5"/>
        </w:numPr>
        <w:ind w:left="1560" w:hanging="284"/>
        <w:rPr>
          <w:szCs w:val="24"/>
        </w:rPr>
      </w:pPr>
      <w:r w:rsidRPr="00212764">
        <w:rPr>
          <w:szCs w:val="24"/>
        </w:rPr>
        <w:t>vides aizsardzības sistēmas dalībnieku (t.sk. bet ne tikai vides aizsardzības institūcijas, sabiedriskās organizācijas, zinātniskās institūcijas, pašvaldības) rīcībspējas uzlabošanai kvalitatīva vides stāvokļa nodrošināšanai (vides aizsardzība);</w:t>
      </w:r>
    </w:p>
    <w:p w14:paraId="0B26361F" w14:textId="77777777" w:rsidR="00212764" w:rsidRPr="00212764" w:rsidRDefault="00212764" w:rsidP="00212764">
      <w:pPr>
        <w:numPr>
          <w:ilvl w:val="0"/>
          <w:numId w:val="19"/>
        </w:numPr>
        <w:tabs>
          <w:tab w:val="left" w:pos="993"/>
        </w:tabs>
        <w:ind w:left="0" w:firstLine="720"/>
        <w:rPr>
          <w:szCs w:val="24"/>
        </w:rPr>
      </w:pPr>
      <w:r w:rsidRPr="00212764">
        <w:rPr>
          <w:szCs w:val="24"/>
        </w:rPr>
        <w:t xml:space="preserve">atbalstīt nacionālas nozīmes </w:t>
      </w:r>
      <w:proofErr w:type="spellStart"/>
      <w:r w:rsidRPr="00212764">
        <w:rPr>
          <w:szCs w:val="24"/>
        </w:rPr>
        <w:t>multisektoriālus</w:t>
      </w:r>
      <w:proofErr w:type="spellEnd"/>
      <w:r w:rsidRPr="00212764">
        <w:rPr>
          <w:szCs w:val="24"/>
        </w:rPr>
        <w:t xml:space="preserve"> vides aizsardzības pasākumus.</w:t>
      </w:r>
    </w:p>
    <w:p w14:paraId="53F709B2" w14:textId="77777777" w:rsidR="00212764" w:rsidRPr="00212764" w:rsidRDefault="00212764" w:rsidP="00212764">
      <w:pPr>
        <w:ind w:firstLine="0"/>
      </w:pPr>
      <w:r w:rsidRPr="00212764">
        <w:rPr>
          <w:u w:val="single"/>
        </w:rPr>
        <w:t>Galvenās aktivitātes</w:t>
      </w:r>
      <w:r w:rsidRPr="00212764">
        <w:t xml:space="preserve">: </w:t>
      </w:r>
    </w:p>
    <w:p w14:paraId="473BC19D" w14:textId="77777777" w:rsidR="00212764" w:rsidRPr="00212764" w:rsidRDefault="00212764" w:rsidP="00212764">
      <w:pPr>
        <w:ind w:firstLine="720"/>
      </w:pPr>
      <w:r w:rsidRPr="00212764">
        <w:t>finansiālais atbalsts kvalitatīvi sagatavotiem projektiem vides aizsardzības pasākumu īstenošanai.</w:t>
      </w:r>
    </w:p>
    <w:p w14:paraId="5A7F769B" w14:textId="77777777" w:rsidR="00212764" w:rsidRPr="00212764" w:rsidRDefault="00212764" w:rsidP="00212764">
      <w:pPr>
        <w:spacing w:after="240"/>
        <w:ind w:firstLine="0"/>
      </w:pPr>
      <w:r w:rsidRPr="00212764">
        <w:rPr>
          <w:u w:val="single"/>
        </w:rPr>
        <w:t>Apakšprogrammas izpildītājs</w:t>
      </w:r>
      <w:r w:rsidRPr="00212764">
        <w:t>: Valsts reģionālās attīstības aģentūra.</w:t>
      </w:r>
    </w:p>
    <w:p w14:paraId="66F5F897" w14:textId="77777777" w:rsidR="00212764" w:rsidRPr="00212764" w:rsidRDefault="00212764" w:rsidP="00212764">
      <w:pPr>
        <w:spacing w:before="240" w:after="240"/>
        <w:ind w:firstLine="0"/>
        <w:jc w:val="center"/>
        <w:rPr>
          <w:b/>
          <w:lang w:eastAsia="lv-LV"/>
        </w:rPr>
      </w:pPr>
      <w:r w:rsidRPr="00212764">
        <w:rPr>
          <w:b/>
          <w:lang w:eastAsia="lv-LV"/>
        </w:rPr>
        <w:t>Darbības rezultāti un to rezultatīvie rādītāji no 2019. līdz 2023. gadam</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7"/>
        <w:gridCol w:w="1193"/>
        <w:gridCol w:w="1134"/>
        <w:gridCol w:w="1134"/>
        <w:gridCol w:w="1134"/>
        <w:gridCol w:w="1269"/>
      </w:tblGrid>
      <w:tr w:rsidR="00212764" w:rsidRPr="00212764" w14:paraId="006145CE" w14:textId="77777777" w:rsidTr="00E7712A">
        <w:trPr>
          <w:tblHeader/>
        </w:trPr>
        <w:tc>
          <w:tcPr>
            <w:tcW w:w="3197" w:type="dxa"/>
          </w:tcPr>
          <w:p w14:paraId="054EA25C" w14:textId="77777777" w:rsidR="00212764" w:rsidRPr="00212764" w:rsidRDefault="00212764" w:rsidP="00212764">
            <w:pPr>
              <w:spacing w:after="0"/>
              <w:ind w:firstLine="0"/>
              <w:jc w:val="center"/>
              <w:rPr>
                <w:sz w:val="20"/>
              </w:rPr>
            </w:pPr>
          </w:p>
        </w:tc>
        <w:tc>
          <w:tcPr>
            <w:tcW w:w="1193" w:type="dxa"/>
          </w:tcPr>
          <w:p w14:paraId="34B74D4F"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1134" w:type="dxa"/>
            <w:vAlign w:val="center"/>
          </w:tcPr>
          <w:p w14:paraId="771D97C7"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1134" w:type="dxa"/>
          </w:tcPr>
          <w:p w14:paraId="4554A374"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1134" w:type="dxa"/>
          </w:tcPr>
          <w:p w14:paraId="5B0F8436"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1269" w:type="dxa"/>
          </w:tcPr>
          <w:p w14:paraId="7D4FFB1B"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0898895C" w14:textId="77777777" w:rsidTr="00E7712A">
        <w:tc>
          <w:tcPr>
            <w:tcW w:w="9061" w:type="dxa"/>
            <w:gridSpan w:val="6"/>
            <w:shd w:val="clear" w:color="auto" w:fill="D9D9D9"/>
          </w:tcPr>
          <w:p w14:paraId="2EBFA137" w14:textId="77777777" w:rsidR="00212764" w:rsidRPr="00212764" w:rsidRDefault="00212764" w:rsidP="00212764">
            <w:pPr>
              <w:spacing w:after="0"/>
              <w:ind w:firstLine="0"/>
              <w:jc w:val="center"/>
              <w:rPr>
                <w:sz w:val="18"/>
                <w:szCs w:val="18"/>
                <w:lang w:eastAsia="lv-LV"/>
              </w:rPr>
            </w:pPr>
            <w:r w:rsidRPr="00212764">
              <w:rPr>
                <w:sz w:val="18"/>
                <w:szCs w:val="18"/>
                <w:lang w:eastAsia="lv-LV"/>
              </w:rPr>
              <w:t>Atbildīgs dzīvesveids - videi draudzīga dzīvesveida popularizēšana sabiedrībā</w:t>
            </w:r>
          </w:p>
        </w:tc>
      </w:tr>
      <w:tr w:rsidR="00212764" w:rsidRPr="00212764" w14:paraId="1425AF26" w14:textId="77777777" w:rsidTr="00E7712A">
        <w:tc>
          <w:tcPr>
            <w:tcW w:w="3197" w:type="dxa"/>
          </w:tcPr>
          <w:p w14:paraId="5EDA5022" w14:textId="77777777" w:rsidR="00212764" w:rsidRPr="00212764" w:rsidRDefault="00212764" w:rsidP="00212764">
            <w:pPr>
              <w:spacing w:after="0"/>
              <w:ind w:firstLine="0"/>
              <w:rPr>
                <w:sz w:val="18"/>
                <w:szCs w:val="18"/>
              </w:rPr>
            </w:pPr>
            <w:r w:rsidRPr="00212764">
              <w:rPr>
                <w:sz w:val="18"/>
                <w:szCs w:val="18"/>
              </w:rPr>
              <w:t>Sasniegtā tiešā mērķauditorija, izmantojot medijus (prese, TV, radio) (skaits tūkst.)</w:t>
            </w:r>
          </w:p>
        </w:tc>
        <w:tc>
          <w:tcPr>
            <w:tcW w:w="1193" w:type="dxa"/>
          </w:tcPr>
          <w:p w14:paraId="78410DA7" w14:textId="77777777" w:rsidR="00212764" w:rsidRPr="00212764" w:rsidRDefault="00212764" w:rsidP="00212764">
            <w:pPr>
              <w:spacing w:after="0"/>
              <w:ind w:firstLine="0"/>
              <w:jc w:val="center"/>
              <w:rPr>
                <w:sz w:val="18"/>
                <w:szCs w:val="18"/>
                <w:highlight w:val="yellow"/>
                <w:lang w:eastAsia="lv-LV"/>
              </w:rPr>
            </w:pPr>
            <w:r w:rsidRPr="00212764">
              <w:rPr>
                <w:sz w:val="18"/>
                <w:szCs w:val="18"/>
                <w:lang w:eastAsia="lv-LV"/>
              </w:rPr>
              <w:t>795</w:t>
            </w:r>
          </w:p>
        </w:tc>
        <w:tc>
          <w:tcPr>
            <w:tcW w:w="1134" w:type="dxa"/>
          </w:tcPr>
          <w:p w14:paraId="72B5AFAF" w14:textId="77777777" w:rsidR="00212764" w:rsidRPr="00212764" w:rsidRDefault="00212764" w:rsidP="00212764">
            <w:pPr>
              <w:spacing w:after="0"/>
              <w:ind w:firstLine="0"/>
              <w:jc w:val="center"/>
              <w:rPr>
                <w:sz w:val="18"/>
                <w:szCs w:val="18"/>
              </w:rPr>
            </w:pPr>
            <w:r w:rsidRPr="00212764">
              <w:rPr>
                <w:sz w:val="18"/>
                <w:szCs w:val="18"/>
              </w:rPr>
              <w:t>700</w:t>
            </w:r>
          </w:p>
        </w:tc>
        <w:tc>
          <w:tcPr>
            <w:tcW w:w="1134" w:type="dxa"/>
          </w:tcPr>
          <w:p w14:paraId="3F21BBB1" w14:textId="77777777" w:rsidR="00212764" w:rsidRPr="00212764" w:rsidRDefault="00212764" w:rsidP="00212764">
            <w:pPr>
              <w:spacing w:after="0"/>
              <w:ind w:firstLine="0"/>
              <w:jc w:val="center"/>
              <w:rPr>
                <w:sz w:val="18"/>
                <w:szCs w:val="18"/>
              </w:rPr>
            </w:pPr>
            <w:r w:rsidRPr="00212764">
              <w:rPr>
                <w:sz w:val="18"/>
                <w:szCs w:val="18"/>
              </w:rPr>
              <w:t>700</w:t>
            </w:r>
          </w:p>
        </w:tc>
        <w:tc>
          <w:tcPr>
            <w:tcW w:w="1134" w:type="dxa"/>
          </w:tcPr>
          <w:p w14:paraId="0C2A5D88" w14:textId="77777777" w:rsidR="00212764" w:rsidRPr="00212764" w:rsidRDefault="00212764" w:rsidP="00212764">
            <w:pPr>
              <w:spacing w:after="0"/>
              <w:ind w:firstLine="0"/>
              <w:jc w:val="center"/>
              <w:rPr>
                <w:sz w:val="18"/>
                <w:szCs w:val="18"/>
              </w:rPr>
            </w:pPr>
            <w:r w:rsidRPr="00212764">
              <w:rPr>
                <w:sz w:val="18"/>
                <w:szCs w:val="18"/>
              </w:rPr>
              <w:t>1 000</w:t>
            </w:r>
          </w:p>
        </w:tc>
        <w:tc>
          <w:tcPr>
            <w:tcW w:w="1269" w:type="dxa"/>
          </w:tcPr>
          <w:p w14:paraId="5052D0EB" w14:textId="77777777" w:rsidR="00212764" w:rsidRPr="00212764" w:rsidRDefault="00212764" w:rsidP="00212764">
            <w:pPr>
              <w:spacing w:after="0"/>
              <w:ind w:firstLine="0"/>
              <w:jc w:val="center"/>
              <w:rPr>
                <w:sz w:val="18"/>
                <w:szCs w:val="18"/>
              </w:rPr>
            </w:pPr>
            <w:r w:rsidRPr="00212764">
              <w:rPr>
                <w:sz w:val="18"/>
                <w:szCs w:val="18"/>
              </w:rPr>
              <w:t>1 000</w:t>
            </w:r>
          </w:p>
        </w:tc>
      </w:tr>
      <w:tr w:rsidR="00212764" w:rsidRPr="00212764" w14:paraId="56701E6C" w14:textId="77777777" w:rsidTr="00E7712A">
        <w:tc>
          <w:tcPr>
            <w:tcW w:w="3197" w:type="dxa"/>
          </w:tcPr>
          <w:p w14:paraId="04BD0E3D" w14:textId="77777777" w:rsidR="00212764" w:rsidRPr="00212764" w:rsidRDefault="00212764" w:rsidP="00212764">
            <w:pPr>
              <w:spacing w:after="0"/>
              <w:ind w:firstLine="0"/>
              <w:rPr>
                <w:sz w:val="18"/>
                <w:szCs w:val="18"/>
              </w:rPr>
            </w:pPr>
            <w:r w:rsidRPr="00212764">
              <w:rPr>
                <w:sz w:val="18"/>
                <w:szCs w:val="18"/>
              </w:rPr>
              <w:t>Sasniegtā tiešā mērķauditorija (tūkst.) organizējot nacionāla un reģionāla mēroga akcijas un publiskus pasākumus</w:t>
            </w:r>
          </w:p>
        </w:tc>
        <w:tc>
          <w:tcPr>
            <w:tcW w:w="1193" w:type="dxa"/>
          </w:tcPr>
          <w:p w14:paraId="63D7EDEF" w14:textId="77777777" w:rsidR="00212764" w:rsidRPr="00212764" w:rsidRDefault="00212764" w:rsidP="00212764">
            <w:pPr>
              <w:spacing w:after="0"/>
              <w:ind w:firstLine="0"/>
              <w:jc w:val="center"/>
              <w:rPr>
                <w:sz w:val="18"/>
                <w:szCs w:val="18"/>
                <w:lang w:eastAsia="lv-LV"/>
              </w:rPr>
            </w:pPr>
            <w:r w:rsidRPr="00212764">
              <w:rPr>
                <w:sz w:val="18"/>
                <w:szCs w:val="18"/>
                <w:lang w:eastAsia="lv-LV"/>
              </w:rPr>
              <w:t>41</w:t>
            </w:r>
          </w:p>
        </w:tc>
        <w:tc>
          <w:tcPr>
            <w:tcW w:w="1134" w:type="dxa"/>
          </w:tcPr>
          <w:p w14:paraId="6DCFD75E" w14:textId="77777777" w:rsidR="00212764" w:rsidRPr="00212764" w:rsidRDefault="00212764" w:rsidP="00212764">
            <w:pPr>
              <w:spacing w:after="0"/>
              <w:ind w:firstLine="0"/>
              <w:jc w:val="center"/>
              <w:rPr>
                <w:sz w:val="18"/>
                <w:szCs w:val="18"/>
              </w:rPr>
            </w:pPr>
            <w:r w:rsidRPr="00212764">
              <w:rPr>
                <w:sz w:val="18"/>
                <w:szCs w:val="18"/>
              </w:rPr>
              <w:t>40</w:t>
            </w:r>
          </w:p>
        </w:tc>
        <w:tc>
          <w:tcPr>
            <w:tcW w:w="1134" w:type="dxa"/>
          </w:tcPr>
          <w:p w14:paraId="5986206A" w14:textId="77777777" w:rsidR="00212764" w:rsidRPr="00212764" w:rsidRDefault="00212764" w:rsidP="00212764">
            <w:pPr>
              <w:spacing w:after="0"/>
              <w:ind w:firstLine="0"/>
              <w:jc w:val="center"/>
              <w:rPr>
                <w:sz w:val="18"/>
                <w:szCs w:val="18"/>
              </w:rPr>
            </w:pPr>
            <w:r w:rsidRPr="00212764">
              <w:rPr>
                <w:sz w:val="18"/>
                <w:szCs w:val="18"/>
              </w:rPr>
              <w:t>40</w:t>
            </w:r>
          </w:p>
        </w:tc>
        <w:tc>
          <w:tcPr>
            <w:tcW w:w="1134" w:type="dxa"/>
          </w:tcPr>
          <w:p w14:paraId="099678AC" w14:textId="77777777" w:rsidR="00212764" w:rsidRPr="00212764" w:rsidRDefault="00212764" w:rsidP="00212764">
            <w:pPr>
              <w:spacing w:after="0"/>
              <w:ind w:firstLine="0"/>
              <w:jc w:val="center"/>
              <w:rPr>
                <w:sz w:val="18"/>
                <w:szCs w:val="18"/>
              </w:rPr>
            </w:pPr>
            <w:r w:rsidRPr="00212764">
              <w:rPr>
                <w:sz w:val="18"/>
                <w:szCs w:val="18"/>
              </w:rPr>
              <w:t>50</w:t>
            </w:r>
          </w:p>
        </w:tc>
        <w:tc>
          <w:tcPr>
            <w:tcW w:w="1269" w:type="dxa"/>
          </w:tcPr>
          <w:p w14:paraId="6CA0231E" w14:textId="77777777" w:rsidR="00212764" w:rsidRPr="00212764" w:rsidRDefault="00212764" w:rsidP="00212764">
            <w:pPr>
              <w:spacing w:after="0"/>
              <w:ind w:firstLine="0"/>
              <w:jc w:val="center"/>
              <w:rPr>
                <w:sz w:val="18"/>
                <w:szCs w:val="18"/>
              </w:rPr>
            </w:pPr>
            <w:r w:rsidRPr="00212764">
              <w:rPr>
                <w:sz w:val="18"/>
                <w:szCs w:val="18"/>
              </w:rPr>
              <w:t>50</w:t>
            </w:r>
          </w:p>
        </w:tc>
      </w:tr>
      <w:tr w:rsidR="00212764" w:rsidRPr="00212764" w14:paraId="4C5E63B5" w14:textId="77777777" w:rsidTr="00E7712A">
        <w:tc>
          <w:tcPr>
            <w:tcW w:w="9061" w:type="dxa"/>
            <w:gridSpan w:val="6"/>
            <w:shd w:val="clear" w:color="auto" w:fill="D9D9D9"/>
          </w:tcPr>
          <w:p w14:paraId="264BFE10" w14:textId="77777777" w:rsidR="00212764" w:rsidRPr="00212764" w:rsidRDefault="00212764" w:rsidP="00212764">
            <w:pPr>
              <w:spacing w:after="0"/>
              <w:ind w:firstLine="0"/>
              <w:jc w:val="center"/>
              <w:rPr>
                <w:sz w:val="18"/>
                <w:szCs w:val="18"/>
                <w:lang w:eastAsia="lv-LV"/>
              </w:rPr>
            </w:pPr>
            <w:r w:rsidRPr="00212764">
              <w:rPr>
                <w:sz w:val="18"/>
                <w:szCs w:val="18"/>
                <w:lang w:eastAsia="lv-LV"/>
              </w:rPr>
              <w:t xml:space="preserve">Vides </w:t>
            </w:r>
            <w:r w:rsidRPr="00212764">
              <w:rPr>
                <w:sz w:val="18"/>
                <w:szCs w:val="18"/>
                <w:shd w:val="clear" w:color="auto" w:fill="D9D9D9"/>
                <w:lang w:eastAsia="lv-LV"/>
              </w:rPr>
              <w:t>izglītība - bērnu un jauniešu vides apziņas veicināšana, ieguldījums s</w:t>
            </w:r>
            <w:r w:rsidRPr="00212764">
              <w:rPr>
                <w:sz w:val="18"/>
                <w:szCs w:val="18"/>
                <w:lang w:eastAsia="lv-LV"/>
              </w:rPr>
              <w:t>abiedrības nākotnes līderos</w:t>
            </w:r>
          </w:p>
        </w:tc>
      </w:tr>
      <w:tr w:rsidR="00212764" w:rsidRPr="00212764" w14:paraId="0C04BEE3" w14:textId="77777777" w:rsidTr="00E7712A">
        <w:tc>
          <w:tcPr>
            <w:tcW w:w="3197" w:type="dxa"/>
          </w:tcPr>
          <w:p w14:paraId="5C2403EC" w14:textId="77777777" w:rsidR="00212764" w:rsidRPr="00212764" w:rsidRDefault="00212764" w:rsidP="00212764">
            <w:pPr>
              <w:spacing w:after="0"/>
              <w:ind w:firstLine="0"/>
              <w:rPr>
                <w:sz w:val="18"/>
                <w:szCs w:val="18"/>
              </w:rPr>
            </w:pPr>
            <w:r w:rsidRPr="00212764">
              <w:rPr>
                <w:sz w:val="18"/>
                <w:szCs w:val="18"/>
              </w:rPr>
              <w:t>Vides izglītības pasākumos tieši iesaistīto bērnu un jauniešu skaits</w:t>
            </w:r>
          </w:p>
        </w:tc>
        <w:tc>
          <w:tcPr>
            <w:tcW w:w="1193" w:type="dxa"/>
          </w:tcPr>
          <w:p w14:paraId="6CB76786" w14:textId="77777777" w:rsidR="00212764" w:rsidRPr="00212764" w:rsidRDefault="00212764" w:rsidP="00212764">
            <w:pPr>
              <w:spacing w:after="0"/>
              <w:ind w:firstLine="0"/>
              <w:jc w:val="center"/>
              <w:rPr>
                <w:sz w:val="18"/>
                <w:szCs w:val="18"/>
                <w:lang w:eastAsia="lv-LV"/>
              </w:rPr>
            </w:pPr>
            <w:r w:rsidRPr="00212764">
              <w:rPr>
                <w:sz w:val="18"/>
                <w:szCs w:val="18"/>
                <w:lang w:eastAsia="lv-LV"/>
              </w:rPr>
              <w:t>2 270</w:t>
            </w:r>
          </w:p>
        </w:tc>
        <w:tc>
          <w:tcPr>
            <w:tcW w:w="1134" w:type="dxa"/>
          </w:tcPr>
          <w:p w14:paraId="530B6402" w14:textId="77777777" w:rsidR="00212764" w:rsidRPr="00212764" w:rsidRDefault="00212764" w:rsidP="00212764">
            <w:pPr>
              <w:spacing w:after="0"/>
              <w:ind w:firstLine="0"/>
              <w:jc w:val="center"/>
              <w:rPr>
                <w:sz w:val="18"/>
                <w:szCs w:val="18"/>
              </w:rPr>
            </w:pPr>
            <w:r w:rsidRPr="00212764">
              <w:rPr>
                <w:sz w:val="18"/>
                <w:szCs w:val="18"/>
                <w:lang w:eastAsia="lv-LV"/>
              </w:rPr>
              <w:t>2 000</w:t>
            </w:r>
          </w:p>
        </w:tc>
        <w:tc>
          <w:tcPr>
            <w:tcW w:w="1134" w:type="dxa"/>
          </w:tcPr>
          <w:p w14:paraId="770882F4" w14:textId="77777777" w:rsidR="00212764" w:rsidRPr="00212764" w:rsidRDefault="00212764" w:rsidP="00212764">
            <w:pPr>
              <w:spacing w:after="0"/>
              <w:ind w:firstLine="0"/>
              <w:jc w:val="center"/>
              <w:rPr>
                <w:sz w:val="18"/>
                <w:szCs w:val="18"/>
                <w:lang w:eastAsia="lv-LV"/>
              </w:rPr>
            </w:pPr>
            <w:r w:rsidRPr="00212764">
              <w:rPr>
                <w:sz w:val="18"/>
                <w:szCs w:val="18"/>
                <w:lang w:eastAsia="lv-LV"/>
              </w:rPr>
              <w:t>2 000</w:t>
            </w:r>
          </w:p>
        </w:tc>
        <w:tc>
          <w:tcPr>
            <w:tcW w:w="1134" w:type="dxa"/>
          </w:tcPr>
          <w:p w14:paraId="1C94CFDE" w14:textId="77777777" w:rsidR="00212764" w:rsidRPr="00212764" w:rsidRDefault="00212764" w:rsidP="00212764">
            <w:pPr>
              <w:spacing w:after="0"/>
              <w:ind w:firstLine="0"/>
              <w:jc w:val="center"/>
              <w:rPr>
                <w:sz w:val="18"/>
                <w:szCs w:val="18"/>
                <w:lang w:eastAsia="lv-LV"/>
              </w:rPr>
            </w:pPr>
            <w:r w:rsidRPr="00212764">
              <w:rPr>
                <w:sz w:val="18"/>
                <w:szCs w:val="18"/>
                <w:lang w:eastAsia="lv-LV"/>
              </w:rPr>
              <w:t>2 200</w:t>
            </w:r>
          </w:p>
        </w:tc>
        <w:tc>
          <w:tcPr>
            <w:tcW w:w="1269" w:type="dxa"/>
          </w:tcPr>
          <w:p w14:paraId="13F729A1" w14:textId="77777777" w:rsidR="00212764" w:rsidRPr="00212764" w:rsidRDefault="00212764" w:rsidP="00212764">
            <w:pPr>
              <w:spacing w:after="0"/>
              <w:ind w:firstLine="0"/>
              <w:jc w:val="center"/>
              <w:rPr>
                <w:sz w:val="18"/>
                <w:szCs w:val="18"/>
                <w:lang w:eastAsia="lv-LV"/>
              </w:rPr>
            </w:pPr>
            <w:r w:rsidRPr="00212764">
              <w:rPr>
                <w:sz w:val="18"/>
                <w:szCs w:val="18"/>
                <w:lang w:eastAsia="lv-LV"/>
              </w:rPr>
              <w:t>2 200</w:t>
            </w:r>
          </w:p>
        </w:tc>
      </w:tr>
      <w:tr w:rsidR="00212764" w:rsidRPr="00212764" w14:paraId="1D1BCF2C" w14:textId="77777777" w:rsidTr="00E7712A">
        <w:tc>
          <w:tcPr>
            <w:tcW w:w="9061" w:type="dxa"/>
            <w:gridSpan w:val="6"/>
            <w:shd w:val="clear" w:color="auto" w:fill="D9D9D9"/>
          </w:tcPr>
          <w:p w14:paraId="2D1BC330" w14:textId="77777777" w:rsidR="00212764" w:rsidRPr="00212764" w:rsidRDefault="00212764" w:rsidP="00212764">
            <w:pPr>
              <w:spacing w:after="0"/>
              <w:ind w:firstLine="0"/>
              <w:jc w:val="center"/>
              <w:rPr>
                <w:sz w:val="18"/>
                <w:szCs w:val="18"/>
                <w:lang w:eastAsia="lv-LV"/>
              </w:rPr>
            </w:pPr>
            <w:r w:rsidRPr="00212764">
              <w:rPr>
                <w:sz w:val="18"/>
                <w:szCs w:val="18"/>
                <w:lang w:eastAsia="lv-LV"/>
              </w:rPr>
              <w:t xml:space="preserve">Dabas aizsardzība – dabas un bioloģiskās daudzveidības saglabāšana un pieejamības sabiedrībai nodrošināšana </w:t>
            </w:r>
          </w:p>
        </w:tc>
      </w:tr>
      <w:tr w:rsidR="00212764" w:rsidRPr="00212764" w14:paraId="42ABD45F" w14:textId="77777777" w:rsidTr="00E7712A">
        <w:tc>
          <w:tcPr>
            <w:tcW w:w="3197" w:type="dxa"/>
          </w:tcPr>
          <w:p w14:paraId="4EE79071" w14:textId="77777777" w:rsidR="00212764" w:rsidRPr="00212764" w:rsidRDefault="00212764" w:rsidP="00212764">
            <w:pPr>
              <w:spacing w:after="0"/>
              <w:ind w:firstLine="0"/>
              <w:rPr>
                <w:sz w:val="18"/>
                <w:szCs w:val="18"/>
              </w:rPr>
            </w:pPr>
            <w:r w:rsidRPr="00212764">
              <w:rPr>
                <w:sz w:val="18"/>
                <w:szCs w:val="18"/>
              </w:rPr>
              <w:t>Īpaši aizsargājamās dabas teritorijas (skaits), kurās īstenoti pasākumi dabas un bioloģiskās daudzveidības saglabāšanai un pieejamībai sabiedrībai</w:t>
            </w:r>
          </w:p>
        </w:tc>
        <w:tc>
          <w:tcPr>
            <w:tcW w:w="1193" w:type="dxa"/>
          </w:tcPr>
          <w:p w14:paraId="249D2781" w14:textId="77777777" w:rsidR="00212764" w:rsidRPr="00212764" w:rsidRDefault="00212764" w:rsidP="00212764">
            <w:pPr>
              <w:spacing w:after="0"/>
              <w:ind w:firstLine="0"/>
              <w:jc w:val="center"/>
              <w:rPr>
                <w:sz w:val="18"/>
                <w:szCs w:val="18"/>
                <w:lang w:eastAsia="lv-LV"/>
              </w:rPr>
            </w:pPr>
            <w:r w:rsidRPr="00212764">
              <w:rPr>
                <w:sz w:val="18"/>
                <w:szCs w:val="18"/>
                <w:lang w:eastAsia="lv-LV"/>
              </w:rPr>
              <w:t>18</w:t>
            </w:r>
          </w:p>
        </w:tc>
        <w:tc>
          <w:tcPr>
            <w:tcW w:w="1134" w:type="dxa"/>
          </w:tcPr>
          <w:p w14:paraId="3C013B48" w14:textId="77777777" w:rsidR="00212764" w:rsidRPr="00212764" w:rsidRDefault="00212764" w:rsidP="00212764">
            <w:pPr>
              <w:spacing w:after="0"/>
              <w:ind w:firstLine="0"/>
              <w:jc w:val="center"/>
              <w:rPr>
                <w:sz w:val="18"/>
                <w:szCs w:val="18"/>
              </w:rPr>
            </w:pPr>
            <w:r w:rsidRPr="00212764">
              <w:rPr>
                <w:sz w:val="18"/>
                <w:szCs w:val="18"/>
                <w:lang w:eastAsia="lv-LV"/>
              </w:rPr>
              <w:t>20</w:t>
            </w:r>
          </w:p>
        </w:tc>
        <w:tc>
          <w:tcPr>
            <w:tcW w:w="1134" w:type="dxa"/>
          </w:tcPr>
          <w:p w14:paraId="164C1492" w14:textId="77777777" w:rsidR="00212764" w:rsidRPr="00212764" w:rsidRDefault="00212764" w:rsidP="00212764">
            <w:pPr>
              <w:spacing w:after="0"/>
              <w:ind w:firstLine="0"/>
              <w:jc w:val="center"/>
              <w:rPr>
                <w:sz w:val="18"/>
                <w:szCs w:val="18"/>
                <w:lang w:eastAsia="lv-LV"/>
              </w:rPr>
            </w:pPr>
            <w:r w:rsidRPr="00212764">
              <w:rPr>
                <w:sz w:val="18"/>
                <w:szCs w:val="18"/>
                <w:lang w:eastAsia="lv-LV"/>
              </w:rPr>
              <w:t>20</w:t>
            </w:r>
          </w:p>
        </w:tc>
        <w:tc>
          <w:tcPr>
            <w:tcW w:w="1134" w:type="dxa"/>
          </w:tcPr>
          <w:p w14:paraId="7FBDEF97" w14:textId="77777777" w:rsidR="00212764" w:rsidRPr="00212764" w:rsidRDefault="00212764" w:rsidP="00212764">
            <w:pPr>
              <w:spacing w:after="0"/>
              <w:ind w:firstLine="0"/>
              <w:jc w:val="center"/>
              <w:rPr>
                <w:sz w:val="18"/>
                <w:szCs w:val="18"/>
                <w:lang w:eastAsia="lv-LV"/>
              </w:rPr>
            </w:pPr>
            <w:r w:rsidRPr="00212764">
              <w:rPr>
                <w:sz w:val="18"/>
                <w:szCs w:val="18"/>
                <w:lang w:eastAsia="lv-LV"/>
              </w:rPr>
              <w:t>15</w:t>
            </w:r>
          </w:p>
        </w:tc>
        <w:tc>
          <w:tcPr>
            <w:tcW w:w="1269" w:type="dxa"/>
          </w:tcPr>
          <w:p w14:paraId="349D69CB" w14:textId="77777777" w:rsidR="00212764" w:rsidRPr="00212764" w:rsidRDefault="00212764" w:rsidP="00212764">
            <w:pPr>
              <w:spacing w:after="0"/>
              <w:ind w:firstLine="0"/>
              <w:jc w:val="center"/>
              <w:rPr>
                <w:sz w:val="18"/>
                <w:szCs w:val="18"/>
                <w:lang w:eastAsia="lv-LV"/>
              </w:rPr>
            </w:pPr>
            <w:r w:rsidRPr="00212764">
              <w:rPr>
                <w:sz w:val="18"/>
                <w:szCs w:val="18"/>
                <w:lang w:eastAsia="lv-LV"/>
              </w:rPr>
              <w:t>15</w:t>
            </w:r>
          </w:p>
          <w:p w14:paraId="15F066FE" w14:textId="77777777" w:rsidR="00212764" w:rsidRPr="00212764" w:rsidRDefault="00212764" w:rsidP="00212764">
            <w:pPr>
              <w:spacing w:after="0"/>
              <w:ind w:firstLine="0"/>
              <w:rPr>
                <w:sz w:val="18"/>
                <w:szCs w:val="18"/>
                <w:lang w:eastAsia="lv-LV"/>
              </w:rPr>
            </w:pPr>
          </w:p>
        </w:tc>
      </w:tr>
      <w:tr w:rsidR="00212764" w:rsidRPr="00212764" w14:paraId="5A7776CC" w14:textId="77777777" w:rsidTr="00E7712A">
        <w:tc>
          <w:tcPr>
            <w:tcW w:w="9061" w:type="dxa"/>
            <w:gridSpan w:val="6"/>
            <w:shd w:val="clear" w:color="auto" w:fill="D9D9D9"/>
          </w:tcPr>
          <w:p w14:paraId="54FF1FE5" w14:textId="77777777" w:rsidR="00212764" w:rsidRPr="00212764" w:rsidRDefault="00212764" w:rsidP="00212764">
            <w:pPr>
              <w:spacing w:after="0"/>
              <w:ind w:firstLine="0"/>
              <w:jc w:val="center"/>
              <w:rPr>
                <w:sz w:val="18"/>
                <w:szCs w:val="18"/>
                <w:lang w:eastAsia="lv-LV"/>
              </w:rPr>
            </w:pPr>
            <w:r w:rsidRPr="00212764">
              <w:rPr>
                <w:sz w:val="18"/>
                <w:szCs w:val="18"/>
                <w:lang w:eastAsia="lv-LV"/>
              </w:rPr>
              <w:t>Vides aizsardzība – rīcībspējas uzlabošana kvalitatīva vides stāvokļa nodrošināšanai</w:t>
            </w:r>
          </w:p>
        </w:tc>
      </w:tr>
      <w:tr w:rsidR="00212764" w:rsidRPr="00212764" w14:paraId="3ADAB411" w14:textId="77777777" w:rsidTr="00E7712A">
        <w:tc>
          <w:tcPr>
            <w:tcW w:w="3197" w:type="dxa"/>
          </w:tcPr>
          <w:p w14:paraId="34154B73" w14:textId="77777777" w:rsidR="00212764" w:rsidRPr="00212764" w:rsidRDefault="00212764" w:rsidP="00212764">
            <w:pPr>
              <w:spacing w:after="0"/>
              <w:ind w:firstLine="0"/>
              <w:rPr>
                <w:sz w:val="18"/>
                <w:szCs w:val="18"/>
              </w:rPr>
            </w:pPr>
            <w:r w:rsidRPr="00212764">
              <w:rPr>
                <w:sz w:val="18"/>
                <w:szCs w:val="18"/>
              </w:rPr>
              <w:t>Darbības virzieni, kuros īstenotas vides politikas veidošanas un ieviešanas aktivitātes, sadarbojoties valsts vides institūcijām ar vides NVO un zinātniskām institūcijām</w:t>
            </w:r>
          </w:p>
        </w:tc>
        <w:tc>
          <w:tcPr>
            <w:tcW w:w="1193" w:type="dxa"/>
          </w:tcPr>
          <w:p w14:paraId="2FFC3E5D" w14:textId="77777777" w:rsidR="00212764" w:rsidRPr="00212764" w:rsidRDefault="00212764" w:rsidP="00212764">
            <w:pPr>
              <w:spacing w:after="0"/>
              <w:ind w:firstLine="0"/>
              <w:jc w:val="center"/>
              <w:rPr>
                <w:sz w:val="18"/>
                <w:szCs w:val="18"/>
              </w:rPr>
            </w:pPr>
            <w:r w:rsidRPr="00212764">
              <w:rPr>
                <w:sz w:val="18"/>
                <w:szCs w:val="18"/>
              </w:rPr>
              <w:t>14</w:t>
            </w:r>
          </w:p>
        </w:tc>
        <w:tc>
          <w:tcPr>
            <w:tcW w:w="1134" w:type="dxa"/>
          </w:tcPr>
          <w:p w14:paraId="7AF1497A" w14:textId="77777777" w:rsidR="00212764" w:rsidRPr="00212764" w:rsidRDefault="00212764" w:rsidP="00212764">
            <w:pPr>
              <w:spacing w:after="0"/>
              <w:ind w:firstLine="0"/>
              <w:jc w:val="center"/>
              <w:rPr>
                <w:sz w:val="18"/>
                <w:szCs w:val="18"/>
                <w:lang w:eastAsia="lv-LV"/>
              </w:rPr>
            </w:pPr>
            <w:r w:rsidRPr="00212764">
              <w:rPr>
                <w:sz w:val="18"/>
                <w:szCs w:val="18"/>
                <w:lang w:eastAsia="lv-LV"/>
              </w:rPr>
              <w:t>15</w:t>
            </w:r>
          </w:p>
        </w:tc>
        <w:tc>
          <w:tcPr>
            <w:tcW w:w="1134" w:type="dxa"/>
          </w:tcPr>
          <w:p w14:paraId="159CC968" w14:textId="77777777" w:rsidR="00212764" w:rsidRPr="00212764" w:rsidRDefault="00212764" w:rsidP="00212764">
            <w:pPr>
              <w:spacing w:after="0"/>
              <w:ind w:firstLine="0"/>
              <w:jc w:val="center"/>
              <w:rPr>
                <w:sz w:val="18"/>
                <w:szCs w:val="18"/>
                <w:lang w:eastAsia="lv-LV"/>
              </w:rPr>
            </w:pPr>
            <w:r w:rsidRPr="00212764">
              <w:rPr>
                <w:sz w:val="18"/>
                <w:szCs w:val="18"/>
                <w:lang w:eastAsia="lv-LV"/>
              </w:rPr>
              <w:t>15</w:t>
            </w:r>
          </w:p>
        </w:tc>
        <w:tc>
          <w:tcPr>
            <w:tcW w:w="1134" w:type="dxa"/>
          </w:tcPr>
          <w:p w14:paraId="3AE74677" w14:textId="77777777" w:rsidR="00212764" w:rsidRPr="00212764" w:rsidRDefault="00212764" w:rsidP="00212764">
            <w:pPr>
              <w:spacing w:after="0"/>
              <w:ind w:firstLine="0"/>
              <w:jc w:val="center"/>
              <w:rPr>
                <w:sz w:val="18"/>
                <w:szCs w:val="18"/>
                <w:lang w:eastAsia="lv-LV"/>
              </w:rPr>
            </w:pPr>
            <w:r w:rsidRPr="00212764">
              <w:rPr>
                <w:sz w:val="18"/>
                <w:szCs w:val="18"/>
                <w:lang w:eastAsia="lv-LV"/>
              </w:rPr>
              <w:t>15</w:t>
            </w:r>
          </w:p>
        </w:tc>
        <w:tc>
          <w:tcPr>
            <w:tcW w:w="1269" w:type="dxa"/>
          </w:tcPr>
          <w:p w14:paraId="55871919" w14:textId="77777777" w:rsidR="00212764" w:rsidRPr="00212764" w:rsidRDefault="00212764" w:rsidP="00212764">
            <w:pPr>
              <w:spacing w:after="0"/>
              <w:ind w:firstLine="0"/>
              <w:jc w:val="center"/>
              <w:rPr>
                <w:sz w:val="18"/>
                <w:szCs w:val="18"/>
                <w:lang w:eastAsia="lv-LV"/>
              </w:rPr>
            </w:pPr>
            <w:r w:rsidRPr="00212764">
              <w:rPr>
                <w:sz w:val="18"/>
                <w:szCs w:val="18"/>
                <w:lang w:eastAsia="lv-LV"/>
              </w:rPr>
              <w:t>15</w:t>
            </w:r>
          </w:p>
        </w:tc>
      </w:tr>
      <w:tr w:rsidR="00212764" w:rsidRPr="00212764" w14:paraId="2F904235" w14:textId="77777777" w:rsidTr="00E7712A">
        <w:trPr>
          <w:trHeight w:val="70"/>
        </w:trPr>
        <w:tc>
          <w:tcPr>
            <w:tcW w:w="9061" w:type="dxa"/>
            <w:gridSpan w:val="6"/>
            <w:shd w:val="clear" w:color="auto" w:fill="D9D9D9"/>
          </w:tcPr>
          <w:p w14:paraId="733ABDCC" w14:textId="77777777" w:rsidR="00212764" w:rsidRPr="00212764" w:rsidRDefault="00212764" w:rsidP="00212764">
            <w:pPr>
              <w:spacing w:after="0"/>
              <w:ind w:firstLine="0"/>
              <w:jc w:val="center"/>
              <w:rPr>
                <w:sz w:val="18"/>
                <w:szCs w:val="18"/>
              </w:rPr>
            </w:pPr>
            <w:r w:rsidRPr="00212764">
              <w:rPr>
                <w:bCs/>
                <w:sz w:val="18"/>
                <w:szCs w:val="18"/>
              </w:rPr>
              <w:t xml:space="preserve">Nodrošināt Latvijas dalību Globālā vides izglītības fonda (FEE - </w:t>
            </w:r>
            <w:proofErr w:type="spellStart"/>
            <w:r w:rsidRPr="00212764">
              <w:rPr>
                <w:bCs/>
                <w:sz w:val="18"/>
                <w:szCs w:val="18"/>
              </w:rPr>
              <w:t>Foundation</w:t>
            </w:r>
            <w:proofErr w:type="spellEnd"/>
            <w:r w:rsidRPr="00212764">
              <w:rPr>
                <w:bCs/>
                <w:sz w:val="18"/>
                <w:szCs w:val="18"/>
              </w:rPr>
              <w:t xml:space="preserve"> </w:t>
            </w:r>
            <w:proofErr w:type="spellStart"/>
            <w:r w:rsidRPr="00212764">
              <w:rPr>
                <w:bCs/>
                <w:sz w:val="18"/>
                <w:szCs w:val="18"/>
              </w:rPr>
              <w:t>for</w:t>
            </w:r>
            <w:proofErr w:type="spellEnd"/>
            <w:r w:rsidRPr="00212764">
              <w:rPr>
                <w:bCs/>
                <w:sz w:val="18"/>
                <w:szCs w:val="18"/>
              </w:rPr>
              <w:t xml:space="preserve"> </w:t>
            </w:r>
            <w:proofErr w:type="spellStart"/>
            <w:r w:rsidRPr="00212764">
              <w:rPr>
                <w:bCs/>
                <w:sz w:val="18"/>
                <w:szCs w:val="18"/>
              </w:rPr>
              <w:t>Environmental</w:t>
            </w:r>
            <w:proofErr w:type="spellEnd"/>
            <w:r w:rsidRPr="00212764">
              <w:rPr>
                <w:bCs/>
                <w:sz w:val="18"/>
                <w:szCs w:val="18"/>
              </w:rPr>
              <w:t xml:space="preserve"> </w:t>
            </w:r>
            <w:proofErr w:type="spellStart"/>
            <w:r w:rsidRPr="00212764">
              <w:rPr>
                <w:bCs/>
                <w:sz w:val="18"/>
                <w:szCs w:val="18"/>
              </w:rPr>
              <w:t>Education</w:t>
            </w:r>
            <w:proofErr w:type="spellEnd"/>
            <w:r w:rsidRPr="00212764">
              <w:rPr>
                <w:bCs/>
                <w:sz w:val="18"/>
                <w:szCs w:val="18"/>
              </w:rPr>
              <w:t>) programmās</w:t>
            </w:r>
          </w:p>
        </w:tc>
      </w:tr>
      <w:tr w:rsidR="00212764" w:rsidRPr="00212764" w14:paraId="2FCC7FFF" w14:textId="77777777" w:rsidTr="00E7712A">
        <w:tc>
          <w:tcPr>
            <w:tcW w:w="3197" w:type="dxa"/>
          </w:tcPr>
          <w:p w14:paraId="4C48B1E9" w14:textId="77777777" w:rsidR="00212764" w:rsidRPr="00212764" w:rsidRDefault="00212764" w:rsidP="00212764">
            <w:pPr>
              <w:spacing w:after="0"/>
              <w:ind w:firstLine="0"/>
              <w:rPr>
                <w:sz w:val="18"/>
                <w:szCs w:val="18"/>
              </w:rPr>
            </w:pPr>
            <w:r w:rsidRPr="00212764">
              <w:rPr>
                <w:sz w:val="18"/>
                <w:szCs w:val="18"/>
              </w:rPr>
              <w:t>Peldvietu skaits, kurām piešķirts kvalitātes atbilstības sertifikāts – Zilais karogs</w:t>
            </w:r>
          </w:p>
        </w:tc>
        <w:tc>
          <w:tcPr>
            <w:tcW w:w="1193" w:type="dxa"/>
          </w:tcPr>
          <w:p w14:paraId="1BDE1C80" w14:textId="77777777" w:rsidR="00212764" w:rsidRPr="00212764" w:rsidRDefault="00212764" w:rsidP="00212764">
            <w:pPr>
              <w:spacing w:after="0"/>
              <w:ind w:firstLine="0"/>
              <w:jc w:val="center"/>
              <w:rPr>
                <w:bCs/>
                <w:sz w:val="18"/>
                <w:szCs w:val="18"/>
              </w:rPr>
            </w:pPr>
            <w:r w:rsidRPr="00212764">
              <w:rPr>
                <w:bCs/>
                <w:sz w:val="18"/>
                <w:szCs w:val="18"/>
              </w:rPr>
              <w:t>23</w:t>
            </w:r>
          </w:p>
        </w:tc>
        <w:tc>
          <w:tcPr>
            <w:tcW w:w="1134" w:type="dxa"/>
          </w:tcPr>
          <w:p w14:paraId="32F820B5" w14:textId="77777777" w:rsidR="00212764" w:rsidRPr="00212764" w:rsidRDefault="00212764" w:rsidP="00212764">
            <w:pPr>
              <w:spacing w:after="0"/>
              <w:ind w:firstLine="0"/>
              <w:jc w:val="center"/>
              <w:rPr>
                <w:bCs/>
                <w:sz w:val="18"/>
                <w:szCs w:val="18"/>
              </w:rPr>
            </w:pPr>
            <w:r w:rsidRPr="00212764">
              <w:rPr>
                <w:bCs/>
                <w:sz w:val="18"/>
                <w:szCs w:val="18"/>
              </w:rPr>
              <w:t>23</w:t>
            </w:r>
          </w:p>
        </w:tc>
        <w:tc>
          <w:tcPr>
            <w:tcW w:w="1134" w:type="dxa"/>
          </w:tcPr>
          <w:p w14:paraId="740BA128" w14:textId="77777777" w:rsidR="00212764" w:rsidRPr="00212764" w:rsidRDefault="00212764" w:rsidP="00212764">
            <w:pPr>
              <w:spacing w:after="0"/>
              <w:ind w:firstLine="0"/>
              <w:jc w:val="center"/>
              <w:rPr>
                <w:bCs/>
                <w:sz w:val="18"/>
                <w:szCs w:val="18"/>
              </w:rPr>
            </w:pPr>
            <w:r w:rsidRPr="00212764">
              <w:rPr>
                <w:bCs/>
                <w:sz w:val="18"/>
                <w:szCs w:val="18"/>
              </w:rPr>
              <w:t>23</w:t>
            </w:r>
          </w:p>
        </w:tc>
        <w:tc>
          <w:tcPr>
            <w:tcW w:w="1134" w:type="dxa"/>
          </w:tcPr>
          <w:p w14:paraId="7D3280D3" w14:textId="77777777" w:rsidR="00212764" w:rsidRPr="00212764" w:rsidRDefault="00212764" w:rsidP="00212764">
            <w:pPr>
              <w:spacing w:after="0"/>
              <w:ind w:firstLine="0"/>
              <w:jc w:val="center"/>
              <w:rPr>
                <w:bCs/>
                <w:sz w:val="18"/>
                <w:szCs w:val="18"/>
              </w:rPr>
            </w:pPr>
            <w:r w:rsidRPr="00212764">
              <w:rPr>
                <w:bCs/>
                <w:sz w:val="18"/>
                <w:szCs w:val="18"/>
              </w:rPr>
              <w:t>23</w:t>
            </w:r>
          </w:p>
        </w:tc>
        <w:tc>
          <w:tcPr>
            <w:tcW w:w="1269" w:type="dxa"/>
          </w:tcPr>
          <w:p w14:paraId="15852441" w14:textId="77777777" w:rsidR="00212764" w:rsidRPr="00212764" w:rsidRDefault="00212764" w:rsidP="00212764">
            <w:pPr>
              <w:spacing w:after="0"/>
              <w:ind w:firstLine="0"/>
              <w:jc w:val="center"/>
              <w:rPr>
                <w:bCs/>
                <w:sz w:val="18"/>
                <w:szCs w:val="18"/>
              </w:rPr>
            </w:pPr>
            <w:r w:rsidRPr="00212764">
              <w:rPr>
                <w:bCs/>
                <w:sz w:val="18"/>
                <w:szCs w:val="18"/>
              </w:rPr>
              <w:t>23</w:t>
            </w:r>
          </w:p>
        </w:tc>
      </w:tr>
      <w:tr w:rsidR="00212764" w:rsidRPr="00212764" w14:paraId="1B65AC6A" w14:textId="77777777" w:rsidTr="00E7712A">
        <w:tc>
          <w:tcPr>
            <w:tcW w:w="3197" w:type="dxa"/>
          </w:tcPr>
          <w:p w14:paraId="53571DD2" w14:textId="77777777" w:rsidR="00212764" w:rsidRPr="00212764" w:rsidRDefault="00212764" w:rsidP="00212764">
            <w:pPr>
              <w:spacing w:after="0"/>
              <w:ind w:firstLine="0"/>
              <w:rPr>
                <w:sz w:val="18"/>
                <w:szCs w:val="18"/>
              </w:rPr>
            </w:pPr>
            <w:r w:rsidRPr="00212764">
              <w:rPr>
                <w:sz w:val="18"/>
                <w:szCs w:val="18"/>
              </w:rPr>
              <w:t>Ekoskolu programmā iesaistīto un darbojošos izglītības iestāžu skaits</w:t>
            </w:r>
          </w:p>
        </w:tc>
        <w:tc>
          <w:tcPr>
            <w:tcW w:w="1193" w:type="dxa"/>
          </w:tcPr>
          <w:p w14:paraId="501FE65E" w14:textId="77777777" w:rsidR="00212764" w:rsidRPr="00212764" w:rsidRDefault="00212764" w:rsidP="00212764">
            <w:pPr>
              <w:spacing w:after="0"/>
              <w:ind w:firstLine="0"/>
              <w:jc w:val="center"/>
              <w:rPr>
                <w:bCs/>
                <w:sz w:val="18"/>
                <w:szCs w:val="18"/>
              </w:rPr>
            </w:pPr>
            <w:r w:rsidRPr="00212764">
              <w:rPr>
                <w:bCs/>
                <w:sz w:val="18"/>
                <w:szCs w:val="18"/>
              </w:rPr>
              <w:t>200</w:t>
            </w:r>
          </w:p>
        </w:tc>
        <w:tc>
          <w:tcPr>
            <w:tcW w:w="1134" w:type="dxa"/>
          </w:tcPr>
          <w:p w14:paraId="72D57F42" w14:textId="77777777" w:rsidR="00212764" w:rsidRPr="00212764" w:rsidRDefault="00212764" w:rsidP="00212764">
            <w:pPr>
              <w:spacing w:after="0"/>
              <w:ind w:firstLine="0"/>
              <w:jc w:val="center"/>
              <w:rPr>
                <w:bCs/>
                <w:sz w:val="18"/>
                <w:szCs w:val="18"/>
              </w:rPr>
            </w:pPr>
            <w:r w:rsidRPr="00212764">
              <w:rPr>
                <w:bCs/>
                <w:sz w:val="18"/>
                <w:szCs w:val="18"/>
              </w:rPr>
              <w:t>220</w:t>
            </w:r>
          </w:p>
        </w:tc>
        <w:tc>
          <w:tcPr>
            <w:tcW w:w="1134" w:type="dxa"/>
          </w:tcPr>
          <w:p w14:paraId="03800263" w14:textId="77777777" w:rsidR="00212764" w:rsidRPr="00212764" w:rsidRDefault="00212764" w:rsidP="00212764">
            <w:pPr>
              <w:spacing w:after="0"/>
              <w:ind w:firstLine="0"/>
              <w:jc w:val="center"/>
              <w:rPr>
                <w:bCs/>
                <w:sz w:val="18"/>
                <w:szCs w:val="18"/>
              </w:rPr>
            </w:pPr>
            <w:r w:rsidRPr="00212764">
              <w:rPr>
                <w:bCs/>
                <w:sz w:val="18"/>
                <w:szCs w:val="18"/>
              </w:rPr>
              <w:t>220</w:t>
            </w:r>
          </w:p>
        </w:tc>
        <w:tc>
          <w:tcPr>
            <w:tcW w:w="1134" w:type="dxa"/>
          </w:tcPr>
          <w:p w14:paraId="60E849BC" w14:textId="77777777" w:rsidR="00212764" w:rsidRPr="00212764" w:rsidRDefault="00212764" w:rsidP="00212764">
            <w:pPr>
              <w:spacing w:after="0"/>
              <w:ind w:firstLine="0"/>
              <w:jc w:val="center"/>
              <w:rPr>
                <w:bCs/>
                <w:sz w:val="18"/>
                <w:szCs w:val="18"/>
              </w:rPr>
            </w:pPr>
            <w:r w:rsidRPr="00212764">
              <w:rPr>
                <w:bCs/>
                <w:sz w:val="18"/>
                <w:szCs w:val="18"/>
              </w:rPr>
              <w:t>220</w:t>
            </w:r>
          </w:p>
        </w:tc>
        <w:tc>
          <w:tcPr>
            <w:tcW w:w="1269" w:type="dxa"/>
          </w:tcPr>
          <w:p w14:paraId="4A618CDC" w14:textId="77777777" w:rsidR="00212764" w:rsidRPr="00212764" w:rsidRDefault="00212764" w:rsidP="00212764">
            <w:pPr>
              <w:spacing w:after="0"/>
              <w:ind w:firstLine="0"/>
              <w:jc w:val="center"/>
              <w:rPr>
                <w:bCs/>
                <w:sz w:val="18"/>
                <w:szCs w:val="18"/>
              </w:rPr>
            </w:pPr>
            <w:r w:rsidRPr="00212764">
              <w:rPr>
                <w:bCs/>
                <w:sz w:val="18"/>
                <w:szCs w:val="18"/>
              </w:rPr>
              <w:t>220</w:t>
            </w:r>
          </w:p>
        </w:tc>
      </w:tr>
      <w:tr w:rsidR="00212764" w:rsidRPr="00212764" w14:paraId="1C7C7FF3" w14:textId="77777777" w:rsidTr="00E7712A">
        <w:trPr>
          <w:trHeight w:val="70"/>
        </w:trPr>
        <w:tc>
          <w:tcPr>
            <w:tcW w:w="9061" w:type="dxa"/>
            <w:gridSpan w:val="6"/>
            <w:shd w:val="clear" w:color="auto" w:fill="D9D9D9"/>
          </w:tcPr>
          <w:p w14:paraId="269425D7" w14:textId="77777777" w:rsidR="00212764" w:rsidRPr="00212764" w:rsidRDefault="00212764" w:rsidP="00212764">
            <w:pPr>
              <w:spacing w:after="0"/>
              <w:ind w:firstLine="0"/>
              <w:jc w:val="center"/>
              <w:rPr>
                <w:sz w:val="18"/>
                <w:szCs w:val="18"/>
              </w:rPr>
            </w:pPr>
            <w:r w:rsidRPr="00212764">
              <w:rPr>
                <w:sz w:val="18"/>
                <w:szCs w:val="18"/>
              </w:rPr>
              <w:t>Nodrošināt finansiālo atbalstu Rīgas pašvaldības SIA “Rīgas Nacionālais zooloģiskais dārzs” saimnieciskajā darbībā</w:t>
            </w:r>
          </w:p>
        </w:tc>
      </w:tr>
      <w:tr w:rsidR="00212764" w:rsidRPr="00212764" w14:paraId="23C04B93" w14:textId="77777777" w:rsidTr="00E7712A">
        <w:tc>
          <w:tcPr>
            <w:tcW w:w="3197" w:type="dxa"/>
          </w:tcPr>
          <w:p w14:paraId="6F4554C2" w14:textId="77777777" w:rsidR="00212764" w:rsidRPr="00212764" w:rsidRDefault="00212764" w:rsidP="00212764">
            <w:pPr>
              <w:spacing w:after="0"/>
              <w:ind w:firstLine="0"/>
              <w:rPr>
                <w:sz w:val="18"/>
                <w:szCs w:val="18"/>
              </w:rPr>
            </w:pPr>
            <w:r w:rsidRPr="00212764">
              <w:rPr>
                <w:sz w:val="18"/>
                <w:szCs w:val="18"/>
              </w:rPr>
              <w:t>Sugu skaits gadā, kurām nodrošināti labvēlīgi dzīves apstākļi nebrīvē</w:t>
            </w:r>
          </w:p>
        </w:tc>
        <w:tc>
          <w:tcPr>
            <w:tcW w:w="1193" w:type="dxa"/>
          </w:tcPr>
          <w:p w14:paraId="51D17B41" w14:textId="77777777" w:rsidR="00212764" w:rsidRPr="00212764" w:rsidRDefault="00212764" w:rsidP="00212764">
            <w:pPr>
              <w:spacing w:after="0"/>
              <w:ind w:firstLine="0"/>
              <w:jc w:val="center"/>
              <w:rPr>
                <w:bCs/>
                <w:sz w:val="18"/>
                <w:szCs w:val="18"/>
              </w:rPr>
            </w:pPr>
            <w:r w:rsidRPr="00212764">
              <w:rPr>
                <w:bCs/>
                <w:sz w:val="18"/>
                <w:szCs w:val="18"/>
              </w:rPr>
              <w:t>392</w:t>
            </w:r>
          </w:p>
        </w:tc>
        <w:tc>
          <w:tcPr>
            <w:tcW w:w="1134" w:type="dxa"/>
          </w:tcPr>
          <w:p w14:paraId="6C72524A" w14:textId="77777777" w:rsidR="00212764" w:rsidRPr="00212764" w:rsidRDefault="00212764" w:rsidP="00212764">
            <w:pPr>
              <w:spacing w:after="0"/>
              <w:ind w:firstLine="0"/>
              <w:jc w:val="center"/>
              <w:rPr>
                <w:bCs/>
                <w:sz w:val="18"/>
                <w:szCs w:val="18"/>
              </w:rPr>
            </w:pPr>
            <w:r w:rsidRPr="00212764">
              <w:rPr>
                <w:bCs/>
                <w:sz w:val="18"/>
                <w:szCs w:val="18"/>
              </w:rPr>
              <w:t>380</w:t>
            </w:r>
          </w:p>
        </w:tc>
        <w:tc>
          <w:tcPr>
            <w:tcW w:w="1134" w:type="dxa"/>
          </w:tcPr>
          <w:p w14:paraId="78CBCD60" w14:textId="77777777" w:rsidR="00212764" w:rsidRPr="00212764" w:rsidRDefault="00212764" w:rsidP="00212764">
            <w:pPr>
              <w:spacing w:after="0"/>
              <w:ind w:firstLine="0"/>
              <w:jc w:val="center"/>
              <w:rPr>
                <w:bCs/>
                <w:sz w:val="18"/>
                <w:szCs w:val="18"/>
              </w:rPr>
            </w:pPr>
            <w:r w:rsidRPr="00212764">
              <w:rPr>
                <w:bCs/>
                <w:sz w:val="18"/>
                <w:szCs w:val="18"/>
              </w:rPr>
              <w:t>380</w:t>
            </w:r>
          </w:p>
        </w:tc>
        <w:tc>
          <w:tcPr>
            <w:tcW w:w="1134" w:type="dxa"/>
          </w:tcPr>
          <w:p w14:paraId="3D92DCAD" w14:textId="77777777" w:rsidR="00212764" w:rsidRPr="00212764" w:rsidRDefault="00212764" w:rsidP="00212764">
            <w:pPr>
              <w:spacing w:after="0"/>
              <w:ind w:firstLine="0"/>
              <w:jc w:val="center"/>
              <w:rPr>
                <w:bCs/>
                <w:sz w:val="18"/>
                <w:szCs w:val="18"/>
              </w:rPr>
            </w:pPr>
            <w:r w:rsidRPr="00212764">
              <w:rPr>
                <w:bCs/>
                <w:sz w:val="18"/>
                <w:szCs w:val="18"/>
              </w:rPr>
              <w:t>380</w:t>
            </w:r>
          </w:p>
        </w:tc>
        <w:tc>
          <w:tcPr>
            <w:tcW w:w="1269" w:type="dxa"/>
          </w:tcPr>
          <w:p w14:paraId="4628BBFA" w14:textId="77777777" w:rsidR="00212764" w:rsidRPr="00212764" w:rsidRDefault="00212764" w:rsidP="00212764">
            <w:pPr>
              <w:spacing w:after="0"/>
              <w:ind w:firstLine="0"/>
              <w:jc w:val="center"/>
              <w:rPr>
                <w:bCs/>
                <w:sz w:val="18"/>
                <w:szCs w:val="18"/>
              </w:rPr>
            </w:pPr>
            <w:r w:rsidRPr="00212764">
              <w:rPr>
                <w:bCs/>
                <w:sz w:val="18"/>
                <w:szCs w:val="18"/>
              </w:rPr>
              <w:t>380</w:t>
            </w:r>
          </w:p>
        </w:tc>
      </w:tr>
      <w:tr w:rsidR="00212764" w:rsidRPr="00212764" w14:paraId="2096F40B" w14:textId="77777777" w:rsidTr="00E7712A">
        <w:tc>
          <w:tcPr>
            <w:tcW w:w="3197" w:type="dxa"/>
          </w:tcPr>
          <w:p w14:paraId="23201381" w14:textId="77777777" w:rsidR="00212764" w:rsidRPr="00212764" w:rsidRDefault="00212764" w:rsidP="00212764">
            <w:pPr>
              <w:spacing w:after="0"/>
              <w:ind w:firstLine="0"/>
              <w:rPr>
                <w:sz w:val="18"/>
                <w:szCs w:val="18"/>
              </w:rPr>
            </w:pPr>
            <w:r w:rsidRPr="00212764">
              <w:rPr>
                <w:sz w:val="18"/>
                <w:szCs w:val="18"/>
              </w:rPr>
              <w:t>Īstenoto apdraudēto sugu vairošanās programmu skaits</w:t>
            </w:r>
          </w:p>
        </w:tc>
        <w:tc>
          <w:tcPr>
            <w:tcW w:w="1193" w:type="dxa"/>
          </w:tcPr>
          <w:p w14:paraId="2099122F" w14:textId="77777777" w:rsidR="00212764" w:rsidRPr="00212764" w:rsidRDefault="00212764" w:rsidP="00212764">
            <w:pPr>
              <w:spacing w:after="0"/>
              <w:ind w:firstLine="0"/>
              <w:jc w:val="center"/>
              <w:rPr>
                <w:bCs/>
                <w:sz w:val="18"/>
                <w:szCs w:val="18"/>
              </w:rPr>
            </w:pPr>
            <w:r w:rsidRPr="00212764">
              <w:rPr>
                <w:bCs/>
                <w:sz w:val="18"/>
                <w:szCs w:val="18"/>
              </w:rPr>
              <w:t>67</w:t>
            </w:r>
          </w:p>
        </w:tc>
        <w:tc>
          <w:tcPr>
            <w:tcW w:w="1134" w:type="dxa"/>
          </w:tcPr>
          <w:p w14:paraId="2B5B5224" w14:textId="77777777" w:rsidR="00212764" w:rsidRPr="00212764" w:rsidRDefault="00212764" w:rsidP="00212764">
            <w:pPr>
              <w:spacing w:after="0"/>
              <w:ind w:firstLine="0"/>
              <w:jc w:val="center"/>
              <w:rPr>
                <w:bCs/>
                <w:sz w:val="18"/>
                <w:szCs w:val="18"/>
              </w:rPr>
            </w:pPr>
            <w:r w:rsidRPr="00212764">
              <w:rPr>
                <w:bCs/>
                <w:sz w:val="18"/>
                <w:szCs w:val="18"/>
              </w:rPr>
              <w:t>68</w:t>
            </w:r>
          </w:p>
        </w:tc>
        <w:tc>
          <w:tcPr>
            <w:tcW w:w="1134" w:type="dxa"/>
          </w:tcPr>
          <w:p w14:paraId="696B0A57" w14:textId="77777777" w:rsidR="00212764" w:rsidRPr="00212764" w:rsidRDefault="00212764" w:rsidP="00212764">
            <w:pPr>
              <w:spacing w:after="0"/>
              <w:ind w:firstLine="0"/>
              <w:jc w:val="center"/>
              <w:rPr>
                <w:bCs/>
                <w:sz w:val="18"/>
                <w:szCs w:val="18"/>
              </w:rPr>
            </w:pPr>
            <w:r w:rsidRPr="00212764">
              <w:rPr>
                <w:bCs/>
                <w:sz w:val="18"/>
                <w:szCs w:val="18"/>
              </w:rPr>
              <w:t>68</w:t>
            </w:r>
          </w:p>
        </w:tc>
        <w:tc>
          <w:tcPr>
            <w:tcW w:w="1134" w:type="dxa"/>
          </w:tcPr>
          <w:p w14:paraId="4A788E96" w14:textId="77777777" w:rsidR="00212764" w:rsidRPr="00212764" w:rsidRDefault="00212764" w:rsidP="00212764">
            <w:pPr>
              <w:spacing w:after="0"/>
              <w:ind w:firstLine="0"/>
              <w:jc w:val="center"/>
              <w:rPr>
                <w:bCs/>
                <w:sz w:val="18"/>
                <w:szCs w:val="18"/>
              </w:rPr>
            </w:pPr>
            <w:r w:rsidRPr="00212764">
              <w:rPr>
                <w:bCs/>
                <w:sz w:val="18"/>
                <w:szCs w:val="18"/>
              </w:rPr>
              <w:t>68</w:t>
            </w:r>
          </w:p>
        </w:tc>
        <w:tc>
          <w:tcPr>
            <w:tcW w:w="1269" w:type="dxa"/>
          </w:tcPr>
          <w:p w14:paraId="0E02E850" w14:textId="77777777" w:rsidR="00212764" w:rsidRPr="00212764" w:rsidRDefault="00212764" w:rsidP="00212764">
            <w:pPr>
              <w:spacing w:after="0"/>
              <w:ind w:firstLine="0"/>
              <w:jc w:val="center"/>
              <w:rPr>
                <w:bCs/>
                <w:sz w:val="18"/>
                <w:szCs w:val="18"/>
              </w:rPr>
            </w:pPr>
            <w:r w:rsidRPr="00212764">
              <w:rPr>
                <w:bCs/>
                <w:sz w:val="18"/>
                <w:szCs w:val="18"/>
              </w:rPr>
              <w:t>68</w:t>
            </w:r>
          </w:p>
        </w:tc>
      </w:tr>
    </w:tbl>
    <w:p w14:paraId="3980CF2A" w14:textId="77777777" w:rsidR="00FD597A" w:rsidRDefault="00FD597A" w:rsidP="00212764">
      <w:pPr>
        <w:spacing w:before="240" w:after="240"/>
        <w:ind w:firstLine="0"/>
        <w:jc w:val="center"/>
        <w:rPr>
          <w:b/>
          <w:lang w:eastAsia="lv-LV"/>
        </w:rPr>
      </w:pPr>
    </w:p>
    <w:p w14:paraId="5A1D1F90" w14:textId="3033423C" w:rsidR="00212764" w:rsidRPr="00212764" w:rsidRDefault="00212764" w:rsidP="00212764">
      <w:pPr>
        <w:spacing w:before="240" w:after="240"/>
        <w:ind w:firstLine="0"/>
        <w:jc w:val="center"/>
        <w:rPr>
          <w:b/>
          <w:lang w:eastAsia="lv-LV"/>
        </w:rPr>
      </w:pPr>
      <w:r w:rsidRPr="00212764">
        <w:rPr>
          <w:b/>
          <w:lang w:eastAsia="lv-LV"/>
        </w:rPr>
        <w:lastRenderedPageBreak/>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8"/>
        <w:gridCol w:w="1131"/>
        <w:gridCol w:w="1132"/>
        <w:gridCol w:w="1132"/>
        <w:gridCol w:w="1132"/>
        <w:gridCol w:w="1132"/>
      </w:tblGrid>
      <w:tr w:rsidR="00212764" w:rsidRPr="00212764" w14:paraId="3A31F78C" w14:textId="77777777" w:rsidTr="00E7712A">
        <w:trPr>
          <w:trHeight w:val="283"/>
          <w:tblHeader/>
          <w:jc w:val="center"/>
        </w:trPr>
        <w:tc>
          <w:tcPr>
            <w:tcW w:w="3378" w:type="dxa"/>
            <w:vAlign w:val="center"/>
          </w:tcPr>
          <w:p w14:paraId="2A50C1CA" w14:textId="77777777" w:rsidR="00212764" w:rsidRPr="00212764" w:rsidRDefault="00212764" w:rsidP="00212764">
            <w:pPr>
              <w:spacing w:after="0"/>
              <w:ind w:firstLine="0"/>
              <w:jc w:val="center"/>
              <w:rPr>
                <w:sz w:val="18"/>
                <w:szCs w:val="24"/>
              </w:rPr>
            </w:pPr>
          </w:p>
        </w:tc>
        <w:tc>
          <w:tcPr>
            <w:tcW w:w="1131" w:type="dxa"/>
          </w:tcPr>
          <w:p w14:paraId="77271A20"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2019.gads (izpilde)</w:t>
            </w:r>
          </w:p>
        </w:tc>
        <w:tc>
          <w:tcPr>
            <w:tcW w:w="1132" w:type="dxa"/>
            <w:vAlign w:val="center"/>
          </w:tcPr>
          <w:p w14:paraId="3222433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2020.gada plāns</w:t>
            </w:r>
          </w:p>
        </w:tc>
        <w:tc>
          <w:tcPr>
            <w:tcW w:w="1132" w:type="dxa"/>
          </w:tcPr>
          <w:p w14:paraId="6779B673"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2021.gada projekts</w:t>
            </w:r>
          </w:p>
        </w:tc>
        <w:tc>
          <w:tcPr>
            <w:tcW w:w="1132" w:type="dxa"/>
          </w:tcPr>
          <w:p w14:paraId="43594453"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2022.gada prognoze</w:t>
            </w:r>
          </w:p>
        </w:tc>
        <w:tc>
          <w:tcPr>
            <w:tcW w:w="1132" w:type="dxa"/>
          </w:tcPr>
          <w:p w14:paraId="529F093B"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2023.gada prognoze</w:t>
            </w:r>
          </w:p>
        </w:tc>
      </w:tr>
      <w:tr w:rsidR="00212764" w:rsidRPr="00212764" w14:paraId="601376D7" w14:textId="77777777" w:rsidTr="00E7712A">
        <w:trPr>
          <w:trHeight w:val="142"/>
          <w:jc w:val="center"/>
        </w:trPr>
        <w:tc>
          <w:tcPr>
            <w:tcW w:w="3378" w:type="dxa"/>
            <w:shd w:val="clear" w:color="auto" w:fill="D9D9D9"/>
            <w:vAlign w:val="center"/>
          </w:tcPr>
          <w:p w14:paraId="29F28AE8"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shd w:val="clear" w:color="000000" w:fill="D9D9D9"/>
          </w:tcPr>
          <w:p w14:paraId="58C79FFA" w14:textId="77777777" w:rsidR="00212764" w:rsidRPr="00212764" w:rsidRDefault="00212764" w:rsidP="00212764">
            <w:pPr>
              <w:spacing w:after="0"/>
              <w:ind w:firstLine="0"/>
              <w:jc w:val="right"/>
              <w:rPr>
                <w:sz w:val="18"/>
              </w:rPr>
            </w:pPr>
            <w:r w:rsidRPr="00212764">
              <w:rPr>
                <w:color w:val="000000"/>
                <w:sz w:val="18"/>
                <w:szCs w:val="18"/>
              </w:rPr>
              <w:t xml:space="preserve">    3 237 036 </w:t>
            </w:r>
          </w:p>
        </w:tc>
        <w:tc>
          <w:tcPr>
            <w:tcW w:w="1132" w:type="dxa"/>
            <w:shd w:val="clear" w:color="000000" w:fill="D9D9D9"/>
          </w:tcPr>
          <w:p w14:paraId="7D510E69" w14:textId="77777777" w:rsidR="00212764" w:rsidRPr="00212764" w:rsidRDefault="00212764" w:rsidP="00212764">
            <w:pPr>
              <w:spacing w:after="0"/>
              <w:ind w:firstLine="0"/>
              <w:jc w:val="right"/>
              <w:rPr>
                <w:sz w:val="18"/>
              </w:rPr>
            </w:pPr>
            <w:r w:rsidRPr="00212764">
              <w:rPr>
                <w:color w:val="000000"/>
                <w:sz w:val="18"/>
                <w:szCs w:val="18"/>
              </w:rPr>
              <w:t xml:space="preserve">   3 390 645 </w:t>
            </w:r>
          </w:p>
        </w:tc>
        <w:tc>
          <w:tcPr>
            <w:tcW w:w="1132" w:type="dxa"/>
            <w:shd w:val="clear" w:color="000000" w:fill="D9D9D9"/>
          </w:tcPr>
          <w:p w14:paraId="29A2D51F" w14:textId="77777777" w:rsidR="00212764" w:rsidRPr="00212764" w:rsidRDefault="00212764" w:rsidP="00212764">
            <w:pPr>
              <w:spacing w:after="0"/>
              <w:ind w:firstLine="0"/>
              <w:jc w:val="right"/>
              <w:rPr>
                <w:sz w:val="18"/>
              </w:rPr>
            </w:pPr>
            <w:r w:rsidRPr="00212764">
              <w:rPr>
                <w:color w:val="000000"/>
                <w:sz w:val="18"/>
                <w:szCs w:val="18"/>
              </w:rPr>
              <w:t xml:space="preserve">  3 490 645 </w:t>
            </w:r>
          </w:p>
        </w:tc>
        <w:tc>
          <w:tcPr>
            <w:tcW w:w="1132" w:type="dxa"/>
            <w:shd w:val="clear" w:color="000000" w:fill="D9D9D9"/>
          </w:tcPr>
          <w:p w14:paraId="66D6CD37" w14:textId="77777777" w:rsidR="00212764" w:rsidRPr="00212764" w:rsidRDefault="00212764" w:rsidP="00212764">
            <w:pPr>
              <w:spacing w:after="0"/>
              <w:ind w:firstLine="0"/>
              <w:jc w:val="right"/>
              <w:rPr>
                <w:sz w:val="18"/>
              </w:rPr>
            </w:pPr>
            <w:r w:rsidRPr="00212764">
              <w:rPr>
                <w:color w:val="000000"/>
                <w:sz w:val="18"/>
                <w:szCs w:val="18"/>
              </w:rPr>
              <w:t xml:space="preserve">  3 940 645 </w:t>
            </w:r>
          </w:p>
        </w:tc>
        <w:tc>
          <w:tcPr>
            <w:tcW w:w="1132" w:type="dxa"/>
            <w:shd w:val="clear" w:color="000000" w:fill="D9D9D9"/>
          </w:tcPr>
          <w:p w14:paraId="598BB7B5" w14:textId="77777777" w:rsidR="00212764" w:rsidRPr="00212764" w:rsidRDefault="00212764" w:rsidP="00212764">
            <w:pPr>
              <w:spacing w:after="0"/>
              <w:ind w:firstLine="0"/>
              <w:jc w:val="right"/>
              <w:rPr>
                <w:sz w:val="18"/>
              </w:rPr>
            </w:pPr>
            <w:r w:rsidRPr="00212764">
              <w:rPr>
                <w:color w:val="000000"/>
                <w:sz w:val="18"/>
                <w:szCs w:val="18"/>
              </w:rPr>
              <w:t xml:space="preserve">    3 940 645 </w:t>
            </w:r>
          </w:p>
        </w:tc>
      </w:tr>
      <w:tr w:rsidR="00212764" w:rsidRPr="00212764" w14:paraId="2C59E9A5" w14:textId="77777777" w:rsidTr="00E7712A">
        <w:trPr>
          <w:trHeight w:val="283"/>
          <w:jc w:val="center"/>
        </w:trPr>
        <w:tc>
          <w:tcPr>
            <w:tcW w:w="3378" w:type="dxa"/>
            <w:vAlign w:val="center"/>
          </w:tcPr>
          <w:p w14:paraId="65C2F902"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shd w:val="clear" w:color="auto" w:fill="auto"/>
          </w:tcPr>
          <w:p w14:paraId="03D7B8F1"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shd w:val="clear" w:color="auto" w:fill="auto"/>
          </w:tcPr>
          <w:p w14:paraId="05DEA8A8" w14:textId="77777777" w:rsidR="00212764" w:rsidRPr="00212764" w:rsidRDefault="00212764" w:rsidP="00212764">
            <w:pPr>
              <w:spacing w:after="0"/>
              <w:ind w:firstLine="0"/>
              <w:jc w:val="right"/>
              <w:rPr>
                <w:sz w:val="18"/>
              </w:rPr>
            </w:pPr>
            <w:r w:rsidRPr="00212764">
              <w:rPr>
                <w:color w:val="000000"/>
                <w:sz w:val="18"/>
                <w:szCs w:val="18"/>
              </w:rPr>
              <w:t>153 609</w:t>
            </w:r>
          </w:p>
        </w:tc>
        <w:tc>
          <w:tcPr>
            <w:tcW w:w="1132" w:type="dxa"/>
            <w:shd w:val="clear" w:color="auto" w:fill="auto"/>
          </w:tcPr>
          <w:p w14:paraId="49F8E3DC" w14:textId="77777777" w:rsidR="00212764" w:rsidRPr="00212764" w:rsidRDefault="00212764" w:rsidP="00212764">
            <w:pPr>
              <w:spacing w:after="0"/>
              <w:ind w:firstLine="0"/>
              <w:jc w:val="right"/>
              <w:rPr>
                <w:sz w:val="18"/>
              </w:rPr>
            </w:pPr>
            <w:r w:rsidRPr="00212764">
              <w:rPr>
                <w:color w:val="000000"/>
                <w:sz w:val="18"/>
                <w:szCs w:val="18"/>
              </w:rPr>
              <w:t>100 000</w:t>
            </w:r>
          </w:p>
        </w:tc>
        <w:tc>
          <w:tcPr>
            <w:tcW w:w="1132" w:type="dxa"/>
            <w:shd w:val="clear" w:color="auto" w:fill="auto"/>
          </w:tcPr>
          <w:p w14:paraId="6C4A5CEA" w14:textId="77777777" w:rsidR="00212764" w:rsidRPr="00212764" w:rsidRDefault="00212764" w:rsidP="00212764">
            <w:pPr>
              <w:spacing w:after="0"/>
              <w:ind w:firstLine="0"/>
              <w:jc w:val="center"/>
              <w:rPr>
                <w:sz w:val="18"/>
              </w:rPr>
            </w:pPr>
            <w:r w:rsidRPr="00212764">
              <w:rPr>
                <w:color w:val="000000"/>
                <w:sz w:val="18"/>
                <w:szCs w:val="18"/>
              </w:rPr>
              <w:t xml:space="preserve">     450 000 </w:t>
            </w:r>
          </w:p>
        </w:tc>
        <w:tc>
          <w:tcPr>
            <w:tcW w:w="1132" w:type="dxa"/>
            <w:shd w:val="clear" w:color="auto" w:fill="auto"/>
          </w:tcPr>
          <w:p w14:paraId="7BDB6FB8" w14:textId="77777777" w:rsidR="00212764" w:rsidRPr="00212764" w:rsidRDefault="00212764" w:rsidP="00212764">
            <w:pPr>
              <w:spacing w:after="0"/>
              <w:ind w:firstLine="0"/>
              <w:jc w:val="center"/>
              <w:rPr>
                <w:sz w:val="18"/>
              </w:rPr>
            </w:pPr>
            <w:r w:rsidRPr="00212764">
              <w:rPr>
                <w:sz w:val="18"/>
              </w:rPr>
              <w:t>-</w:t>
            </w:r>
          </w:p>
        </w:tc>
      </w:tr>
      <w:tr w:rsidR="00212764" w:rsidRPr="00212764" w14:paraId="3B52ED01" w14:textId="77777777" w:rsidTr="00E7712A">
        <w:trPr>
          <w:trHeight w:val="283"/>
          <w:jc w:val="center"/>
        </w:trPr>
        <w:tc>
          <w:tcPr>
            <w:tcW w:w="3378" w:type="dxa"/>
            <w:vAlign w:val="center"/>
          </w:tcPr>
          <w:p w14:paraId="106525E7"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shd w:val="clear" w:color="auto" w:fill="auto"/>
          </w:tcPr>
          <w:p w14:paraId="136BC2EC"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shd w:val="clear" w:color="auto" w:fill="auto"/>
          </w:tcPr>
          <w:p w14:paraId="28218D76" w14:textId="77777777" w:rsidR="00212764" w:rsidRPr="00212764" w:rsidRDefault="00212764" w:rsidP="00212764">
            <w:pPr>
              <w:spacing w:after="0"/>
              <w:ind w:firstLine="0"/>
              <w:jc w:val="right"/>
              <w:rPr>
                <w:sz w:val="18"/>
              </w:rPr>
            </w:pPr>
            <w:r w:rsidRPr="00212764">
              <w:rPr>
                <w:color w:val="000000"/>
                <w:sz w:val="18"/>
                <w:szCs w:val="18"/>
              </w:rPr>
              <w:t>4,7</w:t>
            </w:r>
          </w:p>
        </w:tc>
        <w:tc>
          <w:tcPr>
            <w:tcW w:w="1132" w:type="dxa"/>
            <w:shd w:val="clear" w:color="auto" w:fill="auto"/>
          </w:tcPr>
          <w:p w14:paraId="2A3CA469" w14:textId="77777777" w:rsidR="00212764" w:rsidRPr="00212764" w:rsidRDefault="00212764" w:rsidP="00212764">
            <w:pPr>
              <w:spacing w:after="0"/>
              <w:ind w:firstLine="0"/>
              <w:jc w:val="right"/>
              <w:rPr>
                <w:sz w:val="18"/>
              </w:rPr>
            </w:pPr>
            <w:r w:rsidRPr="00212764">
              <w:rPr>
                <w:color w:val="000000"/>
                <w:sz w:val="18"/>
                <w:szCs w:val="18"/>
              </w:rPr>
              <w:t>2,9</w:t>
            </w:r>
          </w:p>
        </w:tc>
        <w:tc>
          <w:tcPr>
            <w:tcW w:w="1132" w:type="dxa"/>
            <w:shd w:val="clear" w:color="auto" w:fill="auto"/>
          </w:tcPr>
          <w:p w14:paraId="737C20FD" w14:textId="77777777" w:rsidR="00212764" w:rsidRPr="00212764" w:rsidRDefault="00212764" w:rsidP="00212764">
            <w:pPr>
              <w:spacing w:after="0"/>
              <w:ind w:firstLine="0"/>
              <w:jc w:val="center"/>
              <w:rPr>
                <w:sz w:val="18"/>
              </w:rPr>
            </w:pPr>
            <w:r w:rsidRPr="00212764">
              <w:rPr>
                <w:color w:val="000000"/>
                <w:sz w:val="18"/>
                <w:szCs w:val="18"/>
              </w:rPr>
              <w:t xml:space="preserve">           12,9 </w:t>
            </w:r>
          </w:p>
        </w:tc>
        <w:tc>
          <w:tcPr>
            <w:tcW w:w="1132" w:type="dxa"/>
            <w:shd w:val="clear" w:color="auto" w:fill="auto"/>
          </w:tcPr>
          <w:p w14:paraId="7C0A89BC" w14:textId="77777777" w:rsidR="00212764" w:rsidRPr="00212764" w:rsidRDefault="00212764" w:rsidP="00212764">
            <w:pPr>
              <w:spacing w:after="0"/>
              <w:ind w:firstLine="0"/>
              <w:jc w:val="center"/>
              <w:rPr>
                <w:sz w:val="18"/>
              </w:rPr>
            </w:pPr>
            <w:r w:rsidRPr="00212764">
              <w:rPr>
                <w:sz w:val="18"/>
              </w:rPr>
              <w:t>-</w:t>
            </w:r>
          </w:p>
        </w:tc>
      </w:tr>
    </w:tbl>
    <w:p w14:paraId="775B1501" w14:textId="77777777" w:rsidR="00212764" w:rsidRPr="00212764" w:rsidRDefault="00212764" w:rsidP="00FD597A">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7C41B8CD"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12764" w:rsidRPr="00212764" w14:paraId="06629BCA" w14:textId="77777777" w:rsidTr="00C340D2">
        <w:trPr>
          <w:trHeight w:val="142"/>
          <w:tblHeader/>
          <w:jc w:val="center"/>
        </w:trPr>
        <w:tc>
          <w:tcPr>
            <w:tcW w:w="5241" w:type="dxa"/>
            <w:vAlign w:val="center"/>
          </w:tcPr>
          <w:p w14:paraId="005B90FB"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53D58E14"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42B86524"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370CF011"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6E45E680" w14:textId="77777777" w:rsidTr="00C340D2">
        <w:trPr>
          <w:trHeight w:val="142"/>
          <w:jc w:val="center"/>
        </w:trPr>
        <w:tc>
          <w:tcPr>
            <w:tcW w:w="5241" w:type="dxa"/>
            <w:tcBorders>
              <w:right w:val="single" w:sz="4" w:space="0" w:color="auto"/>
            </w:tcBorders>
            <w:shd w:val="clear" w:color="auto" w:fill="D9D9D9"/>
          </w:tcPr>
          <w:p w14:paraId="0FFF3F2C"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4E272398" w14:textId="77777777" w:rsidR="00212764" w:rsidRPr="00212764" w:rsidRDefault="00212764" w:rsidP="00212764">
            <w:pPr>
              <w:spacing w:after="0"/>
              <w:ind w:firstLine="0"/>
              <w:jc w:val="center"/>
              <w:rPr>
                <w:b/>
                <w:color w:val="000000"/>
                <w:sz w:val="18"/>
                <w:szCs w:val="18"/>
              </w:rPr>
            </w:pPr>
            <w:r w:rsidRPr="00212764">
              <w:rPr>
                <w:b/>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4E8D694A" w14:textId="77777777" w:rsidR="00212764" w:rsidRPr="00212764" w:rsidRDefault="00212764" w:rsidP="00212764">
            <w:pPr>
              <w:spacing w:after="0"/>
              <w:ind w:firstLine="0"/>
              <w:jc w:val="right"/>
              <w:rPr>
                <w:b/>
                <w:color w:val="000000"/>
                <w:sz w:val="18"/>
                <w:szCs w:val="18"/>
              </w:rPr>
            </w:pPr>
            <w:r w:rsidRPr="00212764">
              <w:rPr>
                <w:b/>
                <w:color w:val="000000"/>
                <w:sz w:val="18"/>
                <w:szCs w:val="18"/>
              </w:rPr>
              <w:t>100 000</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220D2B61" w14:textId="77777777" w:rsidR="00212764" w:rsidRPr="00212764" w:rsidRDefault="00212764" w:rsidP="00212764">
            <w:pPr>
              <w:spacing w:after="0"/>
              <w:ind w:firstLine="0"/>
              <w:jc w:val="right"/>
              <w:rPr>
                <w:b/>
                <w:color w:val="000000"/>
                <w:sz w:val="18"/>
                <w:szCs w:val="18"/>
              </w:rPr>
            </w:pPr>
            <w:r w:rsidRPr="00212764">
              <w:rPr>
                <w:b/>
                <w:color w:val="000000"/>
                <w:sz w:val="18"/>
                <w:szCs w:val="18"/>
              </w:rPr>
              <w:t>100 000</w:t>
            </w:r>
          </w:p>
        </w:tc>
      </w:tr>
      <w:tr w:rsidR="00212764" w:rsidRPr="00212764" w14:paraId="0608BAF7" w14:textId="77777777" w:rsidTr="00C340D2">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0AA8BA88"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68967728" w14:textId="77777777" w:rsidTr="00C340D2">
        <w:trPr>
          <w:trHeight w:val="142"/>
          <w:jc w:val="center"/>
        </w:trPr>
        <w:tc>
          <w:tcPr>
            <w:tcW w:w="5241" w:type="dxa"/>
            <w:tcBorders>
              <w:right w:val="single" w:sz="4" w:space="0" w:color="auto"/>
            </w:tcBorders>
            <w:shd w:val="clear" w:color="auto" w:fill="F2F2F2"/>
            <w:vAlign w:val="center"/>
          </w:tcPr>
          <w:p w14:paraId="17F95B1E"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4294904"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4EE3045B" w14:textId="77777777" w:rsidR="00212764" w:rsidRPr="00212764" w:rsidRDefault="00212764" w:rsidP="00212764">
            <w:pPr>
              <w:spacing w:after="0"/>
              <w:ind w:firstLine="0"/>
              <w:jc w:val="right"/>
              <w:rPr>
                <w:sz w:val="18"/>
                <w:szCs w:val="18"/>
                <w:u w:val="single"/>
              </w:rPr>
            </w:pPr>
            <w:r w:rsidRPr="00212764">
              <w:rPr>
                <w:sz w:val="18"/>
                <w:szCs w:val="18"/>
              </w:rPr>
              <w:t>100 000</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762AF218" w14:textId="77777777" w:rsidR="00212764" w:rsidRPr="00212764" w:rsidRDefault="00212764" w:rsidP="00212764">
            <w:pPr>
              <w:spacing w:after="0"/>
              <w:ind w:firstLine="0"/>
              <w:jc w:val="right"/>
              <w:rPr>
                <w:sz w:val="18"/>
                <w:szCs w:val="18"/>
                <w:u w:val="single"/>
              </w:rPr>
            </w:pPr>
            <w:r w:rsidRPr="00212764">
              <w:rPr>
                <w:sz w:val="18"/>
                <w:szCs w:val="18"/>
              </w:rPr>
              <w:t>100 000</w:t>
            </w:r>
          </w:p>
        </w:tc>
      </w:tr>
      <w:tr w:rsidR="00212764" w:rsidRPr="00212764" w14:paraId="2457F3B3" w14:textId="77777777" w:rsidTr="00C340D2">
        <w:tblPrEx>
          <w:tblLook w:val="04A0" w:firstRow="1" w:lastRow="0" w:firstColumn="1" w:lastColumn="0" w:noHBand="0" w:noVBand="1"/>
        </w:tblPrEx>
        <w:trPr>
          <w:trHeight w:val="142"/>
          <w:jc w:val="center"/>
        </w:trPr>
        <w:tc>
          <w:tcPr>
            <w:tcW w:w="5241" w:type="dxa"/>
            <w:tcBorders>
              <w:bottom w:val="single" w:sz="4" w:space="0" w:color="auto"/>
              <w:right w:val="single" w:sz="4" w:space="0" w:color="auto"/>
            </w:tcBorders>
          </w:tcPr>
          <w:p w14:paraId="6F661DDC" w14:textId="77777777" w:rsidR="00212764" w:rsidRPr="00212764" w:rsidRDefault="00212764" w:rsidP="00212764">
            <w:pPr>
              <w:spacing w:after="0"/>
              <w:ind w:firstLine="0"/>
              <w:rPr>
                <w:i/>
                <w:sz w:val="18"/>
                <w:szCs w:val="18"/>
                <w:lang w:eastAsia="lv-LV"/>
              </w:rPr>
            </w:pPr>
            <w:r w:rsidRPr="00212764">
              <w:rPr>
                <w:i/>
                <w:sz w:val="18"/>
                <w:szCs w:val="18"/>
                <w:lang w:eastAsia="lv-LV"/>
              </w:rPr>
              <w:t>Palielināti izdevumi pasākumam “Latvijas dabas vērtību nacionālās aizsardzības un apsaimniekošanas programmas 2018 - 2030 īstenošana” (MK 17.09.2019. sēdes prot. Nr.42 34.§ 30.punkts)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B946314"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6A9CE4E" w14:textId="77777777" w:rsidR="00212764" w:rsidRPr="00212764" w:rsidRDefault="00212764" w:rsidP="00212764">
            <w:pPr>
              <w:spacing w:after="0"/>
              <w:ind w:firstLine="0"/>
              <w:jc w:val="right"/>
              <w:rPr>
                <w:sz w:val="18"/>
                <w:szCs w:val="18"/>
              </w:rPr>
            </w:pPr>
            <w:r w:rsidRPr="00212764">
              <w:rPr>
                <w:sz w:val="18"/>
                <w:szCs w:val="18"/>
              </w:rPr>
              <w:t>100 000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5C7095" w14:textId="77777777" w:rsidR="00212764" w:rsidRPr="00212764" w:rsidRDefault="00212764" w:rsidP="00212764">
            <w:pPr>
              <w:spacing w:after="0"/>
              <w:ind w:firstLine="0"/>
              <w:jc w:val="right"/>
              <w:rPr>
                <w:sz w:val="18"/>
                <w:szCs w:val="18"/>
              </w:rPr>
            </w:pPr>
            <w:r w:rsidRPr="00212764">
              <w:rPr>
                <w:sz w:val="18"/>
                <w:szCs w:val="18"/>
              </w:rPr>
              <w:t>100 000</w:t>
            </w:r>
          </w:p>
        </w:tc>
      </w:tr>
    </w:tbl>
    <w:p w14:paraId="5D2CDF56" w14:textId="77777777" w:rsidR="00212764" w:rsidRPr="00212764" w:rsidRDefault="00212764" w:rsidP="00212764">
      <w:pPr>
        <w:widowControl w:val="0"/>
        <w:spacing w:before="240" w:after="240"/>
        <w:ind w:firstLine="0"/>
        <w:jc w:val="center"/>
        <w:rPr>
          <w:b/>
        </w:rPr>
      </w:pPr>
      <w:r w:rsidRPr="00212764">
        <w:rPr>
          <w:b/>
        </w:rPr>
        <w:t>21.13.00 Nozares vides projekti</w:t>
      </w:r>
    </w:p>
    <w:p w14:paraId="1D80C0C2" w14:textId="77777777" w:rsidR="00212764" w:rsidRPr="00212764" w:rsidRDefault="00212764" w:rsidP="00212764">
      <w:pPr>
        <w:ind w:firstLine="0"/>
      </w:pPr>
      <w:r w:rsidRPr="00212764">
        <w:rPr>
          <w:u w:val="single"/>
        </w:rPr>
        <w:t>Apakšprogrammas mērķis:</w:t>
      </w:r>
      <w:r w:rsidRPr="00212764">
        <w:t xml:space="preserve"> </w:t>
      </w:r>
    </w:p>
    <w:p w14:paraId="6F6F9622" w14:textId="77777777" w:rsidR="00212764" w:rsidRPr="00212764" w:rsidRDefault="00212764" w:rsidP="00FD597A">
      <w:pPr>
        <w:rPr>
          <w:szCs w:val="24"/>
        </w:rPr>
      </w:pPr>
      <w:r w:rsidRPr="00212764">
        <w:rPr>
          <w:szCs w:val="24"/>
        </w:rPr>
        <w:t>vides aizsardzības iestāžu veiktspējas stiprināšana bioloģiskās daudzveidības saglabāšanas un vides aizsardzības pasākumu īstenošanai, kā arī starptautisko saistību vides jomā izpildei.</w:t>
      </w:r>
    </w:p>
    <w:p w14:paraId="26DF9761" w14:textId="77777777" w:rsidR="00212764" w:rsidRPr="00212764" w:rsidRDefault="00212764" w:rsidP="00212764">
      <w:pPr>
        <w:ind w:firstLine="0"/>
      </w:pPr>
      <w:r w:rsidRPr="00212764">
        <w:rPr>
          <w:u w:val="single"/>
        </w:rPr>
        <w:t>Galvenās aktivitātes:</w:t>
      </w:r>
      <w:r w:rsidRPr="00212764">
        <w:t xml:space="preserve"> </w:t>
      </w:r>
    </w:p>
    <w:p w14:paraId="6ABF35FC" w14:textId="77777777" w:rsidR="00212764" w:rsidRPr="00212764" w:rsidRDefault="00212764" w:rsidP="00212764">
      <w:pPr>
        <w:rPr>
          <w:u w:val="single"/>
        </w:rPr>
      </w:pPr>
      <w:r w:rsidRPr="00212764">
        <w:rPr>
          <w:szCs w:val="24"/>
        </w:rPr>
        <w:t>apakšprogrammā tiek īstenota Vides politikas pamatnostādņu un citu prioritāru projektu un pasākumu finansēšana vides aizsardzībā, tai skaitā institūciju kapacitātes stiprināšanas un darbības atbalstīšana.</w:t>
      </w:r>
    </w:p>
    <w:p w14:paraId="4486E4E8" w14:textId="77777777" w:rsidR="00212764" w:rsidRPr="00212764" w:rsidRDefault="00212764" w:rsidP="00212764">
      <w:pPr>
        <w:spacing w:after="240"/>
        <w:ind w:firstLine="0"/>
      </w:pPr>
      <w:r w:rsidRPr="00212764">
        <w:rPr>
          <w:u w:val="single"/>
        </w:rPr>
        <w:t>Apakšprogrammas izpildītājs</w:t>
      </w:r>
      <w:r w:rsidRPr="00212764">
        <w:t>: VARAM, Vides pārraudzības valsts birojs, Valsts Vides dienests, Dabas aizsardzības pārvalde, Latvijas Dabas muzejs, zinātniskais institūts “Nacionālais botāniskais dārzs”, valsts sabiedrība ar ierobežotu atbildību “Latvijas Vides, ģeoloģijas un meteoroloģijas centrs” .</w:t>
      </w:r>
    </w:p>
    <w:p w14:paraId="06086264" w14:textId="77777777" w:rsidR="00212764" w:rsidRPr="00212764" w:rsidRDefault="00212764" w:rsidP="00212764">
      <w:pPr>
        <w:spacing w:before="240" w:after="240"/>
        <w:ind w:firstLine="0"/>
        <w:jc w:val="center"/>
        <w:rPr>
          <w:b/>
          <w:lang w:eastAsia="lv-LV"/>
        </w:rPr>
      </w:pPr>
      <w:r w:rsidRPr="00212764">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964"/>
        <w:gridCol w:w="965"/>
        <w:gridCol w:w="965"/>
        <w:gridCol w:w="965"/>
        <w:gridCol w:w="965"/>
      </w:tblGrid>
      <w:tr w:rsidR="00212764" w:rsidRPr="00212764" w14:paraId="677D4118" w14:textId="77777777" w:rsidTr="00E7712A">
        <w:trPr>
          <w:tblHeader/>
          <w:jc w:val="center"/>
        </w:trPr>
        <w:tc>
          <w:tcPr>
            <w:tcW w:w="4248" w:type="dxa"/>
          </w:tcPr>
          <w:p w14:paraId="0AB33C18" w14:textId="77777777" w:rsidR="00212764" w:rsidRPr="00212764" w:rsidRDefault="00212764" w:rsidP="00212764">
            <w:pPr>
              <w:spacing w:after="0"/>
              <w:ind w:firstLine="0"/>
              <w:jc w:val="center"/>
              <w:rPr>
                <w:sz w:val="18"/>
                <w:szCs w:val="18"/>
              </w:rPr>
            </w:pPr>
          </w:p>
        </w:tc>
        <w:tc>
          <w:tcPr>
            <w:tcW w:w="964" w:type="dxa"/>
          </w:tcPr>
          <w:p w14:paraId="19152D2D"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2019.gads (izpilde)</w:t>
            </w:r>
          </w:p>
        </w:tc>
        <w:tc>
          <w:tcPr>
            <w:tcW w:w="965" w:type="dxa"/>
            <w:vAlign w:val="center"/>
          </w:tcPr>
          <w:p w14:paraId="5C72E3A0"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2020.gada plāns</w:t>
            </w:r>
          </w:p>
        </w:tc>
        <w:tc>
          <w:tcPr>
            <w:tcW w:w="965" w:type="dxa"/>
          </w:tcPr>
          <w:p w14:paraId="3E934785"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2021.gada projekts</w:t>
            </w:r>
          </w:p>
        </w:tc>
        <w:tc>
          <w:tcPr>
            <w:tcW w:w="965" w:type="dxa"/>
          </w:tcPr>
          <w:p w14:paraId="332B7D5A"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2022.gada prognoze</w:t>
            </w:r>
          </w:p>
        </w:tc>
        <w:tc>
          <w:tcPr>
            <w:tcW w:w="965" w:type="dxa"/>
          </w:tcPr>
          <w:p w14:paraId="2674BCD7"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2023.gada prognoze</w:t>
            </w:r>
          </w:p>
        </w:tc>
      </w:tr>
      <w:tr w:rsidR="00212764" w:rsidRPr="00212764" w14:paraId="1F47B9FB" w14:textId="77777777" w:rsidTr="00E7712A">
        <w:trPr>
          <w:jc w:val="center"/>
        </w:trPr>
        <w:tc>
          <w:tcPr>
            <w:tcW w:w="9072" w:type="dxa"/>
            <w:gridSpan w:val="6"/>
            <w:shd w:val="clear" w:color="auto" w:fill="D9D9D9"/>
            <w:vAlign w:val="center"/>
          </w:tcPr>
          <w:p w14:paraId="4B373060" w14:textId="77777777" w:rsidR="00212764" w:rsidRPr="00212764" w:rsidRDefault="00212764" w:rsidP="00212764">
            <w:pPr>
              <w:spacing w:after="0"/>
              <w:ind w:firstLine="0"/>
              <w:jc w:val="center"/>
              <w:rPr>
                <w:sz w:val="18"/>
                <w:szCs w:val="18"/>
              </w:rPr>
            </w:pPr>
            <w:r w:rsidRPr="00212764">
              <w:rPr>
                <w:sz w:val="18"/>
                <w:szCs w:val="18"/>
                <w:lang w:eastAsia="lv-LV"/>
              </w:rPr>
              <w:t>Nodrošināta nozares vides projektu un pasākumu finansēšana vides aizsardzībā</w:t>
            </w:r>
          </w:p>
        </w:tc>
      </w:tr>
      <w:tr w:rsidR="00212764" w:rsidRPr="00212764" w14:paraId="1CC0B103" w14:textId="77777777" w:rsidTr="00E7712A">
        <w:trPr>
          <w:jc w:val="center"/>
        </w:trPr>
        <w:tc>
          <w:tcPr>
            <w:tcW w:w="4248" w:type="dxa"/>
          </w:tcPr>
          <w:p w14:paraId="1DB68344" w14:textId="77777777" w:rsidR="00212764" w:rsidRPr="00212764" w:rsidRDefault="00212764" w:rsidP="00212764">
            <w:pPr>
              <w:spacing w:after="0"/>
              <w:ind w:firstLine="0"/>
              <w:rPr>
                <w:sz w:val="18"/>
                <w:szCs w:val="18"/>
              </w:rPr>
            </w:pPr>
            <w:r w:rsidRPr="00212764">
              <w:rPr>
                <w:sz w:val="18"/>
                <w:szCs w:val="18"/>
              </w:rPr>
              <w:t>Īstenoto aktivitāšu skaits veiktspējas stiprināšanai vides aizsardzības kontroles jomā</w:t>
            </w:r>
          </w:p>
        </w:tc>
        <w:tc>
          <w:tcPr>
            <w:tcW w:w="964" w:type="dxa"/>
          </w:tcPr>
          <w:p w14:paraId="7DD67A34" w14:textId="77777777" w:rsidR="00212764" w:rsidRPr="00212764" w:rsidRDefault="00212764" w:rsidP="00212764">
            <w:pPr>
              <w:spacing w:after="0"/>
              <w:ind w:firstLine="0"/>
              <w:jc w:val="center"/>
              <w:rPr>
                <w:sz w:val="18"/>
              </w:rPr>
            </w:pPr>
            <w:r w:rsidRPr="00212764">
              <w:rPr>
                <w:sz w:val="18"/>
              </w:rPr>
              <w:t>9</w:t>
            </w:r>
          </w:p>
        </w:tc>
        <w:tc>
          <w:tcPr>
            <w:tcW w:w="965" w:type="dxa"/>
          </w:tcPr>
          <w:p w14:paraId="281B0711" w14:textId="77777777" w:rsidR="00212764" w:rsidRPr="00212764" w:rsidRDefault="00212764" w:rsidP="00212764">
            <w:pPr>
              <w:spacing w:after="0"/>
              <w:ind w:firstLine="0"/>
              <w:jc w:val="center"/>
              <w:rPr>
                <w:sz w:val="18"/>
              </w:rPr>
            </w:pPr>
            <w:r w:rsidRPr="00212764">
              <w:rPr>
                <w:sz w:val="18"/>
                <w:szCs w:val="18"/>
              </w:rPr>
              <w:t>8</w:t>
            </w:r>
          </w:p>
        </w:tc>
        <w:tc>
          <w:tcPr>
            <w:tcW w:w="965" w:type="dxa"/>
          </w:tcPr>
          <w:p w14:paraId="2FEAD97D" w14:textId="77777777" w:rsidR="00212764" w:rsidRPr="00212764" w:rsidRDefault="00212764" w:rsidP="00212764">
            <w:pPr>
              <w:spacing w:after="0"/>
              <w:ind w:firstLine="0"/>
              <w:jc w:val="center"/>
              <w:rPr>
                <w:sz w:val="18"/>
              </w:rPr>
            </w:pPr>
            <w:r w:rsidRPr="00212764">
              <w:rPr>
                <w:sz w:val="18"/>
              </w:rPr>
              <w:t>8</w:t>
            </w:r>
          </w:p>
        </w:tc>
        <w:tc>
          <w:tcPr>
            <w:tcW w:w="965" w:type="dxa"/>
          </w:tcPr>
          <w:p w14:paraId="5FA660BB" w14:textId="77777777" w:rsidR="00212764" w:rsidRPr="00212764" w:rsidRDefault="00212764" w:rsidP="00212764">
            <w:pPr>
              <w:spacing w:after="0"/>
              <w:ind w:firstLine="0"/>
              <w:jc w:val="center"/>
              <w:rPr>
                <w:sz w:val="18"/>
              </w:rPr>
            </w:pPr>
            <w:r w:rsidRPr="00212764">
              <w:rPr>
                <w:sz w:val="18"/>
              </w:rPr>
              <w:t>8</w:t>
            </w:r>
          </w:p>
        </w:tc>
        <w:tc>
          <w:tcPr>
            <w:tcW w:w="965" w:type="dxa"/>
          </w:tcPr>
          <w:p w14:paraId="0CD9DB5A" w14:textId="77777777" w:rsidR="00212764" w:rsidRPr="00212764" w:rsidRDefault="00212764" w:rsidP="00212764">
            <w:pPr>
              <w:spacing w:after="0"/>
              <w:ind w:firstLine="0"/>
              <w:jc w:val="center"/>
              <w:rPr>
                <w:sz w:val="18"/>
              </w:rPr>
            </w:pPr>
            <w:r w:rsidRPr="00212764">
              <w:rPr>
                <w:sz w:val="18"/>
              </w:rPr>
              <w:t>8</w:t>
            </w:r>
          </w:p>
        </w:tc>
      </w:tr>
      <w:tr w:rsidR="00212764" w:rsidRPr="00212764" w14:paraId="682BC58C" w14:textId="77777777" w:rsidTr="00E7712A">
        <w:trPr>
          <w:jc w:val="center"/>
        </w:trPr>
        <w:tc>
          <w:tcPr>
            <w:tcW w:w="4248" w:type="dxa"/>
          </w:tcPr>
          <w:p w14:paraId="2753851A" w14:textId="77777777" w:rsidR="00212764" w:rsidRPr="00212764" w:rsidRDefault="00212764" w:rsidP="00212764">
            <w:pPr>
              <w:spacing w:after="0"/>
              <w:ind w:firstLine="0"/>
              <w:rPr>
                <w:sz w:val="18"/>
                <w:szCs w:val="18"/>
              </w:rPr>
            </w:pPr>
            <w:r w:rsidRPr="00212764">
              <w:rPr>
                <w:sz w:val="18"/>
                <w:szCs w:val="18"/>
              </w:rPr>
              <w:t>Īstenoto aktivitāšu skaits bioloģiskās daudzveidības saglabāšanas un aizsardzības pasākumiem</w:t>
            </w:r>
          </w:p>
        </w:tc>
        <w:tc>
          <w:tcPr>
            <w:tcW w:w="964" w:type="dxa"/>
          </w:tcPr>
          <w:p w14:paraId="4A25F516" w14:textId="77777777" w:rsidR="00212764" w:rsidRPr="00212764" w:rsidRDefault="00212764" w:rsidP="00212764">
            <w:pPr>
              <w:spacing w:after="0"/>
              <w:ind w:firstLine="0"/>
              <w:jc w:val="center"/>
              <w:rPr>
                <w:sz w:val="18"/>
              </w:rPr>
            </w:pPr>
            <w:r w:rsidRPr="00212764">
              <w:rPr>
                <w:sz w:val="18"/>
              </w:rPr>
              <w:t>5</w:t>
            </w:r>
          </w:p>
        </w:tc>
        <w:tc>
          <w:tcPr>
            <w:tcW w:w="965" w:type="dxa"/>
          </w:tcPr>
          <w:p w14:paraId="2D382123" w14:textId="77777777" w:rsidR="00212764" w:rsidRPr="00212764" w:rsidRDefault="00212764" w:rsidP="00212764">
            <w:pPr>
              <w:spacing w:after="0"/>
              <w:ind w:firstLine="0"/>
              <w:jc w:val="center"/>
              <w:rPr>
                <w:sz w:val="18"/>
              </w:rPr>
            </w:pPr>
            <w:r w:rsidRPr="00212764">
              <w:rPr>
                <w:sz w:val="18"/>
                <w:szCs w:val="18"/>
              </w:rPr>
              <w:t>5</w:t>
            </w:r>
          </w:p>
        </w:tc>
        <w:tc>
          <w:tcPr>
            <w:tcW w:w="965" w:type="dxa"/>
          </w:tcPr>
          <w:p w14:paraId="5D5C14E1" w14:textId="77777777" w:rsidR="00212764" w:rsidRPr="00212764" w:rsidRDefault="00212764" w:rsidP="00212764">
            <w:pPr>
              <w:spacing w:after="0"/>
              <w:ind w:firstLine="0"/>
              <w:jc w:val="center"/>
              <w:rPr>
                <w:sz w:val="18"/>
              </w:rPr>
            </w:pPr>
            <w:r w:rsidRPr="00212764">
              <w:rPr>
                <w:sz w:val="18"/>
              </w:rPr>
              <w:t>5</w:t>
            </w:r>
          </w:p>
        </w:tc>
        <w:tc>
          <w:tcPr>
            <w:tcW w:w="965" w:type="dxa"/>
          </w:tcPr>
          <w:p w14:paraId="3099DB6C" w14:textId="77777777" w:rsidR="00212764" w:rsidRPr="00212764" w:rsidRDefault="00212764" w:rsidP="00212764">
            <w:pPr>
              <w:spacing w:after="0"/>
              <w:ind w:firstLine="0"/>
              <w:jc w:val="center"/>
              <w:rPr>
                <w:sz w:val="18"/>
              </w:rPr>
            </w:pPr>
            <w:r w:rsidRPr="00212764">
              <w:rPr>
                <w:sz w:val="18"/>
              </w:rPr>
              <w:t>5</w:t>
            </w:r>
          </w:p>
        </w:tc>
        <w:tc>
          <w:tcPr>
            <w:tcW w:w="965" w:type="dxa"/>
          </w:tcPr>
          <w:p w14:paraId="1983965A" w14:textId="77777777" w:rsidR="00212764" w:rsidRPr="00212764" w:rsidRDefault="00212764" w:rsidP="00212764">
            <w:pPr>
              <w:spacing w:after="0"/>
              <w:ind w:firstLine="0"/>
              <w:jc w:val="center"/>
              <w:rPr>
                <w:sz w:val="18"/>
              </w:rPr>
            </w:pPr>
            <w:r w:rsidRPr="00212764">
              <w:rPr>
                <w:sz w:val="18"/>
              </w:rPr>
              <w:t>5</w:t>
            </w:r>
          </w:p>
        </w:tc>
      </w:tr>
      <w:tr w:rsidR="00212764" w:rsidRPr="00212764" w14:paraId="0400A265" w14:textId="77777777" w:rsidTr="00E7712A">
        <w:trPr>
          <w:jc w:val="center"/>
        </w:trPr>
        <w:tc>
          <w:tcPr>
            <w:tcW w:w="4248" w:type="dxa"/>
          </w:tcPr>
          <w:p w14:paraId="7246774E" w14:textId="77777777" w:rsidR="00212764" w:rsidRPr="00212764" w:rsidRDefault="00212764" w:rsidP="00212764">
            <w:pPr>
              <w:spacing w:after="0"/>
              <w:ind w:firstLine="0"/>
              <w:rPr>
                <w:sz w:val="18"/>
                <w:szCs w:val="18"/>
              </w:rPr>
            </w:pPr>
            <w:r w:rsidRPr="00212764">
              <w:rPr>
                <w:sz w:val="18"/>
                <w:szCs w:val="18"/>
              </w:rPr>
              <w:t>Īstenoto aktivitāšu skaits starptautisko saistību vides jomā izpildei</w:t>
            </w:r>
          </w:p>
        </w:tc>
        <w:tc>
          <w:tcPr>
            <w:tcW w:w="964" w:type="dxa"/>
          </w:tcPr>
          <w:p w14:paraId="145BD750" w14:textId="77777777" w:rsidR="00212764" w:rsidRPr="00212764" w:rsidRDefault="00212764" w:rsidP="00212764">
            <w:pPr>
              <w:spacing w:after="0"/>
              <w:ind w:firstLine="0"/>
              <w:jc w:val="center"/>
              <w:rPr>
                <w:sz w:val="18"/>
              </w:rPr>
            </w:pPr>
            <w:r w:rsidRPr="00212764">
              <w:rPr>
                <w:sz w:val="18"/>
              </w:rPr>
              <w:t>7</w:t>
            </w:r>
          </w:p>
        </w:tc>
        <w:tc>
          <w:tcPr>
            <w:tcW w:w="965" w:type="dxa"/>
          </w:tcPr>
          <w:p w14:paraId="225FC1CD" w14:textId="77777777" w:rsidR="00212764" w:rsidRPr="00212764" w:rsidRDefault="00212764" w:rsidP="00212764">
            <w:pPr>
              <w:spacing w:after="0"/>
              <w:ind w:firstLine="0"/>
              <w:jc w:val="center"/>
              <w:rPr>
                <w:sz w:val="18"/>
              </w:rPr>
            </w:pPr>
            <w:r w:rsidRPr="00212764">
              <w:rPr>
                <w:sz w:val="18"/>
                <w:szCs w:val="18"/>
              </w:rPr>
              <w:t>7</w:t>
            </w:r>
          </w:p>
        </w:tc>
        <w:tc>
          <w:tcPr>
            <w:tcW w:w="965" w:type="dxa"/>
          </w:tcPr>
          <w:p w14:paraId="4E9A8F9E" w14:textId="77777777" w:rsidR="00212764" w:rsidRPr="00212764" w:rsidRDefault="00212764" w:rsidP="00212764">
            <w:pPr>
              <w:spacing w:after="0"/>
              <w:ind w:firstLine="0"/>
              <w:jc w:val="center"/>
              <w:rPr>
                <w:sz w:val="18"/>
              </w:rPr>
            </w:pPr>
            <w:r w:rsidRPr="00212764">
              <w:rPr>
                <w:sz w:val="18"/>
              </w:rPr>
              <w:t>7</w:t>
            </w:r>
          </w:p>
        </w:tc>
        <w:tc>
          <w:tcPr>
            <w:tcW w:w="965" w:type="dxa"/>
          </w:tcPr>
          <w:p w14:paraId="1A847871" w14:textId="77777777" w:rsidR="00212764" w:rsidRPr="00212764" w:rsidRDefault="00212764" w:rsidP="00212764">
            <w:pPr>
              <w:spacing w:after="0"/>
              <w:ind w:firstLine="0"/>
              <w:jc w:val="center"/>
              <w:rPr>
                <w:sz w:val="18"/>
              </w:rPr>
            </w:pPr>
            <w:r w:rsidRPr="00212764">
              <w:rPr>
                <w:sz w:val="18"/>
              </w:rPr>
              <w:t>7</w:t>
            </w:r>
          </w:p>
        </w:tc>
        <w:tc>
          <w:tcPr>
            <w:tcW w:w="965" w:type="dxa"/>
          </w:tcPr>
          <w:p w14:paraId="670D4AEF" w14:textId="77777777" w:rsidR="00212764" w:rsidRPr="00212764" w:rsidRDefault="00212764" w:rsidP="00212764">
            <w:pPr>
              <w:spacing w:after="0"/>
              <w:ind w:firstLine="0"/>
              <w:jc w:val="center"/>
              <w:rPr>
                <w:sz w:val="18"/>
              </w:rPr>
            </w:pPr>
            <w:r w:rsidRPr="00212764">
              <w:rPr>
                <w:sz w:val="18"/>
              </w:rPr>
              <w:t>7</w:t>
            </w:r>
          </w:p>
        </w:tc>
      </w:tr>
      <w:tr w:rsidR="00212764" w:rsidRPr="00212764" w14:paraId="5E6F5AD0" w14:textId="77777777" w:rsidTr="00E7712A">
        <w:trPr>
          <w:jc w:val="center"/>
        </w:trPr>
        <w:tc>
          <w:tcPr>
            <w:tcW w:w="4248" w:type="dxa"/>
          </w:tcPr>
          <w:p w14:paraId="2762C1ED" w14:textId="77777777" w:rsidR="00212764" w:rsidRPr="00212764" w:rsidRDefault="00212764" w:rsidP="00212764">
            <w:pPr>
              <w:spacing w:after="0"/>
              <w:ind w:firstLine="0"/>
              <w:rPr>
                <w:sz w:val="18"/>
                <w:szCs w:val="18"/>
              </w:rPr>
            </w:pPr>
            <w:r w:rsidRPr="00212764">
              <w:rPr>
                <w:sz w:val="18"/>
                <w:szCs w:val="18"/>
              </w:rPr>
              <w:t>Īstenoto aktivitāšu skaits sabiedrības izglītošanas jomā</w:t>
            </w:r>
          </w:p>
        </w:tc>
        <w:tc>
          <w:tcPr>
            <w:tcW w:w="964" w:type="dxa"/>
          </w:tcPr>
          <w:p w14:paraId="12B674A5" w14:textId="77777777" w:rsidR="00212764" w:rsidRPr="00212764" w:rsidRDefault="00212764" w:rsidP="00212764">
            <w:pPr>
              <w:spacing w:after="0"/>
              <w:ind w:firstLine="0"/>
              <w:jc w:val="center"/>
              <w:rPr>
                <w:sz w:val="18"/>
              </w:rPr>
            </w:pPr>
            <w:r w:rsidRPr="00212764">
              <w:rPr>
                <w:sz w:val="18"/>
              </w:rPr>
              <w:t>5</w:t>
            </w:r>
          </w:p>
        </w:tc>
        <w:tc>
          <w:tcPr>
            <w:tcW w:w="965" w:type="dxa"/>
          </w:tcPr>
          <w:p w14:paraId="7CA5A5B8" w14:textId="77777777" w:rsidR="00212764" w:rsidRPr="00212764" w:rsidRDefault="00212764" w:rsidP="00212764">
            <w:pPr>
              <w:spacing w:after="0"/>
              <w:ind w:firstLine="0"/>
              <w:jc w:val="center"/>
              <w:rPr>
                <w:sz w:val="18"/>
                <w:szCs w:val="18"/>
              </w:rPr>
            </w:pPr>
            <w:r w:rsidRPr="00212764">
              <w:rPr>
                <w:sz w:val="18"/>
                <w:szCs w:val="18"/>
              </w:rPr>
              <w:t>5</w:t>
            </w:r>
          </w:p>
        </w:tc>
        <w:tc>
          <w:tcPr>
            <w:tcW w:w="965" w:type="dxa"/>
          </w:tcPr>
          <w:p w14:paraId="79D3847E" w14:textId="77777777" w:rsidR="00212764" w:rsidRPr="00212764" w:rsidRDefault="00212764" w:rsidP="00212764">
            <w:pPr>
              <w:spacing w:after="0"/>
              <w:ind w:firstLine="0"/>
              <w:jc w:val="center"/>
              <w:rPr>
                <w:sz w:val="18"/>
              </w:rPr>
            </w:pPr>
            <w:r w:rsidRPr="00212764">
              <w:rPr>
                <w:sz w:val="18"/>
              </w:rPr>
              <w:t>5</w:t>
            </w:r>
          </w:p>
        </w:tc>
        <w:tc>
          <w:tcPr>
            <w:tcW w:w="965" w:type="dxa"/>
          </w:tcPr>
          <w:p w14:paraId="428ED155" w14:textId="77777777" w:rsidR="00212764" w:rsidRPr="00212764" w:rsidRDefault="00212764" w:rsidP="00212764">
            <w:pPr>
              <w:spacing w:after="0"/>
              <w:ind w:firstLine="0"/>
              <w:jc w:val="center"/>
              <w:rPr>
                <w:sz w:val="18"/>
              </w:rPr>
            </w:pPr>
            <w:r w:rsidRPr="00212764">
              <w:rPr>
                <w:sz w:val="18"/>
              </w:rPr>
              <w:t>5</w:t>
            </w:r>
          </w:p>
        </w:tc>
        <w:tc>
          <w:tcPr>
            <w:tcW w:w="965" w:type="dxa"/>
          </w:tcPr>
          <w:p w14:paraId="7C017195" w14:textId="77777777" w:rsidR="00212764" w:rsidRPr="00212764" w:rsidRDefault="00212764" w:rsidP="00212764">
            <w:pPr>
              <w:spacing w:after="0"/>
              <w:ind w:firstLine="0"/>
              <w:jc w:val="center"/>
              <w:rPr>
                <w:sz w:val="18"/>
              </w:rPr>
            </w:pPr>
            <w:r w:rsidRPr="00212764">
              <w:rPr>
                <w:sz w:val="18"/>
              </w:rPr>
              <w:t>5</w:t>
            </w:r>
          </w:p>
        </w:tc>
      </w:tr>
    </w:tbl>
    <w:p w14:paraId="70FBB6CD" w14:textId="77777777" w:rsidR="00212764" w:rsidRPr="00212764" w:rsidRDefault="00212764" w:rsidP="00FD597A">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36FE2049" w14:textId="77777777" w:rsidTr="00C340D2">
        <w:trPr>
          <w:trHeight w:val="283"/>
          <w:tblHeader/>
          <w:jc w:val="center"/>
        </w:trPr>
        <w:tc>
          <w:tcPr>
            <w:tcW w:w="3378" w:type="dxa"/>
            <w:vAlign w:val="center"/>
          </w:tcPr>
          <w:p w14:paraId="03A0BD21"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488448C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15E886BC"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1485939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637CEC83"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4A8A4ECE"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36328187" w14:textId="77777777" w:rsidTr="00C340D2">
        <w:trPr>
          <w:trHeight w:val="142"/>
          <w:jc w:val="center"/>
        </w:trPr>
        <w:tc>
          <w:tcPr>
            <w:tcW w:w="3378" w:type="dxa"/>
            <w:tcBorders>
              <w:right w:val="single" w:sz="4" w:space="0" w:color="auto"/>
            </w:tcBorders>
            <w:shd w:val="clear" w:color="auto" w:fill="D9D9D9"/>
            <w:vAlign w:val="center"/>
          </w:tcPr>
          <w:p w14:paraId="4E295621"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22DA0004" w14:textId="77777777" w:rsidR="00212764" w:rsidRPr="00212764" w:rsidRDefault="00212764" w:rsidP="00212764">
            <w:pPr>
              <w:spacing w:after="0"/>
              <w:ind w:firstLine="0"/>
              <w:jc w:val="right"/>
              <w:rPr>
                <w:sz w:val="18"/>
              </w:rPr>
            </w:pPr>
            <w:r w:rsidRPr="00212764">
              <w:rPr>
                <w:color w:val="000000"/>
                <w:sz w:val="18"/>
                <w:szCs w:val="18"/>
              </w:rPr>
              <w:t xml:space="preserve">     777 030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203F4CA2" w14:textId="77777777" w:rsidR="00212764" w:rsidRPr="00212764" w:rsidRDefault="00212764" w:rsidP="00212764">
            <w:pPr>
              <w:spacing w:after="0"/>
              <w:ind w:firstLine="0"/>
              <w:jc w:val="right"/>
              <w:rPr>
                <w:sz w:val="18"/>
              </w:rPr>
            </w:pPr>
            <w:r w:rsidRPr="00212764">
              <w:rPr>
                <w:color w:val="000000"/>
                <w:sz w:val="18"/>
                <w:szCs w:val="18"/>
              </w:rPr>
              <w:t xml:space="preserve">     961 759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376B98A7" w14:textId="77777777" w:rsidR="00212764" w:rsidRPr="00212764" w:rsidRDefault="00212764" w:rsidP="00212764">
            <w:pPr>
              <w:spacing w:after="0"/>
              <w:ind w:firstLine="0"/>
              <w:jc w:val="right"/>
              <w:rPr>
                <w:sz w:val="18"/>
              </w:rPr>
            </w:pPr>
            <w:r w:rsidRPr="00212764">
              <w:rPr>
                <w:color w:val="000000"/>
                <w:sz w:val="18"/>
                <w:szCs w:val="18"/>
              </w:rPr>
              <w:t xml:space="preserve">     961 759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35CC022E" w14:textId="77777777" w:rsidR="00212764" w:rsidRPr="00212764" w:rsidRDefault="00212764" w:rsidP="00212764">
            <w:pPr>
              <w:spacing w:after="0"/>
              <w:ind w:firstLine="0"/>
              <w:jc w:val="right"/>
              <w:rPr>
                <w:sz w:val="18"/>
              </w:rPr>
            </w:pPr>
            <w:r w:rsidRPr="00212764">
              <w:rPr>
                <w:color w:val="000000"/>
                <w:sz w:val="18"/>
                <w:szCs w:val="18"/>
              </w:rPr>
              <w:t xml:space="preserve">  1 161 759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6E7C6B6F" w14:textId="77777777" w:rsidR="00212764" w:rsidRPr="00212764" w:rsidRDefault="00212764" w:rsidP="00212764">
            <w:pPr>
              <w:spacing w:after="0"/>
              <w:ind w:firstLine="0"/>
              <w:jc w:val="right"/>
              <w:rPr>
                <w:sz w:val="18"/>
              </w:rPr>
            </w:pPr>
            <w:r w:rsidRPr="00212764">
              <w:rPr>
                <w:color w:val="000000"/>
                <w:sz w:val="18"/>
                <w:szCs w:val="18"/>
              </w:rPr>
              <w:t xml:space="preserve">  1 251 759 </w:t>
            </w:r>
          </w:p>
        </w:tc>
      </w:tr>
      <w:tr w:rsidR="00212764" w:rsidRPr="00212764" w14:paraId="42EE86EA" w14:textId="77777777" w:rsidTr="00C340D2">
        <w:trPr>
          <w:trHeight w:val="283"/>
          <w:jc w:val="center"/>
        </w:trPr>
        <w:tc>
          <w:tcPr>
            <w:tcW w:w="3378" w:type="dxa"/>
            <w:tcBorders>
              <w:right w:val="single" w:sz="4" w:space="0" w:color="auto"/>
            </w:tcBorders>
            <w:vAlign w:val="center"/>
          </w:tcPr>
          <w:p w14:paraId="4A9FE9CA"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3D8CABD"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EE6A520" w14:textId="77777777" w:rsidR="00212764" w:rsidRPr="00212764" w:rsidRDefault="00212764" w:rsidP="00212764">
            <w:pPr>
              <w:spacing w:after="0"/>
              <w:ind w:firstLine="0"/>
              <w:jc w:val="right"/>
              <w:rPr>
                <w:sz w:val="18"/>
              </w:rPr>
            </w:pPr>
            <w:r w:rsidRPr="00212764">
              <w:rPr>
                <w:color w:val="000000"/>
                <w:sz w:val="18"/>
                <w:szCs w:val="18"/>
              </w:rPr>
              <w:t xml:space="preserve">     184 729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159AF31"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8A2BA39" w14:textId="77777777" w:rsidR="00212764" w:rsidRPr="00212764" w:rsidRDefault="00212764" w:rsidP="00212764">
            <w:pPr>
              <w:spacing w:after="0"/>
              <w:ind w:firstLine="0"/>
              <w:jc w:val="center"/>
              <w:rPr>
                <w:sz w:val="18"/>
              </w:rPr>
            </w:pPr>
            <w:r w:rsidRPr="00212764">
              <w:rPr>
                <w:color w:val="000000"/>
                <w:sz w:val="18"/>
                <w:szCs w:val="18"/>
              </w:rPr>
              <w:t xml:space="preserve">     200 000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5CF0B3B" w14:textId="77777777" w:rsidR="00212764" w:rsidRPr="00212764" w:rsidRDefault="00212764" w:rsidP="00212764">
            <w:pPr>
              <w:spacing w:after="0"/>
              <w:ind w:firstLine="0"/>
              <w:jc w:val="center"/>
              <w:rPr>
                <w:sz w:val="18"/>
              </w:rPr>
            </w:pPr>
            <w:r w:rsidRPr="00212764">
              <w:rPr>
                <w:color w:val="000000"/>
                <w:sz w:val="18"/>
                <w:szCs w:val="18"/>
              </w:rPr>
              <w:t xml:space="preserve">       90 000 </w:t>
            </w:r>
          </w:p>
        </w:tc>
      </w:tr>
      <w:tr w:rsidR="00212764" w:rsidRPr="00212764" w14:paraId="7F1D5F97" w14:textId="77777777" w:rsidTr="00C340D2">
        <w:trPr>
          <w:trHeight w:val="283"/>
          <w:jc w:val="center"/>
        </w:trPr>
        <w:tc>
          <w:tcPr>
            <w:tcW w:w="3378" w:type="dxa"/>
            <w:tcBorders>
              <w:right w:val="single" w:sz="4" w:space="0" w:color="auto"/>
            </w:tcBorders>
            <w:vAlign w:val="center"/>
          </w:tcPr>
          <w:p w14:paraId="53BA867D"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5C64E31"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3B26D0B" w14:textId="77777777" w:rsidR="00212764" w:rsidRPr="00212764" w:rsidRDefault="00212764" w:rsidP="00212764">
            <w:pPr>
              <w:spacing w:after="0"/>
              <w:ind w:firstLine="0"/>
              <w:jc w:val="right"/>
              <w:rPr>
                <w:sz w:val="18"/>
              </w:rPr>
            </w:pPr>
            <w:r w:rsidRPr="00212764">
              <w:rPr>
                <w:color w:val="000000"/>
                <w:sz w:val="18"/>
                <w:szCs w:val="18"/>
              </w:rPr>
              <w:t xml:space="preserve">           23,8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F0DFE29"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6DC4975" w14:textId="77777777" w:rsidR="00212764" w:rsidRPr="00212764" w:rsidRDefault="00212764" w:rsidP="00212764">
            <w:pPr>
              <w:spacing w:after="0"/>
              <w:ind w:firstLine="0"/>
              <w:jc w:val="center"/>
              <w:rPr>
                <w:sz w:val="18"/>
              </w:rPr>
            </w:pPr>
            <w:r w:rsidRPr="00212764">
              <w:rPr>
                <w:color w:val="000000"/>
                <w:sz w:val="18"/>
                <w:szCs w:val="18"/>
              </w:rPr>
              <w:t xml:space="preserve">              21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BFAC9D3" w14:textId="77777777" w:rsidR="00212764" w:rsidRPr="00212764" w:rsidRDefault="00212764" w:rsidP="00212764">
            <w:pPr>
              <w:spacing w:after="0"/>
              <w:ind w:firstLine="0"/>
              <w:jc w:val="center"/>
              <w:rPr>
                <w:sz w:val="18"/>
              </w:rPr>
            </w:pPr>
            <w:r w:rsidRPr="00212764">
              <w:rPr>
                <w:color w:val="000000"/>
                <w:sz w:val="18"/>
                <w:szCs w:val="18"/>
              </w:rPr>
              <w:t xml:space="preserve">             7,7 </w:t>
            </w:r>
          </w:p>
        </w:tc>
      </w:tr>
      <w:tr w:rsidR="00212764" w:rsidRPr="00212764" w14:paraId="190D1955" w14:textId="77777777" w:rsidTr="00C340D2">
        <w:trPr>
          <w:trHeight w:val="142"/>
          <w:jc w:val="center"/>
        </w:trPr>
        <w:tc>
          <w:tcPr>
            <w:tcW w:w="3378" w:type="dxa"/>
            <w:tcBorders>
              <w:right w:val="single" w:sz="4" w:space="0" w:color="auto"/>
            </w:tcBorders>
          </w:tcPr>
          <w:p w14:paraId="24E9300C"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lastRenderedPageBreak/>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0E51082" w14:textId="77777777" w:rsidR="00212764" w:rsidRPr="00212764" w:rsidRDefault="00212764" w:rsidP="00212764">
            <w:pPr>
              <w:spacing w:after="0"/>
              <w:ind w:firstLine="0"/>
              <w:jc w:val="right"/>
              <w:rPr>
                <w:sz w:val="18"/>
                <w:szCs w:val="18"/>
              </w:rPr>
            </w:pPr>
            <w:r w:rsidRPr="00212764">
              <w:rPr>
                <w:color w:val="000000"/>
                <w:sz w:val="18"/>
                <w:szCs w:val="18"/>
              </w:rPr>
              <w:t xml:space="preserve">       76 422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EB6FE08"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D3C323B"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95FB330"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76A034A"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r>
      <w:tr w:rsidR="00212764" w:rsidRPr="00212764" w14:paraId="5247A383" w14:textId="77777777" w:rsidTr="00C340D2">
        <w:trPr>
          <w:trHeight w:val="567"/>
          <w:jc w:val="center"/>
        </w:trPr>
        <w:tc>
          <w:tcPr>
            <w:tcW w:w="3378" w:type="dxa"/>
            <w:tcBorders>
              <w:right w:val="single" w:sz="4" w:space="0" w:color="auto"/>
            </w:tcBorders>
            <w:vAlign w:val="center"/>
          </w:tcPr>
          <w:p w14:paraId="2691977D"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A6D666F" w14:textId="77777777" w:rsidR="00212764" w:rsidRPr="00212764" w:rsidRDefault="00212764" w:rsidP="00212764">
            <w:pPr>
              <w:spacing w:after="0"/>
              <w:ind w:firstLine="0"/>
              <w:jc w:val="right"/>
              <w:rPr>
                <w:szCs w:val="18"/>
                <w:vertAlign w:val="superscript"/>
              </w:rPr>
            </w:pPr>
            <w:r w:rsidRPr="00212764">
              <w:rPr>
                <w:color w:val="000000"/>
                <w:sz w:val="18"/>
                <w:szCs w:val="18"/>
              </w:rPr>
              <w:t xml:space="preserve">       10 999</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1FF89DE"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358BF73"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EB5624A"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F887D9D" w14:textId="77777777" w:rsidR="00212764" w:rsidRPr="00212764" w:rsidRDefault="00212764" w:rsidP="00212764">
            <w:pPr>
              <w:spacing w:after="0"/>
              <w:ind w:firstLine="0"/>
              <w:jc w:val="right"/>
              <w:rPr>
                <w:sz w:val="18"/>
                <w:szCs w:val="18"/>
              </w:rPr>
            </w:pPr>
            <w:r w:rsidRPr="00212764">
              <w:rPr>
                <w:color w:val="000000"/>
                <w:sz w:val="18"/>
                <w:szCs w:val="18"/>
              </w:rPr>
              <w:t xml:space="preserve">     154 810 </w:t>
            </w:r>
          </w:p>
        </w:tc>
      </w:tr>
    </w:tbl>
    <w:p w14:paraId="2158AA44" w14:textId="77777777" w:rsidR="00212764" w:rsidRPr="00212764" w:rsidRDefault="00212764" w:rsidP="00212764">
      <w:pPr>
        <w:widowControl w:val="0"/>
        <w:spacing w:before="240" w:after="240"/>
        <w:ind w:firstLine="0"/>
        <w:jc w:val="center"/>
        <w:rPr>
          <w:b/>
        </w:rPr>
      </w:pPr>
      <w:r w:rsidRPr="00212764">
        <w:rPr>
          <w:b/>
        </w:rPr>
        <w:t>21.20.00 Iemaksas starptautiskajās organizācijās</w:t>
      </w:r>
    </w:p>
    <w:p w14:paraId="6188A5BA" w14:textId="77777777" w:rsidR="00212764" w:rsidRPr="00212764" w:rsidRDefault="00212764" w:rsidP="00212764">
      <w:pPr>
        <w:ind w:firstLine="0"/>
      </w:pPr>
      <w:r w:rsidRPr="00212764">
        <w:rPr>
          <w:u w:val="single"/>
        </w:rPr>
        <w:t>Apakšprogrammas mērķis:</w:t>
      </w:r>
      <w:r w:rsidRPr="00212764">
        <w:t xml:space="preserve"> </w:t>
      </w:r>
    </w:p>
    <w:p w14:paraId="524AC528" w14:textId="77777777" w:rsidR="00212764" w:rsidRPr="00212764" w:rsidRDefault="00212764" w:rsidP="00212764">
      <w:pPr>
        <w:rPr>
          <w:u w:val="single"/>
        </w:rPr>
      </w:pPr>
      <w:r w:rsidRPr="00212764">
        <w:rPr>
          <w:szCs w:val="24"/>
        </w:rPr>
        <w:t>nodrošināt Latvijas Republikas dalībvalsts iemaksu veikšanu starptautiskajās organizācijās.</w:t>
      </w:r>
    </w:p>
    <w:p w14:paraId="197A81A6" w14:textId="77777777" w:rsidR="00212764" w:rsidRPr="00212764" w:rsidRDefault="00212764" w:rsidP="00212764">
      <w:pPr>
        <w:ind w:firstLine="0"/>
      </w:pPr>
      <w:r w:rsidRPr="00212764">
        <w:rPr>
          <w:u w:val="single"/>
        </w:rPr>
        <w:t>Galvenās aktivitātes:</w:t>
      </w:r>
      <w:r w:rsidRPr="00212764">
        <w:t xml:space="preserve"> </w:t>
      </w:r>
    </w:p>
    <w:p w14:paraId="0BCC8949" w14:textId="77777777" w:rsidR="00212764" w:rsidRPr="00212764" w:rsidRDefault="00212764" w:rsidP="00212764">
      <w:pPr>
        <w:rPr>
          <w:u w:val="single"/>
        </w:rPr>
      </w:pPr>
      <w:r w:rsidRPr="00212764">
        <w:rPr>
          <w:szCs w:val="24"/>
        </w:rPr>
        <w:t>iemaksu veikšana starptautiskajās organizācijās.</w:t>
      </w:r>
    </w:p>
    <w:p w14:paraId="40BB700A" w14:textId="77777777" w:rsidR="00212764" w:rsidRPr="00212764" w:rsidRDefault="00212764" w:rsidP="00FD597A">
      <w:pPr>
        <w:spacing w:after="240"/>
        <w:ind w:firstLine="0"/>
      </w:pPr>
      <w:r w:rsidRPr="00212764">
        <w:rPr>
          <w:u w:val="single"/>
        </w:rPr>
        <w:t>Apakšprogrammas izpildītājs</w:t>
      </w:r>
      <w:r w:rsidRPr="00212764">
        <w:t>: VARAM.</w:t>
      </w:r>
    </w:p>
    <w:p w14:paraId="71C60426" w14:textId="77777777" w:rsidR="00212764" w:rsidRPr="00212764" w:rsidRDefault="00212764" w:rsidP="00FD597A">
      <w:pPr>
        <w:spacing w:before="240" w:after="240"/>
        <w:ind w:firstLine="0"/>
        <w:jc w:val="center"/>
        <w:rPr>
          <w:b/>
          <w:lang w:eastAsia="lv-LV"/>
        </w:rPr>
      </w:pPr>
      <w:r w:rsidRPr="00212764">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7"/>
        <w:gridCol w:w="1134"/>
        <w:gridCol w:w="1134"/>
        <w:gridCol w:w="1134"/>
        <w:gridCol w:w="1134"/>
        <w:gridCol w:w="1139"/>
      </w:tblGrid>
      <w:tr w:rsidR="00212764" w:rsidRPr="00212764" w14:paraId="60A898B2" w14:textId="77777777" w:rsidTr="00E7712A">
        <w:trPr>
          <w:tblHeader/>
          <w:jc w:val="center"/>
        </w:trPr>
        <w:tc>
          <w:tcPr>
            <w:tcW w:w="3397" w:type="dxa"/>
          </w:tcPr>
          <w:p w14:paraId="549A21CF" w14:textId="77777777" w:rsidR="00212764" w:rsidRPr="00212764" w:rsidRDefault="00212764" w:rsidP="00212764">
            <w:pPr>
              <w:spacing w:after="0"/>
              <w:ind w:firstLine="0"/>
              <w:jc w:val="center"/>
              <w:rPr>
                <w:sz w:val="18"/>
                <w:szCs w:val="18"/>
              </w:rPr>
            </w:pPr>
          </w:p>
        </w:tc>
        <w:tc>
          <w:tcPr>
            <w:tcW w:w="1134" w:type="dxa"/>
          </w:tcPr>
          <w:p w14:paraId="380FF3B7"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1134" w:type="dxa"/>
            <w:vAlign w:val="center"/>
          </w:tcPr>
          <w:p w14:paraId="57059470"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1134" w:type="dxa"/>
          </w:tcPr>
          <w:p w14:paraId="0C1C682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1134" w:type="dxa"/>
          </w:tcPr>
          <w:p w14:paraId="38D557DF"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1139" w:type="dxa"/>
          </w:tcPr>
          <w:p w14:paraId="6B98D176"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1E8383AC" w14:textId="77777777" w:rsidTr="00E7712A">
        <w:trPr>
          <w:jc w:val="center"/>
        </w:trPr>
        <w:tc>
          <w:tcPr>
            <w:tcW w:w="9072" w:type="dxa"/>
            <w:gridSpan w:val="6"/>
            <w:shd w:val="clear" w:color="auto" w:fill="D9D9D9"/>
            <w:vAlign w:val="center"/>
          </w:tcPr>
          <w:p w14:paraId="3EF6D62E" w14:textId="77777777" w:rsidR="00212764" w:rsidRPr="00212764" w:rsidRDefault="00212764" w:rsidP="00212764">
            <w:pPr>
              <w:spacing w:after="0"/>
              <w:ind w:firstLine="0"/>
              <w:jc w:val="center"/>
              <w:rPr>
                <w:sz w:val="18"/>
                <w:szCs w:val="18"/>
              </w:rPr>
            </w:pPr>
            <w:r w:rsidRPr="00212764">
              <w:rPr>
                <w:sz w:val="18"/>
                <w:szCs w:val="18"/>
                <w:lang w:eastAsia="lv-LV"/>
              </w:rPr>
              <w:t>Nodrošinātas Latvijas iemaksas starptautiskajās organizācijās</w:t>
            </w:r>
          </w:p>
        </w:tc>
      </w:tr>
      <w:tr w:rsidR="00212764" w:rsidRPr="00212764" w14:paraId="27CC23B0" w14:textId="77777777" w:rsidTr="00E7712A">
        <w:trPr>
          <w:jc w:val="center"/>
        </w:trPr>
        <w:tc>
          <w:tcPr>
            <w:tcW w:w="3397" w:type="dxa"/>
          </w:tcPr>
          <w:p w14:paraId="365F129C" w14:textId="77777777" w:rsidR="00212764" w:rsidRPr="00212764" w:rsidRDefault="00212764" w:rsidP="00212764">
            <w:pPr>
              <w:spacing w:after="0"/>
              <w:ind w:firstLine="0"/>
              <w:rPr>
                <w:sz w:val="18"/>
              </w:rPr>
            </w:pPr>
            <w:r w:rsidRPr="00212764">
              <w:rPr>
                <w:sz w:val="18"/>
              </w:rPr>
              <w:t>Starptautisko organi</w:t>
            </w:r>
            <w:r w:rsidRPr="00212764">
              <w:rPr>
                <w:sz w:val="18"/>
              </w:rPr>
              <w:softHyphen/>
              <w:t>zāciju skaits, kurās veiktas iemaksas</w:t>
            </w:r>
          </w:p>
        </w:tc>
        <w:tc>
          <w:tcPr>
            <w:tcW w:w="1134" w:type="dxa"/>
          </w:tcPr>
          <w:p w14:paraId="7859BC31" w14:textId="77777777" w:rsidR="00212764" w:rsidRPr="00212764" w:rsidRDefault="00212764" w:rsidP="00212764">
            <w:pPr>
              <w:spacing w:after="0"/>
              <w:ind w:firstLine="0"/>
              <w:jc w:val="center"/>
              <w:rPr>
                <w:sz w:val="18"/>
              </w:rPr>
            </w:pPr>
            <w:r w:rsidRPr="00212764">
              <w:rPr>
                <w:sz w:val="18"/>
              </w:rPr>
              <w:t>9</w:t>
            </w:r>
          </w:p>
        </w:tc>
        <w:tc>
          <w:tcPr>
            <w:tcW w:w="1134" w:type="dxa"/>
          </w:tcPr>
          <w:p w14:paraId="2595959E" w14:textId="77777777" w:rsidR="00212764" w:rsidRPr="00212764" w:rsidRDefault="00212764" w:rsidP="00212764">
            <w:pPr>
              <w:spacing w:after="0"/>
              <w:ind w:firstLine="0"/>
              <w:jc w:val="center"/>
              <w:rPr>
                <w:sz w:val="18"/>
              </w:rPr>
            </w:pPr>
            <w:r w:rsidRPr="00212764">
              <w:rPr>
                <w:sz w:val="18"/>
              </w:rPr>
              <w:t>9</w:t>
            </w:r>
          </w:p>
        </w:tc>
        <w:tc>
          <w:tcPr>
            <w:tcW w:w="1134" w:type="dxa"/>
          </w:tcPr>
          <w:p w14:paraId="7699A4F0" w14:textId="77777777" w:rsidR="00212764" w:rsidRPr="00212764" w:rsidRDefault="00212764" w:rsidP="00212764">
            <w:pPr>
              <w:spacing w:after="0"/>
              <w:ind w:firstLine="0"/>
              <w:jc w:val="center"/>
              <w:rPr>
                <w:sz w:val="18"/>
              </w:rPr>
            </w:pPr>
            <w:r w:rsidRPr="00212764">
              <w:rPr>
                <w:sz w:val="18"/>
              </w:rPr>
              <w:t>9</w:t>
            </w:r>
          </w:p>
        </w:tc>
        <w:tc>
          <w:tcPr>
            <w:tcW w:w="1134" w:type="dxa"/>
          </w:tcPr>
          <w:p w14:paraId="7F598385" w14:textId="77777777" w:rsidR="00212764" w:rsidRPr="00212764" w:rsidRDefault="00212764" w:rsidP="00212764">
            <w:pPr>
              <w:spacing w:after="0"/>
              <w:ind w:firstLine="0"/>
              <w:jc w:val="center"/>
              <w:rPr>
                <w:sz w:val="18"/>
              </w:rPr>
            </w:pPr>
            <w:r w:rsidRPr="00212764">
              <w:rPr>
                <w:sz w:val="18"/>
              </w:rPr>
              <w:t>9</w:t>
            </w:r>
          </w:p>
        </w:tc>
        <w:tc>
          <w:tcPr>
            <w:tcW w:w="1139" w:type="dxa"/>
          </w:tcPr>
          <w:p w14:paraId="28177ABB" w14:textId="77777777" w:rsidR="00212764" w:rsidRPr="00212764" w:rsidRDefault="00212764" w:rsidP="00212764">
            <w:pPr>
              <w:spacing w:after="0"/>
              <w:ind w:firstLine="0"/>
              <w:jc w:val="center"/>
              <w:rPr>
                <w:sz w:val="18"/>
              </w:rPr>
            </w:pPr>
            <w:r w:rsidRPr="00212764">
              <w:rPr>
                <w:sz w:val="18"/>
              </w:rPr>
              <w:t>9</w:t>
            </w:r>
          </w:p>
        </w:tc>
      </w:tr>
    </w:tbl>
    <w:p w14:paraId="5D81E2EA"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23125FF5" w14:textId="77777777" w:rsidTr="00C340D2">
        <w:trPr>
          <w:trHeight w:val="283"/>
          <w:tblHeader/>
          <w:jc w:val="center"/>
        </w:trPr>
        <w:tc>
          <w:tcPr>
            <w:tcW w:w="3378" w:type="dxa"/>
            <w:vAlign w:val="center"/>
          </w:tcPr>
          <w:p w14:paraId="5AEB0BE4"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0633FE5A"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13B171FA"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196E4EE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37D5A78B"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1A895F1B"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3CEA0BD6" w14:textId="77777777" w:rsidTr="00C340D2">
        <w:trPr>
          <w:trHeight w:val="142"/>
          <w:jc w:val="center"/>
        </w:trPr>
        <w:tc>
          <w:tcPr>
            <w:tcW w:w="3378" w:type="dxa"/>
            <w:tcBorders>
              <w:right w:val="single" w:sz="4" w:space="0" w:color="auto"/>
            </w:tcBorders>
            <w:shd w:val="clear" w:color="auto" w:fill="D9D9D9"/>
            <w:vAlign w:val="center"/>
          </w:tcPr>
          <w:p w14:paraId="12F808FB"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507D49E4" w14:textId="77777777" w:rsidR="00212764" w:rsidRPr="00212764" w:rsidRDefault="00212764" w:rsidP="00212764">
            <w:pPr>
              <w:spacing w:after="0"/>
              <w:ind w:firstLine="0"/>
              <w:jc w:val="right"/>
              <w:rPr>
                <w:sz w:val="18"/>
              </w:rPr>
            </w:pPr>
            <w:r w:rsidRPr="00212764">
              <w:rPr>
                <w:color w:val="000000"/>
                <w:sz w:val="18"/>
                <w:szCs w:val="18"/>
              </w:rPr>
              <w:t xml:space="preserve">  1 565 525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71889F52" w14:textId="77777777" w:rsidR="00212764" w:rsidRPr="00212764" w:rsidRDefault="00212764" w:rsidP="00212764">
            <w:pPr>
              <w:spacing w:after="0"/>
              <w:ind w:firstLine="0"/>
              <w:jc w:val="right"/>
              <w:rPr>
                <w:sz w:val="18"/>
              </w:rPr>
            </w:pPr>
            <w:r w:rsidRPr="00212764">
              <w:rPr>
                <w:color w:val="000000"/>
                <w:sz w:val="18"/>
                <w:szCs w:val="18"/>
              </w:rPr>
              <w:t xml:space="preserve">    1 580 097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2154F16C" w14:textId="77777777" w:rsidR="00212764" w:rsidRPr="00212764" w:rsidRDefault="00212764" w:rsidP="00212764">
            <w:pPr>
              <w:spacing w:after="0"/>
              <w:ind w:firstLine="0"/>
              <w:jc w:val="right"/>
              <w:rPr>
                <w:sz w:val="18"/>
              </w:rPr>
            </w:pPr>
            <w:r w:rsidRPr="00212764">
              <w:rPr>
                <w:color w:val="000000"/>
                <w:sz w:val="18"/>
                <w:szCs w:val="18"/>
              </w:rPr>
              <w:t xml:space="preserve">  1 581 196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52BE6D9C" w14:textId="77777777" w:rsidR="00212764" w:rsidRPr="00212764" w:rsidRDefault="00212764" w:rsidP="00212764">
            <w:pPr>
              <w:spacing w:after="0"/>
              <w:ind w:firstLine="0"/>
              <w:jc w:val="right"/>
              <w:rPr>
                <w:sz w:val="18"/>
              </w:rPr>
            </w:pPr>
            <w:r w:rsidRPr="00212764">
              <w:rPr>
                <w:color w:val="000000"/>
                <w:sz w:val="18"/>
                <w:szCs w:val="18"/>
              </w:rPr>
              <w:t xml:space="preserve">  1 564 527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6E7FEE68" w14:textId="77777777" w:rsidR="00212764" w:rsidRPr="00212764" w:rsidRDefault="00212764" w:rsidP="00212764">
            <w:pPr>
              <w:spacing w:after="0"/>
              <w:ind w:firstLine="0"/>
              <w:jc w:val="right"/>
              <w:rPr>
                <w:sz w:val="18"/>
              </w:rPr>
            </w:pPr>
            <w:r w:rsidRPr="00212764">
              <w:rPr>
                <w:color w:val="000000"/>
                <w:sz w:val="18"/>
                <w:szCs w:val="18"/>
              </w:rPr>
              <w:t xml:space="preserve">    1 523 323 </w:t>
            </w:r>
          </w:p>
        </w:tc>
      </w:tr>
      <w:tr w:rsidR="00212764" w:rsidRPr="00212764" w14:paraId="435E0D7B" w14:textId="77777777" w:rsidTr="00C340D2">
        <w:trPr>
          <w:trHeight w:val="283"/>
          <w:jc w:val="center"/>
        </w:trPr>
        <w:tc>
          <w:tcPr>
            <w:tcW w:w="3378" w:type="dxa"/>
            <w:tcBorders>
              <w:right w:val="single" w:sz="4" w:space="0" w:color="auto"/>
            </w:tcBorders>
            <w:vAlign w:val="center"/>
          </w:tcPr>
          <w:p w14:paraId="79D4D48D"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4EB0DD2"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87E2101" w14:textId="77777777" w:rsidR="00212764" w:rsidRPr="00212764" w:rsidRDefault="00212764" w:rsidP="00212764">
            <w:pPr>
              <w:spacing w:after="0"/>
              <w:ind w:firstLine="0"/>
              <w:jc w:val="right"/>
              <w:rPr>
                <w:sz w:val="18"/>
              </w:rPr>
            </w:pPr>
            <w:r w:rsidRPr="00212764">
              <w:rPr>
                <w:color w:val="000000"/>
                <w:sz w:val="18"/>
                <w:szCs w:val="18"/>
              </w:rPr>
              <w:t xml:space="preserve">         14 572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9C51CF9" w14:textId="77777777" w:rsidR="00212764" w:rsidRPr="00212764" w:rsidRDefault="00212764" w:rsidP="00212764">
            <w:pPr>
              <w:spacing w:after="0"/>
              <w:ind w:firstLine="0"/>
              <w:jc w:val="right"/>
              <w:rPr>
                <w:sz w:val="18"/>
              </w:rPr>
            </w:pPr>
            <w:r w:rsidRPr="00212764">
              <w:rPr>
                <w:color w:val="000000"/>
                <w:sz w:val="18"/>
                <w:szCs w:val="18"/>
              </w:rPr>
              <w:t xml:space="preserve">1 099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9F54ECE" w14:textId="77777777" w:rsidR="00212764" w:rsidRPr="00212764" w:rsidRDefault="00212764" w:rsidP="00212764">
            <w:pPr>
              <w:spacing w:after="0"/>
              <w:ind w:firstLine="0"/>
              <w:jc w:val="right"/>
              <w:rPr>
                <w:sz w:val="18"/>
              </w:rPr>
            </w:pPr>
            <w:r w:rsidRPr="00212764">
              <w:rPr>
                <w:color w:val="000000"/>
                <w:sz w:val="18"/>
                <w:szCs w:val="18"/>
              </w:rPr>
              <w:t xml:space="preserve">-16 669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2DD0038" w14:textId="77777777" w:rsidR="00212764" w:rsidRPr="00212764" w:rsidRDefault="00212764" w:rsidP="00212764">
            <w:pPr>
              <w:spacing w:after="0"/>
              <w:ind w:firstLine="0"/>
              <w:jc w:val="right"/>
              <w:rPr>
                <w:sz w:val="18"/>
              </w:rPr>
            </w:pPr>
            <w:r w:rsidRPr="00212764">
              <w:rPr>
                <w:color w:val="000000"/>
                <w:sz w:val="18"/>
                <w:szCs w:val="18"/>
              </w:rPr>
              <w:t xml:space="preserve">-41 204 </w:t>
            </w:r>
          </w:p>
        </w:tc>
      </w:tr>
      <w:tr w:rsidR="00212764" w:rsidRPr="00212764" w14:paraId="7E8EB83E" w14:textId="77777777" w:rsidTr="00C340D2">
        <w:trPr>
          <w:trHeight w:val="283"/>
          <w:jc w:val="center"/>
        </w:trPr>
        <w:tc>
          <w:tcPr>
            <w:tcW w:w="3378" w:type="dxa"/>
            <w:tcBorders>
              <w:right w:val="single" w:sz="4" w:space="0" w:color="auto"/>
            </w:tcBorders>
            <w:vAlign w:val="center"/>
          </w:tcPr>
          <w:p w14:paraId="0A37F6D0"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00435D9"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C9286B8" w14:textId="77777777" w:rsidR="00212764" w:rsidRPr="00212764" w:rsidRDefault="00212764" w:rsidP="00212764">
            <w:pPr>
              <w:spacing w:after="0"/>
              <w:ind w:firstLine="0"/>
              <w:jc w:val="right"/>
              <w:rPr>
                <w:sz w:val="18"/>
              </w:rPr>
            </w:pPr>
            <w:r w:rsidRPr="00212764">
              <w:rPr>
                <w:color w:val="000000"/>
                <w:sz w:val="18"/>
                <w:szCs w:val="18"/>
              </w:rPr>
              <w:t xml:space="preserve">               0,9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C472638" w14:textId="77777777" w:rsidR="00212764" w:rsidRPr="00212764" w:rsidRDefault="00212764" w:rsidP="00212764">
            <w:pPr>
              <w:spacing w:after="0"/>
              <w:ind w:firstLine="0"/>
              <w:jc w:val="right"/>
              <w:rPr>
                <w:sz w:val="18"/>
              </w:rPr>
            </w:pPr>
            <w:r w:rsidRPr="00212764">
              <w:rPr>
                <w:color w:val="000000"/>
                <w:sz w:val="18"/>
                <w:szCs w:val="18"/>
              </w:rPr>
              <w:t xml:space="preserve">0,1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0922954" w14:textId="77777777" w:rsidR="00212764" w:rsidRPr="00212764" w:rsidRDefault="00212764" w:rsidP="00212764">
            <w:pPr>
              <w:spacing w:after="0"/>
              <w:ind w:firstLine="0"/>
              <w:jc w:val="right"/>
              <w:rPr>
                <w:sz w:val="18"/>
              </w:rPr>
            </w:pPr>
            <w:r w:rsidRPr="00212764">
              <w:rPr>
                <w:color w:val="000000"/>
                <w:sz w:val="18"/>
                <w:szCs w:val="18"/>
              </w:rPr>
              <w:t xml:space="preserve">-1,1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2486671" w14:textId="77777777" w:rsidR="00212764" w:rsidRPr="00212764" w:rsidRDefault="00212764" w:rsidP="00212764">
            <w:pPr>
              <w:spacing w:after="0"/>
              <w:ind w:firstLine="0"/>
              <w:jc w:val="right"/>
              <w:rPr>
                <w:sz w:val="18"/>
              </w:rPr>
            </w:pPr>
            <w:r w:rsidRPr="00212764">
              <w:rPr>
                <w:color w:val="000000"/>
                <w:sz w:val="18"/>
                <w:szCs w:val="18"/>
              </w:rPr>
              <w:t xml:space="preserve">-2,6 </w:t>
            </w:r>
          </w:p>
        </w:tc>
      </w:tr>
    </w:tbl>
    <w:p w14:paraId="443F0F65"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423E6CAF"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1"/>
        <w:gridCol w:w="1277"/>
        <w:gridCol w:w="1277"/>
        <w:gridCol w:w="1277"/>
      </w:tblGrid>
      <w:tr w:rsidR="00212764" w:rsidRPr="00212764" w14:paraId="109C713B" w14:textId="77777777" w:rsidTr="00C340D2">
        <w:trPr>
          <w:trHeight w:val="142"/>
          <w:tblHeader/>
          <w:jc w:val="center"/>
        </w:trPr>
        <w:tc>
          <w:tcPr>
            <w:tcW w:w="5241" w:type="dxa"/>
            <w:vAlign w:val="center"/>
          </w:tcPr>
          <w:p w14:paraId="6FDC4AFD"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7135CECF"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384BC1A1"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4D4FFCA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31653855" w14:textId="77777777" w:rsidTr="00C340D2">
        <w:trPr>
          <w:trHeight w:val="142"/>
          <w:jc w:val="center"/>
        </w:trPr>
        <w:tc>
          <w:tcPr>
            <w:tcW w:w="5241" w:type="dxa"/>
            <w:tcBorders>
              <w:right w:val="single" w:sz="4" w:space="0" w:color="auto"/>
            </w:tcBorders>
            <w:shd w:val="clear" w:color="auto" w:fill="D9D9D9"/>
          </w:tcPr>
          <w:p w14:paraId="5CB0A0C0"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7F13C80D" w14:textId="77777777" w:rsidR="00212764" w:rsidRPr="00212764" w:rsidRDefault="00212764" w:rsidP="00212764">
            <w:pPr>
              <w:spacing w:after="0"/>
              <w:ind w:firstLine="0"/>
              <w:jc w:val="right"/>
              <w:rPr>
                <w:b/>
                <w:sz w:val="18"/>
                <w:szCs w:val="18"/>
              </w:rPr>
            </w:pPr>
            <w:r w:rsidRPr="00212764">
              <w:rPr>
                <w:b/>
                <w:sz w:val="18"/>
                <w:szCs w:val="18"/>
              </w:rPr>
              <w:t>1 580 097</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34EEA6EA" w14:textId="77777777" w:rsidR="00212764" w:rsidRPr="00212764" w:rsidRDefault="00212764" w:rsidP="00212764">
            <w:pPr>
              <w:spacing w:after="0"/>
              <w:ind w:firstLine="0"/>
              <w:jc w:val="right"/>
              <w:rPr>
                <w:b/>
                <w:sz w:val="18"/>
                <w:szCs w:val="18"/>
              </w:rPr>
            </w:pPr>
            <w:r w:rsidRPr="00212764">
              <w:rPr>
                <w:b/>
                <w:color w:val="000000"/>
                <w:sz w:val="18"/>
                <w:szCs w:val="18"/>
              </w:rPr>
              <w:t>1 581 196</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42863327" w14:textId="77777777" w:rsidR="00212764" w:rsidRPr="00212764" w:rsidRDefault="00212764" w:rsidP="00212764">
            <w:pPr>
              <w:spacing w:after="0"/>
              <w:ind w:firstLine="0"/>
              <w:jc w:val="right"/>
              <w:rPr>
                <w:b/>
                <w:sz w:val="18"/>
                <w:szCs w:val="18"/>
              </w:rPr>
            </w:pPr>
            <w:r w:rsidRPr="00212764">
              <w:rPr>
                <w:b/>
                <w:color w:val="000000"/>
                <w:sz w:val="18"/>
                <w:szCs w:val="18"/>
              </w:rPr>
              <w:t>1 099</w:t>
            </w:r>
          </w:p>
        </w:tc>
      </w:tr>
      <w:tr w:rsidR="00212764" w:rsidRPr="00212764" w14:paraId="0B69106F" w14:textId="77777777" w:rsidTr="00C340D2">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132EF491"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53486443" w14:textId="77777777" w:rsidTr="00C340D2">
        <w:trPr>
          <w:trHeight w:val="142"/>
          <w:jc w:val="center"/>
        </w:trPr>
        <w:tc>
          <w:tcPr>
            <w:tcW w:w="5241" w:type="dxa"/>
            <w:tcBorders>
              <w:right w:val="single" w:sz="4" w:space="0" w:color="auto"/>
            </w:tcBorders>
            <w:shd w:val="clear" w:color="auto" w:fill="F2F2F2"/>
          </w:tcPr>
          <w:p w14:paraId="58A816D0"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43801503" w14:textId="77777777" w:rsidR="00212764" w:rsidRPr="00212764" w:rsidRDefault="00212764" w:rsidP="00212764">
            <w:pPr>
              <w:spacing w:after="0"/>
              <w:ind w:firstLine="0"/>
              <w:jc w:val="right"/>
              <w:rPr>
                <w:sz w:val="18"/>
                <w:szCs w:val="18"/>
                <w:u w:val="single"/>
              </w:rPr>
            </w:pPr>
            <w:r w:rsidRPr="00212764">
              <w:rPr>
                <w:color w:val="000000"/>
                <w:sz w:val="18"/>
                <w:szCs w:val="18"/>
              </w:rPr>
              <w:t>1 580 097</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23B2D9B3" w14:textId="77777777" w:rsidR="00212764" w:rsidRPr="00212764" w:rsidRDefault="00212764" w:rsidP="00212764">
            <w:pPr>
              <w:spacing w:after="0"/>
              <w:ind w:firstLine="0"/>
              <w:jc w:val="right"/>
              <w:rPr>
                <w:sz w:val="18"/>
                <w:szCs w:val="18"/>
                <w:u w:val="single"/>
              </w:rPr>
            </w:pPr>
            <w:r w:rsidRPr="00212764">
              <w:rPr>
                <w:color w:val="000000"/>
                <w:sz w:val="18"/>
                <w:szCs w:val="18"/>
              </w:rPr>
              <w:t>1 581 196</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1F56780E" w14:textId="77777777" w:rsidR="00212764" w:rsidRPr="00212764" w:rsidRDefault="00212764" w:rsidP="00212764">
            <w:pPr>
              <w:spacing w:after="0"/>
              <w:ind w:firstLine="0"/>
              <w:jc w:val="right"/>
              <w:rPr>
                <w:sz w:val="18"/>
                <w:szCs w:val="18"/>
                <w:u w:val="single"/>
              </w:rPr>
            </w:pPr>
            <w:r w:rsidRPr="00212764">
              <w:rPr>
                <w:color w:val="000000"/>
                <w:sz w:val="18"/>
                <w:szCs w:val="18"/>
              </w:rPr>
              <w:t>1 099</w:t>
            </w:r>
          </w:p>
        </w:tc>
      </w:tr>
      <w:tr w:rsidR="00212764" w:rsidRPr="00212764" w14:paraId="6981C2B0" w14:textId="77777777" w:rsidTr="00C340D2">
        <w:trPr>
          <w:trHeight w:val="142"/>
          <w:jc w:val="center"/>
        </w:trPr>
        <w:tc>
          <w:tcPr>
            <w:tcW w:w="5241" w:type="dxa"/>
            <w:tcBorders>
              <w:right w:val="single" w:sz="4" w:space="0" w:color="auto"/>
            </w:tcBorders>
          </w:tcPr>
          <w:p w14:paraId="1B3B3A81" w14:textId="77777777" w:rsidR="00212764" w:rsidRPr="00212764" w:rsidRDefault="00212764" w:rsidP="00212764">
            <w:pPr>
              <w:spacing w:after="0"/>
              <w:ind w:firstLine="0"/>
              <w:rPr>
                <w:i/>
                <w:sz w:val="18"/>
                <w:szCs w:val="18"/>
                <w:lang w:eastAsia="lv-LV"/>
              </w:rPr>
            </w:pPr>
            <w:r w:rsidRPr="00212764">
              <w:rPr>
                <w:i/>
                <w:sz w:val="18"/>
                <w:szCs w:val="18"/>
                <w:lang w:eastAsia="lv-LV"/>
              </w:rPr>
              <w:t>Eiropas Meteoroloģisko satelītu izmantošanas organizācija (EUMETSAT)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A402A60" w14:textId="77777777" w:rsidR="00212764" w:rsidRPr="00212764" w:rsidRDefault="00212764" w:rsidP="00212764">
            <w:pPr>
              <w:spacing w:after="0"/>
              <w:ind w:firstLine="0"/>
              <w:jc w:val="right"/>
              <w:rPr>
                <w:sz w:val="18"/>
                <w:szCs w:val="18"/>
              </w:rPr>
            </w:pPr>
            <w:r w:rsidRPr="00212764">
              <w:rPr>
                <w:color w:val="000000"/>
                <w:sz w:val="18"/>
                <w:szCs w:val="18"/>
              </w:rPr>
              <w:t>734 550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A6719B" w14:textId="77777777" w:rsidR="00212764" w:rsidRPr="00212764" w:rsidRDefault="00212764" w:rsidP="00212764">
            <w:pPr>
              <w:spacing w:after="0"/>
              <w:ind w:firstLine="0"/>
              <w:jc w:val="right"/>
              <w:rPr>
                <w:sz w:val="18"/>
                <w:szCs w:val="18"/>
              </w:rPr>
            </w:pPr>
            <w:r w:rsidRPr="00212764">
              <w:rPr>
                <w:color w:val="000000"/>
                <w:sz w:val="18"/>
                <w:szCs w:val="18"/>
              </w:rPr>
              <w:t>786 380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60FAC8" w14:textId="77777777" w:rsidR="00212764" w:rsidRPr="00212764" w:rsidRDefault="00212764" w:rsidP="00212764">
            <w:pPr>
              <w:spacing w:after="0"/>
              <w:ind w:firstLine="0"/>
              <w:jc w:val="right"/>
              <w:rPr>
                <w:sz w:val="18"/>
                <w:szCs w:val="18"/>
              </w:rPr>
            </w:pPr>
            <w:r w:rsidRPr="00212764">
              <w:rPr>
                <w:color w:val="000000"/>
                <w:sz w:val="18"/>
                <w:szCs w:val="18"/>
              </w:rPr>
              <w:t>51 830</w:t>
            </w:r>
          </w:p>
        </w:tc>
      </w:tr>
      <w:tr w:rsidR="00212764" w:rsidRPr="00212764" w14:paraId="52BD849D" w14:textId="77777777" w:rsidTr="00C340D2">
        <w:trPr>
          <w:trHeight w:val="142"/>
          <w:jc w:val="center"/>
        </w:trPr>
        <w:tc>
          <w:tcPr>
            <w:tcW w:w="5241" w:type="dxa"/>
            <w:tcBorders>
              <w:right w:val="single" w:sz="4" w:space="0" w:color="auto"/>
            </w:tcBorders>
          </w:tcPr>
          <w:p w14:paraId="3216D9D7" w14:textId="77777777" w:rsidR="00212764" w:rsidRPr="00212764" w:rsidRDefault="00212764" w:rsidP="00212764">
            <w:pPr>
              <w:spacing w:after="0"/>
              <w:ind w:firstLine="0"/>
              <w:rPr>
                <w:i/>
                <w:sz w:val="18"/>
                <w:szCs w:val="18"/>
                <w:lang w:eastAsia="lv-LV"/>
              </w:rPr>
            </w:pPr>
            <w:r w:rsidRPr="00212764">
              <w:rPr>
                <w:i/>
                <w:sz w:val="18"/>
                <w:szCs w:val="18"/>
                <w:lang w:eastAsia="lv-LV"/>
              </w:rPr>
              <w:t>Apvienoto Nāciju Organizācija (ANO)</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1AFE945" w14:textId="77777777" w:rsidR="00212764" w:rsidRPr="00212764" w:rsidRDefault="00212764" w:rsidP="00212764">
            <w:pPr>
              <w:spacing w:after="0"/>
              <w:ind w:firstLine="0"/>
              <w:jc w:val="right"/>
              <w:rPr>
                <w:sz w:val="18"/>
                <w:szCs w:val="18"/>
              </w:rPr>
            </w:pPr>
            <w:r w:rsidRPr="00212764">
              <w:rPr>
                <w:color w:val="000000"/>
                <w:sz w:val="18"/>
                <w:szCs w:val="18"/>
              </w:rPr>
              <w:t>266 467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494BF94" w14:textId="77777777" w:rsidR="00212764" w:rsidRPr="00212764" w:rsidRDefault="00212764" w:rsidP="00212764">
            <w:pPr>
              <w:spacing w:after="0"/>
              <w:ind w:firstLine="0"/>
              <w:jc w:val="right"/>
              <w:rPr>
                <w:sz w:val="18"/>
                <w:szCs w:val="18"/>
              </w:rPr>
            </w:pPr>
            <w:r w:rsidRPr="00212764">
              <w:rPr>
                <w:color w:val="000000"/>
                <w:sz w:val="18"/>
                <w:szCs w:val="18"/>
              </w:rPr>
              <w:t>255 786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865D7F" w14:textId="77777777" w:rsidR="00212764" w:rsidRPr="00212764" w:rsidRDefault="00212764" w:rsidP="00212764">
            <w:pPr>
              <w:spacing w:after="0"/>
              <w:ind w:firstLine="0"/>
              <w:jc w:val="right"/>
              <w:rPr>
                <w:sz w:val="18"/>
                <w:szCs w:val="18"/>
              </w:rPr>
            </w:pPr>
            <w:r w:rsidRPr="00212764">
              <w:rPr>
                <w:color w:val="000000"/>
                <w:sz w:val="18"/>
                <w:szCs w:val="18"/>
              </w:rPr>
              <w:t>-10 681</w:t>
            </w:r>
          </w:p>
        </w:tc>
      </w:tr>
      <w:tr w:rsidR="00212764" w:rsidRPr="00212764" w14:paraId="23E9065B" w14:textId="77777777" w:rsidTr="00C340D2">
        <w:trPr>
          <w:trHeight w:val="142"/>
          <w:jc w:val="center"/>
        </w:trPr>
        <w:tc>
          <w:tcPr>
            <w:tcW w:w="5241" w:type="dxa"/>
            <w:tcBorders>
              <w:right w:val="single" w:sz="4" w:space="0" w:color="auto"/>
            </w:tcBorders>
          </w:tcPr>
          <w:p w14:paraId="4B954CB5" w14:textId="77777777" w:rsidR="00212764" w:rsidRPr="00212764" w:rsidRDefault="00212764" w:rsidP="00212764">
            <w:pPr>
              <w:spacing w:after="0"/>
              <w:ind w:firstLine="0"/>
              <w:rPr>
                <w:i/>
                <w:sz w:val="18"/>
                <w:szCs w:val="18"/>
                <w:lang w:eastAsia="lv-LV"/>
              </w:rPr>
            </w:pPr>
            <w:r w:rsidRPr="00212764">
              <w:rPr>
                <w:i/>
                <w:sz w:val="18"/>
                <w:szCs w:val="18"/>
                <w:lang w:eastAsia="lv-LV"/>
              </w:rPr>
              <w:t>Starptautiskā atomenerģijas aģentūra (SAEA)</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9AC9525" w14:textId="77777777" w:rsidR="00212764" w:rsidRPr="00212764" w:rsidRDefault="00212764" w:rsidP="00212764">
            <w:pPr>
              <w:spacing w:after="0"/>
              <w:ind w:firstLine="0"/>
              <w:jc w:val="right"/>
              <w:rPr>
                <w:sz w:val="18"/>
                <w:szCs w:val="18"/>
              </w:rPr>
            </w:pPr>
            <w:r w:rsidRPr="00212764">
              <w:rPr>
                <w:color w:val="000000"/>
                <w:sz w:val="18"/>
                <w:szCs w:val="18"/>
              </w:rPr>
              <w:t>211 483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E27AAB" w14:textId="77777777" w:rsidR="00212764" w:rsidRPr="00212764" w:rsidRDefault="00212764" w:rsidP="00212764">
            <w:pPr>
              <w:spacing w:after="0"/>
              <w:ind w:firstLine="0"/>
              <w:jc w:val="right"/>
              <w:rPr>
                <w:sz w:val="18"/>
                <w:szCs w:val="18"/>
              </w:rPr>
            </w:pPr>
            <w:r w:rsidRPr="00212764">
              <w:rPr>
                <w:color w:val="000000"/>
                <w:sz w:val="18"/>
                <w:szCs w:val="18"/>
              </w:rPr>
              <w:t>211 483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788BDE1"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2977B662" w14:textId="77777777" w:rsidTr="00C340D2">
        <w:trPr>
          <w:trHeight w:val="142"/>
          <w:jc w:val="center"/>
        </w:trPr>
        <w:tc>
          <w:tcPr>
            <w:tcW w:w="5241" w:type="dxa"/>
            <w:tcBorders>
              <w:right w:val="single" w:sz="4" w:space="0" w:color="auto"/>
            </w:tcBorders>
          </w:tcPr>
          <w:p w14:paraId="3DA58B94" w14:textId="77777777" w:rsidR="00212764" w:rsidRPr="00212764" w:rsidRDefault="00212764" w:rsidP="00212764">
            <w:pPr>
              <w:spacing w:after="0"/>
              <w:ind w:firstLine="0"/>
              <w:rPr>
                <w:i/>
                <w:sz w:val="18"/>
                <w:szCs w:val="18"/>
                <w:lang w:eastAsia="lv-LV"/>
              </w:rPr>
            </w:pPr>
            <w:r w:rsidRPr="00212764">
              <w:rPr>
                <w:i/>
                <w:sz w:val="18"/>
                <w:szCs w:val="18"/>
                <w:lang w:eastAsia="lv-LV"/>
              </w:rPr>
              <w:t>Vispasaules meteoroloģijas organizācija (WMO)</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E8814A" w14:textId="77777777" w:rsidR="00212764" w:rsidRPr="00212764" w:rsidRDefault="00212764" w:rsidP="00212764">
            <w:pPr>
              <w:spacing w:after="0"/>
              <w:ind w:firstLine="0"/>
              <w:jc w:val="right"/>
              <w:rPr>
                <w:sz w:val="18"/>
                <w:szCs w:val="18"/>
              </w:rPr>
            </w:pPr>
            <w:r w:rsidRPr="00212764">
              <w:rPr>
                <w:color w:val="000000"/>
                <w:sz w:val="18"/>
                <w:szCs w:val="18"/>
              </w:rPr>
              <w:t>31 703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B4A329" w14:textId="77777777" w:rsidR="00212764" w:rsidRPr="00212764" w:rsidRDefault="00212764" w:rsidP="00212764">
            <w:pPr>
              <w:spacing w:after="0"/>
              <w:ind w:firstLine="0"/>
              <w:jc w:val="right"/>
              <w:rPr>
                <w:sz w:val="18"/>
                <w:szCs w:val="18"/>
              </w:rPr>
            </w:pPr>
            <w:r w:rsidRPr="00212764">
              <w:rPr>
                <w:color w:val="000000"/>
                <w:sz w:val="18"/>
                <w:szCs w:val="18"/>
              </w:rPr>
              <w:t>31 703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8E44D56"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520C67F6" w14:textId="77777777" w:rsidTr="00C340D2">
        <w:trPr>
          <w:trHeight w:val="142"/>
          <w:jc w:val="center"/>
        </w:trPr>
        <w:tc>
          <w:tcPr>
            <w:tcW w:w="5241" w:type="dxa"/>
            <w:tcBorders>
              <w:right w:val="single" w:sz="4" w:space="0" w:color="auto"/>
            </w:tcBorders>
          </w:tcPr>
          <w:p w14:paraId="709C94C8" w14:textId="77777777" w:rsidR="00212764" w:rsidRPr="00212764" w:rsidRDefault="00212764" w:rsidP="00212764">
            <w:pPr>
              <w:spacing w:after="0"/>
              <w:ind w:firstLine="0"/>
              <w:rPr>
                <w:i/>
                <w:sz w:val="18"/>
                <w:szCs w:val="18"/>
                <w:lang w:eastAsia="lv-LV"/>
              </w:rPr>
            </w:pPr>
            <w:r w:rsidRPr="00212764">
              <w:rPr>
                <w:i/>
                <w:sz w:val="18"/>
                <w:szCs w:val="18"/>
                <w:lang w:eastAsia="lv-LV"/>
              </w:rPr>
              <w:t>Helsinku Konvencijas sekretariāts (HELCOM)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04ABED" w14:textId="77777777" w:rsidR="00212764" w:rsidRPr="00212764" w:rsidRDefault="00212764" w:rsidP="00212764">
            <w:pPr>
              <w:spacing w:after="0"/>
              <w:ind w:firstLine="0"/>
              <w:jc w:val="right"/>
              <w:rPr>
                <w:sz w:val="18"/>
                <w:szCs w:val="18"/>
              </w:rPr>
            </w:pPr>
            <w:r w:rsidRPr="00212764">
              <w:rPr>
                <w:color w:val="000000"/>
                <w:sz w:val="18"/>
                <w:szCs w:val="18"/>
              </w:rPr>
              <w:t>179 377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84472E5" w14:textId="77777777" w:rsidR="00212764" w:rsidRPr="00212764" w:rsidRDefault="00212764" w:rsidP="00212764">
            <w:pPr>
              <w:spacing w:after="0"/>
              <w:ind w:firstLine="0"/>
              <w:jc w:val="right"/>
              <w:rPr>
                <w:sz w:val="18"/>
                <w:szCs w:val="18"/>
              </w:rPr>
            </w:pPr>
            <w:r w:rsidRPr="00212764">
              <w:rPr>
                <w:color w:val="000000"/>
                <w:sz w:val="18"/>
                <w:szCs w:val="18"/>
              </w:rPr>
              <w:t>187 346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4F8A631" w14:textId="77777777" w:rsidR="00212764" w:rsidRPr="00212764" w:rsidRDefault="00212764" w:rsidP="00212764">
            <w:pPr>
              <w:spacing w:after="0"/>
              <w:ind w:firstLine="0"/>
              <w:jc w:val="right"/>
              <w:rPr>
                <w:sz w:val="18"/>
                <w:szCs w:val="18"/>
              </w:rPr>
            </w:pPr>
            <w:r w:rsidRPr="00212764">
              <w:rPr>
                <w:color w:val="000000"/>
                <w:sz w:val="18"/>
                <w:szCs w:val="18"/>
              </w:rPr>
              <w:t>7 969</w:t>
            </w:r>
          </w:p>
        </w:tc>
      </w:tr>
      <w:tr w:rsidR="00212764" w:rsidRPr="00212764" w14:paraId="07E7F967" w14:textId="77777777" w:rsidTr="00C340D2">
        <w:trPr>
          <w:trHeight w:val="142"/>
          <w:jc w:val="center"/>
        </w:trPr>
        <w:tc>
          <w:tcPr>
            <w:tcW w:w="5241" w:type="dxa"/>
            <w:tcBorders>
              <w:right w:val="single" w:sz="4" w:space="0" w:color="auto"/>
            </w:tcBorders>
          </w:tcPr>
          <w:p w14:paraId="40FD311E" w14:textId="77777777" w:rsidR="00212764" w:rsidRPr="00212764" w:rsidRDefault="00212764" w:rsidP="00212764">
            <w:pPr>
              <w:spacing w:after="0"/>
              <w:ind w:firstLine="0"/>
              <w:rPr>
                <w:i/>
                <w:sz w:val="18"/>
                <w:szCs w:val="18"/>
                <w:lang w:eastAsia="lv-LV"/>
              </w:rPr>
            </w:pPr>
            <w:r w:rsidRPr="00212764">
              <w:rPr>
                <w:i/>
                <w:sz w:val="18"/>
                <w:szCs w:val="18"/>
                <w:lang w:eastAsia="lv-LV"/>
              </w:rPr>
              <w:t>Baltijas jūras reģiona dienas kārtības 21.gs. sekretariāts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C522331" w14:textId="77777777" w:rsidR="00212764" w:rsidRPr="00212764" w:rsidRDefault="00212764" w:rsidP="00212764">
            <w:pPr>
              <w:spacing w:after="0"/>
              <w:ind w:firstLine="0"/>
              <w:jc w:val="right"/>
              <w:rPr>
                <w:sz w:val="18"/>
                <w:szCs w:val="18"/>
              </w:rPr>
            </w:pPr>
            <w:r w:rsidRPr="00212764">
              <w:rPr>
                <w:color w:val="000000"/>
                <w:sz w:val="18"/>
                <w:szCs w:val="18"/>
              </w:rPr>
              <w:t>10 313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61CD9BC" w14:textId="77777777" w:rsidR="00212764" w:rsidRPr="00212764" w:rsidRDefault="00212764" w:rsidP="00212764">
            <w:pPr>
              <w:spacing w:after="0"/>
              <w:ind w:firstLine="0"/>
              <w:jc w:val="right"/>
              <w:rPr>
                <w:sz w:val="18"/>
                <w:szCs w:val="18"/>
              </w:rPr>
            </w:pPr>
            <w:r w:rsidRPr="00212764">
              <w:rPr>
                <w:color w:val="000000"/>
                <w:sz w:val="18"/>
                <w:szCs w:val="18"/>
              </w:rPr>
              <w:t>10 313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BD9A6FD"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02EA732A" w14:textId="77777777" w:rsidTr="00C340D2">
        <w:trPr>
          <w:trHeight w:val="142"/>
          <w:jc w:val="center"/>
        </w:trPr>
        <w:tc>
          <w:tcPr>
            <w:tcW w:w="5241" w:type="dxa"/>
            <w:tcBorders>
              <w:right w:val="single" w:sz="4" w:space="0" w:color="auto"/>
            </w:tcBorders>
          </w:tcPr>
          <w:p w14:paraId="69578E73" w14:textId="77777777" w:rsidR="00212764" w:rsidRPr="00212764" w:rsidRDefault="00212764" w:rsidP="00212764">
            <w:pPr>
              <w:spacing w:after="0"/>
              <w:ind w:firstLine="0"/>
              <w:rPr>
                <w:i/>
                <w:sz w:val="18"/>
                <w:szCs w:val="18"/>
                <w:lang w:eastAsia="lv-LV"/>
              </w:rPr>
            </w:pPr>
            <w:r w:rsidRPr="00212764">
              <w:rPr>
                <w:i/>
                <w:sz w:val="18"/>
                <w:szCs w:val="18"/>
                <w:lang w:eastAsia="lv-LV"/>
              </w:rPr>
              <w:t>Eiropas vidējā termiņa laika prognožu centrs (ECMWF)</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F00CE28" w14:textId="77777777" w:rsidR="00212764" w:rsidRPr="00212764" w:rsidRDefault="00212764" w:rsidP="00212764">
            <w:pPr>
              <w:spacing w:after="0"/>
              <w:ind w:firstLine="0"/>
              <w:jc w:val="right"/>
              <w:rPr>
                <w:sz w:val="18"/>
                <w:szCs w:val="18"/>
              </w:rPr>
            </w:pPr>
            <w:r w:rsidRPr="00212764">
              <w:rPr>
                <w:color w:val="000000"/>
                <w:sz w:val="18"/>
                <w:szCs w:val="18"/>
              </w:rPr>
              <w:t>108 219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CF1C274" w14:textId="77777777" w:rsidR="00212764" w:rsidRPr="00212764" w:rsidRDefault="00212764" w:rsidP="00212764">
            <w:pPr>
              <w:spacing w:after="0"/>
              <w:ind w:firstLine="0"/>
              <w:jc w:val="right"/>
              <w:rPr>
                <w:sz w:val="18"/>
                <w:szCs w:val="18"/>
              </w:rPr>
            </w:pPr>
            <w:r w:rsidRPr="00212764">
              <w:rPr>
                <w:color w:val="000000"/>
                <w:sz w:val="18"/>
                <w:szCs w:val="18"/>
              </w:rPr>
              <w:t>58 878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1BDA187" w14:textId="77777777" w:rsidR="00212764" w:rsidRPr="00212764" w:rsidRDefault="00212764" w:rsidP="00212764">
            <w:pPr>
              <w:spacing w:after="0"/>
              <w:ind w:firstLine="0"/>
              <w:jc w:val="right"/>
              <w:rPr>
                <w:sz w:val="18"/>
                <w:szCs w:val="18"/>
              </w:rPr>
            </w:pPr>
            <w:r w:rsidRPr="00212764">
              <w:rPr>
                <w:color w:val="000000"/>
                <w:sz w:val="18"/>
                <w:szCs w:val="18"/>
              </w:rPr>
              <w:t>-49 341</w:t>
            </w:r>
          </w:p>
        </w:tc>
      </w:tr>
      <w:tr w:rsidR="00212764" w:rsidRPr="00212764" w14:paraId="27EFAFE6" w14:textId="77777777" w:rsidTr="00C340D2">
        <w:trPr>
          <w:trHeight w:val="142"/>
          <w:jc w:val="center"/>
        </w:trPr>
        <w:tc>
          <w:tcPr>
            <w:tcW w:w="5241" w:type="dxa"/>
            <w:tcBorders>
              <w:right w:val="single" w:sz="4" w:space="0" w:color="auto"/>
            </w:tcBorders>
          </w:tcPr>
          <w:p w14:paraId="7750D1CB" w14:textId="77777777" w:rsidR="00212764" w:rsidRPr="00212764" w:rsidRDefault="00212764" w:rsidP="00212764">
            <w:pPr>
              <w:spacing w:after="0"/>
              <w:ind w:firstLine="0"/>
              <w:rPr>
                <w:i/>
                <w:sz w:val="18"/>
                <w:szCs w:val="18"/>
                <w:lang w:eastAsia="lv-LV"/>
              </w:rPr>
            </w:pPr>
            <w:r w:rsidRPr="00212764">
              <w:rPr>
                <w:i/>
                <w:sz w:val="18"/>
                <w:szCs w:val="18"/>
                <w:lang w:eastAsia="lv-LV"/>
              </w:rPr>
              <w:t>Ekonomiskās sadarbības un attīstības organizācija (OECD)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8D5A26" w14:textId="77777777" w:rsidR="00212764" w:rsidRPr="00212764" w:rsidRDefault="00212764" w:rsidP="00212764">
            <w:pPr>
              <w:spacing w:after="0"/>
              <w:ind w:firstLine="0"/>
              <w:jc w:val="right"/>
              <w:rPr>
                <w:sz w:val="18"/>
                <w:szCs w:val="18"/>
              </w:rPr>
            </w:pPr>
            <w:r w:rsidRPr="00212764">
              <w:rPr>
                <w:color w:val="000000"/>
                <w:sz w:val="18"/>
                <w:szCs w:val="18"/>
              </w:rPr>
              <w:t>32 985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3C848E2" w14:textId="77777777" w:rsidR="00212764" w:rsidRPr="00212764" w:rsidRDefault="00212764" w:rsidP="00212764">
            <w:pPr>
              <w:spacing w:after="0"/>
              <w:ind w:firstLine="0"/>
              <w:jc w:val="right"/>
              <w:rPr>
                <w:sz w:val="18"/>
                <w:szCs w:val="18"/>
              </w:rPr>
            </w:pPr>
            <w:r w:rsidRPr="00212764">
              <w:rPr>
                <w:color w:val="000000"/>
                <w:sz w:val="18"/>
                <w:szCs w:val="18"/>
              </w:rPr>
              <w:t>34 307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5A0E14B" w14:textId="77777777" w:rsidR="00212764" w:rsidRPr="00212764" w:rsidRDefault="00212764" w:rsidP="00212764">
            <w:pPr>
              <w:spacing w:after="0"/>
              <w:ind w:firstLine="0"/>
              <w:jc w:val="right"/>
              <w:rPr>
                <w:sz w:val="18"/>
                <w:szCs w:val="18"/>
              </w:rPr>
            </w:pPr>
            <w:r w:rsidRPr="00212764">
              <w:rPr>
                <w:color w:val="000000"/>
                <w:sz w:val="18"/>
                <w:szCs w:val="18"/>
              </w:rPr>
              <w:t>1 322</w:t>
            </w:r>
          </w:p>
        </w:tc>
      </w:tr>
      <w:tr w:rsidR="00212764" w:rsidRPr="00212764" w14:paraId="1A273990" w14:textId="77777777" w:rsidTr="00C340D2">
        <w:trPr>
          <w:trHeight w:val="142"/>
          <w:jc w:val="center"/>
        </w:trPr>
        <w:tc>
          <w:tcPr>
            <w:tcW w:w="5241" w:type="dxa"/>
            <w:tcBorders>
              <w:right w:val="single" w:sz="4" w:space="0" w:color="auto"/>
            </w:tcBorders>
          </w:tcPr>
          <w:p w14:paraId="313BC021" w14:textId="77777777" w:rsidR="00212764" w:rsidRPr="00212764" w:rsidRDefault="00212764" w:rsidP="00212764">
            <w:pPr>
              <w:spacing w:after="0"/>
              <w:ind w:firstLine="0"/>
              <w:rPr>
                <w:i/>
                <w:sz w:val="18"/>
                <w:szCs w:val="18"/>
                <w:lang w:eastAsia="lv-LV"/>
              </w:rPr>
            </w:pPr>
            <w:r w:rsidRPr="00212764">
              <w:rPr>
                <w:i/>
                <w:sz w:val="18"/>
                <w:szCs w:val="18"/>
                <w:lang w:eastAsia="lv-LV"/>
              </w:rPr>
              <w:t>ES vides institūciju asociācija (IMPEL)</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4686F5" w14:textId="77777777" w:rsidR="00212764" w:rsidRPr="00212764" w:rsidRDefault="00212764" w:rsidP="00212764">
            <w:pPr>
              <w:spacing w:after="0"/>
              <w:ind w:firstLine="0"/>
              <w:jc w:val="right"/>
              <w:rPr>
                <w:sz w:val="18"/>
                <w:szCs w:val="18"/>
              </w:rPr>
            </w:pPr>
            <w:r w:rsidRPr="00212764">
              <w:rPr>
                <w:color w:val="000000"/>
                <w:sz w:val="18"/>
                <w:szCs w:val="18"/>
              </w:rPr>
              <w:t>5 000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8B43E19" w14:textId="77777777" w:rsidR="00212764" w:rsidRPr="00212764" w:rsidRDefault="00212764" w:rsidP="00212764">
            <w:pPr>
              <w:spacing w:after="0"/>
              <w:ind w:firstLine="0"/>
              <w:jc w:val="right"/>
              <w:rPr>
                <w:sz w:val="18"/>
                <w:szCs w:val="18"/>
              </w:rPr>
            </w:pPr>
            <w:r w:rsidRPr="00212764">
              <w:rPr>
                <w:color w:val="000000"/>
                <w:sz w:val="18"/>
                <w:szCs w:val="18"/>
              </w:rPr>
              <w:t>5 000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BEF76F" w14:textId="77777777" w:rsidR="00212764" w:rsidRPr="00212764" w:rsidRDefault="00212764" w:rsidP="00212764">
            <w:pPr>
              <w:spacing w:after="0"/>
              <w:ind w:firstLine="0"/>
              <w:jc w:val="center"/>
              <w:rPr>
                <w:sz w:val="18"/>
                <w:szCs w:val="18"/>
              </w:rPr>
            </w:pPr>
            <w:r w:rsidRPr="00212764">
              <w:rPr>
                <w:sz w:val="18"/>
                <w:szCs w:val="18"/>
              </w:rPr>
              <w:t>-</w:t>
            </w:r>
          </w:p>
        </w:tc>
      </w:tr>
    </w:tbl>
    <w:p w14:paraId="0DCEE395" w14:textId="77777777" w:rsidR="00C52E77" w:rsidRDefault="00C52E77" w:rsidP="00212764">
      <w:pPr>
        <w:widowControl w:val="0"/>
        <w:spacing w:before="240" w:after="240"/>
        <w:ind w:firstLine="0"/>
        <w:jc w:val="center"/>
        <w:rPr>
          <w:b/>
        </w:rPr>
      </w:pPr>
    </w:p>
    <w:p w14:paraId="62F5DB30" w14:textId="77777777" w:rsidR="00C52E77" w:rsidRDefault="00C52E77" w:rsidP="00212764">
      <w:pPr>
        <w:widowControl w:val="0"/>
        <w:spacing w:before="240" w:after="240"/>
        <w:ind w:firstLine="0"/>
        <w:jc w:val="center"/>
        <w:rPr>
          <w:b/>
        </w:rPr>
      </w:pPr>
    </w:p>
    <w:p w14:paraId="0B454AA4" w14:textId="77777777" w:rsidR="00C52E77" w:rsidRDefault="00C52E77" w:rsidP="00212764">
      <w:pPr>
        <w:widowControl w:val="0"/>
        <w:spacing w:before="240" w:after="240"/>
        <w:ind w:firstLine="0"/>
        <w:jc w:val="center"/>
        <w:rPr>
          <w:b/>
        </w:rPr>
      </w:pPr>
    </w:p>
    <w:p w14:paraId="6DD813CA" w14:textId="61656E4C" w:rsidR="00212764" w:rsidRPr="00212764" w:rsidRDefault="00212764" w:rsidP="00212764">
      <w:pPr>
        <w:widowControl w:val="0"/>
        <w:spacing w:before="240" w:after="240"/>
        <w:ind w:firstLine="0"/>
        <w:jc w:val="center"/>
        <w:rPr>
          <w:b/>
        </w:rPr>
      </w:pPr>
      <w:r w:rsidRPr="00212764">
        <w:rPr>
          <w:b/>
        </w:rPr>
        <w:lastRenderedPageBreak/>
        <w:t>23.00.00 Vides politikas īstenošana</w:t>
      </w:r>
    </w:p>
    <w:p w14:paraId="157C1B5B"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4E2DD3C1" w14:textId="77777777" w:rsidTr="00C340D2">
        <w:trPr>
          <w:trHeight w:val="283"/>
          <w:tblHeader/>
          <w:jc w:val="center"/>
        </w:trPr>
        <w:tc>
          <w:tcPr>
            <w:tcW w:w="3378" w:type="dxa"/>
            <w:vAlign w:val="center"/>
          </w:tcPr>
          <w:p w14:paraId="553225FC"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7FE809A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03C7A5CA"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1D2FE092"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50C6FEA1"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7D234C2A"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7206ED4E" w14:textId="77777777" w:rsidTr="00C340D2">
        <w:trPr>
          <w:trHeight w:val="142"/>
          <w:jc w:val="center"/>
        </w:trPr>
        <w:tc>
          <w:tcPr>
            <w:tcW w:w="3378" w:type="dxa"/>
            <w:tcBorders>
              <w:right w:val="single" w:sz="4" w:space="0" w:color="auto"/>
            </w:tcBorders>
            <w:shd w:val="clear" w:color="auto" w:fill="D9D9D9"/>
            <w:vAlign w:val="center"/>
          </w:tcPr>
          <w:p w14:paraId="4F216D8D"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50749D47" w14:textId="77777777" w:rsidR="00212764" w:rsidRPr="00212764" w:rsidRDefault="00212764" w:rsidP="00212764">
            <w:pPr>
              <w:spacing w:after="0"/>
              <w:ind w:firstLine="0"/>
              <w:jc w:val="right"/>
              <w:rPr>
                <w:sz w:val="18"/>
              </w:rPr>
            </w:pPr>
            <w:r w:rsidRPr="00212764">
              <w:rPr>
                <w:color w:val="000000"/>
                <w:sz w:val="18"/>
                <w:szCs w:val="18"/>
              </w:rPr>
              <w:t xml:space="preserve">7 324 773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24C28B94" w14:textId="77777777" w:rsidR="00212764" w:rsidRPr="00212764" w:rsidRDefault="00212764" w:rsidP="00212764">
            <w:pPr>
              <w:spacing w:after="0"/>
              <w:ind w:firstLine="0"/>
              <w:jc w:val="right"/>
              <w:rPr>
                <w:sz w:val="18"/>
              </w:rPr>
            </w:pPr>
            <w:r w:rsidRPr="00212764">
              <w:rPr>
                <w:color w:val="000000"/>
                <w:sz w:val="18"/>
                <w:szCs w:val="18"/>
              </w:rPr>
              <w:t xml:space="preserve">9 137 615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56717DFD" w14:textId="77777777" w:rsidR="00212764" w:rsidRPr="00212764" w:rsidRDefault="00212764" w:rsidP="00212764">
            <w:pPr>
              <w:spacing w:after="0"/>
              <w:ind w:firstLine="0"/>
              <w:jc w:val="right"/>
              <w:rPr>
                <w:sz w:val="18"/>
              </w:rPr>
            </w:pPr>
            <w:r w:rsidRPr="00212764">
              <w:rPr>
                <w:color w:val="000000"/>
                <w:sz w:val="18"/>
                <w:szCs w:val="18"/>
              </w:rPr>
              <w:t xml:space="preserve">   9 296 062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5AFB28DA" w14:textId="77777777" w:rsidR="00212764" w:rsidRPr="00212764" w:rsidRDefault="00212764" w:rsidP="00212764">
            <w:pPr>
              <w:spacing w:after="0"/>
              <w:ind w:firstLine="0"/>
              <w:jc w:val="right"/>
              <w:rPr>
                <w:sz w:val="18"/>
              </w:rPr>
            </w:pPr>
            <w:r w:rsidRPr="00212764">
              <w:rPr>
                <w:color w:val="000000"/>
                <w:sz w:val="18"/>
                <w:szCs w:val="18"/>
              </w:rPr>
              <w:t xml:space="preserve">  9 390 735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705B1A25" w14:textId="77777777" w:rsidR="00212764" w:rsidRPr="00212764" w:rsidRDefault="00212764" w:rsidP="00212764">
            <w:pPr>
              <w:spacing w:after="0"/>
              <w:ind w:firstLine="0"/>
              <w:jc w:val="right"/>
              <w:rPr>
                <w:sz w:val="18"/>
              </w:rPr>
            </w:pPr>
            <w:r w:rsidRPr="00212764">
              <w:rPr>
                <w:color w:val="000000"/>
                <w:sz w:val="18"/>
                <w:szCs w:val="18"/>
              </w:rPr>
              <w:t xml:space="preserve">  9 390 735 </w:t>
            </w:r>
          </w:p>
        </w:tc>
      </w:tr>
      <w:tr w:rsidR="00212764" w:rsidRPr="00212764" w14:paraId="62B112A7" w14:textId="77777777" w:rsidTr="00C340D2">
        <w:trPr>
          <w:trHeight w:val="283"/>
          <w:jc w:val="center"/>
        </w:trPr>
        <w:tc>
          <w:tcPr>
            <w:tcW w:w="3378" w:type="dxa"/>
            <w:tcBorders>
              <w:right w:val="single" w:sz="4" w:space="0" w:color="auto"/>
            </w:tcBorders>
            <w:vAlign w:val="center"/>
          </w:tcPr>
          <w:p w14:paraId="0ECAD0E2"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5BC3835"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0C51561" w14:textId="77777777" w:rsidR="00212764" w:rsidRPr="00212764" w:rsidRDefault="00212764" w:rsidP="00212764">
            <w:pPr>
              <w:spacing w:after="0"/>
              <w:ind w:firstLine="0"/>
              <w:jc w:val="right"/>
              <w:rPr>
                <w:sz w:val="18"/>
              </w:rPr>
            </w:pPr>
            <w:r w:rsidRPr="00212764">
              <w:rPr>
                <w:color w:val="000000"/>
                <w:sz w:val="18"/>
                <w:szCs w:val="18"/>
              </w:rPr>
              <w:t xml:space="preserve">1 812 842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3D2190E" w14:textId="77777777" w:rsidR="00212764" w:rsidRPr="00212764" w:rsidRDefault="00212764" w:rsidP="00212764">
            <w:pPr>
              <w:spacing w:after="0"/>
              <w:ind w:firstLine="0"/>
              <w:jc w:val="right"/>
              <w:rPr>
                <w:sz w:val="18"/>
              </w:rPr>
            </w:pPr>
            <w:r w:rsidRPr="00212764">
              <w:rPr>
                <w:color w:val="000000"/>
                <w:sz w:val="18"/>
                <w:szCs w:val="18"/>
              </w:rPr>
              <w:t xml:space="preserve">      158 447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E1820CD" w14:textId="77777777" w:rsidR="00212764" w:rsidRPr="00212764" w:rsidRDefault="00212764" w:rsidP="00212764">
            <w:pPr>
              <w:spacing w:after="0"/>
              <w:ind w:firstLine="0"/>
              <w:jc w:val="right"/>
              <w:rPr>
                <w:sz w:val="18"/>
              </w:rPr>
            </w:pPr>
            <w:r w:rsidRPr="00212764">
              <w:rPr>
                <w:color w:val="000000"/>
                <w:sz w:val="18"/>
                <w:szCs w:val="18"/>
              </w:rPr>
              <w:t xml:space="preserve">94 673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EAF35D5"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41D18320" w14:textId="77777777" w:rsidTr="00C340D2">
        <w:trPr>
          <w:trHeight w:val="283"/>
          <w:jc w:val="center"/>
        </w:trPr>
        <w:tc>
          <w:tcPr>
            <w:tcW w:w="3378" w:type="dxa"/>
            <w:tcBorders>
              <w:right w:val="single" w:sz="4" w:space="0" w:color="auto"/>
            </w:tcBorders>
            <w:vAlign w:val="center"/>
          </w:tcPr>
          <w:p w14:paraId="3E258E8C"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1DA70B1"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4221C5A" w14:textId="77777777" w:rsidR="00212764" w:rsidRPr="00212764" w:rsidRDefault="00212764" w:rsidP="00212764">
            <w:pPr>
              <w:spacing w:after="0"/>
              <w:ind w:firstLine="0"/>
              <w:jc w:val="right"/>
              <w:rPr>
                <w:sz w:val="18"/>
              </w:rPr>
            </w:pPr>
            <w:r w:rsidRPr="00212764">
              <w:rPr>
                <w:color w:val="000000"/>
                <w:sz w:val="18"/>
                <w:szCs w:val="18"/>
              </w:rPr>
              <w:t xml:space="preserve">24,7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BA691AB" w14:textId="77777777" w:rsidR="00212764" w:rsidRPr="00212764" w:rsidRDefault="00212764" w:rsidP="00212764">
            <w:pPr>
              <w:spacing w:after="0"/>
              <w:ind w:firstLine="0"/>
              <w:jc w:val="right"/>
              <w:rPr>
                <w:sz w:val="18"/>
              </w:rPr>
            </w:pPr>
            <w:r w:rsidRPr="00212764">
              <w:rPr>
                <w:color w:val="000000"/>
                <w:sz w:val="18"/>
                <w:szCs w:val="18"/>
              </w:rPr>
              <w:t xml:space="preserve">1,7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02F3965" w14:textId="77777777" w:rsidR="00212764" w:rsidRPr="00212764" w:rsidRDefault="00212764" w:rsidP="00212764">
            <w:pPr>
              <w:spacing w:after="0"/>
              <w:ind w:firstLine="0"/>
              <w:jc w:val="right"/>
              <w:rPr>
                <w:sz w:val="18"/>
              </w:rPr>
            </w:pPr>
            <w:r w:rsidRPr="00212764">
              <w:rPr>
                <w:color w:val="000000"/>
                <w:sz w:val="18"/>
                <w:szCs w:val="18"/>
              </w:rPr>
              <w:t xml:space="preserve">1,0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EB99D39"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048EE7BF" w14:textId="77777777" w:rsidTr="00C340D2">
        <w:trPr>
          <w:trHeight w:val="142"/>
          <w:jc w:val="center"/>
        </w:trPr>
        <w:tc>
          <w:tcPr>
            <w:tcW w:w="3378" w:type="dxa"/>
            <w:tcBorders>
              <w:right w:val="single" w:sz="4" w:space="0" w:color="auto"/>
            </w:tcBorders>
          </w:tcPr>
          <w:p w14:paraId="1DA0404A"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7CF0C4F" w14:textId="77777777" w:rsidR="00212764" w:rsidRPr="00212764" w:rsidRDefault="00212764" w:rsidP="00212764">
            <w:pPr>
              <w:spacing w:after="0"/>
              <w:ind w:firstLine="0"/>
              <w:jc w:val="right"/>
              <w:rPr>
                <w:sz w:val="18"/>
                <w:szCs w:val="18"/>
              </w:rPr>
            </w:pPr>
            <w:r w:rsidRPr="00212764">
              <w:rPr>
                <w:color w:val="000000"/>
                <w:sz w:val="18"/>
                <w:szCs w:val="18"/>
              </w:rPr>
              <w:t xml:space="preserve">5 523 675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D17F9BB" w14:textId="77777777" w:rsidR="00212764" w:rsidRPr="00212764" w:rsidRDefault="00212764" w:rsidP="00212764">
            <w:pPr>
              <w:spacing w:after="0"/>
              <w:ind w:firstLine="0"/>
              <w:jc w:val="right"/>
              <w:rPr>
                <w:sz w:val="18"/>
                <w:szCs w:val="18"/>
              </w:rPr>
            </w:pPr>
            <w:r w:rsidRPr="00212764">
              <w:rPr>
                <w:color w:val="000000"/>
                <w:sz w:val="18"/>
                <w:szCs w:val="18"/>
              </w:rPr>
              <w:t xml:space="preserve">6 905 804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BD45C44" w14:textId="77777777" w:rsidR="00212764" w:rsidRPr="00212764" w:rsidRDefault="00212764" w:rsidP="00212764">
            <w:pPr>
              <w:spacing w:after="0"/>
              <w:ind w:firstLine="0"/>
              <w:jc w:val="right"/>
              <w:rPr>
                <w:sz w:val="18"/>
                <w:szCs w:val="18"/>
              </w:rPr>
            </w:pPr>
            <w:r w:rsidRPr="00212764">
              <w:rPr>
                <w:color w:val="000000"/>
                <w:sz w:val="18"/>
                <w:szCs w:val="18"/>
              </w:rPr>
              <w:t xml:space="preserve">   6 897 062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CE474AC" w14:textId="77777777" w:rsidR="00212764" w:rsidRPr="00212764" w:rsidRDefault="00212764" w:rsidP="00212764">
            <w:pPr>
              <w:spacing w:after="0"/>
              <w:ind w:firstLine="0"/>
              <w:jc w:val="right"/>
              <w:rPr>
                <w:sz w:val="18"/>
                <w:szCs w:val="18"/>
              </w:rPr>
            </w:pPr>
            <w:r w:rsidRPr="00212764">
              <w:rPr>
                <w:color w:val="000000"/>
                <w:sz w:val="18"/>
                <w:szCs w:val="18"/>
              </w:rPr>
              <w:t xml:space="preserve">  6 897 062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35CA767" w14:textId="77777777" w:rsidR="00212764" w:rsidRPr="00212764" w:rsidRDefault="00212764" w:rsidP="00212764">
            <w:pPr>
              <w:spacing w:after="0"/>
              <w:ind w:firstLine="0"/>
              <w:jc w:val="right"/>
              <w:rPr>
                <w:sz w:val="18"/>
                <w:szCs w:val="18"/>
              </w:rPr>
            </w:pPr>
            <w:r w:rsidRPr="00212764">
              <w:rPr>
                <w:color w:val="000000"/>
                <w:sz w:val="18"/>
                <w:szCs w:val="18"/>
              </w:rPr>
              <w:t xml:space="preserve">  6 897 062 </w:t>
            </w:r>
          </w:p>
        </w:tc>
      </w:tr>
      <w:tr w:rsidR="00212764" w:rsidRPr="00212764" w14:paraId="20127567" w14:textId="77777777" w:rsidTr="00C340D2">
        <w:trPr>
          <w:trHeight w:val="54"/>
          <w:jc w:val="center"/>
        </w:trPr>
        <w:tc>
          <w:tcPr>
            <w:tcW w:w="3378" w:type="dxa"/>
            <w:tcBorders>
              <w:right w:val="single" w:sz="4" w:space="0" w:color="auto"/>
            </w:tcBorders>
          </w:tcPr>
          <w:p w14:paraId="795D4F3E"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BB5FAF5" w14:textId="77777777" w:rsidR="00212764" w:rsidRPr="00212764" w:rsidRDefault="00212764" w:rsidP="00212764">
            <w:pPr>
              <w:spacing w:after="0"/>
              <w:ind w:firstLine="0"/>
              <w:jc w:val="right"/>
              <w:rPr>
                <w:sz w:val="18"/>
                <w:szCs w:val="18"/>
              </w:rPr>
            </w:pPr>
            <w:r w:rsidRPr="00212764">
              <w:rPr>
                <w:color w:val="000000"/>
                <w:sz w:val="18"/>
                <w:szCs w:val="18"/>
              </w:rPr>
              <w:t xml:space="preserve">332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F693F2D" w14:textId="77777777" w:rsidR="00212764" w:rsidRPr="00212764" w:rsidRDefault="00212764" w:rsidP="00212764">
            <w:pPr>
              <w:spacing w:after="0"/>
              <w:ind w:firstLine="0"/>
              <w:jc w:val="right"/>
              <w:rPr>
                <w:sz w:val="18"/>
                <w:szCs w:val="18"/>
              </w:rPr>
            </w:pPr>
            <w:r w:rsidRPr="00212764">
              <w:rPr>
                <w:color w:val="000000"/>
                <w:sz w:val="18"/>
                <w:szCs w:val="18"/>
              </w:rPr>
              <w:t xml:space="preserve">330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3A987B3" w14:textId="77777777" w:rsidR="00212764" w:rsidRPr="00212764" w:rsidRDefault="00212764" w:rsidP="00212764">
            <w:pPr>
              <w:spacing w:after="0"/>
              <w:ind w:firstLine="0"/>
              <w:jc w:val="right"/>
              <w:rPr>
                <w:sz w:val="18"/>
                <w:szCs w:val="18"/>
              </w:rPr>
            </w:pPr>
            <w:r w:rsidRPr="00212764">
              <w:rPr>
                <w:color w:val="000000"/>
                <w:sz w:val="18"/>
                <w:szCs w:val="18"/>
              </w:rPr>
              <w:t xml:space="preserve">             331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9C7BC82" w14:textId="77777777" w:rsidR="00212764" w:rsidRPr="00212764" w:rsidRDefault="00212764" w:rsidP="00212764">
            <w:pPr>
              <w:spacing w:after="0"/>
              <w:ind w:firstLine="0"/>
              <w:jc w:val="right"/>
              <w:rPr>
                <w:sz w:val="18"/>
                <w:szCs w:val="18"/>
              </w:rPr>
            </w:pPr>
            <w:r w:rsidRPr="00212764">
              <w:rPr>
                <w:color w:val="000000"/>
                <w:sz w:val="18"/>
                <w:szCs w:val="18"/>
              </w:rPr>
              <w:t xml:space="preserve">            331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E97C94C" w14:textId="77777777" w:rsidR="00212764" w:rsidRPr="00212764" w:rsidRDefault="00212764" w:rsidP="00212764">
            <w:pPr>
              <w:spacing w:after="0"/>
              <w:ind w:firstLine="0"/>
              <w:jc w:val="right"/>
              <w:rPr>
                <w:sz w:val="18"/>
                <w:szCs w:val="18"/>
              </w:rPr>
            </w:pPr>
            <w:r w:rsidRPr="00212764">
              <w:rPr>
                <w:color w:val="000000"/>
                <w:sz w:val="18"/>
                <w:szCs w:val="18"/>
              </w:rPr>
              <w:t xml:space="preserve">            331 </w:t>
            </w:r>
          </w:p>
        </w:tc>
      </w:tr>
      <w:tr w:rsidR="00212764" w:rsidRPr="00212764" w14:paraId="2C6AE072" w14:textId="77777777" w:rsidTr="00C340D2">
        <w:trPr>
          <w:trHeight w:val="92"/>
          <w:jc w:val="center"/>
        </w:trPr>
        <w:tc>
          <w:tcPr>
            <w:tcW w:w="3378" w:type="dxa"/>
            <w:tcBorders>
              <w:right w:val="single" w:sz="4" w:space="0" w:color="auto"/>
            </w:tcBorders>
          </w:tcPr>
          <w:p w14:paraId="7F2EAF94"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rPr>
              <w:t xml:space="preserve">,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D12C5B0" w14:textId="77777777" w:rsidR="00212764" w:rsidRPr="00212764" w:rsidRDefault="00212764" w:rsidP="00212764">
            <w:pPr>
              <w:spacing w:after="0"/>
              <w:ind w:firstLine="0"/>
              <w:jc w:val="right"/>
              <w:rPr>
                <w:sz w:val="18"/>
                <w:szCs w:val="18"/>
              </w:rPr>
            </w:pPr>
            <w:r w:rsidRPr="00212764">
              <w:rPr>
                <w:color w:val="000000"/>
                <w:sz w:val="18"/>
                <w:szCs w:val="18"/>
              </w:rPr>
              <w:t xml:space="preserve">1 384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436D3C5" w14:textId="77777777" w:rsidR="00212764" w:rsidRPr="00212764" w:rsidRDefault="00212764" w:rsidP="00212764">
            <w:pPr>
              <w:spacing w:after="0"/>
              <w:ind w:firstLine="0"/>
              <w:jc w:val="right"/>
              <w:rPr>
                <w:sz w:val="18"/>
                <w:szCs w:val="18"/>
              </w:rPr>
            </w:pPr>
            <w:r w:rsidRPr="00212764">
              <w:rPr>
                <w:color w:val="000000"/>
                <w:sz w:val="18"/>
                <w:szCs w:val="18"/>
              </w:rPr>
              <w:t xml:space="preserve">1 733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666F673" w14:textId="77777777" w:rsidR="00212764" w:rsidRPr="00212764" w:rsidRDefault="00212764" w:rsidP="00212764">
            <w:pPr>
              <w:spacing w:after="0"/>
              <w:ind w:firstLine="0"/>
              <w:jc w:val="right"/>
              <w:rPr>
                <w:sz w:val="18"/>
                <w:szCs w:val="18"/>
              </w:rPr>
            </w:pPr>
            <w:r w:rsidRPr="00212764">
              <w:rPr>
                <w:color w:val="000000"/>
                <w:sz w:val="18"/>
                <w:szCs w:val="18"/>
              </w:rPr>
              <w:t xml:space="preserve">          1 726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7095101" w14:textId="77777777" w:rsidR="00212764" w:rsidRPr="00212764" w:rsidRDefault="00212764" w:rsidP="00212764">
            <w:pPr>
              <w:spacing w:after="0"/>
              <w:ind w:firstLine="0"/>
              <w:jc w:val="right"/>
              <w:rPr>
                <w:sz w:val="18"/>
                <w:szCs w:val="18"/>
              </w:rPr>
            </w:pPr>
            <w:r w:rsidRPr="00212764">
              <w:rPr>
                <w:color w:val="000000"/>
                <w:sz w:val="18"/>
                <w:szCs w:val="18"/>
              </w:rPr>
              <w:t xml:space="preserve">         1 726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B7541D3" w14:textId="77777777" w:rsidR="00212764" w:rsidRPr="00212764" w:rsidRDefault="00212764" w:rsidP="00212764">
            <w:pPr>
              <w:spacing w:after="0"/>
              <w:ind w:firstLine="0"/>
              <w:jc w:val="right"/>
              <w:rPr>
                <w:sz w:val="18"/>
                <w:szCs w:val="18"/>
              </w:rPr>
            </w:pPr>
            <w:r w:rsidRPr="00212764">
              <w:rPr>
                <w:color w:val="000000"/>
                <w:sz w:val="18"/>
                <w:szCs w:val="18"/>
              </w:rPr>
              <w:t xml:space="preserve">         1 726 </w:t>
            </w:r>
          </w:p>
        </w:tc>
      </w:tr>
      <w:tr w:rsidR="00212764" w:rsidRPr="00212764" w14:paraId="60009542" w14:textId="77777777" w:rsidTr="00C340D2">
        <w:trPr>
          <w:trHeight w:val="567"/>
          <w:jc w:val="center"/>
        </w:trPr>
        <w:tc>
          <w:tcPr>
            <w:tcW w:w="3378" w:type="dxa"/>
            <w:tcBorders>
              <w:right w:val="single" w:sz="4" w:space="0" w:color="auto"/>
            </w:tcBorders>
            <w:vAlign w:val="center"/>
          </w:tcPr>
          <w:p w14:paraId="1B313003"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90B9837" w14:textId="77777777" w:rsidR="00212764" w:rsidRPr="00212764" w:rsidRDefault="00212764" w:rsidP="00212764">
            <w:pPr>
              <w:spacing w:after="0"/>
              <w:ind w:firstLine="0"/>
              <w:jc w:val="center"/>
              <w:rPr>
                <w:sz w:val="18"/>
                <w:szCs w:val="18"/>
              </w:rPr>
            </w:pPr>
            <w:r w:rsidRPr="00212764">
              <w:rPr>
                <w:color w:val="000000"/>
                <w:sz w:val="18"/>
                <w:szCs w:val="18"/>
              </w:rPr>
              <w:t xml:space="preserve">           8 693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CDB4780" w14:textId="77777777" w:rsidR="00212764" w:rsidRPr="00212764" w:rsidRDefault="00212764" w:rsidP="00212764">
            <w:pPr>
              <w:spacing w:after="0"/>
              <w:ind w:firstLine="0"/>
              <w:jc w:val="right"/>
              <w:rPr>
                <w:sz w:val="18"/>
                <w:szCs w:val="18"/>
              </w:rPr>
            </w:pPr>
            <w:r w:rsidRPr="00212764">
              <w:rPr>
                <w:color w:val="000000"/>
                <w:sz w:val="18"/>
                <w:szCs w:val="18"/>
              </w:rPr>
              <w:t xml:space="preserve">         42 491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352EB50" w14:textId="77777777" w:rsidR="00212764" w:rsidRPr="00212764" w:rsidRDefault="00212764" w:rsidP="00212764">
            <w:pPr>
              <w:spacing w:after="0"/>
              <w:ind w:firstLine="0"/>
              <w:jc w:val="right"/>
              <w:rPr>
                <w:sz w:val="18"/>
                <w:szCs w:val="18"/>
              </w:rPr>
            </w:pPr>
            <w:r w:rsidRPr="00212764">
              <w:rPr>
                <w:color w:val="000000"/>
                <w:sz w:val="18"/>
                <w:szCs w:val="18"/>
              </w:rPr>
              <w:t xml:space="preserve">        40 715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F1A58E4" w14:textId="77777777" w:rsidR="00212764" w:rsidRPr="00212764" w:rsidRDefault="00212764" w:rsidP="00212764">
            <w:pPr>
              <w:spacing w:after="0"/>
              <w:ind w:firstLine="0"/>
              <w:jc w:val="right"/>
              <w:rPr>
                <w:sz w:val="18"/>
                <w:szCs w:val="18"/>
              </w:rPr>
            </w:pPr>
            <w:r w:rsidRPr="00212764">
              <w:rPr>
                <w:color w:val="000000"/>
                <w:sz w:val="18"/>
                <w:szCs w:val="18"/>
              </w:rPr>
              <w:t xml:space="preserve">       40 715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0D11432" w14:textId="77777777" w:rsidR="00212764" w:rsidRPr="00212764" w:rsidRDefault="00212764" w:rsidP="00212764">
            <w:pPr>
              <w:spacing w:after="0"/>
              <w:ind w:firstLine="0"/>
              <w:jc w:val="right"/>
              <w:rPr>
                <w:sz w:val="18"/>
                <w:szCs w:val="18"/>
              </w:rPr>
            </w:pPr>
            <w:r w:rsidRPr="00212764">
              <w:rPr>
                <w:color w:val="000000"/>
                <w:sz w:val="18"/>
                <w:szCs w:val="18"/>
              </w:rPr>
              <w:t xml:space="preserve">       40 715 </w:t>
            </w:r>
          </w:p>
        </w:tc>
      </w:tr>
    </w:tbl>
    <w:p w14:paraId="116AEFAD" w14:textId="77777777" w:rsidR="00212764" w:rsidRPr="00212764" w:rsidRDefault="00212764" w:rsidP="00212764">
      <w:pPr>
        <w:widowControl w:val="0"/>
        <w:spacing w:before="240" w:after="240"/>
        <w:ind w:firstLine="0"/>
        <w:jc w:val="center"/>
        <w:rPr>
          <w:b/>
        </w:rPr>
      </w:pPr>
      <w:r w:rsidRPr="00212764">
        <w:rPr>
          <w:b/>
        </w:rPr>
        <w:t>23.01.00 Valsts vides dienests</w:t>
      </w:r>
    </w:p>
    <w:p w14:paraId="4E798C80" w14:textId="77777777" w:rsidR="00212764" w:rsidRPr="00212764" w:rsidRDefault="00212764" w:rsidP="00212764">
      <w:pPr>
        <w:tabs>
          <w:tab w:val="left" w:pos="5434"/>
        </w:tabs>
        <w:ind w:firstLine="0"/>
        <w:rPr>
          <w:u w:val="single"/>
        </w:rPr>
      </w:pPr>
      <w:r w:rsidRPr="00212764">
        <w:rPr>
          <w:u w:val="single"/>
        </w:rPr>
        <w:t>Apakšprogrammas mērķis:</w:t>
      </w:r>
    </w:p>
    <w:p w14:paraId="280FDD5F" w14:textId="77777777" w:rsidR="00212764" w:rsidRPr="00212764" w:rsidRDefault="00212764" w:rsidP="00FD597A">
      <w:pPr>
        <w:numPr>
          <w:ilvl w:val="0"/>
          <w:numId w:val="9"/>
        </w:numPr>
        <w:spacing w:after="80"/>
        <w:ind w:hanging="357"/>
        <w:rPr>
          <w:szCs w:val="24"/>
        </w:rPr>
      </w:pPr>
      <w:r w:rsidRPr="00212764">
        <w:rPr>
          <w:szCs w:val="24"/>
        </w:rPr>
        <w:t>nodrošināt, lai Latvijā tiek ievērotas normatīvajos aktos noteiktās vides aizsardzības prasības;</w:t>
      </w:r>
    </w:p>
    <w:p w14:paraId="03AC5B4F" w14:textId="77777777" w:rsidR="00212764" w:rsidRPr="00212764" w:rsidRDefault="00212764" w:rsidP="00FD597A">
      <w:pPr>
        <w:numPr>
          <w:ilvl w:val="0"/>
          <w:numId w:val="9"/>
        </w:numPr>
        <w:spacing w:after="80"/>
        <w:ind w:hanging="357"/>
        <w:rPr>
          <w:szCs w:val="24"/>
        </w:rPr>
      </w:pPr>
      <w:r w:rsidRPr="00212764">
        <w:rPr>
          <w:szCs w:val="24"/>
        </w:rPr>
        <w:t>nodrošināt vidi saudzējošas un ilgtspējīgas dabas resursu izmantošanas uzraudzību visā Latvijas teritorijā;</w:t>
      </w:r>
    </w:p>
    <w:p w14:paraId="0637985B" w14:textId="77777777" w:rsidR="00212764" w:rsidRPr="00212764" w:rsidRDefault="00212764" w:rsidP="00FD597A">
      <w:pPr>
        <w:numPr>
          <w:ilvl w:val="0"/>
          <w:numId w:val="9"/>
        </w:numPr>
        <w:spacing w:after="80"/>
        <w:ind w:hanging="357"/>
        <w:rPr>
          <w:szCs w:val="24"/>
        </w:rPr>
      </w:pPr>
      <w:r w:rsidRPr="00212764">
        <w:rPr>
          <w:szCs w:val="24"/>
        </w:rPr>
        <w:t>informēt sabiedrību par vides aizsardzības jautājumiem un iesaistīt sabiedrību lēmumu pieņemšanā un vides aizsardzības prasību ievērošanas kontrolē;</w:t>
      </w:r>
    </w:p>
    <w:p w14:paraId="1DDC8672" w14:textId="77777777" w:rsidR="00212764" w:rsidRPr="00212764" w:rsidRDefault="00212764" w:rsidP="00FD597A">
      <w:pPr>
        <w:numPr>
          <w:ilvl w:val="0"/>
          <w:numId w:val="9"/>
        </w:numPr>
        <w:spacing w:after="80"/>
        <w:ind w:hanging="357"/>
        <w:rPr>
          <w:szCs w:val="24"/>
        </w:rPr>
      </w:pPr>
      <w:r w:rsidRPr="00212764">
        <w:rPr>
          <w:szCs w:val="24"/>
        </w:rPr>
        <w:t>nodrošināt radiācijas drošības un kodoldrošības normatīvu ievērošanu;</w:t>
      </w:r>
    </w:p>
    <w:p w14:paraId="301E7D69" w14:textId="77777777" w:rsidR="00212764" w:rsidRPr="00212764" w:rsidRDefault="00212764" w:rsidP="00FD597A">
      <w:pPr>
        <w:numPr>
          <w:ilvl w:val="0"/>
          <w:numId w:val="9"/>
        </w:numPr>
        <w:spacing w:after="80"/>
        <w:ind w:hanging="357"/>
        <w:rPr>
          <w:szCs w:val="24"/>
        </w:rPr>
      </w:pPr>
      <w:r w:rsidRPr="00212764">
        <w:rPr>
          <w:szCs w:val="24"/>
        </w:rPr>
        <w:t>uzraudzīt ražotāju atbildības sistēmas un administrēt atbrīvojuma piešķiršanu no dabas resursu nodokļa samaksas par videi kaitīgām precēm, iepakojuma un vienreiz lietojamiem galda traukiem un piederumiem un transportlīdzekļiem.</w:t>
      </w:r>
    </w:p>
    <w:p w14:paraId="1CBDEF40" w14:textId="77777777" w:rsidR="00212764" w:rsidRPr="00212764" w:rsidRDefault="00212764" w:rsidP="00212764">
      <w:pPr>
        <w:ind w:firstLine="0"/>
        <w:rPr>
          <w:u w:val="single"/>
        </w:rPr>
      </w:pPr>
      <w:r w:rsidRPr="00212764">
        <w:rPr>
          <w:u w:val="single"/>
        </w:rPr>
        <w:t>Galvenās aktivitātes:</w:t>
      </w:r>
    </w:p>
    <w:p w14:paraId="3D903661" w14:textId="77777777" w:rsidR="00212764" w:rsidRPr="00212764" w:rsidRDefault="00212764" w:rsidP="00FD597A">
      <w:pPr>
        <w:numPr>
          <w:ilvl w:val="0"/>
          <w:numId w:val="23"/>
        </w:numPr>
        <w:spacing w:after="80"/>
        <w:ind w:left="1077" w:hanging="357"/>
        <w:rPr>
          <w:szCs w:val="24"/>
        </w:rPr>
      </w:pPr>
      <w:r w:rsidRPr="00212764">
        <w:rPr>
          <w:szCs w:val="24"/>
        </w:rPr>
        <w:t>atļauju, licenču, tehnisko noteikumu izsniegšana vides aizsardzības jomā;</w:t>
      </w:r>
    </w:p>
    <w:p w14:paraId="6082EFB1" w14:textId="77777777" w:rsidR="00212764" w:rsidRPr="00212764" w:rsidRDefault="00212764" w:rsidP="00FD597A">
      <w:pPr>
        <w:numPr>
          <w:ilvl w:val="0"/>
          <w:numId w:val="23"/>
        </w:numPr>
        <w:spacing w:after="80"/>
        <w:ind w:left="1077" w:hanging="357"/>
        <w:rPr>
          <w:szCs w:val="24"/>
        </w:rPr>
      </w:pPr>
      <w:r w:rsidRPr="00212764">
        <w:rPr>
          <w:szCs w:val="24"/>
        </w:rPr>
        <w:t>sākotnējās ietekmes uz vidi novērtējuma veikšana;</w:t>
      </w:r>
    </w:p>
    <w:p w14:paraId="1A324BF2" w14:textId="77777777" w:rsidR="00212764" w:rsidRPr="00212764" w:rsidRDefault="00212764" w:rsidP="00FD597A">
      <w:pPr>
        <w:numPr>
          <w:ilvl w:val="0"/>
          <w:numId w:val="23"/>
        </w:numPr>
        <w:spacing w:after="80"/>
        <w:ind w:left="1077" w:hanging="357"/>
        <w:rPr>
          <w:szCs w:val="24"/>
        </w:rPr>
      </w:pPr>
      <w:r w:rsidRPr="00212764">
        <w:rPr>
          <w:szCs w:val="24"/>
        </w:rPr>
        <w:t>vides aizsardzības prasību ievērošanas un bioloģisko resursu izmantošanas kontrole;</w:t>
      </w:r>
    </w:p>
    <w:p w14:paraId="169832F2" w14:textId="77777777" w:rsidR="00212764" w:rsidRPr="00212764" w:rsidRDefault="00212764" w:rsidP="00FD597A">
      <w:pPr>
        <w:numPr>
          <w:ilvl w:val="0"/>
          <w:numId w:val="23"/>
        </w:numPr>
        <w:spacing w:after="80"/>
        <w:ind w:left="1077" w:hanging="357"/>
        <w:rPr>
          <w:szCs w:val="24"/>
        </w:rPr>
      </w:pPr>
      <w:r w:rsidRPr="00212764">
        <w:rPr>
          <w:szCs w:val="24"/>
        </w:rPr>
        <w:t>radiācijas drošības kontrole;</w:t>
      </w:r>
    </w:p>
    <w:p w14:paraId="67E731F2" w14:textId="77777777" w:rsidR="00212764" w:rsidRPr="00212764" w:rsidRDefault="00212764" w:rsidP="00FD597A">
      <w:pPr>
        <w:numPr>
          <w:ilvl w:val="0"/>
          <w:numId w:val="23"/>
        </w:numPr>
        <w:spacing w:after="80"/>
        <w:ind w:left="1077" w:hanging="357"/>
        <w:rPr>
          <w:szCs w:val="24"/>
        </w:rPr>
      </w:pPr>
      <w:r w:rsidRPr="00212764">
        <w:rPr>
          <w:szCs w:val="24"/>
        </w:rPr>
        <w:t>ražotāju atbildības sistēmu uzraudzība un atbrīvojumu no dabas resursu nodokļa samaksas administrēšana par videi kaitīgām precēm, iepakojumu un vienreiz lietojamajiem galda traukiem un piederumiem un transportlīdzekļiem.</w:t>
      </w:r>
    </w:p>
    <w:p w14:paraId="2B740E6C" w14:textId="77777777" w:rsidR="00212764" w:rsidRPr="00212764" w:rsidRDefault="00212764" w:rsidP="00212764">
      <w:pPr>
        <w:spacing w:after="240"/>
        <w:ind w:firstLine="0"/>
      </w:pPr>
      <w:r w:rsidRPr="00212764">
        <w:rPr>
          <w:u w:val="single"/>
        </w:rPr>
        <w:t>Apakšprogrammas izpildītājs</w:t>
      </w:r>
      <w:r w:rsidRPr="00212764">
        <w:t>: Valsts vides dienests.</w:t>
      </w:r>
    </w:p>
    <w:p w14:paraId="1E5A023A" w14:textId="77777777" w:rsidR="00212764" w:rsidRPr="00212764" w:rsidRDefault="00212764" w:rsidP="00212764">
      <w:pPr>
        <w:spacing w:before="240" w:after="240"/>
        <w:ind w:firstLine="0"/>
        <w:jc w:val="center"/>
        <w:rPr>
          <w:b/>
          <w:lang w:eastAsia="lv-LV"/>
        </w:rPr>
      </w:pPr>
      <w:r w:rsidRPr="00212764">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7"/>
        <w:gridCol w:w="1026"/>
        <w:gridCol w:w="1091"/>
        <w:gridCol w:w="1128"/>
        <w:gridCol w:w="1130"/>
        <w:gridCol w:w="1039"/>
      </w:tblGrid>
      <w:tr w:rsidR="00212764" w:rsidRPr="00212764" w14:paraId="58D88792" w14:textId="77777777" w:rsidTr="00FD597A">
        <w:trPr>
          <w:trHeight w:val="397"/>
          <w:tblHeader/>
          <w:jc w:val="center"/>
        </w:trPr>
        <w:tc>
          <w:tcPr>
            <w:tcW w:w="3647" w:type="dxa"/>
          </w:tcPr>
          <w:p w14:paraId="7E143F5C" w14:textId="77777777" w:rsidR="00212764" w:rsidRPr="00212764" w:rsidRDefault="00212764" w:rsidP="00212764">
            <w:pPr>
              <w:spacing w:after="0"/>
              <w:ind w:firstLine="0"/>
              <w:jc w:val="center"/>
              <w:rPr>
                <w:sz w:val="20"/>
              </w:rPr>
            </w:pPr>
          </w:p>
        </w:tc>
        <w:tc>
          <w:tcPr>
            <w:tcW w:w="1026" w:type="dxa"/>
          </w:tcPr>
          <w:p w14:paraId="69CFB9E2"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1091" w:type="dxa"/>
            <w:vAlign w:val="center"/>
          </w:tcPr>
          <w:p w14:paraId="611B10E8"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1128" w:type="dxa"/>
          </w:tcPr>
          <w:p w14:paraId="66646D25"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1130" w:type="dxa"/>
          </w:tcPr>
          <w:p w14:paraId="35BC0E9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1039" w:type="dxa"/>
          </w:tcPr>
          <w:p w14:paraId="0A8985A3"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741545EB" w14:textId="77777777" w:rsidTr="00FD597A">
        <w:trPr>
          <w:trHeight w:val="128"/>
          <w:jc w:val="center"/>
        </w:trPr>
        <w:tc>
          <w:tcPr>
            <w:tcW w:w="9061" w:type="dxa"/>
            <w:gridSpan w:val="6"/>
            <w:shd w:val="clear" w:color="auto" w:fill="D9D9D9"/>
          </w:tcPr>
          <w:p w14:paraId="05D5BF37" w14:textId="77777777" w:rsidR="00212764" w:rsidRPr="00212764" w:rsidRDefault="00212764" w:rsidP="00212764">
            <w:pPr>
              <w:spacing w:after="0"/>
              <w:ind w:firstLine="0"/>
              <w:jc w:val="center"/>
              <w:rPr>
                <w:bCs/>
                <w:sz w:val="18"/>
                <w:szCs w:val="18"/>
              </w:rPr>
            </w:pPr>
            <w:r w:rsidRPr="00212764">
              <w:rPr>
                <w:sz w:val="18"/>
              </w:rPr>
              <w:t xml:space="preserve">Izsniegtas atļaujas, licences, tehniskie noteikumi un ietekmes uz vidi sākotnējie </w:t>
            </w:r>
            <w:proofErr w:type="spellStart"/>
            <w:r w:rsidRPr="00212764">
              <w:rPr>
                <w:sz w:val="18"/>
              </w:rPr>
              <w:t>izvērtējumi</w:t>
            </w:r>
            <w:proofErr w:type="spellEnd"/>
          </w:p>
        </w:tc>
      </w:tr>
      <w:tr w:rsidR="00212764" w:rsidRPr="00212764" w14:paraId="144C527F" w14:textId="77777777" w:rsidTr="00FD597A">
        <w:trPr>
          <w:jc w:val="center"/>
        </w:trPr>
        <w:tc>
          <w:tcPr>
            <w:tcW w:w="3647" w:type="dxa"/>
          </w:tcPr>
          <w:p w14:paraId="6F283743" w14:textId="77777777" w:rsidR="00212764" w:rsidRPr="00212764" w:rsidRDefault="00212764" w:rsidP="00212764">
            <w:pPr>
              <w:spacing w:after="0"/>
              <w:ind w:firstLine="0"/>
              <w:rPr>
                <w:sz w:val="18"/>
              </w:rPr>
            </w:pPr>
            <w:r w:rsidRPr="00212764">
              <w:rPr>
                <w:sz w:val="18"/>
              </w:rPr>
              <w:t>% atļauju dokumenti (atļaujas, licences, tehniskie noteikumi, sākotnējās ietekmes uz vidi novērtējumi) izsniegti atbilstoši normatīvajos aktos noteiktajos termiņos, tai skaitā ne mazāk kā % izsniegto dokumentu izdošanas laiks ir vismaz par 20% īsāks nekā noteikts normatīvajā aktā</w:t>
            </w:r>
          </w:p>
        </w:tc>
        <w:tc>
          <w:tcPr>
            <w:tcW w:w="1026" w:type="dxa"/>
          </w:tcPr>
          <w:p w14:paraId="74DCFEF2" w14:textId="77777777" w:rsidR="00212764" w:rsidRPr="00212764" w:rsidRDefault="00212764" w:rsidP="00212764">
            <w:pPr>
              <w:spacing w:after="0"/>
              <w:ind w:firstLine="0"/>
              <w:jc w:val="center"/>
              <w:rPr>
                <w:sz w:val="18"/>
              </w:rPr>
            </w:pPr>
            <w:r w:rsidRPr="00212764">
              <w:rPr>
                <w:sz w:val="18"/>
              </w:rPr>
              <w:t>-</w:t>
            </w:r>
          </w:p>
        </w:tc>
        <w:tc>
          <w:tcPr>
            <w:tcW w:w="1091" w:type="dxa"/>
          </w:tcPr>
          <w:p w14:paraId="5D2D829F" w14:textId="77777777" w:rsidR="00212764" w:rsidRPr="00212764" w:rsidRDefault="00212764" w:rsidP="00212764">
            <w:pPr>
              <w:spacing w:after="0"/>
              <w:ind w:firstLine="0"/>
              <w:jc w:val="center"/>
              <w:rPr>
                <w:sz w:val="18"/>
              </w:rPr>
            </w:pPr>
            <w:r w:rsidRPr="00212764">
              <w:rPr>
                <w:sz w:val="18"/>
              </w:rPr>
              <w:t>100/60</w:t>
            </w:r>
          </w:p>
        </w:tc>
        <w:tc>
          <w:tcPr>
            <w:tcW w:w="1128" w:type="dxa"/>
          </w:tcPr>
          <w:p w14:paraId="35F8FF94" w14:textId="77777777" w:rsidR="00212764" w:rsidRPr="00212764" w:rsidDel="00804596" w:rsidRDefault="00212764" w:rsidP="00212764">
            <w:pPr>
              <w:spacing w:after="0"/>
              <w:ind w:firstLine="0"/>
              <w:jc w:val="center"/>
              <w:rPr>
                <w:sz w:val="18"/>
              </w:rPr>
            </w:pPr>
            <w:r w:rsidRPr="00212764">
              <w:rPr>
                <w:sz w:val="18"/>
              </w:rPr>
              <w:t>100/75</w:t>
            </w:r>
          </w:p>
        </w:tc>
        <w:tc>
          <w:tcPr>
            <w:tcW w:w="1130" w:type="dxa"/>
          </w:tcPr>
          <w:p w14:paraId="2C71A73C" w14:textId="77777777" w:rsidR="00212764" w:rsidRPr="00212764" w:rsidDel="00804596" w:rsidRDefault="00212764" w:rsidP="00212764">
            <w:pPr>
              <w:spacing w:after="0"/>
              <w:ind w:firstLine="0"/>
              <w:jc w:val="center"/>
              <w:rPr>
                <w:sz w:val="18"/>
              </w:rPr>
            </w:pPr>
            <w:r w:rsidRPr="00212764">
              <w:rPr>
                <w:sz w:val="18"/>
              </w:rPr>
              <w:t>100/80</w:t>
            </w:r>
          </w:p>
        </w:tc>
        <w:tc>
          <w:tcPr>
            <w:tcW w:w="1039" w:type="dxa"/>
          </w:tcPr>
          <w:p w14:paraId="1F2973CD" w14:textId="77777777" w:rsidR="00212764" w:rsidRPr="00212764" w:rsidRDefault="00212764" w:rsidP="00212764">
            <w:pPr>
              <w:spacing w:after="0"/>
              <w:ind w:firstLine="0"/>
              <w:jc w:val="center"/>
              <w:rPr>
                <w:sz w:val="18"/>
              </w:rPr>
            </w:pPr>
            <w:r w:rsidRPr="00212764">
              <w:rPr>
                <w:sz w:val="18"/>
              </w:rPr>
              <w:t>100/80</w:t>
            </w:r>
          </w:p>
        </w:tc>
      </w:tr>
      <w:tr w:rsidR="00212764" w:rsidRPr="00212764" w14:paraId="235F18A3" w14:textId="77777777" w:rsidTr="00FD597A">
        <w:trPr>
          <w:jc w:val="center"/>
        </w:trPr>
        <w:tc>
          <w:tcPr>
            <w:tcW w:w="9061" w:type="dxa"/>
            <w:gridSpan w:val="6"/>
            <w:shd w:val="clear" w:color="auto" w:fill="D9D9D9"/>
          </w:tcPr>
          <w:p w14:paraId="4F058F81" w14:textId="77777777" w:rsidR="00212764" w:rsidRPr="00212764" w:rsidRDefault="00212764" w:rsidP="00212764">
            <w:pPr>
              <w:spacing w:after="0"/>
              <w:ind w:firstLine="0"/>
              <w:jc w:val="center"/>
              <w:rPr>
                <w:bCs/>
                <w:sz w:val="18"/>
                <w:szCs w:val="18"/>
              </w:rPr>
            </w:pPr>
            <w:r w:rsidRPr="00212764">
              <w:rPr>
                <w:sz w:val="18"/>
              </w:rPr>
              <w:lastRenderedPageBreak/>
              <w:t>Veikta vides un dabas resursu izmantošanas aizsardzības prasību ievērošanas kontrole</w:t>
            </w:r>
          </w:p>
        </w:tc>
      </w:tr>
      <w:tr w:rsidR="00212764" w:rsidRPr="00212764" w14:paraId="5174FD96" w14:textId="77777777" w:rsidTr="00FD597A">
        <w:trPr>
          <w:jc w:val="center"/>
        </w:trPr>
        <w:tc>
          <w:tcPr>
            <w:tcW w:w="3647" w:type="dxa"/>
          </w:tcPr>
          <w:p w14:paraId="1240F7B7" w14:textId="77777777" w:rsidR="00212764" w:rsidRPr="00212764" w:rsidRDefault="00212764" w:rsidP="00212764">
            <w:pPr>
              <w:spacing w:after="0"/>
              <w:ind w:firstLine="0"/>
              <w:rPr>
                <w:sz w:val="18"/>
                <w:szCs w:val="18"/>
              </w:rPr>
            </w:pPr>
            <w:r w:rsidRPr="00212764">
              <w:rPr>
                <w:sz w:val="18"/>
                <w:szCs w:val="18"/>
              </w:rPr>
              <w:t>Pārbaudīti % kuģu gadā no pēdējo trīs gadu laikā Latvijā ienākušo individuālo kuģu vidējā skaita</w:t>
            </w:r>
          </w:p>
        </w:tc>
        <w:tc>
          <w:tcPr>
            <w:tcW w:w="1026" w:type="dxa"/>
          </w:tcPr>
          <w:p w14:paraId="616BDA6E" w14:textId="77777777" w:rsidR="00212764" w:rsidRPr="00212764" w:rsidRDefault="00212764" w:rsidP="00212764">
            <w:pPr>
              <w:spacing w:after="0"/>
              <w:ind w:firstLine="0"/>
              <w:jc w:val="center"/>
              <w:rPr>
                <w:sz w:val="18"/>
              </w:rPr>
            </w:pPr>
            <w:r w:rsidRPr="00212764">
              <w:rPr>
                <w:sz w:val="18"/>
              </w:rPr>
              <w:t>25</w:t>
            </w:r>
          </w:p>
        </w:tc>
        <w:tc>
          <w:tcPr>
            <w:tcW w:w="1091" w:type="dxa"/>
          </w:tcPr>
          <w:p w14:paraId="01A79B96" w14:textId="77777777" w:rsidR="00212764" w:rsidRPr="00212764" w:rsidRDefault="00212764" w:rsidP="00212764">
            <w:pPr>
              <w:spacing w:after="0"/>
              <w:ind w:firstLine="0"/>
              <w:jc w:val="center"/>
              <w:rPr>
                <w:sz w:val="18"/>
              </w:rPr>
            </w:pPr>
            <w:r w:rsidRPr="00212764">
              <w:rPr>
                <w:sz w:val="18"/>
              </w:rPr>
              <w:t>25</w:t>
            </w:r>
          </w:p>
        </w:tc>
        <w:tc>
          <w:tcPr>
            <w:tcW w:w="1128" w:type="dxa"/>
          </w:tcPr>
          <w:p w14:paraId="16087301" w14:textId="77777777" w:rsidR="00212764" w:rsidRPr="00212764" w:rsidRDefault="00212764" w:rsidP="00212764">
            <w:pPr>
              <w:spacing w:after="0"/>
              <w:ind w:firstLine="0"/>
              <w:jc w:val="center"/>
              <w:rPr>
                <w:sz w:val="18"/>
              </w:rPr>
            </w:pPr>
            <w:r w:rsidRPr="00212764">
              <w:rPr>
                <w:sz w:val="18"/>
              </w:rPr>
              <w:t>25</w:t>
            </w:r>
          </w:p>
        </w:tc>
        <w:tc>
          <w:tcPr>
            <w:tcW w:w="1130" w:type="dxa"/>
          </w:tcPr>
          <w:p w14:paraId="5D30B8F7" w14:textId="77777777" w:rsidR="00212764" w:rsidRPr="00212764" w:rsidRDefault="00212764" w:rsidP="00212764">
            <w:pPr>
              <w:spacing w:after="0"/>
              <w:ind w:firstLine="0"/>
              <w:jc w:val="center"/>
              <w:rPr>
                <w:sz w:val="18"/>
              </w:rPr>
            </w:pPr>
            <w:r w:rsidRPr="00212764">
              <w:rPr>
                <w:sz w:val="18"/>
              </w:rPr>
              <w:t>25</w:t>
            </w:r>
          </w:p>
        </w:tc>
        <w:tc>
          <w:tcPr>
            <w:tcW w:w="1039" w:type="dxa"/>
          </w:tcPr>
          <w:p w14:paraId="3134CBA3" w14:textId="77777777" w:rsidR="00212764" w:rsidRPr="00212764" w:rsidRDefault="00212764" w:rsidP="00212764">
            <w:pPr>
              <w:spacing w:after="0"/>
              <w:ind w:firstLine="0"/>
              <w:jc w:val="center"/>
              <w:rPr>
                <w:sz w:val="18"/>
              </w:rPr>
            </w:pPr>
            <w:r w:rsidRPr="00212764">
              <w:rPr>
                <w:sz w:val="18"/>
              </w:rPr>
              <w:t>25</w:t>
            </w:r>
          </w:p>
        </w:tc>
      </w:tr>
      <w:tr w:rsidR="00212764" w:rsidRPr="00212764" w14:paraId="487CAA3E" w14:textId="77777777" w:rsidTr="00FD597A">
        <w:trPr>
          <w:jc w:val="center"/>
        </w:trPr>
        <w:tc>
          <w:tcPr>
            <w:tcW w:w="3647" w:type="dxa"/>
          </w:tcPr>
          <w:p w14:paraId="10314760" w14:textId="77777777" w:rsidR="00212764" w:rsidRPr="00212764" w:rsidRDefault="00212764" w:rsidP="00212764">
            <w:pPr>
              <w:spacing w:after="0"/>
              <w:ind w:firstLine="0"/>
              <w:rPr>
                <w:sz w:val="18"/>
                <w:szCs w:val="18"/>
              </w:rPr>
            </w:pPr>
            <w:r w:rsidRPr="00212764">
              <w:rPr>
                <w:sz w:val="18"/>
                <w:szCs w:val="18"/>
              </w:rPr>
              <w:t>Paņemto degvielas paraugu sēra satura noteikšanai skaits % no pēdējo trīs gadu laikā Latvijā ienākušo individuālo kuģu vidējā skaita</w:t>
            </w:r>
          </w:p>
        </w:tc>
        <w:tc>
          <w:tcPr>
            <w:tcW w:w="1026" w:type="dxa"/>
          </w:tcPr>
          <w:p w14:paraId="4D8BE638" w14:textId="77777777" w:rsidR="00212764" w:rsidRPr="00212764" w:rsidRDefault="00212764" w:rsidP="00212764">
            <w:pPr>
              <w:spacing w:after="0"/>
              <w:ind w:firstLine="0"/>
              <w:jc w:val="center"/>
              <w:rPr>
                <w:sz w:val="18"/>
                <w:szCs w:val="18"/>
              </w:rPr>
            </w:pPr>
            <w:r w:rsidRPr="00212764">
              <w:rPr>
                <w:sz w:val="18"/>
                <w:szCs w:val="18"/>
              </w:rPr>
              <w:t>4</w:t>
            </w:r>
          </w:p>
        </w:tc>
        <w:tc>
          <w:tcPr>
            <w:tcW w:w="1091" w:type="dxa"/>
          </w:tcPr>
          <w:p w14:paraId="0B0BE2F7" w14:textId="77777777" w:rsidR="00212764" w:rsidRPr="00212764" w:rsidRDefault="00212764" w:rsidP="00212764">
            <w:pPr>
              <w:spacing w:after="0"/>
              <w:ind w:firstLine="0"/>
              <w:jc w:val="center"/>
              <w:rPr>
                <w:sz w:val="18"/>
              </w:rPr>
            </w:pPr>
            <w:r w:rsidRPr="00212764">
              <w:rPr>
                <w:sz w:val="18"/>
              </w:rPr>
              <w:t>4</w:t>
            </w:r>
          </w:p>
        </w:tc>
        <w:tc>
          <w:tcPr>
            <w:tcW w:w="1128" w:type="dxa"/>
          </w:tcPr>
          <w:p w14:paraId="620ED16E" w14:textId="77777777" w:rsidR="00212764" w:rsidRPr="00212764" w:rsidRDefault="00212764" w:rsidP="00212764">
            <w:pPr>
              <w:spacing w:after="0"/>
              <w:ind w:firstLine="0"/>
              <w:jc w:val="center"/>
              <w:rPr>
                <w:sz w:val="18"/>
              </w:rPr>
            </w:pPr>
            <w:r w:rsidRPr="00212764">
              <w:rPr>
                <w:sz w:val="18"/>
              </w:rPr>
              <w:t>4</w:t>
            </w:r>
          </w:p>
        </w:tc>
        <w:tc>
          <w:tcPr>
            <w:tcW w:w="1130" w:type="dxa"/>
          </w:tcPr>
          <w:p w14:paraId="6D854F89" w14:textId="77777777" w:rsidR="00212764" w:rsidRPr="00212764" w:rsidRDefault="00212764" w:rsidP="00212764">
            <w:pPr>
              <w:spacing w:after="0"/>
              <w:ind w:firstLine="0"/>
              <w:jc w:val="center"/>
              <w:rPr>
                <w:sz w:val="18"/>
              </w:rPr>
            </w:pPr>
            <w:r w:rsidRPr="00212764">
              <w:rPr>
                <w:sz w:val="18"/>
              </w:rPr>
              <w:t>4</w:t>
            </w:r>
          </w:p>
        </w:tc>
        <w:tc>
          <w:tcPr>
            <w:tcW w:w="1039" w:type="dxa"/>
          </w:tcPr>
          <w:p w14:paraId="2E492E29" w14:textId="77777777" w:rsidR="00212764" w:rsidRPr="00212764" w:rsidRDefault="00212764" w:rsidP="00212764">
            <w:pPr>
              <w:spacing w:after="0"/>
              <w:ind w:firstLine="0"/>
              <w:jc w:val="center"/>
              <w:rPr>
                <w:sz w:val="18"/>
              </w:rPr>
            </w:pPr>
            <w:r w:rsidRPr="00212764">
              <w:rPr>
                <w:sz w:val="18"/>
              </w:rPr>
              <w:t>4</w:t>
            </w:r>
          </w:p>
        </w:tc>
      </w:tr>
      <w:tr w:rsidR="00212764" w:rsidRPr="00212764" w14:paraId="3C022AE9" w14:textId="77777777" w:rsidTr="00FD597A">
        <w:trPr>
          <w:jc w:val="center"/>
        </w:trPr>
        <w:tc>
          <w:tcPr>
            <w:tcW w:w="3647" w:type="dxa"/>
          </w:tcPr>
          <w:p w14:paraId="719BF412" w14:textId="77777777" w:rsidR="00212764" w:rsidRPr="00212764" w:rsidRDefault="00212764" w:rsidP="00212764">
            <w:pPr>
              <w:spacing w:after="0"/>
              <w:ind w:firstLine="0"/>
              <w:rPr>
                <w:sz w:val="18"/>
                <w:szCs w:val="18"/>
              </w:rPr>
            </w:pPr>
            <w:r w:rsidRPr="00212764">
              <w:rPr>
                <w:iCs/>
                <w:sz w:val="18"/>
                <w:szCs w:val="18"/>
              </w:rPr>
              <w:t>Piesārņojošo darbību (A, B, C) operatoru skaita īpatsvars, kuru darbībā konstatēti normatīvo aktu pārkāpumi (%)</w:t>
            </w:r>
          </w:p>
        </w:tc>
        <w:tc>
          <w:tcPr>
            <w:tcW w:w="1026" w:type="dxa"/>
            <w:shd w:val="clear" w:color="auto" w:fill="auto"/>
          </w:tcPr>
          <w:p w14:paraId="06EF57CB" w14:textId="77777777" w:rsidR="00212764" w:rsidRPr="00212764" w:rsidRDefault="00212764" w:rsidP="00212764">
            <w:pPr>
              <w:spacing w:after="0"/>
              <w:ind w:firstLine="0"/>
              <w:jc w:val="center"/>
              <w:rPr>
                <w:sz w:val="18"/>
                <w:szCs w:val="18"/>
              </w:rPr>
            </w:pPr>
            <w:r w:rsidRPr="00212764">
              <w:rPr>
                <w:sz w:val="18"/>
                <w:szCs w:val="18"/>
              </w:rPr>
              <w:t>19</w:t>
            </w:r>
          </w:p>
        </w:tc>
        <w:tc>
          <w:tcPr>
            <w:tcW w:w="1091" w:type="dxa"/>
          </w:tcPr>
          <w:p w14:paraId="2707C6F6" w14:textId="77777777" w:rsidR="00212764" w:rsidRPr="00212764" w:rsidRDefault="00212764" w:rsidP="00212764">
            <w:pPr>
              <w:spacing w:after="0"/>
              <w:ind w:firstLine="0"/>
              <w:jc w:val="center"/>
              <w:rPr>
                <w:sz w:val="18"/>
                <w:szCs w:val="18"/>
              </w:rPr>
            </w:pPr>
            <w:r w:rsidRPr="00212764">
              <w:rPr>
                <w:bCs/>
                <w:sz w:val="18"/>
                <w:szCs w:val="18"/>
              </w:rPr>
              <w:t>15</w:t>
            </w:r>
          </w:p>
        </w:tc>
        <w:tc>
          <w:tcPr>
            <w:tcW w:w="1128" w:type="dxa"/>
          </w:tcPr>
          <w:p w14:paraId="70689864" w14:textId="77777777" w:rsidR="00212764" w:rsidRPr="00212764" w:rsidRDefault="00212764" w:rsidP="00212764">
            <w:pPr>
              <w:spacing w:after="0"/>
              <w:ind w:firstLine="0"/>
              <w:jc w:val="center"/>
              <w:rPr>
                <w:sz w:val="18"/>
                <w:szCs w:val="18"/>
              </w:rPr>
            </w:pPr>
            <w:r w:rsidRPr="00212764">
              <w:rPr>
                <w:sz w:val="18"/>
                <w:szCs w:val="18"/>
              </w:rPr>
              <w:t>13</w:t>
            </w:r>
          </w:p>
        </w:tc>
        <w:tc>
          <w:tcPr>
            <w:tcW w:w="1130" w:type="dxa"/>
          </w:tcPr>
          <w:p w14:paraId="77AB2A0A" w14:textId="77777777" w:rsidR="00212764" w:rsidRPr="00212764" w:rsidRDefault="00212764" w:rsidP="00212764">
            <w:pPr>
              <w:spacing w:after="0"/>
              <w:ind w:firstLine="0"/>
              <w:jc w:val="center"/>
              <w:rPr>
                <w:sz w:val="18"/>
                <w:szCs w:val="18"/>
              </w:rPr>
            </w:pPr>
            <w:r w:rsidRPr="00212764">
              <w:rPr>
                <w:sz w:val="18"/>
                <w:szCs w:val="18"/>
              </w:rPr>
              <w:t>13</w:t>
            </w:r>
          </w:p>
        </w:tc>
        <w:tc>
          <w:tcPr>
            <w:tcW w:w="1039" w:type="dxa"/>
          </w:tcPr>
          <w:p w14:paraId="7C78A941" w14:textId="77777777" w:rsidR="00212764" w:rsidRPr="00212764" w:rsidRDefault="00212764" w:rsidP="00212764">
            <w:pPr>
              <w:spacing w:after="0"/>
              <w:ind w:firstLine="0"/>
              <w:jc w:val="center"/>
              <w:rPr>
                <w:sz w:val="18"/>
                <w:szCs w:val="18"/>
              </w:rPr>
            </w:pPr>
            <w:r w:rsidRPr="00212764">
              <w:rPr>
                <w:sz w:val="18"/>
                <w:szCs w:val="18"/>
              </w:rPr>
              <w:t>13</w:t>
            </w:r>
          </w:p>
        </w:tc>
      </w:tr>
      <w:tr w:rsidR="00212764" w:rsidRPr="00212764" w14:paraId="760D3B66" w14:textId="77777777" w:rsidTr="00FD597A">
        <w:trPr>
          <w:jc w:val="center"/>
        </w:trPr>
        <w:tc>
          <w:tcPr>
            <w:tcW w:w="3647" w:type="dxa"/>
          </w:tcPr>
          <w:p w14:paraId="3A34EFB5" w14:textId="77777777" w:rsidR="00212764" w:rsidRPr="00212764" w:rsidRDefault="00212764" w:rsidP="00212764">
            <w:pPr>
              <w:spacing w:after="0"/>
              <w:ind w:firstLine="0"/>
              <w:rPr>
                <w:sz w:val="18"/>
                <w:szCs w:val="18"/>
              </w:rPr>
            </w:pPr>
            <w:r w:rsidRPr="00212764">
              <w:rPr>
                <w:iCs/>
                <w:sz w:val="18"/>
                <w:szCs w:val="18"/>
              </w:rPr>
              <w:t>Dabas resursu izmantošanas (HES, zemes dzīles, aizsargjoslas) pārbaužu īpatsvars, kurās konstatēti pārkāpumi (%)</w:t>
            </w:r>
          </w:p>
        </w:tc>
        <w:tc>
          <w:tcPr>
            <w:tcW w:w="1026" w:type="dxa"/>
            <w:shd w:val="clear" w:color="auto" w:fill="auto"/>
          </w:tcPr>
          <w:p w14:paraId="1BDCBC09" w14:textId="77777777" w:rsidR="00212764" w:rsidRPr="00212764" w:rsidRDefault="00212764" w:rsidP="00212764">
            <w:pPr>
              <w:spacing w:after="0"/>
              <w:ind w:firstLine="0"/>
              <w:jc w:val="center"/>
              <w:rPr>
                <w:sz w:val="18"/>
                <w:szCs w:val="18"/>
              </w:rPr>
            </w:pPr>
            <w:r w:rsidRPr="00212764">
              <w:rPr>
                <w:sz w:val="18"/>
                <w:szCs w:val="18"/>
              </w:rPr>
              <w:t>16</w:t>
            </w:r>
          </w:p>
        </w:tc>
        <w:tc>
          <w:tcPr>
            <w:tcW w:w="1091" w:type="dxa"/>
          </w:tcPr>
          <w:p w14:paraId="7E267178" w14:textId="77777777" w:rsidR="00212764" w:rsidRPr="00212764" w:rsidRDefault="00212764" w:rsidP="00212764">
            <w:pPr>
              <w:spacing w:after="0"/>
              <w:ind w:firstLine="0"/>
              <w:jc w:val="center"/>
              <w:rPr>
                <w:sz w:val="18"/>
                <w:szCs w:val="18"/>
              </w:rPr>
            </w:pPr>
            <w:r w:rsidRPr="00212764">
              <w:rPr>
                <w:bCs/>
                <w:sz w:val="18"/>
                <w:szCs w:val="18"/>
              </w:rPr>
              <w:t>23</w:t>
            </w:r>
          </w:p>
        </w:tc>
        <w:tc>
          <w:tcPr>
            <w:tcW w:w="1128" w:type="dxa"/>
          </w:tcPr>
          <w:p w14:paraId="23DBFE62" w14:textId="77777777" w:rsidR="00212764" w:rsidRPr="00212764" w:rsidRDefault="00212764" w:rsidP="00212764">
            <w:pPr>
              <w:spacing w:after="0"/>
              <w:ind w:firstLine="0"/>
              <w:jc w:val="center"/>
              <w:rPr>
                <w:sz w:val="18"/>
                <w:szCs w:val="18"/>
              </w:rPr>
            </w:pPr>
            <w:r w:rsidRPr="00212764">
              <w:rPr>
                <w:sz w:val="18"/>
                <w:szCs w:val="18"/>
              </w:rPr>
              <w:t>20</w:t>
            </w:r>
          </w:p>
        </w:tc>
        <w:tc>
          <w:tcPr>
            <w:tcW w:w="1130" w:type="dxa"/>
          </w:tcPr>
          <w:p w14:paraId="49BABDC2" w14:textId="77777777" w:rsidR="00212764" w:rsidRPr="00212764" w:rsidRDefault="00212764" w:rsidP="00212764">
            <w:pPr>
              <w:spacing w:after="0"/>
              <w:ind w:firstLine="0"/>
              <w:jc w:val="center"/>
              <w:rPr>
                <w:sz w:val="18"/>
                <w:szCs w:val="18"/>
              </w:rPr>
            </w:pPr>
            <w:r w:rsidRPr="00212764">
              <w:rPr>
                <w:sz w:val="18"/>
                <w:szCs w:val="18"/>
              </w:rPr>
              <w:t>20</w:t>
            </w:r>
          </w:p>
        </w:tc>
        <w:tc>
          <w:tcPr>
            <w:tcW w:w="1039" w:type="dxa"/>
          </w:tcPr>
          <w:p w14:paraId="1C0E923F" w14:textId="77777777" w:rsidR="00212764" w:rsidRPr="00212764" w:rsidRDefault="00212764" w:rsidP="00212764">
            <w:pPr>
              <w:spacing w:after="0"/>
              <w:ind w:firstLine="0"/>
              <w:jc w:val="center"/>
              <w:rPr>
                <w:sz w:val="18"/>
                <w:szCs w:val="18"/>
              </w:rPr>
            </w:pPr>
            <w:r w:rsidRPr="00212764">
              <w:rPr>
                <w:sz w:val="18"/>
                <w:szCs w:val="18"/>
              </w:rPr>
              <w:t>20</w:t>
            </w:r>
          </w:p>
        </w:tc>
      </w:tr>
      <w:tr w:rsidR="00212764" w:rsidRPr="00212764" w14:paraId="1DA795DF" w14:textId="77777777" w:rsidTr="00FD597A">
        <w:trPr>
          <w:jc w:val="center"/>
        </w:trPr>
        <w:tc>
          <w:tcPr>
            <w:tcW w:w="9061" w:type="dxa"/>
            <w:gridSpan w:val="6"/>
            <w:shd w:val="clear" w:color="auto" w:fill="D9D9D9"/>
          </w:tcPr>
          <w:p w14:paraId="74ACA0F4" w14:textId="77777777" w:rsidR="00212764" w:rsidRPr="00212764" w:rsidRDefault="00212764" w:rsidP="00212764">
            <w:pPr>
              <w:spacing w:after="0"/>
              <w:ind w:firstLine="0"/>
              <w:jc w:val="center"/>
              <w:rPr>
                <w:bCs/>
                <w:sz w:val="18"/>
                <w:szCs w:val="18"/>
              </w:rPr>
            </w:pPr>
            <w:r w:rsidRPr="00212764">
              <w:rPr>
                <w:sz w:val="18"/>
              </w:rPr>
              <w:t>Nodrošināta ūdens bioloģisko resursu aizsardzība</w:t>
            </w:r>
          </w:p>
        </w:tc>
      </w:tr>
      <w:tr w:rsidR="00212764" w:rsidRPr="00212764" w14:paraId="37BEE765" w14:textId="77777777" w:rsidTr="00FD597A">
        <w:trPr>
          <w:jc w:val="center"/>
        </w:trPr>
        <w:tc>
          <w:tcPr>
            <w:tcW w:w="3647" w:type="dxa"/>
          </w:tcPr>
          <w:p w14:paraId="412D4EC6" w14:textId="77777777" w:rsidR="00212764" w:rsidRPr="00212764" w:rsidRDefault="00212764" w:rsidP="00212764">
            <w:pPr>
              <w:spacing w:after="0"/>
              <w:ind w:firstLine="0"/>
              <w:rPr>
                <w:sz w:val="18"/>
              </w:rPr>
            </w:pPr>
            <w:r w:rsidRPr="00212764">
              <w:rPr>
                <w:sz w:val="18"/>
              </w:rPr>
              <w:t>Vismaz  60 % no visām zvejas kuģu pārbaudēm jūrā ir veiktas uz zvejas kuģiem, kas pieder pie flotes segmentiem divās augstākā riska kategorijās</w:t>
            </w:r>
          </w:p>
        </w:tc>
        <w:tc>
          <w:tcPr>
            <w:tcW w:w="1026" w:type="dxa"/>
          </w:tcPr>
          <w:p w14:paraId="0233D5B4" w14:textId="77777777" w:rsidR="00212764" w:rsidRPr="00212764" w:rsidRDefault="00212764" w:rsidP="00212764">
            <w:pPr>
              <w:spacing w:after="0"/>
              <w:ind w:firstLine="0"/>
              <w:jc w:val="center"/>
              <w:rPr>
                <w:sz w:val="18"/>
                <w:szCs w:val="18"/>
              </w:rPr>
            </w:pPr>
            <w:r w:rsidRPr="00212764">
              <w:rPr>
                <w:sz w:val="18"/>
                <w:szCs w:val="18"/>
              </w:rPr>
              <w:t>90</w:t>
            </w:r>
          </w:p>
        </w:tc>
        <w:tc>
          <w:tcPr>
            <w:tcW w:w="1091" w:type="dxa"/>
          </w:tcPr>
          <w:p w14:paraId="199A10B7" w14:textId="77777777" w:rsidR="00212764" w:rsidRPr="00212764" w:rsidRDefault="00212764" w:rsidP="00212764">
            <w:pPr>
              <w:spacing w:after="0"/>
              <w:ind w:firstLine="0"/>
              <w:jc w:val="center"/>
              <w:rPr>
                <w:sz w:val="18"/>
                <w:szCs w:val="18"/>
              </w:rPr>
            </w:pPr>
            <w:r w:rsidRPr="00212764">
              <w:rPr>
                <w:sz w:val="18"/>
                <w:szCs w:val="18"/>
              </w:rPr>
              <w:t>80</w:t>
            </w:r>
          </w:p>
        </w:tc>
        <w:tc>
          <w:tcPr>
            <w:tcW w:w="1128" w:type="dxa"/>
          </w:tcPr>
          <w:p w14:paraId="46800A68" w14:textId="77777777" w:rsidR="00212764" w:rsidRPr="00212764" w:rsidRDefault="00212764" w:rsidP="00212764">
            <w:pPr>
              <w:spacing w:after="0"/>
              <w:ind w:firstLine="0"/>
              <w:jc w:val="center"/>
              <w:rPr>
                <w:sz w:val="18"/>
                <w:szCs w:val="18"/>
              </w:rPr>
            </w:pPr>
            <w:r w:rsidRPr="00212764">
              <w:rPr>
                <w:sz w:val="18"/>
                <w:szCs w:val="18"/>
              </w:rPr>
              <w:t>80</w:t>
            </w:r>
          </w:p>
        </w:tc>
        <w:tc>
          <w:tcPr>
            <w:tcW w:w="1130" w:type="dxa"/>
          </w:tcPr>
          <w:p w14:paraId="391C2507" w14:textId="77777777" w:rsidR="00212764" w:rsidRPr="00212764" w:rsidRDefault="00212764" w:rsidP="00212764">
            <w:pPr>
              <w:spacing w:after="0"/>
              <w:ind w:firstLine="0"/>
              <w:jc w:val="center"/>
              <w:rPr>
                <w:sz w:val="18"/>
                <w:szCs w:val="18"/>
              </w:rPr>
            </w:pPr>
            <w:r w:rsidRPr="00212764">
              <w:rPr>
                <w:sz w:val="18"/>
                <w:szCs w:val="18"/>
              </w:rPr>
              <w:t>80</w:t>
            </w:r>
          </w:p>
        </w:tc>
        <w:tc>
          <w:tcPr>
            <w:tcW w:w="1039" w:type="dxa"/>
          </w:tcPr>
          <w:p w14:paraId="07C550F1" w14:textId="77777777" w:rsidR="00212764" w:rsidRPr="00212764" w:rsidRDefault="00212764" w:rsidP="00212764">
            <w:pPr>
              <w:spacing w:after="0"/>
              <w:ind w:firstLine="0"/>
              <w:jc w:val="center"/>
              <w:rPr>
                <w:sz w:val="18"/>
                <w:szCs w:val="18"/>
              </w:rPr>
            </w:pPr>
            <w:r w:rsidRPr="00212764">
              <w:rPr>
                <w:sz w:val="18"/>
                <w:szCs w:val="18"/>
              </w:rPr>
              <w:t>80</w:t>
            </w:r>
          </w:p>
        </w:tc>
      </w:tr>
      <w:tr w:rsidR="00212764" w:rsidRPr="00212764" w14:paraId="62C11650" w14:textId="77777777" w:rsidTr="00FD597A">
        <w:trPr>
          <w:jc w:val="center"/>
        </w:trPr>
        <w:tc>
          <w:tcPr>
            <w:tcW w:w="3647" w:type="dxa"/>
          </w:tcPr>
          <w:p w14:paraId="31BFF039" w14:textId="77777777" w:rsidR="00212764" w:rsidRPr="00212764" w:rsidRDefault="00212764" w:rsidP="00212764">
            <w:pPr>
              <w:spacing w:after="0"/>
              <w:ind w:firstLine="0"/>
              <w:rPr>
                <w:sz w:val="18"/>
              </w:rPr>
            </w:pPr>
            <w:r w:rsidRPr="00212764">
              <w:rPr>
                <w:sz w:val="18"/>
              </w:rPr>
              <w:t>Vismaz 60 % no visām zvejas kuģu pārbaudēm ostās ir veiktas uz zvejas kuģiem, kas pieder pie flotes segmentiem divās augstākā riska kategorijās</w:t>
            </w:r>
          </w:p>
        </w:tc>
        <w:tc>
          <w:tcPr>
            <w:tcW w:w="1026" w:type="dxa"/>
          </w:tcPr>
          <w:p w14:paraId="2B6F8F14" w14:textId="77777777" w:rsidR="00212764" w:rsidRPr="00212764" w:rsidRDefault="00212764" w:rsidP="00212764">
            <w:pPr>
              <w:spacing w:after="0"/>
              <w:ind w:firstLine="0"/>
              <w:jc w:val="center"/>
              <w:rPr>
                <w:sz w:val="18"/>
                <w:szCs w:val="18"/>
              </w:rPr>
            </w:pPr>
            <w:r w:rsidRPr="00212764">
              <w:rPr>
                <w:sz w:val="18"/>
                <w:szCs w:val="18"/>
              </w:rPr>
              <w:t>92</w:t>
            </w:r>
          </w:p>
        </w:tc>
        <w:tc>
          <w:tcPr>
            <w:tcW w:w="1091" w:type="dxa"/>
          </w:tcPr>
          <w:p w14:paraId="71D0B9F8" w14:textId="77777777" w:rsidR="00212764" w:rsidRPr="00212764" w:rsidRDefault="00212764" w:rsidP="00212764">
            <w:pPr>
              <w:spacing w:after="0"/>
              <w:ind w:firstLine="0"/>
              <w:jc w:val="center"/>
              <w:rPr>
                <w:sz w:val="18"/>
                <w:szCs w:val="18"/>
              </w:rPr>
            </w:pPr>
            <w:r w:rsidRPr="00212764">
              <w:rPr>
                <w:sz w:val="18"/>
                <w:szCs w:val="18"/>
              </w:rPr>
              <w:t>90</w:t>
            </w:r>
          </w:p>
        </w:tc>
        <w:tc>
          <w:tcPr>
            <w:tcW w:w="1128" w:type="dxa"/>
          </w:tcPr>
          <w:p w14:paraId="6F7B58C6" w14:textId="77777777" w:rsidR="00212764" w:rsidRPr="00212764" w:rsidRDefault="00212764" w:rsidP="00212764">
            <w:pPr>
              <w:spacing w:after="0"/>
              <w:ind w:firstLine="0"/>
              <w:jc w:val="center"/>
              <w:rPr>
                <w:sz w:val="18"/>
                <w:szCs w:val="18"/>
              </w:rPr>
            </w:pPr>
            <w:r w:rsidRPr="00212764">
              <w:rPr>
                <w:sz w:val="18"/>
                <w:szCs w:val="18"/>
              </w:rPr>
              <w:t>90</w:t>
            </w:r>
          </w:p>
        </w:tc>
        <w:tc>
          <w:tcPr>
            <w:tcW w:w="1130" w:type="dxa"/>
          </w:tcPr>
          <w:p w14:paraId="6A09A388" w14:textId="77777777" w:rsidR="00212764" w:rsidRPr="00212764" w:rsidRDefault="00212764" w:rsidP="00212764">
            <w:pPr>
              <w:spacing w:after="0"/>
              <w:ind w:firstLine="0"/>
              <w:jc w:val="center"/>
              <w:rPr>
                <w:sz w:val="18"/>
                <w:szCs w:val="18"/>
              </w:rPr>
            </w:pPr>
            <w:r w:rsidRPr="00212764">
              <w:rPr>
                <w:sz w:val="18"/>
                <w:szCs w:val="18"/>
              </w:rPr>
              <w:t>90</w:t>
            </w:r>
          </w:p>
        </w:tc>
        <w:tc>
          <w:tcPr>
            <w:tcW w:w="1039" w:type="dxa"/>
          </w:tcPr>
          <w:p w14:paraId="0ED37F23" w14:textId="77777777" w:rsidR="00212764" w:rsidRPr="00212764" w:rsidRDefault="00212764" w:rsidP="00212764">
            <w:pPr>
              <w:spacing w:after="0"/>
              <w:ind w:firstLine="0"/>
              <w:jc w:val="center"/>
              <w:rPr>
                <w:sz w:val="18"/>
                <w:szCs w:val="18"/>
              </w:rPr>
            </w:pPr>
            <w:r w:rsidRPr="00212764">
              <w:rPr>
                <w:sz w:val="18"/>
                <w:szCs w:val="18"/>
              </w:rPr>
              <w:t>90</w:t>
            </w:r>
          </w:p>
        </w:tc>
      </w:tr>
      <w:tr w:rsidR="00212764" w:rsidRPr="00212764" w14:paraId="60BC2B45" w14:textId="77777777" w:rsidTr="00FD597A">
        <w:trPr>
          <w:jc w:val="center"/>
        </w:trPr>
        <w:tc>
          <w:tcPr>
            <w:tcW w:w="3647" w:type="dxa"/>
          </w:tcPr>
          <w:p w14:paraId="2481E889" w14:textId="77777777" w:rsidR="00212764" w:rsidRPr="00212764" w:rsidRDefault="00212764" w:rsidP="00212764">
            <w:pPr>
              <w:spacing w:after="0"/>
              <w:ind w:firstLine="0"/>
              <w:rPr>
                <w:sz w:val="18"/>
              </w:rPr>
            </w:pPr>
            <w:r w:rsidRPr="00212764">
              <w:rPr>
                <w:sz w:val="18"/>
              </w:rPr>
              <w:t>Pārbaudīti A kategorijas ūdensobjekti % (saskaņā ar Zvejas kontroles programmu iekšējos ūdeņos) ar regularitāti – vidēji divi objekti dienā katrā RVP</w:t>
            </w:r>
          </w:p>
        </w:tc>
        <w:tc>
          <w:tcPr>
            <w:tcW w:w="1026" w:type="dxa"/>
          </w:tcPr>
          <w:p w14:paraId="26C291B5" w14:textId="77777777" w:rsidR="00212764" w:rsidRPr="00212764" w:rsidRDefault="00212764" w:rsidP="00212764">
            <w:pPr>
              <w:spacing w:after="0"/>
              <w:ind w:firstLine="0"/>
              <w:jc w:val="center"/>
              <w:rPr>
                <w:sz w:val="18"/>
                <w:szCs w:val="18"/>
              </w:rPr>
            </w:pPr>
            <w:r w:rsidRPr="00212764">
              <w:rPr>
                <w:sz w:val="18"/>
                <w:szCs w:val="18"/>
              </w:rPr>
              <w:t>92</w:t>
            </w:r>
          </w:p>
        </w:tc>
        <w:tc>
          <w:tcPr>
            <w:tcW w:w="1091" w:type="dxa"/>
          </w:tcPr>
          <w:p w14:paraId="115CA09A" w14:textId="77777777" w:rsidR="00212764" w:rsidRPr="00212764" w:rsidRDefault="00212764" w:rsidP="00212764">
            <w:pPr>
              <w:spacing w:after="0"/>
              <w:ind w:firstLine="0"/>
              <w:jc w:val="center"/>
              <w:rPr>
                <w:sz w:val="18"/>
                <w:szCs w:val="18"/>
              </w:rPr>
            </w:pPr>
            <w:r w:rsidRPr="00212764">
              <w:rPr>
                <w:sz w:val="18"/>
                <w:szCs w:val="18"/>
              </w:rPr>
              <w:t>80</w:t>
            </w:r>
          </w:p>
        </w:tc>
        <w:tc>
          <w:tcPr>
            <w:tcW w:w="1128" w:type="dxa"/>
          </w:tcPr>
          <w:p w14:paraId="2989F13D" w14:textId="77777777" w:rsidR="00212764" w:rsidRPr="00212764" w:rsidRDefault="00212764" w:rsidP="00212764">
            <w:pPr>
              <w:spacing w:after="0"/>
              <w:ind w:firstLine="0"/>
              <w:jc w:val="center"/>
              <w:rPr>
                <w:sz w:val="18"/>
                <w:szCs w:val="18"/>
              </w:rPr>
            </w:pPr>
            <w:r w:rsidRPr="00212764">
              <w:rPr>
                <w:sz w:val="18"/>
                <w:szCs w:val="18"/>
              </w:rPr>
              <w:t>80</w:t>
            </w:r>
          </w:p>
        </w:tc>
        <w:tc>
          <w:tcPr>
            <w:tcW w:w="1130" w:type="dxa"/>
          </w:tcPr>
          <w:p w14:paraId="2BF87AF7" w14:textId="77777777" w:rsidR="00212764" w:rsidRPr="00212764" w:rsidRDefault="00212764" w:rsidP="00212764">
            <w:pPr>
              <w:spacing w:after="0"/>
              <w:ind w:firstLine="0"/>
              <w:jc w:val="center"/>
              <w:rPr>
                <w:sz w:val="18"/>
                <w:szCs w:val="18"/>
              </w:rPr>
            </w:pPr>
            <w:r w:rsidRPr="00212764">
              <w:rPr>
                <w:sz w:val="18"/>
                <w:szCs w:val="18"/>
              </w:rPr>
              <w:t>80</w:t>
            </w:r>
          </w:p>
        </w:tc>
        <w:tc>
          <w:tcPr>
            <w:tcW w:w="1039" w:type="dxa"/>
          </w:tcPr>
          <w:p w14:paraId="76922C58" w14:textId="77777777" w:rsidR="00212764" w:rsidRPr="00212764" w:rsidRDefault="00212764" w:rsidP="00212764">
            <w:pPr>
              <w:spacing w:after="0"/>
              <w:ind w:firstLine="0"/>
              <w:jc w:val="center"/>
              <w:rPr>
                <w:sz w:val="18"/>
                <w:szCs w:val="18"/>
              </w:rPr>
            </w:pPr>
            <w:r w:rsidRPr="00212764">
              <w:rPr>
                <w:sz w:val="18"/>
                <w:szCs w:val="18"/>
              </w:rPr>
              <w:t>80</w:t>
            </w:r>
          </w:p>
        </w:tc>
      </w:tr>
      <w:tr w:rsidR="00212764" w:rsidRPr="00212764" w14:paraId="735A063D" w14:textId="77777777" w:rsidTr="00FD597A">
        <w:trPr>
          <w:jc w:val="center"/>
        </w:trPr>
        <w:tc>
          <w:tcPr>
            <w:tcW w:w="3647" w:type="dxa"/>
          </w:tcPr>
          <w:p w14:paraId="2DD4E749" w14:textId="77777777" w:rsidR="00212764" w:rsidRPr="00212764" w:rsidRDefault="00212764" w:rsidP="00212764">
            <w:pPr>
              <w:spacing w:after="0"/>
              <w:ind w:firstLine="0"/>
              <w:rPr>
                <w:sz w:val="18"/>
              </w:rPr>
            </w:pPr>
            <w:r w:rsidRPr="00212764">
              <w:rPr>
                <w:sz w:val="18"/>
              </w:rPr>
              <w:t xml:space="preserve">Pārbaudīti 50% no licencētās rūpnieciskās </w:t>
            </w:r>
            <w:proofErr w:type="spellStart"/>
            <w:r w:rsidRPr="00212764">
              <w:rPr>
                <w:sz w:val="18"/>
              </w:rPr>
              <w:t>komerczvejas</w:t>
            </w:r>
            <w:proofErr w:type="spellEnd"/>
            <w:r w:rsidRPr="00212764">
              <w:rPr>
                <w:sz w:val="18"/>
              </w:rPr>
              <w:t xml:space="preserve">  tiesību nomniekiem piekrastes ūdeņos</w:t>
            </w:r>
          </w:p>
        </w:tc>
        <w:tc>
          <w:tcPr>
            <w:tcW w:w="1026" w:type="dxa"/>
          </w:tcPr>
          <w:p w14:paraId="5BB9A09A" w14:textId="77777777" w:rsidR="00212764" w:rsidRPr="00212764" w:rsidRDefault="00212764" w:rsidP="00212764">
            <w:pPr>
              <w:spacing w:after="0"/>
              <w:ind w:firstLine="0"/>
              <w:jc w:val="center"/>
              <w:rPr>
                <w:sz w:val="18"/>
                <w:szCs w:val="18"/>
              </w:rPr>
            </w:pPr>
            <w:r w:rsidRPr="00212764">
              <w:rPr>
                <w:sz w:val="18"/>
                <w:szCs w:val="18"/>
              </w:rPr>
              <w:t>41</w:t>
            </w:r>
          </w:p>
        </w:tc>
        <w:tc>
          <w:tcPr>
            <w:tcW w:w="1091" w:type="dxa"/>
          </w:tcPr>
          <w:p w14:paraId="7B531FEA" w14:textId="77777777" w:rsidR="00212764" w:rsidRPr="00212764" w:rsidRDefault="00212764" w:rsidP="00212764">
            <w:pPr>
              <w:spacing w:after="0"/>
              <w:ind w:firstLine="0"/>
              <w:jc w:val="center"/>
              <w:rPr>
                <w:sz w:val="18"/>
                <w:szCs w:val="18"/>
              </w:rPr>
            </w:pPr>
            <w:r w:rsidRPr="00212764">
              <w:rPr>
                <w:sz w:val="18"/>
                <w:szCs w:val="18"/>
              </w:rPr>
              <w:t>75</w:t>
            </w:r>
          </w:p>
        </w:tc>
        <w:tc>
          <w:tcPr>
            <w:tcW w:w="1128" w:type="dxa"/>
          </w:tcPr>
          <w:p w14:paraId="3EFC4A65" w14:textId="77777777" w:rsidR="00212764" w:rsidRPr="00212764" w:rsidRDefault="00212764" w:rsidP="00212764">
            <w:pPr>
              <w:spacing w:after="0"/>
              <w:ind w:firstLine="0"/>
              <w:jc w:val="center"/>
              <w:rPr>
                <w:sz w:val="18"/>
                <w:szCs w:val="18"/>
              </w:rPr>
            </w:pPr>
            <w:r w:rsidRPr="00212764">
              <w:rPr>
                <w:sz w:val="18"/>
                <w:szCs w:val="18"/>
              </w:rPr>
              <w:t>75</w:t>
            </w:r>
          </w:p>
        </w:tc>
        <w:tc>
          <w:tcPr>
            <w:tcW w:w="1130" w:type="dxa"/>
          </w:tcPr>
          <w:p w14:paraId="6FBEDE3A" w14:textId="77777777" w:rsidR="00212764" w:rsidRPr="00212764" w:rsidRDefault="00212764" w:rsidP="00212764">
            <w:pPr>
              <w:spacing w:after="0"/>
              <w:ind w:firstLine="0"/>
              <w:jc w:val="center"/>
              <w:rPr>
                <w:sz w:val="18"/>
                <w:szCs w:val="18"/>
              </w:rPr>
            </w:pPr>
            <w:r w:rsidRPr="00212764">
              <w:rPr>
                <w:sz w:val="18"/>
                <w:szCs w:val="18"/>
              </w:rPr>
              <w:t>75</w:t>
            </w:r>
          </w:p>
        </w:tc>
        <w:tc>
          <w:tcPr>
            <w:tcW w:w="1039" w:type="dxa"/>
          </w:tcPr>
          <w:p w14:paraId="08605999" w14:textId="77777777" w:rsidR="00212764" w:rsidRPr="00212764" w:rsidRDefault="00212764" w:rsidP="00212764">
            <w:pPr>
              <w:spacing w:after="0"/>
              <w:ind w:firstLine="0"/>
              <w:jc w:val="center"/>
              <w:rPr>
                <w:sz w:val="18"/>
                <w:szCs w:val="18"/>
              </w:rPr>
            </w:pPr>
            <w:r w:rsidRPr="00212764">
              <w:rPr>
                <w:sz w:val="18"/>
                <w:szCs w:val="18"/>
              </w:rPr>
              <w:t>75</w:t>
            </w:r>
          </w:p>
        </w:tc>
      </w:tr>
      <w:tr w:rsidR="00212764" w:rsidRPr="00212764" w14:paraId="3DBA2A2F" w14:textId="77777777" w:rsidTr="00FD597A">
        <w:trPr>
          <w:jc w:val="center"/>
        </w:trPr>
        <w:tc>
          <w:tcPr>
            <w:tcW w:w="9061" w:type="dxa"/>
            <w:gridSpan w:val="6"/>
            <w:shd w:val="clear" w:color="auto" w:fill="D9D9D9"/>
          </w:tcPr>
          <w:p w14:paraId="5FAE532F" w14:textId="77777777" w:rsidR="00212764" w:rsidRPr="00212764" w:rsidRDefault="00212764" w:rsidP="00212764">
            <w:pPr>
              <w:spacing w:after="0"/>
              <w:ind w:firstLine="0"/>
              <w:jc w:val="center"/>
              <w:rPr>
                <w:sz w:val="18"/>
                <w:szCs w:val="18"/>
              </w:rPr>
            </w:pPr>
            <w:r w:rsidRPr="00212764">
              <w:rPr>
                <w:sz w:val="18"/>
              </w:rPr>
              <w:t>Nodrošināta radiācijas drošības kontrole</w:t>
            </w:r>
          </w:p>
        </w:tc>
      </w:tr>
      <w:tr w:rsidR="00212764" w:rsidRPr="00212764" w14:paraId="379D4289" w14:textId="77777777" w:rsidTr="00FD597A">
        <w:trPr>
          <w:jc w:val="center"/>
        </w:trPr>
        <w:tc>
          <w:tcPr>
            <w:tcW w:w="3647" w:type="dxa"/>
          </w:tcPr>
          <w:p w14:paraId="29F12D6F" w14:textId="77777777" w:rsidR="00212764" w:rsidRPr="00212764" w:rsidRDefault="00212764" w:rsidP="00212764">
            <w:pPr>
              <w:spacing w:after="0"/>
              <w:ind w:firstLine="0"/>
              <w:rPr>
                <w:sz w:val="18"/>
              </w:rPr>
            </w:pPr>
            <w:r w:rsidRPr="00212764">
              <w:rPr>
                <w:sz w:val="18"/>
              </w:rPr>
              <w:t>Nodrošināta % operatoru darbība ar atļaujām darbībām ar jonizējošā starojuma avotiem</w:t>
            </w:r>
          </w:p>
        </w:tc>
        <w:tc>
          <w:tcPr>
            <w:tcW w:w="1026" w:type="dxa"/>
          </w:tcPr>
          <w:p w14:paraId="2468C56E" w14:textId="77777777" w:rsidR="00212764" w:rsidRPr="00212764" w:rsidRDefault="00212764" w:rsidP="00212764">
            <w:pPr>
              <w:spacing w:after="0"/>
              <w:ind w:firstLine="0"/>
              <w:jc w:val="center"/>
              <w:rPr>
                <w:sz w:val="18"/>
              </w:rPr>
            </w:pPr>
            <w:r w:rsidRPr="00212764">
              <w:rPr>
                <w:sz w:val="18"/>
              </w:rPr>
              <w:t>95</w:t>
            </w:r>
          </w:p>
        </w:tc>
        <w:tc>
          <w:tcPr>
            <w:tcW w:w="1091" w:type="dxa"/>
          </w:tcPr>
          <w:p w14:paraId="626AD916" w14:textId="77777777" w:rsidR="00212764" w:rsidRPr="00212764" w:rsidRDefault="00212764" w:rsidP="00212764">
            <w:pPr>
              <w:spacing w:after="0"/>
              <w:ind w:firstLine="0"/>
              <w:jc w:val="center"/>
              <w:rPr>
                <w:sz w:val="18"/>
              </w:rPr>
            </w:pPr>
            <w:r w:rsidRPr="00212764">
              <w:rPr>
                <w:sz w:val="18"/>
              </w:rPr>
              <w:t>95</w:t>
            </w:r>
          </w:p>
        </w:tc>
        <w:tc>
          <w:tcPr>
            <w:tcW w:w="1128" w:type="dxa"/>
          </w:tcPr>
          <w:p w14:paraId="38170FD0" w14:textId="77777777" w:rsidR="00212764" w:rsidRPr="00212764" w:rsidRDefault="00212764" w:rsidP="00212764">
            <w:pPr>
              <w:spacing w:after="0"/>
              <w:ind w:firstLine="0"/>
              <w:jc w:val="center"/>
              <w:rPr>
                <w:sz w:val="18"/>
              </w:rPr>
            </w:pPr>
            <w:r w:rsidRPr="00212764">
              <w:rPr>
                <w:sz w:val="18"/>
              </w:rPr>
              <w:t>95</w:t>
            </w:r>
          </w:p>
        </w:tc>
        <w:tc>
          <w:tcPr>
            <w:tcW w:w="1130" w:type="dxa"/>
          </w:tcPr>
          <w:p w14:paraId="67C66AD6" w14:textId="77777777" w:rsidR="00212764" w:rsidRPr="00212764" w:rsidRDefault="00212764" w:rsidP="00212764">
            <w:pPr>
              <w:spacing w:after="0"/>
              <w:ind w:firstLine="0"/>
              <w:jc w:val="center"/>
              <w:rPr>
                <w:sz w:val="18"/>
              </w:rPr>
            </w:pPr>
            <w:r w:rsidRPr="00212764">
              <w:rPr>
                <w:sz w:val="18"/>
              </w:rPr>
              <w:t>95</w:t>
            </w:r>
          </w:p>
        </w:tc>
        <w:tc>
          <w:tcPr>
            <w:tcW w:w="1039" w:type="dxa"/>
          </w:tcPr>
          <w:p w14:paraId="41FD907F" w14:textId="77777777" w:rsidR="00212764" w:rsidRPr="00212764" w:rsidRDefault="00212764" w:rsidP="00212764">
            <w:pPr>
              <w:spacing w:after="0"/>
              <w:ind w:firstLine="0"/>
              <w:jc w:val="center"/>
              <w:rPr>
                <w:sz w:val="18"/>
              </w:rPr>
            </w:pPr>
            <w:r w:rsidRPr="00212764">
              <w:rPr>
                <w:sz w:val="18"/>
              </w:rPr>
              <w:t>75</w:t>
            </w:r>
          </w:p>
        </w:tc>
      </w:tr>
      <w:tr w:rsidR="00212764" w:rsidRPr="00212764" w14:paraId="315C6F04" w14:textId="77777777" w:rsidTr="00FD597A">
        <w:trPr>
          <w:jc w:val="center"/>
        </w:trPr>
        <w:tc>
          <w:tcPr>
            <w:tcW w:w="3647" w:type="dxa"/>
          </w:tcPr>
          <w:p w14:paraId="270E58EA" w14:textId="77777777" w:rsidR="00212764" w:rsidRPr="00212764" w:rsidRDefault="00212764" w:rsidP="00212764">
            <w:pPr>
              <w:spacing w:after="0"/>
              <w:ind w:firstLine="0"/>
              <w:rPr>
                <w:sz w:val="18"/>
                <w:szCs w:val="18"/>
              </w:rPr>
            </w:pPr>
            <w:r w:rsidRPr="00212764">
              <w:rPr>
                <w:iCs/>
                <w:sz w:val="18"/>
                <w:szCs w:val="18"/>
              </w:rPr>
              <w:t>Darbībām ar jonizējošā starojuma avotiem veikto pārbaužu īpatsvars, kurās konstatēti pārkāpumi (%)</w:t>
            </w:r>
          </w:p>
        </w:tc>
        <w:tc>
          <w:tcPr>
            <w:tcW w:w="1026" w:type="dxa"/>
          </w:tcPr>
          <w:p w14:paraId="6C75C5FF" w14:textId="77777777" w:rsidR="00212764" w:rsidRPr="00212764" w:rsidRDefault="00212764" w:rsidP="00212764">
            <w:pPr>
              <w:spacing w:after="0"/>
              <w:ind w:firstLine="0"/>
              <w:jc w:val="center"/>
              <w:rPr>
                <w:sz w:val="18"/>
              </w:rPr>
            </w:pPr>
            <w:r w:rsidRPr="00212764">
              <w:rPr>
                <w:sz w:val="18"/>
              </w:rPr>
              <w:t>35</w:t>
            </w:r>
          </w:p>
        </w:tc>
        <w:tc>
          <w:tcPr>
            <w:tcW w:w="1091" w:type="dxa"/>
          </w:tcPr>
          <w:p w14:paraId="7D39C24A" w14:textId="77777777" w:rsidR="00212764" w:rsidRPr="00212764" w:rsidRDefault="00212764" w:rsidP="00212764">
            <w:pPr>
              <w:spacing w:after="0"/>
              <w:ind w:firstLine="0"/>
              <w:jc w:val="center"/>
              <w:rPr>
                <w:sz w:val="18"/>
              </w:rPr>
            </w:pPr>
            <w:r w:rsidRPr="00212764">
              <w:rPr>
                <w:sz w:val="18"/>
              </w:rPr>
              <w:t>35</w:t>
            </w:r>
          </w:p>
        </w:tc>
        <w:tc>
          <w:tcPr>
            <w:tcW w:w="1128" w:type="dxa"/>
          </w:tcPr>
          <w:p w14:paraId="2BDF9E6D" w14:textId="77777777" w:rsidR="00212764" w:rsidRPr="00212764" w:rsidRDefault="00212764" w:rsidP="00212764">
            <w:pPr>
              <w:spacing w:after="0"/>
              <w:ind w:firstLine="0"/>
              <w:jc w:val="center"/>
              <w:rPr>
                <w:sz w:val="18"/>
              </w:rPr>
            </w:pPr>
            <w:r w:rsidRPr="00212764">
              <w:rPr>
                <w:sz w:val="18"/>
              </w:rPr>
              <w:t>35</w:t>
            </w:r>
          </w:p>
        </w:tc>
        <w:tc>
          <w:tcPr>
            <w:tcW w:w="1130" w:type="dxa"/>
          </w:tcPr>
          <w:p w14:paraId="3CCD73B8" w14:textId="77777777" w:rsidR="00212764" w:rsidRPr="00212764" w:rsidRDefault="00212764" w:rsidP="00212764">
            <w:pPr>
              <w:spacing w:after="0"/>
              <w:ind w:firstLine="0"/>
              <w:jc w:val="center"/>
              <w:rPr>
                <w:sz w:val="18"/>
              </w:rPr>
            </w:pPr>
            <w:r w:rsidRPr="00212764">
              <w:rPr>
                <w:sz w:val="18"/>
              </w:rPr>
              <w:t>35</w:t>
            </w:r>
          </w:p>
        </w:tc>
        <w:tc>
          <w:tcPr>
            <w:tcW w:w="1039" w:type="dxa"/>
          </w:tcPr>
          <w:p w14:paraId="30DD358F" w14:textId="77777777" w:rsidR="00212764" w:rsidRPr="00212764" w:rsidRDefault="00212764" w:rsidP="00212764">
            <w:pPr>
              <w:spacing w:after="0"/>
              <w:ind w:firstLine="0"/>
              <w:jc w:val="center"/>
              <w:rPr>
                <w:sz w:val="18"/>
              </w:rPr>
            </w:pPr>
            <w:r w:rsidRPr="00212764">
              <w:rPr>
                <w:sz w:val="18"/>
              </w:rPr>
              <w:t>35</w:t>
            </w:r>
          </w:p>
        </w:tc>
      </w:tr>
      <w:tr w:rsidR="00212764" w:rsidRPr="00212764" w14:paraId="3A90CB17" w14:textId="77777777" w:rsidTr="00FD597A">
        <w:trPr>
          <w:jc w:val="center"/>
        </w:trPr>
        <w:tc>
          <w:tcPr>
            <w:tcW w:w="9061" w:type="dxa"/>
            <w:gridSpan w:val="6"/>
            <w:shd w:val="clear" w:color="auto" w:fill="D9D9D9"/>
          </w:tcPr>
          <w:p w14:paraId="421BAB8B" w14:textId="77777777" w:rsidR="00212764" w:rsidRPr="00212764" w:rsidRDefault="00212764" w:rsidP="00212764">
            <w:pPr>
              <w:spacing w:after="0"/>
              <w:ind w:firstLine="0"/>
              <w:jc w:val="center"/>
              <w:rPr>
                <w:sz w:val="18"/>
                <w:szCs w:val="18"/>
              </w:rPr>
            </w:pPr>
            <w:r w:rsidRPr="00212764">
              <w:rPr>
                <w:sz w:val="18"/>
              </w:rPr>
              <w:t>Samazināts piesārņojuma līmenis</w:t>
            </w:r>
          </w:p>
        </w:tc>
      </w:tr>
      <w:tr w:rsidR="00212764" w:rsidRPr="00212764" w14:paraId="6A9EB5A8" w14:textId="77777777" w:rsidTr="00FD597A">
        <w:trPr>
          <w:jc w:val="center"/>
        </w:trPr>
        <w:tc>
          <w:tcPr>
            <w:tcW w:w="3647" w:type="dxa"/>
          </w:tcPr>
          <w:p w14:paraId="5FCBF1CB" w14:textId="77777777" w:rsidR="00212764" w:rsidRPr="00212764" w:rsidRDefault="00212764" w:rsidP="00212764">
            <w:pPr>
              <w:spacing w:after="0"/>
              <w:ind w:firstLine="0"/>
              <w:rPr>
                <w:sz w:val="18"/>
                <w:szCs w:val="18"/>
                <w:vertAlign w:val="superscript"/>
              </w:rPr>
            </w:pPr>
            <w:r w:rsidRPr="00212764">
              <w:rPr>
                <w:sz w:val="18"/>
                <w:szCs w:val="18"/>
              </w:rPr>
              <w:t>% operatoru, kuriem veikti gaisa piesārņojošo vielu</w:t>
            </w:r>
            <w:r w:rsidRPr="00212764">
              <w:rPr>
                <w:sz w:val="18"/>
                <w:szCs w:val="18"/>
                <w:vertAlign w:val="superscript"/>
              </w:rPr>
              <w:t>1</w:t>
            </w:r>
            <w:r w:rsidRPr="00212764">
              <w:rPr>
                <w:sz w:val="18"/>
                <w:szCs w:val="18"/>
              </w:rPr>
              <w:t xml:space="preserve">  un notekūdeņu emisiju kontrolmērījumi un nav konstatēti emisiju robežvērtību pārsniegumi atļaujā norādītajām piesārņojošām vielām.</w:t>
            </w:r>
            <w:r w:rsidRPr="00212764">
              <w:rPr>
                <w:sz w:val="18"/>
                <w:szCs w:val="18"/>
                <w:vertAlign w:val="superscript"/>
              </w:rPr>
              <w:t>2</w:t>
            </w:r>
          </w:p>
        </w:tc>
        <w:tc>
          <w:tcPr>
            <w:tcW w:w="1026" w:type="dxa"/>
          </w:tcPr>
          <w:p w14:paraId="2E07DAAE" w14:textId="77777777" w:rsidR="00212764" w:rsidRPr="00212764" w:rsidRDefault="00212764" w:rsidP="00212764">
            <w:pPr>
              <w:spacing w:after="0"/>
              <w:ind w:firstLine="0"/>
              <w:jc w:val="center"/>
              <w:rPr>
                <w:sz w:val="18"/>
              </w:rPr>
            </w:pPr>
            <w:r w:rsidRPr="00212764">
              <w:rPr>
                <w:sz w:val="18"/>
              </w:rPr>
              <w:t>-</w:t>
            </w:r>
          </w:p>
        </w:tc>
        <w:tc>
          <w:tcPr>
            <w:tcW w:w="1091" w:type="dxa"/>
          </w:tcPr>
          <w:p w14:paraId="7E5D0831" w14:textId="77777777" w:rsidR="00212764" w:rsidRPr="00212764" w:rsidRDefault="00212764" w:rsidP="00212764">
            <w:pPr>
              <w:spacing w:after="0"/>
              <w:ind w:firstLine="0"/>
              <w:jc w:val="center"/>
              <w:rPr>
                <w:sz w:val="18"/>
              </w:rPr>
            </w:pPr>
            <w:r w:rsidRPr="00212764">
              <w:rPr>
                <w:sz w:val="18"/>
              </w:rPr>
              <w:t>-</w:t>
            </w:r>
          </w:p>
        </w:tc>
        <w:tc>
          <w:tcPr>
            <w:tcW w:w="1128" w:type="dxa"/>
          </w:tcPr>
          <w:p w14:paraId="52104ED7" w14:textId="77777777" w:rsidR="00212764" w:rsidRPr="00212764" w:rsidRDefault="00212764" w:rsidP="00212764">
            <w:pPr>
              <w:spacing w:after="0"/>
              <w:ind w:firstLine="0"/>
              <w:jc w:val="center"/>
              <w:rPr>
                <w:sz w:val="18"/>
                <w:vertAlign w:val="superscript"/>
              </w:rPr>
            </w:pPr>
            <w:r w:rsidRPr="00212764">
              <w:rPr>
                <w:sz w:val="18"/>
              </w:rPr>
              <w:t>70</w:t>
            </w:r>
            <w:r w:rsidRPr="00212764">
              <w:rPr>
                <w:sz w:val="18"/>
                <w:szCs w:val="18"/>
                <w:vertAlign w:val="superscript"/>
              </w:rPr>
              <w:t>3</w:t>
            </w:r>
          </w:p>
        </w:tc>
        <w:tc>
          <w:tcPr>
            <w:tcW w:w="1130" w:type="dxa"/>
          </w:tcPr>
          <w:p w14:paraId="56AD5E81" w14:textId="77777777" w:rsidR="00212764" w:rsidRPr="00212764" w:rsidRDefault="00212764" w:rsidP="00212764">
            <w:pPr>
              <w:spacing w:after="0"/>
              <w:ind w:firstLine="0"/>
              <w:jc w:val="center"/>
              <w:rPr>
                <w:sz w:val="18"/>
              </w:rPr>
            </w:pPr>
            <w:r w:rsidRPr="00212764">
              <w:rPr>
                <w:sz w:val="18"/>
              </w:rPr>
              <w:t>75</w:t>
            </w:r>
          </w:p>
        </w:tc>
        <w:tc>
          <w:tcPr>
            <w:tcW w:w="1039" w:type="dxa"/>
          </w:tcPr>
          <w:p w14:paraId="540F50E1" w14:textId="77777777" w:rsidR="00212764" w:rsidRPr="00212764" w:rsidRDefault="00212764" w:rsidP="00212764">
            <w:pPr>
              <w:spacing w:after="0"/>
              <w:ind w:firstLine="0"/>
              <w:jc w:val="center"/>
              <w:rPr>
                <w:sz w:val="18"/>
              </w:rPr>
            </w:pPr>
            <w:r w:rsidRPr="00212764">
              <w:rPr>
                <w:sz w:val="18"/>
              </w:rPr>
              <w:t>80</w:t>
            </w:r>
          </w:p>
        </w:tc>
      </w:tr>
      <w:tr w:rsidR="00212764" w:rsidRPr="00212764" w14:paraId="0CCE88C7" w14:textId="77777777" w:rsidTr="00FD597A">
        <w:trPr>
          <w:jc w:val="center"/>
        </w:trPr>
        <w:tc>
          <w:tcPr>
            <w:tcW w:w="9061" w:type="dxa"/>
            <w:gridSpan w:val="6"/>
            <w:shd w:val="clear" w:color="auto" w:fill="D9D9D9"/>
          </w:tcPr>
          <w:p w14:paraId="65ABD9C7" w14:textId="77777777" w:rsidR="00212764" w:rsidRPr="00212764" w:rsidRDefault="00212764" w:rsidP="00212764">
            <w:pPr>
              <w:spacing w:after="0"/>
              <w:ind w:firstLine="0"/>
              <w:jc w:val="center"/>
              <w:rPr>
                <w:sz w:val="18"/>
              </w:rPr>
            </w:pPr>
            <w:r w:rsidRPr="00212764">
              <w:rPr>
                <w:sz w:val="18"/>
              </w:rPr>
              <w:t>Nodrošina iesniegumu par atbrīvojumu no dabas resursu nodokļu samaksas par videi kaitīgām precēm, iepakojumiem un vienreiz lietojamiem galda traukiem un piederumiem, un transportlīdzekļiem izskatīšanas procesa administrēšanu</w:t>
            </w:r>
          </w:p>
        </w:tc>
      </w:tr>
      <w:tr w:rsidR="00212764" w:rsidRPr="00212764" w14:paraId="0BF9295B" w14:textId="77777777" w:rsidTr="00FD597A">
        <w:trPr>
          <w:jc w:val="center"/>
        </w:trPr>
        <w:tc>
          <w:tcPr>
            <w:tcW w:w="3647" w:type="dxa"/>
            <w:vAlign w:val="center"/>
          </w:tcPr>
          <w:p w14:paraId="6A61F9D4" w14:textId="77777777" w:rsidR="00212764" w:rsidRPr="00212764" w:rsidRDefault="00212764" w:rsidP="00212764">
            <w:pPr>
              <w:spacing w:after="0"/>
              <w:ind w:firstLine="0"/>
              <w:rPr>
                <w:sz w:val="18"/>
                <w:szCs w:val="18"/>
              </w:rPr>
            </w:pPr>
            <w:r w:rsidRPr="00212764">
              <w:rPr>
                <w:sz w:val="18"/>
              </w:rPr>
              <w:t>Izvērtēto iesniegumu (t.sk. iesniegumi par līgumpartneru maiņu) skaits gadā atbrīvojumu saņemšanai no dabas resursu nodokļa samaksas</w:t>
            </w:r>
          </w:p>
        </w:tc>
        <w:tc>
          <w:tcPr>
            <w:tcW w:w="1026" w:type="dxa"/>
          </w:tcPr>
          <w:p w14:paraId="4BBA3B6B" w14:textId="77777777" w:rsidR="00212764" w:rsidRPr="00212764" w:rsidRDefault="00212764" w:rsidP="00212764">
            <w:pPr>
              <w:spacing w:after="0"/>
              <w:ind w:firstLine="0"/>
              <w:jc w:val="center"/>
              <w:rPr>
                <w:sz w:val="18"/>
                <w:szCs w:val="18"/>
              </w:rPr>
            </w:pPr>
            <w:r w:rsidRPr="00212764">
              <w:rPr>
                <w:sz w:val="18"/>
                <w:szCs w:val="18"/>
              </w:rPr>
              <w:t>142</w:t>
            </w:r>
          </w:p>
        </w:tc>
        <w:tc>
          <w:tcPr>
            <w:tcW w:w="1091" w:type="dxa"/>
          </w:tcPr>
          <w:p w14:paraId="428645F2" w14:textId="77777777" w:rsidR="00212764" w:rsidRPr="00212764" w:rsidRDefault="00212764" w:rsidP="00212764">
            <w:pPr>
              <w:spacing w:after="0"/>
              <w:ind w:firstLine="0"/>
              <w:jc w:val="center"/>
              <w:rPr>
                <w:sz w:val="18"/>
                <w:szCs w:val="18"/>
              </w:rPr>
            </w:pPr>
            <w:r w:rsidRPr="00212764">
              <w:rPr>
                <w:sz w:val="18"/>
              </w:rPr>
              <w:t>100</w:t>
            </w:r>
          </w:p>
        </w:tc>
        <w:tc>
          <w:tcPr>
            <w:tcW w:w="1128" w:type="dxa"/>
          </w:tcPr>
          <w:p w14:paraId="34363918" w14:textId="77777777" w:rsidR="00212764" w:rsidRPr="00212764" w:rsidRDefault="00212764" w:rsidP="00212764">
            <w:pPr>
              <w:spacing w:after="0"/>
              <w:ind w:firstLine="0"/>
              <w:jc w:val="center"/>
              <w:rPr>
                <w:sz w:val="18"/>
              </w:rPr>
            </w:pPr>
            <w:r w:rsidRPr="00212764">
              <w:rPr>
                <w:sz w:val="18"/>
              </w:rPr>
              <w:t>100</w:t>
            </w:r>
          </w:p>
        </w:tc>
        <w:tc>
          <w:tcPr>
            <w:tcW w:w="1130" w:type="dxa"/>
          </w:tcPr>
          <w:p w14:paraId="1F3921F1" w14:textId="77777777" w:rsidR="00212764" w:rsidRPr="00212764" w:rsidRDefault="00212764" w:rsidP="00212764">
            <w:pPr>
              <w:spacing w:after="0"/>
              <w:ind w:firstLine="0"/>
              <w:jc w:val="center"/>
              <w:rPr>
                <w:sz w:val="18"/>
              </w:rPr>
            </w:pPr>
            <w:r w:rsidRPr="00212764">
              <w:rPr>
                <w:sz w:val="18"/>
              </w:rPr>
              <w:t>100</w:t>
            </w:r>
          </w:p>
        </w:tc>
        <w:tc>
          <w:tcPr>
            <w:tcW w:w="1039" w:type="dxa"/>
          </w:tcPr>
          <w:p w14:paraId="6DD7D451" w14:textId="77777777" w:rsidR="00212764" w:rsidRPr="00212764" w:rsidRDefault="00212764" w:rsidP="00212764">
            <w:pPr>
              <w:spacing w:after="0"/>
              <w:ind w:firstLine="0"/>
              <w:jc w:val="center"/>
              <w:rPr>
                <w:sz w:val="18"/>
              </w:rPr>
            </w:pPr>
            <w:r w:rsidRPr="00212764">
              <w:rPr>
                <w:sz w:val="18"/>
              </w:rPr>
              <w:t>100</w:t>
            </w:r>
          </w:p>
        </w:tc>
      </w:tr>
    </w:tbl>
    <w:p w14:paraId="70B43A55" w14:textId="77777777" w:rsidR="00212764" w:rsidRPr="00212764" w:rsidRDefault="00212764" w:rsidP="00212764">
      <w:pPr>
        <w:spacing w:after="0"/>
        <w:ind w:firstLine="0"/>
        <w:jc w:val="left"/>
        <w:rPr>
          <w:sz w:val="18"/>
          <w:szCs w:val="18"/>
          <w:lang w:eastAsia="lv-LV"/>
        </w:rPr>
      </w:pPr>
      <w:r w:rsidRPr="00212764">
        <w:rPr>
          <w:sz w:val="18"/>
          <w:szCs w:val="18"/>
          <w:lang w:eastAsia="lv-LV"/>
        </w:rPr>
        <w:t>Piezīmes.</w:t>
      </w:r>
    </w:p>
    <w:p w14:paraId="4D2ECA83" w14:textId="77777777" w:rsidR="00212764" w:rsidRPr="00212764" w:rsidRDefault="00212764" w:rsidP="00C52E77">
      <w:pPr>
        <w:spacing w:after="0"/>
        <w:ind w:firstLine="425"/>
        <w:rPr>
          <w:sz w:val="18"/>
          <w:szCs w:val="18"/>
          <w:u w:val="single"/>
          <w:vertAlign w:val="superscript"/>
          <w:lang w:eastAsia="lv-LV"/>
        </w:rPr>
      </w:pPr>
      <w:r w:rsidRPr="00212764">
        <w:rPr>
          <w:sz w:val="18"/>
          <w:szCs w:val="18"/>
          <w:vertAlign w:val="superscript"/>
          <w:lang w:eastAsia="lv-LV"/>
        </w:rPr>
        <w:t>1</w:t>
      </w:r>
      <w:r w:rsidRPr="00212764">
        <w:rPr>
          <w:sz w:val="18"/>
          <w:szCs w:val="18"/>
        </w:rPr>
        <w:t xml:space="preserve"> </w:t>
      </w:r>
      <w:hyperlink r:id="rId24" w:history="1">
        <w:r w:rsidRPr="00212764">
          <w:rPr>
            <w:sz w:val="18"/>
            <w:szCs w:val="18"/>
          </w:rPr>
          <w:t>MK 2020. gada 16. aprīļa rīkojums Nr. 197 “Par Gaisa piesārņojuma samazināšanas rīcības plānu 2020.-2030. gadam”</w:t>
        </w:r>
      </w:hyperlink>
      <w:r w:rsidRPr="00212764">
        <w:rPr>
          <w:sz w:val="18"/>
          <w:szCs w:val="18"/>
        </w:rPr>
        <w:t>.</w:t>
      </w:r>
    </w:p>
    <w:p w14:paraId="171BD258" w14:textId="77777777" w:rsidR="00212764" w:rsidRPr="00212764" w:rsidRDefault="00212764" w:rsidP="00C52E77">
      <w:pPr>
        <w:spacing w:after="0"/>
        <w:ind w:firstLine="425"/>
        <w:rPr>
          <w:sz w:val="18"/>
          <w:szCs w:val="18"/>
          <w:u w:val="single"/>
          <w:vertAlign w:val="superscript"/>
          <w:lang w:eastAsia="lv-LV"/>
        </w:rPr>
      </w:pPr>
      <w:r w:rsidRPr="00212764">
        <w:rPr>
          <w:sz w:val="18"/>
          <w:szCs w:val="18"/>
          <w:vertAlign w:val="superscript"/>
          <w:lang w:eastAsia="lv-LV"/>
        </w:rPr>
        <w:t xml:space="preserve">2 </w:t>
      </w:r>
      <w:hyperlink r:id="rId25" w:history="1">
        <w:r w:rsidRPr="00212764">
          <w:rPr>
            <w:sz w:val="18"/>
            <w:szCs w:val="18"/>
          </w:rPr>
          <w:t>Sākot</w:t>
        </w:r>
      </w:hyperlink>
      <w:r w:rsidRPr="00212764">
        <w:rPr>
          <w:sz w:val="18"/>
          <w:szCs w:val="18"/>
        </w:rPr>
        <w:t xml:space="preserve"> ar 2021. gadu, tiks nomainīts sadaļas “Samazināts piesārņojuma līmenis” rezultatīvais rādītājs, jo ir zaudējis aktualitāti Rādītājs bija atkarīgs no pārbaudāmo operatoru atlases. Tendences rāda, ka visi operatori, kam jāveic monitoringu, to veic. Saskaņā ar 2020. gada 16. aprīlī apstiprināto Gaisa piesārņojuma samazināšanas rīcības plānu 2020.-2030. gadam  VVD jāveic emisiju kontrolmērījumi, un jaunais rezultatīvais rādītājs ilgtermiņā attēlos kā samazinās piesārņojuma līmenis un tiek ievēroti izvirzītie robežlielumi vai emisiju limiti.</w:t>
      </w:r>
    </w:p>
    <w:p w14:paraId="216129C6" w14:textId="77777777" w:rsidR="00212764" w:rsidRPr="00212764" w:rsidRDefault="00212764" w:rsidP="00C52E77">
      <w:pPr>
        <w:spacing w:after="240"/>
        <w:ind w:firstLine="425"/>
        <w:rPr>
          <w:sz w:val="18"/>
          <w:szCs w:val="18"/>
          <w:u w:val="single"/>
          <w:vertAlign w:val="superscript"/>
          <w:lang w:eastAsia="lv-LV"/>
        </w:rPr>
      </w:pPr>
      <w:r w:rsidRPr="00212764">
        <w:rPr>
          <w:sz w:val="18"/>
          <w:szCs w:val="18"/>
          <w:vertAlign w:val="superscript"/>
          <w:lang w:eastAsia="lv-LV"/>
        </w:rPr>
        <w:t xml:space="preserve">3 </w:t>
      </w:r>
      <w:r w:rsidRPr="00212764">
        <w:rPr>
          <w:sz w:val="18"/>
          <w:szCs w:val="18"/>
        </w:rPr>
        <w:t>2021. gadam plānota 70% rezultatīvā rādītāja izpilde. Tas saistīts ar to, ka sākotnēji  kontrolmērījumi tiks veikti operatoriem, par kuriem ir aizdomas par emisiju pārsniegumiem, kā arī ar to, ka vidējas jaudas sadedzināšanas iekārtu emisijām tiks piemērotas stingrākas prasības. Mērķis varētu būt 2025. gadā sasniegt 90-95% rezultatīvā rādītāja izpildi.</w:t>
      </w:r>
    </w:p>
    <w:p w14:paraId="278C666D"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5B5A8D06" w14:textId="77777777" w:rsidTr="00C340D2">
        <w:trPr>
          <w:trHeight w:val="283"/>
          <w:tblHeader/>
          <w:jc w:val="center"/>
        </w:trPr>
        <w:tc>
          <w:tcPr>
            <w:tcW w:w="3378" w:type="dxa"/>
            <w:vAlign w:val="center"/>
          </w:tcPr>
          <w:p w14:paraId="504220BD"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13EED4E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4C6A0DB0"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1B9BF121"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487E50C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30EEFC8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3FCB1D53" w14:textId="77777777" w:rsidTr="00C340D2">
        <w:trPr>
          <w:trHeight w:val="142"/>
          <w:jc w:val="center"/>
        </w:trPr>
        <w:tc>
          <w:tcPr>
            <w:tcW w:w="3378" w:type="dxa"/>
            <w:tcBorders>
              <w:right w:val="single" w:sz="4" w:space="0" w:color="auto"/>
            </w:tcBorders>
            <w:shd w:val="clear" w:color="auto" w:fill="D9D9D9"/>
            <w:vAlign w:val="center"/>
          </w:tcPr>
          <w:p w14:paraId="3BE1120C"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447E1B4B" w14:textId="77777777" w:rsidR="00212764" w:rsidRPr="00212764" w:rsidRDefault="00212764" w:rsidP="00212764">
            <w:pPr>
              <w:spacing w:after="0"/>
              <w:ind w:firstLine="0"/>
              <w:jc w:val="center"/>
              <w:rPr>
                <w:sz w:val="18"/>
              </w:rPr>
            </w:pPr>
            <w:r w:rsidRPr="00212764">
              <w:rPr>
                <w:color w:val="000000"/>
                <w:sz w:val="18"/>
                <w:szCs w:val="18"/>
              </w:rPr>
              <w:t xml:space="preserve">6 944 360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34E9EA48" w14:textId="77777777" w:rsidR="00212764" w:rsidRPr="00212764" w:rsidRDefault="00212764" w:rsidP="00212764">
            <w:pPr>
              <w:spacing w:after="0"/>
              <w:ind w:firstLine="0"/>
              <w:jc w:val="right"/>
              <w:rPr>
                <w:sz w:val="18"/>
              </w:rPr>
            </w:pPr>
            <w:r w:rsidRPr="00212764">
              <w:rPr>
                <w:color w:val="000000"/>
                <w:sz w:val="18"/>
                <w:szCs w:val="18"/>
              </w:rPr>
              <w:t xml:space="preserve">8 611 336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0CCDA46D" w14:textId="77777777" w:rsidR="00212764" w:rsidRPr="00212764" w:rsidRDefault="00212764" w:rsidP="00212764">
            <w:pPr>
              <w:spacing w:after="0"/>
              <w:ind w:firstLine="0"/>
              <w:jc w:val="right"/>
              <w:rPr>
                <w:sz w:val="18"/>
              </w:rPr>
            </w:pPr>
            <w:r w:rsidRPr="00212764">
              <w:rPr>
                <w:color w:val="000000"/>
                <w:sz w:val="18"/>
                <w:szCs w:val="18"/>
              </w:rPr>
              <w:t xml:space="preserve">    8 770 295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48299C06" w14:textId="77777777" w:rsidR="00212764" w:rsidRPr="00212764" w:rsidRDefault="00212764" w:rsidP="00212764">
            <w:pPr>
              <w:spacing w:after="0"/>
              <w:ind w:firstLine="0"/>
              <w:jc w:val="left"/>
              <w:rPr>
                <w:sz w:val="18"/>
              </w:rPr>
            </w:pPr>
            <w:r w:rsidRPr="00212764">
              <w:rPr>
                <w:color w:val="000000"/>
                <w:sz w:val="18"/>
                <w:szCs w:val="18"/>
              </w:rPr>
              <w:t xml:space="preserve">    8 863 711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7F537562" w14:textId="77777777" w:rsidR="00212764" w:rsidRPr="00212764" w:rsidRDefault="00212764" w:rsidP="00212764">
            <w:pPr>
              <w:spacing w:after="0"/>
              <w:ind w:firstLine="0"/>
              <w:jc w:val="right"/>
              <w:rPr>
                <w:sz w:val="18"/>
              </w:rPr>
            </w:pPr>
            <w:r w:rsidRPr="00212764">
              <w:rPr>
                <w:color w:val="000000"/>
                <w:sz w:val="18"/>
                <w:szCs w:val="18"/>
              </w:rPr>
              <w:t xml:space="preserve">    8 863 711 </w:t>
            </w:r>
          </w:p>
        </w:tc>
      </w:tr>
      <w:tr w:rsidR="00212764" w:rsidRPr="00212764" w14:paraId="7B158F30" w14:textId="77777777" w:rsidTr="00C340D2">
        <w:trPr>
          <w:trHeight w:val="283"/>
          <w:jc w:val="center"/>
        </w:trPr>
        <w:tc>
          <w:tcPr>
            <w:tcW w:w="3378" w:type="dxa"/>
            <w:tcBorders>
              <w:right w:val="single" w:sz="4" w:space="0" w:color="auto"/>
            </w:tcBorders>
            <w:vAlign w:val="center"/>
          </w:tcPr>
          <w:p w14:paraId="6E30C234"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F9748EA"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9D514F2" w14:textId="77777777" w:rsidR="00212764" w:rsidRPr="00212764" w:rsidRDefault="00212764" w:rsidP="00212764">
            <w:pPr>
              <w:spacing w:after="0"/>
              <w:ind w:firstLine="0"/>
              <w:jc w:val="right"/>
              <w:rPr>
                <w:sz w:val="18"/>
              </w:rPr>
            </w:pPr>
            <w:r w:rsidRPr="00212764">
              <w:rPr>
                <w:color w:val="000000"/>
                <w:sz w:val="18"/>
                <w:szCs w:val="18"/>
              </w:rPr>
              <w:t xml:space="preserve">1 666 976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E915CE3" w14:textId="77777777" w:rsidR="00212764" w:rsidRPr="00212764" w:rsidRDefault="00212764" w:rsidP="00212764">
            <w:pPr>
              <w:spacing w:after="0"/>
              <w:ind w:firstLine="0"/>
              <w:jc w:val="right"/>
              <w:rPr>
                <w:sz w:val="18"/>
              </w:rPr>
            </w:pPr>
            <w:r w:rsidRPr="00212764">
              <w:rPr>
                <w:color w:val="000000"/>
                <w:sz w:val="18"/>
                <w:szCs w:val="18"/>
              </w:rPr>
              <w:t xml:space="preserve">       158 959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9A52330" w14:textId="77777777" w:rsidR="00212764" w:rsidRPr="00212764" w:rsidRDefault="00212764" w:rsidP="00212764">
            <w:pPr>
              <w:spacing w:after="0"/>
              <w:ind w:firstLine="0"/>
              <w:jc w:val="right"/>
              <w:rPr>
                <w:sz w:val="18"/>
              </w:rPr>
            </w:pPr>
            <w:r w:rsidRPr="00212764">
              <w:rPr>
                <w:color w:val="000000"/>
                <w:sz w:val="18"/>
                <w:szCs w:val="18"/>
              </w:rPr>
              <w:t xml:space="preserve">93 416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F43E784"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7469901F" w14:textId="77777777" w:rsidTr="00C340D2">
        <w:trPr>
          <w:trHeight w:val="283"/>
          <w:jc w:val="center"/>
        </w:trPr>
        <w:tc>
          <w:tcPr>
            <w:tcW w:w="3378" w:type="dxa"/>
            <w:tcBorders>
              <w:right w:val="single" w:sz="4" w:space="0" w:color="auto"/>
            </w:tcBorders>
            <w:vAlign w:val="center"/>
          </w:tcPr>
          <w:p w14:paraId="05231549" w14:textId="77777777" w:rsidR="00212764" w:rsidRPr="00212764" w:rsidRDefault="00212764" w:rsidP="00212764">
            <w:pPr>
              <w:spacing w:after="0"/>
              <w:ind w:firstLine="0"/>
              <w:jc w:val="left"/>
              <w:rPr>
                <w:sz w:val="18"/>
              </w:rPr>
            </w:pPr>
            <w:r w:rsidRPr="00212764">
              <w:rPr>
                <w:sz w:val="18"/>
                <w:lang w:eastAsia="lv-LV"/>
              </w:rPr>
              <w:lastRenderedPageBreak/>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DF433EA"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C7859CC" w14:textId="77777777" w:rsidR="00212764" w:rsidRPr="00212764" w:rsidRDefault="00212764" w:rsidP="00212764">
            <w:pPr>
              <w:spacing w:after="0"/>
              <w:ind w:firstLine="0"/>
              <w:jc w:val="right"/>
              <w:rPr>
                <w:sz w:val="18"/>
              </w:rPr>
            </w:pPr>
            <w:r w:rsidRPr="00212764">
              <w:rPr>
                <w:color w:val="000000"/>
                <w:sz w:val="18"/>
                <w:szCs w:val="18"/>
              </w:rPr>
              <w:t xml:space="preserve">24,0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019AD06" w14:textId="77777777" w:rsidR="00212764" w:rsidRPr="00212764" w:rsidRDefault="00212764" w:rsidP="00212764">
            <w:pPr>
              <w:spacing w:after="0"/>
              <w:ind w:firstLine="0"/>
              <w:jc w:val="right"/>
              <w:rPr>
                <w:sz w:val="18"/>
              </w:rPr>
            </w:pPr>
            <w:r w:rsidRPr="00212764">
              <w:rPr>
                <w:color w:val="000000"/>
                <w:sz w:val="18"/>
                <w:szCs w:val="18"/>
              </w:rPr>
              <w:t xml:space="preserve">1,8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40F5E59" w14:textId="77777777" w:rsidR="00212764" w:rsidRPr="00212764" w:rsidRDefault="00212764" w:rsidP="00212764">
            <w:pPr>
              <w:spacing w:after="0"/>
              <w:ind w:firstLine="0"/>
              <w:jc w:val="right"/>
              <w:rPr>
                <w:sz w:val="18"/>
              </w:rPr>
            </w:pPr>
            <w:r w:rsidRPr="00212764">
              <w:rPr>
                <w:color w:val="000000"/>
                <w:sz w:val="18"/>
                <w:szCs w:val="18"/>
              </w:rPr>
              <w:t xml:space="preserve">1,1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CA36BC1" w14:textId="77777777" w:rsidR="00212764" w:rsidRPr="00212764" w:rsidRDefault="00212764" w:rsidP="00212764">
            <w:pPr>
              <w:spacing w:after="0"/>
              <w:ind w:firstLine="0"/>
              <w:jc w:val="center"/>
              <w:rPr>
                <w:sz w:val="18"/>
              </w:rPr>
            </w:pPr>
            <w:r w:rsidRPr="00212764">
              <w:rPr>
                <w:sz w:val="18"/>
              </w:rPr>
              <w:t>-</w:t>
            </w:r>
          </w:p>
        </w:tc>
      </w:tr>
      <w:tr w:rsidR="00212764" w:rsidRPr="00212764" w14:paraId="79C5828F" w14:textId="77777777" w:rsidTr="00C340D2">
        <w:trPr>
          <w:trHeight w:val="142"/>
          <w:jc w:val="center"/>
        </w:trPr>
        <w:tc>
          <w:tcPr>
            <w:tcW w:w="3378" w:type="dxa"/>
            <w:tcBorders>
              <w:right w:val="single" w:sz="4" w:space="0" w:color="auto"/>
            </w:tcBorders>
          </w:tcPr>
          <w:p w14:paraId="10CADA45"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12436D9" w14:textId="77777777" w:rsidR="00212764" w:rsidRPr="00212764" w:rsidRDefault="00212764" w:rsidP="00212764">
            <w:pPr>
              <w:spacing w:after="0"/>
              <w:ind w:firstLine="0"/>
              <w:jc w:val="center"/>
              <w:rPr>
                <w:sz w:val="18"/>
                <w:szCs w:val="18"/>
              </w:rPr>
            </w:pPr>
            <w:r w:rsidRPr="00212764">
              <w:rPr>
                <w:color w:val="000000"/>
                <w:sz w:val="18"/>
                <w:szCs w:val="18"/>
              </w:rPr>
              <w:t xml:space="preserve">5 214 597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558FBFE" w14:textId="77777777" w:rsidR="00212764" w:rsidRPr="00212764" w:rsidRDefault="00212764" w:rsidP="00212764">
            <w:pPr>
              <w:spacing w:after="0"/>
              <w:ind w:firstLine="0"/>
              <w:jc w:val="right"/>
              <w:rPr>
                <w:sz w:val="18"/>
                <w:szCs w:val="18"/>
              </w:rPr>
            </w:pPr>
            <w:r w:rsidRPr="00212764">
              <w:rPr>
                <w:color w:val="000000"/>
                <w:sz w:val="18"/>
                <w:szCs w:val="18"/>
              </w:rPr>
              <w:t xml:space="preserve">6 450 853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1C84551" w14:textId="77777777" w:rsidR="00212764" w:rsidRPr="00212764" w:rsidRDefault="00212764" w:rsidP="00212764">
            <w:pPr>
              <w:spacing w:after="0"/>
              <w:ind w:firstLine="0"/>
              <w:jc w:val="right"/>
              <w:rPr>
                <w:sz w:val="18"/>
                <w:szCs w:val="18"/>
              </w:rPr>
            </w:pPr>
            <w:r w:rsidRPr="00212764">
              <w:rPr>
                <w:color w:val="000000"/>
                <w:sz w:val="18"/>
                <w:szCs w:val="18"/>
              </w:rPr>
              <w:t xml:space="preserve">    6 441 366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B1832FB" w14:textId="77777777" w:rsidR="00212764" w:rsidRPr="00212764" w:rsidRDefault="00212764" w:rsidP="00212764">
            <w:pPr>
              <w:spacing w:after="0"/>
              <w:ind w:firstLine="0"/>
              <w:jc w:val="right"/>
              <w:rPr>
                <w:sz w:val="18"/>
                <w:szCs w:val="18"/>
              </w:rPr>
            </w:pPr>
            <w:r w:rsidRPr="00212764">
              <w:rPr>
                <w:color w:val="000000"/>
                <w:sz w:val="18"/>
                <w:szCs w:val="18"/>
              </w:rPr>
              <w:t xml:space="preserve">    6 441 366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A689914" w14:textId="77777777" w:rsidR="00212764" w:rsidRPr="00212764" w:rsidRDefault="00212764" w:rsidP="00212764">
            <w:pPr>
              <w:spacing w:after="0"/>
              <w:ind w:firstLine="0"/>
              <w:jc w:val="right"/>
              <w:rPr>
                <w:sz w:val="18"/>
                <w:szCs w:val="18"/>
              </w:rPr>
            </w:pPr>
            <w:r w:rsidRPr="00212764">
              <w:rPr>
                <w:color w:val="000000"/>
                <w:sz w:val="18"/>
                <w:szCs w:val="18"/>
              </w:rPr>
              <w:t xml:space="preserve">    6 441 366 </w:t>
            </w:r>
          </w:p>
        </w:tc>
      </w:tr>
      <w:tr w:rsidR="00212764" w:rsidRPr="00212764" w14:paraId="6D993FFA" w14:textId="77777777" w:rsidTr="00C340D2">
        <w:trPr>
          <w:trHeight w:val="125"/>
          <w:jc w:val="center"/>
        </w:trPr>
        <w:tc>
          <w:tcPr>
            <w:tcW w:w="3378" w:type="dxa"/>
            <w:tcBorders>
              <w:right w:val="single" w:sz="4" w:space="0" w:color="auto"/>
            </w:tcBorders>
          </w:tcPr>
          <w:p w14:paraId="292E902D"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A5DDB4C" w14:textId="77777777" w:rsidR="00212764" w:rsidRPr="00212764" w:rsidRDefault="00212764" w:rsidP="00212764">
            <w:pPr>
              <w:spacing w:after="0"/>
              <w:ind w:firstLine="0"/>
              <w:jc w:val="right"/>
              <w:rPr>
                <w:sz w:val="18"/>
                <w:szCs w:val="18"/>
              </w:rPr>
            </w:pPr>
            <w:r w:rsidRPr="00212764">
              <w:rPr>
                <w:color w:val="000000"/>
                <w:sz w:val="18"/>
                <w:szCs w:val="18"/>
              </w:rPr>
              <w:t xml:space="preserve">314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DB2E15A" w14:textId="77777777" w:rsidR="00212764" w:rsidRPr="00212764" w:rsidRDefault="00212764" w:rsidP="00212764">
            <w:pPr>
              <w:spacing w:after="0"/>
              <w:ind w:firstLine="0"/>
              <w:jc w:val="right"/>
              <w:rPr>
                <w:sz w:val="18"/>
                <w:szCs w:val="18"/>
              </w:rPr>
            </w:pPr>
            <w:r w:rsidRPr="00212764">
              <w:rPr>
                <w:color w:val="000000"/>
                <w:sz w:val="18"/>
                <w:szCs w:val="18"/>
              </w:rPr>
              <w:t xml:space="preserve">313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27C2584" w14:textId="77777777" w:rsidR="00212764" w:rsidRPr="00212764" w:rsidRDefault="00212764" w:rsidP="00212764">
            <w:pPr>
              <w:spacing w:after="0"/>
              <w:ind w:firstLine="0"/>
              <w:jc w:val="right"/>
              <w:rPr>
                <w:sz w:val="18"/>
                <w:szCs w:val="18"/>
              </w:rPr>
            </w:pPr>
            <w:r w:rsidRPr="00212764">
              <w:rPr>
                <w:color w:val="000000"/>
                <w:sz w:val="18"/>
                <w:szCs w:val="18"/>
              </w:rPr>
              <w:t xml:space="preserve">              314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FB82179" w14:textId="77777777" w:rsidR="00212764" w:rsidRPr="00212764" w:rsidRDefault="00212764" w:rsidP="00212764">
            <w:pPr>
              <w:spacing w:after="0"/>
              <w:ind w:firstLine="0"/>
              <w:jc w:val="left"/>
              <w:rPr>
                <w:sz w:val="18"/>
                <w:szCs w:val="18"/>
              </w:rPr>
            </w:pPr>
            <w:r w:rsidRPr="00212764">
              <w:rPr>
                <w:color w:val="000000"/>
                <w:sz w:val="18"/>
                <w:szCs w:val="18"/>
              </w:rPr>
              <w:t xml:space="preserve">             314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5E92E12" w14:textId="77777777" w:rsidR="00212764" w:rsidRPr="00212764" w:rsidRDefault="00212764" w:rsidP="00212764">
            <w:pPr>
              <w:spacing w:after="0"/>
              <w:ind w:firstLine="0"/>
              <w:jc w:val="left"/>
              <w:rPr>
                <w:sz w:val="18"/>
                <w:szCs w:val="18"/>
              </w:rPr>
            </w:pPr>
            <w:r w:rsidRPr="00212764">
              <w:rPr>
                <w:color w:val="000000"/>
                <w:sz w:val="18"/>
                <w:szCs w:val="18"/>
              </w:rPr>
              <w:t xml:space="preserve">              314 </w:t>
            </w:r>
          </w:p>
        </w:tc>
      </w:tr>
      <w:tr w:rsidR="00212764" w:rsidRPr="00212764" w14:paraId="0B5576A4" w14:textId="77777777" w:rsidTr="00C340D2">
        <w:trPr>
          <w:trHeight w:val="199"/>
          <w:jc w:val="center"/>
        </w:trPr>
        <w:tc>
          <w:tcPr>
            <w:tcW w:w="3378" w:type="dxa"/>
            <w:tcBorders>
              <w:right w:val="single" w:sz="4" w:space="0" w:color="auto"/>
            </w:tcBorders>
          </w:tcPr>
          <w:p w14:paraId="2B38590D"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rPr>
              <w:t xml:space="preserve">,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BBD0BAF" w14:textId="77777777" w:rsidR="00212764" w:rsidRPr="00212764" w:rsidRDefault="00212764" w:rsidP="00212764">
            <w:pPr>
              <w:spacing w:after="0"/>
              <w:ind w:firstLine="0"/>
              <w:jc w:val="right"/>
              <w:rPr>
                <w:sz w:val="18"/>
                <w:szCs w:val="18"/>
              </w:rPr>
            </w:pPr>
            <w:r w:rsidRPr="00212764">
              <w:rPr>
                <w:color w:val="000000"/>
                <w:sz w:val="18"/>
                <w:szCs w:val="18"/>
              </w:rPr>
              <w:t xml:space="preserve">1 382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E7608C0" w14:textId="77777777" w:rsidR="00212764" w:rsidRPr="00212764" w:rsidRDefault="00212764" w:rsidP="00212764">
            <w:pPr>
              <w:spacing w:after="0"/>
              <w:ind w:firstLine="0"/>
              <w:jc w:val="right"/>
              <w:rPr>
                <w:sz w:val="18"/>
                <w:szCs w:val="18"/>
              </w:rPr>
            </w:pPr>
            <w:r w:rsidRPr="00212764">
              <w:rPr>
                <w:color w:val="000000"/>
                <w:sz w:val="18"/>
                <w:szCs w:val="18"/>
              </w:rPr>
              <w:t xml:space="preserve">1 712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13A6EDC" w14:textId="77777777" w:rsidR="00212764" w:rsidRPr="00212764" w:rsidRDefault="00212764" w:rsidP="00212764">
            <w:pPr>
              <w:spacing w:after="0"/>
              <w:ind w:firstLine="0"/>
              <w:jc w:val="right"/>
              <w:rPr>
                <w:sz w:val="18"/>
                <w:szCs w:val="18"/>
              </w:rPr>
            </w:pPr>
            <w:r w:rsidRPr="00212764">
              <w:rPr>
                <w:color w:val="000000"/>
                <w:sz w:val="18"/>
                <w:szCs w:val="18"/>
              </w:rPr>
              <w:t xml:space="preserve">           1 704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9BBE835" w14:textId="77777777" w:rsidR="00212764" w:rsidRPr="00212764" w:rsidRDefault="00212764" w:rsidP="00212764">
            <w:pPr>
              <w:spacing w:after="0"/>
              <w:ind w:firstLine="0"/>
              <w:jc w:val="right"/>
              <w:rPr>
                <w:sz w:val="18"/>
                <w:szCs w:val="18"/>
              </w:rPr>
            </w:pPr>
            <w:r w:rsidRPr="00212764">
              <w:rPr>
                <w:color w:val="000000"/>
                <w:sz w:val="18"/>
                <w:szCs w:val="18"/>
              </w:rPr>
              <w:t xml:space="preserve">           1 704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8C7FD83" w14:textId="77777777" w:rsidR="00212764" w:rsidRPr="00212764" w:rsidRDefault="00212764" w:rsidP="00212764">
            <w:pPr>
              <w:spacing w:after="0"/>
              <w:ind w:firstLine="0"/>
              <w:jc w:val="right"/>
              <w:rPr>
                <w:sz w:val="18"/>
                <w:szCs w:val="18"/>
              </w:rPr>
            </w:pPr>
            <w:r w:rsidRPr="00212764">
              <w:rPr>
                <w:color w:val="000000"/>
                <w:sz w:val="18"/>
                <w:szCs w:val="18"/>
              </w:rPr>
              <w:t xml:space="preserve">           1 704 </w:t>
            </w:r>
          </w:p>
        </w:tc>
      </w:tr>
      <w:tr w:rsidR="00212764" w:rsidRPr="00212764" w14:paraId="36D080BF" w14:textId="77777777" w:rsidTr="00C340D2">
        <w:trPr>
          <w:trHeight w:val="567"/>
          <w:jc w:val="center"/>
        </w:trPr>
        <w:tc>
          <w:tcPr>
            <w:tcW w:w="3378" w:type="dxa"/>
            <w:tcBorders>
              <w:right w:val="single" w:sz="4" w:space="0" w:color="auto"/>
            </w:tcBorders>
            <w:vAlign w:val="center"/>
          </w:tcPr>
          <w:p w14:paraId="68B52234"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7EE20AD" w14:textId="77777777" w:rsidR="00212764" w:rsidRPr="00212764" w:rsidRDefault="00212764" w:rsidP="00212764">
            <w:pPr>
              <w:spacing w:after="0"/>
              <w:ind w:firstLine="0"/>
              <w:jc w:val="right"/>
              <w:rPr>
                <w:sz w:val="18"/>
                <w:szCs w:val="18"/>
              </w:rPr>
            </w:pPr>
            <w:r w:rsidRPr="00212764">
              <w:rPr>
                <w:color w:val="000000"/>
                <w:sz w:val="18"/>
                <w:szCs w:val="18"/>
              </w:rPr>
              <w:t xml:space="preserve">7 113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5684305" w14:textId="77777777" w:rsidR="00212764" w:rsidRPr="00212764" w:rsidRDefault="00212764" w:rsidP="00212764">
            <w:pPr>
              <w:spacing w:after="0"/>
              <w:ind w:firstLine="0"/>
              <w:jc w:val="right"/>
              <w:rPr>
                <w:sz w:val="18"/>
                <w:szCs w:val="18"/>
              </w:rPr>
            </w:pPr>
            <w:r w:rsidRPr="00212764">
              <w:rPr>
                <w:color w:val="000000"/>
                <w:sz w:val="18"/>
                <w:szCs w:val="18"/>
              </w:rPr>
              <w:t xml:space="preserve">22 262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BDFFD2C" w14:textId="77777777" w:rsidR="00212764" w:rsidRPr="00212764" w:rsidRDefault="00212764" w:rsidP="00212764">
            <w:pPr>
              <w:spacing w:after="0"/>
              <w:ind w:firstLine="0"/>
              <w:jc w:val="right"/>
              <w:rPr>
                <w:sz w:val="18"/>
                <w:szCs w:val="18"/>
              </w:rPr>
            </w:pPr>
            <w:r w:rsidRPr="00212764">
              <w:rPr>
                <w:color w:val="000000"/>
                <w:sz w:val="18"/>
                <w:szCs w:val="18"/>
              </w:rPr>
              <w:t xml:space="preserve">        20 486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B00391A" w14:textId="77777777" w:rsidR="00212764" w:rsidRPr="00212764" w:rsidRDefault="00212764" w:rsidP="00212764">
            <w:pPr>
              <w:spacing w:after="0"/>
              <w:ind w:firstLine="0"/>
              <w:jc w:val="center"/>
              <w:rPr>
                <w:sz w:val="18"/>
                <w:szCs w:val="18"/>
              </w:rPr>
            </w:pPr>
            <w:r w:rsidRPr="00212764">
              <w:rPr>
                <w:color w:val="000000"/>
                <w:sz w:val="18"/>
                <w:szCs w:val="18"/>
              </w:rPr>
              <w:t xml:space="preserve">         20 486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29B9C85" w14:textId="77777777" w:rsidR="00212764" w:rsidRPr="00212764" w:rsidRDefault="00212764" w:rsidP="00212764">
            <w:pPr>
              <w:spacing w:after="0"/>
              <w:ind w:firstLine="0"/>
              <w:jc w:val="center"/>
              <w:rPr>
                <w:sz w:val="18"/>
                <w:szCs w:val="18"/>
              </w:rPr>
            </w:pPr>
            <w:r w:rsidRPr="00212764">
              <w:rPr>
                <w:color w:val="000000"/>
                <w:sz w:val="18"/>
                <w:szCs w:val="18"/>
              </w:rPr>
              <w:t xml:space="preserve">         20 486 </w:t>
            </w:r>
          </w:p>
        </w:tc>
      </w:tr>
    </w:tbl>
    <w:p w14:paraId="77E7DE79" w14:textId="77777777" w:rsidR="00212764" w:rsidRPr="00212764" w:rsidRDefault="00212764" w:rsidP="00C52E77">
      <w:pPr>
        <w:ind w:firstLine="425"/>
        <w:contextualSpacing/>
        <w:jc w:val="left"/>
        <w:rPr>
          <w:sz w:val="18"/>
          <w:szCs w:val="18"/>
          <w:lang w:eastAsia="lv-LV"/>
        </w:rPr>
      </w:pPr>
      <w:r w:rsidRPr="00212764">
        <w:rPr>
          <w:sz w:val="18"/>
          <w:szCs w:val="18"/>
          <w:lang w:eastAsia="lv-LV"/>
        </w:rPr>
        <w:t>Piezīmes.</w:t>
      </w:r>
    </w:p>
    <w:p w14:paraId="154EC5EA" w14:textId="77777777" w:rsidR="00212764" w:rsidRPr="00212764" w:rsidRDefault="00212764" w:rsidP="00C52E77">
      <w:pPr>
        <w:spacing w:after="240"/>
        <w:ind w:firstLine="425"/>
        <w:rPr>
          <w:lang w:eastAsia="lv-LV"/>
        </w:rPr>
      </w:pPr>
      <w:r w:rsidRPr="00212764">
        <w:rPr>
          <w:sz w:val="18"/>
          <w:szCs w:val="18"/>
          <w:vertAlign w:val="superscript"/>
          <w:lang w:eastAsia="lv-LV"/>
        </w:rPr>
        <w:t xml:space="preserve">1 </w:t>
      </w:r>
      <w:r w:rsidRPr="00212764">
        <w:rPr>
          <w:sz w:val="18"/>
          <w:szCs w:val="18"/>
          <w:lang w:eastAsia="lv-LV"/>
        </w:rPr>
        <w:t>Viena amata vieta pārdalīta no programmas 97.00.00 “Nozaru vadība un politikas plānošana”, lai nodrošinātu VVD pamatfunkciju izpildi, nepalielinot kopējo resora amata vietu skaitu.</w:t>
      </w:r>
    </w:p>
    <w:p w14:paraId="0A0B6286"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71CF7137"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1"/>
        <w:gridCol w:w="1277"/>
        <w:gridCol w:w="1277"/>
        <w:gridCol w:w="1277"/>
      </w:tblGrid>
      <w:tr w:rsidR="00212764" w:rsidRPr="00212764" w14:paraId="41360C82" w14:textId="77777777" w:rsidTr="00E7712A">
        <w:trPr>
          <w:trHeight w:val="142"/>
          <w:tblHeader/>
          <w:jc w:val="center"/>
        </w:trPr>
        <w:tc>
          <w:tcPr>
            <w:tcW w:w="5241" w:type="dxa"/>
            <w:vAlign w:val="center"/>
          </w:tcPr>
          <w:p w14:paraId="3E373036"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vAlign w:val="center"/>
          </w:tcPr>
          <w:p w14:paraId="66414A60"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vAlign w:val="center"/>
          </w:tcPr>
          <w:p w14:paraId="71CF3F01"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vAlign w:val="center"/>
          </w:tcPr>
          <w:p w14:paraId="36B10C6A"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6CB2902E" w14:textId="77777777" w:rsidTr="00E7712A">
        <w:trPr>
          <w:trHeight w:val="142"/>
          <w:jc w:val="center"/>
        </w:trPr>
        <w:tc>
          <w:tcPr>
            <w:tcW w:w="5241" w:type="dxa"/>
            <w:shd w:val="clear" w:color="auto" w:fill="D9D9D9"/>
          </w:tcPr>
          <w:p w14:paraId="518AB470"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shd w:val="clear" w:color="000000" w:fill="D9D9D9"/>
            <w:vAlign w:val="center"/>
          </w:tcPr>
          <w:p w14:paraId="51390507" w14:textId="77777777" w:rsidR="00212764" w:rsidRPr="00212764" w:rsidRDefault="00212764" w:rsidP="00212764">
            <w:pPr>
              <w:spacing w:after="0"/>
              <w:ind w:firstLine="0"/>
              <w:jc w:val="right"/>
              <w:rPr>
                <w:b/>
                <w:sz w:val="18"/>
                <w:szCs w:val="18"/>
              </w:rPr>
            </w:pPr>
            <w:r w:rsidRPr="00212764">
              <w:rPr>
                <w:b/>
                <w:color w:val="000000"/>
                <w:sz w:val="18"/>
                <w:szCs w:val="18"/>
              </w:rPr>
              <w:t>51 747</w:t>
            </w:r>
          </w:p>
        </w:tc>
        <w:tc>
          <w:tcPr>
            <w:tcW w:w="1277" w:type="dxa"/>
            <w:shd w:val="clear" w:color="000000" w:fill="D9D9D9"/>
            <w:vAlign w:val="center"/>
          </w:tcPr>
          <w:p w14:paraId="1382BD4E" w14:textId="77777777" w:rsidR="00212764" w:rsidRPr="00212764" w:rsidRDefault="00212764" w:rsidP="00212764">
            <w:pPr>
              <w:spacing w:after="0"/>
              <w:ind w:firstLine="0"/>
              <w:jc w:val="right"/>
              <w:rPr>
                <w:b/>
                <w:sz w:val="18"/>
                <w:szCs w:val="18"/>
              </w:rPr>
            </w:pPr>
            <w:r w:rsidRPr="00212764">
              <w:rPr>
                <w:b/>
                <w:color w:val="000000"/>
                <w:sz w:val="18"/>
                <w:szCs w:val="18"/>
              </w:rPr>
              <w:t>210 706</w:t>
            </w:r>
          </w:p>
        </w:tc>
        <w:tc>
          <w:tcPr>
            <w:tcW w:w="1277" w:type="dxa"/>
            <w:shd w:val="clear" w:color="000000" w:fill="D9D9D9"/>
            <w:vAlign w:val="center"/>
          </w:tcPr>
          <w:p w14:paraId="19A5120F" w14:textId="77777777" w:rsidR="00212764" w:rsidRPr="00212764" w:rsidRDefault="00212764" w:rsidP="00212764">
            <w:pPr>
              <w:spacing w:after="0"/>
              <w:ind w:firstLine="0"/>
              <w:jc w:val="right"/>
              <w:rPr>
                <w:b/>
                <w:sz w:val="18"/>
                <w:szCs w:val="18"/>
              </w:rPr>
            </w:pPr>
            <w:r w:rsidRPr="00212764">
              <w:rPr>
                <w:b/>
                <w:color w:val="000000"/>
                <w:sz w:val="18"/>
                <w:szCs w:val="18"/>
              </w:rPr>
              <w:t>158 959</w:t>
            </w:r>
          </w:p>
        </w:tc>
      </w:tr>
      <w:tr w:rsidR="00212764" w:rsidRPr="00212764" w14:paraId="7EB6E9ED" w14:textId="77777777" w:rsidTr="00E7712A">
        <w:trPr>
          <w:jc w:val="center"/>
        </w:trPr>
        <w:tc>
          <w:tcPr>
            <w:tcW w:w="9072" w:type="dxa"/>
            <w:gridSpan w:val="4"/>
          </w:tcPr>
          <w:p w14:paraId="19522089"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099D1BFE" w14:textId="77777777" w:rsidTr="00E7712A">
        <w:trPr>
          <w:jc w:val="center"/>
        </w:trPr>
        <w:tc>
          <w:tcPr>
            <w:tcW w:w="9072" w:type="dxa"/>
            <w:gridSpan w:val="4"/>
          </w:tcPr>
          <w:tbl>
            <w:tblPr>
              <w:tblW w:w="9072" w:type="dxa"/>
              <w:jc w:val="center"/>
              <w:tblBorders>
                <w:insideH w:val="single" w:sz="2" w:space="0" w:color="auto"/>
                <w:insideV w:val="single" w:sz="2" w:space="0" w:color="auto"/>
              </w:tblBorders>
              <w:tblLayout w:type="fixed"/>
              <w:tblLook w:val="00A0" w:firstRow="1" w:lastRow="0" w:firstColumn="1" w:lastColumn="0" w:noHBand="0" w:noVBand="0"/>
            </w:tblPr>
            <w:tblGrid>
              <w:gridCol w:w="5241"/>
              <w:gridCol w:w="1277"/>
              <w:gridCol w:w="1277"/>
              <w:gridCol w:w="1277"/>
            </w:tblGrid>
            <w:tr w:rsidR="00212764" w:rsidRPr="00212764" w14:paraId="6E5D0C65" w14:textId="77777777" w:rsidTr="00E7712A">
              <w:trPr>
                <w:trHeight w:val="80"/>
                <w:jc w:val="center"/>
              </w:trPr>
              <w:tc>
                <w:tcPr>
                  <w:tcW w:w="5241" w:type="dxa"/>
                  <w:shd w:val="clear" w:color="auto" w:fill="F2F2F2"/>
                  <w:vAlign w:val="center"/>
                </w:tcPr>
                <w:p w14:paraId="4A393836"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Vienreizēji pasākumi</w:t>
                  </w:r>
                </w:p>
              </w:tc>
              <w:tc>
                <w:tcPr>
                  <w:tcW w:w="1277" w:type="dxa"/>
                  <w:shd w:val="clear" w:color="000000" w:fill="F2F2F2"/>
                </w:tcPr>
                <w:p w14:paraId="102E4710" w14:textId="77777777" w:rsidR="00212764" w:rsidRPr="00212764" w:rsidRDefault="00212764" w:rsidP="00212764">
                  <w:pPr>
                    <w:spacing w:after="0"/>
                    <w:ind w:firstLine="0"/>
                    <w:jc w:val="right"/>
                    <w:rPr>
                      <w:sz w:val="18"/>
                      <w:szCs w:val="18"/>
                      <w:u w:val="single"/>
                    </w:rPr>
                  </w:pPr>
                  <w:r w:rsidRPr="00212764">
                    <w:rPr>
                      <w:sz w:val="18"/>
                    </w:rPr>
                    <w:t>8 616</w:t>
                  </w:r>
                </w:p>
              </w:tc>
              <w:tc>
                <w:tcPr>
                  <w:tcW w:w="1277" w:type="dxa"/>
                  <w:shd w:val="clear" w:color="000000" w:fill="F2F2F2"/>
                </w:tcPr>
                <w:p w14:paraId="5A68E350" w14:textId="77777777" w:rsidR="00212764" w:rsidRPr="00212764" w:rsidRDefault="00212764" w:rsidP="00212764">
                  <w:pPr>
                    <w:spacing w:after="0"/>
                    <w:ind w:firstLine="0"/>
                    <w:jc w:val="center"/>
                    <w:rPr>
                      <w:sz w:val="18"/>
                      <w:szCs w:val="18"/>
                      <w:u w:val="single"/>
                    </w:rPr>
                  </w:pPr>
                  <w:r w:rsidRPr="00212764">
                    <w:rPr>
                      <w:sz w:val="18"/>
                    </w:rPr>
                    <w:t>-</w:t>
                  </w:r>
                </w:p>
              </w:tc>
              <w:tc>
                <w:tcPr>
                  <w:tcW w:w="1277" w:type="dxa"/>
                  <w:shd w:val="clear" w:color="000000" w:fill="F2F2F2"/>
                </w:tcPr>
                <w:p w14:paraId="04E55E3D" w14:textId="77777777" w:rsidR="00212764" w:rsidRPr="00212764" w:rsidRDefault="00212764" w:rsidP="00212764">
                  <w:pPr>
                    <w:spacing w:after="0"/>
                    <w:ind w:firstLine="0"/>
                    <w:jc w:val="right"/>
                    <w:rPr>
                      <w:sz w:val="18"/>
                      <w:szCs w:val="18"/>
                      <w:u w:val="single"/>
                    </w:rPr>
                  </w:pPr>
                  <w:r w:rsidRPr="00212764">
                    <w:rPr>
                      <w:sz w:val="18"/>
                    </w:rPr>
                    <w:t>-8 616</w:t>
                  </w:r>
                </w:p>
              </w:tc>
            </w:tr>
            <w:tr w:rsidR="00212764" w:rsidRPr="00212764" w14:paraId="58F39DD8" w14:textId="77777777" w:rsidTr="00E7712A">
              <w:trPr>
                <w:trHeight w:val="142"/>
                <w:jc w:val="center"/>
              </w:trPr>
              <w:tc>
                <w:tcPr>
                  <w:tcW w:w="5241" w:type="dxa"/>
                </w:tcPr>
                <w:p w14:paraId="02B16E6A" w14:textId="77777777" w:rsidR="00212764" w:rsidRPr="00212764" w:rsidRDefault="00212764" w:rsidP="00212764">
                  <w:pPr>
                    <w:spacing w:after="0"/>
                    <w:ind w:firstLine="0"/>
                    <w:rPr>
                      <w:i/>
                      <w:sz w:val="18"/>
                      <w:szCs w:val="18"/>
                      <w:lang w:eastAsia="lv-LV"/>
                    </w:rPr>
                  </w:pPr>
                  <w:r w:rsidRPr="00212764">
                    <w:rPr>
                      <w:i/>
                      <w:sz w:val="18"/>
                      <w:szCs w:val="18"/>
                      <w:lang w:eastAsia="lv-LV"/>
                    </w:rPr>
                    <w:t>Samazināti izdevumi saskaņā ar MK 22.09.2020. sēdes protokola Nr.55 38.§ 2. un 40.punktu (atbilstoši informatīvā ziņojuma 4.pielikumam)</w:t>
                  </w:r>
                </w:p>
              </w:tc>
              <w:tc>
                <w:tcPr>
                  <w:tcW w:w="1277" w:type="dxa"/>
                  <w:shd w:val="clear" w:color="auto" w:fill="auto"/>
                </w:tcPr>
                <w:p w14:paraId="6BE58563" w14:textId="77777777" w:rsidR="00212764" w:rsidRPr="00212764" w:rsidRDefault="00212764" w:rsidP="00212764">
                  <w:pPr>
                    <w:spacing w:after="0"/>
                    <w:ind w:firstLine="0"/>
                    <w:jc w:val="right"/>
                    <w:rPr>
                      <w:sz w:val="18"/>
                      <w:szCs w:val="18"/>
                    </w:rPr>
                  </w:pPr>
                  <w:r w:rsidRPr="00212764">
                    <w:rPr>
                      <w:sz w:val="18"/>
                    </w:rPr>
                    <w:t>8 616</w:t>
                  </w:r>
                </w:p>
              </w:tc>
              <w:tc>
                <w:tcPr>
                  <w:tcW w:w="1277" w:type="dxa"/>
                  <w:shd w:val="clear" w:color="auto" w:fill="auto"/>
                </w:tcPr>
                <w:p w14:paraId="5F3B1F9A" w14:textId="77777777" w:rsidR="00212764" w:rsidRPr="00212764" w:rsidRDefault="00212764" w:rsidP="00212764">
                  <w:pPr>
                    <w:spacing w:after="0"/>
                    <w:ind w:firstLine="0"/>
                    <w:jc w:val="center"/>
                    <w:rPr>
                      <w:sz w:val="18"/>
                      <w:szCs w:val="18"/>
                    </w:rPr>
                  </w:pPr>
                  <w:r w:rsidRPr="00212764">
                    <w:rPr>
                      <w:sz w:val="18"/>
                    </w:rPr>
                    <w:t>-</w:t>
                  </w:r>
                </w:p>
              </w:tc>
              <w:tc>
                <w:tcPr>
                  <w:tcW w:w="1277" w:type="dxa"/>
                  <w:shd w:val="clear" w:color="auto" w:fill="auto"/>
                </w:tcPr>
                <w:p w14:paraId="7A38326E" w14:textId="77777777" w:rsidR="00212764" w:rsidRPr="00212764" w:rsidRDefault="00212764" w:rsidP="00212764">
                  <w:pPr>
                    <w:spacing w:after="0"/>
                    <w:ind w:firstLine="0"/>
                    <w:jc w:val="right"/>
                    <w:rPr>
                      <w:sz w:val="18"/>
                      <w:szCs w:val="18"/>
                    </w:rPr>
                  </w:pPr>
                  <w:r w:rsidRPr="00212764">
                    <w:rPr>
                      <w:sz w:val="18"/>
                    </w:rPr>
                    <w:t>-8 616</w:t>
                  </w:r>
                </w:p>
              </w:tc>
            </w:tr>
          </w:tbl>
          <w:p w14:paraId="14FB594A" w14:textId="77777777" w:rsidR="00212764" w:rsidRPr="00212764" w:rsidRDefault="00212764" w:rsidP="00212764">
            <w:pPr>
              <w:spacing w:after="0"/>
              <w:ind w:firstLine="0"/>
              <w:jc w:val="left"/>
              <w:rPr>
                <w:sz w:val="18"/>
                <w:szCs w:val="18"/>
                <w:lang w:eastAsia="lv-LV"/>
              </w:rPr>
            </w:pPr>
          </w:p>
        </w:tc>
      </w:tr>
      <w:tr w:rsidR="00212764" w:rsidRPr="00212764" w14:paraId="1967CA64" w14:textId="77777777" w:rsidTr="00E7712A">
        <w:trPr>
          <w:trHeight w:val="142"/>
          <w:jc w:val="center"/>
        </w:trPr>
        <w:tc>
          <w:tcPr>
            <w:tcW w:w="5241" w:type="dxa"/>
            <w:shd w:val="clear" w:color="auto" w:fill="F2F2F2"/>
            <w:vAlign w:val="center"/>
          </w:tcPr>
          <w:p w14:paraId="6B4783E9"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Citas izmaiņas</w:t>
            </w:r>
          </w:p>
        </w:tc>
        <w:tc>
          <w:tcPr>
            <w:tcW w:w="1277" w:type="dxa"/>
            <w:shd w:val="clear" w:color="000000" w:fill="F2F2F2"/>
          </w:tcPr>
          <w:p w14:paraId="319C7B08" w14:textId="77777777" w:rsidR="00212764" w:rsidRPr="00212764" w:rsidRDefault="00212764" w:rsidP="00212764">
            <w:pPr>
              <w:spacing w:after="0"/>
              <w:ind w:firstLine="0"/>
              <w:jc w:val="right"/>
              <w:rPr>
                <w:sz w:val="18"/>
                <w:szCs w:val="18"/>
                <w:u w:val="single"/>
              </w:rPr>
            </w:pPr>
            <w:r w:rsidRPr="00212764">
              <w:rPr>
                <w:sz w:val="18"/>
              </w:rPr>
              <w:t>43 131</w:t>
            </w:r>
          </w:p>
        </w:tc>
        <w:tc>
          <w:tcPr>
            <w:tcW w:w="1277" w:type="dxa"/>
            <w:shd w:val="clear" w:color="000000" w:fill="F2F2F2"/>
          </w:tcPr>
          <w:p w14:paraId="5B289F45" w14:textId="77777777" w:rsidR="00212764" w:rsidRPr="00212764" w:rsidRDefault="00212764" w:rsidP="00212764">
            <w:pPr>
              <w:spacing w:after="0"/>
              <w:ind w:firstLine="0"/>
              <w:jc w:val="right"/>
              <w:rPr>
                <w:sz w:val="18"/>
                <w:szCs w:val="18"/>
                <w:u w:val="single"/>
              </w:rPr>
            </w:pPr>
            <w:r w:rsidRPr="00212764">
              <w:rPr>
                <w:sz w:val="18"/>
              </w:rPr>
              <w:t>210 706</w:t>
            </w:r>
          </w:p>
        </w:tc>
        <w:tc>
          <w:tcPr>
            <w:tcW w:w="1277" w:type="dxa"/>
            <w:shd w:val="clear" w:color="000000" w:fill="F2F2F2"/>
          </w:tcPr>
          <w:p w14:paraId="40731134" w14:textId="77777777" w:rsidR="00212764" w:rsidRPr="00212764" w:rsidRDefault="00212764" w:rsidP="00212764">
            <w:pPr>
              <w:spacing w:after="0"/>
              <w:ind w:firstLine="0"/>
              <w:jc w:val="right"/>
              <w:rPr>
                <w:sz w:val="18"/>
                <w:szCs w:val="18"/>
                <w:u w:val="single"/>
              </w:rPr>
            </w:pPr>
            <w:r w:rsidRPr="00212764">
              <w:rPr>
                <w:sz w:val="18"/>
              </w:rPr>
              <w:t>167 575</w:t>
            </w:r>
          </w:p>
        </w:tc>
      </w:tr>
      <w:tr w:rsidR="00212764" w:rsidRPr="00212764" w14:paraId="7172D64B" w14:textId="77777777" w:rsidTr="00E7712A">
        <w:trPr>
          <w:trHeight w:val="142"/>
          <w:jc w:val="center"/>
        </w:trPr>
        <w:tc>
          <w:tcPr>
            <w:tcW w:w="5241" w:type="dxa"/>
          </w:tcPr>
          <w:p w14:paraId="3DCC1148" w14:textId="77777777" w:rsidR="00212764" w:rsidRPr="00212764" w:rsidRDefault="00212764" w:rsidP="00212764">
            <w:pPr>
              <w:spacing w:after="0"/>
              <w:ind w:firstLine="0"/>
              <w:rPr>
                <w:i/>
                <w:sz w:val="18"/>
                <w:szCs w:val="18"/>
                <w:lang w:eastAsia="lv-LV"/>
              </w:rPr>
            </w:pPr>
            <w:r w:rsidRPr="00212764">
              <w:rPr>
                <w:i/>
                <w:sz w:val="18"/>
                <w:szCs w:val="18"/>
                <w:lang w:eastAsia="lv-LV"/>
              </w:rPr>
              <w:t>Samazināti izdevumi, jo samazināts finansējums, kas bija pārdalīts no Ekonomikas ministrijas, lai nodrošinātu Valsts vides dienesta jaunās funkcijas attiecībā uz degvielas piegādātājiem noteikto pienākumu izpildes uzraudzību un kontroli (MK 19.09.2017. sēdes prot. Nr.47 37.§ 4.punkts)</w:t>
            </w:r>
          </w:p>
        </w:tc>
        <w:tc>
          <w:tcPr>
            <w:tcW w:w="1277" w:type="dxa"/>
            <w:shd w:val="clear" w:color="auto" w:fill="auto"/>
          </w:tcPr>
          <w:p w14:paraId="58BFBE69" w14:textId="77777777" w:rsidR="00212764" w:rsidRPr="00212764" w:rsidRDefault="00212764" w:rsidP="00212764">
            <w:pPr>
              <w:spacing w:after="0"/>
              <w:ind w:firstLine="0"/>
              <w:jc w:val="right"/>
              <w:rPr>
                <w:sz w:val="18"/>
                <w:szCs w:val="18"/>
              </w:rPr>
            </w:pPr>
            <w:r w:rsidRPr="00212764">
              <w:rPr>
                <w:sz w:val="18"/>
                <w:szCs w:val="18"/>
              </w:rPr>
              <w:t>13 774</w:t>
            </w:r>
          </w:p>
        </w:tc>
        <w:tc>
          <w:tcPr>
            <w:tcW w:w="1277" w:type="dxa"/>
            <w:shd w:val="clear" w:color="auto" w:fill="auto"/>
          </w:tcPr>
          <w:p w14:paraId="4EF8B861"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shd w:val="clear" w:color="auto" w:fill="auto"/>
          </w:tcPr>
          <w:p w14:paraId="36C65335" w14:textId="77777777" w:rsidR="00212764" w:rsidRPr="00212764" w:rsidRDefault="00212764" w:rsidP="00212764">
            <w:pPr>
              <w:spacing w:after="0"/>
              <w:ind w:firstLine="0"/>
              <w:jc w:val="right"/>
              <w:rPr>
                <w:sz w:val="18"/>
                <w:szCs w:val="18"/>
              </w:rPr>
            </w:pPr>
            <w:r w:rsidRPr="00212764">
              <w:rPr>
                <w:sz w:val="18"/>
                <w:szCs w:val="18"/>
              </w:rPr>
              <w:t>-13 774</w:t>
            </w:r>
          </w:p>
        </w:tc>
      </w:tr>
      <w:tr w:rsidR="00212764" w:rsidRPr="00212764" w14:paraId="09F90F24" w14:textId="77777777" w:rsidTr="00E7712A">
        <w:trPr>
          <w:trHeight w:val="142"/>
          <w:jc w:val="center"/>
        </w:trPr>
        <w:tc>
          <w:tcPr>
            <w:tcW w:w="5241" w:type="dxa"/>
          </w:tcPr>
          <w:p w14:paraId="5D93E45E" w14:textId="77777777" w:rsidR="00212764" w:rsidRPr="00212764" w:rsidRDefault="00212764" w:rsidP="00212764">
            <w:pPr>
              <w:spacing w:after="0"/>
              <w:ind w:firstLine="0"/>
              <w:rPr>
                <w:i/>
                <w:sz w:val="18"/>
                <w:szCs w:val="18"/>
                <w:lang w:eastAsia="lv-LV"/>
              </w:rPr>
            </w:pPr>
            <w:r w:rsidRPr="00212764">
              <w:rPr>
                <w:i/>
                <w:sz w:val="18"/>
                <w:szCs w:val="18"/>
                <w:lang w:eastAsia="lv-LV"/>
              </w:rPr>
              <w:t>Palielināti izdevumi pasākumam “Valsts vides dienesta tehnoloģiju attīstība un uzturēšana” (MK 17.09.2019. sēdes prot. Nr.42 34.§ 30.punkts)</w:t>
            </w:r>
          </w:p>
        </w:tc>
        <w:tc>
          <w:tcPr>
            <w:tcW w:w="1277" w:type="dxa"/>
            <w:shd w:val="clear" w:color="auto" w:fill="auto"/>
          </w:tcPr>
          <w:p w14:paraId="0DACE45C"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shd w:val="clear" w:color="auto" w:fill="auto"/>
          </w:tcPr>
          <w:p w14:paraId="3CC15AB7" w14:textId="77777777" w:rsidR="00212764" w:rsidRPr="00212764" w:rsidRDefault="00212764" w:rsidP="00212764">
            <w:pPr>
              <w:spacing w:after="0"/>
              <w:ind w:firstLine="0"/>
              <w:jc w:val="right"/>
              <w:rPr>
                <w:sz w:val="18"/>
                <w:szCs w:val="18"/>
              </w:rPr>
            </w:pPr>
            <w:r w:rsidRPr="00212764">
              <w:rPr>
                <w:sz w:val="18"/>
                <w:szCs w:val="18"/>
              </w:rPr>
              <w:t>208 100</w:t>
            </w:r>
          </w:p>
        </w:tc>
        <w:tc>
          <w:tcPr>
            <w:tcW w:w="1277" w:type="dxa"/>
            <w:shd w:val="clear" w:color="auto" w:fill="auto"/>
          </w:tcPr>
          <w:p w14:paraId="60C1E848" w14:textId="77777777" w:rsidR="00212764" w:rsidRPr="00212764" w:rsidRDefault="00212764" w:rsidP="00212764">
            <w:pPr>
              <w:spacing w:after="0"/>
              <w:ind w:firstLine="0"/>
              <w:jc w:val="right"/>
              <w:rPr>
                <w:sz w:val="18"/>
                <w:szCs w:val="18"/>
              </w:rPr>
            </w:pPr>
            <w:r w:rsidRPr="00212764">
              <w:rPr>
                <w:sz w:val="18"/>
                <w:szCs w:val="18"/>
              </w:rPr>
              <w:t>208 100</w:t>
            </w:r>
          </w:p>
        </w:tc>
      </w:tr>
      <w:tr w:rsidR="00212764" w:rsidRPr="00212764" w14:paraId="2FC84734" w14:textId="77777777" w:rsidTr="00E7712A">
        <w:trPr>
          <w:trHeight w:val="142"/>
          <w:jc w:val="center"/>
        </w:trPr>
        <w:tc>
          <w:tcPr>
            <w:tcW w:w="5241" w:type="dxa"/>
          </w:tcPr>
          <w:p w14:paraId="32C68AA8"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Palielināti izdevumi 2020.-2022.gada prioritārajam pasākumam “Minimālās algas palielināšana līdz 500 </w:t>
            </w:r>
            <w:proofErr w:type="spellStart"/>
            <w:r w:rsidRPr="00212764">
              <w:rPr>
                <w:i/>
                <w:sz w:val="18"/>
                <w:szCs w:val="18"/>
                <w:lang w:eastAsia="lv-LV"/>
              </w:rPr>
              <w:t>euro</w:t>
            </w:r>
            <w:proofErr w:type="spellEnd"/>
            <w:r w:rsidRPr="00212764">
              <w:rPr>
                <w:i/>
                <w:sz w:val="18"/>
                <w:szCs w:val="18"/>
                <w:lang w:eastAsia="lv-LV"/>
              </w:rPr>
              <w:t xml:space="preserve"> ar 2021.gada 1.janvāri” (MK 17.09.2019. sēdes prot. Nr.42 34.§ 2.punkts)</w:t>
            </w:r>
          </w:p>
        </w:tc>
        <w:tc>
          <w:tcPr>
            <w:tcW w:w="1277" w:type="dxa"/>
          </w:tcPr>
          <w:p w14:paraId="05C219D0"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shd w:val="clear" w:color="auto" w:fill="auto"/>
          </w:tcPr>
          <w:p w14:paraId="0264FEAF" w14:textId="77777777" w:rsidR="00212764" w:rsidRPr="00212764" w:rsidRDefault="00212764" w:rsidP="00212764">
            <w:pPr>
              <w:spacing w:after="0"/>
              <w:ind w:firstLine="0"/>
              <w:jc w:val="right"/>
              <w:rPr>
                <w:sz w:val="18"/>
                <w:szCs w:val="18"/>
              </w:rPr>
            </w:pPr>
            <w:r w:rsidRPr="00212764">
              <w:rPr>
                <w:sz w:val="18"/>
                <w:szCs w:val="18"/>
              </w:rPr>
              <w:t>2 606</w:t>
            </w:r>
          </w:p>
        </w:tc>
        <w:tc>
          <w:tcPr>
            <w:tcW w:w="1277" w:type="dxa"/>
            <w:shd w:val="clear" w:color="auto" w:fill="auto"/>
          </w:tcPr>
          <w:p w14:paraId="778B22F0" w14:textId="77777777" w:rsidR="00212764" w:rsidRPr="00212764" w:rsidRDefault="00212764" w:rsidP="00212764">
            <w:pPr>
              <w:spacing w:after="0"/>
              <w:ind w:firstLine="0"/>
              <w:jc w:val="right"/>
              <w:rPr>
                <w:sz w:val="18"/>
                <w:szCs w:val="18"/>
              </w:rPr>
            </w:pPr>
            <w:r w:rsidRPr="00212764">
              <w:rPr>
                <w:sz w:val="18"/>
                <w:szCs w:val="18"/>
              </w:rPr>
              <w:t>2 606</w:t>
            </w:r>
          </w:p>
        </w:tc>
      </w:tr>
      <w:tr w:rsidR="00212764" w:rsidRPr="00212764" w14:paraId="681B7996" w14:textId="77777777" w:rsidTr="00E7712A">
        <w:trPr>
          <w:trHeight w:val="142"/>
          <w:jc w:val="center"/>
        </w:trPr>
        <w:tc>
          <w:tcPr>
            <w:tcW w:w="5241" w:type="dxa"/>
          </w:tcPr>
          <w:p w14:paraId="31606398"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Samazināti izdevumi, ņemot vērā aktualizēto prognozi ieņēmumiem no VVD </w:t>
            </w:r>
            <w:proofErr w:type="spellStart"/>
            <w:r w:rsidRPr="00212764">
              <w:rPr>
                <w:i/>
                <w:sz w:val="18"/>
                <w:szCs w:val="18"/>
                <w:lang w:eastAsia="lv-LV"/>
              </w:rPr>
              <w:t>sniegtgtajem</w:t>
            </w:r>
            <w:proofErr w:type="spellEnd"/>
            <w:r w:rsidRPr="00212764">
              <w:rPr>
                <w:i/>
                <w:sz w:val="18"/>
                <w:szCs w:val="18"/>
                <w:lang w:eastAsia="lv-LV"/>
              </w:rPr>
              <w:t xml:space="preserve"> maksas pakalpojumiem</w:t>
            </w:r>
          </w:p>
        </w:tc>
        <w:tc>
          <w:tcPr>
            <w:tcW w:w="1277" w:type="dxa"/>
            <w:shd w:val="clear" w:color="auto" w:fill="auto"/>
          </w:tcPr>
          <w:p w14:paraId="59D97F8E" w14:textId="77777777" w:rsidR="00212764" w:rsidRPr="00212764" w:rsidRDefault="00212764" w:rsidP="00212764">
            <w:pPr>
              <w:spacing w:after="0"/>
              <w:ind w:firstLine="0"/>
              <w:jc w:val="right"/>
              <w:rPr>
                <w:sz w:val="18"/>
                <w:szCs w:val="18"/>
              </w:rPr>
            </w:pPr>
            <w:r w:rsidRPr="00212764">
              <w:rPr>
                <w:color w:val="000000"/>
                <w:sz w:val="18"/>
                <w:szCs w:val="18"/>
              </w:rPr>
              <w:t>12 000</w:t>
            </w:r>
          </w:p>
        </w:tc>
        <w:tc>
          <w:tcPr>
            <w:tcW w:w="1277" w:type="dxa"/>
            <w:shd w:val="clear" w:color="auto" w:fill="auto"/>
          </w:tcPr>
          <w:p w14:paraId="07FF536A"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shd w:val="clear" w:color="auto" w:fill="auto"/>
          </w:tcPr>
          <w:p w14:paraId="692FC167" w14:textId="77777777" w:rsidR="00212764" w:rsidRPr="00212764" w:rsidRDefault="00212764" w:rsidP="00212764">
            <w:pPr>
              <w:spacing w:after="0"/>
              <w:ind w:firstLine="0"/>
              <w:jc w:val="right"/>
              <w:rPr>
                <w:sz w:val="18"/>
                <w:szCs w:val="18"/>
              </w:rPr>
            </w:pPr>
            <w:r w:rsidRPr="00212764">
              <w:rPr>
                <w:color w:val="000000"/>
                <w:sz w:val="18"/>
                <w:szCs w:val="18"/>
              </w:rPr>
              <w:t>-12 000</w:t>
            </w:r>
          </w:p>
        </w:tc>
      </w:tr>
      <w:tr w:rsidR="00212764" w:rsidRPr="00212764" w14:paraId="1976943A" w14:textId="77777777" w:rsidTr="00E7712A">
        <w:trPr>
          <w:trHeight w:val="142"/>
          <w:jc w:val="center"/>
        </w:trPr>
        <w:tc>
          <w:tcPr>
            <w:tcW w:w="5241" w:type="dxa"/>
          </w:tcPr>
          <w:p w14:paraId="01146249" w14:textId="77777777" w:rsidR="00212764" w:rsidRPr="00212764" w:rsidRDefault="00212764" w:rsidP="00212764">
            <w:pPr>
              <w:spacing w:after="0"/>
              <w:ind w:firstLine="0"/>
              <w:rPr>
                <w:i/>
                <w:sz w:val="18"/>
                <w:szCs w:val="18"/>
                <w:lang w:eastAsia="lv-LV"/>
              </w:rPr>
            </w:pPr>
            <w:r w:rsidRPr="00212764">
              <w:rPr>
                <w:i/>
                <w:sz w:val="18"/>
                <w:szCs w:val="18"/>
                <w:lang w:eastAsia="lv-LV"/>
              </w:rPr>
              <w:t>Samazināti izdevumi, ņemot vērā finansējuma pārdali uz Satiksmes ministriju, lai nodrošinātu projekta "Vēsturiski piesārņoto vietu sanācija Sarkandaugavas teritorijā" īstenošanas gaitā izveidotas infrastruktūras uzturēšanu (MK. 04.03.2020. rīk Nr.91 5. punkts)</w:t>
            </w:r>
          </w:p>
        </w:tc>
        <w:tc>
          <w:tcPr>
            <w:tcW w:w="1277" w:type="dxa"/>
            <w:shd w:val="clear" w:color="auto" w:fill="auto"/>
          </w:tcPr>
          <w:p w14:paraId="060B487D" w14:textId="77777777" w:rsidR="00212764" w:rsidRPr="00212764" w:rsidRDefault="00212764" w:rsidP="00212764">
            <w:pPr>
              <w:spacing w:after="0"/>
              <w:ind w:firstLine="0"/>
              <w:jc w:val="right"/>
              <w:rPr>
                <w:sz w:val="18"/>
                <w:szCs w:val="18"/>
              </w:rPr>
            </w:pPr>
            <w:r w:rsidRPr="00212764">
              <w:rPr>
                <w:color w:val="000000"/>
                <w:sz w:val="18"/>
                <w:szCs w:val="18"/>
              </w:rPr>
              <w:t>17 357</w:t>
            </w:r>
          </w:p>
        </w:tc>
        <w:tc>
          <w:tcPr>
            <w:tcW w:w="1277" w:type="dxa"/>
            <w:shd w:val="clear" w:color="auto" w:fill="auto"/>
          </w:tcPr>
          <w:p w14:paraId="79E89F33"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shd w:val="clear" w:color="auto" w:fill="auto"/>
          </w:tcPr>
          <w:p w14:paraId="6C307147" w14:textId="77777777" w:rsidR="00212764" w:rsidRPr="00212764" w:rsidRDefault="00212764" w:rsidP="00212764">
            <w:pPr>
              <w:spacing w:after="0"/>
              <w:ind w:firstLine="0"/>
              <w:jc w:val="right"/>
              <w:rPr>
                <w:sz w:val="18"/>
                <w:szCs w:val="18"/>
              </w:rPr>
            </w:pPr>
            <w:r w:rsidRPr="00212764">
              <w:rPr>
                <w:color w:val="000000"/>
                <w:sz w:val="18"/>
                <w:szCs w:val="18"/>
              </w:rPr>
              <w:t>-17 357</w:t>
            </w:r>
          </w:p>
        </w:tc>
      </w:tr>
    </w:tbl>
    <w:p w14:paraId="75212A0B" w14:textId="77777777" w:rsidR="00212764" w:rsidRPr="00212764" w:rsidRDefault="00212764" w:rsidP="00212764">
      <w:pPr>
        <w:widowControl w:val="0"/>
        <w:spacing w:before="240" w:after="240"/>
        <w:ind w:firstLine="0"/>
        <w:jc w:val="center"/>
        <w:rPr>
          <w:b/>
        </w:rPr>
      </w:pPr>
      <w:r w:rsidRPr="00212764">
        <w:rPr>
          <w:b/>
        </w:rPr>
        <w:t>23.02.00 Vides pārraudzības valsts birojs</w:t>
      </w:r>
    </w:p>
    <w:p w14:paraId="1456D1F3" w14:textId="77777777" w:rsidR="00212764" w:rsidRPr="00212764" w:rsidRDefault="00212764" w:rsidP="00212764">
      <w:pPr>
        <w:ind w:firstLine="0"/>
        <w:rPr>
          <w:u w:val="single"/>
        </w:rPr>
      </w:pPr>
      <w:r w:rsidRPr="00212764">
        <w:rPr>
          <w:u w:val="single"/>
        </w:rPr>
        <w:t>Apakšprogrammas mērķis:</w:t>
      </w:r>
    </w:p>
    <w:p w14:paraId="61C104C2" w14:textId="6D72F65D" w:rsidR="00212764" w:rsidRPr="00212764" w:rsidRDefault="00310EF4" w:rsidP="00310EF4">
      <w:pPr>
        <w:ind w:firstLine="720"/>
        <w:rPr>
          <w:u w:val="single"/>
        </w:rPr>
      </w:pPr>
      <w:r>
        <w:t>n</w:t>
      </w:r>
      <w:r w:rsidR="00212764" w:rsidRPr="00212764">
        <w:t xml:space="preserve">odrošināt valstī ekonomiski efektīvu, pārdomātu un uz risku </w:t>
      </w:r>
      <w:proofErr w:type="spellStart"/>
      <w:r w:rsidR="00212764" w:rsidRPr="00212764">
        <w:t>izvērtējumu</w:t>
      </w:r>
      <w:proofErr w:type="spellEnd"/>
      <w:r w:rsidR="00212764" w:rsidRPr="00212764">
        <w:t xml:space="preserve"> balstītu attīstību, līdzsvarojot intereses un novēršot nelabvēlīgu ietekmi uz vidi, nostiprinot tiesiskumu un vides demokrātiju, kā arī sekmējot brīvprātīgas uzņēmējdarbības iniciatīvas.</w:t>
      </w:r>
    </w:p>
    <w:p w14:paraId="44E06A22" w14:textId="77777777" w:rsidR="00212764" w:rsidRPr="00212764" w:rsidRDefault="00212764" w:rsidP="00212764">
      <w:pPr>
        <w:ind w:firstLine="0"/>
        <w:rPr>
          <w:u w:val="single"/>
        </w:rPr>
      </w:pPr>
      <w:r w:rsidRPr="00212764">
        <w:rPr>
          <w:u w:val="single"/>
        </w:rPr>
        <w:t>Galvenās aktivitātes:</w:t>
      </w:r>
    </w:p>
    <w:p w14:paraId="70546427" w14:textId="77777777" w:rsidR="00212764" w:rsidRPr="00212764" w:rsidRDefault="00212764" w:rsidP="00310EF4">
      <w:pPr>
        <w:numPr>
          <w:ilvl w:val="0"/>
          <w:numId w:val="24"/>
        </w:numPr>
        <w:ind w:left="1077" w:hanging="357"/>
        <w:rPr>
          <w:szCs w:val="24"/>
        </w:rPr>
      </w:pPr>
      <w:r w:rsidRPr="00212764">
        <w:rPr>
          <w:szCs w:val="24"/>
        </w:rPr>
        <w:t>ietekmes uz vidi novērtēšanas politikas īstenošana;</w:t>
      </w:r>
    </w:p>
    <w:p w14:paraId="70932925" w14:textId="77777777" w:rsidR="00212764" w:rsidRPr="00212764" w:rsidRDefault="00212764" w:rsidP="00310EF4">
      <w:pPr>
        <w:numPr>
          <w:ilvl w:val="0"/>
          <w:numId w:val="24"/>
        </w:numPr>
        <w:ind w:left="1077" w:hanging="357"/>
        <w:rPr>
          <w:szCs w:val="24"/>
        </w:rPr>
      </w:pPr>
      <w:r w:rsidRPr="00212764">
        <w:rPr>
          <w:szCs w:val="24"/>
        </w:rPr>
        <w:t>piesārņojuma samazināšanas politikas īstenošana integrētai piesārņojuma novēršanai un kontrolei;</w:t>
      </w:r>
    </w:p>
    <w:p w14:paraId="589E6FBE" w14:textId="77777777" w:rsidR="00212764" w:rsidRPr="00212764" w:rsidRDefault="00212764" w:rsidP="00310EF4">
      <w:pPr>
        <w:numPr>
          <w:ilvl w:val="0"/>
          <w:numId w:val="24"/>
        </w:numPr>
        <w:ind w:left="1077" w:hanging="357"/>
        <w:rPr>
          <w:szCs w:val="24"/>
        </w:rPr>
      </w:pPr>
      <w:r w:rsidRPr="00212764">
        <w:rPr>
          <w:szCs w:val="24"/>
        </w:rPr>
        <w:t>rūpniecisko avāriju risku mazināšanas politikas īstenošana;</w:t>
      </w:r>
    </w:p>
    <w:p w14:paraId="5131BD3D" w14:textId="77777777" w:rsidR="00212764" w:rsidRPr="00212764" w:rsidRDefault="00212764" w:rsidP="00310EF4">
      <w:pPr>
        <w:numPr>
          <w:ilvl w:val="0"/>
          <w:numId w:val="24"/>
        </w:numPr>
        <w:ind w:left="1077" w:hanging="357"/>
        <w:rPr>
          <w:szCs w:val="24"/>
        </w:rPr>
      </w:pPr>
      <w:r w:rsidRPr="00212764">
        <w:rPr>
          <w:szCs w:val="24"/>
        </w:rPr>
        <w:t>apstrīdēto administratīvo aktu vides aizsardzības jomā un sabiedrības līdzdalības tiesību vai tiesību uz vides informāciju pārkāpumu izskatīšanas nodrošināšana;</w:t>
      </w:r>
    </w:p>
    <w:p w14:paraId="7C35B89B" w14:textId="77777777" w:rsidR="00212764" w:rsidRPr="00212764" w:rsidRDefault="00212764" w:rsidP="00310EF4">
      <w:pPr>
        <w:numPr>
          <w:ilvl w:val="0"/>
          <w:numId w:val="24"/>
        </w:numPr>
        <w:ind w:left="1077" w:hanging="357"/>
        <w:rPr>
          <w:szCs w:val="24"/>
        </w:rPr>
      </w:pPr>
      <w:r w:rsidRPr="00212764">
        <w:rPr>
          <w:szCs w:val="24"/>
        </w:rPr>
        <w:lastRenderedPageBreak/>
        <w:t>vides pārvaldības instrumentu politikas īstenošana ekomarķējuma un vides vadības un audita sistēmas jomā.</w:t>
      </w:r>
    </w:p>
    <w:p w14:paraId="33F7FE48" w14:textId="77777777" w:rsidR="00212764" w:rsidRPr="00212764" w:rsidRDefault="00212764" w:rsidP="00212764">
      <w:pPr>
        <w:spacing w:after="240"/>
        <w:ind w:firstLine="0"/>
      </w:pPr>
      <w:r w:rsidRPr="00212764">
        <w:rPr>
          <w:u w:val="single"/>
        </w:rPr>
        <w:t>Apakšprogrammas izpildītājs</w:t>
      </w:r>
      <w:r w:rsidRPr="00212764">
        <w:t>: Vides pārraudzības valsts birojs.</w:t>
      </w:r>
    </w:p>
    <w:p w14:paraId="4BE2E041" w14:textId="77777777" w:rsidR="00212764" w:rsidRPr="00212764" w:rsidRDefault="00212764" w:rsidP="00212764">
      <w:pPr>
        <w:spacing w:before="240" w:after="240"/>
        <w:ind w:firstLine="0"/>
        <w:jc w:val="center"/>
        <w:rPr>
          <w:b/>
          <w:lang w:eastAsia="lv-LV"/>
        </w:rPr>
      </w:pPr>
      <w:r w:rsidRPr="00212764">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4"/>
        <w:gridCol w:w="1151"/>
        <w:gridCol w:w="1151"/>
        <w:gridCol w:w="1151"/>
        <w:gridCol w:w="1151"/>
        <w:gridCol w:w="1153"/>
      </w:tblGrid>
      <w:tr w:rsidR="00212764" w:rsidRPr="00212764" w14:paraId="10BE3CC2" w14:textId="77777777" w:rsidTr="006410DE">
        <w:trPr>
          <w:trHeight w:val="397"/>
          <w:tblHeader/>
          <w:jc w:val="center"/>
        </w:trPr>
        <w:tc>
          <w:tcPr>
            <w:tcW w:w="1824" w:type="pct"/>
          </w:tcPr>
          <w:p w14:paraId="59C1FE1F" w14:textId="77777777" w:rsidR="00212764" w:rsidRPr="00212764" w:rsidRDefault="00212764" w:rsidP="00212764">
            <w:pPr>
              <w:spacing w:after="0"/>
              <w:ind w:firstLine="0"/>
              <w:jc w:val="center"/>
              <w:rPr>
                <w:sz w:val="20"/>
              </w:rPr>
            </w:pPr>
          </w:p>
        </w:tc>
        <w:tc>
          <w:tcPr>
            <w:tcW w:w="635" w:type="pct"/>
          </w:tcPr>
          <w:p w14:paraId="023EC34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635" w:type="pct"/>
            <w:vAlign w:val="center"/>
          </w:tcPr>
          <w:p w14:paraId="3CD74B39"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635" w:type="pct"/>
          </w:tcPr>
          <w:p w14:paraId="2A6D92EA"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635" w:type="pct"/>
          </w:tcPr>
          <w:p w14:paraId="48A9F73F"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635" w:type="pct"/>
          </w:tcPr>
          <w:p w14:paraId="3B7EF65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08536EAB" w14:textId="77777777" w:rsidTr="006410DE">
        <w:trPr>
          <w:trHeight w:val="128"/>
          <w:jc w:val="center"/>
        </w:trPr>
        <w:tc>
          <w:tcPr>
            <w:tcW w:w="5000" w:type="pct"/>
            <w:gridSpan w:val="6"/>
            <w:shd w:val="clear" w:color="auto" w:fill="D9D9D9"/>
          </w:tcPr>
          <w:p w14:paraId="6D2D9253" w14:textId="77777777" w:rsidR="00212764" w:rsidRPr="00212764" w:rsidRDefault="00212764" w:rsidP="00212764">
            <w:pPr>
              <w:spacing w:after="0"/>
              <w:ind w:firstLine="0"/>
              <w:jc w:val="center"/>
              <w:rPr>
                <w:bCs/>
                <w:sz w:val="18"/>
                <w:szCs w:val="18"/>
              </w:rPr>
            </w:pPr>
            <w:r w:rsidRPr="00212764">
              <w:rPr>
                <w:sz w:val="18"/>
              </w:rPr>
              <w:t>Īstenota vides politika</w:t>
            </w:r>
          </w:p>
        </w:tc>
      </w:tr>
      <w:tr w:rsidR="00212764" w:rsidRPr="00212764" w14:paraId="49958BE4" w14:textId="77777777" w:rsidTr="006410DE">
        <w:trPr>
          <w:jc w:val="center"/>
        </w:trPr>
        <w:tc>
          <w:tcPr>
            <w:tcW w:w="1824" w:type="pct"/>
            <w:tcBorders>
              <w:top w:val="single" w:sz="4" w:space="0" w:color="auto"/>
              <w:left w:val="single" w:sz="4" w:space="0" w:color="auto"/>
              <w:bottom w:val="single" w:sz="4" w:space="0" w:color="auto"/>
              <w:right w:val="single" w:sz="4" w:space="0" w:color="auto"/>
            </w:tcBorders>
          </w:tcPr>
          <w:p w14:paraId="03C95AFC" w14:textId="77777777" w:rsidR="00212764" w:rsidRPr="00212764" w:rsidRDefault="00212764" w:rsidP="00212764">
            <w:pPr>
              <w:spacing w:after="0"/>
              <w:ind w:firstLine="0"/>
              <w:rPr>
                <w:sz w:val="18"/>
                <w:szCs w:val="18"/>
              </w:rPr>
            </w:pPr>
            <w:r w:rsidRPr="00212764">
              <w:rPr>
                <w:sz w:val="18"/>
              </w:rPr>
              <w:t>Atzinumu skaits gadā par ietekmes uz vidi novērtējuma ziņojumu</w:t>
            </w:r>
          </w:p>
        </w:tc>
        <w:tc>
          <w:tcPr>
            <w:tcW w:w="635" w:type="pct"/>
            <w:tcBorders>
              <w:bottom w:val="single" w:sz="4" w:space="0" w:color="auto"/>
            </w:tcBorders>
          </w:tcPr>
          <w:p w14:paraId="5EB42640" w14:textId="77777777" w:rsidR="00212764" w:rsidRPr="00212764" w:rsidRDefault="00212764" w:rsidP="00212764">
            <w:pPr>
              <w:spacing w:after="0"/>
              <w:ind w:firstLine="0"/>
              <w:jc w:val="center"/>
              <w:rPr>
                <w:sz w:val="18"/>
                <w:szCs w:val="18"/>
              </w:rPr>
            </w:pPr>
            <w:r w:rsidRPr="00212764">
              <w:rPr>
                <w:sz w:val="18"/>
                <w:szCs w:val="18"/>
              </w:rPr>
              <w:t>7</w:t>
            </w:r>
          </w:p>
        </w:tc>
        <w:tc>
          <w:tcPr>
            <w:tcW w:w="635" w:type="pct"/>
            <w:tcBorders>
              <w:bottom w:val="single" w:sz="4" w:space="0" w:color="auto"/>
            </w:tcBorders>
          </w:tcPr>
          <w:p w14:paraId="402C41A3" w14:textId="77777777" w:rsidR="00212764" w:rsidRPr="00212764" w:rsidRDefault="00212764" w:rsidP="00212764">
            <w:pPr>
              <w:spacing w:after="0"/>
              <w:ind w:firstLine="0"/>
              <w:jc w:val="center"/>
              <w:rPr>
                <w:sz w:val="18"/>
                <w:szCs w:val="18"/>
              </w:rPr>
            </w:pPr>
            <w:r w:rsidRPr="00212764">
              <w:rPr>
                <w:sz w:val="18"/>
                <w:szCs w:val="18"/>
              </w:rPr>
              <w:t>12</w:t>
            </w:r>
          </w:p>
        </w:tc>
        <w:tc>
          <w:tcPr>
            <w:tcW w:w="635" w:type="pct"/>
            <w:tcBorders>
              <w:bottom w:val="single" w:sz="4" w:space="0" w:color="auto"/>
            </w:tcBorders>
          </w:tcPr>
          <w:p w14:paraId="7CDEE2A0" w14:textId="77777777" w:rsidR="00212764" w:rsidRPr="00212764" w:rsidRDefault="00212764" w:rsidP="00212764">
            <w:pPr>
              <w:spacing w:after="0"/>
              <w:ind w:firstLine="0"/>
              <w:jc w:val="center"/>
              <w:rPr>
                <w:sz w:val="18"/>
              </w:rPr>
            </w:pPr>
            <w:r w:rsidRPr="00212764">
              <w:rPr>
                <w:sz w:val="18"/>
                <w:szCs w:val="18"/>
              </w:rPr>
              <w:t>13</w:t>
            </w:r>
          </w:p>
        </w:tc>
        <w:tc>
          <w:tcPr>
            <w:tcW w:w="635" w:type="pct"/>
            <w:tcBorders>
              <w:bottom w:val="single" w:sz="4" w:space="0" w:color="auto"/>
            </w:tcBorders>
          </w:tcPr>
          <w:p w14:paraId="0DA92138" w14:textId="77777777" w:rsidR="00212764" w:rsidRPr="00212764" w:rsidRDefault="00212764" w:rsidP="00212764">
            <w:pPr>
              <w:spacing w:after="0"/>
              <w:ind w:firstLine="0"/>
              <w:jc w:val="center"/>
              <w:rPr>
                <w:sz w:val="18"/>
                <w:szCs w:val="18"/>
              </w:rPr>
            </w:pPr>
            <w:r w:rsidRPr="00212764">
              <w:rPr>
                <w:sz w:val="18"/>
                <w:szCs w:val="18"/>
              </w:rPr>
              <w:t>13</w:t>
            </w:r>
          </w:p>
        </w:tc>
        <w:tc>
          <w:tcPr>
            <w:tcW w:w="635" w:type="pct"/>
            <w:tcBorders>
              <w:bottom w:val="single" w:sz="4" w:space="0" w:color="auto"/>
            </w:tcBorders>
          </w:tcPr>
          <w:p w14:paraId="2C6C1605" w14:textId="77777777" w:rsidR="00212764" w:rsidRPr="00212764" w:rsidRDefault="00212764" w:rsidP="00212764">
            <w:pPr>
              <w:spacing w:after="0"/>
              <w:ind w:firstLine="0"/>
              <w:jc w:val="center"/>
              <w:rPr>
                <w:sz w:val="18"/>
                <w:szCs w:val="18"/>
              </w:rPr>
            </w:pPr>
            <w:r w:rsidRPr="00212764">
              <w:rPr>
                <w:sz w:val="18"/>
                <w:szCs w:val="18"/>
              </w:rPr>
              <w:t>13</w:t>
            </w:r>
          </w:p>
        </w:tc>
      </w:tr>
      <w:tr w:rsidR="00212764" w:rsidRPr="00212764" w14:paraId="1CF23D0B" w14:textId="77777777" w:rsidTr="006410DE">
        <w:trPr>
          <w:jc w:val="center"/>
        </w:trPr>
        <w:tc>
          <w:tcPr>
            <w:tcW w:w="1824" w:type="pct"/>
            <w:tcBorders>
              <w:top w:val="single" w:sz="4" w:space="0" w:color="auto"/>
              <w:left w:val="single" w:sz="4" w:space="0" w:color="auto"/>
              <w:bottom w:val="single" w:sz="4" w:space="0" w:color="auto"/>
              <w:right w:val="single" w:sz="4" w:space="0" w:color="auto"/>
            </w:tcBorders>
          </w:tcPr>
          <w:p w14:paraId="09248E03" w14:textId="77777777" w:rsidR="00212764" w:rsidRPr="00212764" w:rsidRDefault="00212764" w:rsidP="00212764">
            <w:pPr>
              <w:spacing w:after="0"/>
              <w:ind w:firstLine="0"/>
              <w:rPr>
                <w:sz w:val="18"/>
                <w:szCs w:val="18"/>
              </w:rPr>
            </w:pPr>
            <w:r w:rsidRPr="00212764">
              <w:rPr>
                <w:sz w:val="18"/>
              </w:rPr>
              <w:t>Izvērtēto rūpniecisko avāriju riska samazi</w:t>
            </w:r>
            <w:r w:rsidRPr="00212764">
              <w:rPr>
                <w:sz w:val="18"/>
              </w:rPr>
              <w:softHyphen/>
              <w:t>nāšanas programmu un rūpniecisko avāriju riska drošības pārskatu skaits gadā</w:t>
            </w:r>
          </w:p>
        </w:tc>
        <w:tc>
          <w:tcPr>
            <w:tcW w:w="635" w:type="pct"/>
            <w:tcBorders>
              <w:top w:val="single" w:sz="4" w:space="0" w:color="auto"/>
              <w:bottom w:val="single" w:sz="4" w:space="0" w:color="auto"/>
            </w:tcBorders>
          </w:tcPr>
          <w:p w14:paraId="5A68B6F2" w14:textId="77777777" w:rsidR="00212764" w:rsidRPr="00212764" w:rsidRDefault="00212764" w:rsidP="00212764">
            <w:pPr>
              <w:spacing w:after="0"/>
              <w:ind w:firstLine="0"/>
              <w:jc w:val="center"/>
              <w:rPr>
                <w:sz w:val="18"/>
              </w:rPr>
            </w:pPr>
            <w:r w:rsidRPr="00212764">
              <w:rPr>
                <w:sz w:val="18"/>
              </w:rPr>
              <w:t>23</w:t>
            </w:r>
          </w:p>
        </w:tc>
        <w:tc>
          <w:tcPr>
            <w:tcW w:w="635" w:type="pct"/>
            <w:tcBorders>
              <w:top w:val="single" w:sz="4" w:space="0" w:color="auto"/>
              <w:bottom w:val="single" w:sz="4" w:space="0" w:color="auto"/>
            </w:tcBorders>
          </w:tcPr>
          <w:p w14:paraId="7E3F420B" w14:textId="77777777" w:rsidR="00212764" w:rsidRPr="00212764" w:rsidRDefault="00212764" w:rsidP="00212764">
            <w:pPr>
              <w:spacing w:after="0"/>
              <w:ind w:firstLine="0"/>
              <w:jc w:val="center"/>
              <w:rPr>
                <w:sz w:val="18"/>
              </w:rPr>
            </w:pPr>
            <w:r w:rsidRPr="00212764">
              <w:rPr>
                <w:sz w:val="18"/>
              </w:rPr>
              <w:t>25</w:t>
            </w:r>
          </w:p>
        </w:tc>
        <w:tc>
          <w:tcPr>
            <w:tcW w:w="635" w:type="pct"/>
            <w:tcBorders>
              <w:top w:val="single" w:sz="4" w:space="0" w:color="auto"/>
              <w:bottom w:val="single" w:sz="4" w:space="0" w:color="auto"/>
            </w:tcBorders>
          </w:tcPr>
          <w:p w14:paraId="5BD5A1EC" w14:textId="77777777" w:rsidR="00212764" w:rsidRPr="00212764" w:rsidRDefault="00212764" w:rsidP="00212764">
            <w:pPr>
              <w:spacing w:after="0"/>
              <w:ind w:firstLine="0"/>
              <w:jc w:val="center"/>
              <w:rPr>
                <w:sz w:val="18"/>
              </w:rPr>
            </w:pPr>
            <w:r w:rsidRPr="00212764">
              <w:rPr>
                <w:sz w:val="18"/>
              </w:rPr>
              <w:t>25</w:t>
            </w:r>
          </w:p>
        </w:tc>
        <w:tc>
          <w:tcPr>
            <w:tcW w:w="635" w:type="pct"/>
            <w:tcBorders>
              <w:top w:val="single" w:sz="4" w:space="0" w:color="auto"/>
              <w:bottom w:val="single" w:sz="4" w:space="0" w:color="auto"/>
            </w:tcBorders>
          </w:tcPr>
          <w:p w14:paraId="2DB1B360" w14:textId="77777777" w:rsidR="00212764" w:rsidRPr="00212764" w:rsidRDefault="00212764" w:rsidP="00212764">
            <w:pPr>
              <w:spacing w:after="0"/>
              <w:ind w:firstLine="0"/>
              <w:jc w:val="center"/>
              <w:rPr>
                <w:sz w:val="18"/>
              </w:rPr>
            </w:pPr>
            <w:r w:rsidRPr="00212764">
              <w:rPr>
                <w:sz w:val="18"/>
              </w:rPr>
              <w:t>25</w:t>
            </w:r>
          </w:p>
        </w:tc>
        <w:tc>
          <w:tcPr>
            <w:tcW w:w="635" w:type="pct"/>
            <w:tcBorders>
              <w:top w:val="single" w:sz="4" w:space="0" w:color="auto"/>
              <w:bottom w:val="single" w:sz="4" w:space="0" w:color="auto"/>
            </w:tcBorders>
          </w:tcPr>
          <w:p w14:paraId="153B3F25" w14:textId="77777777" w:rsidR="00212764" w:rsidRPr="00212764" w:rsidRDefault="00212764" w:rsidP="00212764">
            <w:pPr>
              <w:spacing w:after="0"/>
              <w:ind w:firstLine="0"/>
              <w:jc w:val="center"/>
              <w:rPr>
                <w:sz w:val="18"/>
              </w:rPr>
            </w:pPr>
            <w:r w:rsidRPr="00212764">
              <w:rPr>
                <w:sz w:val="18"/>
              </w:rPr>
              <w:t>25</w:t>
            </w:r>
          </w:p>
        </w:tc>
      </w:tr>
      <w:tr w:rsidR="00212764" w:rsidRPr="00212764" w14:paraId="2EEF00D9" w14:textId="77777777" w:rsidTr="006410DE">
        <w:trPr>
          <w:jc w:val="center"/>
        </w:trPr>
        <w:tc>
          <w:tcPr>
            <w:tcW w:w="1824" w:type="pct"/>
            <w:tcBorders>
              <w:top w:val="single" w:sz="4" w:space="0" w:color="auto"/>
              <w:left w:val="single" w:sz="4" w:space="0" w:color="auto"/>
              <w:bottom w:val="single" w:sz="4" w:space="0" w:color="auto"/>
              <w:right w:val="single" w:sz="4" w:space="0" w:color="auto"/>
            </w:tcBorders>
          </w:tcPr>
          <w:p w14:paraId="141C973B" w14:textId="77777777" w:rsidR="00212764" w:rsidRPr="00212764" w:rsidRDefault="00212764" w:rsidP="00212764">
            <w:pPr>
              <w:spacing w:after="0"/>
              <w:ind w:firstLine="0"/>
              <w:rPr>
                <w:sz w:val="18"/>
                <w:szCs w:val="18"/>
              </w:rPr>
            </w:pPr>
            <w:r w:rsidRPr="00212764">
              <w:rPr>
                <w:sz w:val="18"/>
              </w:rPr>
              <w:t>Novērtēto plānošanas dokumentu un stratēģiskā ietekmes uz vidi novērtējuma vides pārskatu skaits gadā</w:t>
            </w:r>
          </w:p>
        </w:tc>
        <w:tc>
          <w:tcPr>
            <w:tcW w:w="635" w:type="pct"/>
            <w:tcBorders>
              <w:top w:val="single" w:sz="4" w:space="0" w:color="auto"/>
              <w:bottom w:val="single" w:sz="4" w:space="0" w:color="auto"/>
            </w:tcBorders>
          </w:tcPr>
          <w:p w14:paraId="27E269CF" w14:textId="77777777" w:rsidR="00212764" w:rsidRPr="00212764" w:rsidRDefault="00212764" w:rsidP="00212764">
            <w:pPr>
              <w:spacing w:after="0"/>
              <w:ind w:firstLine="0"/>
              <w:jc w:val="center"/>
              <w:rPr>
                <w:sz w:val="18"/>
              </w:rPr>
            </w:pPr>
            <w:r w:rsidRPr="00212764">
              <w:rPr>
                <w:sz w:val="18"/>
              </w:rPr>
              <w:t>89</w:t>
            </w:r>
          </w:p>
        </w:tc>
        <w:tc>
          <w:tcPr>
            <w:tcW w:w="635" w:type="pct"/>
            <w:tcBorders>
              <w:top w:val="single" w:sz="4" w:space="0" w:color="auto"/>
              <w:bottom w:val="single" w:sz="4" w:space="0" w:color="auto"/>
            </w:tcBorders>
          </w:tcPr>
          <w:p w14:paraId="3401E698" w14:textId="77777777" w:rsidR="00212764" w:rsidRPr="00212764" w:rsidRDefault="00212764" w:rsidP="00212764">
            <w:pPr>
              <w:spacing w:after="0"/>
              <w:ind w:firstLine="0"/>
              <w:jc w:val="center"/>
              <w:rPr>
                <w:sz w:val="18"/>
              </w:rPr>
            </w:pPr>
            <w:r w:rsidRPr="00212764">
              <w:rPr>
                <w:sz w:val="18"/>
              </w:rPr>
              <w:t>55</w:t>
            </w:r>
          </w:p>
        </w:tc>
        <w:tc>
          <w:tcPr>
            <w:tcW w:w="635" w:type="pct"/>
            <w:tcBorders>
              <w:top w:val="single" w:sz="4" w:space="0" w:color="auto"/>
              <w:bottom w:val="single" w:sz="4" w:space="0" w:color="auto"/>
            </w:tcBorders>
          </w:tcPr>
          <w:p w14:paraId="47F81821" w14:textId="77777777" w:rsidR="00212764" w:rsidRPr="00212764" w:rsidRDefault="00212764" w:rsidP="00212764">
            <w:pPr>
              <w:spacing w:after="0"/>
              <w:ind w:firstLine="0"/>
              <w:jc w:val="center"/>
              <w:rPr>
                <w:sz w:val="18"/>
              </w:rPr>
            </w:pPr>
            <w:r w:rsidRPr="00212764">
              <w:rPr>
                <w:sz w:val="18"/>
              </w:rPr>
              <w:t>58</w:t>
            </w:r>
          </w:p>
        </w:tc>
        <w:tc>
          <w:tcPr>
            <w:tcW w:w="635" w:type="pct"/>
            <w:tcBorders>
              <w:top w:val="single" w:sz="4" w:space="0" w:color="auto"/>
              <w:bottom w:val="single" w:sz="4" w:space="0" w:color="auto"/>
            </w:tcBorders>
          </w:tcPr>
          <w:p w14:paraId="13C28BB3" w14:textId="77777777" w:rsidR="00212764" w:rsidRPr="00212764" w:rsidRDefault="00212764" w:rsidP="00212764">
            <w:pPr>
              <w:spacing w:after="0"/>
              <w:ind w:firstLine="0"/>
              <w:jc w:val="center"/>
              <w:rPr>
                <w:sz w:val="18"/>
              </w:rPr>
            </w:pPr>
            <w:r w:rsidRPr="00212764">
              <w:rPr>
                <w:sz w:val="18"/>
              </w:rPr>
              <w:t>58</w:t>
            </w:r>
          </w:p>
        </w:tc>
        <w:tc>
          <w:tcPr>
            <w:tcW w:w="635" w:type="pct"/>
            <w:tcBorders>
              <w:top w:val="single" w:sz="4" w:space="0" w:color="auto"/>
              <w:bottom w:val="single" w:sz="4" w:space="0" w:color="auto"/>
            </w:tcBorders>
          </w:tcPr>
          <w:p w14:paraId="2976001C" w14:textId="77777777" w:rsidR="00212764" w:rsidRPr="00212764" w:rsidRDefault="00212764" w:rsidP="00212764">
            <w:pPr>
              <w:spacing w:after="0"/>
              <w:ind w:firstLine="0"/>
              <w:jc w:val="center"/>
              <w:rPr>
                <w:sz w:val="18"/>
              </w:rPr>
            </w:pPr>
            <w:r w:rsidRPr="00212764">
              <w:rPr>
                <w:sz w:val="18"/>
              </w:rPr>
              <w:t>60</w:t>
            </w:r>
          </w:p>
        </w:tc>
      </w:tr>
      <w:tr w:rsidR="00212764" w:rsidRPr="00212764" w14:paraId="63D9EF53" w14:textId="77777777" w:rsidTr="006410DE">
        <w:trPr>
          <w:jc w:val="center"/>
        </w:trPr>
        <w:tc>
          <w:tcPr>
            <w:tcW w:w="1824" w:type="pct"/>
            <w:tcBorders>
              <w:top w:val="single" w:sz="4" w:space="0" w:color="auto"/>
              <w:left w:val="single" w:sz="4" w:space="0" w:color="auto"/>
              <w:bottom w:val="single" w:sz="4" w:space="0" w:color="auto"/>
              <w:right w:val="single" w:sz="4" w:space="0" w:color="auto"/>
            </w:tcBorders>
          </w:tcPr>
          <w:p w14:paraId="22005409" w14:textId="77777777" w:rsidR="00212764" w:rsidRPr="00212764" w:rsidRDefault="00212764" w:rsidP="00212764">
            <w:pPr>
              <w:spacing w:after="0"/>
              <w:ind w:firstLine="0"/>
              <w:rPr>
                <w:sz w:val="18"/>
              </w:rPr>
            </w:pPr>
            <w:r w:rsidRPr="00212764">
              <w:rPr>
                <w:sz w:val="18"/>
              </w:rPr>
              <w:t>Izvērtēto VARAM institūciju amatper</w:t>
            </w:r>
            <w:r w:rsidRPr="00212764">
              <w:rPr>
                <w:sz w:val="18"/>
              </w:rPr>
              <w:softHyphen/>
              <w:t>sonu izdoto adminis</w:t>
            </w:r>
            <w:r w:rsidRPr="00212764">
              <w:rPr>
                <w:sz w:val="18"/>
              </w:rPr>
              <w:softHyphen/>
              <w:t>tratīvo aktu skaits gadā</w:t>
            </w:r>
          </w:p>
        </w:tc>
        <w:tc>
          <w:tcPr>
            <w:tcW w:w="635" w:type="pct"/>
            <w:tcBorders>
              <w:top w:val="single" w:sz="4" w:space="0" w:color="auto"/>
            </w:tcBorders>
          </w:tcPr>
          <w:p w14:paraId="01A49086" w14:textId="77777777" w:rsidR="00212764" w:rsidRPr="00212764" w:rsidRDefault="00212764" w:rsidP="00212764">
            <w:pPr>
              <w:spacing w:after="0"/>
              <w:ind w:firstLine="0"/>
              <w:jc w:val="center"/>
              <w:rPr>
                <w:sz w:val="18"/>
              </w:rPr>
            </w:pPr>
            <w:r w:rsidRPr="00212764">
              <w:rPr>
                <w:sz w:val="18"/>
              </w:rPr>
              <w:t>61</w:t>
            </w:r>
          </w:p>
        </w:tc>
        <w:tc>
          <w:tcPr>
            <w:tcW w:w="635" w:type="pct"/>
            <w:tcBorders>
              <w:top w:val="single" w:sz="4" w:space="0" w:color="auto"/>
            </w:tcBorders>
          </w:tcPr>
          <w:p w14:paraId="21492173" w14:textId="77777777" w:rsidR="00212764" w:rsidRPr="00212764" w:rsidRDefault="00212764" w:rsidP="00212764">
            <w:pPr>
              <w:spacing w:after="0"/>
              <w:ind w:firstLine="0"/>
              <w:jc w:val="center"/>
              <w:rPr>
                <w:sz w:val="18"/>
              </w:rPr>
            </w:pPr>
            <w:r w:rsidRPr="00212764">
              <w:rPr>
                <w:sz w:val="18"/>
              </w:rPr>
              <w:t>37</w:t>
            </w:r>
          </w:p>
        </w:tc>
        <w:tc>
          <w:tcPr>
            <w:tcW w:w="635" w:type="pct"/>
            <w:tcBorders>
              <w:top w:val="single" w:sz="4" w:space="0" w:color="auto"/>
            </w:tcBorders>
          </w:tcPr>
          <w:p w14:paraId="0D94F82C" w14:textId="77777777" w:rsidR="00212764" w:rsidRPr="00212764" w:rsidRDefault="00212764" w:rsidP="00212764">
            <w:pPr>
              <w:spacing w:after="0"/>
              <w:ind w:firstLine="0"/>
              <w:jc w:val="center"/>
              <w:rPr>
                <w:sz w:val="18"/>
              </w:rPr>
            </w:pPr>
            <w:r w:rsidRPr="00212764">
              <w:rPr>
                <w:sz w:val="18"/>
              </w:rPr>
              <w:t>39</w:t>
            </w:r>
          </w:p>
        </w:tc>
        <w:tc>
          <w:tcPr>
            <w:tcW w:w="635" w:type="pct"/>
            <w:tcBorders>
              <w:top w:val="single" w:sz="4" w:space="0" w:color="auto"/>
            </w:tcBorders>
          </w:tcPr>
          <w:p w14:paraId="2701623A" w14:textId="77777777" w:rsidR="00212764" w:rsidRPr="00212764" w:rsidRDefault="00212764" w:rsidP="00212764">
            <w:pPr>
              <w:spacing w:after="0"/>
              <w:ind w:firstLine="0"/>
              <w:jc w:val="center"/>
              <w:rPr>
                <w:sz w:val="18"/>
              </w:rPr>
            </w:pPr>
            <w:r w:rsidRPr="00212764">
              <w:rPr>
                <w:sz w:val="18"/>
              </w:rPr>
              <w:t>39</w:t>
            </w:r>
          </w:p>
        </w:tc>
        <w:tc>
          <w:tcPr>
            <w:tcW w:w="635" w:type="pct"/>
            <w:tcBorders>
              <w:top w:val="single" w:sz="4" w:space="0" w:color="auto"/>
            </w:tcBorders>
          </w:tcPr>
          <w:p w14:paraId="7B2209AB" w14:textId="77777777" w:rsidR="00212764" w:rsidRPr="00212764" w:rsidRDefault="00212764" w:rsidP="00212764">
            <w:pPr>
              <w:spacing w:after="0"/>
              <w:ind w:firstLine="0"/>
              <w:jc w:val="center"/>
              <w:rPr>
                <w:sz w:val="18"/>
              </w:rPr>
            </w:pPr>
            <w:r w:rsidRPr="00212764">
              <w:rPr>
                <w:sz w:val="18"/>
              </w:rPr>
              <w:t>40</w:t>
            </w:r>
          </w:p>
        </w:tc>
      </w:tr>
    </w:tbl>
    <w:p w14:paraId="3ABF31AC"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3F765F05" w14:textId="77777777" w:rsidTr="00C340D2">
        <w:trPr>
          <w:trHeight w:val="283"/>
          <w:tblHeader/>
          <w:jc w:val="center"/>
        </w:trPr>
        <w:tc>
          <w:tcPr>
            <w:tcW w:w="3378" w:type="dxa"/>
            <w:vAlign w:val="center"/>
          </w:tcPr>
          <w:p w14:paraId="53E16A40"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09B60021"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262FB48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0F2D5DE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5A787654"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5A6067AE"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74033B78" w14:textId="77777777" w:rsidTr="00C340D2">
        <w:trPr>
          <w:trHeight w:val="142"/>
          <w:jc w:val="center"/>
        </w:trPr>
        <w:tc>
          <w:tcPr>
            <w:tcW w:w="3378" w:type="dxa"/>
            <w:tcBorders>
              <w:right w:val="single" w:sz="4" w:space="0" w:color="auto"/>
            </w:tcBorders>
            <w:shd w:val="clear" w:color="auto" w:fill="D9D9D9"/>
            <w:vAlign w:val="center"/>
          </w:tcPr>
          <w:p w14:paraId="3B28105E"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0B08BFEB" w14:textId="77777777" w:rsidR="00212764" w:rsidRPr="00212764" w:rsidRDefault="00212764" w:rsidP="00212764">
            <w:pPr>
              <w:spacing w:after="0"/>
              <w:ind w:firstLine="0"/>
              <w:jc w:val="right"/>
              <w:rPr>
                <w:sz w:val="18"/>
              </w:rPr>
            </w:pPr>
            <w:r w:rsidRPr="00212764">
              <w:rPr>
                <w:color w:val="000000"/>
                <w:sz w:val="18"/>
                <w:szCs w:val="18"/>
              </w:rPr>
              <w:t>380 413</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69B73EB6" w14:textId="77777777" w:rsidR="00212764" w:rsidRPr="00212764" w:rsidRDefault="00212764" w:rsidP="00212764">
            <w:pPr>
              <w:spacing w:after="0"/>
              <w:ind w:firstLine="0"/>
              <w:jc w:val="right"/>
              <w:rPr>
                <w:sz w:val="18"/>
              </w:rPr>
            </w:pPr>
            <w:r w:rsidRPr="00212764">
              <w:rPr>
                <w:color w:val="000000"/>
                <w:sz w:val="18"/>
                <w:szCs w:val="18"/>
              </w:rPr>
              <w:t>526 279</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35EDA9A1" w14:textId="77777777" w:rsidR="00212764" w:rsidRPr="00212764" w:rsidRDefault="00212764" w:rsidP="00212764">
            <w:pPr>
              <w:spacing w:after="0"/>
              <w:ind w:firstLine="0"/>
              <w:jc w:val="right"/>
              <w:rPr>
                <w:sz w:val="18"/>
              </w:rPr>
            </w:pPr>
            <w:r w:rsidRPr="00212764">
              <w:rPr>
                <w:color w:val="000000"/>
                <w:sz w:val="18"/>
                <w:szCs w:val="18"/>
              </w:rPr>
              <w:t xml:space="preserve">     525 767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79915356" w14:textId="77777777" w:rsidR="00212764" w:rsidRPr="00212764" w:rsidRDefault="00212764" w:rsidP="00212764">
            <w:pPr>
              <w:spacing w:after="0"/>
              <w:ind w:firstLine="0"/>
              <w:jc w:val="right"/>
              <w:rPr>
                <w:sz w:val="18"/>
              </w:rPr>
            </w:pPr>
            <w:r w:rsidRPr="00212764">
              <w:rPr>
                <w:color w:val="000000"/>
                <w:sz w:val="18"/>
                <w:szCs w:val="18"/>
              </w:rPr>
              <w:t xml:space="preserve">     527 024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5736FFE1" w14:textId="77777777" w:rsidR="00212764" w:rsidRPr="00212764" w:rsidRDefault="00212764" w:rsidP="00212764">
            <w:pPr>
              <w:spacing w:after="0"/>
              <w:ind w:firstLine="0"/>
              <w:jc w:val="right"/>
              <w:rPr>
                <w:sz w:val="18"/>
              </w:rPr>
            </w:pPr>
            <w:r w:rsidRPr="00212764">
              <w:rPr>
                <w:color w:val="000000"/>
                <w:sz w:val="18"/>
                <w:szCs w:val="18"/>
              </w:rPr>
              <w:t xml:space="preserve">     527 024 </w:t>
            </w:r>
          </w:p>
        </w:tc>
      </w:tr>
      <w:tr w:rsidR="00212764" w:rsidRPr="00212764" w14:paraId="63DBD45C" w14:textId="77777777" w:rsidTr="00C340D2">
        <w:trPr>
          <w:trHeight w:val="283"/>
          <w:jc w:val="center"/>
        </w:trPr>
        <w:tc>
          <w:tcPr>
            <w:tcW w:w="3378" w:type="dxa"/>
            <w:tcBorders>
              <w:right w:val="single" w:sz="4" w:space="0" w:color="auto"/>
            </w:tcBorders>
            <w:vAlign w:val="center"/>
          </w:tcPr>
          <w:p w14:paraId="3B0D578A"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9E4272C"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0BF74E4" w14:textId="77777777" w:rsidR="00212764" w:rsidRPr="00212764" w:rsidRDefault="00212764" w:rsidP="00212764">
            <w:pPr>
              <w:spacing w:after="0"/>
              <w:ind w:firstLine="0"/>
              <w:jc w:val="right"/>
              <w:rPr>
                <w:sz w:val="18"/>
              </w:rPr>
            </w:pPr>
            <w:r w:rsidRPr="00212764">
              <w:rPr>
                <w:color w:val="000000"/>
                <w:sz w:val="18"/>
                <w:szCs w:val="18"/>
              </w:rPr>
              <w:t>145 866</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BF40142" w14:textId="77777777" w:rsidR="00212764" w:rsidRPr="00212764" w:rsidRDefault="00212764" w:rsidP="00212764">
            <w:pPr>
              <w:spacing w:after="0"/>
              <w:ind w:firstLine="0"/>
              <w:jc w:val="right"/>
              <w:rPr>
                <w:sz w:val="18"/>
              </w:rPr>
            </w:pPr>
            <w:r w:rsidRPr="00212764">
              <w:rPr>
                <w:color w:val="000000"/>
                <w:sz w:val="18"/>
                <w:szCs w:val="18"/>
              </w:rPr>
              <w:t xml:space="preserve">-512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AE0FDD1" w14:textId="77777777" w:rsidR="00212764" w:rsidRPr="00212764" w:rsidRDefault="00212764" w:rsidP="00212764">
            <w:pPr>
              <w:spacing w:after="0"/>
              <w:ind w:firstLine="0"/>
              <w:jc w:val="right"/>
              <w:rPr>
                <w:sz w:val="18"/>
              </w:rPr>
            </w:pPr>
            <w:r w:rsidRPr="00212764">
              <w:rPr>
                <w:color w:val="000000"/>
                <w:sz w:val="18"/>
                <w:szCs w:val="18"/>
              </w:rPr>
              <w:t>1 257</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47627A6"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38792CAB" w14:textId="77777777" w:rsidTr="00C340D2">
        <w:trPr>
          <w:trHeight w:val="283"/>
          <w:jc w:val="center"/>
        </w:trPr>
        <w:tc>
          <w:tcPr>
            <w:tcW w:w="3378" w:type="dxa"/>
            <w:tcBorders>
              <w:right w:val="single" w:sz="4" w:space="0" w:color="auto"/>
            </w:tcBorders>
            <w:vAlign w:val="center"/>
          </w:tcPr>
          <w:p w14:paraId="036EAB16"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7A6206A"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B366FE7" w14:textId="77777777" w:rsidR="00212764" w:rsidRPr="00212764" w:rsidRDefault="00212764" w:rsidP="00212764">
            <w:pPr>
              <w:spacing w:after="0"/>
              <w:ind w:firstLine="0"/>
              <w:jc w:val="right"/>
              <w:rPr>
                <w:sz w:val="18"/>
              </w:rPr>
            </w:pPr>
            <w:r w:rsidRPr="00212764">
              <w:rPr>
                <w:color w:val="000000"/>
                <w:sz w:val="18"/>
                <w:szCs w:val="18"/>
              </w:rPr>
              <w:t>38,3</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26FD241" w14:textId="77777777" w:rsidR="00212764" w:rsidRPr="00212764" w:rsidRDefault="00212764" w:rsidP="00212764">
            <w:pPr>
              <w:spacing w:after="0"/>
              <w:ind w:firstLine="0"/>
              <w:jc w:val="right"/>
              <w:rPr>
                <w:sz w:val="18"/>
              </w:rPr>
            </w:pPr>
            <w:r w:rsidRPr="00212764">
              <w:rPr>
                <w:color w:val="000000"/>
                <w:sz w:val="18"/>
                <w:szCs w:val="18"/>
              </w:rPr>
              <w:t>-0,1</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6E1B938" w14:textId="77777777" w:rsidR="00212764" w:rsidRPr="00212764" w:rsidRDefault="00212764" w:rsidP="00212764">
            <w:pPr>
              <w:spacing w:after="0"/>
              <w:ind w:firstLine="0"/>
              <w:jc w:val="right"/>
              <w:rPr>
                <w:sz w:val="18"/>
              </w:rPr>
            </w:pPr>
            <w:r w:rsidRPr="00212764">
              <w:rPr>
                <w:color w:val="000000"/>
                <w:sz w:val="18"/>
                <w:szCs w:val="18"/>
              </w:rPr>
              <w:t>0,2</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C8B5643"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5A137E91" w14:textId="77777777" w:rsidTr="00C340D2">
        <w:trPr>
          <w:trHeight w:val="142"/>
          <w:jc w:val="center"/>
        </w:trPr>
        <w:tc>
          <w:tcPr>
            <w:tcW w:w="3378" w:type="dxa"/>
            <w:tcBorders>
              <w:right w:val="single" w:sz="4" w:space="0" w:color="auto"/>
            </w:tcBorders>
          </w:tcPr>
          <w:p w14:paraId="1BB37E5B"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003218E" w14:textId="77777777" w:rsidR="00212764" w:rsidRPr="00212764" w:rsidRDefault="00212764" w:rsidP="00212764">
            <w:pPr>
              <w:spacing w:after="0"/>
              <w:ind w:firstLine="0"/>
              <w:jc w:val="right"/>
              <w:rPr>
                <w:sz w:val="18"/>
                <w:szCs w:val="18"/>
              </w:rPr>
            </w:pPr>
            <w:r w:rsidRPr="00212764">
              <w:rPr>
                <w:color w:val="000000"/>
                <w:sz w:val="18"/>
                <w:szCs w:val="18"/>
              </w:rPr>
              <w:t>309 078</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32B1CC7" w14:textId="77777777" w:rsidR="00212764" w:rsidRPr="00212764" w:rsidRDefault="00212764" w:rsidP="00212764">
            <w:pPr>
              <w:spacing w:after="0"/>
              <w:ind w:firstLine="0"/>
              <w:jc w:val="right"/>
              <w:rPr>
                <w:sz w:val="18"/>
                <w:szCs w:val="18"/>
              </w:rPr>
            </w:pPr>
            <w:r w:rsidRPr="00212764">
              <w:rPr>
                <w:color w:val="000000"/>
                <w:sz w:val="18"/>
                <w:szCs w:val="18"/>
              </w:rPr>
              <w:t>454 951</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7FBD01D" w14:textId="77777777" w:rsidR="00212764" w:rsidRPr="00212764" w:rsidRDefault="00212764" w:rsidP="00212764">
            <w:pPr>
              <w:spacing w:after="0"/>
              <w:ind w:firstLine="0"/>
              <w:jc w:val="right"/>
              <w:rPr>
                <w:sz w:val="18"/>
                <w:szCs w:val="18"/>
              </w:rPr>
            </w:pPr>
            <w:r w:rsidRPr="00212764">
              <w:rPr>
                <w:color w:val="000000"/>
                <w:sz w:val="18"/>
                <w:szCs w:val="18"/>
              </w:rPr>
              <w:t xml:space="preserve">     455 696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26BCFDD" w14:textId="77777777" w:rsidR="00212764" w:rsidRPr="00212764" w:rsidRDefault="00212764" w:rsidP="00212764">
            <w:pPr>
              <w:spacing w:after="0"/>
              <w:ind w:firstLine="0"/>
              <w:jc w:val="right"/>
              <w:rPr>
                <w:sz w:val="18"/>
                <w:szCs w:val="18"/>
              </w:rPr>
            </w:pPr>
            <w:r w:rsidRPr="00212764">
              <w:rPr>
                <w:color w:val="000000"/>
                <w:sz w:val="18"/>
                <w:szCs w:val="18"/>
              </w:rPr>
              <w:t xml:space="preserve">     455 696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D121745" w14:textId="77777777" w:rsidR="00212764" w:rsidRPr="00212764" w:rsidRDefault="00212764" w:rsidP="00212764">
            <w:pPr>
              <w:spacing w:after="0"/>
              <w:ind w:firstLine="0"/>
              <w:jc w:val="right"/>
              <w:rPr>
                <w:sz w:val="18"/>
                <w:szCs w:val="18"/>
              </w:rPr>
            </w:pPr>
            <w:r w:rsidRPr="00212764">
              <w:rPr>
                <w:color w:val="000000"/>
                <w:sz w:val="18"/>
                <w:szCs w:val="18"/>
              </w:rPr>
              <w:t xml:space="preserve">     455 696 </w:t>
            </w:r>
          </w:p>
        </w:tc>
      </w:tr>
      <w:tr w:rsidR="00212764" w:rsidRPr="00212764" w14:paraId="30D10320" w14:textId="77777777" w:rsidTr="00C340D2">
        <w:trPr>
          <w:trHeight w:val="54"/>
          <w:jc w:val="center"/>
        </w:trPr>
        <w:tc>
          <w:tcPr>
            <w:tcW w:w="3378" w:type="dxa"/>
            <w:tcBorders>
              <w:right w:val="single" w:sz="4" w:space="0" w:color="auto"/>
            </w:tcBorders>
          </w:tcPr>
          <w:p w14:paraId="38EB6BF9"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A9A0D7E" w14:textId="77777777" w:rsidR="00212764" w:rsidRPr="00212764" w:rsidRDefault="00212764" w:rsidP="00212764">
            <w:pPr>
              <w:spacing w:after="0"/>
              <w:ind w:firstLine="0"/>
              <w:jc w:val="right"/>
              <w:rPr>
                <w:sz w:val="18"/>
                <w:szCs w:val="18"/>
              </w:rPr>
            </w:pPr>
            <w:r w:rsidRPr="00212764">
              <w:rPr>
                <w:color w:val="000000"/>
                <w:sz w:val="18"/>
                <w:szCs w:val="18"/>
              </w:rPr>
              <w:t>18</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304730A" w14:textId="77777777" w:rsidR="00212764" w:rsidRPr="00212764" w:rsidRDefault="00212764" w:rsidP="00212764">
            <w:pPr>
              <w:spacing w:after="0"/>
              <w:ind w:firstLine="0"/>
              <w:jc w:val="right"/>
              <w:rPr>
                <w:sz w:val="18"/>
                <w:szCs w:val="18"/>
              </w:rPr>
            </w:pPr>
            <w:r w:rsidRPr="00212764">
              <w:rPr>
                <w:color w:val="000000"/>
                <w:sz w:val="18"/>
                <w:szCs w:val="18"/>
              </w:rPr>
              <w:t>17</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CBE1F6D" w14:textId="77777777" w:rsidR="00212764" w:rsidRPr="00212764" w:rsidRDefault="00212764" w:rsidP="00212764">
            <w:pPr>
              <w:spacing w:after="0"/>
              <w:ind w:firstLine="0"/>
              <w:jc w:val="right"/>
              <w:rPr>
                <w:sz w:val="18"/>
                <w:szCs w:val="18"/>
              </w:rPr>
            </w:pPr>
            <w:r w:rsidRPr="00212764">
              <w:rPr>
                <w:color w:val="000000"/>
                <w:sz w:val="18"/>
                <w:szCs w:val="18"/>
              </w:rPr>
              <w:t>17</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4C85571" w14:textId="77777777" w:rsidR="00212764" w:rsidRPr="00212764" w:rsidRDefault="00212764" w:rsidP="00212764">
            <w:pPr>
              <w:spacing w:after="0"/>
              <w:ind w:firstLine="0"/>
              <w:jc w:val="right"/>
              <w:rPr>
                <w:sz w:val="18"/>
                <w:szCs w:val="18"/>
              </w:rPr>
            </w:pPr>
            <w:r w:rsidRPr="00212764">
              <w:rPr>
                <w:color w:val="000000"/>
                <w:sz w:val="18"/>
                <w:szCs w:val="18"/>
              </w:rPr>
              <w:t>17</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4829668" w14:textId="77777777" w:rsidR="00212764" w:rsidRPr="00212764" w:rsidRDefault="00212764" w:rsidP="00212764">
            <w:pPr>
              <w:spacing w:after="0"/>
              <w:ind w:firstLine="0"/>
              <w:jc w:val="right"/>
              <w:rPr>
                <w:sz w:val="18"/>
                <w:szCs w:val="18"/>
              </w:rPr>
            </w:pPr>
            <w:r w:rsidRPr="00212764">
              <w:rPr>
                <w:color w:val="000000"/>
                <w:sz w:val="18"/>
                <w:szCs w:val="18"/>
              </w:rPr>
              <w:t>17</w:t>
            </w:r>
          </w:p>
        </w:tc>
      </w:tr>
      <w:tr w:rsidR="00212764" w:rsidRPr="00212764" w14:paraId="44C6E995" w14:textId="77777777" w:rsidTr="00C340D2">
        <w:trPr>
          <w:trHeight w:val="54"/>
          <w:jc w:val="center"/>
        </w:trPr>
        <w:tc>
          <w:tcPr>
            <w:tcW w:w="3378" w:type="dxa"/>
            <w:tcBorders>
              <w:right w:val="single" w:sz="4" w:space="0" w:color="auto"/>
            </w:tcBorders>
          </w:tcPr>
          <w:p w14:paraId="5D71B951"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rPr>
              <w:t xml:space="preserve">,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EDF3855" w14:textId="77777777" w:rsidR="00212764" w:rsidRPr="00212764" w:rsidRDefault="00212764" w:rsidP="00212764">
            <w:pPr>
              <w:spacing w:after="0"/>
              <w:ind w:firstLine="0"/>
              <w:jc w:val="right"/>
              <w:rPr>
                <w:sz w:val="18"/>
                <w:szCs w:val="18"/>
              </w:rPr>
            </w:pPr>
            <w:r w:rsidRPr="00212764">
              <w:rPr>
                <w:color w:val="000000"/>
                <w:sz w:val="18"/>
                <w:szCs w:val="18"/>
              </w:rPr>
              <w:t>1 424</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48101E7" w14:textId="77777777" w:rsidR="00212764" w:rsidRPr="00212764" w:rsidRDefault="00212764" w:rsidP="00212764">
            <w:pPr>
              <w:spacing w:after="0"/>
              <w:ind w:firstLine="0"/>
              <w:jc w:val="right"/>
              <w:rPr>
                <w:sz w:val="18"/>
                <w:szCs w:val="18"/>
              </w:rPr>
            </w:pPr>
            <w:r w:rsidRPr="00212764">
              <w:rPr>
                <w:color w:val="000000"/>
                <w:sz w:val="18"/>
                <w:szCs w:val="18"/>
              </w:rPr>
              <w:t>2 131</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432B97B" w14:textId="77777777" w:rsidR="00212764" w:rsidRPr="00212764" w:rsidRDefault="00212764" w:rsidP="00212764">
            <w:pPr>
              <w:spacing w:after="0"/>
              <w:ind w:firstLine="0"/>
              <w:jc w:val="right"/>
              <w:rPr>
                <w:sz w:val="18"/>
                <w:szCs w:val="18"/>
              </w:rPr>
            </w:pPr>
            <w:r w:rsidRPr="00212764">
              <w:rPr>
                <w:color w:val="000000"/>
                <w:sz w:val="18"/>
                <w:szCs w:val="18"/>
              </w:rPr>
              <w:t xml:space="preserve">         2 135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902973A" w14:textId="77777777" w:rsidR="00212764" w:rsidRPr="00212764" w:rsidRDefault="00212764" w:rsidP="00212764">
            <w:pPr>
              <w:spacing w:after="0"/>
              <w:ind w:firstLine="0"/>
              <w:jc w:val="right"/>
              <w:rPr>
                <w:sz w:val="18"/>
                <w:szCs w:val="18"/>
              </w:rPr>
            </w:pPr>
            <w:r w:rsidRPr="00212764">
              <w:rPr>
                <w:color w:val="000000"/>
                <w:sz w:val="18"/>
                <w:szCs w:val="18"/>
              </w:rPr>
              <w:t xml:space="preserve">         2 135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37042FE" w14:textId="77777777" w:rsidR="00212764" w:rsidRPr="00212764" w:rsidRDefault="00212764" w:rsidP="00212764">
            <w:pPr>
              <w:spacing w:after="0"/>
              <w:ind w:firstLine="0"/>
              <w:jc w:val="right"/>
              <w:rPr>
                <w:sz w:val="18"/>
                <w:szCs w:val="18"/>
              </w:rPr>
            </w:pPr>
            <w:r w:rsidRPr="00212764">
              <w:rPr>
                <w:color w:val="000000"/>
                <w:sz w:val="18"/>
                <w:szCs w:val="18"/>
              </w:rPr>
              <w:t xml:space="preserve">         2 135 </w:t>
            </w:r>
          </w:p>
        </w:tc>
      </w:tr>
      <w:tr w:rsidR="00212764" w:rsidRPr="00212764" w14:paraId="79A1060A" w14:textId="77777777" w:rsidTr="00C340D2">
        <w:trPr>
          <w:trHeight w:val="567"/>
          <w:jc w:val="center"/>
        </w:trPr>
        <w:tc>
          <w:tcPr>
            <w:tcW w:w="3378" w:type="dxa"/>
            <w:tcBorders>
              <w:right w:val="single" w:sz="4" w:space="0" w:color="auto"/>
            </w:tcBorders>
            <w:vAlign w:val="center"/>
          </w:tcPr>
          <w:p w14:paraId="1DFBD4C5"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11E42A9" w14:textId="77777777" w:rsidR="00212764" w:rsidRPr="00212764" w:rsidRDefault="00212764" w:rsidP="00212764">
            <w:pPr>
              <w:spacing w:after="0"/>
              <w:ind w:firstLine="0"/>
              <w:jc w:val="right"/>
              <w:rPr>
                <w:sz w:val="18"/>
                <w:szCs w:val="18"/>
              </w:rPr>
            </w:pPr>
            <w:r w:rsidRPr="00212764">
              <w:rPr>
                <w:color w:val="000000"/>
                <w:sz w:val="18"/>
                <w:szCs w:val="18"/>
              </w:rPr>
              <w:t>1 580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0F036F8" w14:textId="77777777" w:rsidR="00212764" w:rsidRPr="00212764" w:rsidRDefault="00212764" w:rsidP="00212764">
            <w:pPr>
              <w:spacing w:after="0"/>
              <w:ind w:firstLine="0"/>
              <w:jc w:val="right"/>
              <w:rPr>
                <w:sz w:val="18"/>
                <w:szCs w:val="18"/>
              </w:rPr>
            </w:pPr>
            <w:r w:rsidRPr="00212764">
              <w:rPr>
                <w:color w:val="000000"/>
                <w:sz w:val="18"/>
                <w:szCs w:val="18"/>
              </w:rPr>
              <w:t>20 229</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A799F4F" w14:textId="77777777" w:rsidR="00212764" w:rsidRPr="00212764" w:rsidRDefault="00212764" w:rsidP="00212764">
            <w:pPr>
              <w:spacing w:after="0"/>
              <w:ind w:firstLine="0"/>
              <w:jc w:val="right"/>
              <w:rPr>
                <w:sz w:val="18"/>
                <w:szCs w:val="18"/>
              </w:rPr>
            </w:pPr>
            <w:r w:rsidRPr="00212764">
              <w:rPr>
                <w:color w:val="000000"/>
                <w:sz w:val="18"/>
                <w:szCs w:val="18"/>
              </w:rPr>
              <w:t xml:space="preserve">       20 229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6E18406" w14:textId="77777777" w:rsidR="00212764" w:rsidRPr="00212764" w:rsidRDefault="00212764" w:rsidP="00212764">
            <w:pPr>
              <w:spacing w:after="0"/>
              <w:ind w:firstLine="0"/>
              <w:jc w:val="right"/>
              <w:rPr>
                <w:sz w:val="18"/>
                <w:szCs w:val="18"/>
              </w:rPr>
            </w:pPr>
            <w:r w:rsidRPr="00212764">
              <w:rPr>
                <w:color w:val="000000"/>
                <w:sz w:val="18"/>
                <w:szCs w:val="18"/>
              </w:rPr>
              <w:t xml:space="preserve">       20 229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492AA6E" w14:textId="77777777" w:rsidR="00212764" w:rsidRPr="00212764" w:rsidRDefault="00212764" w:rsidP="00212764">
            <w:pPr>
              <w:spacing w:after="0"/>
              <w:ind w:firstLine="0"/>
              <w:jc w:val="right"/>
              <w:rPr>
                <w:sz w:val="18"/>
                <w:szCs w:val="18"/>
              </w:rPr>
            </w:pPr>
            <w:r w:rsidRPr="00212764">
              <w:rPr>
                <w:color w:val="000000"/>
                <w:sz w:val="18"/>
                <w:szCs w:val="18"/>
              </w:rPr>
              <w:t xml:space="preserve">       20 229 </w:t>
            </w:r>
          </w:p>
        </w:tc>
      </w:tr>
    </w:tbl>
    <w:p w14:paraId="3171A3CC"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6FA58DD1"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12764" w:rsidRPr="00212764" w14:paraId="10E2906E" w14:textId="77777777" w:rsidTr="00C340D2">
        <w:trPr>
          <w:trHeight w:val="142"/>
          <w:tblHeader/>
          <w:jc w:val="center"/>
        </w:trPr>
        <w:tc>
          <w:tcPr>
            <w:tcW w:w="5241" w:type="dxa"/>
            <w:vAlign w:val="center"/>
          </w:tcPr>
          <w:p w14:paraId="3D3E7A6B"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20EB3F81"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7BEFE92A"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3DD0DE0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705E00AD" w14:textId="77777777" w:rsidTr="00C340D2">
        <w:trPr>
          <w:trHeight w:val="142"/>
          <w:jc w:val="center"/>
        </w:trPr>
        <w:tc>
          <w:tcPr>
            <w:tcW w:w="5241" w:type="dxa"/>
            <w:tcBorders>
              <w:right w:val="single" w:sz="4" w:space="0" w:color="auto"/>
            </w:tcBorders>
            <w:shd w:val="clear" w:color="auto" w:fill="D9D9D9"/>
          </w:tcPr>
          <w:p w14:paraId="5ECB964A"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435175EA" w14:textId="77777777" w:rsidR="00212764" w:rsidRPr="00212764" w:rsidRDefault="00212764" w:rsidP="00212764">
            <w:pPr>
              <w:spacing w:after="0"/>
              <w:ind w:firstLine="0"/>
              <w:jc w:val="right"/>
              <w:rPr>
                <w:b/>
                <w:sz w:val="18"/>
                <w:szCs w:val="18"/>
              </w:rPr>
            </w:pPr>
            <w:r w:rsidRPr="00212764">
              <w:rPr>
                <w:b/>
                <w:color w:val="000000"/>
                <w:sz w:val="18"/>
                <w:szCs w:val="18"/>
              </w:rPr>
              <w:t>1 257</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27257477" w14:textId="77777777" w:rsidR="00212764" w:rsidRPr="00212764" w:rsidRDefault="00212764" w:rsidP="00212764">
            <w:pPr>
              <w:spacing w:after="0"/>
              <w:ind w:firstLine="0"/>
              <w:jc w:val="right"/>
              <w:rPr>
                <w:b/>
                <w:sz w:val="18"/>
                <w:szCs w:val="18"/>
              </w:rPr>
            </w:pPr>
            <w:r w:rsidRPr="00212764">
              <w:rPr>
                <w:b/>
                <w:color w:val="000000"/>
                <w:sz w:val="18"/>
                <w:szCs w:val="18"/>
              </w:rPr>
              <w:t>745</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62F1C6A1" w14:textId="77777777" w:rsidR="00212764" w:rsidRPr="00212764" w:rsidRDefault="00212764" w:rsidP="00212764">
            <w:pPr>
              <w:spacing w:after="0"/>
              <w:ind w:firstLine="0"/>
              <w:jc w:val="right"/>
              <w:rPr>
                <w:b/>
                <w:sz w:val="18"/>
                <w:szCs w:val="18"/>
              </w:rPr>
            </w:pPr>
            <w:r w:rsidRPr="00212764">
              <w:rPr>
                <w:b/>
                <w:color w:val="000000"/>
                <w:sz w:val="18"/>
                <w:szCs w:val="18"/>
              </w:rPr>
              <w:t>-512</w:t>
            </w:r>
          </w:p>
        </w:tc>
      </w:tr>
      <w:tr w:rsidR="00212764" w:rsidRPr="00212764" w14:paraId="5E26695E" w14:textId="77777777" w:rsidTr="00C340D2">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614CE628"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41156B82" w14:textId="77777777" w:rsidTr="00C340D2">
        <w:trPr>
          <w:trHeight w:val="142"/>
          <w:jc w:val="center"/>
        </w:trPr>
        <w:tc>
          <w:tcPr>
            <w:tcW w:w="5241" w:type="dxa"/>
            <w:tcBorders>
              <w:right w:val="single" w:sz="4" w:space="0" w:color="auto"/>
            </w:tcBorders>
            <w:shd w:val="clear" w:color="auto" w:fill="F2F2F2"/>
            <w:vAlign w:val="center"/>
          </w:tcPr>
          <w:p w14:paraId="02A51704" w14:textId="77777777" w:rsidR="00212764" w:rsidRPr="00212764" w:rsidRDefault="00212764" w:rsidP="00212764">
            <w:pPr>
              <w:spacing w:after="0"/>
              <w:ind w:firstLine="0"/>
              <w:jc w:val="left"/>
              <w:rPr>
                <w:i/>
                <w:sz w:val="18"/>
                <w:szCs w:val="18"/>
                <w:lang w:eastAsia="lv-LV"/>
              </w:rPr>
            </w:pPr>
            <w:r w:rsidRPr="00212764">
              <w:rPr>
                <w:sz w:val="18"/>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12709C18" w14:textId="77777777" w:rsidR="00212764" w:rsidRPr="00212764" w:rsidRDefault="00212764" w:rsidP="00212764">
            <w:pPr>
              <w:spacing w:after="0"/>
              <w:ind w:firstLine="0"/>
              <w:jc w:val="right"/>
              <w:rPr>
                <w:sz w:val="18"/>
                <w:szCs w:val="18"/>
                <w:u w:val="single"/>
              </w:rPr>
            </w:pPr>
            <w:r w:rsidRPr="00212764">
              <w:rPr>
                <w:sz w:val="18"/>
                <w:szCs w:val="18"/>
                <w:u w:val="single"/>
              </w:rPr>
              <w:t>1 257</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0520FB93" w14:textId="77777777" w:rsidR="00212764" w:rsidRPr="00212764" w:rsidRDefault="00212764" w:rsidP="00212764">
            <w:pPr>
              <w:spacing w:after="0"/>
              <w:ind w:firstLine="0"/>
              <w:jc w:val="center"/>
              <w:rPr>
                <w:sz w:val="18"/>
                <w:szCs w:val="18"/>
                <w:u w:val="single"/>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D5FD905" w14:textId="77777777" w:rsidR="00212764" w:rsidRPr="00212764" w:rsidRDefault="00212764" w:rsidP="00212764">
            <w:pPr>
              <w:spacing w:after="0"/>
              <w:ind w:firstLine="0"/>
              <w:jc w:val="right"/>
              <w:rPr>
                <w:sz w:val="18"/>
                <w:szCs w:val="18"/>
                <w:u w:val="single"/>
              </w:rPr>
            </w:pPr>
            <w:r w:rsidRPr="00212764">
              <w:rPr>
                <w:sz w:val="18"/>
                <w:szCs w:val="18"/>
                <w:u w:val="single"/>
              </w:rPr>
              <w:t>-1 257</w:t>
            </w:r>
          </w:p>
        </w:tc>
      </w:tr>
      <w:tr w:rsidR="00212764" w:rsidRPr="00212764" w14:paraId="47264D5C" w14:textId="77777777" w:rsidTr="00C340D2">
        <w:trPr>
          <w:trHeight w:val="142"/>
          <w:jc w:val="center"/>
        </w:trPr>
        <w:tc>
          <w:tcPr>
            <w:tcW w:w="5241" w:type="dxa"/>
            <w:tcBorders>
              <w:right w:val="single" w:sz="4" w:space="0" w:color="auto"/>
            </w:tcBorders>
            <w:shd w:val="clear" w:color="auto" w:fill="auto"/>
            <w:vAlign w:val="center"/>
          </w:tcPr>
          <w:p w14:paraId="6DCA3A22" w14:textId="77777777" w:rsidR="00212764" w:rsidRPr="00212764" w:rsidRDefault="00212764" w:rsidP="00212764">
            <w:pPr>
              <w:spacing w:after="0"/>
              <w:ind w:firstLine="0"/>
              <w:rPr>
                <w:sz w:val="18"/>
                <w:szCs w:val="18"/>
                <w:u w:val="single"/>
                <w:lang w:eastAsia="lv-LV"/>
              </w:rPr>
            </w:pPr>
            <w:r w:rsidRPr="00212764">
              <w:rPr>
                <w:i/>
                <w:sz w:val="18"/>
                <w:szCs w:val="18"/>
                <w:lang w:eastAsia="lv-LV"/>
              </w:rPr>
              <w:t>Samazināti izdevumi saskaņā ar MK 22.09.2020. sēdes protokola Nr.55 38.§ 2. un 40.punktu (atbilstoši informatīvā ziņojuma 4.pielikumam)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251760" w14:textId="77777777" w:rsidR="00212764" w:rsidRPr="00212764" w:rsidRDefault="00212764" w:rsidP="00212764">
            <w:pPr>
              <w:spacing w:after="0"/>
              <w:ind w:firstLine="0"/>
              <w:jc w:val="right"/>
              <w:rPr>
                <w:color w:val="000000"/>
                <w:sz w:val="18"/>
                <w:szCs w:val="18"/>
              </w:rPr>
            </w:pPr>
            <w:r w:rsidRPr="00212764">
              <w:rPr>
                <w:sz w:val="18"/>
              </w:rPr>
              <w:t>1 257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FE7C70" w14:textId="77777777" w:rsidR="00212764" w:rsidRPr="00212764" w:rsidRDefault="00212764" w:rsidP="00212764">
            <w:pPr>
              <w:spacing w:after="0"/>
              <w:ind w:firstLine="0"/>
              <w:jc w:val="center"/>
              <w:rPr>
                <w:color w:val="000000"/>
                <w:sz w:val="18"/>
                <w:szCs w:val="18"/>
              </w:rPr>
            </w:pPr>
            <w:r w:rsidRPr="00212764">
              <w:rPr>
                <w:sz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4F8C83B" w14:textId="77777777" w:rsidR="00212764" w:rsidRPr="00212764" w:rsidRDefault="00212764" w:rsidP="00212764">
            <w:pPr>
              <w:spacing w:after="0"/>
              <w:ind w:firstLine="0"/>
              <w:jc w:val="right"/>
              <w:rPr>
                <w:color w:val="000000"/>
                <w:sz w:val="18"/>
                <w:szCs w:val="18"/>
              </w:rPr>
            </w:pPr>
            <w:r w:rsidRPr="00212764">
              <w:rPr>
                <w:sz w:val="18"/>
              </w:rPr>
              <w:t xml:space="preserve">-1 257 </w:t>
            </w:r>
          </w:p>
        </w:tc>
      </w:tr>
      <w:tr w:rsidR="00212764" w:rsidRPr="00212764" w14:paraId="617F54A1" w14:textId="77777777" w:rsidTr="00C340D2">
        <w:trPr>
          <w:trHeight w:val="142"/>
          <w:jc w:val="center"/>
        </w:trPr>
        <w:tc>
          <w:tcPr>
            <w:tcW w:w="5241" w:type="dxa"/>
            <w:tcBorders>
              <w:right w:val="single" w:sz="4" w:space="0" w:color="auto"/>
            </w:tcBorders>
            <w:shd w:val="clear" w:color="auto" w:fill="F2F2F2"/>
          </w:tcPr>
          <w:p w14:paraId="237298AB" w14:textId="77777777" w:rsidR="00212764" w:rsidRPr="00212764" w:rsidRDefault="00212764" w:rsidP="00212764">
            <w:pPr>
              <w:spacing w:after="0"/>
              <w:ind w:firstLine="0"/>
              <w:jc w:val="left"/>
              <w:rPr>
                <w:sz w:val="18"/>
                <w:szCs w:val="18"/>
                <w:u w:val="single"/>
                <w:lang w:eastAsia="lv-LV"/>
              </w:rPr>
            </w:pPr>
            <w:r w:rsidRPr="00212764">
              <w:rPr>
                <w:sz w:val="18"/>
                <w:u w:val="single"/>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7E578E37" w14:textId="77777777" w:rsidR="00212764" w:rsidRPr="00212764" w:rsidRDefault="00212764" w:rsidP="00212764">
            <w:pPr>
              <w:spacing w:after="0"/>
              <w:ind w:firstLine="0"/>
              <w:jc w:val="center"/>
              <w:rPr>
                <w:color w:val="000000"/>
                <w:sz w:val="18"/>
                <w:szCs w:val="18"/>
              </w:rPr>
            </w:pPr>
            <w:r w:rsidRPr="00212764">
              <w:rPr>
                <w:sz w:val="18"/>
              </w:rPr>
              <w:t>-</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7FF7D9B9" w14:textId="77777777" w:rsidR="00212764" w:rsidRPr="00212764" w:rsidRDefault="00212764" w:rsidP="00212764">
            <w:pPr>
              <w:spacing w:after="0"/>
              <w:ind w:firstLine="0"/>
              <w:jc w:val="right"/>
              <w:rPr>
                <w:color w:val="000000"/>
                <w:sz w:val="18"/>
                <w:szCs w:val="18"/>
              </w:rPr>
            </w:pPr>
            <w:r w:rsidRPr="00212764">
              <w:rPr>
                <w:sz w:val="18"/>
              </w:rPr>
              <w:t>745</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2689740" w14:textId="77777777" w:rsidR="00212764" w:rsidRPr="00212764" w:rsidRDefault="00212764" w:rsidP="00212764">
            <w:pPr>
              <w:spacing w:after="0"/>
              <w:ind w:firstLine="0"/>
              <w:jc w:val="right"/>
              <w:rPr>
                <w:color w:val="000000"/>
                <w:sz w:val="18"/>
                <w:szCs w:val="18"/>
              </w:rPr>
            </w:pPr>
            <w:r w:rsidRPr="00212764">
              <w:rPr>
                <w:sz w:val="18"/>
              </w:rPr>
              <w:t>745</w:t>
            </w:r>
          </w:p>
        </w:tc>
      </w:tr>
      <w:tr w:rsidR="00212764" w:rsidRPr="00212764" w14:paraId="56887FAC" w14:textId="77777777" w:rsidTr="00C340D2">
        <w:trPr>
          <w:trHeight w:val="142"/>
          <w:jc w:val="center"/>
        </w:trPr>
        <w:tc>
          <w:tcPr>
            <w:tcW w:w="5241" w:type="dxa"/>
            <w:tcBorders>
              <w:right w:val="single" w:sz="4" w:space="0" w:color="auto"/>
            </w:tcBorders>
          </w:tcPr>
          <w:p w14:paraId="6CDE9148"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Palielināti izdevumi 2020.-2022.gada prioritārajam pasākumam “Minimālās algas palielināšana līdz 500 </w:t>
            </w:r>
            <w:proofErr w:type="spellStart"/>
            <w:r w:rsidRPr="00212764">
              <w:rPr>
                <w:i/>
                <w:sz w:val="18"/>
                <w:szCs w:val="18"/>
                <w:lang w:eastAsia="lv-LV"/>
              </w:rPr>
              <w:t>euro</w:t>
            </w:r>
            <w:proofErr w:type="spellEnd"/>
            <w:r w:rsidRPr="00212764">
              <w:rPr>
                <w:i/>
                <w:sz w:val="18"/>
                <w:szCs w:val="18"/>
                <w:lang w:eastAsia="lv-LV"/>
              </w:rPr>
              <w:t xml:space="preserve"> ar 2021.gada 1.janvāri” (MK 17.09.2019. sēdes prot. Nr.42 34.§ 2.punkts)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1786D78"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40C673D" w14:textId="77777777" w:rsidR="00212764" w:rsidRPr="00212764" w:rsidRDefault="00212764" w:rsidP="00212764">
            <w:pPr>
              <w:spacing w:after="0"/>
              <w:ind w:firstLine="0"/>
              <w:jc w:val="right"/>
              <w:rPr>
                <w:sz w:val="18"/>
                <w:szCs w:val="18"/>
              </w:rPr>
            </w:pPr>
            <w:r w:rsidRPr="00212764">
              <w:rPr>
                <w:sz w:val="18"/>
                <w:szCs w:val="18"/>
              </w:rPr>
              <w:t>745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E1766A" w14:textId="77777777" w:rsidR="00212764" w:rsidRPr="00212764" w:rsidRDefault="00212764" w:rsidP="00212764">
            <w:pPr>
              <w:spacing w:after="0"/>
              <w:ind w:firstLine="0"/>
              <w:jc w:val="right"/>
              <w:rPr>
                <w:sz w:val="18"/>
                <w:szCs w:val="18"/>
              </w:rPr>
            </w:pPr>
            <w:r w:rsidRPr="00212764">
              <w:rPr>
                <w:sz w:val="18"/>
                <w:szCs w:val="18"/>
              </w:rPr>
              <w:t>745</w:t>
            </w:r>
          </w:p>
        </w:tc>
      </w:tr>
    </w:tbl>
    <w:p w14:paraId="4D96C80B" w14:textId="77777777" w:rsidR="00212764" w:rsidRPr="00212764" w:rsidRDefault="00212764" w:rsidP="00212764">
      <w:pPr>
        <w:widowControl w:val="0"/>
        <w:spacing w:before="240" w:after="240"/>
        <w:ind w:firstLine="0"/>
        <w:jc w:val="center"/>
        <w:rPr>
          <w:b/>
        </w:rPr>
      </w:pPr>
      <w:r w:rsidRPr="00212764">
        <w:rPr>
          <w:b/>
        </w:rPr>
        <w:t>24.00.00 Dabas aizsardzība</w:t>
      </w:r>
    </w:p>
    <w:p w14:paraId="2C8530AE"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626130E3" w14:textId="77777777" w:rsidTr="00C340D2">
        <w:trPr>
          <w:trHeight w:val="283"/>
          <w:tblHeader/>
          <w:jc w:val="center"/>
        </w:trPr>
        <w:tc>
          <w:tcPr>
            <w:tcW w:w="3378" w:type="dxa"/>
            <w:vAlign w:val="center"/>
          </w:tcPr>
          <w:p w14:paraId="0CA93F28"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53E8A0F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1E752AB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0FF433F4"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2679D51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2AF05E5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282B8D8E" w14:textId="77777777" w:rsidTr="00C340D2">
        <w:trPr>
          <w:trHeight w:val="142"/>
          <w:jc w:val="center"/>
        </w:trPr>
        <w:tc>
          <w:tcPr>
            <w:tcW w:w="3378" w:type="dxa"/>
            <w:tcBorders>
              <w:right w:val="single" w:sz="4" w:space="0" w:color="auto"/>
            </w:tcBorders>
            <w:shd w:val="clear" w:color="auto" w:fill="D9D9D9"/>
            <w:vAlign w:val="center"/>
          </w:tcPr>
          <w:p w14:paraId="459D4E27"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3ECC1844" w14:textId="77777777" w:rsidR="00212764" w:rsidRPr="00212764" w:rsidRDefault="00212764" w:rsidP="00212764">
            <w:pPr>
              <w:spacing w:after="0"/>
              <w:ind w:firstLine="0"/>
              <w:jc w:val="right"/>
              <w:rPr>
                <w:sz w:val="18"/>
              </w:rPr>
            </w:pPr>
            <w:r w:rsidRPr="00212764">
              <w:rPr>
                <w:color w:val="000000"/>
                <w:sz w:val="18"/>
                <w:szCs w:val="18"/>
              </w:rPr>
              <w:t xml:space="preserve">    7 510 841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36CBCA56" w14:textId="77777777" w:rsidR="00212764" w:rsidRPr="00212764" w:rsidRDefault="00212764" w:rsidP="00212764">
            <w:pPr>
              <w:spacing w:after="0"/>
              <w:ind w:firstLine="0"/>
              <w:jc w:val="right"/>
              <w:rPr>
                <w:sz w:val="18"/>
              </w:rPr>
            </w:pPr>
            <w:r w:rsidRPr="00212764">
              <w:rPr>
                <w:color w:val="000000"/>
                <w:sz w:val="18"/>
                <w:szCs w:val="18"/>
              </w:rPr>
              <w:t xml:space="preserve">    9 190 963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431E12B8" w14:textId="77777777" w:rsidR="00212764" w:rsidRPr="00212764" w:rsidRDefault="00212764" w:rsidP="00212764">
            <w:pPr>
              <w:spacing w:after="0"/>
              <w:ind w:firstLine="0"/>
              <w:jc w:val="right"/>
              <w:rPr>
                <w:sz w:val="18"/>
              </w:rPr>
            </w:pPr>
            <w:r w:rsidRPr="00212764">
              <w:rPr>
                <w:color w:val="000000"/>
                <w:sz w:val="18"/>
                <w:szCs w:val="18"/>
              </w:rPr>
              <w:t xml:space="preserve">   9 188 995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73C0EFA3" w14:textId="77777777" w:rsidR="00212764" w:rsidRPr="00212764" w:rsidRDefault="00212764" w:rsidP="00212764">
            <w:pPr>
              <w:spacing w:after="0"/>
              <w:ind w:firstLine="0"/>
              <w:jc w:val="right"/>
              <w:rPr>
                <w:sz w:val="18"/>
              </w:rPr>
            </w:pPr>
            <w:r w:rsidRPr="00212764">
              <w:rPr>
                <w:color w:val="000000"/>
                <w:sz w:val="18"/>
                <w:szCs w:val="18"/>
              </w:rPr>
              <w:t xml:space="preserve">    9 498 781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4BB63567" w14:textId="77777777" w:rsidR="00212764" w:rsidRPr="00212764" w:rsidRDefault="00212764" w:rsidP="00212764">
            <w:pPr>
              <w:spacing w:after="0"/>
              <w:ind w:firstLine="0"/>
              <w:jc w:val="right"/>
              <w:rPr>
                <w:sz w:val="18"/>
              </w:rPr>
            </w:pPr>
            <w:r w:rsidRPr="00212764">
              <w:rPr>
                <w:color w:val="000000"/>
                <w:sz w:val="18"/>
                <w:szCs w:val="18"/>
              </w:rPr>
              <w:t xml:space="preserve">    9 496 601 </w:t>
            </w:r>
          </w:p>
        </w:tc>
      </w:tr>
      <w:tr w:rsidR="00212764" w:rsidRPr="00212764" w14:paraId="2EDE9B70" w14:textId="77777777" w:rsidTr="00C340D2">
        <w:trPr>
          <w:trHeight w:val="283"/>
          <w:jc w:val="center"/>
        </w:trPr>
        <w:tc>
          <w:tcPr>
            <w:tcW w:w="3378" w:type="dxa"/>
            <w:tcBorders>
              <w:right w:val="single" w:sz="4" w:space="0" w:color="auto"/>
            </w:tcBorders>
            <w:vAlign w:val="center"/>
          </w:tcPr>
          <w:p w14:paraId="29E251F6"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A6F07E2"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08E47D0" w14:textId="77777777" w:rsidR="00212764" w:rsidRPr="00212764" w:rsidRDefault="00212764" w:rsidP="00212764">
            <w:pPr>
              <w:spacing w:after="0"/>
              <w:ind w:firstLine="0"/>
              <w:jc w:val="right"/>
              <w:rPr>
                <w:sz w:val="18"/>
              </w:rPr>
            </w:pPr>
            <w:r w:rsidRPr="00212764">
              <w:rPr>
                <w:color w:val="000000"/>
                <w:sz w:val="18"/>
                <w:szCs w:val="18"/>
              </w:rPr>
              <w:t xml:space="preserve">    1 680 122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D65C0D1" w14:textId="77777777" w:rsidR="00212764" w:rsidRPr="00212764" w:rsidRDefault="00212764" w:rsidP="00212764">
            <w:pPr>
              <w:spacing w:after="0"/>
              <w:ind w:firstLine="0"/>
              <w:jc w:val="right"/>
              <w:rPr>
                <w:sz w:val="18"/>
              </w:rPr>
            </w:pPr>
            <w:r w:rsidRPr="00212764">
              <w:rPr>
                <w:color w:val="000000"/>
                <w:sz w:val="18"/>
                <w:szCs w:val="18"/>
              </w:rPr>
              <w:t xml:space="preserve">-1 968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3A2EBFE" w14:textId="77777777" w:rsidR="00212764" w:rsidRPr="00212764" w:rsidRDefault="00212764" w:rsidP="00212764">
            <w:pPr>
              <w:spacing w:after="0"/>
              <w:ind w:firstLine="0"/>
              <w:jc w:val="right"/>
              <w:rPr>
                <w:sz w:val="18"/>
              </w:rPr>
            </w:pPr>
            <w:r w:rsidRPr="00212764">
              <w:rPr>
                <w:color w:val="000000"/>
                <w:sz w:val="18"/>
                <w:szCs w:val="18"/>
              </w:rPr>
              <w:t xml:space="preserve">309 786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C442F7E" w14:textId="77777777" w:rsidR="00212764" w:rsidRPr="00212764" w:rsidRDefault="00212764" w:rsidP="00212764">
            <w:pPr>
              <w:spacing w:after="0"/>
              <w:ind w:firstLine="0"/>
              <w:jc w:val="right"/>
              <w:rPr>
                <w:sz w:val="18"/>
              </w:rPr>
            </w:pPr>
            <w:r w:rsidRPr="00212764">
              <w:rPr>
                <w:color w:val="000000"/>
                <w:sz w:val="18"/>
                <w:szCs w:val="18"/>
              </w:rPr>
              <w:t xml:space="preserve">-2 180 </w:t>
            </w:r>
          </w:p>
        </w:tc>
      </w:tr>
      <w:tr w:rsidR="00212764" w:rsidRPr="00212764" w14:paraId="24A738CF" w14:textId="77777777" w:rsidTr="00C340D2">
        <w:trPr>
          <w:trHeight w:val="283"/>
          <w:jc w:val="center"/>
        </w:trPr>
        <w:tc>
          <w:tcPr>
            <w:tcW w:w="3378" w:type="dxa"/>
            <w:tcBorders>
              <w:right w:val="single" w:sz="4" w:space="0" w:color="auto"/>
            </w:tcBorders>
            <w:vAlign w:val="center"/>
          </w:tcPr>
          <w:p w14:paraId="2CFDE70A" w14:textId="77777777" w:rsidR="00212764" w:rsidRPr="00212764" w:rsidRDefault="00212764" w:rsidP="00212764">
            <w:pPr>
              <w:spacing w:after="0"/>
              <w:ind w:firstLine="0"/>
              <w:jc w:val="left"/>
              <w:rPr>
                <w:sz w:val="18"/>
              </w:rPr>
            </w:pPr>
            <w:r w:rsidRPr="00212764">
              <w:rPr>
                <w:sz w:val="18"/>
                <w:lang w:eastAsia="lv-LV"/>
              </w:rPr>
              <w:lastRenderedPageBreak/>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3952BD3"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CBEF22E" w14:textId="77777777" w:rsidR="00212764" w:rsidRPr="00212764" w:rsidRDefault="00212764" w:rsidP="00212764">
            <w:pPr>
              <w:spacing w:after="0"/>
              <w:ind w:firstLine="0"/>
              <w:jc w:val="left"/>
              <w:rPr>
                <w:sz w:val="18"/>
              </w:rPr>
            </w:pPr>
            <w:r w:rsidRPr="00212764">
              <w:rPr>
                <w:color w:val="000000"/>
                <w:sz w:val="18"/>
                <w:szCs w:val="18"/>
              </w:rPr>
              <w:t xml:space="preserve">             22,4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45D8EDA"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43E0742" w14:textId="77777777" w:rsidR="00212764" w:rsidRPr="00212764" w:rsidRDefault="00212764" w:rsidP="00212764">
            <w:pPr>
              <w:spacing w:after="0"/>
              <w:ind w:firstLine="0"/>
              <w:jc w:val="right"/>
              <w:rPr>
                <w:sz w:val="18"/>
              </w:rPr>
            </w:pPr>
            <w:r w:rsidRPr="00212764">
              <w:rPr>
                <w:color w:val="000000"/>
                <w:sz w:val="18"/>
                <w:szCs w:val="18"/>
              </w:rPr>
              <w:t xml:space="preserve">3,4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AA91C15"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1D8FA2F8" w14:textId="77777777" w:rsidTr="00C340D2">
        <w:trPr>
          <w:trHeight w:val="142"/>
          <w:jc w:val="center"/>
        </w:trPr>
        <w:tc>
          <w:tcPr>
            <w:tcW w:w="3378" w:type="dxa"/>
            <w:tcBorders>
              <w:right w:val="single" w:sz="4" w:space="0" w:color="auto"/>
            </w:tcBorders>
          </w:tcPr>
          <w:p w14:paraId="3E3B153F"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BAAE6A1" w14:textId="77777777" w:rsidR="00212764" w:rsidRPr="00212764" w:rsidRDefault="00212764" w:rsidP="00212764">
            <w:pPr>
              <w:spacing w:after="0"/>
              <w:ind w:firstLine="0"/>
              <w:jc w:val="right"/>
              <w:rPr>
                <w:sz w:val="18"/>
                <w:szCs w:val="18"/>
              </w:rPr>
            </w:pPr>
            <w:r w:rsidRPr="00212764">
              <w:rPr>
                <w:color w:val="000000"/>
                <w:sz w:val="18"/>
                <w:szCs w:val="18"/>
              </w:rPr>
              <w:t xml:space="preserve">    2 627 554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65E9909" w14:textId="77777777" w:rsidR="00212764" w:rsidRPr="00212764" w:rsidRDefault="00212764" w:rsidP="00212764">
            <w:pPr>
              <w:spacing w:after="0"/>
              <w:ind w:firstLine="0"/>
              <w:jc w:val="right"/>
              <w:rPr>
                <w:sz w:val="18"/>
                <w:szCs w:val="18"/>
              </w:rPr>
            </w:pPr>
            <w:r w:rsidRPr="00212764">
              <w:rPr>
                <w:color w:val="000000"/>
                <w:sz w:val="18"/>
                <w:szCs w:val="18"/>
              </w:rPr>
              <w:t xml:space="preserve">    3 973 468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621D37F" w14:textId="77777777" w:rsidR="00212764" w:rsidRPr="00212764" w:rsidRDefault="00212764" w:rsidP="00212764">
            <w:pPr>
              <w:spacing w:after="0"/>
              <w:ind w:firstLine="0"/>
              <w:jc w:val="right"/>
              <w:rPr>
                <w:sz w:val="18"/>
                <w:szCs w:val="18"/>
              </w:rPr>
            </w:pPr>
            <w:r w:rsidRPr="00212764">
              <w:rPr>
                <w:color w:val="000000"/>
                <w:sz w:val="18"/>
                <w:szCs w:val="18"/>
              </w:rPr>
              <w:t xml:space="preserve">    3 922 006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ABB982F" w14:textId="77777777" w:rsidR="00212764" w:rsidRPr="00212764" w:rsidRDefault="00212764" w:rsidP="00212764">
            <w:pPr>
              <w:spacing w:after="0"/>
              <w:ind w:firstLine="0"/>
              <w:jc w:val="right"/>
              <w:rPr>
                <w:sz w:val="18"/>
                <w:szCs w:val="18"/>
              </w:rPr>
            </w:pPr>
            <w:r w:rsidRPr="00212764">
              <w:rPr>
                <w:color w:val="000000"/>
                <w:sz w:val="18"/>
                <w:szCs w:val="18"/>
              </w:rPr>
              <w:t xml:space="preserve">    3 922 006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9CA363D" w14:textId="77777777" w:rsidR="00212764" w:rsidRPr="00212764" w:rsidRDefault="00212764" w:rsidP="00212764">
            <w:pPr>
              <w:spacing w:after="0"/>
              <w:ind w:firstLine="0"/>
              <w:jc w:val="right"/>
              <w:rPr>
                <w:sz w:val="18"/>
                <w:szCs w:val="18"/>
              </w:rPr>
            </w:pPr>
            <w:r w:rsidRPr="00212764">
              <w:rPr>
                <w:color w:val="000000"/>
                <w:sz w:val="18"/>
                <w:szCs w:val="18"/>
              </w:rPr>
              <w:t xml:space="preserve">    3 922 006 </w:t>
            </w:r>
          </w:p>
        </w:tc>
      </w:tr>
      <w:tr w:rsidR="00212764" w:rsidRPr="00212764" w14:paraId="5C90AB20" w14:textId="77777777" w:rsidTr="00C340D2">
        <w:trPr>
          <w:trHeight w:val="54"/>
          <w:jc w:val="center"/>
        </w:trPr>
        <w:tc>
          <w:tcPr>
            <w:tcW w:w="3378" w:type="dxa"/>
            <w:tcBorders>
              <w:right w:val="single" w:sz="4" w:space="0" w:color="auto"/>
            </w:tcBorders>
          </w:tcPr>
          <w:p w14:paraId="2A6BD1A5"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55680B6" w14:textId="77777777" w:rsidR="00212764" w:rsidRPr="00212764" w:rsidRDefault="00212764" w:rsidP="00212764">
            <w:pPr>
              <w:spacing w:after="0"/>
              <w:ind w:firstLine="0"/>
              <w:jc w:val="right"/>
              <w:rPr>
                <w:sz w:val="18"/>
                <w:szCs w:val="18"/>
              </w:rPr>
            </w:pPr>
            <w:r w:rsidRPr="00212764">
              <w:rPr>
                <w:color w:val="000000"/>
                <w:sz w:val="18"/>
                <w:szCs w:val="18"/>
              </w:rPr>
              <w:t xml:space="preserve">              188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2946A75" w14:textId="77777777" w:rsidR="00212764" w:rsidRPr="00212764" w:rsidRDefault="00212764" w:rsidP="00212764">
            <w:pPr>
              <w:spacing w:after="0"/>
              <w:ind w:firstLine="0"/>
              <w:jc w:val="right"/>
              <w:rPr>
                <w:sz w:val="18"/>
                <w:szCs w:val="18"/>
              </w:rPr>
            </w:pPr>
            <w:r w:rsidRPr="00212764">
              <w:rPr>
                <w:color w:val="000000"/>
                <w:sz w:val="18"/>
                <w:szCs w:val="18"/>
              </w:rPr>
              <w:t xml:space="preserve">              191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2C4E803" w14:textId="77777777" w:rsidR="00212764" w:rsidRPr="00212764" w:rsidRDefault="00212764" w:rsidP="00212764">
            <w:pPr>
              <w:spacing w:after="0"/>
              <w:ind w:firstLine="0"/>
              <w:jc w:val="right"/>
              <w:rPr>
                <w:sz w:val="18"/>
                <w:szCs w:val="18"/>
              </w:rPr>
            </w:pPr>
            <w:r w:rsidRPr="00212764">
              <w:rPr>
                <w:color w:val="000000"/>
                <w:sz w:val="18"/>
                <w:szCs w:val="18"/>
              </w:rPr>
              <w:t xml:space="preserve">             191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705AF4F" w14:textId="77777777" w:rsidR="00212764" w:rsidRPr="00212764" w:rsidRDefault="00212764" w:rsidP="00212764">
            <w:pPr>
              <w:spacing w:after="0"/>
              <w:ind w:firstLine="0"/>
              <w:jc w:val="right"/>
              <w:rPr>
                <w:sz w:val="18"/>
                <w:szCs w:val="18"/>
              </w:rPr>
            </w:pPr>
            <w:r w:rsidRPr="00212764">
              <w:rPr>
                <w:color w:val="000000"/>
                <w:sz w:val="18"/>
                <w:szCs w:val="18"/>
              </w:rPr>
              <w:t xml:space="preserve">              191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02312B0" w14:textId="77777777" w:rsidR="00212764" w:rsidRPr="00212764" w:rsidRDefault="00212764" w:rsidP="00212764">
            <w:pPr>
              <w:spacing w:after="0"/>
              <w:ind w:firstLine="0"/>
              <w:jc w:val="right"/>
              <w:rPr>
                <w:sz w:val="18"/>
                <w:szCs w:val="18"/>
              </w:rPr>
            </w:pPr>
            <w:r w:rsidRPr="00212764">
              <w:rPr>
                <w:color w:val="000000"/>
                <w:sz w:val="18"/>
                <w:szCs w:val="18"/>
              </w:rPr>
              <w:t xml:space="preserve">              191 </w:t>
            </w:r>
          </w:p>
        </w:tc>
      </w:tr>
      <w:tr w:rsidR="00212764" w:rsidRPr="00212764" w14:paraId="36479811" w14:textId="77777777" w:rsidTr="00C340D2">
        <w:trPr>
          <w:trHeight w:val="92"/>
          <w:jc w:val="center"/>
        </w:trPr>
        <w:tc>
          <w:tcPr>
            <w:tcW w:w="3378" w:type="dxa"/>
            <w:tcBorders>
              <w:right w:val="single" w:sz="4" w:space="0" w:color="auto"/>
            </w:tcBorders>
          </w:tcPr>
          <w:p w14:paraId="3501C584"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rPr>
              <w:t xml:space="preserve">,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003277B" w14:textId="77777777" w:rsidR="00212764" w:rsidRPr="00212764" w:rsidRDefault="00212764" w:rsidP="00212764">
            <w:pPr>
              <w:spacing w:after="0"/>
              <w:ind w:firstLine="0"/>
              <w:jc w:val="right"/>
              <w:rPr>
                <w:sz w:val="18"/>
                <w:szCs w:val="18"/>
              </w:rPr>
            </w:pPr>
            <w:r w:rsidRPr="00212764">
              <w:rPr>
                <w:color w:val="000000"/>
                <w:sz w:val="18"/>
                <w:szCs w:val="18"/>
              </w:rPr>
              <w:t xml:space="preserve">           1 158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40E5AF2" w14:textId="77777777" w:rsidR="00212764" w:rsidRPr="00212764" w:rsidRDefault="00212764" w:rsidP="00212764">
            <w:pPr>
              <w:spacing w:after="0"/>
              <w:ind w:firstLine="0"/>
              <w:jc w:val="right"/>
              <w:rPr>
                <w:sz w:val="18"/>
                <w:szCs w:val="18"/>
              </w:rPr>
            </w:pPr>
            <w:r w:rsidRPr="00212764">
              <w:rPr>
                <w:color w:val="000000"/>
                <w:sz w:val="18"/>
                <w:szCs w:val="18"/>
              </w:rPr>
              <w:t xml:space="preserve">           1 727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5C3D7C6" w14:textId="77777777" w:rsidR="00212764" w:rsidRPr="00212764" w:rsidRDefault="00212764" w:rsidP="00212764">
            <w:pPr>
              <w:spacing w:after="0"/>
              <w:ind w:firstLine="0"/>
              <w:jc w:val="right"/>
              <w:rPr>
                <w:sz w:val="18"/>
                <w:szCs w:val="18"/>
              </w:rPr>
            </w:pPr>
            <w:r w:rsidRPr="00212764">
              <w:rPr>
                <w:color w:val="000000"/>
                <w:sz w:val="18"/>
                <w:szCs w:val="18"/>
              </w:rPr>
              <w:t xml:space="preserve">           1 677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53982F2" w14:textId="77777777" w:rsidR="00212764" w:rsidRPr="00212764" w:rsidRDefault="00212764" w:rsidP="00212764">
            <w:pPr>
              <w:spacing w:after="0"/>
              <w:ind w:firstLine="0"/>
              <w:jc w:val="right"/>
              <w:rPr>
                <w:sz w:val="18"/>
                <w:szCs w:val="18"/>
              </w:rPr>
            </w:pPr>
            <w:r w:rsidRPr="00212764">
              <w:rPr>
                <w:color w:val="000000"/>
                <w:sz w:val="18"/>
                <w:szCs w:val="18"/>
              </w:rPr>
              <w:t xml:space="preserve">           1 677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A616AB5" w14:textId="77777777" w:rsidR="00212764" w:rsidRPr="00212764" w:rsidRDefault="00212764" w:rsidP="00212764">
            <w:pPr>
              <w:spacing w:after="0"/>
              <w:ind w:firstLine="0"/>
              <w:jc w:val="right"/>
              <w:rPr>
                <w:sz w:val="18"/>
                <w:szCs w:val="18"/>
              </w:rPr>
            </w:pPr>
            <w:r w:rsidRPr="00212764">
              <w:rPr>
                <w:color w:val="000000"/>
                <w:sz w:val="18"/>
                <w:szCs w:val="18"/>
              </w:rPr>
              <w:t xml:space="preserve">           1 677 </w:t>
            </w:r>
          </w:p>
        </w:tc>
      </w:tr>
      <w:tr w:rsidR="00212764" w:rsidRPr="00212764" w14:paraId="72D6BF05" w14:textId="77777777" w:rsidTr="00C340D2">
        <w:trPr>
          <w:trHeight w:val="567"/>
          <w:jc w:val="center"/>
        </w:trPr>
        <w:tc>
          <w:tcPr>
            <w:tcW w:w="3378" w:type="dxa"/>
            <w:tcBorders>
              <w:right w:val="single" w:sz="4" w:space="0" w:color="auto"/>
            </w:tcBorders>
            <w:vAlign w:val="center"/>
          </w:tcPr>
          <w:p w14:paraId="73A196BE"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920FDAC" w14:textId="77777777" w:rsidR="00212764" w:rsidRPr="00212764" w:rsidRDefault="00212764" w:rsidP="00212764">
            <w:pPr>
              <w:spacing w:after="0"/>
              <w:ind w:firstLine="0"/>
              <w:jc w:val="center"/>
              <w:rPr>
                <w:sz w:val="18"/>
                <w:szCs w:val="18"/>
              </w:rPr>
            </w:pPr>
            <w:r w:rsidRPr="00212764">
              <w:rPr>
                <w:color w:val="000000"/>
                <w:sz w:val="18"/>
                <w:szCs w:val="18"/>
              </w:rPr>
              <w:t xml:space="preserve">         14 070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1B072B2" w14:textId="77777777" w:rsidR="00212764" w:rsidRPr="00212764" w:rsidRDefault="00212764" w:rsidP="00212764">
            <w:pPr>
              <w:spacing w:after="0"/>
              <w:ind w:firstLine="0"/>
              <w:jc w:val="left"/>
              <w:rPr>
                <w:sz w:val="18"/>
                <w:szCs w:val="18"/>
              </w:rPr>
            </w:pPr>
            <w:r w:rsidRPr="00212764">
              <w:rPr>
                <w:color w:val="000000"/>
                <w:sz w:val="18"/>
                <w:szCs w:val="18"/>
              </w:rPr>
              <w:t xml:space="preserve">         15 139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92CEDE2" w14:textId="77777777" w:rsidR="00212764" w:rsidRPr="00212764" w:rsidRDefault="00212764" w:rsidP="00212764">
            <w:pPr>
              <w:spacing w:after="0"/>
              <w:ind w:firstLine="0"/>
              <w:jc w:val="right"/>
              <w:rPr>
                <w:sz w:val="18"/>
                <w:szCs w:val="18"/>
              </w:rPr>
            </w:pPr>
            <w:r w:rsidRPr="00212764">
              <w:rPr>
                <w:color w:val="000000"/>
                <w:sz w:val="18"/>
                <w:szCs w:val="18"/>
              </w:rPr>
              <w:t xml:space="preserve">         77 414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BAEBB10" w14:textId="77777777" w:rsidR="00212764" w:rsidRPr="00212764" w:rsidRDefault="00212764" w:rsidP="00212764">
            <w:pPr>
              <w:spacing w:after="0"/>
              <w:ind w:firstLine="0"/>
              <w:jc w:val="right"/>
              <w:rPr>
                <w:sz w:val="18"/>
                <w:szCs w:val="18"/>
              </w:rPr>
            </w:pPr>
            <w:r w:rsidRPr="00212764">
              <w:rPr>
                <w:color w:val="000000"/>
                <w:sz w:val="18"/>
                <w:szCs w:val="18"/>
              </w:rPr>
              <w:t xml:space="preserve">         77 414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94B24FD" w14:textId="77777777" w:rsidR="00212764" w:rsidRPr="00212764" w:rsidRDefault="00212764" w:rsidP="00212764">
            <w:pPr>
              <w:spacing w:after="0"/>
              <w:ind w:firstLine="0"/>
              <w:jc w:val="right"/>
              <w:rPr>
                <w:sz w:val="18"/>
                <w:szCs w:val="18"/>
              </w:rPr>
            </w:pPr>
            <w:r w:rsidRPr="00212764">
              <w:rPr>
                <w:color w:val="000000"/>
                <w:sz w:val="18"/>
                <w:szCs w:val="18"/>
              </w:rPr>
              <w:t xml:space="preserve">         77 414 </w:t>
            </w:r>
          </w:p>
        </w:tc>
      </w:tr>
    </w:tbl>
    <w:p w14:paraId="336B1D1A" w14:textId="77777777" w:rsidR="00212764" w:rsidRPr="00212764" w:rsidRDefault="00212764" w:rsidP="00212764">
      <w:pPr>
        <w:widowControl w:val="0"/>
        <w:spacing w:before="240" w:after="240"/>
        <w:ind w:firstLine="0"/>
        <w:jc w:val="center"/>
        <w:rPr>
          <w:b/>
        </w:rPr>
      </w:pPr>
      <w:r w:rsidRPr="00212764">
        <w:rPr>
          <w:b/>
        </w:rPr>
        <w:t>24.05.00 Zinātniskā institūta “Nacionālais botāniskais dārzs” valsts funkciju nodrošinājums</w:t>
      </w:r>
    </w:p>
    <w:p w14:paraId="2F4832B5" w14:textId="77777777" w:rsidR="00212764" w:rsidRPr="00212764" w:rsidRDefault="00212764" w:rsidP="00212764">
      <w:pPr>
        <w:ind w:firstLine="0"/>
      </w:pPr>
      <w:r w:rsidRPr="00212764">
        <w:rPr>
          <w:u w:val="single"/>
        </w:rPr>
        <w:t>Apakšprogrammas mērķis:</w:t>
      </w:r>
      <w:r w:rsidRPr="00212764">
        <w:t xml:space="preserve"> </w:t>
      </w:r>
    </w:p>
    <w:p w14:paraId="7FCE0F6F" w14:textId="77777777" w:rsidR="00212764" w:rsidRPr="00212764" w:rsidRDefault="00212764" w:rsidP="00310EF4">
      <w:pPr>
        <w:ind w:firstLine="720"/>
        <w:rPr>
          <w:szCs w:val="24"/>
        </w:rPr>
      </w:pPr>
      <w:r w:rsidRPr="00212764">
        <w:rPr>
          <w:szCs w:val="24"/>
        </w:rPr>
        <w:t>veidot un uzturēt savvaļas un kultūraugu genofonda kolekcijas bioloģiskās daudzveidības un ar dabas zinātnēm saistītā kultūras mantojuma saglabāšanai, zinātniskiem pētījumiem un vides izglītībai.</w:t>
      </w:r>
    </w:p>
    <w:p w14:paraId="1F3312AE" w14:textId="77777777" w:rsidR="00212764" w:rsidRPr="00212764" w:rsidRDefault="00212764" w:rsidP="00212764">
      <w:pPr>
        <w:ind w:firstLine="0"/>
        <w:rPr>
          <w:u w:val="single"/>
        </w:rPr>
      </w:pPr>
      <w:r w:rsidRPr="00212764">
        <w:rPr>
          <w:u w:val="single"/>
        </w:rPr>
        <w:t>Galvenās aktivitātes:</w:t>
      </w:r>
    </w:p>
    <w:p w14:paraId="056072B5" w14:textId="77777777" w:rsidR="00212764" w:rsidRPr="00212764" w:rsidRDefault="00212764" w:rsidP="00310EF4">
      <w:pPr>
        <w:numPr>
          <w:ilvl w:val="0"/>
          <w:numId w:val="8"/>
        </w:numPr>
        <w:ind w:hanging="357"/>
        <w:rPr>
          <w:szCs w:val="24"/>
        </w:rPr>
      </w:pPr>
      <w:r w:rsidRPr="00212764">
        <w:rPr>
          <w:szCs w:val="24"/>
        </w:rPr>
        <w:t xml:space="preserve">nodrošināt </w:t>
      </w:r>
      <w:r w:rsidRPr="00212764">
        <w:rPr>
          <w:bCs/>
          <w:szCs w:val="24"/>
        </w:rPr>
        <w:t>vietējo un citzemju</w:t>
      </w:r>
      <w:r w:rsidRPr="00212764">
        <w:rPr>
          <w:b/>
          <w:bCs/>
          <w:szCs w:val="24"/>
        </w:rPr>
        <w:t xml:space="preserve"> </w:t>
      </w:r>
      <w:r w:rsidRPr="00212764">
        <w:rPr>
          <w:szCs w:val="24"/>
        </w:rPr>
        <w:t>dzīvo augu kolekciju un Latvijas augu gēnu banku uzturēšanu;</w:t>
      </w:r>
    </w:p>
    <w:p w14:paraId="601D46E5" w14:textId="77777777" w:rsidR="00212764" w:rsidRPr="00212764" w:rsidRDefault="00212764" w:rsidP="00310EF4">
      <w:pPr>
        <w:numPr>
          <w:ilvl w:val="0"/>
          <w:numId w:val="8"/>
        </w:numPr>
        <w:ind w:hanging="357"/>
        <w:rPr>
          <w:szCs w:val="24"/>
        </w:rPr>
      </w:pPr>
      <w:r w:rsidRPr="00212764">
        <w:rPr>
          <w:szCs w:val="24"/>
        </w:rPr>
        <w:t xml:space="preserve">veikt Latvijas reto un apdraudēto savvaļas augu sugu izpēti </w:t>
      </w:r>
      <w:proofErr w:type="spellStart"/>
      <w:r w:rsidRPr="00212764">
        <w:rPr>
          <w:i/>
          <w:szCs w:val="24"/>
        </w:rPr>
        <w:t>in</w:t>
      </w:r>
      <w:proofErr w:type="spellEnd"/>
      <w:r w:rsidRPr="00212764">
        <w:rPr>
          <w:i/>
          <w:szCs w:val="24"/>
        </w:rPr>
        <w:t xml:space="preserve"> situ</w:t>
      </w:r>
      <w:r w:rsidRPr="00212764">
        <w:rPr>
          <w:szCs w:val="24"/>
        </w:rPr>
        <w:t>;</w:t>
      </w:r>
    </w:p>
    <w:p w14:paraId="5E35A16C" w14:textId="77777777" w:rsidR="00212764" w:rsidRPr="00212764" w:rsidRDefault="00212764" w:rsidP="00310EF4">
      <w:pPr>
        <w:numPr>
          <w:ilvl w:val="0"/>
          <w:numId w:val="8"/>
        </w:numPr>
        <w:ind w:hanging="357"/>
        <w:rPr>
          <w:szCs w:val="24"/>
        </w:rPr>
      </w:pPr>
      <w:r w:rsidRPr="00212764">
        <w:rPr>
          <w:szCs w:val="24"/>
        </w:rPr>
        <w:t>veidot un uzturēt Latvijas reto un apdraudēto savvaļas augu sugu genofonda kolekcijas;</w:t>
      </w:r>
    </w:p>
    <w:p w14:paraId="4A7E8B18" w14:textId="77777777" w:rsidR="00212764" w:rsidRPr="00212764" w:rsidRDefault="00212764" w:rsidP="00310EF4">
      <w:pPr>
        <w:numPr>
          <w:ilvl w:val="0"/>
          <w:numId w:val="8"/>
        </w:numPr>
        <w:ind w:hanging="357"/>
        <w:rPr>
          <w:szCs w:val="24"/>
        </w:rPr>
      </w:pPr>
      <w:r w:rsidRPr="00212764">
        <w:rPr>
          <w:szCs w:val="24"/>
        </w:rPr>
        <w:t>veidot un uzturēt Latvijas nacionālās selekcijas dekoratīvo un pārtikas augu šķirņu genofonda kolekcijas;</w:t>
      </w:r>
    </w:p>
    <w:p w14:paraId="73AAEFE8" w14:textId="77777777" w:rsidR="00212764" w:rsidRPr="00212764" w:rsidRDefault="00212764" w:rsidP="00310EF4">
      <w:pPr>
        <w:numPr>
          <w:ilvl w:val="0"/>
          <w:numId w:val="8"/>
        </w:numPr>
        <w:ind w:hanging="357"/>
        <w:rPr>
          <w:szCs w:val="24"/>
        </w:rPr>
      </w:pPr>
      <w:r w:rsidRPr="00212764">
        <w:rPr>
          <w:szCs w:val="24"/>
        </w:rPr>
        <w:t>veidot un uzturēt citzemju augu kolekcijas ar mērķi piedalīties pasaules augu valsts bioloģiskās daudzveidības saglabāšanā, pētīt to sistemātiku, aklimatizāciju, ekoloģiju un saimnieciskās izmantošanas iespējas;</w:t>
      </w:r>
    </w:p>
    <w:p w14:paraId="7FC28F76" w14:textId="77777777" w:rsidR="00212764" w:rsidRPr="00212764" w:rsidRDefault="00212764" w:rsidP="00310EF4">
      <w:pPr>
        <w:numPr>
          <w:ilvl w:val="0"/>
          <w:numId w:val="8"/>
        </w:numPr>
        <w:ind w:hanging="357"/>
        <w:rPr>
          <w:szCs w:val="24"/>
        </w:rPr>
      </w:pPr>
      <w:r w:rsidRPr="00212764">
        <w:rPr>
          <w:szCs w:val="24"/>
        </w:rPr>
        <w:t>nodrošināt Nacionālā botāniskā dārza infrastruktūras uzturēšanu un attīstību augu kolekcijām piemērotu augšanas apstākļu nodrošināšanai, pētniecībai un vides izglītībai;</w:t>
      </w:r>
    </w:p>
    <w:p w14:paraId="6606AF8E" w14:textId="77777777" w:rsidR="00212764" w:rsidRPr="00212764" w:rsidRDefault="00212764" w:rsidP="00310EF4">
      <w:pPr>
        <w:numPr>
          <w:ilvl w:val="0"/>
          <w:numId w:val="8"/>
        </w:numPr>
        <w:ind w:hanging="357"/>
        <w:rPr>
          <w:szCs w:val="24"/>
        </w:rPr>
      </w:pPr>
      <w:r w:rsidRPr="00212764">
        <w:rPr>
          <w:szCs w:val="24"/>
        </w:rPr>
        <w:t>veikt izglītojošo darbību par augu valsts bioloģiskās daudzveidības un ar dabaszinātnēm saistītā nacionālā kultūras mantojuma saglabāšanu, veicināt bioloģiskās daudzveidības jautājumu integrāciju tūrisma un rekreācijas aktivitātēs;</w:t>
      </w:r>
    </w:p>
    <w:p w14:paraId="2989C702" w14:textId="77777777" w:rsidR="00212764" w:rsidRPr="00212764" w:rsidRDefault="00212764" w:rsidP="00310EF4">
      <w:pPr>
        <w:numPr>
          <w:ilvl w:val="0"/>
          <w:numId w:val="8"/>
        </w:numPr>
        <w:ind w:hanging="357"/>
        <w:rPr>
          <w:bCs/>
          <w:szCs w:val="24"/>
        </w:rPr>
      </w:pPr>
      <w:r w:rsidRPr="00212764">
        <w:rPr>
          <w:bCs/>
          <w:szCs w:val="24"/>
        </w:rPr>
        <w:t>veikt īpaši aizsargājamās dabas teritorijas (ĪADT) - dendroloģisko stādījumu “Latvijas Nacionālais botāniskais dārzs” apsaimniekošanu.</w:t>
      </w:r>
    </w:p>
    <w:p w14:paraId="25A46B33" w14:textId="77777777" w:rsidR="00212764" w:rsidRPr="00212764" w:rsidRDefault="00212764" w:rsidP="00212764">
      <w:pPr>
        <w:spacing w:after="240"/>
        <w:ind w:firstLine="0"/>
      </w:pPr>
      <w:r w:rsidRPr="00212764">
        <w:rPr>
          <w:u w:val="single"/>
        </w:rPr>
        <w:t>Apakšprogrammas izpildītājs</w:t>
      </w:r>
      <w:r w:rsidRPr="00212764">
        <w:t>: VARAM (finansējums paredzēts valsts zinātniskajam institūtam “Nacionālais botāniskais dārzs”).</w:t>
      </w:r>
    </w:p>
    <w:p w14:paraId="2FB14457" w14:textId="77777777" w:rsidR="00212764" w:rsidRPr="00212764" w:rsidRDefault="00212764" w:rsidP="00212764">
      <w:pPr>
        <w:spacing w:before="240" w:after="240"/>
        <w:ind w:firstLine="0"/>
        <w:jc w:val="center"/>
        <w:rPr>
          <w:b/>
          <w:lang w:eastAsia="lv-LV"/>
        </w:rPr>
      </w:pPr>
      <w:r w:rsidRPr="00212764">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5"/>
        <w:gridCol w:w="1151"/>
        <w:gridCol w:w="1151"/>
        <w:gridCol w:w="1192"/>
        <w:gridCol w:w="1111"/>
        <w:gridCol w:w="1151"/>
      </w:tblGrid>
      <w:tr w:rsidR="00212764" w:rsidRPr="00212764" w14:paraId="4DD93BCD" w14:textId="77777777" w:rsidTr="006410DE">
        <w:trPr>
          <w:trHeight w:val="397"/>
          <w:tblHeader/>
          <w:jc w:val="center"/>
        </w:trPr>
        <w:tc>
          <w:tcPr>
            <w:tcW w:w="1824" w:type="pct"/>
          </w:tcPr>
          <w:p w14:paraId="3E979C04" w14:textId="77777777" w:rsidR="00212764" w:rsidRPr="00212764" w:rsidRDefault="00212764" w:rsidP="00212764">
            <w:pPr>
              <w:spacing w:after="0"/>
              <w:ind w:firstLine="0"/>
              <w:jc w:val="center"/>
              <w:rPr>
                <w:sz w:val="20"/>
              </w:rPr>
            </w:pPr>
          </w:p>
        </w:tc>
        <w:tc>
          <w:tcPr>
            <w:tcW w:w="635" w:type="pct"/>
          </w:tcPr>
          <w:p w14:paraId="59491A32"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635" w:type="pct"/>
            <w:vAlign w:val="center"/>
          </w:tcPr>
          <w:p w14:paraId="647EDAB6"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658" w:type="pct"/>
          </w:tcPr>
          <w:p w14:paraId="71995D31"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613" w:type="pct"/>
          </w:tcPr>
          <w:p w14:paraId="23992247"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635" w:type="pct"/>
          </w:tcPr>
          <w:p w14:paraId="44C4D2D6"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75EDF4C9" w14:textId="77777777" w:rsidTr="006410DE">
        <w:trPr>
          <w:trHeight w:val="128"/>
          <w:jc w:val="center"/>
        </w:trPr>
        <w:tc>
          <w:tcPr>
            <w:tcW w:w="5000" w:type="pct"/>
            <w:gridSpan w:val="6"/>
            <w:shd w:val="clear" w:color="auto" w:fill="D9D9D9"/>
          </w:tcPr>
          <w:p w14:paraId="21D7FC12" w14:textId="77777777" w:rsidR="00212764" w:rsidRPr="00212764" w:rsidRDefault="00212764" w:rsidP="00212764">
            <w:pPr>
              <w:spacing w:after="0"/>
              <w:ind w:firstLine="0"/>
              <w:jc w:val="center"/>
              <w:rPr>
                <w:bCs/>
                <w:sz w:val="18"/>
                <w:szCs w:val="18"/>
              </w:rPr>
            </w:pPr>
            <w:r w:rsidRPr="00212764">
              <w:rPr>
                <w:sz w:val="18"/>
              </w:rPr>
              <w:t xml:space="preserve">Dzīvo un fiksēto augu kolekciju uzturēto vienību apjoms un izmantojuma intensitāte starptautiskajā </w:t>
            </w:r>
            <w:proofErr w:type="spellStart"/>
            <w:r w:rsidRPr="00212764">
              <w:rPr>
                <w:sz w:val="18"/>
              </w:rPr>
              <w:t>sēklapmaiņā</w:t>
            </w:r>
            <w:proofErr w:type="spellEnd"/>
            <w:r w:rsidRPr="00212764">
              <w:rPr>
                <w:sz w:val="18"/>
              </w:rPr>
              <w:t xml:space="preserve"> un vides izglītībā</w:t>
            </w:r>
          </w:p>
        </w:tc>
      </w:tr>
      <w:tr w:rsidR="00212764" w:rsidRPr="00212764" w14:paraId="3BCE84CC" w14:textId="77777777" w:rsidTr="006410DE">
        <w:trPr>
          <w:jc w:val="center"/>
        </w:trPr>
        <w:tc>
          <w:tcPr>
            <w:tcW w:w="1824" w:type="pct"/>
          </w:tcPr>
          <w:p w14:paraId="44D4B057" w14:textId="77777777" w:rsidR="00212764" w:rsidRPr="00212764" w:rsidRDefault="00212764" w:rsidP="00212764">
            <w:pPr>
              <w:spacing w:after="0"/>
              <w:ind w:firstLine="0"/>
              <w:rPr>
                <w:sz w:val="18"/>
                <w:szCs w:val="18"/>
              </w:rPr>
            </w:pPr>
            <w:proofErr w:type="spellStart"/>
            <w:r w:rsidRPr="00212764">
              <w:rPr>
                <w:i/>
                <w:sz w:val="18"/>
              </w:rPr>
              <w:t>Ex</w:t>
            </w:r>
            <w:proofErr w:type="spellEnd"/>
            <w:r w:rsidRPr="00212764">
              <w:rPr>
                <w:i/>
                <w:sz w:val="18"/>
              </w:rPr>
              <w:t xml:space="preserve"> situ</w:t>
            </w:r>
            <w:r w:rsidRPr="00212764">
              <w:rPr>
                <w:sz w:val="18"/>
              </w:rPr>
              <w:t xml:space="preserve"> uzturēto </w:t>
            </w:r>
            <w:proofErr w:type="spellStart"/>
            <w:r w:rsidRPr="00212764">
              <w:rPr>
                <w:sz w:val="18"/>
              </w:rPr>
              <w:t>taksonu</w:t>
            </w:r>
            <w:proofErr w:type="spellEnd"/>
            <w:r w:rsidRPr="00212764">
              <w:rPr>
                <w:sz w:val="18"/>
              </w:rPr>
              <w:t xml:space="preserve"> skaits gadā</w:t>
            </w:r>
          </w:p>
        </w:tc>
        <w:tc>
          <w:tcPr>
            <w:tcW w:w="635" w:type="pct"/>
          </w:tcPr>
          <w:p w14:paraId="2E7DD40C" w14:textId="77777777" w:rsidR="00212764" w:rsidRPr="00212764" w:rsidRDefault="00212764" w:rsidP="00212764">
            <w:pPr>
              <w:spacing w:after="0"/>
              <w:ind w:firstLine="0"/>
              <w:jc w:val="center"/>
              <w:rPr>
                <w:sz w:val="18"/>
                <w:szCs w:val="18"/>
              </w:rPr>
            </w:pPr>
            <w:r w:rsidRPr="00212764">
              <w:rPr>
                <w:sz w:val="18"/>
                <w:szCs w:val="18"/>
              </w:rPr>
              <w:t>13 515</w:t>
            </w:r>
          </w:p>
        </w:tc>
        <w:tc>
          <w:tcPr>
            <w:tcW w:w="635" w:type="pct"/>
          </w:tcPr>
          <w:p w14:paraId="2C3C8D0E" w14:textId="77777777" w:rsidR="00212764" w:rsidRPr="00212764" w:rsidRDefault="00212764" w:rsidP="00212764">
            <w:pPr>
              <w:spacing w:after="0"/>
              <w:ind w:firstLine="0"/>
              <w:jc w:val="center"/>
              <w:rPr>
                <w:sz w:val="18"/>
                <w:szCs w:val="18"/>
              </w:rPr>
            </w:pPr>
            <w:r w:rsidRPr="00212764">
              <w:rPr>
                <w:sz w:val="18"/>
              </w:rPr>
              <w:t>13 515</w:t>
            </w:r>
          </w:p>
        </w:tc>
        <w:tc>
          <w:tcPr>
            <w:tcW w:w="658" w:type="pct"/>
          </w:tcPr>
          <w:p w14:paraId="29FC0A82" w14:textId="77777777" w:rsidR="00212764" w:rsidRPr="00212764" w:rsidRDefault="00212764" w:rsidP="00212764">
            <w:pPr>
              <w:spacing w:after="0"/>
              <w:ind w:firstLine="0"/>
              <w:jc w:val="center"/>
              <w:rPr>
                <w:sz w:val="18"/>
              </w:rPr>
            </w:pPr>
            <w:r w:rsidRPr="00212764">
              <w:rPr>
                <w:sz w:val="18"/>
                <w:szCs w:val="18"/>
              </w:rPr>
              <w:t>13 515</w:t>
            </w:r>
          </w:p>
        </w:tc>
        <w:tc>
          <w:tcPr>
            <w:tcW w:w="613" w:type="pct"/>
          </w:tcPr>
          <w:p w14:paraId="452BEE73" w14:textId="77777777" w:rsidR="00212764" w:rsidRPr="00212764" w:rsidRDefault="00212764" w:rsidP="00212764">
            <w:pPr>
              <w:spacing w:after="0"/>
              <w:ind w:firstLine="0"/>
              <w:jc w:val="center"/>
              <w:rPr>
                <w:sz w:val="18"/>
                <w:szCs w:val="18"/>
              </w:rPr>
            </w:pPr>
            <w:r w:rsidRPr="00212764">
              <w:rPr>
                <w:sz w:val="18"/>
                <w:szCs w:val="18"/>
              </w:rPr>
              <w:t>13 515</w:t>
            </w:r>
          </w:p>
        </w:tc>
        <w:tc>
          <w:tcPr>
            <w:tcW w:w="635" w:type="pct"/>
          </w:tcPr>
          <w:p w14:paraId="416787B8" w14:textId="77777777" w:rsidR="00212764" w:rsidRPr="00212764" w:rsidRDefault="00212764" w:rsidP="00212764">
            <w:pPr>
              <w:spacing w:after="0"/>
              <w:ind w:firstLine="0"/>
              <w:jc w:val="center"/>
              <w:rPr>
                <w:sz w:val="18"/>
                <w:szCs w:val="18"/>
              </w:rPr>
            </w:pPr>
            <w:r w:rsidRPr="00212764">
              <w:rPr>
                <w:sz w:val="18"/>
                <w:szCs w:val="18"/>
              </w:rPr>
              <w:t>13 515</w:t>
            </w:r>
          </w:p>
        </w:tc>
      </w:tr>
      <w:tr w:rsidR="00212764" w:rsidRPr="00212764" w14:paraId="2706354E" w14:textId="77777777" w:rsidTr="006410DE">
        <w:trPr>
          <w:jc w:val="center"/>
        </w:trPr>
        <w:tc>
          <w:tcPr>
            <w:tcW w:w="1824" w:type="pct"/>
          </w:tcPr>
          <w:p w14:paraId="7CC94F9C" w14:textId="77777777" w:rsidR="00212764" w:rsidRPr="00212764" w:rsidRDefault="00212764" w:rsidP="00212764">
            <w:pPr>
              <w:spacing w:after="0"/>
              <w:ind w:firstLine="0"/>
              <w:rPr>
                <w:sz w:val="18"/>
                <w:szCs w:val="18"/>
              </w:rPr>
            </w:pPr>
            <w:proofErr w:type="spellStart"/>
            <w:r w:rsidRPr="00212764">
              <w:rPr>
                <w:i/>
                <w:sz w:val="18"/>
              </w:rPr>
              <w:t>Ex</w:t>
            </w:r>
            <w:proofErr w:type="spellEnd"/>
            <w:r w:rsidRPr="00212764">
              <w:rPr>
                <w:i/>
                <w:sz w:val="18"/>
              </w:rPr>
              <w:t xml:space="preserve"> situ</w:t>
            </w:r>
            <w:r w:rsidRPr="00212764">
              <w:rPr>
                <w:sz w:val="18"/>
              </w:rPr>
              <w:t xml:space="preserve"> uzturēto genofonda vienību skaits gadā</w:t>
            </w:r>
          </w:p>
        </w:tc>
        <w:tc>
          <w:tcPr>
            <w:tcW w:w="635" w:type="pct"/>
          </w:tcPr>
          <w:p w14:paraId="52001B24" w14:textId="77777777" w:rsidR="00212764" w:rsidRPr="00212764" w:rsidRDefault="00212764" w:rsidP="00212764">
            <w:pPr>
              <w:spacing w:after="0"/>
              <w:ind w:firstLine="0"/>
              <w:jc w:val="center"/>
              <w:rPr>
                <w:sz w:val="18"/>
              </w:rPr>
            </w:pPr>
            <w:r w:rsidRPr="00212764">
              <w:rPr>
                <w:sz w:val="18"/>
              </w:rPr>
              <w:t>24 570</w:t>
            </w:r>
          </w:p>
        </w:tc>
        <w:tc>
          <w:tcPr>
            <w:tcW w:w="635" w:type="pct"/>
          </w:tcPr>
          <w:p w14:paraId="691E1D80" w14:textId="77777777" w:rsidR="00212764" w:rsidRPr="00212764" w:rsidRDefault="00212764" w:rsidP="00212764">
            <w:pPr>
              <w:spacing w:after="0"/>
              <w:ind w:firstLine="0"/>
              <w:jc w:val="center"/>
              <w:rPr>
                <w:sz w:val="18"/>
              </w:rPr>
            </w:pPr>
            <w:r w:rsidRPr="00212764">
              <w:rPr>
                <w:sz w:val="18"/>
              </w:rPr>
              <w:t>21 089</w:t>
            </w:r>
          </w:p>
        </w:tc>
        <w:tc>
          <w:tcPr>
            <w:tcW w:w="658" w:type="pct"/>
          </w:tcPr>
          <w:p w14:paraId="435EA725" w14:textId="77777777" w:rsidR="00212764" w:rsidRPr="00212764" w:rsidRDefault="00212764" w:rsidP="00212764">
            <w:pPr>
              <w:spacing w:after="0"/>
              <w:ind w:firstLine="0"/>
              <w:jc w:val="center"/>
              <w:rPr>
                <w:sz w:val="18"/>
              </w:rPr>
            </w:pPr>
            <w:r w:rsidRPr="00212764">
              <w:rPr>
                <w:sz w:val="18"/>
              </w:rPr>
              <w:t>21 089</w:t>
            </w:r>
          </w:p>
        </w:tc>
        <w:tc>
          <w:tcPr>
            <w:tcW w:w="613" w:type="pct"/>
          </w:tcPr>
          <w:p w14:paraId="213F02A5" w14:textId="77777777" w:rsidR="00212764" w:rsidRPr="00212764" w:rsidRDefault="00212764" w:rsidP="00212764">
            <w:pPr>
              <w:spacing w:after="0"/>
              <w:ind w:firstLine="0"/>
              <w:jc w:val="center"/>
              <w:rPr>
                <w:sz w:val="18"/>
              </w:rPr>
            </w:pPr>
            <w:r w:rsidRPr="00212764">
              <w:rPr>
                <w:sz w:val="18"/>
              </w:rPr>
              <w:t>21 089</w:t>
            </w:r>
          </w:p>
        </w:tc>
        <w:tc>
          <w:tcPr>
            <w:tcW w:w="635" w:type="pct"/>
          </w:tcPr>
          <w:p w14:paraId="0955435E" w14:textId="77777777" w:rsidR="00212764" w:rsidRPr="00212764" w:rsidRDefault="00212764" w:rsidP="00212764">
            <w:pPr>
              <w:spacing w:after="0"/>
              <w:ind w:firstLine="0"/>
              <w:jc w:val="center"/>
              <w:rPr>
                <w:sz w:val="18"/>
              </w:rPr>
            </w:pPr>
            <w:r w:rsidRPr="00212764">
              <w:rPr>
                <w:sz w:val="18"/>
              </w:rPr>
              <w:t>21 089</w:t>
            </w:r>
          </w:p>
        </w:tc>
      </w:tr>
      <w:tr w:rsidR="00212764" w:rsidRPr="00212764" w14:paraId="4E6E690C" w14:textId="77777777" w:rsidTr="006410DE">
        <w:trPr>
          <w:jc w:val="center"/>
        </w:trPr>
        <w:tc>
          <w:tcPr>
            <w:tcW w:w="1824" w:type="pct"/>
          </w:tcPr>
          <w:p w14:paraId="3437C81B" w14:textId="77777777" w:rsidR="00212764" w:rsidRPr="00212764" w:rsidRDefault="00212764" w:rsidP="00212764">
            <w:pPr>
              <w:spacing w:after="0"/>
              <w:ind w:firstLine="0"/>
              <w:rPr>
                <w:sz w:val="18"/>
                <w:szCs w:val="18"/>
              </w:rPr>
            </w:pPr>
            <w:r w:rsidRPr="00212764">
              <w:rPr>
                <w:sz w:val="18"/>
              </w:rPr>
              <w:t>Uzturēto un ierīkoto ekspozīciju skaits gadā</w:t>
            </w:r>
          </w:p>
        </w:tc>
        <w:tc>
          <w:tcPr>
            <w:tcW w:w="635" w:type="pct"/>
          </w:tcPr>
          <w:p w14:paraId="5B047452" w14:textId="77777777" w:rsidR="00212764" w:rsidRPr="00212764" w:rsidRDefault="00212764" w:rsidP="00212764">
            <w:pPr>
              <w:spacing w:after="0"/>
              <w:ind w:firstLine="0"/>
              <w:jc w:val="center"/>
              <w:rPr>
                <w:sz w:val="18"/>
              </w:rPr>
            </w:pPr>
            <w:r w:rsidRPr="00212764">
              <w:rPr>
                <w:sz w:val="18"/>
              </w:rPr>
              <w:t>16</w:t>
            </w:r>
          </w:p>
        </w:tc>
        <w:tc>
          <w:tcPr>
            <w:tcW w:w="635" w:type="pct"/>
          </w:tcPr>
          <w:p w14:paraId="54EF56B0" w14:textId="77777777" w:rsidR="00212764" w:rsidRPr="00212764" w:rsidRDefault="00212764" w:rsidP="00212764">
            <w:pPr>
              <w:spacing w:after="0"/>
              <w:ind w:firstLine="0"/>
              <w:jc w:val="center"/>
              <w:rPr>
                <w:sz w:val="18"/>
              </w:rPr>
            </w:pPr>
            <w:r w:rsidRPr="00212764">
              <w:rPr>
                <w:sz w:val="18"/>
              </w:rPr>
              <w:t>16</w:t>
            </w:r>
          </w:p>
        </w:tc>
        <w:tc>
          <w:tcPr>
            <w:tcW w:w="658" w:type="pct"/>
          </w:tcPr>
          <w:p w14:paraId="7CDD832A" w14:textId="77777777" w:rsidR="00212764" w:rsidRPr="00212764" w:rsidRDefault="00212764" w:rsidP="00212764">
            <w:pPr>
              <w:spacing w:after="0"/>
              <w:ind w:firstLine="0"/>
              <w:jc w:val="center"/>
              <w:rPr>
                <w:sz w:val="18"/>
              </w:rPr>
            </w:pPr>
            <w:r w:rsidRPr="00212764">
              <w:rPr>
                <w:sz w:val="18"/>
              </w:rPr>
              <w:t>16</w:t>
            </w:r>
          </w:p>
        </w:tc>
        <w:tc>
          <w:tcPr>
            <w:tcW w:w="613" w:type="pct"/>
          </w:tcPr>
          <w:p w14:paraId="58FDCB4E" w14:textId="77777777" w:rsidR="00212764" w:rsidRPr="00212764" w:rsidRDefault="00212764" w:rsidP="00212764">
            <w:pPr>
              <w:spacing w:after="0"/>
              <w:ind w:firstLine="0"/>
              <w:jc w:val="center"/>
              <w:rPr>
                <w:sz w:val="18"/>
              </w:rPr>
            </w:pPr>
            <w:r w:rsidRPr="00212764">
              <w:rPr>
                <w:sz w:val="18"/>
              </w:rPr>
              <w:t>16</w:t>
            </w:r>
          </w:p>
        </w:tc>
        <w:tc>
          <w:tcPr>
            <w:tcW w:w="635" w:type="pct"/>
          </w:tcPr>
          <w:p w14:paraId="1B6D62A7" w14:textId="77777777" w:rsidR="00212764" w:rsidRPr="00212764" w:rsidRDefault="00212764" w:rsidP="00212764">
            <w:pPr>
              <w:spacing w:after="0"/>
              <w:ind w:firstLine="0"/>
              <w:jc w:val="center"/>
              <w:rPr>
                <w:sz w:val="18"/>
              </w:rPr>
            </w:pPr>
            <w:r w:rsidRPr="00212764">
              <w:rPr>
                <w:sz w:val="18"/>
              </w:rPr>
              <w:t>16</w:t>
            </w:r>
          </w:p>
        </w:tc>
      </w:tr>
      <w:tr w:rsidR="00212764" w:rsidRPr="00212764" w14:paraId="2289F4FD" w14:textId="77777777" w:rsidTr="006410DE">
        <w:trPr>
          <w:jc w:val="center"/>
        </w:trPr>
        <w:tc>
          <w:tcPr>
            <w:tcW w:w="1824" w:type="pct"/>
          </w:tcPr>
          <w:p w14:paraId="7CC0DD07" w14:textId="77777777" w:rsidR="00212764" w:rsidRPr="00212764" w:rsidRDefault="00212764" w:rsidP="00212764">
            <w:pPr>
              <w:spacing w:after="0"/>
              <w:ind w:firstLine="0"/>
              <w:rPr>
                <w:sz w:val="18"/>
              </w:rPr>
            </w:pPr>
            <w:r w:rsidRPr="00212764">
              <w:rPr>
                <w:sz w:val="18"/>
              </w:rPr>
              <w:lastRenderedPageBreak/>
              <w:t>Uzturēto herbāriju paraugu (lapu) skaits gadā</w:t>
            </w:r>
          </w:p>
        </w:tc>
        <w:tc>
          <w:tcPr>
            <w:tcW w:w="635" w:type="pct"/>
          </w:tcPr>
          <w:p w14:paraId="0DEC566C" w14:textId="77777777" w:rsidR="00212764" w:rsidRPr="00212764" w:rsidRDefault="00212764" w:rsidP="00212764">
            <w:pPr>
              <w:spacing w:after="0"/>
              <w:ind w:firstLine="0"/>
              <w:jc w:val="center"/>
              <w:rPr>
                <w:sz w:val="18"/>
              </w:rPr>
            </w:pPr>
            <w:r w:rsidRPr="00212764">
              <w:rPr>
                <w:sz w:val="18"/>
              </w:rPr>
              <w:t>50 385</w:t>
            </w:r>
          </w:p>
        </w:tc>
        <w:tc>
          <w:tcPr>
            <w:tcW w:w="635" w:type="pct"/>
          </w:tcPr>
          <w:p w14:paraId="3EBC30E5" w14:textId="77777777" w:rsidR="00212764" w:rsidRPr="00212764" w:rsidRDefault="00212764" w:rsidP="00212764">
            <w:pPr>
              <w:spacing w:after="0"/>
              <w:ind w:firstLine="0"/>
              <w:jc w:val="center"/>
              <w:rPr>
                <w:sz w:val="18"/>
              </w:rPr>
            </w:pPr>
            <w:r w:rsidRPr="00212764">
              <w:rPr>
                <w:sz w:val="18"/>
              </w:rPr>
              <w:t>50 385</w:t>
            </w:r>
          </w:p>
        </w:tc>
        <w:tc>
          <w:tcPr>
            <w:tcW w:w="658" w:type="pct"/>
          </w:tcPr>
          <w:p w14:paraId="54AC9BDB" w14:textId="77777777" w:rsidR="00212764" w:rsidRPr="00212764" w:rsidRDefault="00212764" w:rsidP="00212764">
            <w:pPr>
              <w:spacing w:after="0"/>
              <w:ind w:firstLine="0"/>
              <w:jc w:val="center"/>
              <w:rPr>
                <w:sz w:val="18"/>
              </w:rPr>
            </w:pPr>
            <w:r w:rsidRPr="00212764">
              <w:rPr>
                <w:sz w:val="18"/>
              </w:rPr>
              <w:t>50 385</w:t>
            </w:r>
          </w:p>
        </w:tc>
        <w:tc>
          <w:tcPr>
            <w:tcW w:w="613" w:type="pct"/>
          </w:tcPr>
          <w:p w14:paraId="7CE3F227" w14:textId="77777777" w:rsidR="00212764" w:rsidRPr="00212764" w:rsidRDefault="00212764" w:rsidP="00212764">
            <w:pPr>
              <w:spacing w:after="0"/>
              <w:ind w:firstLine="0"/>
              <w:jc w:val="center"/>
              <w:rPr>
                <w:sz w:val="18"/>
              </w:rPr>
            </w:pPr>
            <w:r w:rsidRPr="00212764">
              <w:rPr>
                <w:sz w:val="18"/>
              </w:rPr>
              <w:t>50 385</w:t>
            </w:r>
          </w:p>
        </w:tc>
        <w:tc>
          <w:tcPr>
            <w:tcW w:w="635" w:type="pct"/>
          </w:tcPr>
          <w:p w14:paraId="4FCDBAF4" w14:textId="77777777" w:rsidR="00212764" w:rsidRPr="00212764" w:rsidRDefault="00212764" w:rsidP="00212764">
            <w:pPr>
              <w:spacing w:after="0"/>
              <w:ind w:firstLine="0"/>
              <w:jc w:val="center"/>
              <w:rPr>
                <w:sz w:val="18"/>
              </w:rPr>
            </w:pPr>
            <w:r w:rsidRPr="00212764">
              <w:rPr>
                <w:sz w:val="18"/>
              </w:rPr>
              <w:t>50 385</w:t>
            </w:r>
          </w:p>
        </w:tc>
      </w:tr>
      <w:tr w:rsidR="00212764" w:rsidRPr="00212764" w14:paraId="628C4C2F" w14:textId="77777777" w:rsidTr="006410DE">
        <w:trPr>
          <w:jc w:val="center"/>
        </w:trPr>
        <w:tc>
          <w:tcPr>
            <w:tcW w:w="1824" w:type="pct"/>
          </w:tcPr>
          <w:p w14:paraId="2188594A" w14:textId="77777777" w:rsidR="00212764" w:rsidRPr="00212764" w:rsidRDefault="00212764" w:rsidP="00212764">
            <w:pPr>
              <w:spacing w:after="0"/>
              <w:ind w:firstLine="0"/>
              <w:rPr>
                <w:sz w:val="18"/>
              </w:rPr>
            </w:pPr>
            <w:r w:rsidRPr="00212764">
              <w:rPr>
                <w:sz w:val="18"/>
              </w:rPr>
              <w:t xml:space="preserve">Starptautiskās </w:t>
            </w:r>
            <w:proofErr w:type="spellStart"/>
            <w:r w:rsidRPr="00212764">
              <w:rPr>
                <w:sz w:val="18"/>
              </w:rPr>
              <w:t>sēklap</w:t>
            </w:r>
            <w:r w:rsidRPr="00212764">
              <w:rPr>
                <w:sz w:val="18"/>
              </w:rPr>
              <w:softHyphen/>
              <w:t>maiņas</w:t>
            </w:r>
            <w:proofErr w:type="spellEnd"/>
            <w:r w:rsidRPr="00212764">
              <w:rPr>
                <w:sz w:val="18"/>
              </w:rPr>
              <w:t xml:space="preserve"> ietvaros nosū</w:t>
            </w:r>
            <w:r w:rsidRPr="00212764">
              <w:rPr>
                <w:sz w:val="18"/>
              </w:rPr>
              <w:softHyphen/>
              <w:t>tīto/saņemto augu materiāla paraugu skaits gadā</w:t>
            </w:r>
          </w:p>
        </w:tc>
        <w:tc>
          <w:tcPr>
            <w:tcW w:w="635" w:type="pct"/>
          </w:tcPr>
          <w:p w14:paraId="06D63B63" w14:textId="77777777" w:rsidR="00212764" w:rsidRPr="00212764" w:rsidRDefault="00212764" w:rsidP="00212764">
            <w:pPr>
              <w:spacing w:after="0"/>
              <w:ind w:firstLine="0"/>
              <w:jc w:val="center"/>
              <w:rPr>
                <w:sz w:val="18"/>
              </w:rPr>
            </w:pPr>
            <w:r w:rsidRPr="00212764">
              <w:rPr>
                <w:sz w:val="18"/>
              </w:rPr>
              <w:t>1 511/727</w:t>
            </w:r>
          </w:p>
        </w:tc>
        <w:tc>
          <w:tcPr>
            <w:tcW w:w="635" w:type="pct"/>
          </w:tcPr>
          <w:p w14:paraId="63B0EDB9" w14:textId="77777777" w:rsidR="00212764" w:rsidRPr="00212764" w:rsidRDefault="00212764" w:rsidP="00212764">
            <w:pPr>
              <w:spacing w:after="0"/>
              <w:ind w:firstLine="0"/>
              <w:jc w:val="center"/>
              <w:rPr>
                <w:sz w:val="18"/>
              </w:rPr>
            </w:pPr>
            <w:r w:rsidRPr="00212764">
              <w:rPr>
                <w:sz w:val="18"/>
              </w:rPr>
              <w:t>1 000/800</w:t>
            </w:r>
          </w:p>
        </w:tc>
        <w:tc>
          <w:tcPr>
            <w:tcW w:w="658" w:type="pct"/>
          </w:tcPr>
          <w:p w14:paraId="159CCB38" w14:textId="77777777" w:rsidR="00212764" w:rsidRPr="00212764" w:rsidRDefault="00212764" w:rsidP="00212764">
            <w:pPr>
              <w:spacing w:after="0"/>
              <w:ind w:firstLine="0"/>
              <w:jc w:val="center"/>
              <w:rPr>
                <w:sz w:val="18"/>
              </w:rPr>
            </w:pPr>
            <w:r w:rsidRPr="00212764">
              <w:rPr>
                <w:sz w:val="18"/>
              </w:rPr>
              <w:t>1 000/800</w:t>
            </w:r>
          </w:p>
        </w:tc>
        <w:tc>
          <w:tcPr>
            <w:tcW w:w="613" w:type="pct"/>
          </w:tcPr>
          <w:p w14:paraId="3B2CE43B" w14:textId="77777777" w:rsidR="00212764" w:rsidRPr="00212764" w:rsidRDefault="00212764" w:rsidP="00212764">
            <w:pPr>
              <w:spacing w:after="0"/>
              <w:ind w:firstLine="0"/>
              <w:jc w:val="center"/>
              <w:rPr>
                <w:sz w:val="18"/>
              </w:rPr>
            </w:pPr>
            <w:r w:rsidRPr="00212764">
              <w:rPr>
                <w:sz w:val="18"/>
              </w:rPr>
              <w:t>1 000/800</w:t>
            </w:r>
          </w:p>
        </w:tc>
        <w:tc>
          <w:tcPr>
            <w:tcW w:w="635" w:type="pct"/>
          </w:tcPr>
          <w:p w14:paraId="443C90D0" w14:textId="77777777" w:rsidR="00212764" w:rsidRPr="00212764" w:rsidRDefault="00212764" w:rsidP="00212764">
            <w:pPr>
              <w:spacing w:after="0"/>
              <w:ind w:firstLine="0"/>
              <w:jc w:val="center"/>
              <w:rPr>
                <w:sz w:val="18"/>
              </w:rPr>
            </w:pPr>
            <w:r w:rsidRPr="00212764">
              <w:rPr>
                <w:sz w:val="18"/>
              </w:rPr>
              <w:t>1 000/800</w:t>
            </w:r>
          </w:p>
        </w:tc>
      </w:tr>
      <w:tr w:rsidR="00212764" w:rsidRPr="00212764" w14:paraId="5FC5E250" w14:textId="77777777" w:rsidTr="006410DE">
        <w:trPr>
          <w:jc w:val="center"/>
        </w:trPr>
        <w:tc>
          <w:tcPr>
            <w:tcW w:w="1824" w:type="pct"/>
          </w:tcPr>
          <w:p w14:paraId="3B5391FF" w14:textId="77777777" w:rsidR="00212764" w:rsidRPr="00212764" w:rsidRDefault="00212764" w:rsidP="00212764">
            <w:pPr>
              <w:spacing w:after="0"/>
              <w:ind w:firstLine="0"/>
              <w:rPr>
                <w:sz w:val="18"/>
              </w:rPr>
            </w:pPr>
            <w:r w:rsidRPr="00212764">
              <w:rPr>
                <w:sz w:val="18"/>
              </w:rPr>
              <w:t>Informatīvu semināru, lekciju un izglītojošu pasākumu skaits gadā</w:t>
            </w:r>
          </w:p>
        </w:tc>
        <w:tc>
          <w:tcPr>
            <w:tcW w:w="635" w:type="pct"/>
          </w:tcPr>
          <w:p w14:paraId="1014C532" w14:textId="77777777" w:rsidR="00212764" w:rsidRPr="00212764" w:rsidRDefault="00212764" w:rsidP="00212764">
            <w:pPr>
              <w:spacing w:after="0"/>
              <w:ind w:firstLine="0"/>
              <w:jc w:val="center"/>
              <w:rPr>
                <w:sz w:val="18"/>
                <w:szCs w:val="18"/>
              </w:rPr>
            </w:pPr>
            <w:r w:rsidRPr="00212764">
              <w:rPr>
                <w:sz w:val="18"/>
                <w:szCs w:val="18"/>
              </w:rPr>
              <w:t>326</w:t>
            </w:r>
          </w:p>
        </w:tc>
        <w:tc>
          <w:tcPr>
            <w:tcW w:w="635" w:type="pct"/>
          </w:tcPr>
          <w:p w14:paraId="07DDD5AD" w14:textId="77777777" w:rsidR="00212764" w:rsidRPr="00212764" w:rsidRDefault="00212764" w:rsidP="00212764">
            <w:pPr>
              <w:spacing w:after="0"/>
              <w:ind w:firstLine="0"/>
              <w:jc w:val="center"/>
              <w:rPr>
                <w:sz w:val="18"/>
              </w:rPr>
            </w:pPr>
            <w:r w:rsidRPr="00212764">
              <w:rPr>
                <w:sz w:val="18"/>
              </w:rPr>
              <w:t>150</w:t>
            </w:r>
          </w:p>
        </w:tc>
        <w:tc>
          <w:tcPr>
            <w:tcW w:w="658" w:type="pct"/>
          </w:tcPr>
          <w:p w14:paraId="645AFE66" w14:textId="77777777" w:rsidR="00212764" w:rsidRPr="00212764" w:rsidRDefault="00212764" w:rsidP="00212764">
            <w:pPr>
              <w:spacing w:after="0"/>
              <w:ind w:firstLine="0"/>
              <w:jc w:val="center"/>
              <w:rPr>
                <w:sz w:val="18"/>
              </w:rPr>
            </w:pPr>
            <w:r w:rsidRPr="00212764">
              <w:rPr>
                <w:sz w:val="18"/>
              </w:rPr>
              <w:t>150</w:t>
            </w:r>
          </w:p>
        </w:tc>
        <w:tc>
          <w:tcPr>
            <w:tcW w:w="613" w:type="pct"/>
          </w:tcPr>
          <w:p w14:paraId="11DE83DF" w14:textId="77777777" w:rsidR="00212764" w:rsidRPr="00212764" w:rsidRDefault="00212764" w:rsidP="00212764">
            <w:pPr>
              <w:spacing w:after="0"/>
              <w:ind w:firstLine="0"/>
              <w:jc w:val="center"/>
              <w:rPr>
                <w:sz w:val="18"/>
              </w:rPr>
            </w:pPr>
            <w:r w:rsidRPr="00212764">
              <w:rPr>
                <w:sz w:val="18"/>
              </w:rPr>
              <w:t>150</w:t>
            </w:r>
          </w:p>
        </w:tc>
        <w:tc>
          <w:tcPr>
            <w:tcW w:w="635" w:type="pct"/>
          </w:tcPr>
          <w:p w14:paraId="2075BC4F" w14:textId="77777777" w:rsidR="00212764" w:rsidRPr="00212764" w:rsidRDefault="00212764" w:rsidP="00212764">
            <w:pPr>
              <w:spacing w:after="0"/>
              <w:ind w:firstLine="0"/>
              <w:jc w:val="center"/>
              <w:rPr>
                <w:sz w:val="18"/>
              </w:rPr>
            </w:pPr>
            <w:r w:rsidRPr="00212764">
              <w:rPr>
                <w:sz w:val="18"/>
              </w:rPr>
              <w:t>150</w:t>
            </w:r>
          </w:p>
        </w:tc>
      </w:tr>
    </w:tbl>
    <w:p w14:paraId="4587F912" w14:textId="77777777" w:rsidR="00212764" w:rsidRPr="00212764" w:rsidRDefault="00212764" w:rsidP="0066642E">
      <w:pPr>
        <w:spacing w:before="240" w:after="16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8"/>
        <w:gridCol w:w="1149"/>
        <w:gridCol w:w="1149"/>
        <w:gridCol w:w="1149"/>
        <w:gridCol w:w="1149"/>
        <w:gridCol w:w="1037"/>
      </w:tblGrid>
      <w:tr w:rsidR="00212764" w:rsidRPr="00212764" w14:paraId="6CE72A2C" w14:textId="77777777" w:rsidTr="006410DE">
        <w:trPr>
          <w:trHeight w:val="283"/>
          <w:tblHeader/>
          <w:jc w:val="center"/>
        </w:trPr>
        <w:tc>
          <w:tcPr>
            <w:tcW w:w="1892" w:type="pct"/>
            <w:vAlign w:val="center"/>
          </w:tcPr>
          <w:p w14:paraId="0C6AF17F" w14:textId="77777777" w:rsidR="00212764" w:rsidRPr="00212764" w:rsidRDefault="00212764" w:rsidP="00212764">
            <w:pPr>
              <w:spacing w:after="0"/>
              <w:ind w:firstLine="0"/>
              <w:jc w:val="center"/>
              <w:rPr>
                <w:sz w:val="18"/>
                <w:szCs w:val="24"/>
              </w:rPr>
            </w:pPr>
          </w:p>
        </w:tc>
        <w:tc>
          <w:tcPr>
            <w:tcW w:w="634" w:type="pct"/>
            <w:tcBorders>
              <w:bottom w:val="single" w:sz="4" w:space="0" w:color="auto"/>
            </w:tcBorders>
          </w:tcPr>
          <w:p w14:paraId="7DBF5353"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34" w:type="pct"/>
            <w:tcBorders>
              <w:bottom w:val="single" w:sz="4" w:space="0" w:color="auto"/>
            </w:tcBorders>
            <w:vAlign w:val="center"/>
          </w:tcPr>
          <w:p w14:paraId="2FEC8E3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34" w:type="pct"/>
            <w:tcBorders>
              <w:bottom w:val="single" w:sz="4" w:space="0" w:color="auto"/>
            </w:tcBorders>
          </w:tcPr>
          <w:p w14:paraId="21189F96"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34" w:type="pct"/>
            <w:tcBorders>
              <w:bottom w:val="single" w:sz="4" w:space="0" w:color="auto"/>
            </w:tcBorders>
          </w:tcPr>
          <w:p w14:paraId="48AEFB88"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572" w:type="pct"/>
            <w:tcBorders>
              <w:bottom w:val="single" w:sz="4" w:space="0" w:color="auto"/>
            </w:tcBorders>
          </w:tcPr>
          <w:p w14:paraId="7BF4798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5C885742" w14:textId="77777777" w:rsidTr="006410DE">
        <w:trPr>
          <w:trHeight w:val="142"/>
          <w:jc w:val="center"/>
        </w:trPr>
        <w:tc>
          <w:tcPr>
            <w:tcW w:w="1892" w:type="pct"/>
            <w:tcBorders>
              <w:right w:val="single" w:sz="4" w:space="0" w:color="auto"/>
            </w:tcBorders>
            <w:shd w:val="clear" w:color="auto" w:fill="D9D9D9"/>
            <w:vAlign w:val="center"/>
          </w:tcPr>
          <w:p w14:paraId="7B49DD2E"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34" w:type="pct"/>
            <w:tcBorders>
              <w:top w:val="single" w:sz="4" w:space="0" w:color="auto"/>
              <w:left w:val="single" w:sz="4" w:space="0" w:color="auto"/>
              <w:bottom w:val="single" w:sz="4" w:space="0" w:color="auto"/>
              <w:right w:val="single" w:sz="4" w:space="0" w:color="auto"/>
            </w:tcBorders>
            <w:shd w:val="clear" w:color="000000" w:fill="D9D9D9"/>
          </w:tcPr>
          <w:p w14:paraId="5BB73003" w14:textId="77777777" w:rsidR="00212764" w:rsidRPr="00212764" w:rsidRDefault="00212764" w:rsidP="00212764">
            <w:pPr>
              <w:spacing w:after="0"/>
              <w:ind w:firstLine="0"/>
              <w:jc w:val="right"/>
              <w:rPr>
                <w:sz w:val="18"/>
              </w:rPr>
            </w:pPr>
            <w:r w:rsidRPr="00212764">
              <w:rPr>
                <w:color w:val="000000"/>
                <w:sz w:val="18"/>
                <w:szCs w:val="18"/>
              </w:rPr>
              <w:t>776 911</w:t>
            </w:r>
          </w:p>
        </w:tc>
        <w:tc>
          <w:tcPr>
            <w:tcW w:w="634" w:type="pct"/>
            <w:tcBorders>
              <w:top w:val="single" w:sz="4" w:space="0" w:color="auto"/>
              <w:left w:val="single" w:sz="4" w:space="0" w:color="auto"/>
              <w:bottom w:val="single" w:sz="4" w:space="0" w:color="auto"/>
              <w:right w:val="single" w:sz="4" w:space="0" w:color="auto"/>
            </w:tcBorders>
            <w:shd w:val="clear" w:color="000000" w:fill="D9D9D9"/>
          </w:tcPr>
          <w:p w14:paraId="1DB9B823" w14:textId="77777777" w:rsidR="00212764" w:rsidRPr="00212764" w:rsidRDefault="00212764" w:rsidP="00212764">
            <w:pPr>
              <w:spacing w:after="0"/>
              <w:ind w:firstLine="0"/>
              <w:jc w:val="right"/>
              <w:rPr>
                <w:sz w:val="18"/>
              </w:rPr>
            </w:pPr>
            <w:r w:rsidRPr="00212764">
              <w:rPr>
                <w:color w:val="000000"/>
                <w:sz w:val="18"/>
                <w:szCs w:val="18"/>
              </w:rPr>
              <w:t>1 334 650</w:t>
            </w:r>
          </w:p>
        </w:tc>
        <w:tc>
          <w:tcPr>
            <w:tcW w:w="634" w:type="pct"/>
            <w:tcBorders>
              <w:top w:val="single" w:sz="4" w:space="0" w:color="auto"/>
              <w:left w:val="single" w:sz="4" w:space="0" w:color="auto"/>
              <w:bottom w:val="single" w:sz="4" w:space="0" w:color="auto"/>
              <w:right w:val="single" w:sz="4" w:space="0" w:color="auto"/>
            </w:tcBorders>
            <w:shd w:val="clear" w:color="000000" w:fill="D9D9D9"/>
          </w:tcPr>
          <w:p w14:paraId="78D9D068" w14:textId="77777777" w:rsidR="00212764" w:rsidRPr="00212764" w:rsidRDefault="00212764" w:rsidP="00212764">
            <w:pPr>
              <w:spacing w:after="0"/>
              <w:ind w:firstLine="0"/>
              <w:jc w:val="right"/>
              <w:rPr>
                <w:sz w:val="18"/>
              </w:rPr>
            </w:pPr>
            <w:r w:rsidRPr="00212764">
              <w:rPr>
                <w:color w:val="000000"/>
                <w:sz w:val="18"/>
                <w:szCs w:val="18"/>
              </w:rPr>
              <w:t>1 334 650</w:t>
            </w:r>
          </w:p>
        </w:tc>
        <w:tc>
          <w:tcPr>
            <w:tcW w:w="634" w:type="pct"/>
            <w:tcBorders>
              <w:top w:val="single" w:sz="4" w:space="0" w:color="auto"/>
              <w:left w:val="single" w:sz="4" w:space="0" w:color="auto"/>
              <w:bottom w:val="single" w:sz="4" w:space="0" w:color="auto"/>
              <w:right w:val="single" w:sz="4" w:space="0" w:color="auto"/>
            </w:tcBorders>
            <w:shd w:val="clear" w:color="000000" w:fill="D9D9D9"/>
          </w:tcPr>
          <w:p w14:paraId="571D20BD" w14:textId="77777777" w:rsidR="00212764" w:rsidRPr="00212764" w:rsidRDefault="00212764" w:rsidP="00212764">
            <w:pPr>
              <w:spacing w:after="0"/>
              <w:ind w:firstLine="0"/>
              <w:jc w:val="right"/>
              <w:rPr>
                <w:sz w:val="18"/>
              </w:rPr>
            </w:pPr>
            <w:r w:rsidRPr="00212764">
              <w:rPr>
                <w:color w:val="000000"/>
                <w:sz w:val="18"/>
                <w:szCs w:val="18"/>
              </w:rPr>
              <w:t>1 334 650</w:t>
            </w:r>
          </w:p>
        </w:tc>
        <w:tc>
          <w:tcPr>
            <w:tcW w:w="572" w:type="pct"/>
            <w:tcBorders>
              <w:top w:val="single" w:sz="4" w:space="0" w:color="auto"/>
              <w:left w:val="single" w:sz="4" w:space="0" w:color="auto"/>
              <w:bottom w:val="single" w:sz="4" w:space="0" w:color="auto"/>
              <w:right w:val="single" w:sz="4" w:space="0" w:color="auto"/>
            </w:tcBorders>
            <w:shd w:val="clear" w:color="000000" w:fill="D9D9D9"/>
          </w:tcPr>
          <w:p w14:paraId="137DCF59" w14:textId="77777777" w:rsidR="00212764" w:rsidRPr="00212764" w:rsidRDefault="00212764" w:rsidP="00212764">
            <w:pPr>
              <w:spacing w:after="0"/>
              <w:ind w:firstLine="0"/>
              <w:jc w:val="right"/>
              <w:rPr>
                <w:sz w:val="18"/>
              </w:rPr>
            </w:pPr>
            <w:r w:rsidRPr="00212764">
              <w:rPr>
                <w:color w:val="000000"/>
                <w:sz w:val="18"/>
                <w:szCs w:val="18"/>
              </w:rPr>
              <w:t>1 334 650</w:t>
            </w:r>
          </w:p>
        </w:tc>
      </w:tr>
      <w:tr w:rsidR="00212764" w:rsidRPr="00212764" w14:paraId="74CCFFC2" w14:textId="77777777" w:rsidTr="006410DE">
        <w:trPr>
          <w:trHeight w:val="283"/>
          <w:jc w:val="center"/>
        </w:trPr>
        <w:tc>
          <w:tcPr>
            <w:tcW w:w="1892" w:type="pct"/>
            <w:tcBorders>
              <w:right w:val="single" w:sz="4" w:space="0" w:color="auto"/>
            </w:tcBorders>
            <w:vAlign w:val="center"/>
          </w:tcPr>
          <w:p w14:paraId="75885537"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A3A21CF"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32FBB5E" w14:textId="77777777" w:rsidR="00212764" w:rsidRPr="00212764" w:rsidRDefault="00212764" w:rsidP="00212764">
            <w:pPr>
              <w:spacing w:after="0"/>
              <w:ind w:firstLine="0"/>
              <w:jc w:val="right"/>
              <w:rPr>
                <w:sz w:val="18"/>
              </w:rPr>
            </w:pPr>
            <w:r w:rsidRPr="00212764">
              <w:rPr>
                <w:color w:val="000000"/>
                <w:sz w:val="18"/>
                <w:szCs w:val="18"/>
              </w:rPr>
              <w:t>557 739</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933F5B2" w14:textId="77777777" w:rsidR="00212764" w:rsidRPr="00212764" w:rsidRDefault="00212764" w:rsidP="00212764">
            <w:pPr>
              <w:spacing w:after="0"/>
              <w:ind w:firstLine="0"/>
              <w:jc w:val="center"/>
              <w:rPr>
                <w:sz w:val="18"/>
              </w:rPr>
            </w:pPr>
            <w:r w:rsidRPr="00212764">
              <w:rPr>
                <w:color w:val="000000"/>
                <w:sz w:val="18"/>
                <w:szCs w:val="18"/>
              </w:rPr>
              <w:t>-</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9655A8C" w14:textId="77777777" w:rsidR="00212764" w:rsidRPr="00212764" w:rsidRDefault="00212764" w:rsidP="00212764">
            <w:pPr>
              <w:spacing w:after="0"/>
              <w:ind w:firstLine="0"/>
              <w:jc w:val="center"/>
              <w:rPr>
                <w:sz w:val="18"/>
              </w:rPr>
            </w:pPr>
            <w:r w:rsidRPr="00212764">
              <w:rPr>
                <w:color w:val="000000"/>
                <w:sz w:val="18"/>
                <w:szCs w:val="18"/>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04F7F22"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317A6484" w14:textId="77777777" w:rsidTr="006410DE">
        <w:trPr>
          <w:trHeight w:val="283"/>
          <w:jc w:val="center"/>
        </w:trPr>
        <w:tc>
          <w:tcPr>
            <w:tcW w:w="1892" w:type="pct"/>
            <w:tcBorders>
              <w:right w:val="single" w:sz="4" w:space="0" w:color="auto"/>
            </w:tcBorders>
            <w:vAlign w:val="center"/>
          </w:tcPr>
          <w:p w14:paraId="777CAF75"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564109F"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ADE53A3" w14:textId="77777777" w:rsidR="00212764" w:rsidRPr="00212764" w:rsidRDefault="00212764" w:rsidP="00212764">
            <w:pPr>
              <w:spacing w:after="0"/>
              <w:ind w:firstLine="0"/>
              <w:jc w:val="right"/>
              <w:rPr>
                <w:color w:val="000000"/>
                <w:sz w:val="18"/>
                <w:szCs w:val="18"/>
              </w:rPr>
            </w:pPr>
            <w:r w:rsidRPr="00212764">
              <w:rPr>
                <w:color w:val="000000"/>
                <w:sz w:val="18"/>
                <w:szCs w:val="18"/>
              </w:rPr>
              <w:t>71,8</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E3B970A" w14:textId="77777777" w:rsidR="00212764" w:rsidRPr="00212764" w:rsidRDefault="00212764" w:rsidP="00212764">
            <w:pPr>
              <w:spacing w:after="0"/>
              <w:ind w:firstLine="0"/>
              <w:jc w:val="center"/>
              <w:rPr>
                <w:sz w:val="18"/>
              </w:rPr>
            </w:pPr>
            <w:r w:rsidRPr="00212764">
              <w:rPr>
                <w:color w:val="000000"/>
                <w:sz w:val="18"/>
                <w:szCs w:val="18"/>
              </w:rPr>
              <w:t>-</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F1E3A2A" w14:textId="77777777" w:rsidR="00212764" w:rsidRPr="00212764" w:rsidRDefault="00212764" w:rsidP="00212764">
            <w:pPr>
              <w:spacing w:after="0"/>
              <w:ind w:firstLine="0"/>
              <w:jc w:val="center"/>
              <w:rPr>
                <w:sz w:val="18"/>
              </w:rPr>
            </w:pPr>
            <w:r w:rsidRPr="00212764">
              <w:rPr>
                <w:color w:val="000000"/>
                <w:sz w:val="18"/>
                <w:szCs w:val="18"/>
              </w:rPr>
              <w:t>-</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45AA4DE0" w14:textId="77777777" w:rsidR="00212764" w:rsidRPr="00212764" w:rsidRDefault="00212764" w:rsidP="00212764">
            <w:pPr>
              <w:spacing w:after="0"/>
              <w:ind w:firstLine="0"/>
              <w:jc w:val="center"/>
              <w:rPr>
                <w:sz w:val="18"/>
              </w:rPr>
            </w:pPr>
            <w:r w:rsidRPr="00212764">
              <w:rPr>
                <w:color w:val="000000"/>
                <w:sz w:val="18"/>
                <w:szCs w:val="18"/>
              </w:rPr>
              <w:t>-</w:t>
            </w:r>
          </w:p>
        </w:tc>
      </w:tr>
    </w:tbl>
    <w:p w14:paraId="3F6EE323" w14:textId="77777777" w:rsidR="00212764" w:rsidRPr="00212764" w:rsidRDefault="00212764" w:rsidP="00212764">
      <w:pPr>
        <w:widowControl w:val="0"/>
        <w:spacing w:before="240" w:after="240"/>
        <w:ind w:firstLine="0"/>
        <w:jc w:val="center"/>
        <w:rPr>
          <w:b/>
        </w:rPr>
      </w:pPr>
      <w:r w:rsidRPr="00212764">
        <w:rPr>
          <w:b/>
        </w:rPr>
        <w:t>24.06.00 Latvijas Dabas muzeja darbības nodrošināšana</w:t>
      </w:r>
    </w:p>
    <w:p w14:paraId="1C0C7E9F" w14:textId="77777777" w:rsidR="00212764" w:rsidRPr="00212764" w:rsidRDefault="00212764" w:rsidP="0066642E">
      <w:pPr>
        <w:spacing w:after="80"/>
        <w:ind w:firstLine="0"/>
      </w:pPr>
      <w:r w:rsidRPr="00212764">
        <w:rPr>
          <w:u w:val="single"/>
        </w:rPr>
        <w:t>Apakšprogrammas mērķis:</w:t>
      </w:r>
      <w:r w:rsidRPr="00212764">
        <w:t xml:space="preserve"> </w:t>
      </w:r>
    </w:p>
    <w:p w14:paraId="2662697D" w14:textId="77777777" w:rsidR="00212764" w:rsidRPr="00212764" w:rsidRDefault="00212764" w:rsidP="00310EF4">
      <w:pPr>
        <w:ind w:firstLine="720"/>
        <w:rPr>
          <w:u w:val="single"/>
        </w:rPr>
      </w:pPr>
      <w:r w:rsidRPr="00212764">
        <w:rPr>
          <w:szCs w:val="24"/>
        </w:rPr>
        <w:t>uzkrāt, saglabāt un zinātniski apstrādāt Latvijas dabas un materiālās kultūras vērtības, kas liecina par tās daudzveidību, vēsturi un aizsardzību; īstenojot daudzveidīgas vides izglītības aktivitātes, veidot sabiedrībā priekšstatu par Latvijas dabu kā nacionālo bagātību, daļu no pasaules dabas daudzveidības; sekmēt pozitīvas vides apziņas veidošanos sabiedrībā.</w:t>
      </w:r>
    </w:p>
    <w:p w14:paraId="28759E14" w14:textId="77777777" w:rsidR="00212764" w:rsidRPr="00212764" w:rsidRDefault="00212764" w:rsidP="00212764">
      <w:pPr>
        <w:ind w:firstLine="0"/>
        <w:rPr>
          <w:u w:val="single"/>
        </w:rPr>
      </w:pPr>
      <w:r w:rsidRPr="00212764">
        <w:rPr>
          <w:u w:val="single"/>
        </w:rPr>
        <w:t>Galvenās aktivitātes:</w:t>
      </w:r>
    </w:p>
    <w:p w14:paraId="433E2B8C" w14:textId="77777777" w:rsidR="00212764" w:rsidRPr="00212764" w:rsidRDefault="00212764" w:rsidP="0066642E">
      <w:pPr>
        <w:numPr>
          <w:ilvl w:val="0"/>
          <w:numId w:val="7"/>
        </w:numPr>
        <w:spacing w:after="80"/>
        <w:ind w:hanging="357"/>
        <w:rPr>
          <w:szCs w:val="24"/>
        </w:rPr>
      </w:pPr>
      <w:r w:rsidRPr="00212764">
        <w:rPr>
          <w:szCs w:val="24"/>
        </w:rPr>
        <w:t xml:space="preserve">ar daudzveidīgām muzeja metodēm īstenot vides izglītības darbu (organizēt izstādes, izveidot jaunas un pilnveidot esošās ekspozīcijas, īstenot </w:t>
      </w:r>
      <w:proofErr w:type="spellStart"/>
      <w:r w:rsidRPr="00212764">
        <w:rPr>
          <w:szCs w:val="24"/>
        </w:rPr>
        <w:t>muzejpedagoģiskās</w:t>
      </w:r>
      <w:proofErr w:type="spellEnd"/>
      <w:r w:rsidRPr="00212764">
        <w:rPr>
          <w:szCs w:val="24"/>
        </w:rPr>
        <w:t xml:space="preserve"> programmas, izglītojošus pasākumus, ekskursijas, lekcijas, konkursus u.c.);</w:t>
      </w:r>
    </w:p>
    <w:p w14:paraId="4319823C" w14:textId="77777777" w:rsidR="00212764" w:rsidRPr="00212764" w:rsidRDefault="00212764" w:rsidP="0066642E">
      <w:pPr>
        <w:numPr>
          <w:ilvl w:val="0"/>
          <w:numId w:val="7"/>
        </w:numPr>
        <w:spacing w:after="80"/>
        <w:ind w:hanging="357"/>
        <w:rPr>
          <w:szCs w:val="24"/>
        </w:rPr>
      </w:pPr>
      <w:r w:rsidRPr="00212764">
        <w:rPr>
          <w:szCs w:val="24"/>
        </w:rPr>
        <w:t>sniegt kvalitatīvu pakalpojumu apmeklētājiem un uzturēt sabiedrības interesi par muzeja piedāvājumu;</w:t>
      </w:r>
    </w:p>
    <w:p w14:paraId="44A6129C" w14:textId="77777777" w:rsidR="00212764" w:rsidRPr="00212764" w:rsidRDefault="00212764" w:rsidP="0066642E">
      <w:pPr>
        <w:numPr>
          <w:ilvl w:val="0"/>
          <w:numId w:val="7"/>
        </w:numPr>
        <w:spacing w:after="80"/>
        <w:ind w:hanging="357"/>
        <w:rPr>
          <w:szCs w:val="24"/>
        </w:rPr>
      </w:pPr>
      <w:r w:rsidRPr="00212764">
        <w:rPr>
          <w:szCs w:val="24"/>
        </w:rPr>
        <w:t xml:space="preserve">attīstīt zinātniski augstvērtīgas dabas priekšmetu kolekcijas (veikt krājuma zinātnisko izpēti un apstrādi, kolekciju papildināšanu, krājuma esības pārbaudi, novērtēšanu un ievadīšanu Nacionālā muzeju krājuma </w:t>
      </w:r>
      <w:proofErr w:type="spellStart"/>
      <w:r w:rsidRPr="00212764">
        <w:rPr>
          <w:szCs w:val="24"/>
        </w:rPr>
        <w:t>kopkatalogā</w:t>
      </w:r>
      <w:proofErr w:type="spellEnd"/>
      <w:r w:rsidRPr="00212764">
        <w:rPr>
          <w:szCs w:val="24"/>
        </w:rPr>
        <w:t>, atbilstoši MK noteikumiem Nr.956 “Noteikumi par Nacionālo muzeju krājumu”), kā arī nodrošināt krājumu saglabāšanu un drošību;</w:t>
      </w:r>
    </w:p>
    <w:p w14:paraId="3224CA35" w14:textId="77777777" w:rsidR="00212764" w:rsidRPr="00212764" w:rsidRDefault="00212764" w:rsidP="0066642E">
      <w:pPr>
        <w:numPr>
          <w:ilvl w:val="0"/>
          <w:numId w:val="7"/>
        </w:numPr>
        <w:spacing w:after="80"/>
        <w:ind w:hanging="357"/>
        <w:rPr>
          <w:szCs w:val="24"/>
        </w:rPr>
      </w:pPr>
      <w:r w:rsidRPr="00212764">
        <w:rPr>
          <w:szCs w:val="24"/>
        </w:rPr>
        <w:t xml:space="preserve">īstenot Vašingtonas konvencijas zinātniskās iestādes funkcijas, kā arī nodrošināt </w:t>
      </w:r>
      <w:proofErr w:type="spellStart"/>
      <w:r w:rsidRPr="00212764">
        <w:rPr>
          <w:szCs w:val="24"/>
        </w:rPr>
        <w:t>Ramsāres</w:t>
      </w:r>
      <w:proofErr w:type="spellEnd"/>
      <w:r w:rsidRPr="00212764">
        <w:rPr>
          <w:szCs w:val="24"/>
        </w:rPr>
        <w:t xml:space="preserve"> konvencijas sabiedrības izglītošanas fokālā punkta darbību;</w:t>
      </w:r>
    </w:p>
    <w:p w14:paraId="486E1D6F" w14:textId="77777777" w:rsidR="00212764" w:rsidRPr="00212764" w:rsidRDefault="00212764" w:rsidP="0066642E">
      <w:pPr>
        <w:numPr>
          <w:ilvl w:val="0"/>
          <w:numId w:val="7"/>
        </w:numPr>
        <w:spacing w:after="80"/>
        <w:ind w:hanging="357"/>
        <w:rPr>
          <w:szCs w:val="24"/>
        </w:rPr>
      </w:pPr>
      <w:r w:rsidRPr="00212764">
        <w:rPr>
          <w:szCs w:val="24"/>
        </w:rPr>
        <w:t>atbilstoši skolu mācību standartiem pilnveidot un aktualizēt muzeja izglītojošo piedāvājumu skolām.</w:t>
      </w:r>
    </w:p>
    <w:p w14:paraId="436BFE6B" w14:textId="77777777" w:rsidR="00212764" w:rsidRPr="00212764" w:rsidRDefault="00212764" w:rsidP="00212764">
      <w:pPr>
        <w:spacing w:before="120" w:after="240"/>
        <w:ind w:firstLine="0"/>
      </w:pPr>
      <w:r w:rsidRPr="00212764">
        <w:rPr>
          <w:u w:val="single"/>
        </w:rPr>
        <w:t>Apakšprogrammas izpildītājs</w:t>
      </w:r>
      <w:r w:rsidRPr="00212764">
        <w:t>: Latvijas Dabas muzejs.</w:t>
      </w:r>
    </w:p>
    <w:p w14:paraId="210C3992" w14:textId="77777777" w:rsidR="00212764" w:rsidRPr="00212764" w:rsidRDefault="00212764" w:rsidP="0066642E">
      <w:pPr>
        <w:spacing w:before="240" w:after="160"/>
        <w:ind w:firstLine="0"/>
        <w:jc w:val="center"/>
        <w:rPr>
          <w:b/>
          <w:lang w:eastAsia="lv-LV"/>
        </w:rPr>
      </w:pPr>
      <w:r w:rsidRPr="00212764">
        <w:rPr>
          <w:b/>
          <w:lang w:eastAsia="lv-LV"/>
        </w:rPr>
        <w:t>Darbības rezultāti un to rezultatīvie rādītāji no 2019. līdz 2023. 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4"/>
        <w:gridCol w:w="1133"/>
        <w:gridCol w:w="1133"/>
        <w:gridCol w:w="1068"/>
        <w:gridCol w:w="1204"/>
        <w:gridCol w:w="1269"/>
      </w:tblGrid>
      <w:tr w:rsidR="00212764" w:rsidRPr="00212764" w14:paraId="34152C8E" w14:textId="77777777" w:rsidTr="00E7712A">
        <w:trPr>
          <w:trHeight w:val="397"/>
          <w:tblHeader/>
          <w:jc w:val="center"/>
        </w:trPr>
        <w:tc>
          <w:tcPr>
            <w:tcW w:w="3254" w:type="dxa"/>
          </w:tcPr>
          <w:p w14:paraId="6D0962B0" w14:textId="77777777" w:rsidR="00212764" w:rsidRPr="00212764" w:rsidRDefault="00212764" w:rsidP="00212764">
            <w:pPr>
              <w:spacing w:after="0"/>
              <w:ind w:firstLine="0"/>
              <w:jc w:val="center"/>
              <w:rPr>
                <w:sz w:val="20"/>
              </w:rPr>
            </w:pPr>
          </w:p>
        </w:tc>
        <w:tc>
          <w:tcPr>
            <w:tcW w:w="1133" w:type="dxa"/>
          </w:tcPr>
          <w:p w14:paraId="1C1BF32D"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1133" w:type="dxa"/>
            <w:vAlign w:val="center"/>
          </w:tcPr>
          <w:p w14:paraId="774CB4ED"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1068" w:type="dxa"/>
          </w:tcPr>
          <w:p w14:paraId="54C5CF0C"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1204" w:type="dxa"/>
          </w:tcPr>
          <w:p w14:paraId="43A4EF61"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1269" w:type="dxa"/>
          </w:tcPr>
          <w:p w14:paraId="298024EC"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5F262B8E" w14:textId="77777777" w:rsidTr="00E7712A">
        <w:trPr>
          <w:trHeight w:val="128"/>
          <w:jc w:val="center"/>
        </w:trPr>
        <w:tc>
          <w:tcPr>
            <w:tcW w:w="9061" w:type="dxa"/>
            <w:gridSpan w:val="6"/>
            <w:shd w:val="clear" w:color="auto" w:fill="D9D9D9"/>
          </w:tcPr>
          <w:p w14:paraId="2B5B0D9E" w14:textId="77777777" w:rsidR="00212764" w:rsidRPr="00212764" w:rsidRDefault="00212764" w:rsidP="00212764">
            <w:pPr>
              <w:spacing w:after="0"/>
              <w:ind w:firstLine="0"/>
              <w:jc w:val="center"/>
              <w:rPr>
                <w:bCs/>
                <w:sz w:val="18"/>
                <w:szCs w:val="18"/>
              </w:rPr>
            </w:pPr>
            <w:r w:rsidRPr="00212764">
              <w:rPr>
                <w:sz w:val="18"/>
              </w:rPr>
              <w:t>Veicināta sabiedrības interese par dabu, pilnveidots vides izglītības darbs</w:t>
            </w:r>
          </w:p>
        </w:tc>
      </w:tr>
      <w:tr w:rsidR="00212764" w:rsidRPr="00212764" w14:paraId="2AF3B2F0" w14:textId="77777777" w:rsidTr="0066642E">
        <w:trPr>
          <w:jc w:val="center"/>
        </w:trPr>
        <w:tc>
          <w:tcPr>
            <w:tcW w:w="3254" w:type="dxa"/>
            <w:tcBorders>
              <w:right w:val="single" w:sz="4" w:space="0" w:color="auto"/>
            </w:tcBorders>
          </w:tcPr>
          <w:p w14:paraId="5661D986" w14:textId="77777777" w:rsidR="00212764" w:rsidRPr="00212764" w:rsidRDefault="00212764" w:rsidP="00212764">
            <w:pPr>
              <w:spacing w:after="0"/>
              <w:ind w:firstLine="0"/>
              <w:jc w:val="left"/>
              <w:rPr>
                <w:sz w:val="18"/>
                <w:szCs w:val="18"/>
              </w:rPr>
            </w:pPr>
            <w:r w:rsidRPr="00212764">
              <w:rPr>
                <w:sz w:val="18"/>
              </w:rPr>
              <w:t>Izstāžu skaits gadā</w:t>
            </w:r>
          </w:p>
        </w:tc>
        <w:tc>
          <w:tcPr>
            <w:tcW w:w="1133" w:type="dxa"/>
            <w:tcBorders>
              <w:top w:val="single" w:sz="4" w:space="0" w:color="auto"/>
              <w:left w:val="single" w:sz="4" w:space="0" w:color="auto"/>
              <w:bottom w:val="single" w:sz="4" w:space="0" w:color="auto"/>
              <w:right w:val="single" w:sz="4" w:space="0" w:color="auto"/>
            </w:tcBorders>
          </w:tcPr>
          <w:p w14:paraId="02E2DBF3" w14:textId="77777777" w:rsidR="00212764" w:rsidRPr="00212764" w:rsidRDefault="00212764" w:rsidP="00212764">
            <w:pPr>
              <w:spacing w:after="0"/>
              <w:ind w:firstLine="0"/>
              <w:jc w:val="center"/>
              <w:rPr>
                <w:sz w:val="18"/>
                <w:szCs w:val="18"/>
              </w:rPr>
            </w:pPr>
            <w:r w:rsidRPr="00212764">
              <w:rPr>
                <w:sz w:val="18"/>
                <w:szCs w:val="18"/>
              </w:rPr>
              <w:t>18</w:t>
            </w:r>
          </w:p>
        </w:tc>
        <w:tc>
          <w:tcPr>
            <w:tcW w:w="1133" w:type="dxa"/>
            <w:tcBorders>
              <w:top w:val="single" w:sz="4" w:space="0" w:color="auto"/>
              <w:left w:val="single" w:sz="4" w:space="0" w:color="auto"/>
              <w:bottom w:val="single" w:sz="4" w:space="0" w:color="auto"/>
              <w:right w:val="single" w:sz="4" w:space="0" w:color="auto"/>
            </w:tcBorders>
          </w:tcPr>
          <w:p w14:paraId="541CACD4" w14:textId="77777777" w:rsidR="00212764" w:rsidRPr="00212764" w:rsidRDefault="00212764" w:rsidP="00212764">
            <w:pPr>
              <w:spacing w:after="0"/>
              <w:ind w:firstLine="0"/>
              <w:jc w:val="center"/>
              <w:rPr>
                <w:sz w:val="18"/>
                <w:szCs w:val="18"/>
              </w:rPr>
            </w:pPr>
            <w:r w:rsidRPr="00212764">
              <w:rPr>
                <w:sz w:val="18"/>
                <w:szCs w:val="18"/>
              </w:rPr>
              <w:t>17</w:t>
            </w:r>
          </w:p>
        </w:tc>
        <w:tc>
          <w:tcPr>
            <w:tcW w:w="1068" w:type="dxa"/>
            <w:tcBorders>
              <w:top w:val="single" w:sz="4" w:space="0" w:color="auto"/>
              <w:left w:val="single" w:sz="4" w:space="0" w:color="auto"/>
              <w:bottom w:val="single" w:sz="4" w:space="0" w:color="auto"/>
              <w:right w:val="single" w:sz="4" w:space="0" w:color="auto"/>
            </w:tcBorders>
          </w:tcPr>
          <w:p w14:paraId="6B1F19A8" w14:textId="77777777" w:rsidR="00212764" w:rsidRPr="00212764" w:rsidRDefault="00212764" w:rsidP="00212764">
            <w:pPr>
              <w:spacing w:after="0"/>
              <w:ind w:firstLine="0"/>
              <w:jc w:val="center"/>
              <w:rPr>
                <w:sz w:val="18"/>
              </w:rPr>
            </w:pPr>
            <w:r w:rsidRPr="00212764">
              <w:rPr>
                <w:sz w:val="18"/>
                <w:szCs w:val="18"/>
              </w:rPr>
              <w:t>16</w:t>
            </w:r>
          </w:p>
        </w:tc>
        <w:tc>
          <w:tcPr>
            <w:tcW w:w="1204" w:type="dxa"/>
            <w:tcBorders>
              <w:top w:val="single" w:sz="4" w:space="0" w:color="auto"/>
              <w:left w:val="single" w:sz="4" w:space="0" w:color="auto"/>
              <w:bottom w:val="single" w:sz="4" w:space="0" w:color="auto"/>
              <w:right w:val="single" w:sz="4" w:space="0" w:color="auto"/>
            </w:tcBorders>
          </w:tcPr>
          <w:p w14:paraId="23282E4E" w14:textId="77777777" w:rsidR="00212764" w:rsidRPr="00212764" w:rsidRDefault="00212764" w:rsidP="00212764">
            <w:pPr>
              <w:spacing w:after="0"/>
              <w:ind w:firstLine="0"/>
              <w:jc w:val="center"/>
              <w:rPr>
                <w:sz w:val="18"/>
                <w:szCs w:val="18"/>
              </w:rPr>
            </w:pPr>
            <w:r w:rsidRPr="00212764">
              <w:rPr>
                <w:sz w:val="18"/>
                <w:szCs w:val="18"/>
              </w:rPr>
              <w:t>16</w:t>
            </w:r>
          </w:p>
        </w:tc>
        <w:tc>
          <w:tcPr>
            <w:tcW w:w="1269" w:type="dxa"/>
            <w:tcBorders>
              <w:top w:val="single" w:sz="4" w:space="0" w:color="auto"/>
              <w:left w:val="single" w:sz="4" w:space="0" w:color="auto"/>
              <w:bottom w:val="single" w:sz="4" w:space="0" w:color="auto"/>
              <w:right w:val="single" w:sz="4" w:space="0" w:color="auto"/>
            </w:tcBorders>
          </w:tcPr>
          <w:p w14:paraId="57852BF1" w14:textId="77777777" w:rsidR="00212764" w:rsidRPr="00212764" w:rsidRDefault="00212764" w:rsidP="00212764">
            <w:pPr>
              <w:spacing w:after="0"/>
              <w:ind w:firstLine="0"/>
              <w:jc w:val="center"/>
              <w:rPr>
                <w:sz w:val="18"/>
                <w:szCs w:val="18"/>
              </w:rPr>
            </w:pPr>
            <w:r w:rsidRPr="00212764">
              <w:rPr>
                <w:sz w:val="18"/>
                <w:szCs w:val="18"/>
              </w:rPr>
              <w:t>15</w:t>
            </w:r>
          </w:p>
        </w:tc>
      </w:tr>
      <w:tr w:rsidR="00212764" w:rsidRPr="00212764" w14:paraId="77AB9B2E" w14:textId="77777777" w:rsidTr="0066642E">
        <w:trPr>
          <w:jc w:val="center"/>
        </w:trPr>
        <w:tc>
          <w:tcPr>
            <w:tcW w:w="3254" w:type="dxa"/>
            <w:tcBorders>
              <w:right w:val="single" w:sz="4" w:space="0" w:color="auto"/>
            </w:tcBorders>
          </w:tcPr>
          <w:p w14:paraId="62247ABA" w14:textId="77777777" w:rsidR="00212764" w:rsidRPr="00212764" w:rsidRDefault="00212764" w:rsidP="00212764">
            <w:pPr>
              <w:spacing w:after="0"/>
              <w:ind w:firstLine="0"/>
              <w:rPr>
                <w:sz w:val="18"/>
              </w:rPr>
            </w:pPr>
            <w:r w:rsidRPr="00212764">
              <w:rPr>
                <w:sz w:val="18"/>
              </w:rPr>
              <w:t xml:space="preserve">Vides izglītības pasākumi: </w:t>
            </w:r>
            <w:proofErr w:type="spellStart"/>
            <w:r w:rsidRPr="00212764">
              <w:rPr>
                <w:sz w:val="18"/>
              </w:rPr>
              <w:t>muzejpedagoģiskās</w:t>
            </w:r>
            <w:proofErr w:type="spellEnd"/>
            <w:r w:rsidRPr="00212764">
              <w:rPr>
                <w:sz w:val="18"/>
              </w:rPr>
              <w:t xml:space="preserve"> programmas, nodarbības, ekskursijas, lekcijas, kursi, pasākumi ģimenēm, ekspertu konsultācijas (skaits gadā)</w:t>
            </w:r>
          </w:p>
        </w:tc>
        <w:tc>
          <w:tcPr>
            <w:tcW w:w="1133" w:type="dxa"/>
            <w:tcBorders>
              <w:top w:val="single" w:sz="4" w:space="0" w:color="auto"/>
              <w:left w:val="single" w:sz="4" w:space="0" w:color="auto"/>
              <w:bottom w:val="single" w:sz="4" w:space="0" w:color="auto"/>
              <w:right w:val="single" w:sz="4" w:space="0" w:color="auto"/>
            </w:tcBorders>
          </w:tcPr>
          <w:p w14:paraId="2C850DBC" w14:textId="77777777" w:rsidR="00212764" w:rsidRPr="00212764" w:rsidRDefault="00212764" w:rsidP="00212764">
            <w:pPr>
              <w:spacing w:after="0"/>
              <w:ind w:firstLine="0"/>
              <w:jc w:val="center"/>
              <w:rPr>
                <w:sz w:val="18"/>
              </w:rPr>
            </w:pPr>
            <w:r w:rsidRPr="00212764">
              <w:rPr>
                <w:sz w:val="18"/>
              </w:rPr>
              <w:t>1 720</w:t>
            </w:r>
          </w:p>
        </w:tc>
        <w:tc>
          <w:tcPr>
            <w:tcW w:w="1133" w:type="dxa"/>
            <w:tcBorders>
              <w:top w:val="single" w:sz="4" w:space="0" w:color="auto"/>
              <w:left w:val="single" w:sz="4" w:space="0" w:color="auto"/>
              <w:bottom w:val="single" w:sz="4" w:space="0" w:color="auto"/>
              <w:right w:val="single" w:sz="4" w:space="0" w:color="auto"/>
            </w:tcBorders>
          </w:tcPr>
          <w:p w14:paraId="076CA8D0" w14:textId="77777777" w:rsidR="00212764" w:rsidRPr="00212764" w:rsidRDefault="00212764" w:rsidP="00212764">
            <w:pPr>
              <w:spacing w:after="0"/>
              <w:ind w:firstLine="0"/>
              <w:jc w:val="center"/>
              <w:rPr>
                <w:sz w:val="18"/>
              </w:rPr>
            </w:pPr>
            <w:r w:rsidRPr="00212764">
              <w:rPr>
                <w:sz w:val="18"/>
              </w:rPr>
              <w:t>1 100</w:t>
            </w:r>
          </w:p>
        </w:tc>
        <w:tc>
          <w:tcPr>
            <w:tcW w:w="1068" w:type="dxa"/>
            <w:tcBorders>
              <w:top w:val="single" w:sz="4" w:space="0" w:color="auto"/>
              <w:left w:val="single" w:sz="4" w:space="0" w:color="auto"/>
              <w:bottom w:val="single" w:sz="4" w:space="0" w:color="auto"/>
              <w:right w:val="single" w:sz="4" w:space="0" w:color="auto"/>
            </w:tcBorders>
          </w:tcPr>
          <w:p w14:paraId="6E94D9EC" w14:textId="77777777" w:rsidR="00212764" w:rsidRPr="00212764" w:rsidRDefault="00212764" w:rsidP="00212764">
            <w:pPr>
              <w:spacing w:after="0"/>
              <w:ind w:firstLine="0"/>
              <w:jc w:val="center"/>
              <w:rPr>
                <w:sz w:val="18"/>
              </w:rPr>
            </w:pPr>
            <w:r w:rsidRPr="00212764">
              <w:rPr>
                <w:sz w:val="18"/>
              </w:rPr>
              <w:t>1 100</w:t>
            </w:r>
          </w:p>
        </w:tc>
        <w:tc>
          <w:tcPr>
            <w:tcW w:w="1204" w:type="dxa"/>
            <w:tcBorders>
              <w:top w:val="single" w:sz="4" w:space="0" w:color="auto"/>
              <w:left w:val="single" w:sz="4" w:space="0" w:color="auto"/>
              <w:bottom w:val="single" w:sz="4" w:space="0" w:color="auto"/>
              <w:right w:val="single" w:sz="4" w:space="0" w:color="auto"/>
            </w:tcBorders>
          </w:tcPr>
          <w:p w14:paraId="5F7932EF" w14:textId="77777777" w:rsidR="00212764" w:rsidRPr="00212764" w:rsidRDefault="00212764" w:rsidP="00212764">
            <w:pPr>
              <w:spacing w:after="0"/>
              <w:ind w:firstLine="0"/>
              <w:jc w:val="center"/>
              <w:rPr>
                <w:sz w:val="18"/>
              </w:rPr>
            </w:pPr>
            <w:r w:rsidRPr="00212764">
              <w:rPr>
                <w:sz w:val="18"/>
              </w:rPr>
              <w:t>1 100</w:t>
            </w:r>
          </w:p>
        </w:tc>
        <w:tc>
          <w:tcPr>
            <w:tcW w:w="1269" w:type="dxa"/>
            <w:tcBorders>
              <w:top w:val="single" w:sz="4" w:space="0" w:color="auto"/>
              <w:left w:val="single" w:sz="4" w:space="0" w:color="auto"/>
              <w:bottom w:val="single" w:sz="4" w:space="0" w:color="auto"/>
              <w:right w:val="single" w:sz="4" w:space="0" w:color="auto"/>
            </w:tcBorders>
          </w:tcPr>
          <w:p w14:paraId="47A3F2EF" w14:textId="77777777" w:rsidR="00212764" w:rsidRPr="00212764" w:rsidRDefault="00212764" w:rsidP="00212764">
            <w:pPr>
              <w:spacing w:after="0"/>
              <w:ind w:firstLine="0"/>
              <w:jc w:val="center"/>
              <w:rPr>
                <w:sz w:val="18"/>
              </w:rPr>
            </w:pPr>
            <w:r w:rsidRPr="00212764">
              <w:rPr>
                <w:sz w:val="18"/>
              </w:rPr>
              <w:t>1 200</w:t>
            </w:r>
          </w:p>
        </w:tc>
      </w:tr>
      <w:tr w:rsidR="00212764" w:rsidRPr="00212764" w14:paraId="779DDCA4" w14:textId="77777777" w:rsidTr="0066642E">
        <w:trPr>
          <w:trHeight w:val="70"/>
          <w:jc w:val="center"/>
        </w:trPr>
        <w:tc>
          <w:tcPr>
            <w:tcW w:w="3254" w:type="dxa"/>
          </w:tcPr>
          <w:p w14:paraId="0D6D242F" w14:textId="77777777" w:rsidR="00212764" w:rsidRPr="00212764" w:rsidRDefault="00212764" w:rsidP="00212764">
            <w:pPr>
              <w:spacing w:after="0"/>
              <w:ind w:firstLine="0"/>
              <w:rPr>
                <w:strike/>
                <w:sz w:val="18"/>
              </w:rPr>
            </w:pPr>
            <w:r w:rsidRPr="00212764">
              <w:rPr>
                <w:sz w:val="18"/>
              </w:rPr>
              <w:lastRenderedPageBreak/>
              <w:t xml:space="preserve">Nacionālā muzeju krājuma </w:t>
            </w:r>
            <w:proofErr w:type="spellStart"/>
            <w:r w:rsidRPr="00212764">
              <w:rPr>
                <w:sz w:val="18"/>
              </w:rPr>
              <w:t>kopkataloga</w:t>
            </w:r>
            <w:proofErr w:type="spellEnd"/>
            <w:r w:rsidRPr="00212764">
              <w:rPr>
                <w:sz w:val="18"/>
              </w:rPr>
              <w:t xml:space="preserve"> datu bāzē ievadīto krājuma priekšmetu skaits (jauni ieraksti)</w:t>
            </w:r>
          </w:p>
        </w:tc>
        <w:tc>
          <w:tcPr>
            <w:tcW w:w="1133" w:type="dxa"/>
            <w:tcBorders>
              <w:top w:val="single" w:sz="4" w:space="0" w:color="auto"/>
            </w:tcBorders>
          </w:tcPr>
          <w:p w14:paraId="2F11C4EA" w14:textId="77777777" w:rsidR="00212764" w:rsidRPr="00212764" w:rsidRDefault="00212764" w:rsidP="00212764">
            <w:pPr>
              <w:spacing w:after="0"/>
              <w:ind w:firstLine="0"/>
              <w:jc w:val="center"/>
              <w:rPr>
                <w:sz w:val="18"/>
              </w:rPr>
            </w:pPr>
            <w:r w:rsidRPr="00212764">
              <w:rPr>
                <w:sz w:val="18"/>
              </w:rPr>
              <w:t>7 363</w:t>
            </w:r>
          </w:p>
        </w:tc>
        <w:tc>
          <w:tcPr>
            <w:tcW w:w="1133" w:type="dxa"/>
            <w:tcBorders>
              <w:top w:val="single" w:sz="4" w:space="0" w:color="auto"/>
            </w:tcBorders>
          </w:tcPr>
          <w:p w14:paraId="57BC146E" w14:textId="77777777" w:rsidR="00212764" w:rsidRPr="00212764" w:rsidRDefault="00212764" w:rsidP="00212764">
            <w:pPr>
              <w:spacing w:after="0"/>
              <w:ind w:firstLine="0"/>
              <w:jc w:val="center"/>
              <w:rPr>
                <w:sz w:val="18"/>
              </w:rPr>
            </w:pPr>
            <w:r w:rsidRPr="00212764">
              <w:rPr>
                <w:sz w:val="18"/>
              </w:rPr>
              <w:t>4 000</w:t>
            </w:r>
          </w:p>
        </w:tc>
        <w:tc>
          <w:tcPr>
            <w:tcW w:w="1068" w:type="dxa"/>
            <w:tcBorders>
              <w:top w:val="single" w:sz="4" w:space="0" w:color="auto"/>
            </w:tcBorders>
          </w:tcPr>
          <w:p w14:paraId="6568AE7A" w14:textId="77777777" w:rsidR="00212764" w:rsidRPr="00212764" w:rsidRDefault="00212764" w:rsidP="00212764">
            <w:pPr>
              <w:spacing w:after="0"/>
              <w:ind w:firstLine="0"/>
              <w:jc w:val="center"/>
              <w:rPr>
                <w:sz w:val="18"/>
              </w:rPr>
            </w:pPr>
            <w:r w:rsidRPr="00212764">
              <w:rPr>
                <w:sz w:val="18"/>
              </w:rPr>
              <w:t>4 000</w:t>
            </w:r>
          </w:p>
        </w:tc>
        <w:tc>
          <w:tcPr>
            <w:tcW w:w="1204" w:type="dxa"/>
            <w:tcBorders>
              <w:top w:val="single" w:sz="4" w:space="0" w:color="auto"/>
            </w:tcBorders>
          </w:tcPr>
          <w:p w14:paraId="7BFA7B72" w14:textId="77777777" w:rsidR="00212764" w:rsidRPr="00212764" w:rsidRDefault="00212764" w:rsidP="00212764">
            <w:pPr>
              <w:spacing w:after="0"/>
              <w:ind w:firstLine="0"/>
              <w:jc w:val="center"/>
              <w:rPr>
                <w:sz w:val="18"/>
              </w:rPr>
            </w:pPr>
            <w:r w:rsidRPr="00212764">
              <w:rPr>
                <w:sz w:val="18"/>
              </w:rPr>
              <w:t>4 000</w:t>
            </w:r>
          </w:p>
        </w:tc>
        <w:tc>
          <w:tcPr>
            <w:tcW w:w="1269" w:type="dxa"/>
            <w:tcBorders>
              <w:top w:val="single" w:sz="4" w:space="0" w:color="auto"/>
            </w:tcBorders>
          </w:tcPr>
          <w:p w14:paraId="535ED1A7" w14:textId="77777777" w:rsidR="00212764" w:rsidRPr="00212764" w:rsidRDefault="00212764" w:rsidP="00212764">
            <w:pPr>
              <w:spacing w:after="0"/>
              <w:ind w:firstLine="0"/>
              <w:jc w:val="center"/>
              <w:rPr>
                <w:sz w:val="18"/>
              </w:rPr>
            </w:pPr>
            <w:r w:rsidRPr="00212764">
              <w:rPr>
                <w:sz w:val="18"/>
              </w:rPr>
              <w:t>4 000</w:t>
            </w:r>
          </w:p>
        </w:tc>
      </w:tr>
      <w:tr w:rsidR="00212764" w:rsidRPr="00212764" w14:paraId="304C70E8" w14:textId="77777777" w:rsidTr="00E7712A">
        <w:trPr>
          <w:jc w:val="center"/>
        </w:trPr>
        <w:tc>
          <w:tcPr>
            <w:tcW w:w="3254" w:type="dxa"/>
          </w:tcPr>
          <w:p w14:paraId="7E266BC5" w14:textId="77777777" w:rsidR="00212764" w:rsidRPr="00212764" w:rsidRDefault="00212764" w:rsidP="00212764">
            <w:pPr>
              <w:spacing w:after="0"/>
              <w:ind w:firstLine="0"/>
              <w:rPr>
                <w:sz w:val="18"/>
              </w:rPr>
            </w:pPr>
            <w:r w:rsidRPr="00212764">
              <w:rPr>
                <w:sz w:val="18"/>
              </w:rPr>
              <w:t>Uzturētas krājuma vienības (skaits)</w:t>
            </w:r>
          </w:p>
        </w:tc>
        <w:tc>
          <w:tcPr>
            <w:tcW w:w="1133" w:type="dxa"/>
          </w:tcPr>
          <w:p w14:paraId="23016FDC" w14:textId="77777777" w:rsidR="00212764" w:rsidRPr="00212764" w:rsidRDefault="00212764" w:rsidP="00212764">
            <w:pPr>
              <w:spacing w:after="0"/>
              <w:ind w:firstLine="0"/>
              <w:jc w:val="center"/>
              <w:rPr>
                <w:sz w:val="18"/>
                <w:szCs w:val="18"/>
              </w:rPr>
            </w:pPr>
            <w:r w:rsidRPr="00212764">
              <w:rPr>
                <w:sz w:val="18"/>
                <w:szCs w:val="18"/>
              </w:rPr>
              <w:t>209 263</w:t>
            </w:r>
          </w:p>
        </w:tc>
        <w:tc>
          <w:tcPr>
            <w:tcW w:w="1133" w:type="dxa"/>
          </w:tcPr>
          <w:p w14:paraId="092D182D" w14:textId="77777777" w:rsidR="00212764" w:rsidRPr="00212764" w:rsidRDefault="00212764" w:rsidP="00212764">
            <w:pPr>
              <w:spacing w:after="0"/>
              <w:ind w:firstLine="0"/>
              <w:jc w:val="center"/>
              <w:rPr>
                <w:sz w:val="18"/>
              </w:rPr>
            </w:pPr>
            <w:r w:rsidRPr="00212764">
              <w:rPr>
                <w:sz w:val="18"/>
              </w:rPr>
              <w:t>209 300</w:t>
            </w:r>
          </w:p>
        </w:tc>
        <w:tc>
          <w:tcPr>
            <w:tcW w:w="1068" w:type="dxa"/>
          </w:tcPr>
          <w:p w14:paraId="2205343E" w14:textId="77777777" w:rsidR="00212764" w:rsidRPr="00212764" w:rsidRDefault="00212764" w:rsidP="00212764">
            <w:pPr>
              <w:spacing w:after="0"/>
              <w:ind w:firstLine="0"/>
              <w:jc w:val="center"/>
              <w:rPr>
                <w:sz w:val="18"/>
                <w:vertAlign w:val="superscript"/>
              </w:rPr>
            </w:pPr>
            <w:r w:rsidRPr="00212764">
              <w:rPr>
                <w:sz w:val="18"/>
              </w:rPr>
              <w:t>216 000</w:t>
            </w:r>
          </w:p>
        </w:tc>
        <w:tc>
          <w:tcPr>
            <w:tcW w:w="1204" w:type="dxa"/>
          </w:tcPr>
          <w:p w14:paraId="3CB1E359" w14:textId="77777777" w:rsidR="00212764" w:rsidRPr="00212764" w:rsidRDefault="00212764" w:rsidP="00212764">
            <w:pPr>
              <w:spacing w:after="0"/>
              <w:ind w:firstLine="0"/>
              <w:jc w:val="center"/>
              <w:rPr>
                <w:sz w:val="18"/>
              </w:rPr>
            </w:pPr>
            <w:r w:rsidRPr="00212764">
              <w:rPr>
                <w:sz w:val="18"/>
              </w:rPr>
              <w:t>217 500</w:t>
            </w:r>
          </w:p>
        </w:tc>
        <w:tc>
          <w:tcPr>
            <w:tcW w:w="1269" w:type="dxa"/>
          </w:tcPr>
          <w:p w14:paraId="0F6BA959" w14:textId="77777777" w:rsidR="00212764" w:rsidRPr="00212764" w:rsidRDefault="00212764" w:rsidP="00212764">
            <w:pPr>
              <w:spacing w:after="0"/>
              <w:ind w:firstLine="0"/>
              <w:jc w:val="center"/>
              <w:rPr>
                <w:sz w:val="18"/>
              </w:rPr>
            </w:pPr>
            <w:r w:rsidRPr="00212764">
              <w:rPr>
                <w:sz w:val="18"/>
              </w:rPr>
              <w:t>219 000</w:t>
            </w:r>
          </w:p>
        </w:tc>
      </w:tr>
    </w:tbl>
    <w:p w14:paraId="7F94493F"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8"/>
        <w:gridCol w:w="1131"/>
        <w:gridCol w:w="1132"/>
        <w:gridCol w:w="1132"/>
        <w:gridCol w:w="1132"/>
        <w:gridCol w:w="1132"/>
      </w:tblGrid>
      <w:tr w:rsidR="00212764" w:rsidRPr="00212764" w14:paraId="5BC53918" w14:textId="77777777" w:rsidTr="00E7712A">
        <w:trPr>
          <w:trHeight w:val="283"/>
          <w:tblHeader/>
          <w:jc w:val="center"/>
        </w:trPr>
        <w:tc>
          <w:tcPr>
            <w:tcW w:w="3378" w:type="dxa"/>
            <w:vAlign w:val="center"/>
          </w:tcPr>
          <w:p w14:paraId="76CAF556" w14:textId="77777777" w:rsidR="00212764" w:rsidRPr="00212764" w:rsidRDefault="00212764" w:rsidP="00212764">
            <w:pPr>
              <w:spacing w:after="0"/>
              <w:ind w:firstLine="0"/>
              <w:jc w:val="center"/>
              <w:rPr>
                <w:sz w:val="18"/>
                <w:szCs w:val="24"/>
              </w:rPr>
            </w:pPr>
          </w:p>
        </w:tc>
        <w:tc>
          <w:tcPr>
            <w:tcW w:w="1131" w:type="dxa"/>
          </w:tcPr>
          <w:p w14:paraId="6332E36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vAlign w:val="center"/>
          </w:tcPr>
          <w:p w14:paraId="324A7CF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Pr>
          <w:p w14:paraId="6EA929C8"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Pr>
          <w:p w14:paraId="6AB4C8E0"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Pr>
          <w:p w14:paraId="348B36E2"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521F5DB6" w14:textId="77777777" w:rsidTr="00E7712A">
        <w:trPr>
          <w:trHeight w:val="142"/>
          <w:jc w:val="center"/>
        </w:trPr>
        <w:tc>
          <w:tcPr>
            <w:tcW w:w="3378" w:type="dxa"/>
            <w:shd w:val="clear" w:color="auto" w:fill="D9D9D9" w:themeFill="background1" w:themeFillShade="D9"/>
            <w:vAlign w:val="center"/>
          </w:tcPr>
          <w:p w14:paraId="382C2204"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nil"/>
              <w:left w:val="nil"/>
              <w:bottom w:val="single" w:sz="8" w:space="0" w:color="000000"/>
              <w:right w:val="single" w:sz="8" w:space="0" w:color="000000"/>
            </w:tcBorders>
            <w:shd w:val="clear" w:color="auto" w:fill="D9D9D9" w:themeFill="background1" w:themeFillShade="D9"/>
          </w:tcPr>
          <w:p w14:paraId="1021B432" w14:textId="77777777" w:rsidR="00212764" w:rsidRPr="00212764" w:rsidRDefault="00212764" w:rsidP="00212764">
            <w:pPr>
              <w:spacing w:after="0"/>
              <w:ind w:firstLine="0"/>
              <w:jc w:val="right"/>
              <w:rPr>
                <w:sz w:val="18"/>
              </w:rPr>
            </w:pPr>
            <w:r w:rsidRPr="00212764">
              <w:rPr>
                <w:color w:val="000000"/>
                <w:sz w:val="18"/>
                <w:szCs w:val="18"/>
              </w:rPr>
              <w:t xml:space="preserve">       825 056 </w:t>
            </w:r>
          </w:p>
        </w:tc>
        <w:tc>
          <w:tcPr>
            <w:tcW w:w="1132" w:type="dxa"/>
            <w:tcBorders>
              <w:top w:val="nil"/>
              <w:left w:val="nil"/>
              <w:bottom w:val="single" w:sz="8" w:space="0" w:color="000000"/>
              <w:right w:val="single" w:sz="8" w:space="0" w:color="000000"/>
            </w:tcBorders>
            <w:shd w:val="clear" w:color="auto" w:fill="D9D9D9" w:themeFill="background1" w:themeFillShade="D9"/>
          </w:tcPr>
          <w:p w14:paraId="780A933D" w14:textId="77777777" w:rsidR="00212764" w:rsidRPr="00212764" w:rsidRDefault="00212764" w:rsidP="00212764">
            <w:pPr>
              <w:spacing w:after="0"/>
              <w:ind w:firstLine="0"/>
              <w:jc w:val="right"/>
              <w:rPr>
                <w:sz w:val="18"/>
              </w:rPr>
            </w:pPr>
            <w:r w:rsidRPr="00212764">
              <w:rPr>
                <w:color w:val="000000"/>
                <w:sz w:val="18"/>
                <w:szCs w:val="18"/>
              </w:rPr>
              <w:t xml:space="preserve">    1 239 883 </w:t>
            </w:r>
          </w:p>
        </w:tc>
        <w:tc>
          <w:tcPr>
            <w:tcW w:w="1132" w:type="dxa"/>
            <w:tcBorders>
              <w:top w:val="nil"/>
              <w:left w:val="nil"/>
              <w:bottom w:val="single" w:sz="8" w:space="0" w:color="000000"/>
              <w:right w:val="single" w:sz="8" w:space="0" w:color="000000"/>
            </w:tcBorders>
            <w:shd w:val="clear" w:color="auto" w:fill="D9D9D9" w:themeFill="background1" w:themeFillShade="D9"/>
          </w:tcPr>
          <w:p w14:paraId="48BF8A63" w14:textId="77777777" w:rsidR="00212764" w:rsidRPr="00212764" w:rsidRDefault="00212764" w:rsidP="00212764">
            <w:pPr>
              <w:spacing w:after="0"/>
              <w:ind w:firstLine="0"/>
              <w:jc w:val="right"/>
              <w:rPr>
                <w:sz w:val="18"/>
              </w:rPr>
            </w:pPr>
            <w:r w:rsidRPr="00212764">
              <w:rPr>
                <w:color w:val="000000"/>
                <w:sz w:val="18"/>
                <w:szCs w:val="18"/>
              </w:rPr>
              <w:t xml:space="preserve">    1 247 701 </w:t>
            </w:r>
          </w:p>
        </w:tc>
        <w:tc>
          <w:tcPr>
            <w:tcW w:w="1132" w:type="dxa"/>
            <w:tcBorders>
              <w:top w:val="nil"/>
              <w:left w:val="nil"/>
              <w:bottom w:val="single" w:sz="8" w:space="0" w:color="000000"/>
              <w:right w:val="single" w:sz="8" w:space="0" w:color="000000"/>
            </w:tcBorders>
            <w:shd w:val="clear" w:color="auto" w:fill="D9D9D9" w:themeFill="background1" w:themeFillShade="D9"/>
          </w:tcPr>
          <w:p w14:paraId="772CE249" w14:textId="77777777" w:rsidR="00212764" w:rsidRPr="00212764" w:rsidRDefault="00212764" w:rsidP="00212764">
            <w:pPr>
              <w:spacing w:after="0"/>
              <w:ind w:firstLine="0"/>
              <w:jc w:val="right"/>
              <w:rPr>
                <w:sz w:val="18"/>
              </w:rPr>
            </w:pPr>
            <w:r w:rsidRPr="00212764">
              <w:rPr>
                <w:color w:val="000000"/>
                <w:sz w:val="18"/>
                <w:szCs w:val="18"/>
              </w:rPr>
              <w:t xml:space="preserve">  1 247 701 </w:t>
            </w:r>
          </w:p>
        </w:tc>
        <w:tc>
          <w:tcPr>
            <w:tcW w:w="1132" w:type="dxa"/>
            <w:tcBorders>
              <w:top w:val="nil"/>
              <w:left w:val="nil"/>
              <w:bottom w:val="single" w:sz="8" w:space="0" w:color="000000"/>
              <w:right w:val="single" w:sz="8" w:space="0" w:color="000000"/>
            </w:tcBorders>
            <w:shd w:val="clear" w:color="auto" w:fill="D9D9D9" w:themeFill="background1" w:themeFillShade="D9"/>
          </w:tcPr>
          <w:p w14:paraId="0FF2010F" w14:textId="77777777" w:rsidR="00212764" w:rsidRPr="00212764" w:rsidRDefault="00212764" w:rsidP="00212764">
            <w:pPr>
              <w:spacing w:after="0"/>
              <w:ind w:firstLine="0"/>
              <w:jc w:val="right"/>
              <w:rPr>
                <w:sz w:val="18"/>
              </w:rPr>
            </w:pPr>
            <w:r w:rsidRPr="00212764">
              <w:rPr>
                <w:color w:val="000000"/>
                <w:sz w:val="18"/>
                <w:szCs w:val="18"/>
              </w:rPr>
              <w:t xml:space="preserve">    1 247 701 </w:t>
            </w:r>
          </w:p>
        </w:tc>
      </w:tr>
      <w:tr w:rsidR="00212764" w:rsidRPr="00212764" w14:paraId="1EF028C7" w14:textId="77777777" w:rsidTr="00E7712A">
        <w:trPr>
          <w:trHeight w:val="283"/>
          <w:jc w:val="center"/>
        </w:trPr>
        <w:tc>
          <w:tcPr>
            <w:tcW w:w="3378" w:type="dxa"/>
            <w:vAlign w:val="center"/>
          </w:tcPr>
          <w:p w14:paraId="185AF0FA"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nil"/>
              <w:left w:val="nil"/>
              <w:bottom w:val="single" w:sz="8" w:space="0" w:color="000000"/>
              <w:right w:val="single" w:sz="8" w:space="0" w:color="000000"/>
            </w:tcBorders>
            <w:shd w:val="clear" w:color="auto" w:fill="auto"/>
          </w:tcPr>
          <w:p w14:paraId="73DB62D6"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nil"/>
              <w:left w:val="nil"/>
              <w:bottom w:val="single" w:sz="8" w:space="0" w:color="000000"/>
              <w:right w:val="single" w:sz="8" w:space="0" w:color="000000"/>
            </w:tcBorders>
            <w:shd w:val="clear" w:color="auto" w:fill="auto"/>
          </w:tcPr>
          <w:p w14:paraId="426B988A" w14:textId="77777777" w:rsidR="00212764" w:rsidRPr="00212764" w:rsidRDefault="00212764" w:rsidP="00212764">
            <w:pPr>
              <w:spacing w:after="0"/>
              <w:ind w:firstLine="0"/>
              <w:jc w:val="right"/>
              <w:rPr>
                <w:sz w:val="18"/>
              </w:rPr>
            </w:pPr>
            <w:r w:rsidRPr="00212764">
              <w:rPr>
                <w:color w:val="000000"/>
                <w:sz w:val="18"/>
                <w:szCs w:val="18"/>
              </w:rPr>
              <w:t xml:space="preserve">       414 827 </w:t>
            </w:r>
          </w:p>
        </w:tc>
        <w:tc>
          <w:tcPr>
            <w:tcW w:w="1132" w:type="dxa"/>
            <w:tcBorders>
              <w:top w:val="nil"/>
              <w:left w:val="nil"/>
              <w:bottom w:val="single" w:sz="8" w:space="0" w:color="000000"/>
              <w:right w:val="single" w:sz="8" w:space="0" w:color="000000"/>
            </w:tcBorders>
            <w:shd w:val="clear" w:color="auto" w:fill="auto"/>
          </w:tcPr>
          <w:p w14:paraId="34C7B615" w14:textId="77777777" w:rsidR="00212764" w:rsidRPr="00212764" w:rsidRDefault="00212764" w:rsidP="00212764">
            <w:pPr>
              <w:spacing w:after="0"/>
              <w:ind w:firstLine="0"/>
              <w:jc w:val="right"/>
              <w:rPr>
                <w:sz w:val="18"/>
              </w:rPr>
            </w:pPr>
            <w:r w:rsidRPr="00212764">
              <w:rPr>
                <w:color w:val="000000"/>
                <w:sz w:val="18"/>
                <w:szCs w:val="18"/>
              </w:rPr>
              <w:t xml:space="preserve">           7 818 </w:t>
            </w:r>
          </w:p>
        </w:tc>
        <w:tc>
          <w:tcPr>
            <w:tcW w:w="1132" w:type="dxa"/>
            <w:tcBorders>
              <w:top w:val="nil"/>
              <w:left w:val="nil"/>
              <w:bottom w:val="single" w:sz="8" w:space="0" w:color="000000"/>
              <w:right w:val="single" w:sz="8" w:space="0" w:color="000000"/>
            </w:tcBorders>
            <w:shd w:val="clear" w:color="auto" w:fill="auto"/>
          </w:tcPr>
          <w:p w14:paraId="6CA11633" w14:textId="77777777" w:rsidR="00212764" w:rsidRPr="00212764" w:rsidRDefault="00212764" w:rsidP="00212764">
            <w:pPr>
              <w:spacing w:after="0"/>
              <w:ind w:firstLine="0"/>
              <w:jc w:val="center"/>
              <w:rPr>
                <w:sz w:val="18"/>
              </w:rPr>
            </w:pPr>
            <w:r w:rsidRPr="00212764">
              <w:rPr>
                <w:sz w:val="18"/>
              </w:rPr>
              <w:t>-</w:t>
            </w:r>
          </w:p>
        </w:tc>
        <w:tc>
          <w:tcPr>
            <w:tcW w:w="1132" w:type="dxa"/>
            <w:tcBorders>
              <w:top w:val="nil"/>
              <w:left w:val="nil"/>
              <w:bottom w:val="single" w:sz="8" w:space="0" w:color="000000"/>
              <w:right w:val="single" w:sz="8" w:space="0" w:color="000000"/>
            </w:tcBorders>
            <w:shd w:val="clear" w:color="auto" w:fill="auto"/>
          </w:tcPr>
          <w:p w14:paraId="7ADD82CF"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284CEB3C" w14:textId="77777777" w:rsidTr="00E7712A">
        <w:trPr>
          <w:trHeight w:val="283"/>
          <w:jc w:val="center"/>
        </w:trPr>
        <w:tc>
          <w:tcPr>
            <w:tcW w:w="3378" w:type="dxa"/>
            <w:vAlign w:val="center"/>
          </w:tcPr>
          <w:p w14:paraId="7E590B38"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nil"/>
              <w:left w:val="nil"/>
              <w:bottom w:val="single" w:sz="8" w:space="0" w:color="000000"/>
              <w:right w:val="single" w:sz="8" w:space="0" w:color="000000"/>
            </w:tcBorders>
            <w:shd w:val="clear" w:color="auto" w:fill="auto"/>
          </w:tcPr>
          <w:p w14:paraId="391054A3"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nil"/>
              <w:left w:val="nil"/>
              <w:bottom w:val="single" w:sz="8" w:space="0" w:color="000000"/>
              <w:right w:val="single" w:sz="8" w:space="0" w:color="000000"/>
            </w:tcBorders>
            <w:shd w:val="clear" w:color="auto" w:fill="auto"/>
          </w:tcPr>
          <w:p w14:paraId="428BBD44" w14:textId="77777777" w:rsidR="00212764" w:rsidRPr="00212764" w:rsidRDefault="00212764" w:rsidP="00212764">
            <w:pPr>
              <w:spacing w:after="0"/>
              <w:ind w:firstLine="0"/>
              <w:jc w:val="right"/>
              <w:rPr>
                <w:sz w:val="18"/>
              </w:rPr>
            </w:pPr>
            <w:r w:rsidRPr="00212764">
              <w:rPr>
                <w:color w:val="000000"/>
                <w:sz w:val="18"/>
                <w:szCs w:val="18"/>
              </w:rPr>
              <w:t xml:space="preserve">             50,3 </w:t>
            </w:r>
          </w:p>
        </w:tc>
        <w:tc>
          <w:tcPr>
            <w:tcW w:w="1132" w:type="dxa"/>
            <w:tcBorders>
              <w:top w:val="nil"/>
              <w:left w:val="nil"/>
              <w:bottom w:val="single" w:sz="8" w:space="0" w:color="000000"/>
              <w:right w:val="single" w:sz="8" w:space="0" w:color="000000"/>
            </w:tcBorders>
            <w:shd w:val="clear" w:color="auto" w:fill="auto"/>
          </w:tcPr>
          <w:p w14:paraId="05E8C18F" w14:textId="77777777" w:rsidR="00212764" w:rsidRPr="00212764" w:rsidRDefault="00212764" w:rsidP="00212764">
            <w:pPr>
              <w:spacing w:after="0"/>
              <w:ind w:firstLine="0"/>
              <w:jc w:val="right"/>
              <w:rPr>
                <w:sz w:val="18"/>
              </w:rPr>
            </w:pPr>
            <w:r w:rsidRPr="00212764">
              <w:rPr>
                <w:color w:val="000000"/>
                <w:sz w:val="18"/>
                <w:szCs w:val="18"/>
              </w:rPr>
              <w:t xml:space="preserve">               0,6 </w:t>
            </w:r>
          </w:p>
        </w:tc>
        <w:tc>
          <w:tcPr>
            <w:tcW w:w="1132" w:type="dxa"/>
            <w:tcBorders>
              <w:top w:val="nil"/>
              <w:left w:val="nil"/>
              <w:bottom w:val="single" w:sz="8" w:space="0" w:color="000000"/>
              <w:right w:val="single" w:sz="8" w:space="0" w:color="000000"/>
            </w:tcBorders>
            <w:shd w:val="clear" w:color="auto" w:fill="auto"/>
          </w:tcPr>
          <w:p w14:paraId="4D5634FC" w14:textId="77777777" w:rsidR="00212764" w:rsidRPr="00212764" w:rsidRDefault="00212764" w:rsidP="00212764">
            <w:pPr>
              <w:spacing w:after="0"/>
              <w:ind w:firstLine="0"/>
              <w:jc w:val="center"/>
              <w:rPr>
                <w:sz w:val="18"/>
              </w:rPr>
            </w:pPr>
            <w:r w:rsidRPr="00212764">
              <w:rPr>
                <w:sz w:val="18"/>
              </w:rPr>
              <w:t>-</w:t>
            </w:r>
          </w:p>
        </w:tc>
        <w:tc>
          <w:tcPr>
            <w:tcW w:w="1132" w:type="dxa"/>
            <w:tcBorders>
              <w:top w:val="nil"/>
              <w:left w:val="nil"/>
              <w:bottom w:val="single" w:sz="8" w:space="0" w:color="000000"/>
              <w:right w:val="single" w:sz="8" w:space="0" w:color="000000"/>
            </w:tcBorders>
            <w:shd w:val="clear" w:color="auto" w:fill="auto"/>
          </w:tcPr>
          <w:p w14:paraId="7F3B7D90"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43ECF45B" w14:textId="77777777" w:rsidTr="00E7712A">
        <w:trPr>
          <w:trHeight w:val="142"/>
          <w:jc w:val="center"/>
        </w:trPr>
        <w:tc>
          <w:tcPr>
            <w:tcW w:w="3378" w:type="dxa"/>
          </w:tcPr>
          <w:p w14:paraId="29E92242"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6FD40010" w14:textId="77777777" w:rsidR="00212764" w:rsidRPr="00212764" w:rsidRDefault="00212764" w:rsidP="00212764">
            <w:pPr>
              <w:spacing w:after="0"/>
              <w:ind w:firstLine="0"/>
              <w:jc w:val="right"/>
              <w:rPr>
                <w:sz w:val="18"/>
                <w:szCs w:val="18"/>
              </w:rPr>
            </w:pPr>
            <w:r w:rsidRPr="00212764">
              <w:rPr>
                <w:color w:val="000000"/>
                <w:sz w:val="18"/>
                <w:szCs w:val="18"/>
              </w:rPr>
              <w:t xml:space="preserve">       595 059 </w:t>
            </w:r>
          </w:p>
        </w:tc>
        <w:tc>
          <w:tcPr>
            <w:tcW w:w="1132" w:type="dxa"/>
            <w:tcBorders>
              <w:top w:val="nil"/>
              <w:left w:val="nil"/>
              <w:bottom w:val="single" w:sz="8" w:space="0" w:color="000000"/>
              <w:right w:val="single" w:sz="8" w:space="0" w:color="000000"/>
            </w:tcBorders>
            <w:shd w:val="clear" w:color="auto" w:fill="auto"/>
          </w:tcPr>
          <w:p w14:paraId="33134798" w14:textId="77777777" w:rsidR="00212764" w:rsidRPr="00212764" w:rsidRDefault="00212764" w:rsidP="00212764">
            <w:pPr>
              <w:spacing w:after="0"/>
              <w:ind w:firstLine="0"/>
              <w:jc w:val="right"/>
              <w:rPr>
                <w:sz w:val="18"/>
                <w:szCs w:val="18"/>
              </w:rPr>
            </w:pPr>
            <w:r w:rsidRPr="00212764">
              <w:rPr>
                <w:color w:val="000000"/>
                <w:sz w:val="18"/>
                <w:szCs w:val="18"/>
              </w:rPr>
              <w:t xml:space="preserve">    1 012 743 </w:t>
            </w:r>
          </w:p>
        </w:tc>
        <w:tc>
          <w:tcPr>
            <w:tcW w:w="1132" w:type="dxa"/>
            <w:tcBorders>
              <w:top w:val="nil"/>
              <w:left w:val="nil"/>
              <w:bottom w:val="single" w:sz="8" w:space="0" w:color="000000"/>
              <w:right w:val="single" w:sz="8" w:space="0" w:color="000000"/>
            </w:tcBorders>
            <w:shd w:val="clear" w:color="auto" w:fill="auto"/>
          </w:tcPr>
          <w:p w14:paraId="05AE6DB6" w14:textId="77777777" w:rsidR="00212764" w:rsidRPr="00212764" w:rsidRDefault="00212764" w:rsidP="00212764">
            <w:pPr>
              <w:spacing w:after="0"/>
              <w:ind w:firstLine="0"/>
              <w:jc w:val="right"/>
              <w:rPr>
                <w:sz w:val="18"/>
                <w:szCs w:val="18"/>
              </w:rPr>
            </w:pPr>
            <w:r w:rsidRPr="00212764">
              <w:rPr>
                <w:color w:val="000000"/>
                <w:sz w:val="18"/>
                <w:szCs w:val="18"/>
              </w:rPr>
              <w:t xml:space="preserve">    1 020 561 </w:t>
            </w:r>
          </w:p>
        </w:tc>
        <w:tc>
          <w:tcPr>
            <w:tcW w:w="1132" w:type="dxa"/>
            <w:tcBorders>
              <w:top w:val="nil"/>
              <w:left w:val="nil"/>
              <w:bottom w:val="single" w:sz="8" w:space="0" w:color="000000"/>
              <w:right w:val="single" w:sz="8" w:space="0" w:color="000000"/>
            </w:tcBorders>
            <w:shd w:val="clear" w:color="auto" w:fill="auto"/>
          </w:tcPr>
          <w:p w14:paraId="0FB38A47" w14:textId="77777777" w:rsidR="00212764" w:rsidRPr="00212764" w:rsidRDefault="00212764" w:rsidP="00212764">
            <w:pPr>
              <w:spacing w:after="0"/>
              <w:ind w:firstLine="0"/>
              <w:jc w:val="right"/>
              <w:rPr>
                <w:sz w:val="18"/>
                <w:szCs w:val="18"/>
              </w:rPr>
            </w:pPr>
            <w:r w:rsidRPr="00212764">
              <w:rPr>
                <w:color w:val="000000"/>
                <w:sz w:val="18"/>
                <w:szCs w:val="18"/>
              </w:rPr>
              <w:t xml:space="preserve">  1 020 561 </w:t>
            </w:r>
          </w:p>
        </w:tc>
        <w:tc>
          <w:tcPr>
            <w:tcW w:w="1132" w:type="dxa"/>
            <w:tcBorders>
              <w:top w:val="nil"/>
              <w:left w:val="nil"/>
              <w:bottom w:val="single" w:sz="8" w:space="0" w:color="000000"/>
              <w:right w:val="single" w:sz="8" w:space="0" w:color="000000"/>
            </w:tcBorders>
            <w:shd w:val="clear" w:color="auto" w:fill="auto"/>
          </w:tcPr>
          <w:p w14:paraId="75CC913E" w14:textId="77777777" w:rsidR="00212764" w:rsidRPr="00212764" w:rsidRDefault="00212764" w:rsidP="00212764">
            <w:pPr>
              <w:spacing w:after="0"/>
              <w:ind w:firstLine="0"/>
              <w:jc w:val="right"/>
              <w:rPr>
                <w:sz w:val="18"/>
                <w:szCs w:val="18"/>
              </w:rPr>
            </w:pPr>
            <w:r w:rsidRPr="00212764">
              <w:rPr>
                <w:color w:val="000000"/>
                <w:sz w:val="18"/>
                <w:szCs w:val="18"/>
              </w:rPr>
              <w:t xml:space="preserve">    1 020 561 </w:t>
            </w:r>
          </w:p>
        </w:tc>
      </w:tr>
      <w:tr w:rsidR="00212764" w:rsidRPr="00212764" w14:paraId="620982F3" w14:textId="77777777" w:rsidTr="00E7712A">
        <w:trPr>
          <w:trHeight w:val="139"/>
          <w:jc w:val="center"/>
        </w:trPr>
        <w:tc>
          <w:tcPr>
            <w:tcW w:w="3378" w:type="dxa"/>
          </w:tcPr>
          <w:p w14:paraId="74671235"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Vidējais amata vietu skaits gadā </w:t>
            </w:r>
          </w:p>
        </w:tc>
        <w:tc>
          <w:tcPr>
            <w:tcW w:w="1131" w:type="dxa"/>
            <w:tcBorders>
              <w:top w:val="nil"/>
              <w:left w:val="nil"/>
              <w:bottom w:val="single" w:sz="8" w:space="0" w:color="000000"/>
              <w:right w:val="single" w:sz="8" w:space="0" w:color="000000"/>
            </w:tcBorders>
            <w:shd w:val="clear" w:color="auto" w:fill="auto"/>
          </w:tcPr>
          <w:p w14:paraId="31328293" w14:textId="77777777" w:rsidR="00212764" w:rsidRPr="00212764" w:rsidRDefault="00212764" w:rsidP="00212764">
            <w:pPr>
              <w:spacing w:after="0"/>
              <w:ind w:firstLine="0"/>
              <w:jc w:val="right"/>
              <w:rPr>
                <w:sz w:val="18"/>
                <w:szCs w:val="18"/>
              </w:rPr>
            </w:pPr>
            <w:r w:rsidRPr="00212764">
              <w:rPr>
                <w:color w:val="000000"/>
                <w:sz w:val="18"/>
                <w:szCs w:val="18"/>
              </w:rPr>
              <w:t xml:space="preserve">                53 </w:t>
            </w:r>
          </w:p>
        </w:tc>
        <w:tc>
          <w:tcPr>
            <w:tcW w:w="1132" w:type="dxa"/>
            <w:tcBorders>
              <w:top w:val="nil"/>
              <w:left w:val="nil"/>
              <w:bottom w:val="single" w:sz="8" w:space="0" w:color="000000"/>
              <w:right w:val="single" w:sz="8" w:space="0" w:color="000000"/>
            </w:tcBorders>
            <w:shd w:val="clear" w:color="auto" w:fill="auto"/>
          </w:tcPr>
          <w:p w14:paraId="79C81D09" w14:textId="77777777" w:rsidR="00212764" w:rsidRPr="00212764" w:rsidRDefault="00212764" w:rsidP="00212764">
            <w:pPr>
              <w:spacing w:after="0"/>
              <w:ind w:firstLine="0"/>
              <w:jc w:val="right"/>
              <w:rPr>
                <w:sz w:val="18"/>
                <w:szCs w:val="18"/>
              </w:rPr>
            </w:pPr>
            <w:r w:rsidRPr="00212764">
              <w:rPr>
                <w:color w:val="000000"/>
                <w:sz w:val="18"/>
                <w:szCs w:val="18"/>
              </w:rPr>
              <w:t xml:space="preserve">                54 </w:t>
            </w:r>
          </w:p>
        </w:tc>
        <w:tc>
          <w:tcPr>
            <w:tcW w:w="1132" w:type="dxa"/>
            <w:tcBorders>
              <w:top w:val="nil"/>
              <w:left w:val="nil"/>
              <w:bottom w:val="single" w:sz="8" w:space="0" w:color="000000"/>
              <w:right w:val="single" w:sz="8" w:space="0" w:color="000000"/>
            </w:tcBorders>
            <w:shd w:val="clear" w:color="auto" w:fill="auto"/>
          </w:tcPr>
          <w:p w14:paraId="0D0EE818" w14:textId="77777777" w:rsidR="00212764" w:rsidRPr="00212764" w:rsidRDefault="00212764" w:rsidP="00212764">
            <w:pPr>
              <w:spacing w:after="0"/>
              <w:ind w:firstLine="0"/>
              <w:jc w:val="right"/>
              <w:rPr>
                <w:sz w:val="18"/>
                <w:szCs w:val="18"/>
              </w:rPr>
            </w:pPr>
            <w:r w:rsidRPr="00212764">
              <w:rPr>
                <w:color w:val="000000"/>
                <w:sz w:val="18"/>
                <w:szCs w:val="18"/>
              </w:rPr>
              <w:t xml:space="preserve">                54 </w:t>
            </w:r>
          </w:p>
        </w:tc>
        <w:tc>
          <w:tcPr>
            <w:tcW w:w="1132" w:type="dxa"/>
            <w:tcBorders>
              <w:top w:val="nil"/>
              <w:left w:val="nil"/>
              <w:bottom w:val="single" w:sz="8" w:space="0" w:color="000000"/>
              <w:right w:val="single" w:sz="8" w:space="0" w:color="000000"/>
            </w:tcBorders>
            <w:shd w:val="clear" w:color="auto" w:fill="auto"/>
          </w:tcPr>
          <w:p w14:paraId="0FEAA415" w14:textId="77777777" w:rsidR="00212764" w:rsidRPr="00212764" w:rsidRDefault="00212764" w:rsidP="00212764">
            <w:pPr>
              <w:spacing w:after="0"/>
              <w:ind w:firstLine="0"/>
              <w:jc w:val="right"/>
              <w:rPr>
                <w:sz w:val="18"/>
                <w:szCs w:val="18"/>
              </w:rPr>
            </w:pPr>
            <w:r w:rsidRPr="00212764">
              <w:rPr>
                <w:color w:val="000000"/>
                <w:sz w:val="18"/>
                <w:szCs w:val="18"/>
              </w:rPr>
              <w:t xml:space="preserve">              54 </w:t>
            </w:r>
          </w:p>
        </w:tc>
        <w:tc>
          <w:tcPr>
            <w:tcW w:w="1132" w:type="dxa"/>
            <w:tcBorders>
              <w:top w:val="nil"/>
              <w:left w:val="nil"/>
              <w:bottom w:val="single" w:sz="8" w:space="0" w:color="000000"/>
              <w:right w:val="single" w:sz="8" w:space="0" w:color="000000"/>
            </w:tcBorders>
            <w:shd w:val="clear" w:color="auto" w:fill="auto"/>
          </w:tcPr>
          <w:p w14:paraId="37A5786B" w14:textId="77777777" w:rsidR="00212764" w:rsidRPr="00212764" w:rsidRDefault="00212764" w:rsidP="00212764">
            <w:pPr>
              <w:spacing w:after="0"/>
              <w:ind w:firstLine="0"/>
              <w:jc w:val="right"/>
              <w:rPr>
                <w:sz w:val="18"/>
                <w:szCs w:val="18"/>
              </w:rPr>
            </w:pPr>
            <w:r w:rsidRPr="00212764">
              <w:rPr>
                <w:color w:val="000000"/>
                <w:sz w:val="18"/>
                <w:szCs w:val="18"/>
              </w:rPr>
              <w:t xml:space="preserve">                54 </w:t>
            </w:r>
          </w:p>
        </w:tc>
      </w:tr>
      <w:tr w:rsidR="00212764" w:rsidRPr="00212764" w14:paraId="1351B5E1" w14:textId="77777777" w:rsidTr="00E7712A">
        <w:trPr>
          <w:trHeight w:val="57"/>
          <w:jc w:val="center"/>
        </w:trPr>
        <w:tc>
          <w:tcPr>
            <w:tcW w:w="3378" w:type="dxa"/>
          </w:tcPr>
          <w:p w14:paraId="21F19B91"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rPr>
              <w:t xml:space="preserve">, </w:t>
            </w:r>
            <w:proofErr w:type="spellStart"/>
            <w:r w:rsidRPr="00212764">
              <w:rPr>
                <w:i/>
                <w:color w:val="000000"/>
                <w:sz w:val="18"/>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4CE9C3BF" w14:textId="77777777" w:rsidR="00212764" w:rsidRPr="00212764" w:rsidRDefault="00212764" w:rsidP="00212764">
            <w:pPr>
              <w:spacing w:after="0"/>
              <w:ind w:firstLine="0"/>
              <w:jc w:val="right"/>
              <w:rPr>
                <w:sz w:val="18"/>
                <w:szCs w:val="18"/>
              </w:rPr>
            </w:pPr>
            <w:r w:rsidRPr="00212764">
              <w:rPr>
                <w:color w:val="000000"/>
                <w:sz w:val="18"/>
                <w:szCs w:val="18"/>
              </w:rPr>
              <w:t>931</w:t>
            </w:r>
          </w:p>
        </w:tc>
        <w:tc>
          <w:tcPr>
            <w:tcW w:w="1132" w:type="dxa"/>
            <w:tcBorders>
              <w:top w:val="nil"/>
              <w:left w:val="nil"/>
              <w:bottom w:val="single" w:sz="8" w:space="0" w:color="000000"/>
              <w:right w:val="single" w:sz="8" w:space="0" w:color="000000"/>
            </w:tcBorders>
            <w:shd w:val="clear" w:color="auto" w:fill="auto"/>
          </w:tcPr>
          <w:p w14:paraId="3F074776" w14:textId="77777777" w:rsidR="00212764" w:rsidRPr="00212764" w:rsidRDefault="00212764" w:rsidP="00212764">
            <w:pPr>
              <w:spacing w:after="0"/>
              <w:ind w:firstLine="0"/>
              <w:jc w:val="right"/>
              <w:rPr>
                <w:sz w:val="18"/>
                <w:szCs w:val="18"/>
              </w:rPr>
            </w:pPr>
            <w:r w:rsidRPr="00212764">
              <w:rPr>
                <w:color w:val="000000"/>
                <w:sz w:val="18"/>
                <w:szCs w:val="18"/>
              </w:rPr>
              <w:t xml:space="preserve">           1 551 </w:t>
            </w:r>
          </w:p>
        </w:tc>
        <w:tc>
          <w:tcPr>
            <w:tcW w:w="1132" w:type="dxa"/>
            <w:tcBorders>
              <w:top w:val="nil"/>
              <w:left w:val="nil"/>
              <w:bottom w:val="single" w:sz="8" w:space="0" w:color="000000"/>
              <w:right w:val="single" w:sz="8" w:space="0" w:color="000000"/>
            </w:tcBorders>
            <w:shd w:val="clear" w:color="auto" w:fill="auto"/>
          </w:tcPr>
          <w:p w14:paraId="154D41E0" w14:textId="77777777" w:rsidR="00212764" w:rsidRPr="00212764" w:rsidRDefault="00212764" w:rsidP="00212764">
            <w:pPr>
              <w:spacing w:after="0"/>
              <w:ind w:firstLine="0"/>
              <w:jc w:val="right"/>
              <w:rPr>
                <w:sz w:val="18"/>
                <w:szCs w:val="18"/>
              </w:rPr>
            </w:pPr>
            <w:r w:rsidRPr="00212764">
              <w:rPr>
                <w:color w:val="000000"/>
                <w:sz w:val="18"/>
                <w:szCs w:val="18"/>
              </w:rPr>
              <w:t xml:space="preserve">           1 485 </w:t>
            </w:r>
          </w:p>
        </w:tc>
        <w:tc>
          <w:tcPr>
            <w:tcW w:w="1132" w:type="dxa"/>
            <w:tcBorders>
              <w:top w:val="nil"/>
              <w:left w:val="nil"/>
              <w:bottom w:val="single" w:sz="8" w:space="0" w:color="000000"/>
              <w:right w:val="single" w:sz="8" w:space="0" w:color="000000"/>
            </w:tcBorders>
            <w:shd w:val="clear" w:color="auto" w:fill="auto"/>
          </w:tcPr>
          <w:p w14:paraId="4FE4F734" w14:textId="77777777" w:rsidR="00212764" w:rsidRPr="00212764" w:rsidRDefault="00212764" w:rsidP="00212764">
            <w:pPr>
              <w:spacing w:after="0"/>
              <w:ind w:firstLine="0"/>
              <w:jc w:val="right"/>
              <w:rPr>
                <w:sz w:val="18"/>
                <w:szCs w:val="18"/>
              </w:rPr>
            </w:pPr>
            <w:r w:rsidRPr="00212764">
              <w:rPr>
                <w:color w:val="000000"/>
                <w:sz w:val="18"/>
                <w:szCs w:val="18"/>
              </w:rPr>
              <w:t xml:space="preserve">         1 485 </w:t>
            </w:r>
          </w:p>
        </w:tc>
        <w:tc>
          <w:tcPr>
            <w:tcW w:w="1132" w:type="dxa"/>
            <w:tcBorders>
              <w:top w:val="nil"/>
              <w:left w:val="nil"/>
              <w:bottom w:val="single" w:sz="8" w:space="0" w:color="000000"/>
              <w:right w:val="single" w:sz="8" w:space="0" w:color="000000"/>
            </w:tcBorders>
            <w:shd w:val="clear" w:color="auto" w:fill="auto"/>
          </w:tcPr>
          <w:p w14:paraId="1DEC7503" w14:textId="77777777" w:rsidR="00212764" w:rsidRPr="00212764" w:rsidRDefault="00212764" w:rsidP="00212764">
            <w:pPr>
              <w:spacing w:after="0"/>
              <w:ind w:firstLine="0"/>
              <w:jc w:val="right"/>
              <w:rPr>
                <w:sz w:val="18"/>
                <w:szCs w:val="18"/>
              </w:rPr>
            </w:pPr>
            <w:r w:rsidRPr="00212764">
              <w:rPr>
                <w:color w:val="000000"/>
                <w:sz w:val="18"/>
                <w:szCs w:val="18"/>
              </w:rPr>
              <w:t xml:space="preserve">           1 485 </w:t>
            </w:r>
          </w:p>
        </w:tc>
      </w:tr>
      <w:tr w:rsidR="00212764" w:rsidRPr="00212764" w14:paraId="248AAF9D" w14:textId="77777777" w:rsidTr="00E7712A">
        <w:trPr>
          <w:trHeight w:val="567"/>
          <w:jc w:val="center"/>
        </w:trPr>
        <w:tc>
          <w:tcPr>
            <w:tcW w:w="3378" w:type="dxa"/>
            <w:vAlign w:val="center"/>
          </w:tcPr>
          <w:p w14:paraId="40BB3EA6"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6A5F2BD6" w14:textId="77777777" w:rsidR="00212764" w:rsidRPr="00212764" w:rsidRDefault="00212764" w:rsidP="00212764">
            <w:pPr>
              <w:spacing w:after="0"/>
              <w:ind w:firstLine="0"/>
              <w:jc w:val="left"/>
              <w:rPr>
                <w:sz w:val="18"/>
                <w:szCs w:val="18"/>
              </w:rPr>
            </w:pPr>
            <w:r w:rsidRPr="00212764">
              <w:rPr>
                <w:color w:val="000000"/>
                <w:sz w:val="18"/>
                <w:szCs w:val="18"/>
              </w:rPr>
              <w:t xml:space="preserve">           2 688 </w:t>
            </w:r>
          </w:p>
        </w:tc>
        <w:tc>
          <w:tcPr>
            <w:tcW w:w="1132" w:type="dxa"/>
            <w:tcBorders>
              <w:top w:val="nil"/>
              <w:left w:val="nil"/>
              <w:bottom w:val="single" w:sz="8" w:space="0" w:color="000000"/>
              <w:right w:val="single" w:sz="8" w:space="0" w:color="000000"/>
            </w:tcBorders>
            <w:shd w:val="clear" w:color="auto" w:fill="auto"/>
          </w:tcPr>
          <w:p w14:paraId="6021A029" w14:textId="77777777" w:rsidR="00212764" w:rsidRPr="00212764" w:rsidRDefault="00212764" w:rsidP="00212764">
            <w:pPr>
              <w:spacing w:after="0"/>
              <w:ind w:firstLine="0"/>
              <w:jc w:val="right"/>
              <w:rPr>
                <w:sz w:val="18"/>
                <w:szCs w:val="18"/>
              </w:rPr>
            </w:pPr>
            <w:r w:rsidRPr="00212764">
              <w:rPr>
                <w:color w:val="000000"/>
                <w:sz w:val="18"/>
                <w:szCs w:val="18"/>
              </w:rPr>
              <w:t xml:space="preserve">           7 694 </w:t>
            </w:r>
          </w:p>
        </w:tc>
        <w:tc>
          <w:tcPr>
            <w:tcW w:w="1132" w:type="dxa"/>
            <w:tcBorders>
              <w:top w:val="nil"/>
              <w:left w:val="nil"/>
              <w:bottom w:val="single" w:sz="8" w:space="0" w:color="000000"/>
              <w:right w:val="single" w:sz="8" w:space="0" w:color="000000"/>
            </w:tcBorders>
            <w:shd w:val="clear" w:color="auto" w:fill="auto"/>
          </w:tcPr>
          <w:p w14:paraId="050A228F" w14:textId="77777777" w:rsidR="00212764" w:rsidRPr="00212764" w:rsidRDefault="00212764" w:rsidP="00212764">
            <w:pPr>
              <w:spacing w:after="0"/>
              <w:ind w:firstLine="0"/>
              <w:jc w:val="right"/>
              <w:rPr>
                <w:sz w:val="18"/>
                <w:szCs w:val="18"/>
              </w:rPr>
            </w:pPr>
            <w:r w:rsidRPr="00212764">
              <w:rPr>
                <w:color w:val="000000"/>
                <w:sz w:val="18"/>
                <w:szCs w:val="18"/>
              </w:rPr>
              <w:t xml:space="preserve">         58 000 </w:t>
            </w:r>
          </w:p>
        </w:tc>
        <w:tc>
          <w:tcPr>
            <w:tcW w:w="1132" w:type="dxa"/>
            <w:tcBorders>
              <w:top w:val="nil"/>
              <w:left w:val="nil"/>
              <w:bottom w:val="single" w:sz="8" w:space="0" w:color="000000"/>
              <w:right w:val="single" w:sz="8" w:space="0" w:color="000000"/>
            </w:tcBorders>
            <w:shd w:val="clear" w:color="auto" w:fill="auto"/>
          </w:tcPr>
          <w:p w14:paraId="70DC7D5F" w14:textId="77777777" w:rsidR="00212764" w:rsidRPr="00212764" w:rsidRDefault="00212764" w:rsidP="00212764">
            <w:pPr>
              <w:spacing w:after="0"/>
              <w:ind w:firstLine="0"/>
              <w:jc w:val="right"/>
              <w:rPr>
                <w:sz w:val="18"/>
                <w:szCs w:val="18"/>
              </w:rPr>
            </w:pPr>
            <w:r w:rsidRPr="00212764">
              <w:rPr>
                <w:color w:val="000000"/>
                <w:sz w:val="18"/>
                <w:szCs w:val="18"/>
              </w:rPr>
              <w:t xml:space="preserve">       58 000 </w:t>
            </w:r>
          </w:p>
        </w:tc>
        <w:tc>
          <w:tcPr>
            <w:tcW w:w="1132" w:type="dxa"/>
            <w:tcBorders>
              <w:top w:val="nil"/>
              <w:left w:val="nil"/>
              <w:bottom w:val="single" w:sz="8" w:space="0" w:color="000000"/>
              <w:right w:val="single" w:sz="8" w:space="0" w:color="000000"/>
            </w:tcBorders>
            <w:shd w:val="clear" w:color="auto" w:fill="auto"/>
          </w:tcPr>
          <w:p w14:paraId="55C292E8" w14:textId="77777777" w:rsidR="00212764" w:rsidRPr="00212764" w:rsidRDefault="00212764" w:rsidP="00212764">
            <w:pPr>
              <w:spacing w:after="0"/>
              <w:ind w:firstLine="0"/>
              <w:jc w:val="right"/>
              <w:rPr>
                <w:sz w:val="18"/>
                <w:szCs w:val="18"/>
              </w:rPr>
            </w:pPr>
            <w:r w:rsidRPr="00212764">
              <w:rPr>
                <w:color w:val="000000"/>
                <w:sz w:val="18"/>
                <w:szCs w:val="18"/>
              </w:rPr>
              <w:t xml:space="preserve">         58 000 </w:t>
            </w:r>
          </w:p>
        </w:tc>
      </w:tr>
    </w:tbl>
    <w:p w14:paraId="777FF1FF"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0273CD49"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12764" w:rsidRPr="00212764" w14:paraId="40E2E910" w14:textId="77777777" w:rsidTr="00E7712A">
        <w:trPr>
          <w:trHeight w:val="142"/>
          <w:tblHeader/>
          <w:jc w:val="center"/>
        </w:trPr>
        <w:tc>
          <w:tcPr>
            <w:tcW w:w="5241" w:type="dxa"/>
            <w:vAlign w:val="center"/>
          </w:tcPr>
          <w:p w14:paraId="2F97108F"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vAlign w:val="center"/>
          </w:tcPr>
          <w:p w14:paraId="516309C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vAlign w:val="center"/>
          </w:tcPr>
          <w:p w14:paraId="5F7B013D"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vAlign w:val="center"/>
          </w:tcPr>
          <w:p w14:paraId="0CEB7B39"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2C99B921" w14:textId="77777777" w:rsidTr="00E7712A">
        <w:trPr>
          <w:trHeight w:val="142"/>
          <w:jc w:val="center"/>
        </w:trPr>
        <w:tc>
          <w:tcPr>
            <w:tcW w:w="5241" w:type="dxa"/>
            <w:shd w:val="clear" w:color="auto" w:fill="D9D9D9"/>
          </w:tcPr>
          <w:p w14:paraId="5C13DCDC"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010CB9CB" w14:textId="77777777" w:rsidR="00212764" w:rsidRPr="00212764" w:rsidRDefault="00212764" w:rsidP="00212764">
            <w:pPr>
              <w:spacing w:after="0"/>
              <w:ind w:firstLine="0"/>
              <w:jc w:val="center"/>
              <w:rPr>
                <w:b/>
                <w:sz w:val="18"/>
                <w:szCs w:val="18"/>
              </w:rPr>
            </w:pPr>
            <w:r w:rsidRPr="00212764">
              <w:rPr>
                <w:b/>
                <w:sz w:val="18"/>
                <w:szCs w:val="18"/>
              </w:rPr>
              <w:t>-</w:t>
            </w:r>
          </w:p>
        </w:tc>
        <w:tc>
          <w:tcPr>
            <w:tcW w:w="1277" w:type="dxa"/>
            <w:tcBorders>
              <w:top w:val="nil"/>
              <w:left w:val="nil"/>
              <w:bottom w:val="single" w:sz="8" w:space="0" w:color="000000"/>
              <w:right w:val="single" w:sz="8" w:space="0" w:color="000000"/>
            </w:tcBorders>
            <w:shd w:val="clear" w:color="000000" w:fill="D9D9D9"/>
            <w:vAlign w:val="center"/>
          </w:tcPr>
          <w:p w14:paraId="60405A5D" w14:textId="77777777" w:rsidR="00212764" w:rsidRPr="00212764" w:rsidRDefault="00212764" w:rsidP="00212764">
            <w:pPr>
              <w:spacing w:after="0"/>
              <w:ind w:firstLine="0"/>
              <w:jc w:val="right"/>
              <w:rPr>
                <w:b/>
                <w:sz w:val="18"/>
                <w:szCs w:val="18"/>
              </w:rPr>
            </w:pPr>
            <w:r w:rsidRPr="00212764">
              <w:rPr>
                <w:b/>
                <w:color w:val="000000"/>
                <w:sz w:val="18"/>
                <w:szCs w:val="18"/>
              </w:rPr>
              <w:t>7 818</w:t>
            </w:r>
          </w:p>
        </w:tc>
        <w:tc>
          <w:tcPr>
            <w:tcW w:w="1277" w:type="dxa"/>
            <w:tcBorders>
              <w:top w:val="nil"/>
              <w:left w:val="nil"/>
              <w:bottom w:val="single" w:sz="8" w:space="0" w:color="000000"/>
              <w:right w:val="single" w:sz="8" w:space="0" w:color="000000"/>
            </w:tcBorders>
            <w:shd w:val="clear" w:color="000000" w:fill="D9D9D9"/>
            <w:vAlign w:val="center"/>
          </w:tcPr>
          <w:p w14:paraId="1FD795C7" w14:textId="77777777" w:rsidR="00212764" w:rsidRPr="00212764" w:rsidRDefault="00212764" w:rsidP="00212764">
            <w:pPr>
              <w:spacing w:after="0"/>
              <w:ind w:firstLine="0"/>
              <w:jc w:val="right"/>
              <w:rPr>
                <w:b/>
                <w:sz w:val="18"/>
                <w:szCs w:val="18"/>
              </w:rPr>
            </w:pPr>
            <w:r w:rsidRPr="00212764">
              <w:rPr>
                <w:b/>
                <w:color w:val="000000"/>
                <w:sz w:val="18"/>
                <w:szCs w:val="18"/>
              </w:rPr>
              <w:t>7 818</w:t>
            </w:r>
          </w:p>
        </w:tc>
      </w:tr>
      <w:tr w:rsidR="00212764" w:rsidRPr="00212764" w14:paraId="19F645C4" w14:textId="77777777" w:rsidTr="00E7712A">
        <w:trPr>
          <w:jc w:val="center"/>
        </w:trPr>
        <w:tc>
          <w:tcPr>
            <w:tcW w:w="9072" w:type="dxa"/>
            <w:gridSpan w:val="4"/>
          </w:tcPr>
          <w:p w14:paraId="205FE58E"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328224BA" w14:textId="77777777" w:rsidTr="00E7712A">
        <w:trPr>
          <w:trHeight w:val="142"/>
          <w:jc w:val="center"/>
        </w:trPr>
        <w:tc>
          <w:tcPr>
            <w:tcW w:w="5241" w:type="dxa"/>
            <w:shd w:val="clear" w:color="auto" w:fill="F2F2F2"/>
            <w:vAlign w:val="center"/>
          </w:tcPr>
          <w:p w14:paraId="17DF2721"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tcPr>
          <w:p w14:paraId="66ECD5EF"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nil"/>
              <w:left w:val="nil"/>
              <w:bottom w:val="single" w:sz="8" w:space="0" w:color="000000"/>
              <w:right w:val="single" w:sz="8" w:space="0" w:color="000000"/>
            </w:tcBorders>
            <w:shd w:val="clear" w:color="000000" w:fill="F2F2F2"/>
          </w:tcPr>
          <w:p w14:paraId="26D80D77" w14:textId="77777777" w:rsidR="00212764" w:rsidRPr="00212764" w:rsidRDefault="00212764" w:rsidP="00212764">
            <w:pPr>
              <w:spacing w:after="0"/>
              <w:ind w:firstLine="0"/>
              <w:jc w:val="right"/>
              <w:rPr>
                <w:sz w:val="18"/>
                <w:szCs w:val="18"/>
                <w:u w:val="single"/>
              </w:rPr>
            </w:pPr>
            <w:r w:rsidRPr="00212764">
              <w:rPr>
                <w:color w:val="000000"/>
                <w:sz w:val="18"/>
                <w:szCs w:val="18"/>
              </w:rPr>
              <w:t>7 818</w:t>
            </w:r>
          </w:p>
        </w:tc>
        <w:tc>
          <w:tcPr>
            <w:tcW w:w="1277" w:type="dxa"/>
            <w:tcBorders>
              <w:top w:val="nil"/>
              <w:left w:val="nil"/>
              <w:bottom w:val="single" w:sz="8" w:space="0" w:color="000000"/>
              <w:right w:val="single" w:sz="8" w:space="0" w:color="000000"/>
            </w:tcBorders>
            <w:shd w:val="clear" w:color="000000" w:fill="F2F2F2"/>
          </w:tcPr>
          <w:p w14:paraId="49894753" w14:textId="77777777" w:rsidR="00212764" w:rsidRPr="00212764" w:rsidRDefault="00212764" w:rsidP="00212764">
            <w:pPr>
              <w:spacing w:after="0"/>
              <w:ind w:firstLine="0"/>
              <w:jc w:val="right"/>
              <w:rPr>
                <w:sz w:val="18"/>
                <w:szCs w:val="18"/>
                <w:u w:val="single"/>
              </w:rPr>
            </w:pPr>
            <w:r w:rsidRPr="00212764">
              <w:rPr>
                <w:color w:val="000000"/>
                <w:sz w:val="18"/>
                <w:szCs w:val="18"/>
              </w:rPr>
              <w:t>7 818</w:t>
            </w:r>
          </w:p>
        </w:tc>
      </w:tr>
      <w:tr w:rsidR="00212764" w:rsidRPr="00212764" w14:paraId="4DBACE81" w14:textId="77777777" w:rsidTr="00E7712A">
        <w:trPr>
          <w:trHeight w:val="142"/>
          <w:jc w:val="center"/>
        </w:trPr>
        <w:tc>
          <w:tcPr>
            <w:tcW w:w="5241" w:type="dxa"/>
          </w:tcPr>
          <w:p w14:paraId="45C7CAC9"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Palielināti izdevumi 2020.-2022.gada prioritārajam pasākumam “Minimālās algas palielināšana līdz 500 </w:t>
            </w:r>
            <w:proofErr w:type="spellStart"/>
            <w:r w:rsidRPr="00212764">
              <w:rPr>
                <w:i/>
                <w:sz w:val="18"/>
                <w:szCs w:val="18"/>
                <w:lang w:eastAsia="lv-LV"/>
              </w:rPr>
              <w:t>euro</w:t>
            </w:r>
            <w:proofErr w:type="spellEnd"/>
            <w:r w:rsidRPr="00212764">
              <w:rPr>
                <w:i/>
                <w:sz w:val="18"/>
                <w:szCs w:val="18"/>
                <w:lang w:eastAsia="lv-LV"/>
              </w:rPr>
              <w:t xml:space="preserve"> ar 2021.gada 1.janvāri” (MK 17.09.2019. sēdes prot. Nr.42 34.§ 2.punkts)</w:t>
            </w:r>
          </w:p>
        </w:tc>
        <w:tc>
          <w:tcPr>
            <w:tcW w:w="1277" w:type="dxa"/>
            <w:tcBorders>
              <w:top w:val="nil"/>
              <w:left w:val="nil"/>
              <w:bottom w:val="single" w:sz="8" w:space="0" w:color="000000"/>
              <w:right w:val="single" w:sz="8" w:space="0" w:color="000000"/>
            </w:tcBorders>
            <w:shd w:val="clear" w:color="auto" w:fill="auto"/>
          </w:tcPr>
          <w:p w14:paraId="1CBB6B58"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nil"/>
              <w:left w:val="nil"/>
              <w:bottom w:val="single" w:sz="8" w:space="0" w:color="000000"/>
              <w:right w:val="single" w:sz="8" w:space="0" w:color="000000"/>
            </w:tcBorders>
            <w:shd w:val="clear" w:color="auto" w:fill="auto"/>
          </w:tcPr>
          <w:p w14:paraId="5D11DF24" w14:textId="77777777" w:rsidR="00212764" w:rsidRPr="00212764" w:rsidRDefault="00212764" w:rsidP="00212764">
            <w:pPr>
              <w:spacing w:after="0"/>
              <w:ind w:firstLine="0"/>
              <w:jc w:val="right"/>
              <w:rPr>
                <w:sz w:val="18"/>
                <w:szCs w:val="18"/>
              </w:rPr>
            </w:pPr>
            <w:r w:rsidRPr="00212764">
              <w:rPr>
                <w:sz w:val="18"/>
                <w:szCs w:val="18"/>
              </w:rPr>
              <w:t>7 818</w:t>
            </w:r>
          </w:p>
        </w:tc>
        <w:tc>
          <w:tcPr>
            <w:tcW w:w="1277" w:type="dxa"/>
            <w:tcBorders>
              <w:top w:val="nil"/>
              <w:left w:val="nil"/>
              <w:bottom w:val="single" w:sz="8" w:space="0" w:color="000000"/>
              <w:right w:val="single" w:sz="8" w:space="0" w:color="000000"/>
            </w:tcBorders>
            <w:shd w:val="clear" w:color="auto" w:fill="auto"/>
          </w:tcPr>
          <w:p w14:paraId="11AA4F8F" w14:textId="77777777" w:rsidR="00212764" w:rsidRPr="00212764" w:rsidRDefault="00212764" w:rsidP="00212764">
            <w:pPr>
              <w:spacing w:after="0"/>
              <w:ind w:firstLine="0"/>
              <w:jc w:val="right"/>
              <w:rPr>
                <w:sz w:val="18"/>
                <w:szCs w:val="18"/>
              </w:rPr>
            </w:pPr>
            <w:r w:rsidRPr="00212764">
              <w:rPr>
                <w:sz w:val="18"/>
                <w:szCs w:val="18"/>
              </w:rPr>
              <w:t>7 818</w:t>
            </w:r>
          </w:p>
        </w:tc>
      </w:tr>
    </w:tbl>
    <w:p w14:paraId="1291157D" w14:textId="77777777" w:rsidR="00212764" w:rsidRPr="00212764" w:rsidRDefault="00212764" w:rsidP="00212764">
      <w:pPr>
        <w:widowControl w:val="0"/>
        <w:spacing w:before="240" w:after="240"/>
        <w:ind w:firstLine="0"/>
        <w:jc w:val="center"/>
        <w:rPr>
          <w:b/>
        </w:rPr>
      </w:pPr>
      <w:r w:rsidRPr="00212764">
        <w:rPr>
          <w:b/>
        </w:rPr>
        <w:t>24.08.00 Nacionālo parku darbības nodrošināšana</w:t>
      </w:r>
    </w:p>
    <w:p w14:paraId="62F22217" w14:textId="77777777" w:rsidR="00212764" w:rsidRPr="00212764" w:rsidRDefault="00212764" w:rsidP="00212764">
      <w:pPr>
        <w:ind w:firstLine="0"/>
      </w:pPr>
      <w:r w:rsidRPr="00212764">
        <w:rPr>
          <w:u w:val="single"/>
        </w:rPr>
        <w:t>Apakšprogrammas mērķis:</w:t>
      </w:r>
      <w:r w:rsidRPr="00212764">
        <w:t xml:space="preserve"> </w:t>
      </w:r>
    </w:p>
    <w:p w14:paraId="7E12C9B5" w14:textId="77777777" w:rsidR="00212764" w:rsidRPr="00212764" w:rsidRDefault="00212764" w:rsidP="00310EF4">
      <w:pPr>
        <w:ind w:firstLine="720"/>
        <w:rPr>
          <w:szCs w:val="24"/>
        </w:rPr>
      </w:pPr>
      <w:r w:rsidRPr="00212764">
        <w:rPr>
          <w:szCs w:val="24"/>
        </w:rPr>
        <w:t>veicināt bioloģiskās daudzveidības saglabāšanu un nodrošināt dabas aizsardzības un saimniecisko interešu līdzsvarotību.</w:t>
      </w:r>
    </w:p>
    <w:p w14:paraId="31D12089" w14:textId="77777777" w:rsidR="00212764" w:rsidRPr="00212764" w:rsidRDefault="00212764" w:rsidP="00310EF4">
      <w:pPr>
        <w:spacing w:after="80"/>
        <w:ind w:firstLine="0"/>
        <w:rPr>
          <w:u w:val="single"/>
        </w:rPr>
      </w:pPr>
      <w:r w:rsidRPr="00212764">
        <w:rPr>
          <w:u w:val="single"/>
        </w:rPr>
        <w:t>Galvenās aktivitātes:</w:t>
      </w:r>
    </w:p>
    <w:p w14:paraId="3EDA044E" w14:textId="77777777" w:rsidR="00212764" w:rsidRPr="00212764" w:rsidRDefault="00212764" w:rsidP="000B73F5">
      <w:pPr>
        <w:numPr>
          <w:ilvl w:val="0"/>
          <w:numId w:val="20"/>
        </w:numPr>
        <w:spacing w:after="80"/>
        <w:ind w:hanging="357"/>
        <w:rPr>
          <w:szCs w:val="24"/>
        </w:rPr>
      </w:pPr>
      <w:r w:rsidRPr="00212764">
        <w:rPr>
          <w:szCs w:val="24"/>
        </w:rPr>
        <w:t>īpaši aizsargājamo dabas teritoriju, tai skaitā Eiropas nozīmes aizsargājamo dabas teritoriju (</w:t>
      </w:r>
      <w:proofErr w:type="spellStart"/>
      <w:r w:rsidRPr="00212764">
        <w:rPr>
          <w:szCs w:val="24"/>
        </w:rPr>
        <w:t>Natura</w:t>
      </w:r>
      <w:proofErr w:type="spellEnd"/>
      <w:r w:rsidRPr="00212764">
        <w:rPr>
          <w:szCs w:val="24"/>
        </w:rPr>
        <w:t xml:space="preserve"> 2000), aizsardzības nodrošināšana un pārvaldības plānošana, pārbaudot un novērtējot īpaši aizsargājamo dabas teritoriju atbilstību aizsardzības un izmantošanas prasībām, uzraugot dabas aizsardzības plānu izstrādi, izvērtējot paredzēto saimniecisko un cita veida darbību ietekmi un nosakot priekšnoteikumus darbību veikšanai;</w:t>
      </w:r>
    </w:p>
    <w:p w14:paraId="4CE40AB0" w14:textId="77777777" w:rsidR="00212764" w:rsidRPr="00212764" w:rsidRDefault="00212764" w:rsidP="000B73F5">
      <w:pPr>
        <w:numPr>
          <w:ilvl w:val="0"/>
          <w:numId w:val="20"/>
        </w:numPr>
        <w:spacing w:after="80"/>
        <w:ind w:hanging="357"/>
        <w:rPr>
          <w:szCs w:val="24"/>
        </w:rPr>
      </w:pPr>
      <w:r w:rsidRPr="00212764">
        <w:rPr>
          <w:szCs w:val="24"/>
        </w:rPr>
        <w:t>īpaši aizsargājamo sugu un biotopu labvēlīga aizsardzības statusa nodrošināšana, aizsardzības rīcību plānošana un īstenošana, pārbaudot un novērtējot mikroliegumu, īpaši aizsargājamo sugu un biotopu atbilstību aizsardzības prasībām, uzraugot sugu un biotopu aizsardzības plānu izstrādi, apsaimniekojot Vides aizsardzības un reģionālās attīstības ministrijas valdījumā esošos pļavu, meža un purvu biotopus un prioritāros tekošu saldūdeņu biotopus, kā arī realizējot projektus;</w:t>
      </w:r>
    </w:p>
    <w:p w14:paraId="637AE06C" w14:textId="77777777" w:rsidR="00212764" w:rsidRPr="00212764" w:rsidRDefault="00212764" w:rsidP="000B73F5">
      <w:pPr>
        <w:numPr>
          <w:ilvl w:val="0"/>
          <w:numId w:val="20"/>
        </w:numPr>
        <w:spacing w:after="80"/>
        <w:ind w:hanging="357"/>
        <w:rPr>
          <w:szCs w:val="24"/>
        </w:rPr>
      </w:pPr>
      <w:r w:rsidRPr="00212764">
        <w:rPr>
          <w:szCs w:val="24"/>
        </w:rPr>
        <w:t>īpaši aizsargājamo sugu un īpaši aizsargājamo biotopu stāvokļa novērtēšana un informācijas sagatavošana Eiropas Komisijai par Eiropas nozīmes aizsargājamām dabas teritorijām (</w:t>
      </w:r>
      <w:proofErr w:type="spellStart"/>
      <w:r w:rsidRPr="00212764">
        <w:rPr>
          <w:szCs w:val="24"/>
        </w:rPr>
        <w:t>Natura</w:t>
      </w:r>
      <w:proofErr w:type="spellEnd"/>
      <w:r w:rsidRPr="00212764">
        <w:rPr>
          <w:szCs w:val="24"/>
        </w:rPr>
        <w:t xml:space="preserve"> 2000), īpaši aizsargājamo sugu un biotopu stāvokli, īpaši </w:t>
      </w:r>
      <w:r w:rsidRPr="00212764">
        <w:rPr>
          <w:szCs w:val="24"/>
        </w:rPr>
        <w:lastRenderedPageBreak/>
        <w:t xml:space="preserve">aizsargājamo sugu indivīdu iegūšanu, kas pieejami sabiedrībai Dabas aizsardzības pārvaldes tīmekļa vietnē. Ziņojumi tiek sagatavoti, pamatojoties uz iegūtajiem un analizētajiem dabas datiem un informāciju par sugu grupām, to stāvokli un izmaiņām </w:t>
      </w:r>
      <w:proofErr w:type="spellStart"/>
      <w:r w:rsidRPr="00212764">
        <w:rPr>
          <w:szCs w:val="24"/>
        </w:rPr>
        <w:t>Natura</w:t>
      </w:r>
      <w:proofErr w:type="spellEnd"/>
      <w:r w:rsidRPr="00212764">
        <w:rPr>
          <w:szCs w:val="24"/>
        </w:rPr>
        <w:t xml:space="preserve"> 2000 teritorijās, kā arī izmaiņām, kas raksturo vides stāvoklī valstī;</w:t>
      </w:r>
    </w:p>
    <w:p w14:paraId="7C006AF1" w14:textId="77777777" w:rsidR="00212764" w:rsidRPr="00212764" w:rsidRDefault="00212764" w:rsidP="000B73F5">
      <w:pPr>
        <w:numPr>
          <w:ilvl w:val="0"/>
          <w:numId w:val="20"/>
        </w:numPr>
        <w:spacing w:after="80"/>
        <w:ind w:hanging="357"/>
        <w:rPr>
          <w:szCs w:val="24"/>
        </w:rPr>
      </w:pPr>
      <w:r w:rsidRPr="00212764">
        <w:rPr>
          <w:szCs w:val="24"/>
        </w:rPr>
        <w:t>starptautiskā līguma “Par 1973.gada Vašingtonas konvenciju par starptautisko tirdzniecību ar apdraudētajām savvaļas dzīvnieku un augu sugām”, Padomes Regulas (EK) Nr. 338/97 “Par savvaļas dzīvnieku un augu sugu aizsardzību, regulējot tirdzniecību ar tām” un Komisijas Regulas (EK) Nr. 865/2006 ieviešanas un izpildes nodrošināšana, izvērtējot paredzēto darbību ietekmi uz starptautiskās tirdzniecības apdraudētajām un nemedījamām sugām un nosakot priekšnoteikumus darbību veikšanai, kā arī pārbaudot starptautiskās tirdzniecības apdraudēto un nemedījamo sugu turēšanas un tirdzniecības vietas;</w:t>
      </w:r>
    </w:p>
    <w:p w14:paraId="3713AC58" w14:textId="77777777" w:rsidR="00212764" w:rsidRPr="00212764" w:rsidRDefault="00212764" w:rsidP="000B73F5">
      <w:pPr>
        <w:numPr>
          <w:ilvl w:val="0"/>
          <w:numId w:val="20"/>
        </w:numPr>
        <w:spacing w:after="80"/>
        <w:ind w:hanging="357"/>
        <w:rPr>
          <w:szCs w:val="24"/>
        </w:rPr>
      </w:pPr>
      <w:r w:rsidRPr="00212764">
        <w:rPr>
          <w:szCs w:val="24"/>
        </w:rPr>
        <w:t>dabas datu valsts informācijas sistēmas “Ozols” darbības nodrošināšana, uzturot un aktualizējot dabas datus, informāciju par īpaši aizsargājamām dabas teritorijām, mikroliegumiem, īpaši aizsargājamām sugām un biotopiem un nodrošinot dabas datu, informācijas atbilstību INSPIRE direktīvas prasībām, kā arī nodrošinot sistēmas izmantošanas pieejamību;</w:t>
      </w:r>
    </w:p>
    <w:p w14:paraId="08C76B23" w14:textId="77777777" w:rsidR="00212764" w:rsidRPr="00212764" w:rsidRDefault="00212764" w:rsidP="000B73F5">
      <w:pPr>
        <w:numPr>
          <w:ilvl w:val="0"/>
          <w:numId w:val="20"/>
        </w:numPr>
        <w:spacing w:after="80"/>
        <w:ind w:hanging="357"/>
        <w:rPr>
          <w:szCs w:val="24"/>
        </w:rPr>
      </w:pPr>
      <w:r w:rsidRPr="00212764">
        <w:rPr>
          <w:szCs w:val="24"/>
        </w:rPr>
        <w:t>tūrisma un dabas izglītības infrastruktūras objektu uzturēšana īpaši aizsargājamās dabas teritorijās, kā arī ilgtspējīga tūrisma popularizēšana, nodrošinot mobilās aplikācijas “Dabas tūrisms” darbību un tās izmantošanas pieejamību;</w:t>
      </w:r>
    </w:p>
    <w:p w14:paraId="6565D5E9" w14:textId="77777777" w:rsidR="00212764" w:rsidRPr="00212764" w:rsidRDefault="00212764" w:rsidP="000B73F5">
      <w:pPr>
        <w:numPr>
          <w:ilvl w:val="0"/>
          <w:numId w:val="20"/>
        </w:numPr>
        <w:spacing w:after="80"/>
        <w:ind w:hanging="357"/>
        <w:rPr>
          <w:szCs w:val="24"/>
        </w:rPr>
      </w:pPr>
      <w:r w:rsidRPr="00212764">
        <w:rPr>
          <w:szCs w:val="24"/>
        </w:rPr>
        <w:t>sabiedrības izglītošana un informēšana dabas aizsardzības jautājumos, noorganizējot dabas izglītības nodarbības, lekcijas, pasākumus un seminārus un nodrošinot kompetentu dabas nozares pārstāvību citu organizāciju aktivitātēs;</w:t>
      </w:r>
    </w:p>
    <w:p w14:paraId="0ECC2E54" w14:textId="77777777" w:rsidR="00212764" w:rsidRPr="00212764" w:rsidRDefault="00212764" w:rsidP="000B73F5">
      <w:pPr>
        <w:numPr>
          <w:ilvl w:val="0"/>
          <w:numId w:val="20"/>
        </w:numPr>
        <w:spacing w:after="80"/>
        <w:ind w:hanging="357"/>
        <w:rPr>
          <w:szCs w:val="24"/>
        </w:rPr>
      </w:pPr>
      <w:r w:rsidRPr="00212764">
        <w:rPr>
          <w:szCs w:val="24"/>
        </w:rPr>
        <w:t>kompensāciju izmaksu administrēšana, izmaksājot kompensāciju par saimnieciskās darbības ierobežojumiem īpaši aizsargājamās dabas teritorijās un mikroliegumos, kā arī kompensāciju par īpaši aizsargājamo nemedījamo sugu un migrējošo sugu dzīvnieku nodarītajiem postījumiem;</w:t>
      </w:r>
    </w:p>
    <w:p w14:paraId="4A1A0875" w14:textId="77777777" w:rsidR="00212764" w:rsidRPr="00212764" w:rsidRDefault="00212764" w:rsidP="000B73F5">
      <w:pPr>
        <w:numPr>
          <w:ilvl w:val="0"/>
          <w:numId w:val="20"/>
        </w:numPr>
        <w:spacing w:after="80"/>
        <w:ind w:hanging="357"/>
        <w:rPr>
          <w:szCs w:val="24"/>
        </w:rPr>
      </w:pPr>
      <w:r w:rsidRPr="00212764">
        <w:rPr>
          <w:szCs w:val="24"/>
        </w:rPr>
        <w:t>sugu un biotopu aizsardzības jomas ekspertu sertificēšana un sertificēto ekspertu profesionālās darbības uzraudzība, veicot sniegto atzinumu kvalitātes un atbilstības normatīvo aktu prasībām pārbaudes;</w:t>
      </w:r>
    </w:p>
    <w:p w14:paraId="63C35654" w14:textId="77777777" w:rsidR="00212764" w:rsidRPr="00212764" w:rsidRDefault="00212764" w:rsidP="000B73F5">
      <w:pPr>
        <w:numPr>
          <w:ilvl w:val="0"/>
          <w:numId w:val="20"/>
        </w:numPr>
        <w:tabs>
          <w:tab w:val="left" w:pos="1134"/>
        </w:tabs>
        <w:spacing w:after="80"/>
        <w:ind w:hanging="357"/>
        <w:rPr>
          <w:szCs w:val="24"/>
        </w:rPr>
      </w:pPr>
      <w:r w:rsidRPr="00212764">
        <w:rPr>
          <w:szCs w:val="24"/>
        </w:rPr>
        <w:t>Līgatnes dabas taku apsaimniekošana, uzturot Latvijas dabai raksturīgo savvaļas dzīvnieku sugu turēšanas vietu un nodrošinot dzīvnieku labturības prasības;</w:t>
      </w:r>
    </w:p>
    <w:p w14:paraId="57D3CEF3" w14:textId="77777777" w:rsidR="00212764" w:rsidRPr="00212764" w:rsidRDefault="00212764" w:rsidP="000B73F5">
      <w:pPr>
        <w:numPr>
          <w:ilvl w:val="0"/>
          <w:numId w:val="20"/>
        </w:numPr>
        <w:tabs>
          <w:tab w:val="left" w:pos="1134"/>
        </w:tabs>
        <w:spacing w:after="80"/>
        <w:ind w:hanging="357"/>
        <w:rPr>
          <w:szCs w:val="24"/>
        </w:rPr>
      </w:pPr>
      <w:r w:rsidRPr="00212764">
        <w:rPr>
          <w:szCs w:val="24"/>
        </w:rPr>
        <w:t>līdzdalība vietējo pašvaldību attīstības plānošanas dokumentu izstrādē, izsniedzot nosacījumus, atzinumus un informāciju un nosakot priekšnoteikumus tautsaimniecības attīstības plānošanai.</w:t>
      </w:r>
    </w:p>
    <w:p w14:paraId="73B71279" w14:textId="77777777" w:rsidR="00212764" w:rsidRPr="00212764" w:rsidRDefault="00212764" w:rsidP="00212764">
      <w:pPr>
        <w:spacing w:before="120" w:after="240"/>
        <w:ind w:firstLine="0"/>
      </w:pPr>
      <w:r w:rsidRPr="00212764">
        <w:rPr>
          <w:u w:val="single"/>
        </w:rPr>
        <w:t>Apakšprogrammas izpildītājs</w:t>
      </w:r>
      <w:r w:rsidRPr="00212764">
        <w:t>: Dabas aizsardzības pārvalde.</w:t>
      </w:r>
    </w:p>
    <w:p w14:paraId="514C8FC3" w14:textId="77777777" w:rsidR="00212764" w:rsidRPr="00212764" w:rsidRDefault="00212764" w:rsidP="00212764">
      <w:pPr>
        <w:spacing w:before="240" w:after="240"/>
        <w:ind w:firstLine="0"/>
        <w:jc w:val="center"/>
        <w:rPr>
          <w:b/>
          <w:lang w:eastAsia="lv-LV"/>
        </w:rPr>
      </w:pPr>
      <w:r w:rsidRPr="00212764">
        <w:rPr>
          <w:b/>
          <w:lang w:eastAsia="lv-LV"/>
        </w:rPr>
        <w:t>Darbības rezultāti un to rezultatīvie rādītāji no 2019. līdz 2023. 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6"/>
        <w:gridCol w:w="1133"/>
        <w:gridCol w:w="1133"/>
        <w:gridCol w:w="1133"/>
        <w:gridCol w:w="1133"/>
        <w:gridCol w:w="1133"/>
      </w:tblGrid>
      <w:tr w:rsidR="00212764" w:rsidRPr="00212764" w14:paraId="2C41E0F0" w14:textId="77777777" w:rsidTr="00E7712A">
        <w:trPr>
          <w:trHeight w:val="397"/>
          <w:tblHeader/>
          <w:jc w:val="center"/>
        </w:trPr>
        <w:tc>
          <w:tcPr>
            <w:tcW w:w="3397" w:type="dxa"/>
          </w:tcPr>
          <w:p w14:paraId="01340396" w14:textId="77777777" w:rsidR="00212764" w:rsidRPr="00212764" w:rsidRDefault="00212764" w:rsidP="00212764">
            <w:pPr>
              <w:spacing w:after="0"/>
              <w:ind w:firstLine="0"/>
              <w:jc w:val="center"/>
              <w:rPr>
                <w:sz w:val="20"/>
              </w:rPr>
            </w:pPr>
          </w:p>
        </w:tc>
        <w:tc>
          <w:tcPr>
            <w:tcW w:w="1134" w:type="dxa"/>
          </w:tcPr>
          <w:p w14:paraId="437A3981"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1134" w:type="dxa"/>
            <w:vAlign w:val="center"/>
          </w:tcPr>
          <w:p w14:paraId="42FCE38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1134" w:type="dxa"/>
          </w:tcPr>
          <w:p w14:paraId="7AB28DC8"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1134" w:type="dxa"/>
          </w:tcPr>
          <w:p w14:paraId="2EF631A3"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1134" w:type="dxa"/>
          </w:tcPr>
          <w:p w14:paraId="35DAF6FC"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3B000133" w14:textId="77777777" w:rsidTr="00E7712A">
        <w:trPr>
          <w:trHeight w:val="128"/>
          <w:jc w:val="center"/>
        </w:trPr>
        <w:tc>
          <w:tcPr>
            <w:tcW w:w="9067" w:type="dxa"/>
            <w:gridSpan w:val="6"/>
            <w:shd w:val="clear" w:color="auto" w:fill="D9D9D9"/>
          </w:tcPr>
          <w:p w14:paraId="765F2449" w14:textId="77777777" w:rsidR="00212764" w:rsidRPr="00212764" w:rsidRDefault="00212764" w:rsidP="00212764">
            <w:pPr>
              <w:spacing w:after="0"/>
              <w:ind w:firstLine="0"/>
              <w:jc w:val="center"/>
              <w:rPr>
                <w:bCs/>
                <w:sz w:val="18"/>
                <w:szCs w:val="18"/>
              </w:rPr>
            </w:pPr>
            <w:r w:rsidRPr="00212764">
              <w:rPr>
                <w:sz w:val="18"/>
              </w:rPr>
              <w:t>Nodrošināta 656 īpaši aizsargājamo dabas teritoriju (4 nacionālo parku, 4 dabas rezervātu, 262 dabas liegumu un 386 citu īpaši aizsargājamo dabas teritoriju), tai skaitā 333 Eiropas nozīmes aizsargājamo dabas teritoriju (</w:t>
            </w:r>
            <w:proofErr w:type="spellStart"/>
            <w:r w:rsidRPr="00212764">
              <w:rPr>
                <w:sz w:val="18"/>
              </w:rPr>
              <w:t>Natura</w:t>
            </w:r>
            <w:proofErr w:type="spellEnd"/>
            <w:r w:rsidRPr="00212764">
              <w:rPr>
                <w:sz w:val="18"/>
              </w:rPr>
              <w:t xml:space="preserve"> 2000), aizsardzība</w:t>
            </w:r>
          </w:p>
        </w:tc>
      </w:tr>
      <w:tr w:rsidR="00212764" w:rsidRPr="00212764" w14:paraId="6804E832" w14:textId="77777777" w:rsidTr="00E7712A">
        <w:trPr>
          <w:jc w:val="center"/>
        </w:trPr>
        <w:tc>
          <w:tcPr>
            <w:tcW w:w="3397" w:type="dxa"/>
          </w:tcPr>
          <w:p w14:paraId="0A3AE4F6" w14:textId="77777777" w:rsidR="00212764" w:rsidRPr="00212764" w:rsidRDefault="00212764" w:rsidP="00212764">
            <w:pPr>
              <w:spacing w:after="0"/>
              <w:ind w:firstLine="0"/>
              <w:rPr>
                <w:sz w:val="18"/>
              </w:rPr>
            </w:pPr>
            <w:r w:rsidRPr="00212764">
              <w:rPr>
                <w:sz w:val="18"/>
              </w:rPr>
              <w:t>Pārbaudīta un novērtēta atbilstība aizsardzības un izmantošanas prasībām 4 nacionālajos parkos, 4 dabas rezervātos, 262 dabas liegumos, 42 dabas parkos, 9 aizsargājamo ainavu apvidos, % gadā no minēto īpaši aizsargājamo dabas teritoriju skaita</w:t>
            </w:r>
          </w:p>
        </w:tc>
        <w:tc>
          <w:tcPr>
            <w:tcW w:w="1134" w:type="dxa"/>
          </w:tcPr>
          <w:p w14:paraId="106E6645" w14:textId="77777777" w:rsidR="00212764" w:rsidRPr="00212764" w:rsidRDefault="00212764" w:rsidP="00212764">
            <w:pPr>
              <w:spacing w:after="0"/>
              <w:ind w:firstLine="0"/>
              <w:jc w:val="center"/>
              <w:rPr>
                <w:sz w:val="18"/>
              </w:rPr>
            </w:pPr>
            <w:r w:rsidRPr="00212764">
              <w:rPr>
                <w:sz w:val="18"/>
              </w:rPr>
              <w:t>97,5</w:t>
            </w:r>
          </w:p>
        </w:tc>
        <w:tc>
          <w:tcPr>
            <w:tcW w:w="1134" w:type="dxa"/>
            <w:shd w:val="clear" w:color="auto" w:fill="auto"/>
          </w:tcPr>
          <w:p w14:paraId="765621AE" w14:textId="77777777" w:rsidR="00212764" w:rsidRPr="00212764" w:rsidRDefault="00212764" w:rsidP="00212764">
            <w:pPr>
              <w:spacing w:after="0"/>
              <w:ind w:firstLine="0"/>
              <w:jc w:val="center"/>
              <w:rPr>
                <w:sz w:val="18"/>
              </w:rPr>
            </w:pPr>
            <w:r w:rsidRPr="00212764">
              <w:rPr>
                <w:sz w:val="18"/>
              </w:rPr>
              <w:t>100</w:t>
            </w:r>
          </w:p>
        </w:tc>
        <w:tc>
          <w:tcPr>
            <w:tcW w:w="1134" w:type="dxa"/>
            <w:shd w:val="clear" w:color="auto" w:fill="auto"/>
          </w:tcPr>
          <w:p w14:paraId="61570E63" w14:textId="77777777" w:rsidR="00212764" w:rsidRPr="00212764" w:rsidRDefault="00212764" w:rsidP="00212764">
            <w:pPr>
              <w:spacing w:after="0"/>
              <w:ind w:firstLine="0"/>
              <w:jc w:val="center"/>
              <w:rPr>
                <w:sz w:val="18"/>
              </w:rPr>
            </w:pPr>
            <w:r w:rsidRPr="00212764">
              <w:rPr>
                <w:sz w:val="18"/>
              </w:rPr>
              <w:t>100</w:t>
            </w:r>
          </w:p>
        </w:tc>
        <w:tc>
          <w:tcPr>
            <w:tcW w:w="1134" w:type="dxa"/>
            <w:shd w:val="clear" w:color="auto" w:fill="auto"/>
          </w:tcPr>
          <w:p w14:paraId="63CFE7AB" w14:textId="77777777" w:rsidR="00212764" w:rsidRPr="00212764" w:rsidRDefault="00212764" w:rsidP="00212764">
            <w:pPr>
              <w:spacing w:after="0"/>
              <w:ind w:firstLine="0"/>
              <w:jc w:val="center"/>
              <w:rPr>
                <w:sz w:val="18"/>
              </w:rPr>
            </w:pPr>
            <w:r w:rsidRPr="00212764">
              <w:rPr>
                <w:sz w:val="18"/>
                <w:szCs w:val="18"/>
              </w:rPr>
              <w:t>100</w:t>
            </w:r>
          </w:p>
        </w:tc>
        <w:tc>
          <w:tcPr>
            <w:tcW w:w="1134" w:type="dxa"/>
            <w:shd w:val="clear" w:color="auto" w:fill="auto"/>
          </w:tcPr>
          <w:p w14:paraId="39F7870E" w14:textId="77777777" w:rsidR="00212764" w:rsidRPr="00212764" w:rsidRDefault="00212764" w:rsidP="00212764">
            <w:pPr>
              <w:spacing w:after="0"/>
              <w:ind w:firstLine="0"/>
              <w:jc w:val="center"/>
              <w:rPr>
                <w:sz w:val="18"/>
                <w:szCs w:val="18"/>
              </w:rPr>
            </w:pPr>
            <w:r w:rsidRPr="00212764">
              <w:rPr>
                <w:sz w:val="18"/>
                <w:szCs w:val="18"/>
              </w:rPr>
              <w:t>100</w:t>
            </w:r>
          </w:p>
        </w:tc>
      </w:tr>
      <w:tr w:rsidR="00212764" w:rsidRPr="00212764" w14:paraId="3EBC8AE9" w14:textId="77777777" w:rsidTr="00E7712A">
        <w:trPr>
          <w:jc w:val="center"/>
        </w:trPr>
        <w:tc>
          <w:tcPr>
            <w:tcW w:w="3397" w:type="dxa"/>
          </w:tcPr>
          <w:p w14:paraId="1F4CA447" w14:textId="77777777" w:rsidR="00212764" w:rsidRPr="00212764" w:rsidRDefault="00212764" w:rsidP="00212764">
            <w:pPr>
              <w:spacing w:after="0"/>
              <w:ind w:firstLine="0"/>
              <w:rPr>
                <w:sz w:val="18"/>
              </w:rPr>
            </w:pPr>
            <w:r w:rsidRPr="00212764">
              <w:rPr>
                <w:sz w:val="18"/>
              </w:rPr>
              <w:lastRenderedPageBreak/>
              <w:t>Nodrošināta īpaši aizsargājamo dabas teritoriju pārvaldības plānošana, dabas saglabāšanas un ilgtspējīgas attīstības mērķu sabalansēšanai, uzraugot dabas aizsardzības plānu izstrādi, skaits gadā</w:t>
            </w:r>
          </w:p>
        </w:tc>
        <w:tc>
          <w:tcPr>
            <w:tcW w:w="1134" w:type="dxa"/>
          </w:tcPr>
          <w:p w14:paraId="5A46F0AA" w14:textId="77777777" w:rsidR="00212764" w:rsidRPr="00212764" w:rsidRDefault="00212764" w:rsidP="00212764">
            <w:pPr>
              <w:spacing w:after="0"/>
              <w:ind w:firstLine="0"/>
              <w:jc w:val="center"/>
              <w:rPr>
                <w:sz w:val="18"/>
                <w:szCs w:val="18"/>
              </w:rPr>
            </w:pPr>
            <w:r w:rsidRPr="00212764">
              <w:rPr>
                <w:sz w:val="18"/>
                <w:szCs w:val="18"/>
              </w:rPr>
              <w:t>25</w:t>
            </w:r>
          </w:p>
        </w:tc>
        <w:tc>
          <w:tcPr>
            <w:tcW w:w="1134" w:type="dxa"/>
          </w:tcPr>
          <w:p w14:paraId="6E8B7E6D" w14:textId="77777777" w:rsidR="00212764" w:rsidRPr="00212764" w:rsidRDefault="00212764" w:rsidP="00212764">
            <w:pPr>
              <w:spacing w:after="0"/>
              <w:ind w:firstLine="0"/>
              <w:jc w:val="center"/>
              <w:rPr>
                <w:sz w:val="18"/>
                <w:szCs w:val="18"/>
              </w:rPr>
            </w:pPr>
            <w:r w:rsidRPr="00212764">
              <w:rPr>
                <w:sz w:val="18"/>
                <w:szCs w:val="18"/>
              </w:rPr>
              <w:t>15</w:t>
            </w:r>
          </w:p>
        </w:tc>
        <w:tc>
          <w:tcPr>
            <w:tcW w:w="1134" w:type="dxa"/>
          </w:tcPr>
          <w:p w14:paraId="787DFF2D" w14:textId="77777777" w:rsidR="00212764" w:rsidRPr="00212764" w:rsidRDefault="00212764" w:rsidP="00212764">
            <w:pPr>
              <w:spacing w:after="0"/>
              <w:ind w:firstLine="0"/>
              <w:jc w:val="center"/>
              <w:rPr>
                <w:sz w:val="18"/>
                <w:szCs w:val="18"/>
              </w:rPr>
            </w:pPr>
            <w:r w:rsidRPr="00212764">
              <w:rPr>
                <w:sz w:val="18"/>
              </w:rPr>
              <w:t>15</w:t>
            </w:r>
          </w:p>
        </w:tc>
        <w:tc>
          <w:tcPr>
            <w:tcW w:w="1134" w:type="dxa"/>
          </w:tcPr>
          <w:p w14:paraId="14B34AA0" w14:textId="77777777" w:rsidR="00212764" w:rsidRPr="00212764" w:rsidRDefault="00212764" w:rsidP="00212764">
            <w:pPr>
              <w:spacing w:after="0"/>
              <w:ind w:firstLine="0"/>
              <w:jc w:val="center"/>
              <w:rPr>
                <w:sz w:val="18"/>
                <w:szCs w:val="18"/>
              </w:rPr>
            </w:pPr>
            <w:r w:rsidRPr="00212764">
              <w:rPr>
                <w:sz w:val="18"/>
              </w:rPr>
              <w:t>15</w:t>
            </w:r>
          </w:p>
        </w:tc>
        <w:tc>
          <w:tcPr>
            <w:tcW w:w="1134" w:type="dxa"/>
          </w:tcPr>
          <w:p w14:paraId="3D42978B" w14:textId="77777777" w:rsidR="00212764" w:rsidRPr="00212764" w:rsidRDefault="00212764" w:rsidP="00212764">
            <w:pPr>
              <w:spacing w:after="0"/>
              <w:ind w:firstLine="0"/>
              <w:jc w:val="center"/>
              <w:rPr>
                <w:sz w:val="18"/>
              </w:rPr>
            </w:pPr>
            <w:r w:rsidRPr="00212764">
              <w:rPr>
                <w:sz w:val="18"/>
              </w:rPr>
              <w:t>15</w:t>
            </w:r>
          </w:p>
        </w:tc>
      </w:tr>
      <w:tr w:rsidR="00212764" w:rsidRPr="00212764" w14:paraId="4A5E7B0C" w14:textId="77777777" w:rsidTr="00E7712A">
        <w:trPr>
          <w:jc w:val="center"/>
        </w:trPr>
        <w:tc>
          <w:tcPr>
            <w:tcW w:w="3397" w:type="dxa"/>
          </w:tcPr>
          <w:p w14:paraId="6229D732" w14:textId="77777777" w:rsidR="00212764" w:rsidRPr="00212764" w:rsidRDefault="00212764" w:rsidP="00212764">
            <w:pPr>
              <w:spacing w:after="0"/>
              <w:ind w:firstLine="0"/>
              <w:rPr>
                <w:sz w:val="18"/>
              </w:rPr>
            </w:pPr>
            <w:r w:rsidRPr="00212764">
              <w:rPr>
                <w:sz w:val="18"/>
              </w:rPr>
              <w:t>Izvērtēta paredzēto saimniecisko un cita veida darbību ietekme uz īpaši aizsargājamām dabas teritorijām, mikroliegumiem, īpaši aizsargājamām sugām un biotopiem, izsniedzot atļaujas, saskaņojumus, atzinumus un nosakot priekšnoteikumus darbību veikšanai, % gadā no pieteiktajām darbībām</w:t>
            </w:r>
          </w:p>
        </w:tc>
        <w:tc>
          <w:tcPr>
            <w:tcW w:w="1134" w:type="dxa"/>
          </w:tcPr>
          <w:p w14:paraId="7A318F19" w14:textId="77777777" w:rsidR="00212764" w:rsidRPr="00212764" w:rsidRDefault="00212764" w:rsidP="00212764">
            <w:pPr>
              <w:spacing w:after="0"/>
              <w:ind w:firstLine="0"/>
              <w:jc w:val="center"/>
              <w:rPr>
                <w:sz w:val="18"/>
              </w:rPr>
            </w:pPr>
            <w:r w:rsidRPr="00212764">
              <w:rPr>
                <w:sz w:val="18"/>
              </w:rPr>
              <w:t>100</w:t>
            </w:r>
          </w:p>
        </w:tc>
        <w:tc>
          <w:tcPr>
            <w:tcW w:w="1134" w:type="dxa"/>
          </w:tcPr>
          <w:p w14:paraId="5A4BAE89" w14:textId="77777777" w:rsidR="00212764" w:rsidRPr="00212764" w:rsidRDefault="00212764" w:rsidP="00212764">
            <w:pPr>
              <w:spacing w:after="0"/>
              <w:ind w:firstLine="0"/>
              <w:jc w:val="center"/>
              <w:rPr>
                <w:sz w:val="18"/>
              </w:rPr>
            </w:pPr>
            <w:r w:rsidRPr="00212764">
              <w:rPr>
                <w:sz w:val="18"/>
              </w:rPr>
              <w:t>100</w:t>
            </w:r>
          </w:p>
        </w:tc>
        <w:tc>
          <w:tcPr>
            <w:tcW w:w="1134" w:type="dxa"/>
          </w:tcPr>
          <w:p w14:paraId="2473B2BC" w14:textId="77777777" w:rsidR="00212764" w:rsidRPr="00212764" w:rsidRDefault="00212764" w:rsidP="00212764">
            <w:pPr>
              <w:spacing w:after="0"/>
              <w:ind w:firstLine="0"/>
              <w:jc w:val="center"/>
              <w:rPr>
                <w:sz w:val="18"/>
              </w:rPr>
            </w:pPr>
            <w:r w:rsidRPr="00212764">
              <w:rPr>
                <w:sz w:val="18"/>
              </w:rPr>
              <w:t>100</w:t>
            </w:r>
          </w:p>
        </w:tc>
        <w:tc>
          <w:tcPr>
            <w:tcW w:w="1134" w:type="dxa"/>
          </w:tcPr>
          <w:p w14:paraId="059C9E88" w14:textId="77777777" w:rsidR="00212764" w:rsidRPr="00212764" w:rsidRDefault="00212764" w:rsidP="00212764">
            <w:pPr>
              <w:spacing w:after="0"/>
              <w:ind w:firstLine="0"/>
              <w:jc w:val="center"/>
              <w:rPr>
                <w:sz w:val="18"/>
              </w:rPr>
            </w:pPr>
            <w:r w:rsidRPr="00212764">
              <w:rPr>
                <w:sz w:val="18"/>
              </w:rPr>
              <w:t>100</w:t>
            </w:r>
          </w:p>
        </w:tc>
        <w:tc>
          <w:tcPr>
            <w:tcW w:w="1134" w:type="dxa"/>
          </w:tcPr>
          <w:p w14:paraId="647A7EC7" w14:textId="77777777" w:rsidR="00212764" w:rsidRPr="00212764" w:rsidRDefault="00212764" w:rsidP="00212764">
            <w:pPr>
              <w:spacing w:after="0"/>
              <w:ind w:firstLine="0"/>
              <w:jc w:val="center"/>
              <w:rPr>
                <w:sz w:val="18"/>
              </w:rPr>
            </w:pPr>
            <w:r w:rsidRPr="00212764">
              <w:rPr>
                <w:sz w:val="18"/>
              </w:rPr>
              <w:t>100</w:t>
            </w:r>
          </w:p>
        </w:tc>
      </w:tr>
      <w:tr w:rsidR="00212764" w:rsidRPr="00212764" w14:paraId="08587C90" w14:textId="77777777" w:rsidTr="00E7712A">
        <w:trPr>
          <w:jc w:val="center"/>
        </w:trPr>
        <w:tc>
          <w:tcPr>
            <w:tcW w:w="9067" w:type="dxa"/>
            <w:gridSpan w:val="6"/>
            <w:shd w:val="clear" w:color="auto" w:fill="D9D9D9"/>
          </w:tcPr>
          <w:p w14:paraId="25A364A3" w14:textId="77777777" w:rsidR="00212764" w:rsidRPr="00212764" w:rsidRDefault="00212764" w:rsidP="000B73F5">
            <w:pPr>
              <w:spacing w:after="0"/>
              <w:ind w:firstLine="0"/>
              <w:jc w:val="center"/>
              <w:rPr>
                <w:sz w:val="18"/>
              </w:rPr>
            </w:pPr>
            <w:r w:rsidRPr="00212764">
              <w:rPr>
                <w:sz w:val="18"/>
              </w:rPr>
              <w:t>Nodrošināts labvēlīgs stāvoklis vismaz 60% īpaši aizsargājamo sugu un biotopu</w:t>
            </w:r>
          </w:p>
        </w:tc>
      </w:tr>
      <w:tr w:rsidR="00212764" w:rsidRPr="00212764" w14:paraId="41B505F2" w14:textId="77777777" w:rsidTr="00E7712A">
        <w:trPr>
          <w:jc w:val="center"/>
        </w:trPr>
        <w:tc>
          <w:tcPr>
            <w:tcW w:w="3397" w:type="dxa"/>
          </w:tcPr>
          <w:p w14:paraId="45AF4E65" w14:textId="77777777" w:rsidR="00212764" w:rsidRPr="00212764" w:rsidRDefault="00212764" w:rsidP="00212764">
            <w:pPr>
              <w:spacing w:after="0"/>
              <w:ind w:firstLine="0"/>
              <w:rPr>
                <w:sz w:val="18"/>
              </w:rPr>
            </w:pPr>
            <w:r w:rsidRPr="00212764">
              <w:rPr>
                <w:sz w:val="18"/>
              </w:rPr>
              <w:t>Pārbaudīta un novērtēta mikroliegumu, īpaši aizsargājamo sugu un biotopu atbilstība aizsardzības prasībām, % gadā no potenciāli apdraudētiem objektiem</w:t>
            </w:r>
          </w:p>
        </w:tc>
        <w:tc>
          <w:tcPr>
            <w:tcW w:w="1134" w:type="dxa"/>
          </w:tcPr>
          <w:p w14:paraId="715F475D" w14:textId="77777777" w:rsidR="00212764" w:rsidRPr="00212764" w:rsidRDefault="00212764" w:rsidP="00212764">
            <w:pPr>
              <w:spacing w:after="0"/>
              <w:ind w:firstLine="0"/>
              <w:jc w:val="center"/>
              <w:rPr>
                <w:sz w:val="18"/>
              </w:rPr>
            </w:pPr>
            <w:r w:rsidRPr="00212764">
              <w:rPr>
                <w:sz w:val="18"/>
              </w:rPr>
              <w:t>94,8</w:t>
            </w:r>
          </w:p>
        </w:tc>
        <w:tc>
          <w:tcPr>
            <w:tcW w:w="1134" w:type="dxa"/>
          </w:tcPr>
          <w:p w14:paraId="6F41B058" w14:textId="77777777" w:rsidR="00212764" w:rsidRPr="00212764" w:rsidRDefault="00212764" w:rsidP="00212764">
            <w:pPr>
              <w:spacing w:after="0"/>
              <w:ind w:firstLine="0"/>
              <w:jc w:val="center"/>
              <w:rPr>
                <w:sz w:val="18"/>
              </w:rPr>
            </w:pPr>
            <w:r w:rsidRPr="00212764">
              <w:rPr>
                <w:sz w:val="18"/>
              </w:rPr>
              <w:t>75</w:t>
            </w:r>
          </w:p>
        </w:tc>
        <w:tc>
          <w:tcPr>
            <w:tcW w:w="1134" w:type="dxa"/>
          </w:tcPr>
          <w:p w14:paraId="46172005" w14:textId="77777777" w:rsidR="00212764" w:rsidRPr="00212764" w:rsidRDefault="00212764" w:rsidP="00212764">
            <w:pPr>
              <w:spacing w:after="0"/>
              <w:ind w:firstLine="0"/>
              <w:jc w:val="center"/>
              <w:rPr>
                <w:sz w:val="18"/>
              </w:rPr>
            </w:pPr>
            <w:r w:rsidRPr="00212764">
              <w:rPr>
                <w:sz w:val="18"/>
              </w:rPr>
              <w:t>75</w:t>
            </w:r>
          </w:p>
        </w:tc>
        <w:tc>
          <w:tcPr>
            <w:tcW w:w="1134" w:type="dxa"/>
          </w:tcPr>
          <w:p w14:paraId="003449FE" w14:textId="77777777" w:rsidR="00212764" w:rsidRPr="00212764" w:rsidRDefault="00212764" w:rsidP="00212764">
            <w:pPr>
              <w:spacing w:after="0"/>
              <w:ind w:firstLine="0"/>
              <w:jc w:val="center"/>
              <w:rPr>
                <w:sz w:val="18"/>
              </w:rPr>
            </w:pPr>
            <w:r w:rsidRPr="00212764">
              <w:rPr>
                <w:sz w:val="18"/>
              </w:rPr>
              <w:t>75</w:t>
            </w:r>
          </w:p>
        </w:tc>
        <w:tc>
          <w:tcPr>
            <w:tcW w:w="1134" w:type="dxa"/>
          </w:tcPr>
          <w:p w14:paraId="71075782" w14:textId="77777777" w:rsidR="00212764" w:rsidRPr="00212764" w:rsidRDefault="00212764" w:rsidP="00212764">
            <w:pPr>
              <w:spacing w:after="0"/>
              <w:ind w:firstLine="0"/>
              <w:jc w:val="center"/>
              <w:rPr>
                <w:sz w:val="18"/>
              </w:rPr>
            </w:pPr>
            <w:r w:rsidRPr="00212764">
              <w:rPr>
                <w:sz w:val="18"/>
              </w:rPr>
              <w:t>75</w:t>
            </w:r>
          </w:p>
        </w:tc>
      </w:tr>
      <w:tr w:rsidR="00212764" w:rsidRPr="00212764" w14:paraId="3DE33928" w14:textId="77777777" w:rsidTr="00E7712A">
        <w:trPr>
          <w:jc w:val="center"/>
        </w:trPr>
        <w:tc>
          <w:tcPr>
            <w:tcW w:w="3397" w:type="dxa"/>
          </w:tcPr>
          <w:p w14:paraId="58B1F68B" w14:textId="77777777" w:rsidR="00212764" w:rsidRPr="00212764" w:rsidRDefault="00212764" w:rsidP="00212764">
            <w:pPr>
              <w:spacing w:after="0"/>
              <w:ind w:firstLine="0"/>
              <w:rPr>
                <w:sz w:val="18"/>
              </w:rPr>
            </w:pPr>
            <w:r w:rsidRPr="00212764">
              <w:rPr>
                <w:sz w:val="18"/>
              </w:rPr>
              <w:t>Nodrošināta īpaši aizsargājamo sugu un biotopu saglabāšanas prioritāšu noteikšana un aizsardzības rīcību plānošana, uzraugot sugu un biotopu aizsardzības plānu izstrādi, skaits gadā</w:t>
            </w:r>
          </w:p>
        </w:tc>
        <w:tc>
          <w:tcPr>
            <w:tcW w:w="1134" w:type="dxa"/>
          </w:tcPr>
          <w:p w14:paraId="3E4C2656" w14:textId="77777777" w:rsidR="00212764" w:rsidRPr="00212764" w:rsidRDefault="00212764" w:rsidP="00212764">
            <w:pPr>
              <w:spacing w:after="0"/>
              <w:ind w:firstLine="0"/>
              <w:jc w:val="center"/>
              <w:rPr>
                <w:sz w:val="18"/>
                <w:szCs w:val="18"/>
              </w:rPr>
            </w:pPr>
            <w:r w:rsidRPr="00212764">
              <w:rPr>
                <w:sz w:val="18"/>
                <w:szCs w:val="18"/>
              </w:rPr>
              <w:t>6</w:t>
            </w:r>
          </w:p>
        </w:tc>
        <w:tc>
          <w:tcPr>
            <w:tcW w:w="1134" w:type="dxa"/>
          </w:tcPr>
          <w:p w14:paraId="0A67840B" w14:textId="77777777" w:rsidR="00212764" w:rsidRPr="00212764" w:rsidRDefault="00212764" w:rsidP="00212764">
            <w:pPr>
              <w:spacing w:after="0"/>
              <w:ind w:firstLine="0"/>
              <w:jc w:val="center"/>
              <w:rPr>
                <w:sz w:val="18"/>
                <w:szCs w:val="18"/>
              </w:rPr>
            </w:pPr>
            <w:r w:rsidRPr="00212764">
              <w:rPr>
                <w:sz w:val="18"/>
                <w:szCs w:val="18"/>
              </w:rPr>
              <w:t>3</w:t>
            </w:r>
          </w:p>
        </w:tc>
        <w:tc>
          <w:tcPr>
            <w:tcW w:w="1134" w:type="dxa"/>
          </w:tcPr>
          <w:p w14:paraId="40414275" w14:textId="77777777" w:rsidR="00212764" w:rsidRPr="00212764" w:rsidRDefault="00212764" w:rsidP="00212764">
            <w:pPr>
              <w:spacing w:after="0"/>
              <w:ind w:firstLine="0"/>
              <w:jc w:val="center"/>
              <w:rPr>
                <w:sz w:val="18"/>
                <w:szCs w:val="18"/>
              </w:rPr>
            </w:pPr>
            <w:r w:rsidRPr="00212764">
              <w:rPr>
                <w:sz w:val="18"/>
                <w:szCs w:val="18"/>
              </w:rPr>
              <w:t>2</w:t>
            </w:r>
          </w:p>
        </w:tc>
        <w:tc>
          <w:tcPr>
            <w:tcW w:w="1134" w:type="dxa"/>
          </w:tcPr>
          <w:p w14:paraId="229F5FA4" w14:textId="77777777" w:rsidR="00212764" w:rsidRPr="00212764" w:rsidRDefault="00212764" w:rsidP="00212764">
            <w:pPr>
              <w:spacing w:after="0"/>
              <w:ind w:firstLine="0"/>
              <w:jc w:val="center"/>
              <w:rPr>
                <w:sz w:val="18"/>
                <w:szCs w:val="18"/>
              </w:rPr>
            </w:pPr>
            <w:r w:rsidRPr="00212764">
              <w:rPr>
                <w:sz w:val="18"/>
                <w:szCs w:val="18"/>
              </w:rPr>
              <w:t>2</w:t>
            </w:r>
          </w:p>
        </w:tc>
        <w:tc>
          <w:tcPr>
            <w:tcW w:w="1134" w:type="dxa"/>
          </w:tcPr>
          <w:p w14:paraId="5724E7F3" w14:textId="77777777" w:rsidR="00212764" w:rsidRPr="00212764" w:rsidRDefault="00212764" w:rsidP="00212764">
            <w:pPr>
              <w:spacing w:after="0"/>
              <w:ind w:firstLine="0"/>
              <w:jc w:val="center"/>
              <w:rPr>
                <w:sz w:val="18"/>
                <w:szCs w:val="18"/>
              </w:rPr>
            </w:pPr>
            <w:r w:rsidRPr="00212764">
              <w:rPr>
                <w:sz w:val="18"/>
                <w:szCs w:val="18"/>
              </w:rPr>
              <w:t>2</w:t>
            </w:r>
          </w:p>
        </w:tc>
      </w:tr>
      <w:tr w:rsidR="00212764" w:rsidRPr="00212764" w14:paraId="325CF907" w14:textId="77777777" w:rsidTr="00E7712A">
        <w:trPr>
          <w:jc w:val="center"/>
        </w:trPr>
        <w:tc>
          <w:tcPr>
            <w:tcW w:w="3397" w:type="dxa"/>
          </w:tcPr>
          <w:p w14:paraId="5114923D" w14:textId="77777777" w:rsidR="00212764" w:rsidRPr="00212764" w:rsidRDefault="00212764" w:rsidP="00212764">
            <w:pPr>
              <w:spacing w:after="0"/>
              <w:ind w:firstLine="0"/>
              <w:rPr>
                <w:sz w:val="18"/>
              </w:rPr>
            </w:pPr>
            <w:r w:rsidRPr="00212764">
              <w:rPr>
                <w:sz w:val="18"/>
              </w:rPr>
              <w:t>Labvēlīga aizsardzības stāvokļa uzturēšanai un uzlabošanai, apsaimniekoti Vides aizsardzības un reģionālās attīstības ministrijas valdījumā esošie</w:t>
            </w:r>
            <w:r w:rsidRPr="00212764">
              <w:t xml:space="preserve"> </w:t>
            </w:r>
            <w:r w:rsidRPr="00212764">
              <w:rPr>
                <w:sz w:val="18"/>
              </w:rPr>
              <w:t>pļavu, meža un purvu biotopi (ha gadā)</w:t>
            </w:r>
          </w:p>
        </w:tc>
        <w:tc>
          <w:tcPr>
            <w:tcW w:w="1134" w:type="dxa"/>
          </w:tcPr>
          <w:p w14:paraId="1D3B1EC8" w14:textId="77777777" w:rsidR="00212764" w:rsidRPr="00212764" w:rsidRDefault="00212764" w:rsidP="00212764">
            <w:pPr>
              <w:spacing w:after="0"/>
              <w:ind w:firstLine="0"/>
              <w:jc w:val="center"/>
              <w:rPr>
                <w:sz w:val="18"/>
                <w:szCs w:val="18"/>
              </w:rPr>
            </w:pPr>
            <w:r w:rsidRPr="00212764">
              <w:rPr>
                <w:sz w:val="18"/>
                <w:szCs w:val="18"/>
              </w:rPr>
              <w:t>17 256,8</w:t>
            </w:r>
          </w:p>
        </w:tc>
        <w:tc>
          <w:tcPr>
            <w:tcW w:w="1134" w:type="dxa"/>
          </w:tcPr>
          <w:p w14:paraId="0018925C" w14:textId="77777777" w:rsidR="00212764" w:rsidRPr="00212764" w:rsidRDefault="00212764" w:rsidP="00212764">
            <w:pPr>
              <w:spacing w:after="0"/>
              <w:ind w:firstLine="0"/>
              <w:jc w:val="center"/>
              <w:rPr>
                <w:sz w:val="18"/>
                <w:szCs w:val="18"/>
              </w:rPr>
            </w:pPr>
            <w:r w:rsidRPr="00212764">
              <w:rPr>
                <w:sz w:val="18"/>
                <w:szCs w:val="18"/>
              </w:rPr>
              <w:t>18 007</w:t>
            </w:r>
          </w:p>
        </w:tc>
        <w:tc>
          <w:tcPr>
            <w:tcW w:w="1134" w:type="dxa"/>
          </w:tcPr>
          <w:p w14:paraId="49B393A3" w14:textId="77777777" w:rsidR="00212764" w:rsidRPr="00212764" w:rsidRDefault="00212764" w:rsidP="00212764">
            <w:pPr>
              <w:spacing w:after="0"/>
              <w:ind w:firstLine="0"/>
              <w:jc w:val="center"/>
              <w:rPr>
                <w:sz w:val="18"/>
                <w:szCs w:val="18"/>
              </w:rPr>
            </w:pPr>
            <w:r w:rsidRPr="00212764">
              <w:rPr>
                <w:sz w:val="18"/>
                <w:szCs w:val="18"/>
              </w:rPr>
              <w:t>18 007</w:t>
            </w:r>
          </w:p>
        </w:tc>
        <w:tc>
          <w:tcPr>
            <w:tcW w:w="1134" w:type="dxa"/>
          </w:tcPr>
          <w:p w14:paraId="0933A13F" w14:textId="77777777" w:rsidR="00212764" w:rsidRPr="00212764" w:rsidRDefault="00212764" w:rsidP="00212764">
            <w:pPr>
              <w:spacing w:after="0"/>
              <w:ind w:firstLine="0"/>
              <w:jc w:val="center"/>
              <w:rPr>
                <w:sz w:val="18"/>
                <w:szCs w:val="18"/>
              </w:rPr>
            </w:pPr>
            <w:r w:rsidRPr="00212764">
              <w:rPr>
                <w:sz w:val="18"/>
                <w:szCs w:val="18"/>
              </w:rPr>
              <w:t>18 007</w:t>
            </w:r>
          </w:p>
        </w:tc>
        <w:tc>
          <w:tcPr>
            <w:tcW w:w="1134" w:type="dxa"/>
          </w:tcPr>
          <w:p w14:paraId="1CBDA483" w14:textId="77777777" w:rsidR="00212764" w:rsidRPr="00212764" w:rsidRDefault="00212764" w:rsidP="00212764">
            <w:pPr>
              <w:spacing w:after="0"/>
              <w:ind w:firstLine="0"/>
              <w:jc w:val="center"/>
              <w:rPr>
                <w:sz w:val="18"/>
                <w:szCs w:val="18"/>
              </w:rPr>
            </w:pPr>
            <w:r w:rsidRPr="00212764">
              <w:rPr>
                <w:sz w:val="18"/>
                <w:szCs w:val="18"/>
              </w:rPr>
              <w:t>18 007</w:t>
            </w:r>
          </w:p>
        </w:tc>
      </w:tr>
      <w:tr w:rsidR="00212764" w:rsidRPr="00212764" w14:paraId="6052BB9F" w14:textId="77777777" w:rsidTr="00E7712A">
        <w:trPr>
          <w:jc w:val="center"/>
        </w:trPr>
        <w:tc>
          <w:tcPr>
            <w:tcW w:w="3397" w:type="dxa"/>
          </w:tcPr>
          <w:p w14:paraId="33CA474D" w14:textId="77777777" w:rsidR="00212764" w:rsidRPr="00212764" w:rsidRDefault="00212764" w:rsidP="00212764">
            <w:pPr>
              <w:spacing w:after="0"/>
              <w:ind w:firstLine="0"/>
              <w:rPr>
                <w:sz w:val="18"/>
              </w:rPr>
            </w:pPr>
            <w:r w:rsidRPr="00212764">
              <w:rPr>
                <w:sz w:val="18"/>
              </w:rPr>
              <w:t>Labvēlīga aizsardzības stāvokļa uzturēšanai un uzlabošanai, apsaimniekoti Vides aizsardzības un reģionālās attīstības ministrijas valdījumā esošie prioritāri tekošu saldūdeņu biotopi, km gadā</w:t>
            </w:r>
          </w:p>
        </w:tc>
        <w:tc>
          <w:tcPr>
            <w:tcW w:w="1134" w:type="dxa"/>
          </w:tcPr>
          <w:p w14:paraId="721E32EE" w14:textId="77777777" w:rsidR="00212764" w:rsidRPr="00212764" w:rsidRDefault="00212764" w:rsidP="00212764">
            <w:pPr>
              <w:spacing w:after="0"/>
              <w:ind w:firstLine="0"/>
              <w:jc w:val="center"/>
              <w:rPr>
                <w:sz w:val="18"/>
                <w:szCs w:val="18"/>
              </w:rPr>
            </w:pPr>
            <w:r w:rsidRPr="00212764">
              <w:rPr>
                <w:sz w:val="18"/>
                <w:szCs w:val="18"/>
              </w:rPr>
              <w:t>6,5</w:t>
            </w:r>
          </w:p>
        </w:tc>
        <w:tc>
          <w:tcPr>
            <w:tcW w:w="1134" w:type="dxa"/>
          </w:tcPr>
          <w:p w14:paraId="0B94CC20" w14:textId="77777777" w:rsidR="00212764" w:rsidRPr="00212764" w:rsidRDefault="00212764" w:rsidP="00212764">
            <w:pPr>
              <w:spacing w:after="0"/>
              <w:ind w:firstLine="0"/>
              <w:jc w:val="center"/>
              <w:rPr>
                <w:sz w:val="18"/>
                <w:szCs w:val="18"/>
              </w:rPr>
            </w:pPr>
            <w:r w:rsidRPr="00212764">
              <w:rPr>
                <w:sz w:val="18"/>
                <w:szCs w:val="18"/>
              </w:rPr>
              <w:t>5</w:t>
            </w:r>
          </w:p>
        </w:tc>
        <w:tc>
          <w:tcPr>
            <w:tcW w:w="1134" w:type="dxa"/>
          </w:tcPr>
          <w:p w14:paraId="66679E3F" w14:textId="77777777" w:rsidR="00212764" w:rsidRPr="00212764" w:rsidRDefault="00212764" w:rsidP="00212764">
            <w:pPr>
              <w:spacing w:after="0"/>
              <w:ind w:firstLine="0"/>
              <w:jc w:val="center"/>
              <w:rPr>
                <w:sz w:val="18"/>
                <w:szCs w:val="18"/>
              </w:rPr>
            </w:pPr>
            <w:r w:rsidRPr="00212764">
              <w:rPr>
                <w:sz w:val="18"/>
                <w:szCs w:val="18"/>
              </w:rPr>
              <w:t>5</w:t>
            </w:r>
          </w:p>
        </w:tc>
        <w:tc>
          <w:tcPr>
            <w:tcW w:w="1134" w:type="dxa"/>
          </w:tcPr>
          <w:p w14:paraId="302EC0B0" w14:textId="77777777" w:rsidR="00212764" w:rsidRPr="00212764" w:rsidRDefault="00212764" w:rsidP="00212764">
            <w:pPr>
              <w:spacing w:after="0"/>
              <w:ind w:firstLine="0"/>
              <w:jc w:val="center"/>
              <w:rPr>
                <w:sz w:val="18"/>
                <w:szCs w:val="18"/>
              </w:rPr>
            </w:pPr>
            <w:r w:rsidRPr="00212764">
              <w:rPr>
                <w:sz w:val="18"/>
                <w:szCs w:val="18"/>
              </w:rPr>
              <w:t>5</w:t>
            </w:r>
          </w:p>
        </w:tc>
        <w:tc>
          <w:tcPr>
            <w:tcW w:w="1134" w:type="dxa"/>
          </w:tcPr>
          <w:p w14:paraId="0CA2E5B3" w14:textId="77777777" w:rsidR="00212764" w:rsidRPr="00212764" w:rsidRDefault="00212764" w:rsidP="00212764">
            <w:pPr>
              <w:spacing w:after="0"/>
              <w:ind w:firstLine="0"/>
              <w:jc w:val="center"/>
              <w:rPr>
                <w:sz w:val="18"/>
                <w:szCs w:val="18"/>
              </w:rPr>
            </w:pPr>
            <w:r w:rsidRPr="00212764">
              <w:rPr>
                <w:sz w:val="18"/>
                <w:szCs w:val="18"/>
              </w:rPr>
              <w:t>5</w:t>
            </w:r>
          </w:p>
        </w:tc>
      </w:tr>
      <w:tr w:rsidR="00212764" w:rsidRPr="00212764" w14:paraId="513830C2" w14:textId="77777777" w:rsidTr="00E7712A">
        <w:trPr>
          <w:jc w:val="center"/>
        </w:trPr>
        <w:tc>
          <w:tcPr>
            <w:tcW w:w="3397" w:type="dxa"/>
          </w:tcPr>
          <w:p w14:paraId="60F4BA6C" w14:textId="77777777" w:rsidR="00212764" w:rsidRPr="00212764" w:rsidRDefault="00212764" w:rsidP="00212764">
            <w:pPr>
              <w:spacing w:after="0"/>
              <w:ind w:firstLine="0"/>
              <w:rPr>
                <w:sz w:val="18"/>
              </w:rPr>
            </w:pPr>
            <w:r w:rsidRPr="00212764">
              <w:rPr>
                <w:sz w:val="18"/>
              </w:rPr>
              <w:t>Projekti īpaši aizsargājamo sugu un biotopu labvēlīga aizsardzības stāvokļa uzturēšanai un uzlabošanai, skaits gadā</w:t>
            </w:r>
          </w:p>
        </w:tc>
        <w:tc>
          <w:tcPr>
            <w:tcW w:w="1134" w:type="dxa"/>
          </w:tcPr>
          <w:p w14:paraId="27A09E26" w14:textId="77777777" w:rsidR="00212764" w:rsidRPr="00212764" w:rsidRDefault="00212764" w:rsidP="00212764">
            <w:pPr>
              <w:spacing w:after="0"/>
              <w:ind w:firstLine="0"/>
              <w:jc w:val="center"/>
              <w:rPr>
                <w:sz w:val="18"/>
                <w:szCs w:val="18"/>
              </w:rPr>
            </w:pPr>
            <w:r w:rsidRPr="00212764">
              <w:rPr>
                <w:sz w:val="18"/>
                <w:szCs w:val="18"/>
              </w:rPr>
              <w:t>17</w:t>
            </w:r>
          </w:p>
        </w:tc>
        <w:tc>
          <w:tcPr>
            <w:tcW w:w="1134" w:type="dxa"/>
          </w:tcPr>
          <w:p w14:paraId="57DFD445" w14:textId="77777777" w:rsidR="00212764" w:rsidRPr="00212764" w:rsidRDefault="00212764" w:rsidP="00212764">
            <w:pPr>
              <w:spacing w:after="0"/>
              <w:ind w:firstLine="0"/>
              <w:jc w:val="center"/>
              <w:rPr>
                <w:sz w:val="18"/>
                <w:szCs w:val="18"/>
              </w:rPr>
            </w:pPr>
            <w:r w:rsidRPr="00212764">
              <w:rPr>
                <w:sz w:val="18"/>
                <w:szCs w:val="18"/>
              </w:rPr>
              <w:t>14</w:t>
            </w:r>
          </w:p>
        </w:tc>
        <w:tc>
          <w:tcPr>
            <w:tcW w:w="1134" w:type="dxa"/>
          </w:tcPr>
          <w:p w14:paraId="40DF4B4F" w14:textId="77777777" w:rsidR="00212764" w:rsidRPr="00212764" w:rsidRDefault="00212764" w:rsidP="00212764">
            <w:pPr>
              <w:spacing w:after="0"/>
              <w:ind w:firstLine="0"/>
              <w:jc w:val="center"/>
              <w:rPr>
                <w:sz w:val="18"/>
                <w:szCs w:val="18"/>
              </w:rPr>
            </w:pPr>
            <w:r w:rsidRPr="00212764">
              <w:rPr>
                <w:sz w:val="18"/>
                <w:szCs w:val="18"/>
              </w:rPr>
              <w:t>14</w:t>
            </w:r>
          </w:p>
        </w:tc>
        <w:tc>
          <w:tcPr>
            <w:tcW w:w="1134" w:type="dxa"/>
          </w:tcPr>
          <w:p w14:paraId="5158F349" w14:textId="77777777" w:rsidR="00212764" w:rsidRPr="00212764" w:rsidRDefault="00212764" w:rsidP="00212764">
            <w:pPr>
              <w:spacing w:after="0"/>
              <w:ind w:firstLine="0"/>
              <w:jc w:val="center"/>
              <w:rPr>
                <w:sz w:val="18"/>
                <w:szCs w:val="18"/>
              </w:rPr>
            </w:pPr>
            <w:r w:rsidRPr="00212764">
              <w:rPr>
                <w:sz w:val="18"/>
                <w:szCs w:val="18"/>
              </w:rPr>
              <w:t>14</w:t>
            </w:r>
          </w:p>
        </w:tc>
        <w:tc>
          <w:tcPr>
            <w:tcW w:w="1134" w:type="dxa"/>
          </w:tcPr>
          <w:p w14:paraId="5C7A0C56" w14:textId="77777777" w:rsidR="00212764" w:rsidRPr="00212764" w:rsidRDefault="00212764" w:rsidP="00212764">
            <w:pPr>
              <w:spacing w:after="0"/>
              <w:ind w:firstLine="0"/>
              <w:jc w:val="center"/>
              <w:rPr>
                <w:sz w:val="18"/>
                <w:szCs w:val="18"/>
              </w:rPr>
            </w:pPr>
            <w:r w:rsidRPr="00212764">
              <w:rPr>
                <w:sz w:val="18"/>
                <w:szCs w:val="18"/>
              </w:rPr>
              <w:t>10</w:t>
            </w:r>
          </w:p>
        </w:tc>
      </w:tr>
      <w:tr w:rsidR="00212764" w:rsidRPr="00212764" w14:paraId="43FA74D0" w14:textId="77777777" w:rsidTr="00E7712A">
        <w:trPr>
          <w:jc w:val="center"/>
        </w:trPr>
        <w:tc>
          <w:tcPr>
            <w:tcW w:w="9067" w:type="dxa"/>
            <w:gridSpan w:val="6"/>
            <w:shd w:val="clear" w:color="auto" w:fill="D9D9D9"/>
          </w:tcPr>
          <w:p w14:paraId="73B3636E" w14:textId="77777777" w:rsidR="00212764" w:rsidRPr="00212764" w:rsidRDefault="00212764" w:rsidP="000B73F5">
            <w:pPr>
              <w:spacing w:after="0"/>
              <w:ind w:firstLine="0"/>
              <w:jc w:val="center"/>
              <w:rPr>
                <w:bCs/>
                <w:sz w:val="18"/>
                <w:szCs w:val="18"/>
              </w:rPr>
            </w:pPr>
            <w:r w:rsidRPr="00212764">
              <w:rPr>
                <w:bCs/>
                <w:sz w:val="18"/>
                <w:szCs w:val="18"/>
              </w:rPr>
              <w:t>Īstenota īpaši aizsargājamo sugu un īpaši aizsargājamo biotopu stāvokļa novērtēšana un informācijas sagatavošana sabiedrībai un Eiropas Komisijai par Eiropas nozīmes aizsargājamām dabas teritorijām (</w:t>
            </w:r>
            <w:proofErr w:type="spellStart"/>
            <w:r w:rsidRPr="00212764">
              <w:rPr>
                <w:bCs/>
                <w:sz w:val="18"/>
                <w:szCs w:val="18"/>
              </w:rPr>
              <w:t>Natura</w:t>
            </w:r>
            <w:proofErr w:type="spellEnd"/>
            <w:r w:rsidRPr="00212764">
              <w:rPr>
                <w:bCs/>
                <w:sz w:val="18"/>
                <w:szCs w:val="18"/>
              </w:rPr>
              <w:t xml:space="preserve"> 2000), īpaši aizsargājamo sugu un īpaši aizsargājamo biotopu stāvokli un īpaši aizsargājamo sugu indivīdu iegūšanu</w:t>
            </w:r>
          </w:p>
        </w:tc>
      </w:tr>
      <w:tr w:rsidR="00212764" w:rsidRPr="00212764" w14:paraId="51000618" w14:textId="77777777" w:rsidTr="00E7712A">
        <w:trPr>
          <w:jc w:val="center"/>
        </w:trPr>
        <w:tc>
          <w:tcPr>
            <w:tcW w:w="3397" w:type="dxa"/>
          </w:tcPr>
          <w:p w14:paraId="7A602128" w14:textId="77777777" w:rsidR="00212764" w:rsidRPr="00212764" w:rsidRDefault="00212764" w:rsidP="000B73F5">
            <w:pPr>
              <w:spacing w:after="0"/>
              <w:ind w:firstLine="0"/>
              <w:rPr>
                <w:sz w:val="18"/>
              </w:rPr>
            </w:pPr>
            <w:r w:rsidRPr="00212764">
              <w:rPr>
                <w:sz w:val="18"/>
              </w:rPr>
              <w:t xml:space="preserve">Sagatavoti ziņojumi Eiropas Komisijai par </w:t>
            </w:r>
            <w:proofErr w:type="spellStart"/>
            <w:r w:rsidRPr="00212764">
              <w:rPr>
                <w:sz w:val="18"/>
              </w:rPr>
              <w:t>Natura</w:t>
            </w:r>
            <w:proofErr w:type="spellEnd"/>
            <w:r w:rsidRPr="00212764">
              <w:rPr>
                <w:sz w:val="18"/>
              </w:rPr>
              <w:t xml:space="preserve"> 2000 teritorijām, īpaši aizsargājamo sugu un biotopu stāvokli un īpaši aizsargājamo sugu indivīdu iegūšanu, kas pieejami sabiedrībai pārvaldes tīmekļa vietnē, skaits gadā</w:t>
            </w:r>
          </w:p>
        </w:tc>
        <w:tc>
          <w:tcPr>
            <w:tcW w:w="1134" w:type="dxa"/>
          </w:tcPr>
          <w:p w14:paraId="54E4F451" w14:textId="77777777" w:rsidR="00212764" w:rsidRPr="00212764" w:rsidRDefault="00212764" w:rsidP="00212764">
            <w:pPr>
              <w:spacing w:after="0"/>
              <w:ind w:firstLine="0"/>
              <w:jc w:val="center"/>
              <w:rPr>
                <w:sz w:val="18"/>
              </w:rPr>
            </w:pPr>
            <w:r w:rsidRPr="00212764">
              <w:rPr>
                <w:sz w:val="18"/>
              </w:rPr>
              <w:t>7</w:t>
            </w:r>
          </w:p>
        </w:tc>
        <w:tc>
          <w:tcPr>
            <w:tcW w:w="1134" w:type="dxa"/>
          </w:tcPr>
          <w:p w14:paraId="6E7D99C5" w14:textId="77777777" w:rsidR="00212764" w:rsidRPr="00212764" w:rsidRDefault="00212764" w:rsidP="00212764">
            <w:pPr>
              <w:spacing w:after="0"/>
              <w:ind w:firstLine="0"/>
              <w:jc w:val="center"/>
              <w:rPr>
                <w:sz w:val="18"/>
              </w:rPr>
            </w:pPr>
            <w:r w:rsidRPr="00212764">
              <w:rPr>
                <w:sz w:val="18"/>
              </w:rPr>
              <w:t>2</w:t>
            </w:r>
          </w:p>
        </w:tc>
        <w:tc>
          <w:tcPr>
            <w:tcW w:w="1134" w:type="dxa"/>
          </w:tcPr>
          <w:p w14:paraId="63810C4E" w14:textId="77777777" w:rsidR="00212764" w:rsidRPr="00212764" w:rsidRDefault="00212764" w:rsidP="00212764">
            <w:pPr>
              <w:spacing w:after="0"/>
              <w:ind w:firstLine="0"/>
              <w:jc w:val="center"/>
              <w:rPr>
                <w:sz w:val="18"/>
              </w:rPr>
            </w:pPr>
            <w:r w:rsidRPr="00212764">
              <w:rPr>
                <w:sz w:val="18"/>
              </w:rPr>
              <w:t>2</w:t>
            </w:r>
          </w:p>
        </w:tc>
        <w:tc>
          <w:tcPr>
            <w:tcW w:w="1134" w:type="dxa"/>
          </w:tcPr>
          <w:p w14:paraId="68C20259" w14:textId="77777777" w:rsidR="00212764" w:rsidRPr="00212764" w:rsidRDefault="00212764" w:rsidP="00212764">
            <w:pPr>
              <w:spacing w:after="0"/>
              <w:ind w:firstLine="0"/>
              <w:jc w:val="center"/>
              <w:rPr>
                <w:sz w:val="18"/>
              </w:rPr>
            </w:pPr>
            <w:r w:rsidRPr="00212764">
              <w:rPr>
                <w:sz w:val="18"/>
              </w:rPr>
              <w:t>2</w:t>
            </w:r>
          </w:p>
        </w:tc>
        <w:tc>
          <w:tcPr>
            <w:tcW w:w="1134" w:type="dxa"/>
          </w:tcPr>
          <w:p w14:paraId="75E0ED64" w14:textId="77777777" w:rsidR="00212764" w:rsidRPr="00212764" w:rsidRDefault="00212764" w:rsidP="00212764">
            <w:pPr>
              <w:spacing w:after="0"/>
              <w:ind w:firstLine="0"/>
              <w:jc w:val="center"/>
              <w:rPr>
                <w:sz w:val="18"/>
              </w:rPr>
            </w:pPr>
            <w:r w:rsidRPr="00212764">
              <w:rPr>
                <w:sz w:val="18"/>
              </w:rPr>
              <w:t>2</w:t>
            </w:r>
          </w:p>
        </w:tc>
      </w:tr>
      <w:tr w:rsidR="00212764" w:rsidRPr="00212764" w14:paraId="295AD3C3" w14:textId="77777777" w:rsidTr="00E7712A">
        <w:trPr>
          <w:jc w:val="center"/>
        </w:trPr>
        <w:tc>
          <w:tcPr>
            <w:tcW w:w="3397" w:type="dxa"/>
          </w:tcPr>
          <w:p w14:paraId="08F6AECC" w14:textId="77777777" w:rsidR="00212764" w:rsidRPr="00212764" w:rsidRDefault="00212764" w:rsidP="00212764">
            <w:pPr>
              <w:spacing w:after="0"/>
              <w:ind w:firstLine="0"/>
              <w:rPr>
                <w:strike/>
                <w:sz w:val="18"/>
              </w:rPr>
            </w:pPr>
            <w:r w:rsidRPr="00212764">
              <w:rPr>
                <w:sz w:val="18"/>
              </w:rPr>
              <w:t xml:space="preserve">Iegūti un analizēti dabas dati, informācija par sugu grupām, to stāvokli un izmaiņām </w:t>
            </w:r>
            <w:proofErr w:type="spellStart"/>
            <w:r w:rsidRPr="00212764">
              <w:rPr>
                <w:sz w:val="18"/>
              </w:rPr>
              <w:t>Natura</w:t>
            </w:r>
            <w:proofErr w:type="spellEnd"/>
            <w:r w:rsidRPr="00212764">
              <w:rPr>
                <w:sz w:val="18"/>
              </w:rPr>
              <w:t xml:space="preserve"> 2000 teritorijās, sugu grupu skaits gadā</w:t>
            </w:r>
          </w:p>
        </w:tc>
        <w:tc>
          <w:tcPr>
            <w:tcW w:w="1134" w:type="dxa"/>
          </w:tcPr>
          <w:p w14:paraId="7A9C870C" w14:textId="77777777" w:rsidR="00212764" w:rsidRPr="00212764" w:rsidRDefault="00212764" w:rsidP="00212764">
            <w:pPr>
              <w:spacing w:after="0"/>
              <w:ind w:firstLine="0"/>
              <w:jc w:val="center"/>
              <w:rPr>
                <w:sz w:val="18"/>
              </w:rPr>
            </w:pPr>
            <w:r w:rsidRPr="00212764">
              <w:rPr>
                <w:sz w:val="18"/>
              </w:rPr>
              <w:t>5</w:t>
            </w:r>
          </w:p>
        </w:tc>
        <w:tc>
          <w:tcPr>
            <w:tcW w:w="1134" w:type="dxa"/>
            <w:shd w:val="clear" w:color="auto" w:fill="auto"/>
          </w:tcPr>
          <w:p w14:paraId="61F5C760" w14:textId="77777777" w:rsidR="00212764" w:rsidRPr="00212764" w:rsidRDefault="00212764" w:rsidP="00212764">
            <w:pPr>
              <w:spacing w:after="0"/>
              <w:ind w:firstLine="0"/>
              <w:jc w:val="center"/>
              <w:rPr>
                <w:strike/>
                <w:sz w:val="18"/>
              </w:rPr>
            </w:pPr>
            <w:r w:rsidRPr="00212764">
              <w:rPr>
                <w:sz w:val="18"/>
              </w:rPr>
              <w:t>7</w:t>
            </w:r>
          </w:p>
        </w:tc>
        <w:tc>
          <w:tcPr>
            <w:tcW w:w="1134" w:type="dxa"/>
            <w:shd w:val="clear" w:color="auto" w:fill="auto"/>
          </w:tcPr>
          <w:p w14:paraId="2CEE9CFF" w14:textId="77777777" w:rsidR="00212764" w:rsidRPr="00212764" w:rsidRDefault="00212764" w:rsidP="00212764">
            <w:pPr>
              <w:spacing w:after="0"/>
              <w:ind w:firstLine="0"/>
              <w:jc w:val="center"/>
              <w:rPr>
                <w:strike/>
                <w:sz w:val="18"/>
                <w:szCs w:val="18"/>
              </w:rPr>
            </w:pPr>
            <w:r w:rsidRPr="00212764">
              <w:rPr>
                <w:sz w:val="18"/>
              </w:rPr>
              <w:t>7</w:t>
            </w:r>
          </w:p>
        </w:tc>
        <w:tc>
          <w:tcPr>
            <w:tcW w:w="1134" w:type="dxa"/>
            <w:shd w:val="clear" w:color="auto" w:fill="auto"/>
          </w:tcPr>
          <w:p w14:paraId="5909A46C" w14:textId="77777777" w:rsidR="00212764" w:rsidRPr="00212764" w:rsidRDefault="00212764" w:rsidP="00212764">
            <w:pPr>
              <w:spacing w:after="0"/>
              <w:ind w:firstLine="0"/>
              <w:jc w:val="center"/>
              <w:rPr>
                <w:strike/>
                <w:sz w:val="18"/>
                <w:szCs w:val="18"/>
              </w:rPr>
            </w:pPr>
            <w:r w:rsidRPr="00212764">
              <w:rPr>
                <w:sz w:val="18"/>
                <w:szCs w:val="18"/>
              </w:rPr>
              <w:t>7</w:t>
            </w:r>
          </w:p>
        </w:tc>
        <w:tc>
          <w:tcPr>
            <w:tcW w:w="1134" w:type="dxa"/>
            <w:shd w:val="clear" w:color="auto" w:fill="auto"/>
          </w:tcPr>
          <w:p w14:paraId="61F5AF81" w14:textId="77777777" w:rsidR="00212764" w:rsidRPr="00212764" w:rsidRDefault="00212764" w:rsidP="00212764">
            <w:pPr>
              <w:spacing w:after="0"/>
              <w:ind w:firstLine="0"/>
              <w:jc w:val="center"/>
              <w:rPr>
                <w:sz w:val="18"/>
                <w:szCs w:val="18"/>
              </w:rPr>
            </w:pPr>
            <w:r w:rsidRPr="00212764">
              <w:rPr>
                <w:sz w:val="18"/>
                <w:szCs w:val="18"/>
              </w:rPr>
              <w:t>7</w:t>
            </w:r>
          </w:p>
        </w:tc>
      </w:tr>
      <w:tr w:rsidR="00212764" w:rsidRPr="00212764" w14:paraId="17EA67A4" w14:textId="77777777" w:rsidTr="00E7712A">
        <w:trPr>
          <w:jc w:val="center"/>
        </w:trPr>
        <w:tc>
          <w:tcPr>
            <w:tcW w:w="3397" w:type="dxa"/>
          </w:tcPr>
          <w:p w14:paraId="1C7AA8E6" w14:textId="77777777" w:rsidR="00212764" w:rsidRPr="00212764" w:rsidRDefault="00212764" w:rsidP="00212764">
            <w:pPr>
              <w:spacing w:after="0"/>
              <w:ind w:firstLine="0"/>
              <w:rPr>
                <w:sz w:val="18"/>
                <w:szCs w:val="18"/>
              </w:rPr>
            </w:pPr>
            <w:r w:rsidRPr="00212764">
              <w:rPr>
                <w:sz w:val="18"/>
                <w:szCs w:val="18"/>
              </w:rPr>
              <w:t>Iegūti un analizēti dabas dati, informācija par sugu grupām, to stāvokli un izmaiņām, kas raksturo vides stāvokli valstī, sugu grupu skaits gadā</w:t>
            </w:r>
          </w:p>
        </w:tc>
        <w:tc>
          <w:tcPr>
            <w:tcW w:w="1134" w:type="dxa"/>
          </w:tcPr>
          <w:p w14:paraId="28AE36DB" w14:textId="77777777" w:rsidR="00212764" w:rsidRPr="00212764" w:rsidRDefault="00212764" w:rsidP="00212764">
            <w:pPr>
              <w:spacing w:after="0"/>
              <w:ind w:firstLine="0"/>
              <w:jc w:val="center"/>
              <w:rPr>
                <w:sz w:val="18"/>
              </w:rPr>
            </w:pPr>
            <w:r w:rsidRPr="00212764">
              <w:rPr>
                <w:sz w:val="18"/>
              </w:rPr>
              <w:t>19</w:t>
            </w:r>
          </w:p>
        </w:tc>
        <w:tc>
          <w:tcPr>
            <w:tcW w:w="1134" w:type="dxa"/>
            <w:shd w:val="clear" w:color="auto" w:fill="auto"/>
          </w:tcPr>
          <w:p w14:paraId="3E7B24FC" w14:textId="77777777" w:rsidR="00212764" w:rsidRPr="00212764" w:rsidRDefault="00212764" w:rsidP="00212764">
            <w:pPr>
              <w:spacing w:after="0"/>
              <w:ind w:firstLine="0"/>
              <w:jc w:val="center"/>
              <w:rPr>
                <w:sz w:val="18"/>
              </w:rPr>
            </w:pPr>
            <w:r w:rsidRPr="00212764">
              <w:rPr>
                <w:sz w:val="18"/>
              </w:rPr>
              <w:t>16</w:t>
            </w:r>
          </w:p>
        </w:tc>
        <w:tc>
          <w:tcPr>
            <w:tcW w:w="1134" w:type="dxa"/>
            <w:shd w:val="clear" w:color="auto" w:fill="auto"/>
          </w:tcPr>
          <w:p w14:paraId="15469E95" w14:textId="77777777" w:rsidR="00212764" w:rsidRPr="00212764" w:rsidRDefault="00212764" w:rsidP="00212764">
            <w:pPr>
              <w:spacing w:after="0"/>
              <w:ind w:firstLine="0"/>
              <w:jc w:val="center"/>
              <w:rPr>
                <w:sz w:val="18"/>
              </w:rPr>
            </w:pPr>
            <w:r w:rsidRPr="00212764">
              <w:rPr>
                <w:sz w:val="18"/>
              </w:rPr>
              <w:t>16</w:t>
            </w:r>
          </w:p>
        </w:tc>
        <w:tc>
          <w:tcPr>
            <w:tcW w:w="1134" w:type="dxa"/>
            <w:shd w:val="clear" w:color="auto" w:fill="auto"/>
          </w:tcPr>
          <w:p w14:paraId="513E7519" w14:textId="77777777" w:rsidR="00212764" w:rsidRPr="00212764" w:rsidRDefault="00212764" w:rsidP="00212764">
            <w:pPr>
              <w:spacing w:after="0"/>
              <w:ind w:firstLine="0"/>
              <w:jc w:val="center"/>
              <w:rPr>
                <w:sz w:val="18"/>
              </w:rPr>
            </w:pPr>
            <w:r w:rsidRPr="00212764">
              <w:rPr>
                <w:sz w:val="18"/>
                <w:szCs w:val="18"/>
              </w:rPr>
              <w:t>16</w:t>
            </w:r>
          </w:p>
        </w:tc>
        <w:tc>
          <w:tcPr>
            <w:tcW w:w="1134" w:type="dxa"/>
            <w:shd w:val="clear" w:color="auto" w:fill="auto"/>
          </w:tcPr>
          <w:p w14:paraId="641F180C" w14:textId="77777777" w:rsidR="00212764" w:rsidRPr="00212764" w:rsidRDefault="00212764" w:rsidP="00212764">
            <w:pPr>
              <w:spacing w:after="0"/>
              <w:ind w:firstLine="0"/>
              <w:jc w:val="center"/>
              <w:rPr>
                <w:sz w:val="18"/>
                <w:szCs w:val="18"/>
              </w:rPr>
            </w:pPr>
            <w:r w:rsidRPr="00212764">
              <w:rPr>
                <w:sz w:val="18"/>
                <w:szCs w:val="18"/>
              </w:rPr>
              <w:t>16</w:t>
            </w:r>
          </w:p>
        </w:tc>
      </w:tr>
      <w:tr w:rsidR="00212764" w:rsidRPr="00212764" w14:paraId="32194824" w14:textId="77777777" w:rsidTr="00E7712A">
        <w:trPr>
          <w:jc w:val="center"/>
        </w:trPr>
        <w:tc>
          <w:tcPr>
            <w:tcW w:w="9067" w:type="dxa"/>
            <w:gridSpan w:val="6"/>
            <w:shd w:val="clear" w:color="auto" w:fill="D9D9D9"/>
          </w:tcPr>
          <w:p w14:paraId="1696CBE8" w14:textId="77777777" w:rsidR="00212764" w:rsidRPr="00212764" w:rsidRDefault="00212764" w:rsidP="000B73F5">
            <w:pPr>
              <w:spacing w:after="0"/>
              <w:ind w:firstLine="0"/>
              <w:jc w:val="center"/>
              <w:rPr>
                <w:sz w:val="18"/>
                <w:szCs w:val="18"/>
              </w:rPr>
            </w:pPr>
            <w:r w:rsidRPr="00212764">
              <w:rPr>
                <w:sz w:val="18"/>
                <w:szCs w:val="18"/>
              </w:rPr>
              <w:t>Nodrošināta starptautiskā līguma “Par 1973.gada Vašingtonas konvenciju par starptautisko tirdzniecību ar apdraudētajām savvaļas dzīvnieku un augu sugām”, Padomes Regulas (EK) Nr. 338/97 “Par savvaļas dzīvnieku un augu sugu aizsardzību, regulējot tirdzniecību ar tām” un Komisijas Regulas (EK) Nr. 865/2006 ieviešana un izpilde</w:t>
            </w:r>
          </w:p>
        </w:tc>
      </w:tr>
      <w:tr w:rsidR="00212764" w:rsidRPr="00212764" w14:paraId="371C3F7B" w14:textId="77777777" w:rsidTr="00E7712A">
        <w:trPr>
          <w:jc w:val="center"/>
        </w:trPr>
        <w:tc>
          <w:tcPr>
            <w:tcW w:w="3397" w:type="dxa"/>
          </w:tcPr>
          <w:p w14:paraId="0EF16426" w14:textId="77777777" w:rsidR="00212764" w:rsidRPr="00212764" w:rsidRDefault="00212764" w:rsidP="00212764">
            <w:pPr>
              <w:spacing w:after="0"/>
              <w:ind w:firstLine="0"/>
              <w:rPr>
                <w:sz w:val="18"/>
              </w:rPr>
            </w:pPr>
            <w:r w:rsidRPr="00212764">
              <w:rPr>
                <w:sz w:val="18"/>
              </w:rPr>
              <w:t xml:space="preserve">Izvērtēta paredzēto darbību ietekme uz starptautiskās tirdzniecības apdraudētajām un nemedījamām sugām, izsniedzot atļaujas, sertifikātus un nosakot priekšnoteikumus darbību veikšanai, % gadā no </w:t>
            </w:r>
            <w:r w:rsidRPr="00212764">
              <w:rPr>
                <w:sz w:val="18"/>
                <w:szCs w:val="18"/>
              </w:rPr>
              <w:t>pieteiktajām</w:t>
            </w:r>
            <w:r w:rsidRPr="00212764">
              <w:rPr>
                <w:sz w:val="18"/>
              </w:rPr>
              <w:t xml:space="preserve"> darbībām</w:t>
            </w:r>
          </w:p>
        </w:tc>
        <w:tc>
          <w:tcPr>
            <w:tcW w:w="1134" w:type="dxa"/>
          </w:tcPr>
          <w:p w14:paraId="5D9BBBD4" w14:textId="77777777" w:rsidR="00212764" w:rsidRPr="00212764" w:rsidRDefault="00212764" w:rsidP="00212764">
            <w:pPr>
              <w:spacing w:after="0"/>
              <w:ind w:firstLine="0"/>
              <w:jc w:val="center"/>
              <w:rPr>
                <w:sz w:val="18"/>
              </w:rPr>
            </w:pPr>
            <w:r w:rsidRPr="00212764">
              <w:rPr>
                <w:sz w:val="18"/>
              </w:rPr>
              <w:t>99</w:t>
            </w:r>
          </w:p>
        </w:tc>
        <w:tc>
          <w:tcPr>
            <w:tcW w:w="1134" w:type="dxa"/>
          </w:tcPr>
          <w:p w14:paraId="3A818C6F" w14:textId="77777777" w:rsidR="00212764" w:rsidRPr="00212764" w:rsidRDefault="00212764" w:rsidP="00212764">
            <w:pPr>
              <w:spacing w:after="0"/>
              <w:ind w:firstLine="0"/>
              <w:jc w:val="center"/>
              <w:rPr>
                <w:sz w:val="18"/>
              </w:rPr>
            </w:pPr>
            <w:r w:rsidRPr="00212764">
              <w:rPr>
                <w:sz w:val="18"/>
              </w:rPr>
              <w:t>100</w:t>
            </w:r>
          </w:p>
        </w:tc>
        <w:tc>
          <w:tcPr>
            <w:tcW w:w="1134" w:type="dxa"/>
          </w:tcPr>
          <w:p w14:paraId="16F53EB1" w14:textId="77777777" w:rsidR="00212764" w:rsidRPr="00212764" w:rsidRDefault="00212764" w:rsidP="00212764">
            <w:pPr>
              <w:spacing w:after="0"/>
              <w:ind w:firstLine="0"/>
              <w:jc w:val="center"/>
              <w:rPr>
                <w:sz w:val="18"/>
              </w:rPr>
            </w:pPr>
            <w:r w:rsidRPr="00212764">
              <w:rPr>
                <w:sz w:val="18"/>
              </w:rPr>
              <w:t>100</w:t>
            </w:r>
          </w:p>
        </w:tc>
        <w:tc>
          <w:tcPr>
            <w:tcW w:w="1134" w:type="dxa"/>
          </w:tcPr>
          <w:p w14:paraId="5972C0E6" w14:textId="77777777" w:rsidR="00212764" w:rsidRPr="00212764" w:rsidRDefault="00212764" w:rsidP="00212764">
            <w:pPr>
              <w:spacing w:after="0"/>
              <w:ind w:firstLine="0"/>
              <w:jc w:val="center"/>
              <w:rPr>
                <w:sz w:val="18"/>
              </w:rPr>
            </w:pPr>
            <w:r w:rsidRPr="00212764">
              <w:rPr>
                <w:sz w:val="18"/>
              </w:rPr>
              <w:t>100</w:t>
            </w:r>
          </w:p>
        </w:tc>
        <w:tc>
          <w:tcPr>
            <w:tcW w:w="1134" w:type="dxa"/>
          </w:tcPr>
          <w:p w14:paraId="225F2507" w14:textId="77777777" w:rsidR="00212764" w:rsidRPr="00212764" w:rsidRDefault="00212764" w:rsidP="00212764">
            <w:pPr>
              <w:spacing w:after="0"/>
              <w:ind w:firstLine="0"/>
              <w:jc w:val="center"/>
              <w:rPr>
                <w:sz w:val="18"/>
              </w:rPr>
            </w:pPr>
            <w:r w:rsidRPr="00212764">
              <w:rPr>
                <w:sz w:val="18"/>
              </w:rPr>
              <w:t>100</w:t>
            </w:r>
          </w:p>
        </w:tc>
      </w:tr>
      <w:tr w:rsidR="00212764" w:rsidRPr="00212764" w14:paraId="78B21BF9" w14:textId="77777777" w:rsidTr="00E7712A">
        <w:trPr>
          <w:jc w:val="center"/>
        </w:trPr>
        <w:tc>
          <w:tcPr>
            <w:tcW w:w="3397" w:type="dxa"/>
          </w:tcPr>
          <w:p w14:paraId="51BC2587" w14:textId="77777777" w:rsidR="00212764" w:rsidRPr="00212764" w:rsidRDefault="00212764" w:rsidP="00212764">
            <w:pPr>
              <w:spacing w:after="0"/>
              <w:ind w:firstLine="0"/>
              <w:rPr>
                <w:sz w:val="18"/>
              </w:rPr>
            </w:pPr>
            <w:r w:rsidRPr="00212764">
              <w:rPr>
                <w:sz w:val="18"/>
              </w:rPr>
              <w:t>Pārbaudītas starptautiskās tirdzniecības apdraudēto un nemedījamo sugu turēšanas un tirdzniecības vietas, % gadā no potenciāliem riska objektiem</w:t>
            </w:r>
          </w:p>
        </w:tc>
        <w:tc>
          <w:tcPr>
            <w:tcW w:w="1134" w:type="dxa"/>
          </w:tcPr>
          <w:p w14:paraId="39F88FB3" w14:textId="77777777" w:rsidR="00212764" w:rsidRPr="00212764" w:rsidRDefault="00212764" w:rsidP="00212764">
            <w:pPr>
              <w:spacing w:after="0"/>
              <w:ind w:firstLine="0"/>
              <w:jc w:val="center"/>
              <w:rPr>
                <w:sz w:val="18"/>
              </w:rPr>
            </w:pPr>
            <w:r w:rsidRPr="00212764">
              <w:rPr>
                <w:sz w:val="18"/>
              </w:rPr>
              <w:t>75</w:t>
            </w:r>
          </w:p>
        </w:tc>
        <w:tc>
          <w:tcPr>
            <w:tcW w:w="1134" w:type="dxa"/>
          </w:tcPr>
          <w:p w14:paraId="0FAD8FD6" w14:textId="77777777" w:rsidR="00212764" w:rsidRPr="00212764" w:rsidRDefault="00212764" w:rsidP="00212764">
            <w:pPr>
              <w:spacing w:after="0"/>
              <w:ind w:firstLine="0"/>
              <w:jc w:val="center"/>
              <w:rPr>
                <w:sz w:val="18"/>
              </w:rPr>
            </w:pPr>
            <w:r w:rsidRPr="00212764">
              <w:rPr>
                <w:sz w:val="18"/>
              </w:rPr>
              <w:t>70</w:t>
            </w:r>
          </w:p>
        </w:tc>
        <w:tc>
          <w:tcPr>
            <w:tcW w:w="1134" w:type="dxa"/>
          </w:tcPr>
          <w:p w14:paraId="1073B500" w14:textId="77777777" w:rsidR="00212764" w:rsidRPr="00212764" w:rsidRDefault="00212764" w:rsidP="00212764">
            <w:pPr>
              <w:spacing w:after="0"/>
              <w:ind w:firstLine="0"/>
              <w:jc w:val="center"/>
              <w:rPr>
                <w:sz w:val="18"/>
              </w:rPr>
            </w:pPr>
            <w:r w:rsidRPr="00212764">
              <w:rPr>
                <w:sz w:val="18"/>
              </w:rPr>
              <w:t>70</w:t>
            </w:r>
          </w:p>
        </w:tc>
        <w:tc>
          <w:tcPr>
            <w:tcW w:w="1134" w:type="dxa"/>
          </w:tcPr>
          <w:p w14:paraId="41F37394" w14:textId="77777777" w:rsidR="00212764" w:rsidRPr="00212764" w:rsidRDefault="00212764" w:rsidP="00212764">
            <w:pPr>
              <w:spacing w:after="0"/>
              <w:ind w:firstLine="0"/>
              <w:jc w:val="center"/>
              <w:rPr>
                <w:sz w:val="18"/>
              </w:rPr>
            </w:pPr>
            <w:r w:rsidRPr="00212764">
              <w:rPr>
                <w:sz w:val="18"/>
              </w:rPr>
              <w:t>70</w:t>
            </w:r>
          </w:p>
        </w:tc>
        <w:tc>
          <w:tcPr>
            <w:tcW w:w="1134" w:type="dxa"/>
          </w:tcPr>
          <w:p w14:paraId="33A5BF8C" w14:textId="77777777" w:rsidR="00212764" w:rsidRPr="00212764" w:rsidRDefault="00212764" w:rsidP="00212764">
            <w:pPr>
              <w:spacing w:after="0"/>
              <w:ind w:firstLine="0"/>
              <w:jc w:val="center"/>
              <w:rPr>
                <w:sz w:val="18"/>
              </w:rPr>
            </w:pPr>
            <w:r w:rsidRPr="00212764">
              <w:rPr>
                <w:sz w:val="18"/>
              </w:rPr>
              <w:t>70</w:t>
            </w:r>
          </w:p>
        </w:tc>
      </w:tr>
      <w:tr w:rsidR="00212764" w:rsidRPr="00212764" w14:paraId="58A963DF" w14:textId="77777777" w:rsidTr="00E7712A">
        <w:trPr>
          <w:jc w:val="center"/>
        </w:trPr>
        <w:tc>
          <w:tcPr>
            <w:tcW w:w="9067" w:type="dxa"/>
            <w:gridSpan w:val="6"/>
            <w:shd w:val="clear" w:color="auto" w:fill="D9D9D9"/>
          </w:tcPr>
          <w:p w14:paraId="63E80F8C" w14:textId="77777777" w:rsidR="00212764" w:rsidRPr="00212764" w:rsidRDefault="00212764" w:rsidP="000B73F5">
            <w:pPr>
              <w:spacing w:before="40" w:after="40"/>
              <w:ind w:firstLine="0"/>
              <w:jc w:val="center"/>
              <w:rPr>
                <w:sz w:val="18"/>
                <w:szCs w:val="18"/>
              </w:rPr>
            </w:pPr>
            <w:r w:rsidRPr="00212764">
              <w:rPr>
                <w:sz w:val="18"/>
                <w:szCs w:val="18"/>
              </w:rPr>
              <w:lastRenderedPageBreak/>
              <w:t>Nodrošināta dabas datu valsts informācijas sistēmas “Ozols” darbība un ģeotelpiskās informācijas uzturēšana atbilstoši nacionālām un Eiropas Savienības prasībām</w:t>
            </w:r>
          </w:p>
        </w:tc>
      </w:tr>
      <w:tr w:rsidR="00212764" w:rsidRPr="00212764" w14:paraId="271CFE6B" w14:textId="77777777" w:rsidTr="00E7712A">
        <w:trPr>
          <w:jc w:val="center"/>
        </w:trPr>
        <w:tc>
          <w:tcPr>
            <w:tcW w:w="3397" w:type="dxa"/>
          </w:tcPr>
          <w:p w14:paraId="75693F12" w14:textId="77777777" w:rsidR="00212764" w:rsidRPr="00212764" w:rsidRDefault="00212764" w:rsidP="00212764">
            <w:pPr>
              <w:spacing w:after="0"/>
              <w:ind w:firstLine="0"/>
              <w:rPr>
                <w:sz w:val="18"/>
              </w:rPr>
            </w:pPr>
            <w:r w:rsidRPr="00212764">
              <w:rPr>
                <w:sz w:val="18"/>
              </w:rPr>
              <w:t>Uzturēti un aktualizēti dabas dati, informācija par īpaši aizsargājamām dabas teritorijām, mikroliegumiem, īpaši aizsargājamām sugām un biotopiem, tautsaimniecības plānošanai, % gadā no iegūtās informācijas</w:t>
            </w:r>
          </w:p>
        </w:tc>
        <w:tc>
          <w:tcPr>
            <w:tcW w:w="1134" w:type="dxa"/>
          </w:tcPr>
          <w:p w14:paraId="61A5864E" w14:textId="77777777" w:rsidR="00212764" w:rsidRPr="00212764" w:rsidRDefault="00212764" w:rsidP="00212764">
            <w:pPr>
              <w:spacing w:after="0"/>
              <w:ind w:firstLine="0"/>
              <w:jc w:val="center"/>
              <w:rPr>
                <w:sz w:val="18"/>
              </w:rPr>
            </w:pPr>
            <w:r w:rsidRPr="00212764">
              <w:rPr>
                <w:sz w:val="18"/>
              </w:rPr>
              <w:t>100</w:t>
            </w:r>
          </w:p>
        </w:tc>
        <w:tc>
          <w:tcPr>
            <w:tcW w:w="1134" w:type="dxa"/>
          </w:tcPr>
          <w:p w14:paraId="261E466A" w14:textId="77777777" w:rsidR="00212764" w:rsidRPr="00212764" w:rsidRDefault="00212764" w:rsidP="00212764">
            <w:pPr>
              <w:spacing w:after="0"/>
              <w:ind w:firstLine="0"/>
              <w:jc w:val="center"/>
              <w:rPr>
                <w:sz w:val="18"/>
              </w:rPr>
            </w:pPr>
            <w:r w:rsidRPr="00212764">
              <w:rPr>
                <w:sz w:val="18"/>
              </w:rPr>
              <w:t>100</w:t>
            </w:r>
          </w:p>
        </w:tc>
        <w:tc>
          <w:tcPr>
            <w:tcW w:w="1134" w:type="dxa"/>
          </w:tcPr>
          <w:p w14:paraId="72800F72" w14:textId="77777777" w:rsidR="00212764" w:rsidRPr="00212764" w:rsidRDefault="00212764" w:rsidP="00212764">
            <w:pPr>
              <w:spacing w:after="0"/>
              <w:ind w:firstLine="0"/>
              <w:jc w:val="center"/>
              <w:rPr>
                <w:sz w:val="18"/>
              </w:rPr>
            </w:pPr>
            <w:r w:rsidRPr="00212764">
              <w:rPr>
                <w:sz w:val="18"/>
              </w:rPr>
              <w:t>100</w:t>
            </w:r>
          </w:p>
        </w:tc>
        <w:tc>
          <w:tcPr>
            <w:tcW w:w="1134" w:type="dxa"/>
          </w:tcPr>
          <w:p w14:paraId="35DD786F" w14:textId="77777777" w:rsidR="00212764" w:rsidRPr="00212764" w:rsidRDefault="00212764" w:rsidP="00212764">
            <w:pPr>
              <w:spacing w:after="0"/>
              <w:ind w:firstLine="0"/>
              <w:jc w:val="center"/>
              <w:rPr>
                <w:sz w:val="18"/>
              </w:rPr>
            </w:pPr>
            <w:r w:rsidRPr="00212764">
              <w:rPr>
                <w:sz w:val="18"/>
              </w:rPr>
              <w:t>100</w:t>
            </w:r>
          </w:p>
        </w:tc>
        <w:tc>
          <w:tcPr>
            <w:tcW w:w="1134" w:type="dxa"/>
          </w:tcPr>
          <w:p w14:paraId="0C620315" w14:textId="77777777" w:rsidR="00212764" w:rsidRPr="00212764" w:rsidRDefault="00212764" w:rsidP="00212764">
            <w:pPr>
              <w:spacing w:after="0"/>
              <w:ind w:firstLine="0"/>
              <w:jc w:val="center"/>
              <w:rPr>
                <w:sz w:val="18"/>
              </w:rPr>
            </w:pPr>
            <w:r w:rsidRPr="00212764">
              <w:rPr>
                <w:sz w:val="18"/>
              </w:rPr>
              <w:t>100</w:t>
            </w:r>
          </w:p>
        </w:tc>
      </w:tr>
      <w:tr w:rsidR="00212764" w:rsidRPr="00212764" w14:paraId="5E9A38EF" w14:textId="77777777" w:rsidTr="00E7712A">
        <w:trPr>
          <w:jc w:val="center"/>
        </w:trPr>
        <w:tc>
          <w:tcPr>
            <w:tcW w:w="3397" w:type="dxa"/>
          </w:tcPr>
          <w:p w14:paraId="1E5914C8" w14:textId="77777777" w:rsidR="00212764" w:rsidRPr="00212764" w:rsidRDefault="00212764" w:rsidP="00212764">
            <w:pPr>
              <w:spacing w:after="0"/>
              <w:ind w:firstLine="0"/>
              <w:rPr>
                <w:sz w:val="18"/>
              </w:rPr>
            </w:pPr>
            <w:r w:rsidRPr="00212764">
              <w:rPr>
                <w:sz w:val="18"/>
              </w:rPr>
              <w:t>Nodrošināta dabas datu, informācijas atbilstība INSPIRE direktīvas prasībām, % gadā no INSPIRE uzturamās informācijas</w:t>
            </w:r>
          </w:p>
        </w:tc>
        <w:tc>
          <w:tcPr>
            <w:tcW w:w="1134" w:type="dxa"/>
          </w:tcPr>
          <w:p w14:paraId="5A7F0230" w14:textId="77777777" w:rsidR="00212764" w:rsidRPr="00212764" w:rsidRDefault="00212764" w:rsidP="00212764">
            <w:pPr>
              <w:spacing w:after="0"/>
              <w:ind w:firstLine="0"/>
              <w:jc w:val="center"/>
              <w:rPr>
                <w:sz w:val="18"/>
              </w:rPr>
            </w:pPr>
            <w:r w:rsidRPr="00212764">
              <w:rPr>
                <w:sz w:val="18"/>
              </w:rPr>
              <w:t>100</w:t>
            </w:r>
          </w:p>
        </w:tc>
        <w:tc>
          <w:tcPr>
            <w:tcW w:w="1134" w:type="dxa"/>
          </w:tcPr>
          <w:p w14:paraId="5583DADB" w14:textId="77777777" w:rsidR="00212764" w:rsidRPr="00212764" w:rsidRDefault="00212764" w:rsidP="00212764">
            <w:pPr>
              <w:spacing w:after="0"/>
              <w:ind w:firstLine="0"/>
              <w:jc w:val="center"/>
              <w:rPr>
                <w:sz w:val="18"/>
              </w:rPr>
            </w:pPr>
            <w:r w:rsidRPr="00212764">
              <w:rPr>
                <w:sz w:val="18"/>
              </w:rPr>
              <w:t>100</w:t>
            </w:r>
          </w:p>
        </w:tc>
        <w:tc>
          <w:tcPr>
            <w:tcW w:w="1134" w:type="dxa"/>
          </w:tcPr>
          <w:p w14:paraId="3E6FE138" w14:textId="77777777" w:rsidR="00212764" w:rsidRPr="00212764" w:rsidRDefault="00212764" w:rsidP="00212764">
            <w:pPr>
              <w:spacing w:after="0"/>
              <w:ind w:firstLine="0"/>
              <w:jc w:val="center"/>
              <w:rPr>
                <w:sz w:val="18"/>
              </w:rPr>
            </w:pPr>
            <w:r w:rsidRPr="00212764">
              <w:rPr>
                <w:sz w:val="18"/>
              </w:rPr>
              <w:t>100</w:t>
            </w:r>
          </w:p>
        </w:tc>
        <w:tc>
          <w:tcPr>
            <w:tcW w:w="1134" w:type="dxa"/>
          </w:tcPr>
          <w:p w14:paraId="651FFD21" w14:textId="77777777" w:rsidR="00212764" w:rsidRPr="00212764" w:rsidRDefault="00212764" w:rsidP="00212764">
            <w:pPr>
              <w:spacing w:after="0"/>
              <w:ind w:firstLine="0"/>
              <w:jc w:val="center"/>
              <w:rPr>
                <w:sz w:val="18"/>
              </w:rPr>
            </w:pPr>
            <w:r w:rsidRPr="00212764">
              <w:rPr>
                <w:sz w:val="18"/>
              </w:rPr>
              <w:t>100</w:t>
            </w:r>
          </w:p>
        </w:tc>
        <w:tc>
          <w:tcPr>
            <w:tcW w:w="1134" w:type="dxa"/>
          </w:tcPr>
          <w:p w14:paraId="173EC863" w14:textId="77777777" w:rsidR="00212764" w:rsidRPr="00212764" w:rsidRDefault="00212764" w:rsidP="00212764">
            <w:pPr>
              <w:spacing w:after="0"/>
              <w:ind w:firstLine="0"/>
              <w:jc w:val="center"/>
              <w:rPr>
                <w:sz w:val="18"/>
              </w:rPr>
            </w:pPr>
            <w:r w:rsidRPr="00212764">
              <w:rPr>
                <w:sz w:val="18"/>
              </w:rPr>
              <w:t>100</w:t>
            </w:r>
          </w:p>
        </w:tc>
      </w:tr>
      <w:tr w:rsidR="00212764" w:rsidRPr="00212764" w14:paraId="43C0F0BF" w14:textId="77777777" w:rsidTr="00E7712A">
        <w:trPr>
          <w:jc w:val="center"/>
        </w:trPr>
        <w:tc>
          <w:tcPr>
            <w:tcW w:w="3397" w:type="dxa"/>
          </w:tcPr>
          <w:p w14:paraId="5D8700CA" w14:textId="77777777" w:rsidR="00212764" w:rsidRPr="00212764" w:rsidRDefault="00212764" w:rsidP="00212764">
            <w:pPr>
              <w:spacing w:after="0"/>
              <w:ind w:firstLine="0"/>
              <w:rPr>
                <w:sz w:val="18"/>
                <w:szCs w:val="18"/>
              </w:rPr>
            </w:pPr>
            <w:r w:rsidRPr="00212764">
              <w:rPr>
                <w:iCs/>
                <w:sz w:val="18"/>
                <w:szCs w:val="18"/>
                <w:lang w:eastAsia="lv-LV"/>
              </w:rPr>
              <w:t>Dabas datu valsts informācijas sistēmas “Ozols” izmantošanas pieprasījumi, skaits gadā</w:t>
            </w:r>
          </w:p>
        </w:tc>
        <w:tc>
          <w:tcPr>
            <w:tcW w:w="1134" w:type="dxa"/>
          </w:tcPr>
          <w:p w14:paraId="1F3628AA" w14:textId="77777777" w:rsidR="00212764" w:rsidRPr="00212764" w:rsidRDefault="00212764" w:rsidP="00212764">
            <w:pPr>
              <w:spacing w:after="0"/>
              <w:ind w:firstLine="0"/>
              <w:jc w:val="center"/>
              <w:rPr>
                <w:sz w:val="18"/>
              </w:rPr>
            </w:pPr>
            <w:r w:rsidRPr="00212764">
              <w:rPr>
                <w:sz w:val="18"/>
              </w:rPr>
              <w:t>156 129</w:t>
            </w:r>
          </w:p>
        </w:tc>
        <w:tc>
          <w:tcPr>
            <w:tcW w:w="1134" w:type="dxa"/>
          </w:tcPr>
          <w:p w14:paraId="7BC2CF15" w14:textId="77777777" w:rsidR="00212764" w:rsidRPr="00212764" w:rsidRDefault="00212764" w:rsidP="00212764">
            <w:pPr>
              <w:spacing w:after="0"/>
              <w:ind w:firstLine="0"/>
              <w:jc w:val="center"/>
              <w:rPr>
                <w:sz w:val="18"/>
              </w:rPr>
            </w:pPr>
            <w:r w:rsidRPr="00212764">
              <w:rPr>
                <w:sz w:val="18"/>
              </w:rPr>
              <w:t>60 000</w:t>
            </w:r>
          </w:p>
        </w:tc>
        <w:tc>
          <w:tcPr>
            <w:tcW w:w="1134" w:type="dxa"/>
          </w:tcPr>
          <w:p w14:paraId="7B8F43D9" w14:textId="77777777" w:rsidR="00212764" w:rsidRPr="00212764" w:rsidRDefault="00212764" w:rsidP="00212764">
            <w:pPr>
              <w:spacing w:after="0"/>
              <w:ind w:firstLine="0"/>
              <w:jc w:val="center"/>
              <w:rPr>
                <w:sz w:val="18"/>
                <w:vertAlign w:val="superscript"/>
              </w:rPr>
            </w:pPr>
            <w:r w:rsidRPr="00212764">
              <w:rPr>
                <w:sz w:val="18"/>
              </w:rPr>
              <w:t>100 000</w:t>
            </w:r>
            <w:r w:rsidRPr="00212764">
              <w:rPr>
                <w:sz w:val="18"/>
                <w:vertAlign w:val="superscript"/>
              </w:rPr>
              <w:t>1</w:t>
            </w:r>
          </w:p>
        </w:tc>
        <w:tc>
          <w:tcPr>
            <w:tcW w:w="1134" w:type="dxa"/>
          </w:tcPr>
          <w:p w14:paraId="422AD956" w14:textId="77777777" w:rsidR="00212764" w:rsidRPr="00212764" w:rsidRDefault="00212764" w:rsidP="00212764">
            <w:pPr>
              <w:spacing w:after="0"/>
              <w:ind w:firstLine="0"/>
              <w:jc w:val="center"/>
              <w:rPr>
                <w:sz w:val="18"/>
              </w:rPr>
            </w:pPr>
            <w:r w:rsidRPr="00212764">
              <w:rPr>
                <w:sz w:val="18"/>
              </w:rPr>
              <w:t>100 000</w:t>
            </w:r>
          </w:p>
        </w:tc>
        <w:tc>
          <w:tcPr>
            <w:tcW w:w="1134" w:type="dxa"/>
          </w:tcPr>
          <w:p w14:paraId="00E09BAD" w14:textId="77777777" w:rsidR="00212764" w:rsidRPr="00212764" w:rsidRDefault="00212764" w:rsidP="00212764">
            <w:pPr>
              <w:spacing w:after="0"/>
              <w:ind w:firstLine="0"/>
              <w:jc w:val="center"/>
              <w:rPr>
                <w:sz w:val="18"/>
              </w:rPr>
            </w:pPr>
            <w:r w:rsidRPr="00212764">
              <w:rPr>
                <w:sz w:val="18"/>
              </w:rPr>
              <w:t>100 000</w:t>
            </w:r>
          </w:p>
        </w:tc>
      </w:tr>
      <w:tr w:rsidR="00212764" w:rsidRPr="00212764" w14:paraId="5627A36D" w14:textId="77777777" w:rsidTr="00E7712A">
        <w:trPr>
          <w:jc w:val="center"/>
        </w:trPr>
        <w:tc>
          <w:tcPr>
            <w:tcW w:w="9067" w:type="dxa"/>
            <w:gridSpan w:val="6"/>
            <w:shd w:val="clear" w:color="auto" w:fill="D9D9D9"/>
          </w:tcPr>
          <w:p w14:paraId="5BE0B25E" w14:textId="77777777" w:rsidR="00212764" w:rsidRPr="00212764" w:rsidRDefault="00212764" w:rsidP="000B73F5">
            <w:pPr>
              <w:spacing w:before="40" w:after="40"/>
              <w:ind w:firstLine="0"/>
              <w:jc w:val="center"/>
              <w:rPr>
                <w:sz w:val="18"/>
              </w:rPr>
            </w:pPr>
            <w:r w:rsidRPr="00212764">
              <w:rPr>
                <w:sz w:val="18"/>
              </w:rPr>
              <w:t>Nodrošināta tūrisma un dabas izglītības infrastruktūras objektu uzturēšana īpaši aizsargājamās dabas teritorijās un ilgtspējīga tūrisma popularizēšana, uzturot mobilo aplikāciju “Dabas tūrisms”</w:t>
            </w:r>
          </w:p>
        </w:tc>
      </w:tr>
      <w:tr w:rsidR="00212764" w:rsidRPr="00212764" w14:paraId="18EBFE79" w14:textId="77777777" w:rsidTr="00E7712A">
        <w:trPr>
          <w:jc w:val="center"/>
        </w:trPr>
        <w:tc>
          <w:tcPr>
            <w:tcW w:w="3397" w:type="dxa"/>
          </w:tcPr>
          <w:p w14:paraId="49B58049" w14:textId="77777777" w:rsidR="00212764" w:rsidRPr="00212764" w:rsidRDefault="00212764" w:rsidP="00212764">
            <w:pPr>
              <w:spacing w:after="0"/>
              <w:ind w:firstLine="0"/>
              <w:rPr>
                <w:sz w:val="18"/>
              </w:rPr>
            </w:pPr>
            <w:r w:rsidRPr="00212764">
              <w:rPr>
                <w:sz w:val="18"/>
              </w:rPr>
              <w:t>Uzturēti labā stāvoklī un pilnveidoti tūrisma un dabas izglītības infrastruktūras objekti īpaši aizsargājamās dabas teritorijās (skaits gadā)</w:t>
            </w:r>
          </w:p>
        </w:tc>
        <w:tc>
          <w:tcPr>
            <w:tcW w:w="1134" w:type="dxa"/>
          </w:tcPr>
          <w:p w14:paraId="53075BBE" w14:textId="77777777" w:rsidR="00212764" w:rsidRPr="00212764" w:rsidRDefault="00212764" w:rsidP="00212764">
            <w:pPr>
              <w:spacing w:after="0"/>
              <w:ind w:firstLine="0"/>
              <w:jc w:val="center"/>
              <w:rPr>
                <w:sz w:val="18"/>
                <w:szCs w:val="18"/>
              </w:rPr>
            </w:pPr>
            <w:r w:rsidRPr="00212764">
              <w:rPr>
                <w:sz w:val="18"/>
                <w:szCs w:val="18"/>
              </w:rPr>
              <w:t>748</w:t>
            </w:r>
          </w:p>
        </w:tc>
        <w:tc>
          <w:tcPr>
            <w:tcW w:w="1134" w:type="dxa"/>
          </w:tcPr>
          <w:p w14:paraId="5C575F17" w14:textId="77777777" w:rsidR="00212764" w:rsidRPr="00212764" w:rsidRDefault="00212764" w:rsidP="00212764">
            <w:pPr>
              <w:spacing w:after="0"/>
              <w:ind w:firstLine="0"/>
              <w:jc w:val="center"/>
              <w:rPr>
                <w:sz w:val="18"/>
                <w:szCs w:val="18"/>
              </w:rPr>
            </w:pPr>
            <w:r w:rsidRPr="00212764">
              <w:rPr>
                <w:sz w:val="18"/>
                <w:szCs w:val="18"/>
              </w:rPr>
              <w:t>748</w:t>
            </w:r>
          </w:p>
        </w:tc>
        <w:tc>
          <w:tcPr>
            <w:tcW w:w="1134" w:type="dxa"/>
          </w:tcPr>
          <w:p w14:paraId="1EE7D1BF" w14:textId="77777777" w:rsidR="00212764" w:rsidRPr="00212764" w:rsidRDefault="00212764" w:rsidP="00212764">
            <w:pPr>
              <w:spacing w:after="0"/>
              <w:ind w:firstLine="0"/>
              <w:jc w:val="center"/>
              <w:rPr>
                <w:sz w:val="18"/>
                <w:szCs w:val="18"/>
              </w:rPr>
            </w:pPr>
            <w:r w:rsidRPr="00212764">
              <w:rPr>
                <w:sz w:val="18"/>
              </w:rPr>
              <w:t>748</w:t>
            </w:r>
          </w:p>
        </w:tc>
        <w:tc>
          <w:tcPr>
            <w:tcW w:w="1134" w:type="dxa"/>
          </w:tcPr>
          <w:p w14:paraId="3E663E70" w14:textId="77777777" w:rsidR="00212764" w:rsidRPr="00212764" w:rsidRDefault="00212764" w:rsidP="00212764">
            <w:pPr>
              <w:spacing w:after="0"/>
              <w:ind w:firstLine="0"/>
              <w:jc w:val="center"/>
              <w:rPr>
                <w:sz w:val="18"/>
                <w:szCs w:val="18"/>
              </w:rPr>
            </w:pPr>
            <w:r w:rsidRPr="00212764">
              <w:rPr>
                <w:sz w:val="18"/>
              </w:rPr>
              <w:t>748</w:t>
            </w:r>
          </w:p>
        </w:tc>
        <w:tc>
          <w:tcPr>
            <w:tcW w:w="1134" w:type="dxa"/>
          </w:tcPr>
          <w:p w14:paraId="73763569" w14:textId="77777777" w:rsidR="00212764" w:rsidRPr="00212764" w:rsidRDefault="00212764" w:rsidP="00212764">
            <w:pPr>
              <w:spacing w:after="0"/>
              <w:ind w:firstLine="0"/>
              <w:jc w:val="center"/>
              <w:rPr>
                <w:sz w:val="18"/>
              </w:rPr>
            </w:pPr>
            <w:r w:rsidRPr="00212764">
              <w:rPr>
                <w:sz w:val="18"/>
              </w:rPr>
              <w:t>748</w:t>
            </w:r>
          </w:p>
        </w:tc>
      </w:tr>
      <w:tr w:rsidR="00212764" w:rsidRPr="00212764" w14:paraId="020F0EDE" w14:textId="77777777" w:rsidTr="00E7712A">
        <w:trPr>
          <w:jc w:val="center"/>
        </w:trPr>
        <w:tc>
          <w:tcPr>
            <w:tcW w:w="3397" w:type="dxa"/>
          </w:tcPr>
          <w:p w14:paraId="308E2F37" w14:textId="77777777" w:rsidR="00212764" w:rsidRPr="00212764" w:rsidRDefault="00212764" w:rsidP="00212764">
            <w:pPr>
              <w:spacing w:after="0"/>
              <w:ind w:firstLine="0"/>
              <w:rPr>
                <w:sz w:val="18"/>
              </w:rPr>
            </w:pPr>
            <w:r w:rsidRPr="00212764">
              <w:rPr>
                <w:sz w:val="18"/>
              </w:rPr>
              <w:t>Nodrošināta mobilās aplikācijas “Dabas tūrisms” darbība, uzturot aktuālu informāciju par dabas tūrisma un dabas izglītības infrastruktūras objektiem īpaši aizsargājamās dabas teritorijās, izmantošanas lejupielāžu skaits gadā</w:t>
            </w:r>
          </w:p>
        </w:tc>
        <w:tc>
          <w:tcPr>
            <w:tcW w:w="1134" w:type="dxa"/>
          </w:tcPr>
          <w:p w14:paraId="59B620DA" w14:textId="77777777" w:rsidR="00212764" w:rsidRPr="00212764" w:rsidRDefault="00212764" w:rsidP="00212764">
            <w:pPr>
              <w:spacing w:after="0"/>
              <w:ind w:firstLine="0"/>
              <w:jc w:val="center"/>
              <w:rPr>
                <w:sz w:val="18"/>
                <w:szCs w:val="18"/>
              </w:rPr>
            </w:pPr>
            <w:r w:rsidRPr="00212764">
              <w:rPr>
                <w:sz w:val="18"/>
                <w:szCs w:val="18"/>
              </w:rPr>
              <w:t>6 354</w:t>
            </w:r>
          </w:p>
        </w:tc>
        <w:tc>
          <w:tcPr>
            <w:tcW w:w="1134" w:type="dxa"/>
          </w:tcPr>
          <w:p w14:paraId="3B173D29" w14:textId="77777777" w:rsidR="00212764" w:rsidRPr="00212764" w:rsidRDefault="00212764" w:rsidP="00212764">
            <w:pPr>
              <w:spacing w:after="0"/>
              <w:ind w:firstLine="0"/>
              <w:jc w:val="center"/>
              <w:rPr>
                <w:sz w:val="18"/>
                <w:szCs w:val="18"/>
              </w:rPr>
            </w:pPr>
            <w:r w:rsidRPr="00212764">
              <w:rPr>
                <w:sz w:val="18"/>
                <w:szCs w:val="18"/>
              </w:rPr>
              <w:t>5 000</w:t>
            </w:r>
          </w:p>
        </w:tc>
        <w:tc>
          <w:tcPr>
            <w:tcW w:w="1134" w:type="dxa"/>
          </w:tcPr>
          <w:p w14:paraId="0592324D" w14:textId="77777777" w:rsidR="00212764" w:rsidRPr="00212764" w:rsidRDefault="00212764" w:rsidP="00212764">
            <w:pPr>
              <w:spacing w:after="0"/>
              <w:ind w:firstLine="0"/>
              <w:jc w:val="center"/>
              <w:rPr>
                <w:sz w:val="18"/>
                <w:szCs w:val="18"/>
              </w:rPr>
            </w:pPr>
            <w:r w:rsidRPr="00212764">
              <w:rPr>
                <w:sz w:val="18"/>
                <w:szCs w:val="18"/>
              </w:rPr>
              <w:t>5 000</w:t>
            </w:r>
          </w:p>
        </w:tc>
        <w:tc>
          <w:tcPr>
            <w:tcW w:w="1134" w:type="dxa"/>
          </w:tcPr>
          <w:p w14:paraId="54A076BC" w14:textId="77777777" w:rsidR="00212764" w:rsidRPr="00212764" w:rsidRDefault="00212764" w:rsidP="00212764">
            <w:pPr>
              <w:spacing w:after="0"/>
              <w:ind w:firstLine="0"/>
              <w:jc w:val="center"/>
              <w:rPr>
                <w:sz w:val="18"/>
                <w:szCs w:val="18"/>
              </w:rPr>
            </w:pPr>
            <w:r w:rsidRPr="00212764">
              <w:rPr>
                <w:sz w:val="18"/>
              </w:rPr>
              <w:t>5 000</w:t>
            </w:r>
          </w:p>
        </w:tc>
        <w:tc>
          <w:tcPr>
            <w:tcW w:w="1134" w:type="dxa"/>
          </w:tcPr>
          <w:p w14:paraId="2AF7DE11" w14:textId="77777777" w:rsidR="00212764" w:rsidRPr="00212764" w:rsidRDefault="00212764" w:rsidP="00212764">
            <w:pPr>
              <w:spacing w:after="0"/>
              <w:ind w:firstLine="0"/>
              <w:jc w:val="center"/>
              <w:rPr>
                <w:sz w:val="18"/>
              </w:rPr>
            </w:pPr>
            <w:r w:rsidRPr="00212764">
              <w:rPr>
                <w:sz w:val="18"/>
              </w:rPr>
              <w:t>5 000</w:t>
            </w:r>
          </w:p>
        </w:tc>
      </w:tr>
      <w:tr w:rsidR="00212764" w:rsidRPr="00212764" w14:paraId="78F3A7DC" w14:textId="77777777" w:rsidTr="00E7712A">
        <w:trPr>
          <w:jc w:val="center"/>
        </w:trPr>
        <w:tc>
          <w:tcPr>
            <w:tcW w:w="9067" w:type="dxa"/>
            <w:gridSpan w:val="6"/>
            <w:shd w:val="clear" w:color="auto" w:fill="D9D9D9"/>
          </w:tcPr>
          <w:p w14:paraId="16BA0237" w14:textId="77777777" w:rsidR="00212764" w:rsidRPr="00212764" w:rsidRDefault="00212764" w:rsidP="000B73F5">
            <w:pPr>
              <w:spacing w:before="60" w:after="60"/>
              <w:ind w:firstLine="0"/>
              <w:jc w:val="center"/>
              <w:rPr>
                <w:sz w:val="18"/>
              </w:rPr>
            </w:pPr>
            <w:r w:rsidRPr="00212764">
              <w:rPr>
                <w:sz w:val="18"/>
              </w:rPr>
              <w:t>Palielināta sabiedrības izpratne par dabas vērtību nozīmi, izglītojot un informējot sabiedrību dabas aizsardzības jautājumos</w:t>
            </w:r>
          </w:p>
        </w:tc>
      </w:tr>
      <w:tr w:rsidR="00212764" w:rsidRPr="00212764" w14:paraId="2CF508E9" w14:textId="77777777" w:rsidTr="00E7712A">
        <w:trPr>
          <w:jc w:val="center"/>
        </w:trPr>
        <w:tc>
          <w:tcPr>
            <w:tcW w:w="3397" w:type="dxa"/>
          </w:tcPr>
          <w:p w14:paraId="367B9663" w14:textId="77777777" w:rsidR="00212764" w:rsidRPr="00212764" w:rsidRDefault="00212764" w:rsidP="00212764">
            <w:pPr>
              <w:spacing w:after="0"/>
              <w:ind w:firstLine="0"/>
              <w:rPr>
                <w:sz w:val="18"/>
              </w:rPr>
            </w:pPr>
            <w:r w:rsidRPr="00212764">
              <w:rPr>
                <w:sz w:val="18"/>
              </w:rPr>
              <w:t>Noorganizētas dabas izglītības nodarbības, lekcijas, pasākumi un semināri un nodrošināta kompetenta dabas nozares pārstāvība citu organizāciju aktivitātēs, skaits gadā</w:t>
            </w:r>
          </w:p>
        </w:tc>
        <w:tc>
          <w:tcPr>
            <w:tcW w:w="1134" w:type="dxa"/>
          </w:tcPr>
          <w:p w14:paraId="3E452A5C" w14:textId="77777777" w:rsidR="00212764" w:rsidRPr="00212764" w:rsidRDefault="00212764" w:rsidP="00212764">
            <w:pPr>
              <w:spacing w:after="0"/>
              <w:ind w:firstLine="0"/>
              <w:jc w:val="center"/>
              <w:rPr>
                <w:sz w:val="18"/>
                <w:szCs w:val="18"/>
              </w:rPr>
            </w:pPr>
            <w:r w:rsidRPr="00212764">
              <w:rPr>
                <w:sz w:val="18"/>
                <w:szCs w:val="18"/>
              </w:rPr>
              <w:t>601</w:t>
            </w:r>
          </w:p>
        </w:tc>
        <w:tc>
          <w:tcPr>
            <w:tcW w:w="1134" w:type="dxa"/>
          </w:tcPr>
          <w:p w14:paraId="7E76CF74" w14:textId="77777777" w:rsidR="00212764" w:rsidRPr="00212764" w:rsidRDefault="00212764" w:rsidP="00212764">
            <w:pPr>
              <w:spacing w:after="0"/>
              <w:ind w:firstLine="0"/>
              <w:jc w:val="center"/>
              <w:rPr>
                <w:sz w:val="18"/>
                <w:szCs w:val="18"/>
              </w:rPr>
            </w:pPr>
            <w:r w:rsidRPr="00212764">
              <w:rPr>
                <w:sz w:val="18"/>
                <w:szCs w:val="18"/>
              </w:rPr>
              <w:t>600</w:t>
            </w:r>
          </w:p>
        </w:tc>
        <w:tc>
          <w:tcPr>
            <w:tcW w:w="1134" w:type="dxa"/>
          </w:tcPr>
          <w:p w14:paraId="2F0192A6" w14:textId="77777777" w:rsidR="00212764" w:rsidRPr="00212764" w:rsidRDefault="00212764" w:rsidP="00212764">
            <w:pPr>
              <w:spacing w:after="0"/>
              <w:ind w:firstLine="0"/>
              <w:jc w:val="center"/>
              <w:rPr>
                <w:sz w:val="18"/>
                <w:szCs w:val="18"/>
              </w:rPr>
            </w:pPr>
            <w:r w:rsidRPr="00212764">
              <w:rPr>
                <w:sz w:val="18"/>
              </w:rPr>
              <w:t>600</w:t>
            </w:r>
          </w:p>
        </w:tc>
        <w:tc>
          <w:tcPr>
            <w:tcW w:w="1134" w:type="dxa"/>
          </w:tcPr>
          <w:p w14:paraId="6A63A75E" w14:textId="77777777" w:rsidR="00212764" w:rsidRPr="00212764" w:rsidRDefault="00212764" w:rsidP="00212764">
            <w:pPr>
              <w:spacing w:after="0"/>
              <w:ind w:firstLine="0"/>
              <w:jc w:val="center"/>
              <w:rPr>
                <w:sz w:val="18"/>
                <w:szCs w:val="18"/>
              </w:rPr>
            </w:pPr>
            <w:r w:rsidRPr="00212764">
              <w:rPr>
                <w:sz w:val="18"/>
              </w:rPr>
              <w:t>600</w:t>
            </w:r>
          </w:p>
        </w:tc>
        <w:tc>
          <w:tcPr>
            <w:tcW w:w="1134" w:type="dxa"/>
          </w:tcPr>
          <w:p w14:paraId="0C18C2C7" w14:textId="77777777" w:rsidR="00212764" w:rsidRPr="00212764" w:rsidRDefault="00212764" w:rsidP="00212764">
            <w:pPr>
              <w:spacing w:after="0"/>
              <w:ind w:firstLine="0"/>
              <w:jc w:val="center"/>
              <w:rPr>
                <w:sz w:val="18"/>
              </w:rPr>
            </w:pPr>
            <w:r w:rsidRPr="00212764">
              <w:rPr>
                <w:sz w:val="18"/>
              </w:rPr>
              <w:t>600</w:t>
            </w:r>
          </w:p>
        </w:tc>
      </w:tr>
      <w:tr w:rsidR="00212764" w:rsidRPr="00212764" w14:paraId="59EF5C2F" w14:textId="77777777" w:rsidTr="00E7712A">
        <w:trPr>
          <w:jc w:val="center"/>
        </w:trPr>
        <w:tc>
          <w:tcPr>
            <w:tcW w:w="3397" w:type="dxa"/>
          </w:tcPr>
          <w:p w14:paraId="4F63AA76" w14:textId="77777777" w:rsidR="00212764" w:rsidRPr="00212764" w:rsidRDefault="00212764" w:rsidP="00212764">
            <w:pPr>
              <w:spacing w:after="0"/>
              <w:ind w:firstLine="0"/>
              <w:rPr>
                <w:sz w:val="18"/>
                <w:szCs w:val="18"/>
              </w:rPr>
            </w:pPr>
            <w:r w:rsidRPr="00212764">
              <w:rPr>
                <w:sz w:val="18"/>
              </w:rPr>
              <w:t>Dalībnieku skaits dabas izglītības nodarbībās, lekcijās, pasākumos un semināros, skaits gadā</w:t>
            </w:r>
          </w:p>
        </w:tc>
        <w:tc>
          <w:tcPr>
            <w:tcW w:w="1134" w:type="dxa"/>
          </w:tcPr>
          <w:p w14:paraId="3D8F4636" w14:textId="77777777" w:rsidR="00212764" w:rsidRPr="00212764" w:rsidRDefault="00212764" w:rsidP="00212764">
            <w:pPr>
              <w:spacing w:after="0"/>
              <w:ind w:firstLine="0"/>
              <w:jc w:val="center"/>
              <w:rPr>
                <w:sz w:val="18"/>
                <w:szCs w:val="18"/>
              </w:rPr>
            </w:pPr>
            <w:r w:rsidRPr="00212764">
              <w:rPr>
                <w:sz w:val="18"/>
                <w:szCs w:val="18"/>
              </w:rPr>
              <w:t>25 765</w:t>
            </w:r>
          </w:p>
        </w:tc>
        <w:tc>
          <w:tcPr>
            <w:tcW w:w="1134" w:type="dxa"/>
          </w:tcPr>
          <w:p w14:paraId="3C855B30" w14:textId="77777777" w:rsidR="00212764" w:rsidRPr="00212764" w:rsidRDefault="00212764" w:rsidP="00212764">
            <w:pPr>
              <w:spacing w:after="0"/>
              <w:ind w:firstLine="0"/>
              <w:jc w:val="center"/>
              <w:rPr>
                <w:sz w:val="18"/>
                <w:szCs w:val="18"/>
              </w:rPr>
            </w:pPr>
            <w:r w:rsidRPr="00212764">
              <w:rPr>
                <w:sz w:val="18"/>
                <w:szCs w:val="18"/>
              </w:rPr>
              <w:t>20 000</w:t>
            </w:r>
          </w:p>
        </w:tc>
        <w:tc>
          <w:tcPr>
            <w:tcW w:w="1134" w:type="dxa"/>
          </w:tcPr>
          <w:p w14:paraId="6308048C" w14:textId="77777777" w:rsidR="00212764" w:rsidRPr="00212764" w:rsidRDefault="00212764" w:rsidP="00212764">
            <w:pPr>
              <w:spacing w:after="0"/>
              <w:ind w:firstLine="0"/>
              <w:jc w:val="center"/>
              <w:rPr>
                <w:sz w:val="18"/>
              </w:rPr>
            </w:pPr>
            <w:r w:rsidRPr="00212764">
              <w:rPr>
                <w:sz w:val="18"/>
              </w:rPr>
              <w:t>20 000</w:t>
            </w:r>
          </w:p>
        </w:tc>
        <w:tc>
          <w:tcPr>
            <w:tcW w:w="1134" w:type="dxa"/>
          </w:tcPr>
          <w:p w14:paraId="45A34CF8" w14:textId="77777777" w:rsidR="00212764" w:rsidRPr="00212764" w:rsidRDefault="00212764" w:rsidP="00212764">
            <w:pPr>
              <w:spacing w:after="0"/>
              <w:ind w:firstLine="0"/>
              <w:jc w:val="center"/>
              <w:rPr>
                <w:sz w:val="18"/>
              </w:rPr>
            </w:pPr>
            <w:r w:rsidRPr="00212764">
              <w:rPr>
                <w:sz w:val="18"/>
              </w:rPr>
              <w:t>20 000</w:t>
            </w:r>
          </w:p>
        </w:tc>
        <w:tc>
          <w:tcPr>
            <w:tcW w:w="1134" w:type="dxa"/>
          </w:tcPr>
          <w:p w14:paraId="24CCA554" w14:textId="77777777" w:rsidR="00212764" w:rsidRPr="00212764" w:rsidRDefault="00212764" w:rsidP="00212764">
            <w:pPr>
              <w:spacing w:after="0"/>
              <w:ind w:firstLine="0"/>
              <w:jc w:val="center"/>
              <w:rPr>
                <w:sz w:val="18"/>
              </w:rPr>
            </w:pPr>
            <w:r w:rsidRPr="00212764">
              <w:rPr>
                <w:sz w:val="18"/>
              </w:rPr>
              <w:t>20 000</w:t>
            </w:r>
          </w:p>
        </w:tc>
      </w:tr>
      <w:tr w:rsidR="00212764" w:rsidRPr="00212764" w14:paraId="5E92A1DE" w14:textId="77777777" w:rsidTr="00E7712A">
        <w:trPr>
          <w:jc w:val="center"/>
        </w:trPr>
        <w:tc>
          <w:tcPr>
            <w:tcW w:w="9067" w:type="dxa"/>
            <w:gridSpan w:val="6"/>
            <w:shd w:val="clear" w:color="auto" w:fill="D9D9D9"/>
          </w:tcPr>
          <w:p w14:paraId="4EB05AA7" w14:textId="77777777" w:rsidR="00212764" w:rsidRPr="00212764" w:rsidRDefault="00212764" w:rsidP="000B73F5">
            <w:pPr>
              <w:spacing w:before="40" w:after="40"/>
              <w:ind w:firstLine="0"/>
              <w:jc w:val="center"/>
              <w:rPr>
                <w:sz w:val="18"/>
              </w:rPr>
            </w:pPr>
            <w:r w:rsidRPr="00212764">
              <w:rPr>
                <w:sz w:val="18"/>
              </w:rPr>
              <w:t>Nodrošināta kompensāciju izmaksu administrēšana, kompensējot</w:t>
            </w:r>
            <w:r w:rsidRPr="00212764">
              <w:t xml:space="preserve"> </w:t>
            </w:r>
            <w:r w:rsidRPr="00212764">
              <w:rPr>
                <w:sz w:val="18"/>
              </w:rPr>
              <w:t>zemes īpašniekiem neiegūtos saimnieciskos labumus par nacionālas vai Eiropas Savienības nozīmes dabas vērtību saglabāšanu</w:t>
            </w:r>
          </w:p>
        </w:tc>
      </w:tr>
      <w:tr w:rsidR="00212764" w:rsidRPr="00212764" w14:paraId="09061983" w14:textId="77777777" w:rsidTr="00E7712A">
        <w:trPr>
          <w:jc w:val="center"/>
        </w:trPr>
        <w:tc>
          <w:tcPr>
            <w:tcW w:w="3397" w:type="dxa"/>
          </w:tcPr>
          <w:p w14:paraId="3A589C63" w14:textId="77777777" w:rsidR="00212764" w:rsidRPr="00212764" w:rsidRDefault="00212764" w:rsidP="00212764">
            <w:pPr>
              <w:spacing w:after="0"/>
              <w:ind w:firstLine="0"/>
              <w:rPr>
                <w:sz w:val="18"/>
              </w:rPr>
            </w:pPr>
            <w:r w:rsidRPr="00212764">
              <w:rPr>
                <w:sz w:val="18"/>
              </w:rPr>
              <w:t>Izmaksāta kompensācija par saimnieciskās darbības ierobežojumiem īpaši aizsargājamās dabas teritorijās un mikroliegumos, % gadā no pieprasījumiem</w:t>
            </w:r>
          </w:p>
        </w:tc>
        <w:tc>
          <w:tcPr>
            <w:tcW w:w="1134" w:type="dxa"/>
          </w:tcPr>
          <w:p w14:paraId="74745A87" w14:textId="77777777" w:rsidR="00212764" w:rsidRPr="00212764" w:rsidRDefault="00212764" w:rsidP="00212764">
            <w:pPr>
              <w:spacing w:after="0"/>
              <w:ind w:firstLine="0"/>
              <w:jc w:val="center"/>
              <w:rPr>
                <w:sz w:val="18"/>
                <w:szCs w:val="18"/>
              </w:rPr>
            </w:pPr>
            <w:r w:rsidRPr="00212764">
              <w:rPr>
                <w:sz w:val="18"/>
                <w:szCs w:val="18"/>
              </w:rPr>
              <w:t>65,7</w:t>
            </w:r>
          </w:p>
        </w:tc>
        <w:tc>
          <w:tcPr>
            <w:tcW w:w="1134" w:type="dxa"/>
          </w:tcPr>
          <w:p w14:paraId="2EC1E1B5" w14:textId="77777777" w:rsidR="00212764" w:rsidRPr="00212764" w:rsidRDefault="00212764" w:rsidP="00212764">
            <w:pPr>
              <w:spacing w:after="0"/>
              <w:ind w:firstLine="0"/>
              <w:jc w:val="center"/>
              <w:rPr>
                <w:sz w:val="18"/>
                <w:szCs w:val="18"/>
              </w:rPr>
            </w:pPr>
            <w:r w:rsidRPr="00212764">
              <w:rPr>
                <w:sz w:val="18"/>
              </w:rPr>
              <w:t>75</w:t>
            </w:r>
          </w:p>
        </w:tc>
        <w:tc>
          <w:tcPr>
            <w:tcW w:w="1134" w:type="dxa"/>
          </w:tcPr>
          <w:p w14:paraId="5EFCAF8C" w14:textId="77777777" w:rsidR="00212764" w:rsidRPr="00212764" w:rsidRDefault="00212764" w:rsidP="00212764">
            <w:pPr>
              <w:spacing w:after="0"/>
              <w:ind w:firstLine="0"/>
              <w:jc w:val="center"/>
              <w:rPr>
                <w:sz w:val="18"/>
                <w:szCs w:val="18"/>
              </w:rPr>
            </w:pPr>
            <w:r w:rsidRPr="00212764">
              <w:rPr>
                <w:sz w:val="18"/>
              </w:rPr>
              <w:t>75</w:t>
            </w:r>
          </w:p>
        </w:tc>
        <w:tc>
          <w:tcPr>
            <w:tcW w:w="1134" w:type="dxa"/>
          </w:tcPr>
          <w:p w14:paraId="1EE7830D" w14:textId="77777777" w:rsidR="00212764" w:rsidRPr="00212764" w:rsidRDefault="00212764" w:rsidP="00212764">
            <w:pPr>
              <w:spacing w:after="0"/>
              <w:ind w:firstLine="0"/>
              <w:jc w:val="center"/>
              <w:rPr>
                <w:sz w:val="18"/>
                <w:szCs w:val="18"/>
              </w:rPr>
            </w:pPr>
            <w:r w:rsidRPr="00212764">
              <w:rPr>
                <w:sz w:val="18"/>
              </w:rPr>
              <w:t>75</w:t>
            </w:r>
          </w:p>
        </w:tc>
        <w:tc>
          <w:tcPr>
            <w:tcW w:w="1134" w:type="dxa"/>
          </w:tcPr>
          <w:p w14:paraId="329B407F" w14:textId="77777777" w:rsidR="00212764" w:rsidRPr="00212764" w:rsidRDefault="00212764" w:rsidP="00212764">
            <w:pPr>
              <w:spacing w:after="0"/>
              <w:ind w:firstLine="0"/>
              <w:jc w:val="center"/>
              <w:rPr>
                <w:sz w:val="18"/>
              </w:rPr>
            </w:pPr>
            <w:r w:rsidRPr="00212764">
              <w:rPr>
                <w:sz w:val="18"/>
              </w:rPr>
              <w:t>75</w:t>
            </w:r>
          </w:p>
        </w:tc>
      </w:tr>
      <w:tr w:rsidR="00212764" w:rsidRPr="00212764" w14:paraId="003A46C9" w14:textId="77777777" w:rsidTr="00E7712A">
        <w:trPr>
          <w:jc w:val="center"/>
        </w:trPr>
        <w:tc>
          <w:tcPr>
            <w:tcW w:w="3397" w:type="dxa"/>
          </w:tcPr>
          <w:p w14:paraId="4A0D741B" w14:textId="77777777" w:rsidR="00212764" w:rsidRPr="00212764" w:rsidRDefault="00212764" w:rsidP="00212764">
            <w:pPr>
              <w:spacing w:after="0"/>
              <w:ind w:firstLine="0"/>
              <w:rPr>
                <w:sz w:val="18"/>
              </w:rPr>
            </w:pPr>
            <w:r w:rsidRPr="00212764">
              <w:rPr>
                <w:sz w:val="18"/>
              </w:rPr>
              <w:t>Izmaksāta kompensācija par īpaši aizsargājamo nemedījamo sugu un migrējošo sugu dzīvnieku nodarītajiem postījumiem, % gadā no pieprasījumiem</w:t>
            </w:r>
          </w:p>
        </w:tc>
        <w:tc>
          <w:tcPr>
            <w:tcW w:w="1134" w:type="dxa"/>
          </w:tcPr>
          <w:p w14:paraId="012C0E86" w14:textId="77777777" w:rsidR="00212764" w:rsidRPr="00212764" w:rsidRDefault="00212764" w:rsidP="00212764">
            <w:pPr>
              <w:spacing w:after="0"/>
              <w:ind w:firstLine="0"/>
              <w:jc w:val="center"/>
              <w:rPr>
                <w:sz w:val="18"/>
                <w:szCs w:val="18"/>
              </w:rPr>
            </w:pPr>
            <w:r w:rsidRPr="00212764">
              <w:rPr>
                <w:sz w:val="18"/>
                <w:szCs w:val="18"/>
              </w:rPr>
              <w:t>16,4</w:t>
            </w:r>
          </w:p>
        </w:tc>
        <w:tc>
          <w:tcPr>
            <w:tcW w:w="1134" w:type="dxa"/>
          </w:tcPr>
          <w:p w14:paraId="1235CE93" w14:textId="77777777" w:rsidR="00212764" w:rsidRPr="00212764" w:rsidRDefault="00212764" w:rsidP="00212764">
            <w:pPr>
              <w:spacing w:after="0"/>
              <w:ind w:firstLine="0"/>
              <w:jc w:val="center"/>
              <w:rPr>
                <w:sz w:val="18"/>
                <w:szCs w:val="18"/>
              </w:rPr>
            </w:pPr>
            <w:r w:rsidRPr="00212764">
              <w:rPr>
                <w:sz w:val="18"/>
              </w:rPr>
              <w:t>80</w:t>
            </w:r>
          </w:p>
        </w:tc>
        <w:tc>
          <w:tcPr>
            <w:tcW w:w="1134" w:type="dxa"/>
          </w:tcPr>
          <w:p w14:paraId="3542911B" w14:textId="77777777" w:rsidR="00212764" w:rsidRPr="00212764" w:rsidRDefault="00212764" w:rsidP="00212764">
            <w:pPr>
              <w:spacing w:after="0"/>
              <w:ind w:firstLine="0"/>
              <w:jc w:val="center"/>
              <w:rPr>
                <w:sz w:val="18"/>
                <w:szCs w:val="18"/>
              </w:rPr>
            </w:pPr>
            <w:r w:rsidRPr="00212764">
              <w:rPr>
                <w:sz w:val="18"/>
              </w:rPr>
              <w:t>80</w:t>
            </w:r>
          </w:p>
        </w:tc>
        <w:tc>
          <w:tcPr>
            <w:tcW w:w="1134" w:type="dxa"/>
          </w:tcPr>
          <w:p w14:paraId="55C58486" w14:textId="77777777" w:rsidR="00212764" w:rsidRPr="00212764" w:rsidRDefault="00212764" w:rsidP="00212764">
            <w:pPr>
              <w:spacing w:after="0"/>
              <w:ind w:firstLine="0"/>
              <w:jc w:val="center"/>
              <w:rPr>
                <w:sz w:val="18"/>
                <w:szCs w:val="18"/>
              </w:rPr>
            </w:pPr>
            <w:r w:rsidRPr="00212764">
              <w:rPr>
                <w:sz w:val="18"/>
              </w:rPr>
              <w:t>80</w:t>
            </w:r>
          </w:p>
        </w:tc>
        <w:tc>
          <w:tcPr>
            <w:tcW w:w="1134" w:type="dxa"/>
          </w:tcPr>
          <w:p w14:paraId="1579E45B" w14:textId="77777777" w:rsidR="00212764" w:rsidRPr="00212764" w:rsidRDefault="00212764" w:rsidP="00212764">
            <w:pPr>
              <w:spacing w:after="0"/>
              <w:ind w:firstLine="0"/>
              <w:jc w:val="center"/>
              <w:rPr>
                <w:sz w:val="18"/>
              </w:rPr>
            </w:pPr>
            <w:r w:rsidRPr="00212764">
              <w:rPr>
                <w:sz w:val="18"/>
              </w:rPr>
              <w:t>80</w:t>
            </w:r>
          </w:p>
        </w:tc>
      </w:tr>
      <w:tr w:rsidR="00212764" w:rsidRPr="00212764" w14:paraId="1ED8431C" w14:textId="77777777" w:rsidTr="00E7712A">
        <w:trPr>
          <w:jc w:val="center"/>
        </w:trPr>
        <w:tc>
          <w:tcPr>
            <w:tcW w:w="9067" w:type="dxa"/>
            <w:gridSpan w:val="6"/>
            <w:shd w:val="clear" w:color="auto" w:fill="D9D9D9"/>
          </w:tcPr>
          <w:p w14:paraId="43D00839" w14:textId="4289A7C4" w:rsidR="00212764" w:rsidRPr="00212764" w:rsidRDefault="00212764" w:rsidP="000B73F5">
            <w:pPr>
              <w:spacing w:before="40" w:after="40"/>
              <w:ind w:firstLine="0"/>
              <w:jc w:val="center"/>
              <w:rPr>
                <w:sz w:val="18"/>
              </w:rPr>
            </w:pPr>
            <w:r w:rsidRPr="00212764">
              <w:rPr>
                <w:sz w:val="18"/>
              </w:rPr>
              <w:t>Nodrošināta sugu un biotopu aizsardzības jomas ekspertu sertificēšana un sertificēto ekspertu darbības uzraudzība</w:t>
            </w:r>
          </w:p>
        </w:tc>
      </w:tr>
      <w:tr w:rsidR="00212764" w:rsidRPr="00212764" w14:paraId="4FDCF678" w14:textId="77777777" w:rsidTr="00E7712A">
        <w:trPr>
          <w:jc w:val="center"/>
        </w:trPr>
        <w:tc>
          <w:tcPr>
            <w:tcW w:w="3397" w:type="dxa"/>
          </w:tcPr>
          <w:p w14:paraId="699338D3" w14:textId="77777777" w:rsidR="00212764" w:rsidRPr="00212764" w:rsidRDefault="00212764" w:rsidP="00212764">
            <w:pPr>
              <w:spacing w:after="0"/>
              <w:ind w:firstLine="0"/>
              <w:rPr>
                <w:sz w:val="18"/>
              </w:rPr>
            </w:pPr>
            <w:r w:rsidRPr="00212764">
              <w:rPr>
                <w:sz w:val="18"/>
              </w:rPr>
              <w:t>Sertificēti eksperti sugu un biotopu aizsardzības jomā, % gadā no pieteikumiem</w:t>
            </w:r>
          </w:p>
        </w:tc>
        <w:tc>
          <w:tcPr>
            <w:tcW w:w="1134" w:type="dxa"/>
          </w:tcPr>
          <w:p w14:paraId="4FF7E492" w14:textId="77777777" w:rsidR="00212764" w:rsidRPr="00212764" w:rsidRDefault="00212764" w:rsidP="00212764">
            <w:pPr>
              <w:spacing w:after="0"/>
              <w:ind w:firstLine="0"/>
              <w:jc w:val="center"/>
              <w:rPr>
                <w:sz w:val="18"/>
                <w:szCs w:val="18"/>
              </w:rPr>
            </w:pPr>
            <w:r w:rsidRPr="00212764">
              <w:rPr>
                <w:sz w:val="18"/>
                <w:szCs w:val="18"/>
              </w:rPr>
              <w:t>100</w:t>
            </w:r>
          </w:p>
        </w:tc>
        <w:tc>
          <w:tcPr>
            <w:tcW w:w="1134" w:type="dxa"/>
          </w:tcPr>
          <w:p w14:paraId="7408A0C8" w14:textId="77777777" w:rsidR="00212764" w:rsidRPr="00212764" w:rsidRDefault="00212764" w:rsidP="00212764">
            <w:pPr>
              <w:spacing w:after="0"/>
              <w:ind w:firstLine="0"/>
              <w:jc w:val="center"/>
              <w:rPr>
                <w:sz w:val="18"/>
                <w:szCs w:val="18"/>
              </w:rPr>
            </w:pPr>
            <w:r w:rsidRPr="00212764">
              <w:rPr>
                <w:sz w:val="18"/>
                <w:szCs w:val="18"/>
              </w:rPr>
              <w:t>95</w:t>
            </w:r>
          </w:p>
        </w:tc>
        <w:tc>
          <w:tcPr>
            <w:tcW w:w="1134" w:type="dxa"/>
          </w:tcPr>
          <w:p w14:paraId="0A0D2081" w14:textId="77777777" w:rsidR="00212764" w:rsidRPr="00212764" w:rsidRDefault="00212764" w:rsidP="00212764">
            <w:pPr>
              <w:spacing w:after="0"/>
              <w:ind w:firstLine="0"/>
              <w:jc w:val="center"/>
              <w:rPr>
                <w:sz w:val="18"/>
                <w:szCs w:val="18"/>
              </w:rPr>
            </w:pPr>
            <w:r w:rsidRPr="00212764">
              <w:rPr>
                <w:sz w:val="18"/>
              </w:rPr>
              <w:t>95</w:t>
            </w:r>
          </w:p>
        </w:tc>
        <w:tc>
          <w:tcPr>
            <w:tcW w:w="1134" w:type="dxa"/>
          </w:tcPr>
          <w:p w14:paraId="34A4B47A" w14:textId="77777777" w:rsidR="00212764" w:rsidRPr="00212764" w:rsidRDefault="00212764" w:rsidP="00212764">
            <w:pPr>
              <w:spacing w:after="0"/>
              <w:ind w:firstLine="0"/>
              <w:jc w:val="center"/>
              <w:rPr>
                <w:sz w:val="18"/>
                <w:szCs w:val="18"/>
              </w:rPr>
            </w:pPr>
            <w:r w:rsidRPr="00212764">
              <w:rPr>
                <w:sz w:val="18"/>
              </w:rPr>
              <w:t>95</w:t>
            </w:r>
          </w:p>
        </w:tc>
        <w:tc>
          <w:tcPr>
            <w:tcW w:w="1134" w:type="dxa"/>
          </w:tcPr>
          <w:p w14:paraId="2DAC8E54" w14:textId="77777777" w:rsidR="00212764" w:rsidRPr="00212764" w:rsidRDefault="00212764" w:rsidP="00212764">
            <w:pPr>
              <w:spacing w:after="0"/>
              <w:ind w:firstLine="0"/>
              <w:jc w:val="center"/>
              <w:rPr>
                <w:sz w:val="18"/>
              </w:rPr>
            </w:pPr>
            <w:r w:rsidRPr="00212764">
              <w:rPr>
                <w:sz w:val="18"/>
              </w:rPr>
              <w:t>95</w:t>
            </w:r>
          </w:p>
        </w:tc>
      </w:tr>
      <w:tr w:rsidR="00212764" w:rsidRPr="00212764" w14:paraId="7B83817E" w14:textId="77777777" w:rsidTr="00E7712A">
        <w:trPr>
          <w:jc w:val="center"/>
        </w:trPr>
        <w:tc>
          <w:tcPr>
            <w:tcW w:w="3397" w:type="dxa"/>
          </w:tcPr>
          <w:p w14:paraId="6AA50880" w14:textId="718350FC" w:rsidR="00212764" w:rsidRPr="000B73F5" w:rsidRDefault="00212764" w:rsidP="00212764">
            <w:pPr>
              <w:spacing w:after="0"/>
              <w:ind w:firstLine="0"/>
              <w:rPr>
                <w:sz w:val="18"/>
              </w:rPr>
            </w:pPr>
            <w:r w:rsidRPr="00212764">
              <w:rPr>
                <w:sz w:val="18"/>
              </w:rPr>
              <w:t>Veiktas sugu un biotopu aizsardzības jomā sertificēto ekspertu sniegto atzinumu kvalitātes un atbilstības normatīvo aktu prasībām pārbaudes, % gadā no kopējā atzinumu skaita</w:t>
            </w:r>
          </w:p>
        </w:tc>
        <w:tc>
          <w:tcPr>
            <w:tcW w:w="1134" w:type="dxa"/>
          </w:tcPr>
          <w:p w14:paraId="58440877" w14:textId="77777777" w:rsidR="00212764" w:rsidRPr="00212764" w:rsidRDefault="00212764" w:rsidP="00212764">
            <w:pPr>
              <w:spacing w:after="0"/>
              <w:ind w:firstLine="0"/>
              <w:jc w:val="center"/>
              <w:rPr>
                <w:sz w:val="18"/>
                <w:szCs w:val="18"/>
              </w:rPr>
            </w:pPr>
            <w:r w:rsidRPr="00212764">
              <w:rPr>
                <w:sz w:val="18"/>
                <w:szCs w:val="18"/>
              </w:rPr>
              <w:t>49,9</w:t>
            </w:r>
          </w:p>
        </w:tc>
        <w:tc>
          <w:tcPr>
            <w:tcW w:w="1134" w:type="dxa"/>
          </w:tcPr>
          <w:p w14:paraId="4505A1A2" w14:textId="77777777" w:rsidR="00212764" w:rsidRPr="00212764" w:rsidRDefault="00212764" w:rsidP="00212764">
            <w:pPr>
              <w:spacing w:after="0"/>
              <w:ind w:firstLine="0"/>
              <w:jc w:val="center"/>
              <w:rPr>
                <w:sz w:val="18"/>
                <w:szCs w:val="18"/>
              </w:rPr>
            </w:pPr>
            <w:r w:rsidRPr="00212764">
              <w:rPr>
                <w:sz w:val="18"/>
                <w:szCs w:val="18"/>
              </w:rPr>
              <w:t>10</w:t>
            </w:r>
          </w:p>
        </w:tc>
        <w:tc>
          <w:tcPr>
            <w:tcW w:w="1134" w:type="dxa"/>
          </w:tcPr>
          <w:p w14:paraId="0416ACFB" w14:textId="77777777" w:rsidR="00212764" w:rsidRPr="00212764" w:rsidRDefault="00212764" w:rsidP="00212764">
            <w:pPr>
              <w:spacing w:after="0"/>
              <w:ind w:firstLine="0"/>
              <w:jc w:val="center"/>
              <w:rPr>
                <w:sz w:val="18"/>
                <w:vertAlign w:val="superscript"/>
              </w:rPr>
            </w:pPr>
            <w:r w:rsidRPr="00212764">
              <w:rPr>
                <w:sz w:val="18"/>
              </w:rPr>
              <w:t>20</w:t>
            </w:r>
            <w:r w:rsidRPr="00212764">
              <w:rPr>
                <w:sz w:val="18"/>
                <w:vertAlign w:val="superscript"/>
              </w:rPr>
              <w:t>2</w:t>
            </w:r>
          </w:p>
        </w:tc>
        <w:tc>
          <w:tcPr>
            <w:tcW w:w="1134" w:type="dxa"/>
          </w:tcPr>
          <w:p w14:paraId="74F6C696" w14:textId="77777777" w:rsidR="00212764" w:rsidRPr="00212764" w:rsidRDefault="00212764" w:rsidP="00212764">
            <w:pPr>
              <w:spacing w:after="0"/>
              <w:ind w:firstLine="0"/>
              <w:jc w:val="center"/>
              <w:rPr>
                <w:sz w:val="18"/>
              </w:rPr>
            </w:pPr>
            <w:r w:rsidRPr="00212764">
              <w:rPr>
                <w:sz w:val="18"/>
              </w:rPr>
              <w:t>20</w:t>
            </w:r>
          </w:p>
        </w:tc>
        <w:tc>
          <w:tcPr>
            <w:tcW w:w="1134" w:type="dxa"/>
          </w:tcPr>
          <w:p w14:paraId="3A2D6B8B" w14:textId="77777777" w:rsidR="00212764" w:rsidRPr="00212764" w:rsidRDefault="00212764" w:rsidP="00212764">
            <w:pPr>
              <w:spacing w:after="0"/>
              <w:ind w:firstLine="0"/>
              <w:jc w:val="center"/>
              <w:rPr>
                <w:sz w:val="18"/>
              </w:rPr>
            </w:pPr>
            <w:r w:rsidRPr="00212764">
              <w:rPr>
                <w:sz w:val="18"/>
              </w:rPr>
              <w:t>20</w:t>
            </w:r>
          </w:p>
        </w:tc>
      </w:tr>
      <w:tr w:rsidR="00212764" w:rsidRPr="00212764" w14:paraId="012BA8AD" w14:textId="77777777" w:rsidTr="00E7712A">
        <w:trPr>
          <w:jc w:val="center"/>
        </w:trPr>
        <w:tc>
          <w:tcPr>
            <w:tcW w:w="9067" w:type="dxa"/>
            <w:gridSpan w:val="6"/>
            <w:shd w:val="clear" w:color="auto" w:fill="D9D9D9"/>
          </w:tcPr>
          <w:p w14:paraId="7F0BC258" w14:textId="77777777" w:rsidR="00212764" w:rsidRPr="00212764" w:rsidRDefault="00212764" w:rsidP="00212764">
            <w:pPr>
              <w:spacing w:after="0"/>
              <w:ind w:firstLine="0"/>
              <w:jc w:val="center"/>
              <w:rPr>
                <w:sz w:val="18"/>
              </w:rPr>
            </w:pPr>
            <w:r w:rsidRPr="00212764">
              <w:rPr>
                <w:sz w:val="18"/>
              </w:rPr>
              <w:t>Nodrošināta Līgatnes dabas taku apsaimniekošana</w:t>
            </w:r>
          </w:p>
        </w:tc>
      </w:tr>
      <w:tr w:rsidR="00212764" w:rsidRPr="00212764" w14:paraId="563A886F" w14:textId="77777777" w:rsidTr="00E7712A">
        <w:trPr>
          <w:jc w:val="center"/>
        </w:trPr>
        <w:tc>
          <w:tcPr>
            <w:tcW w:w="3397" w:type="dxa"/>
            <w:vAlign w:val="center"/>
          </w:tcPr>
          <w:p w14:paraId="02F2AE52" w14:textId="77777777" w:rsidR="00212764" w:rsidRPr="00212764" w:rsidRDefault="00212764" w:rsidP="00212764">
            <w:pPr>
              <w:spacing w:after="0"/>
              <w:ind w:firstLine="0"/>
              <w:rPr>
                <w:sz w:val="18"/>
                <w:szCs w:val="18"/>
              </w:rPr>
            </w:pPr>
            <w:r w:rsidRPr="00212764">
              <w:rPr>
                <w:sz w:val="18"/>
                <w:szCs w:val="18"/>
              </w:rPr>
              <w:t>Uzturēta Latvijas dabai raksturīgo savvaļas dzīvnieku sugu turēšanas vieta - Līgatnes dabas takas un nodrošinātas dzīvnieku labturības prasības, sugu skaits gadā</w:t>
            </w:r>
          </w:p>
        </w:tc>
        <w:tc>
          <w:tcPr>
            <w:tcW w:w="1134" w:type="dxa"/>
          </w:tcPr>
          <w:p w14:paraId="33163F7B" w14:textId="77777777" w:rsidR="00212764" w:rsidRPr="00212764" w:rsidRDefault="00212764" w:rsidP="00212764">
            <w:pPr>
              <w:spacing w:after="0"/>
              <w:ind w:firstLine="0"/>
              <w:jc w:val="center"/>
              <w:rPr>
                <w:sz w:val="18"/>
                <w:szCs w:val="18"/>
              </w:rPr>
            </w:pPr>
            <w:r w:rsidRPr="00212764">
              <w:rPr>
                <w:sz w:val="18"/>
                <w:szCs w:val="18"/>
              </w:rPr>
              <w:t>18</w:t>
            </w:r>
          </w:p>
        </w:tc>
        <w:tc>
          <w:tcPr>
            <w:tcW w:w="1134" w:type="dxa"/>
          </w:tcPr>
          <w:p w14:paraId="778E1FCA" w14:textId="77777777" w:rsidR="00212764" w:rsidRPr="00212764" w:rsidRDefault="00212764" w:rsidP="00212764">
            <w:pPr>
              <w:spacing w:after="0"/>
              <w:ind w:firstLine="0"/>
              <w:jc w:val="center"/>
              <w:rPr>
                <w:sz w:val="18"/>
                <w:szCs w:val="18"/>
              </w:rPr>
            </w:pPr>
            <w:r w:rsidRPr="00212764">
              <w:rPr>
                <w:sz w:val="18"/>
              </w:rPr>
              <w:t>19</w:t>
            </w:r>
          </w:p>
        </w:tc>
        <w:tc>
          <w:tcPr>
            <w:tcW w:w="1134" w:type="dxa"/>
          </w:tcPr>
          <w:p w14:paraId="22669297" w14:textId="77777777" w:rsidR="00212764" w:rsidRPr="00212764" w:rsidRDefault="00212764" w:rsidP="00212764">
            <w:pPr>
              <w:spacing w:after="0"/>
              <w:ind w:firstLine="0"/>
              <w:jc w:val="center"/>
              <w:rPr>
                <w:sz w:val="18"/>
              </w:rPr>
            </w:pPr>
            <w:r w:rsidRPr="00212764">
              <w:rPr>
                <w:sz w:val="18"/>
              </w:rPr>
              <w:t>19</w:t>
            </w:r>
          </w:p>
        </w:tc>
        <w:tc>
          <w:tcPr>
            <w:tcW w:w="1134" w:type="dxa"/>
          </w:tcPr>
          <w:p w14:paraId="54127303" w14:textId="77777777" w:rsidR="00212764" w:rsidRPr="00212764" w:rsidRDefault="00212764" w:rsidP="00212764">
            <w:pPr>
              <w:spacing w:after="0"/>
              <w:ind w:firstLine="0"/>
              <w:jc w:val="center"/>
              <w:rPr>
                <w:sz w:val="18"/>
              </w:rPr>
            </w:pPr>
            <w:r w:rsidRPr="00212764">
              <w:rPr>
                <w:sz w:val="18"/>
              </w:rPr>
              <w:t>19</w:t>
            </w:r>
          </w:p>
        </w:tc>
        <w:tc>
          <w:tcPr>
            <w:tcW w:w="1134" w:type="dxa"/>
          </w:tcPr>
          <w:p w14:paraId="62D310DB" w14:textId="77777777" w:rsidR="00212764" w:rsidRPr="00212764" w:rsidRDefault="00212764" w:rsidP="00212764">
            <w:pPr>
              <w:spacing w:after="0"/>
              <w:ind w:firstLine="0"/>
              <w:jc w:val="center"/>
              <w:rPr>
                <w:sz w:val="18"/>
                <w:vertAlign w:val="superscript"/>
              </w:rPr>
            </w:pPr>
            <w:r w:rsidRPr="00212764">
              <w:rPr>
                <w:sz w:val="18"/>
              </w:rPr>
              <w:t>20</w:t>
            </w:r>
            <w:r w:rsidRPr="00212764">
              <w:rPr>
                <w:sz w:val="18"/>
                <w:vertAlign w:val="superscript"/>
              </w:rPr>
              <w:t>3</w:t>
            </w:r>
          </w:p>
        </w:tc>
      </w:tr>
      <w:tr w:rsidR="00212764" w:rsidRPr="00212764" w14:paraId="39CFB6F0" w14:textId="77777777" w:rsidTr="00E7712A">
        <w:trPr>
          <w:jc w:val="center"/>
        </w:trPr>
        <w:tc>
          <w:tcPr>
            <w:tcW w:w="9067" w:type="dxa"/>
            <w:gridSpan w:val="6"/>
            <w:shd w:val="clear" w:color="auto" w:fill="D9D9D9"/>
          </w:tcPr>
          <w:p w14:paraId="1E90F33A" w14:textId="77777777" w:rsidR="00212764" w:rsidRPr="00212764" w:rsidRDefault="00212764" w:rsidP="00212764">
            <w:pPr>
              <w:spacing w:after="0"/>
              <w:ind w:firstLine="0"/>
              <w:jc w:val="center"/>
              <w:rPr>
                <w:sz w:val="18"/>
              </w:rPr>
            </w:pPr>
            <w:r w:rsidRPr="00212764">
              <w:rPr>
                <w:sz w:val="18"/>
              </w:rPr>
              <w:t>Līdzdalība vietējā līmeņa teritorijas attīstības plānošanas dokumentu izstrādē, sniedzot nepieciešamo informāciju par īpaši aizsargājamām dabas teritorijām, mikroliegumiem, īpaši aizsargājamām sugām un īpaši aizsargājamiem biotopiem, nosacījumus un atzinumus</w:t>
            </w:r>
          </w:p>
        </w:tc>
      </w:tr>
      <w:tr w:rsidR="00212764" w:rsidRPr="00212764" w14:paraId="77D8F7B8" w14:textId="77777777" w:rsidTr="00E7712A">
        <w:trPr>
          <w:jc w:val="center"/>
        </w:trPr>
        <w:tc>
          <w:tcPr>
            <w:tcW w:w="3397" w:type="dxa"/>
            <w:vAlign w:val="center"/>
          </w:tcPr>
          <w:p w14:paraId="70A9D7DF" w14:textId="77777777" w:rsidR="00212764" w:rsidRPr="00212764" w:rsidRDefault="00212764" w:rsidP="00212764">
            <w:pPr>
              <w:spacing w:after="0"/>
              <w:ind w:firstLine="0"/>
              <w:rPr>
                <w:sz w:val="18"/>
                <w:szCs w:val="18"/>
              </w:rPr>
            </w:pPr>
            <w:r w:rsidRPr="00212764">
              <w:rPr>
                <w:sz w:val="18"/>
                <w:szCs w:val="18"/>
              </w:rPr>
              <w:lastRenderedPageBreak/>
              <w:t>Izsniegti nosacījumi, atzinumi un informācija vietējā līmeņa teritorijas attīstības plānošanas dokumentiem, nosakot priekšnoteikumus tautsaimniecības attīstības plānošanai, skaits gadā</w:t>
            </w:r>
          </w:p>
        </w:tc>
        <w:tc>
          <w:tcPr>
            <w:tcW w:w="1134" w:type="dxa"/>
          </w:tcPr>
          <w:p w14:paraId="3ECB792D" w14:textId="77777777" w:rsidR="00212764" w:rsidRPr="00212764" w:rsidRDefault="00212764" w:rsidP="00212764">
            <w:pPr>
              <w:spacing w:after="0"/>
              <w:ind w:firstLine="0"/>
              <w:jc w:val="center"/>
              <w:rPr>
                <w:sz w:val="18"/>
                <w:szCs w:val="18"/>
              </w:rPr>
            </w:pPr>
            <w:r w:rsidRPr="00212764">
              <w:rPr>
                <w:sz w:val="18"/>
                <w:szCs w:val="18"/>
              </w:rPr>
              <w:t>160</w:t>
            </w:r>
          </w:p>
        </w:tc>
        <w:tc>
          <w:tcPr>
            <w:tcW w:w="1134" w:type="dxa"/>
          </w:tcPr>
          <w:p w14:paraId="1EF4943B" w14:textId="77777777" w:rsidR="00212764" w:rsidRPr="00212764" w:rsidRDefault="00212764" w:rsidP="00212764">
            <w:pPr>
              <w:spacing w:after="0"/>
              <w:ind w:firstLine="0"/>
              <w:jc w:val="center"/>
              <w:rPr>
                <w:sz w:val="18"/>
              </w:rPr>
            </w:pPr>
            <w:r w:rsidRPr="00212764">
              <w:rPr>
                <w:sz w:val="18"/>
                <w:szCs w:val="18"/>
              </w:rPr>
              <w:t>150</w:t>
            </w:r>
          </w:p>
        </w:tc>
        <w:tc>
          <w:tcPr>
            <w:tcW w:w="1134" w:type="dxa"/>
          </w:tcPr>
          <w:p w14:paraId="27E76FF4" w14:textId="77777777" w:rsidR="00212764" w:rsidRPr="00212764" w:rsidRDefault="00212764" w:rsidP="00212764">
            <w:pPr>
              <w:spacing w:after="0"/>
              <w:ind w:firstLine="0"/>
              <w:jc w:val="center"/>
              <w:rPr>
                <w:sz w:val="18"/>
              </w:rPr>
            </w:pPr>
            <w:r w:rsidRPr="00212764">
              <w:rPr>
                <w:sz w:val="18"/>
              </w:rPr>
              <w:t>150</w:t>
            </w:r>
          </w:p>
        </w:tc>
        <w:tc>
          <w:tcPr>
            <w:tcW w:w="1134" w:type="dxa"/>
          </w:tcPr>
          <w:p w14:paraId="74BEB948" w14:textId="77777777" w:rsidR="00212764" w:rsidRPr="00212764" w:rsidRDefault="00212764" w:rsidP="00212764">
            <w:pPr>
              <w:spacing w:after="0"/>
              <w:ind w:firstLine="0"/>
              <w:jc w:val="center"/>
              <w:rPr>
                <w:sz w:val="18"/>
              </w:rPr>
            </w:pPr>
            <w:r w:rsidRPr="00212764">
              <w:rPr>
                <w:sz w:val="18"/>
              </w:rPr>
              <w:t>150</w:t>
            </w:r>
          </w:p>
        </w:tc>
        <w:tc>
          <w:tcPr>
            <w:tcW w:w="1134" w:type="dxa"/>
          </w:tcPr>
          <w:p w14:paraId="53D6F099" w14:textId="77777777" w:rsidR="00212764" w:rsidRPr="00212764" w:rsidRDefault="00212764" w:rsidP="00212764">
            <w:pPr>
              <w:spacing w:after="0"/>
              <w:ind w:firstLine="0"/>
              <w:jc w:val="center"/>
              <w:rPr>
                <w:sz w:val="18"/>
              </w:rPr>
            </w:pPr>
            <w:r w:rsidRPr="00212764">
              <w:rPr>
                <w:sz w:val="18"/>
              </w:rPr>
              <w:t>150</w:t>
            </w:r>
          </w:p>
        </w:tc>
      </w:tr>
    </w:tbl>
    <w:p w14:paraId="59A43B63" w14:textId="77777777" w:rsidR="00212764" w:rsidRPr="00212764" w:rsidRDefault="00212764" w:rsidP="00310EF4">
      <w:pPr>
        <w:ind w:firstLine="425"/>
        <w:contextualSpacing/>
        <w:jc w:val="left"/>
        <w:rPr>
          <w:sz w:val="18"/>
          <w:szCs w:val="18"/>
          <w:lang w:eastAsia="lv-LV"/>
        </w:rPr>
      </w:pPr>
      <w:r w:rsidRPr="00212764">
        <w:rPr>
          <w:sz w:val="18"/>
          <w:szCs w:val="18"/>
          <w:lang w:eastAsia="lv-LV"/>
        </w:rPr>
        <w:t>Piezīmes.</w:t>
      </w:r>
    </w:p>
    <w:p w14:paraId="0C873463" w14:textId="77777777" w:rsidR="00212764" w:rsidRPr="00212764" w:rsidRDefault="00212764" w:rsidP="00310EF4">
      <w:pPr>
        <w:ind w:firstLine="425"/>
        <w:contextualSpacing/>
        <w:rPr>
          <w:sz w:val="18"/>
          <w:szCs w:val="18"/>
        </w:rPr>
      </w:pPr>
      <w:r w:rsidRPr="00212764">
        <w:rPr>
          <w:sz w:val="18"/>
          <w:szCs w:val="18"/>
          <w:vertAlign w:val="superscript"/>
          <w:lang w:eastAsia="lv-LV"/>
        </w:rPr>
        <w:t xml:space="preserve">1 </w:t>
      </w:r>
      <w:r w:rsidRPr="00212764">
        <w:rPr>
          <w:sz w:val="18"/>
          <w:szCs w:val="18"/>
        </w:rPr>
        <w:t>Izmantošanas pieprasījumu skaits palielināsies, jo valsts informācijas sistēmā uzturētā informācija par īpaši aizsargājamām dabas teritorijām, mikroliegumiem, īpaši aizsargājamo sugu dzīvotnēm un biotopiem tiek izmantota tautsaimniecības plānošanā, lai pēc iespējas mazinātu plānoto darbību ietekmi uz dabas vērtībām (izmanto zemes īpašnieki, komersanti, vietējās pašvaldības), kā arī šī informācija tiek izmantota zinātnē un pētniecībā. Arī Eiropas Savienības Kohēzijas fonda projekta “Priekšnosacījumu izveide labākai bioloģiskās daudzveidības saglabāšanai un ekosistēmu aizsardzībai Latvijā” ("Dabas skaitīšana") īstenošanas ir veicinājusi zemes īpašnieku interesi par minētajā sistēmā ietvertās informācijas izmantošanu.</w:t>
      </w:r>
    </w:p>
    <w:p w14:paraId="39F17143" w14:textId="77777777" w:rsidR="00212764" w:rsidRPr="00212764" w:rsidRDefault="00212764" w:rsidP="00310EF4">
      <w:pPr>
        <w:ind w:firstLine="425"/>
        <w:contextualSpacing/>
        <w:jc w:val="left"/>
        <w:rPr>
          <w:sz w:val="18"/>
          <w:szCs w:val="18"/>
        </w:rPr>
      </w:pPr>
      <w:r w:rsidRPr="00212764">
        <w:rPr>
          <w:sz w:val="18"/>
          <w:szCs w:val="18"/>
          <w:vertAlign w:val="superscript"/>
        </w:rPr>
        <w:t xml:space="preserve">2 </w:t>
      </w:r>
      <w:r w:rsidRPr="00212764">
        <w:rPr>
          <w:sz w:val="18"/>
          <w:szCs w:val="18"/>
        </w:rPr>
        <w:t>Pārbaužu skaits palielināsies, jo nepieciešams uzlabot sertificēto ekspertu sniegto atzinumu kvalitāti, lai mazinātu sūdzības par ekspertu darba kvalitāti.</w:t>
      </w:r>
    </w:p>
    <w:p w14:paraId="7E92F320" w14:textId="77777777" w:rsidR="00212764" w:rsidRPr="00212764" w:rsidRDefault="00212764" w:rsidP="00310EF4">
      <w:pPr>
        <w:spacing w:after="240"/>
        <w:ind w:firstLine="425"/>
        <w:jc w:val="left"/>
        <w:rPr>
          <w:color w:val="000000"/>
          <w:sz w:val="18"/>
          <w:szCs w:val="18"/>
        </w:rPr>
      </w:pPr>
      <w:r w:rsidRPr="00212764">
        <w:rPr>
          <w:sz w:val="18"/>
          <w:szCs w:val="18"/>
          <w:vertAlign w:val="superscript"/>
        </w:rPr>
        <w:t xml:space="preserve">3 </w:t>
      </w:r>
      <w:r w:rsidRPr="00212764">
        <w:rPr>
          <w:color w:val="000000"/>
          <w:sz w:val="18"/>
          <w:szCs w:val="18"/>
        </w:rPr>
        <w:t>Saskaņā ar Līgatnes dabas taku koncepciju  ir paredzēts palielināt sugu skaitu.</w:t>
      </w:r>
    </w:p>
    <w:p w14:paraId="66860005"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68609918" w14:textId="77777777" w:rsidTr="000B73F5">
        <w:trPr>
          <w:trHeight w:val="283"/>
          <w:tblHeader/>
          <w:jc w:val="center"/>
        </w:trPr>
        <w:tc>
          <w:tcPr>
            <w:tcW w:w="3378" w:type="dxa"/>
            <w:vAlign w:val="center"/>
          </w:tcPr>
          <w:p w14:paraId="3DBBA126"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622206C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4E6A96D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6A29D028"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612379C0"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2902B82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7A2D6B3F" w14:textId="77777777" w:rsidTr="000B73F5">
        <w:trPr>
          <w:trHeight w:val="142"/>
          <w:jc w:val="center"/>
        </w:trPr>
        <w:tc>
          <w:tcPr>
            <w:tcW w:w="3378" w:type="dxa"/>
            <w:tcBorders>
              <w:right w:val="single" w:sz="4" w:space="0" w:color="auto"/>
            </w:tcBorders>
            <w:shd w:val="clear" w:color="auto" w:fill="D9D9D9"/>
            <w:vAlign w:val="center"/>
          </w:tcPr>
          <w:p w14:paraId="5CDE2C7F"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525DEADD" w14:textId="77777777" w:rsidR="00212764" w:rsidRPr="00212764" w:rsidRDefault="00212764" w:rsidP="00212764">
            <w:pPr>
              <w:spacing w:after="0"/>
              <w:ind w:firstLine="0"/>
              <w:jc w:val="right"/>
              <w:rPr>
                <w:sz w:val="18"/>
              </w:rPr>
            </w:pPr>
            <w:r w:rsidRPr="00212764">
              <w:rPr>
                <w:color w:val="000000"/>
                <w:sz w:val="18"/>
                <w:szCs w:val="18"/>
              </w:rPr>
              <w:t xml:space="preserve">    5 807 691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7807FB3F" w14:textId="77777777" w:rsidR="00212764" w:rsidRPr="00212764" w:rsidRDefault="00212764" w:rsidP="00212764">
            <w:pPr>
              <w:spacing w:after="0"/>
              <w:ind w:firstLine="0"/>
              <w:jc w:val="right"/>
              <w:rPr>
                <w:sz w:val="18"/>
              </w:rPr>
            </w:pPr>
            <w:r w:rsidRPr="00212764">
              <w:rPr>
                <w:color w:val="000000"/>
                <w:sz w:val="18"/>
                <w:szCs w:val="18"/>
              </w:rPr>
              <w:t xml:space="preserve">    6 515 247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653E8D5B" w14:textId="77777777" w:rsidR="00212764" w:rsidRPr="00212764" w:rsidRDefault="00212764" w:rsidP="00212764">
            <w:pPr>
              <w:spacing w:after="0"/>
              <w:ind w:firstLine="0"/>
              <w:jc w:val="right"/>
              <w:rPr>
                <w:sz w:val="18"/>
              </w:rPr>
            </w:pPr>
            <w:r w:rsidRPr="00212764">
              <w:rPr>
                <w:color w:val="000000"/>
                <w:sz w:val="18"/>
                <w:szCs w:val="18"/>
              </w:rPr>
              <w:t xml:space="preserve">  6 505 461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2BC1C46F" w14:textId="77777777" w:rsidR="00212764" w:rsidRPr="00212764" w:rsidRDefault="00212764" w:rsidP="00212764">
            <w:pPr>
              <w:spacing w:after="0"/>
              <w:ind w:firstLine="0"/>
              <w:jc w:val="right"/>
              <w:rPr>
                <w:sz w:val="18"/>
              </w:rPr>
            </w:pPr>
            <w:r w:rsidRPr="00212764">
              <w:rPr>
                <w:color w:val="000000"/>
                <w:sz w:val="18"/>
                <w:szCs w:val="18"/>
              </w:rPr>
              <w:t xml:space="preserve">  6 815 247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4399B123" w14:textId="77777777" w:rsidR="00212764" w:rsidRPr="00212764" w:rsidRDefault="00212764" w:rsidP="00212764">
            <w:pPr>
              <w:spacing w:after="0"/>
              <w:ind w:firstLine="0"/>
              <w:jc w:val="right"/>
              <w:rPr>
                <w:sz w:val="18"/>
              </w:rPr>
            </w:pPr>
            <w:r w:rsidRPr="00212764">
              <w:rPr>
                <w:color w:val="000000"/>
                <w:sz w:val="18"/>
                <w:szCs w:val="18"/>
              </w:rPr>
              <w:t xml:space="preserve">    6 813 067 </w:t>
            </w:r>
          </w:p>
        </w:tc>
      </w:tr>
      <w:tr w:rsidR="00212764" w:rsidRPr="00212764" w14:paraId="40743006" w14:textId="77777777" w:rsidTr="000B73F5">
        <w:trPr>
          <w:trHeight w:val="283"/>
          <w:jc w:val="center"/>
        </w:trPr>
        <w:tc>
          <w:tcPr>
            <w:tcW w:w="3378" w:type="dxa"/>
            <w:tcBorders>
              <w:right w:val="single" w:sz="4" w:space="0" w:color="auto"/>
            </w:tcBorders>
            <w:vAlign w:val="center"/>
          </w:tcPr>
          <w:p w14:paraId="3B78406E"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F4C8F36"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71EB687" w14:textId="77777777" w:rsidR="00212764" w:rsidRPr="00212764" w:rsidRDefault="00212764" w:rsidP="00212764">
            <w:pPr>
              <w:spacing w:after="0"/>
              <w:ind w:firstLine="0"/>
              <w:jc w:val="right"/>
              <w:rPr>
                <w:sz w:val="18"/>
              </w:rPr>
            </w:pPr>
            <w:r w:rsidRPr="00212764">
              <w:rPr>
                <w:color w:val="000000"/>
                <w:sz w:val="18"/>
                <w:szCs w:val="18"/>
              </w:rPr>
              <w:t xml:space="preserve">       707 556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04D1D74" w14:textId="77777777" w:rsidR="00212764" w:rsidRPr="00212764" w:rsidRDefault="00212764" w:rsidP="00212764">
            <w:pPr>
              <w:spacing w:after="0"/>
              <w:ind w:firstLine="0"/>
              <w:jc w:val="right"/>
              <w:rPr>
                <w:sz w:val="18"/>
              </w:rPr>
            </w:pPr>
            <w:r w:rsidRPr="00212764">
              <w:rPr>
                <w:color w:val="000000"/>
                <w:sz w:val="18"/>
                <w:szCs w:val="18"/>
              </w:rPr>
              <w:t>-9 786</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96FBEC2" w14:textId="77777777" w:rsidR="00212764" w:rsidRPr="00212764" w:rsidRDefault="00212764" w:rsidP="00212764">
            <w:pPr>
              <w:spacing w:after="0"/>
              <w:ind w:firstLine="0"/>
              <w:jc w:val="right"/>
              <w:rPr>
                <w:sz w:val="18"/>
              </w:rPr>
            </w:pPr>
            <w:r w:rsidRPr="00212764">
              <w:rPr>
                <w:color w:val="000000"/>
                <w:sz w:val="18"/>
                <w:szCs w:val="18"/>
              </w:rPr>
              <w:t>309 786</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EF60D96" w14:textId="77777777" w:rsidR="00212764" w:rsidRPr="00212764" w:rsidRDefault="00212764" w:rsidP="00212764">
            <w:pPr>
              <w:spacing w:after="0"/>
              <w:ind w:firstLine="0"/>
              <w:jc w:val="right"/>
              <w:rPr>
                <w:sz w:val="18"/>
              </w:rPr>
            </w:pPr>
            <w:r w:rsidRPr="00212764">
              <w:rPr>
                <w:color w:val="000000"/>
                <w:sz w:val="18"/>
                <w:szCs w:val="18"/>
              </w:rPr>
              <w:t>-2 180</w:t>
            </w:r>
          </w:p>
        </w:tc>
      </w:tr>
      <w:tr w:rsidR="00212764" w:rsidRPr="00212764" w14:paraId="7295C015" w14:textId="77777777" w:rsidTr="000B73F5">
        <w:trPr>
          <w:trHeight w:val="283"/>
          <w:jc w:val="center"/>
        </w:trPr>
        <w:tc>
          <w:tcPr>
            <w:tcW w:w="3378" w:type="dxa"/>
            <w:tcBorders>
              <w:right w:val="single" w:sz="4" w:space="0" w:color="auto"/>
            </w:tcBorders>
            <w:vAlign w:val="center"/>
          </w:tcPr>
          <w:p w14:paraId="44632BD3"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B9508BB"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F7CC7ED" w14:textId="77777777" w:rsidR="00212764" w:rsidRPr="00212764" w:rsidRDefault="00212764" w:rsidP="00212764">
            <w:pPr>
              <w:spacing w:after="0"/>
              <w:ind w:firstLine="0"/>
              <w:jc w:val="right"/>
              <w:rPr>
                <w:sz w:val="18"/>
              </w:rPr>
            </w:pPr>
            <w:r w:rsidRPr="00212764">
              <w:rPr>
                <w:color w:val="000000"/>
                <w:sz w:val="18"/>
                <w:szCs w:val="18"/>
              </w:rPr>
              <w:t xml:space="preserve">             12,2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10E8858" w14:textId="77777777" w:rsidR="00212764" w:rsidRPr="00212764" w:rsidRDefault="00212764" w:rsidP="00212764">
            <w:pPr>
              <w:spacing w:after="0"/>
              <w:ind w:firstLine="0"/>
              <w:jc w:val="right"/>
              <w:rPr>
                <w:sz w:val="18"/>
              </w:rPr>
            </w:pPr>
            <w:r w:rsidRPr="00212764">
              <w:rPr>
                <w:color w:val="000000"/>
                <w:sz w:val="18"/>
                <w:szCs w:val="18"/>
              </w:rPr>
              <w:t>-0,2</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591691D" w14:textId="77777777" w:rsidR="00212764" w:rsidRPr="00212764" w:rsidRDefault="00212764" w:rsidP="00212764">
            <w:pPr>
              <w:spacing w:after="0"/>
              <w:ind w:firstLine="0"/>
              <w:jc w:val="center"/>
              <w:rPr>
                <w:sz w:val="18"/>
              </w:rPr>
            </w:pPr>
            <w:r w:rsidRPr="00212764">
              <w:rPr>
                <w:color w:val="000000"/>
                <w:sz w:val="18"/>
                <w:szCs w:val="18"/>
              </w:rPr>
              <w:t>4,8</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67A72E0" w14:textId="77777777" w:rsidR="00212764" w:rsidRPr="00212764" w:rsidRDefault="00212764" w:rsidP="00212764">
            <w:pPr>
              <w:spacing w:after="0"/>
              <w:ind w:firstLine="0"/>
              <w:jc w:val="center"/>
              <w:rPr>
                <w:sz w:val="18"/>
              </w:rPr>
            </w:pPr>
            <w:r w:rsidRPr="00212764">
              <w:rPr>
                <w:sz w:val="18"/>
              </w:rPr>
              <w:t>-</w:t>
            </w:r>
          </w:p>
        </w:tc>
      </w:tr>
      <w:tr w:rsidR="00212764" w:rsidRPr="00212764" w14:paraId="3EE2FEF9" w14:textId="77777777" w:rsidTr="000B73F5">
        <w:trPr>
          <w:trHeight w:val="142"/>
          <w:jc w:val="center"/>
        </w:trPr>
        <w:tc>
          <w:tcPr>
            <w:tcW w:w="3378" w:type="dxa"/>
            <w:tcBorders>
              <w:right w:val="single" w:sz="4" w:space="0" w:color="auto"/>
            </w:tcBorders>
          </w:tcPr>
          <w:p w14:paraId="75F6D51F"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95AEAE5" w14:textId="77777777" w:rsidR="00212764" w:rsidRPr="00212764" w:rsidRDefault="00212764" w:rsidP="00212764">
            <w:pPr>
              <w:spacing w:after="0"/>
              <w:ind w:firstLine="0"/>
              <w:jc w:val="right"/>
              <w:rPr>
                <w:sz w:val="18"/>
                <w:szCs w:val="18"/>
              </w:rPr>
            </w:pPr>
            <w:r w:rsidRPr="00212764">
              <w:rPr>
                <w:color w:val="000000"/>
                <w:sz w:val="18"/>
                <w:szCs w:val="18"/>
              </w:rPr>
              <w:t xml:space="preserve">    2 032 495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FF20492" w14:textId="77777777" w:rsidR="00212764" w:rsidRPr="00212764" w:rsidRDefault="00212764" w:rsidP="00212764">
            <w:pPr>
              <w:spacing w:after="0"/>
              <w:ind w:firstLine="0"/>
              <w:jc w:val="right"/>
              <w:rPr>
                <w:sz w:val="18"/>
                <w:szCs w:val="18"/>
              </w:rPr>
            </w:pPr>
            <w:r w:rsidRPr="00212764">
              <w:rPr>
                <w:color w:val="000000"/>
                <w:sz w:val="18"/>
                <w:szCs w:val="18"/>
              </w:rPr>
              <w:t xml:space="preserve">    2 960 725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2A6236B" w14:textId="77777777" w:rsidR="00212764" w:rsidRPr="00212764" w:rsidRDefault="00212764" w:rsidP="00212764">
            <w:pPr>
              <w:spacing w:after="0"/>
              <w:ind w:firstLine="0"/>
              <w:jc w:val="right"/>
              <w:rPr>
                <w:sz w:val="18"/>
                <w:szCs w:val="18"/>
              </w:rPr>
            </w:pPr>
            <w:r w:rsidRPr="00212764">
              <w:rPr>
                <w:color w:val="000000"/>
                <w:sz w:val="18"/>
                <w:szCs w:val="18"/>
              </w:rPr>
              <w:t xml:space="preserve">  2 901 445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AA97333" w14:textId="77777777" w:rsidR="00212764" w:rsidRPr="00212764" w:rsidRDefault="00212764" w:rsidP="00212764">
            <w:pPr>
              <w:spacing w:after="0"/>
              <w:ind w:firstLine="0"/>
              <w:jc w:val="right"/>
              <w:rPr>
                <w:sz w:val="18"/>
                <w:szCs w:val="18"/>
              </w:rPr>
            </w:pPr>
            <w:r w:rsidRPr="00212764">
              <w:rPr>
                <w:color w:val="000000"/>
                <w:sz w:val="18"/>
                <w:szCs w:val="18"/>
              </w:rPr>
              <w:t xml:space="preserve">  2 901 445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1B52F44" w14:textId="77777777" w:rsidR="00212764" w:rsidRPr="00212764" w:rsidRDefault="00212764" w:rsidP="00212764">
            <w:pPr>
              <w:spacing w:after="0"/>
              <w:ind w:firstLine="0"/>
              <w:jc w:val="right"/>
              <w:rPr>
                <w:sz w:val="18"/>
                <w:szCs w:val="18"/>
              </w:rPr>
            </w:pPr>
            <w:r w:rsidRPr="00212764">
              <w:rPr>
                <w:color w:val="000000"/>
                <w:sz w:val="18"/>
                <w:szCs w:val="18"/>
              </w:rPr>
              <w:t xml:space="preserve">    2 901 445 </w:t>
            </w:r>
          </w:p>
        </w:tc>
      </w:tr>
      <w:tr w:rsidR="00212764" w:rsidRPr="00212764" w14:paraId="0033E630" w14:textId="77777777" w:rsidTr="000B73F5">
        <w:trPr>
          <w:trHeight w:val="54"/>
          <w:jc w:val="center"/>
        </w:trPr>
        <w:tc>
          <w:tcPr>
            <w:tcW w:w="3378" w:type="dxa"/>
            <w:tcBorders>
              <w:right w:val="single" w:sz="4" w:space="0" w:color="auto"/>
            </w:tcBorders>
          </w:tcPr>
          <w:p w14:paraId="255C63EF"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4729A9E" w14:textId="77777777" w:rsidR="00212764" w:rsidRPr="00212764" w:rsidRDefault="00212764" w:rsidP="00212764">
            <w:pPr>
              <w:spacing w:after="0"/>
              <w:ind w:firstLine="0"/>
              <w:jc w:val="left"/>
              <w:rPr>
                <w:sz w:val="18"/>
                <w:szCs w:val="18"/>
              </w:rPr>
            </w:pPr>
            <w:r w:rsidRPr="00212764">
              <w:rPr>
                <w:color w:val="000000"/>
                <w:sz w:val="18"/>
                <w:szCs w:val="18"/>
              </w:rPr>
              <w:t xml:space="preserve">              135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BA29497" w14:textId="77777777" w:rsidR="00212764" w:rsidRPr="00212764" w:rsidRDefault="00212764" w:rsidP="00212764">
            <w:pPr>
              <w:spacing w:after="0"/>
              <w:ind w:firstLine="0"/>
              <w:jc w:val="right"/>
              <w:rPr>
                <w:sz w:val="18"/>
                <w:szCs w:val="18"/>
              </w:rPr>
            </w:pPr>
            <w:r w:rsidRPr="00212764">
              <w:rPr>
                <w:color w:val="000000"/>
                <w:sz w:val="18"/>
                <w:szCs w:val="18"/>
              </w:rPr>
              <w:t xml:space="preserve">              137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72B1BA1" w14:textId="77777777" w:rsidR="00212764" w:rsidRPr="00212764" w:rsidRDefault="00212764" w:rsidP="00212764">
            <w:pPr>
              <w:spacing w:after="0"/>
              <w:ind w:firstLine="0"/>
              <w:jc w:val="right"/>
              <w:rPr>
                <w:sz w:val="18"/>
                <w:szCs w:val="18"/>
              </w:rPr>
            </w:pPr>
            <w:r w:rsidRPr="00212764">
              <w:rPr>
                <w:color w:val="000000"/>
                <w:sz w:val="18"/>
                <w:szCs w:val="18"/>
              </w:rPr>
              <w:t xml:space="preserve">            137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BCFC0DC" w14:textId="77777777" w:rsidR="00212764" w:rsidRPr="00212764" w:rsidRDefault="00212764" w:rsidP="00212764">
            <w:pPr>
              <w:spacing w:after="0"/>
              <w:ind w:firstLine="0"/>
              <w:jc w:val="right"/>
              <w:rPr>
                <w:sz w:val="18"/>
                <w:szCs w:val="18"/>
              </w:rPr>
            </w:pPr>
            <w:r w:rsidRPr="00212764">
              <w:rPr>
                <w:color w:val="000000"/>
                <w:sz w:val="18"/>
                <w:szCs w:val="18"/>
              </w:rPr>
              <w:t xml:space="preserve">            137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C269BCD" w14:textId="77777777" w:rsidR="00212764" w:rsidRPr="00212764" w:rsidRDefault="00212764" w:rsidP="00212764">
            <w:pPr>
              <w:spacing w:after="0"/>
              <w:ind w:firstLine="0"/>
              <w:jc w:val="right"/>
              <w:rPr>
                <w:sz w:val="18"/>
                <w:szCs w:val="18"/>
              </w:rPr>
            </w:pPr>
            <w:r w:rsidRPr="00212764">
              <w:rPr>
                <w:color w:val="000000"/>
                <w:sz w:val="18"/>
                <w:szCs w:val="18"/>
              </w:rPr>
              <w:t xml:space="preserve">              137 </w:t>
            </w:r>
          </w:p>
        </w:tc>
      </w:tr>
      <w:tr w:rsidR="00212764" w:rsidRPr="00212764" w14:paraId="63A21805" w14:textId="77777777" w:rsidTr="000B73F5">
        <w:trPr>
          <w:trHeight w:val="217"/>
          <w:jc w:val="center"/>
        </w:trPr>
        <w:tc>
          <w:tcPr>
            <w:tcW w:w="3378" w:type="dxa"/>
            <w:tcBorders>
              <w:right w:val="single" w:sz="4" w:space="0" w:color="auto"/>
            </w:tcBorders>
          </w:tcPr>
          <w:p w14:paraId="62126354"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rPr>
              <w:t xml:space="preserve">,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6796794" w14:textId="77777777" w:rsidR="00212764" w:rsidRPr="00212764" w:rsidRDefault="00212764" w:rsidP="00212764">
            <w:pPr>
              <w:spacing w:after="0"/>
              <w:ind w:firstLine="0"/>
              <w:jc w:val="right"/>
              <w:rPr>
                <w:sz w:val="18"/>
                <w:szCs w:val="18"/>
              </w:rPr>
            </w:pPr>
            <w:r w:rsidRPr="00212764">
              <w:rPr>
                <w:color w:val="000000"/>
                <w:sz w:val="18"/>
                <w:szCs w:val="18"/>
              </w:rPr>
              <w:t xml:space="preserve">           1 248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A878DBB" w14:textId="77777777" w:rsidR="00212764" w:rsidRPr="00212764" w:rsidRDefault="00212764" w:rsidP="00212764">
            <w:pPr>
              <w:spacing w:after="0"/>
              <w:ind w:firstLine="0"/>
              <w:jc w:val="right"/>
              <w:rPr>
                <w:sz w:val="18"/>
                <w:szCs w:val="18"/>
              </w:rPr>
            </w:pPr>
            <w:r w:rsidRPr="00212764">
              <w:rPr>
                <w:color w:val="000000"/>
                <w:sz w:val="18"/>
                <w:szCs w:val="18"/>
              </w:rPr>
              <w:t xml:space="preserve">           1 796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D55073E" w14:textId="77777777" w:rsidR="00212764" w:rsidRPr="00212764" w:rsidRDefault="00212764" w:rsidP="00212764">
            <w:pPr>
              <w:spacing w:after="0"/>
              <w:ind w:firstLine="0"/>
              <w:jc w:val="right"/>
              <w:rPr>
                <w:sz w:val="18"/>
                <w:szCs w:val="18"/>
              </w:rPr>
            </w:pPr>
            <w:r w:rsidRPr="00212764">
              <w:rPr>
                <w:color w:val="000000"/>
                <w:sz w:val="18"/>
                <w:szCs w:val="18"/>
              </w:rPr>
              <w:t xml:space="preserve">         1 753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20393DD" w14:textId="77777777" w:rsidR="00212764" w:rsidRPr="00212764" w:rsidRDefault="00212764" w:rsidP="00212764">
            <w:pPr>
              <w:spacing w:after="0"/>
              <w:ind w:firstLine="0"/>
              <w:jc w:val="right"/>
              <w:rPr>
                <w:sz w:val="18"/>
                <w:szCs w:val="18"/>
              </w:rPr>
            </w:pPr>
            <w:r w:rsidRPr="00212764">
              <w:rPr>
                <w:color w:val="000000"/>
                <w:sz w:val="18"/>
                <w:szCs w:val="18"/>
              </w:rPr>
              <w:t xml:space="preserve">         1 753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E4C63EB" w14:textId="77777777" w:rsidR="00212764" w:rsidRPr="00212764" w:rsidRDefault="00212764" w:rsidP="00212764">
            <w:pPr>
              <w:spacing w:after="0"/>
              <w:ind w:firstLine="0"/>
              <w:jc w:val="right"/>
              <w:rPr>
                <w:sz w:val="18"/>
                <w:szCs w:val="18"/>
              </w:rPr>
            </w:pPr>
            <w:r w:rsidRPr="00212764">
              <w:rPr>
                <w:color w:val="000000"/>
                <w:sz w:val="18"/>
                <w:szCs w:val="18"/>
              </w:rPr>
              <w:t xml:space="preserve">           1 753 </w:t>
            </w:r>
          </w:p>
        </w:tc>
      </w:tr>
      <w:tr w:rsidR="00212764" w:rsidRPr="00212764" w14:paraId="25AF0A9D" w14:textId="77777777" w:rsidTr="000B73F5">
        <w:trPr>
          <w:trHeight w:val="567"/>
          <w:jc w:val="center"/>
        </w:trPr>
        <w:tc>
          <w:tcPr>
            <w:tcW w:w="3378" w:type="dxa"/>
            <w:tcBorders>
              <w:right w:val="single" w:sz="4" w:space="0" w:color="auto"/>
            </w:tcBorders>
            <w:vAlign w:val="center"/>
          </w:tcPr>
          <w:p w14:paraId="5C805600"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2702434" w14:textId="77777777" w:rsidR="00212764" w:rsidRPr="00212764" w:rsidRDefault="00212764" w:rsidP="00212764">
            <w:pPr>
              <w:spacing w:after="0"/>
              <w:ind w:firstLine="0"/>
              <w:jc w:val="right"/>
              <w:rPr>
                <w:sz w:val="18"/>
                <w:szCs w:val="18"/>
              </w:rPr>
            </w:pPr>
            <w:r w:rsidRPr="00212764">
              <w:rPr>
                <w:color w:val="000000"/>
                <w:sz w:val="18"/>
                <w:szCs w:val="18"/>
              </w:rPr>
              <w:t xml:space="preserve">         11 382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329AF70" w14:textId="77777777" w:rsidR="00212764" w:rsidRPr="00212764" w:rsidRDefault="00212764" w:rsidP="00212764">
            <w:pPr>
              <w:spacing w:after="0"/>
              <w:ind w:firstLine="0"/>
              <w:jc w:val="right"/>
              <w:rPr>
                <w:sz w:val="18"/>
                <w:szCs w:val="18"/>
              </w:rPr>
            </w:pPr>
            <w:r w:rsidRPr="00212764">
              <w:rPr>
                <w:color w:val="000000"/>
                <w:sz w:val="18"/>
                <w:szCs w:val="18"/>
              </w:rPr>
              <w:t xml:space="preserve">           7 445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13C3FA4" w14:textId="77777777" w:rsidR="00212764" w:rsidRPr="00212764" w:rsidRDefault="00212764" w:rsidP="00212764">
            <w:pPr>
              <w:spacing w:after="0"/>
              <w:ind w:firstLine="0"/>
              <w:jc w:val="right"/>
              <w:rPr>
                <w:sz w:val="18"/>
                <w:szCs w:val="18"/>
              </w:rPr>
            </w:pPr>
            <w:r w:rsidRPr="00212764">
              <w:rPr>
                <w:color w:val="000000"/>
                <w:sz w:val="18"/>
                <w:szCs w:val="18"/>
              </w:rPr>
              <w:t xml:space="preserve">       19 414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F625C42" w14:textId="77777777" w:rsidR="00212764" w:rsidRPr="00212764" w:rsidRDefault="00212764" w:rsidP="00212764">
            <w:pPr>
              <w:spacing w:after="0"/>
              <w:ind w:firstLine="0"/>
              <w:jc w:val="right"/>
              <w:rPr>
                <w:sz w:val="18"/>
                <w:szCs w:val="18"/>
              </w:rPr>
            </w:pPr>
            <w:r w:rsidRPr="00212764">
              <w:rPr>
                <w:color w:val="000000"/>
                <w:sz w:val="18"/>
                <w:szCs w:val="18"/>
              </w:rPr>
              <w:t xml:space="preserve">       19 414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B7A161C" w14:textId="77777777" w:rsidR="00212764" w:rsidRPr="00212764" w:rsidRDefault="00212764" w:rsidP="00212764">
            <w:pPr>
              <w:spacing w:after="0"/>
              <w:ind w:firstLine="0"/>
              <w:jc w:val="right"/>
              <w:rPr>
                <w:sz w:val="18"/>
                <w:szCs w:val="18"/>
              </w:rPr>
            </w:pPr>
            <w:r w:rsidRPr="00212764">
              <w:rPr>
                <w:color w:val="000000"/>
                <w:sz w:val="18"/>
                <w:szCs w:val="18"/>
              </w:rPr>
              <w:t xml:space="preserve">         19 414 </w:t>
            </w:r>
          </w:p>
        </w:tc>
      </w:tr>
    </w:tbl>
    <w:p w14:paraId="4736E5BA"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2017EF5B"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12764" w:rsidRPr="00212764" w14:paraId="4A605409" w14:textId="77777777" w:rsidTr="000B73F5">
        <w:trPr>
          <w:trHeight w:val="142"/>
          <w:tblHeader/>
          <w:jc w:val="center"/>
        </w:trPr>
        <w:tc>
          <w:tcPr>
            <w:tcW w:w="5241" w:type="dxa"/>
            <w:vAlign w:val="center"/>
          </w:tcPr>
          <w:p w14:paraId="51464748"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10296B1A"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1FFE8509"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024273C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7553A572" w14:textId="77777777" w:rsidTr="000B73F5">
        <w:trPr>
          <w:trHeight w:val="142"/>
          <w:jc w:val="center"/>
        </w:trPr>
        <w:tc>
          <w:tcPr>
            <w:tcW w:w="5241" w:type="dxa"/>
            <w:tcBorders>
              <w:right w:val="single" w:sz="4" w:space="0" w:color="auto"/>
            </w:tcBorders>
            <w:shd w:val="clear" w:color="auto" w:fill="D9D9D9"/>
          </w:tcPr>
          <w:p w14:paraId="6C84C6B2"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3CC77AF3" w14:textId="77777777" w:rsidR="00212764" w:rsidRPr="00212764" w:rsidRDefault="00212764" w:rsidP="00212764">
            <w:pPr>
              <w:spacing w:after="0"/>
              <w:ind w:firstLine="0"/>
              <w:jc w:val="right"/>
              <w:rPr>
                <w:b/>
                <w:sz w:val="18"/>
                <w:szCs w:val="18"/>
              </w:rPr>
            </w:pPr>
            <w:r w:rsidRPr="00212764">
              <w:rPr>
                <w:b/>
                <w:color w:val="000000"/>
                <w:sz w:val="18"/>
                <w:szCs w:val="18"/>
              </w:rPr>
              <w:t>10 398</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4BC47F7D" w14:textId="77777777" w:rsidR="00212764" w:rsidRPr="00212764" w:rsidRDefault="00212764" w:rsidP="00212764">
            <w:pPr>
              <w:spacing w:after="0"/>
              <w:ind w:firstLine="0"/>
              <w:jc w:val="right"/>
              <w:rPr>
                <w:b/>
                <w:sz w:val="18"/>
                <w:szCs w:val="18"/>
              </w:rPr>
            </w:pPr>
            <w:r w:rsidRPr="00212764">
              <w:rPr>
                <w:b/>
                <w:color w:val="000000"/>
                <w:sz w:val="18"/>
                <w:szCs w:val="18"/>
              </w:rPr>
              <w:t>612</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4C5BB5A0" w14:textId="77777777" w:rsidR="00212764" w:rsidRPr="00212764" w:rsidRDefault="00212764" w:rsidP="00212764">
            <w:pPr>
              <w:spacing w:after="0"/>
              <w:ind w:firstLine="0"/>
              <w:jc w:val="right"/>
              <w:rPr>
                <w:b/>
                <w:sz w:val="18"/>
                <w:szCs w:val="18"/>
              </w:rPr>
            </w:pPr>
            <w:r w:rsidRPr="00212764">
              <w:rPr>
                <w:b/>
                <w:color w:val="000000"/>
                <w:sz w:val="18"/>
                <w:szCs w:val="18"/>
              </w:rPr>
              <w:t>-9 786</w:t>
            </w:r>
          </w:p>
        </w:tc>
      </w:tr>
      <w:tr w:rsidR="00212764" w:rsidRPr="00212764" w14:paraId="653ADDE7" w14:textId="77777777" w:rsidTr="000B73F5">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24FEFCF4"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6188BF90" w14:textId="77777777" w:rsidTr="000B73F5">
        <w:trPr>
          <w:trHeight w:val="142"/>
          <w:jc w:val="center"/>
        </w:trPr>
        <w:tc>
          <w:tcPr>
            <w:tcW w:w="5241" w:type="dxa"/>
            <w:tcBorders>
              <w:right w:val="single" w:sz="4" w:space="0" w:color="auto"/>
            </w:tcBorders>
            <w:shd w:val="clear" w:color="auto" w:fill="F2F2F2"/>
            <w:vAlign w:val="center"/>
          </w:tcPr>
          <w:p w14:paraId="1E5FC8C7"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BA6364F" w14:textId="77777777" w:rsidR="00212764" w:rsidRPr="00212764" w:rsidRDefault="00212764" w:rsidP="00212764">
            <w:pPr>
              <w:spacing w:after="0"/>
              <w:ind w:firstLine="0"/>
              <w:jc w:val="right"/>
              <w:rPr>
                <w:sz w:val="18"/>
                <w:szCs w:val="18"/>
                <w:u w:val="single"/>
              </w:rPr>
            </w:pPr>
            <w:r w:rsidRPr="00212764">
              <w:rPr>
                <w:sz w:val="18"/>
              </w:rPr>
              <w:t>8 218</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127E6180" w14:textId="77777777" w:rsidR="00212764" w:rsidRPr="00212764" w:rsidRDefault="00212764" w:rsidP="00212764">
            <w:pPr>
              <w:spacing w:after="0"/>
              <w:ind w:firstLine="0"/>
              <w:jc w:val="center"/>
              <w:rPr>
                <w:sz w:val="18"/>
                <w:szCs w:val="18"/>
                <w:u w:val="single"/>
              </w:rPr>
            </w:pPr>
            <w:r w:rsidRPr="00212764">
              <w:rPr>
                <w:sz w:val="1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156F1517" w14:textId="77777777" w:rsidR="00212764" w:rsidRPr="00212764" w:rsidRDefault="00212764" w:rsidP="00212764">
            <w:pPr>
              <w:spacing w:after="0"/>
              <w:ind w:firstLine="0"/>
              <w:jc w:val="right"/>
              <w:rPr>
                <w:sz w:val="18"/>
                <w:szCs w:val="18"/>
                <w:u w:val="single"/>
              </w:rPr>
            </w:pPr>
            <w:r w:rsidRPr="00212764">
              <w:rPr>
                <w:sz w:val="18"/>
              </w:rPr>
              <w:t>-8 218</w:t>
            </w:r>
          </w:p>
        </w:tc>
      </w:tr>
      <w:tr w:rsidR="00212764" w:rsidRPr="00212764" w14:paraId="66071A45" w14:textId="77777777" w:rsidTr="000B73F5">
        <w:trPr>
          <w:trHeight w:val="142"/>
          <w:jc w:val="center"/>
        </w:trPr>
        <w:tc>
          <w:tcPr>
            <w:tcW w:w="5241" w:type="dxa"/>
            <w:tcBorders>
              <w:right w:val="single" w:sz="4" w:space="0" w:color="auto"/>
            </w:tcBorders>
            <w:shd w:val="clear" w:color="auto" w:fill="auto"/>
            <w:vAlign w:val="center"/>
          </w:tcPr>
          <w:p w14:paraId="5629D798" w14:textId="77777777" w:rsidR="00212764" w:rsidRPr="00212764" w:rsidRDefault="00212764" w:rsidP="00212764">
            <w:pPr>
              <w:spacing w:after="0"/>
              <w:ind w:firstLine="0"/>
              <w:rPr>
                <w:i/>
                <w:sz w:val="18"/>
                <w:szCs w:val="18"/>
                <w:lang w:eastAsia="lv-LV"/>
              </w:rPr>
            </w:pPr>
            <w:r w:rsidRPr="00212764">
              <w:rPr>
                <w:i/>
                <w:sz w:val="18"/>
                <w:szCs w:val="18"/>
                <w:lang w:eastAsia="lv-LV"/>
              </w:rPr>
              <w:t>Samazināti izdevumi saskaņā ar MK 22.09.2020. sēdes protokola Nr.55 38.§ 2. un 40.punktu (atbilstoši informatīvā ziņojuma 4.pielikumam)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E40CBB8" w14:textId="77777777" w:rsidR="00212764" w:rsidRPr="00212764" w:rsidRDefault="00212764" w:rsidP="00212764">
            <w:pPr>
              <w:spacing w:after="0"/>
              <w:ind w:firstLine="0"/>
              <w:jc w:val="right"/>
              <w:rPr>
                <w:color w:val="000000"/>
                <w:sz w:val="18"/>
                <w:szCs w:val="18"/>
              </w:rPr>
            </w:pPr>
            <w:r w:rsidRPr="00212764">
              <w:rPr>
                <w:sz w:val="18"/>
              </w:rPr>
              <w:t>8 218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D42218" w14:textId="77777777" w:rsidR="00212764" w:rsidRPr="00212764" w:rsidRDefault="00212764" w:rsidP="00212764">
            <w:pPr>
              <w:spacing w:after="0"/>
              <w:ind w:firstLine="0"/>
              <w:jc w:val="center"/>
              <w:rPr>
                <w:color w:val="000000"/>
                <w:sz w:val="18"/>
                <w:szCs w:val="18"/>
              </w:rPr>
            </w:pPr>
            <w:r w:rsidRPr="00212764">
              <w:rPr>
                <w:sz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2CBACE" w14:textId="77777777" w:rsidR="00212764" w:rsidRPr="00212764" w:rsidRDefault="00212764" w:rsidP="00212764">
            <w:pPr>
              <w:spacing w:after="0"/>
              <w:ind w:firstLine="0"/>
              <w:jc w:val="right"/>
              <w:rPr>
                <w:color w:val="000000"/>
                <w:sz w:val="18"/>
                <w:szCs w:val="18"/>
              </w:rPr>
            </w:pPr>
            <w:r w:rsidRPr="00212764">
              <w:rPr>
                <w:sz w:val="18"/>
              </w:rPr>
              <w:t>-8 218</w:t>
            </w:r>
          </w:p>
        </w:tc>
      </w:tr>
      <w:tr w:rsidR="00212764" w:rsidRPr="00212764" w14:paraId="1E007BDB" w14:textId="77777777" w:rsidTr="000B73F5">
        <w:trPr>
          <w:trHeight w:val="142"/>
          <w:jc w:val="center"/>
        </w:trPr>
        <w:tc>
          <w:tcPr>
            <w:tcW w:w="5241" w:type="dxa"/>
            <w:tcBorders>
              <w:right w:val="single" w:sz="4" w:space="0" w:color="auto"/>
            </w:tcBorders>
            <w:shd w:val="clear" w:color="auto" w:fill="F2F2F2"/>
          </w:tcPr>
          <w:p w14:paraId="3987B411" w14:textId="77777777" w:rsidR="00212764" w:rsidRPr="00212764" w:rsidRDefault="00212764" w:rsidP="00212764">
            <w:pPr>
              <w:spacing w:after="0"/>
              <w:ind w:firstLine="0"/>
              <w:jc w:val="left"/>
              <w:rPr>
                <w:sz w:val="18"/>
                <w:szCs w:val="18"/>
                <w:u w:val="single"/>
                <w:lang w:eastAsia="lv-LV"/>
              </w:rPr>
            </w:pPr>
            <w:r w:rsidRPr="00212764">
              <w:rPr>
                <w:sz w:val="18"/>
                <w:u w:val="single"/>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2613C958" w14:textId="77777777" w:rsidR="00212764" w:rsidRPr="00212764" w:rsidRDefault="00212764" w:rsidP="00212764">
            <w:pPr>
              <w:spacing w:after="0"/>
              <w:ind w:firstLine="0"/>
              <w:jc w:val="right"/>
              <w:rPr>
                <w:color w:val="000000"/>
                <w:sz w:val="18"/>
                <w:szCs w:val="18"/>
              </w:rPr>
            </w:pPr>
            <w:r w:rsidRPr="00212764">
              <w:rPr>
                <w:sz w:val="18"/>
              </w:rPr>
              <w:t>2 180</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01FEE4A" w14:textId="77777777" w:rsidR="00212764" w:rsidRPr="00212764" w:rsidRDefault="00212764" w:rsidP="00212764">
            <w:pPr>
              <w:spacing w:after="0"/>
              <w:ind w:firstLine="0"/>
              <w:jc w:val="right"/>
              <w:rPr>
                <w:color w:val="000000"/>
                <w:sz w:val="18"/>
                <w:szCs w:val="18"/>
              </w:rPr>
            </w:pPr>
            <w:r w:rsidRPr="00212764">
              <w:rPr>
                <w:sz w:val="18"/>
              </w:rPr>
              <w:t>612</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44056500" w14:textId="77777777" w:rsidR="00212764" w:rsidRPr="00212764" w:rsidRDefault="00212764" w:rsidP="00212764">
            <w:pPr>
              <w:spacing w:after="0"/>
              <w:ind w:firstLine="0"/>
              <w:jc w:val="right"/>
              <w:rPr>
                <w:color w:val="000000"/>
                <w:sz w:val="18"/>
                <w:szCs w:val="18"/>
              </w:rPr>
            </w:pPr>
            <w:r w:rsidRPr="00212764">
              <w:rPr>
                <w:sz w:val="18"/>
              </w:rPr>
              <w:t>-1 568</w:t>
            </w:r>
          </w:p>
        </w:tc>
      </w:tr>
      <w:tr w:rsidR="00212764" w:rsidRPr="00212764" w14:paraId="6F101CC2" w14:textId="77777777" w:rsidTr="000B73F5">
        <w:trPr>
          <w:trHeight w:val="142"/>
          <w:jc w:val="center"/>
        </w:trPr>
        <w:tc>
          <w:tcPr>
            <w:tcW w:w="5241" w:type="dxa"/>
            <w:tcBorders>
              <w:right w:val="single" w:sz="4" w:space="0" w:color="auto"/>
            </w:tcBorders>
          </w:tcPr>
          <w:p w14:paraId="139C45A5" w14:textId="77777777" w:rsidR="00212764" w:rsidRPr="00212764" w:rsidRDefault="00212764" w:rsidP="00212764">
            <w:pPr>
              <w:spacing w:after="0"/>
              <w:ind w:firstLine="0"/>
              <w:rPr>
                <w:i/>
                <w:sz w:val="18"/>
                <w:szCs w:val="18"/>
                <w:lang w:eastAsia="lv-LV"/>
              </w:rPr>
            </w:pPr>
            <w:r w:rsidRPr="00212764">
              <w:rPr>
                <w:i/>
                <w:sz w:val="18"/>
                <w:szCs w:val="18"/>
                <w:lang w:eastAsia="lv-LV"/>
              </w:rPr>
              <w:t>Samazināti izdevumi projekta Nr. EU 38806 "Saskaņota dabas teritoriju apsaimniekošana Igaunijas un Latvijas pierobežā (Zaļais koridors)" uzturēšanas izdevumiem, kas veicami reizi divos gados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28908C" w14:textId="77777777" w:rsidR="00212764" w:rsidRPr="00212764" w:rsidRDefault="00212764" w:rsidP="00212764">
            <w:pPr>
              <w:spacing w:after="0"/>
              <w:ind w:firstLine="0"/>
              <w:jc w:val="right"/>
              <w:rPr>
                <w:color w:val="000000"/>
                <w:sz w:val="18"/>
                <w:szCs w:val="18"/>
              </w:rPr>
            </w:pPr>
            <w:r w:rsidRPr="00212764">
              <w:rPr>
                <w:color w:val="000000"/>
                <w:sz w:val="18"/>
                <w:szCs w:val="18"/>
              </w:rPr>
              <w:t>2 180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83E413F"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759E76E" w14:textId="77777777" w:rsidR="00212764" w:rsidRPr="00212764" w:rsidRDefault="00212764" w:rsidP="00212764">
            <w:pPr>
              <w:spacing w:after="0"/>
              <w:ind w:firstLine="0"/>
              <w:jc w:val="right"/>
              <w:rPr>
                <w:color w:val="000000"/>
                <w:sz w:val="18"/>
                <w:szCs w:val="18"/>
              </w:rPr>
            </w:pPr>
            <w:r w:rsidRPr="00212764">
              <w:rPr>
                <w:color w:val="000000"/>
                <w:sz w:val="18"/>
                <w:szCs w:val="18"/>
              </w:rPr>
              <w:t>-2 180</w:t>
            </w:r>
          </w:p>
        </w:tc>
      </w:tr>
      <w:tr w:rsidR="00212764" w:rsidRPr="00212764" w14:paraId="327D18FF" w14:textId="77777777" w:rsidTr="000B73F5">
        <w:trPr>
          <w:trHeight w:val="142"/>
          <w:jc w:val="center"/>
        </w:trPr>
        <w:tc>
          <w:tcPr>
            <w:tcW w:w="5241" w:type="dxa"/>
            <w:tcBorders>
              <w:right w:val="single" w:sz="4" w:space="0" w:color="auto"/>
            </w:tcBorders>
          </w:tcPr>
          <w:p w14:paraId="582C2859"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Palielināti izdevumi projekta Nr. ELRI - 156 Granta līguma Nr. ESTLATRUS/2.1./ELRI-156/2011/24, </w:t>
            </w:r>
            <w:proofErr w:type="spellStart"/>
            <w:r w:rsidRPr="00212764">
              <w:rPr>
                <w:i/>
                <w:sz w:val="18"/>
                <w:szCs w:val="18"/>
                <w:lang w:eastAsia="lv-LV"/>
              </w:rPr>
              <w:t>People</w:t>
            </w:r>
            <w:proofErr w:type="spellEnd"/>
            <w:r w:rsidRPr="00212764">
              <w:rPr>
                <w:i/>
                <w:sz w:val="18"/>
                <w:szCs w:val="18"/>
                <w:lang w:eastAsia="lv-LV"/>
              </w:rPr>
              <w:t xml:space="preserve"> </w:t>
            </w:r>
            <w:proofErr w:type="spellStart"/>
            <w:r w:rsidRPr="00212764">
              <w:rPr>
                <w:i/>
                <w:sz w:val="18"/>
                <w:szCs w:val="18"/>
                <w:lang w:eastAsia="lv-LV"/>
              </w:rPr>
              <w:t>with</w:t>
            </w:r>
            <w:proofErr w:type="spellEnd"/>
            <w:r w:rsidRPr="00212764">
              <w:rPr>
                <w:i/>
                <w:sz w:val="18"/>
                <w:szCs w:val="18"/>
                <w:lang w:eastAsia="lv-LV"/>
              </w:rPr>
              <w:t xml:space="preserve"> </w:t>
            </w:r>
            <w:proofErr w:type="spellStart"/>
            <w:r w:rsidRPr="00212764">
              <w:rPr>
                <w:i/>
                <w:sz w:val="18"/>
                <w:szCs w:val="18"/>
                <w:lang w:eastAsia="lv-LV"/>
              </w:rPr>
              <w:t>nature</w:t>
            </w:r>
            <w:proofErr w:type="spellEnd"/>
            <w:r w:rsidRPr="00212764">
              <w:rPr>
                <w:i/>
                <w:sz w:val="18"/>
                <w:szCs w:val="18"/>
                <w:lang w:eastAsia="lv-LV"/>
              </w:rPr>
              <w:t xml:space="preserve"> "Dabas izglītības sekmēšana-efektīvs līdzeklis sabiedrības dabas apziņas veidošanai" sasniegto rezultātu uzturēšanas izdevumiem (FM 04.10.2016. rīk. Nr.485 un FM 04.04.2017. rīk. Nr.147)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114D180"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6B5D5F3" w14:textId="77777777" w:rsidR="00212764" w:rsidRPr="00212764" w:rsidRDefault="00212764" w:rsidP="00212764">
            <w:pPr>
              <w:spacing w:after="0"/>
              <w:ind w:firstLine="0"/>
              <w:jc w:val="right"/>
              <w:rPr>
                <w:sz w:val="18"/>
                <w:szCs w:val="18"/>
              </w:rPr>
            </w:pPr>
            <w:r w:rsidRPr="00212764">
              <w:rPr>
                <w:color w:val="000000"/>
                <w:sz w:val="18"/>
                <w:szCs w:val="18"/>
              </w:rPr>
              <w:t>612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8DD7278" w14:textId="77777777" w:rsidR="00212764" w:rsidRPr="00212764" w:rsidRDefault="00212764" w:rsidP="00212764">
            <w:pPr>
              <w:spacing w:after="0"/>
              <w:ind w:firstLine="0"/>
              <w:jc w:val="right"/>
              <w:rPr>
                <w:sz w:val="18"/>
                <w:szCs w:val="18"/>
              </w:rPr>
            </w:pPr>
            <w:r w:rsidRPr="00212764">
              <w:rPr>
                <w:color w:val="000000"/>
                <w:sz w:val="18"/>
                <w:szCs w:val="18"/>
              </w:rPr>
              <w:t>612</w:t>
            </w:r>
          </w:p>
        </w:tc>
      </w:tr>
    </w:tbl>
    <w:p w14:paraId="0434B958" w14:textId="67C2A7B5" w:rsidR="00212764" w:rsidRPr="00212764" w:rsidRDefault="00212764" w:rsidP="00212764">
      <w:pPr>
        <w:widowControl w:val="0"/>
        <w:spacing w:before="240" w:after="240"/>
        <w:ind w:firstLine="0"/>
        <w:jc w:val="center"/>
        <w:rPr>
          <w:b/>
        </w:rPr>
      </w:pPr>
      <w:r w:rsidRPr="00212764">
        <w:rPr>
          <w:b/>
          <w:lang w:val="en-US"/>
        </w:rPr>
        <w:t xml:space="preserve">24.09.00 </w:t>
      </w:r>
      <w:r w:rsidRPr="00212764">
        <w:rPr>
          <w:b/>
        </w:rPr>
        <w:t>Atbalsts biedrībai “Pēdas LV” Lielās talkas nodrošināšanai</w:t>
      </w:r>
    </w:p>
    <w:p w14:paraId="75B71C1D" w14:textId="77777777" w:rsidR="00212764" w:rsidRPr="00212764" w:rsidRDefault="00212764" w:rsidP="00212764">
      <w:pPr>
        <w:ind w:firstLine="0"/>
        <w:rPr>
          <w:u w:val="single"/>
        </w:rPr>
      </w:pPr>
      <w:r w:rsidRPr="00212764">
        <w:rPr>
          <w:u w:val="single"/>
        </w:rPr>
        <w:t>Apakšprogrammas mērķis:</w:t>
      </w:r>
    </w:p>
    <w:p w14:paraId="0CBE78C1" w14:textId="77777777" w:rsidR="00212764" w:rsidRPr="00212764" w:rsidRDefault="00212764" w:rsidP="00807494">
      <w:pPr>
        <w:ind w:firstLine="720"/>
        <w:rPr>
          <w:szCs w:val="24"/>
        </w:rPr>
      </w:pPr>
      <w:r w:rsidRPr="00212764">
        <w:rPr>
          <w:szCs w:val="24"/>
        </w:rPr>
        <w:t>sakopt Latvijas vidi, izglītot sabiedrību par nepieciešamību dzīvot tīrā vidē, kā arī veicināt sabiedrības domāšanas un paradumu maiņu aprites ekonomikas kontekstā popularizējot atkritumu rašanās samazināšanu un atkritumu dalītu vākšanu.</w:t>
      </w:r>
    </w:p>
    <w:p w14:paraId="031D0662" w14:textId="77777777" w:rsidR="000B73F5" w:rsidRDefault="000B73F5" w:rsidP="00212764">
      <w:pPr>
        <w:ind w:firstLine="0"/>
        <w:rPr>
          <w:u w:val="single"/>
        </w:rPr>
      </w:pPr>
    </w:p>
    <w:p w14:paraId="022B2D1A" w14:textId="2AFB3B41" w:rsidR="00212764" w:rsidRPr="00212764" w:rsidRDefault="00212764" w:rsidP="00212764">
      <w:pPr>
        <w:ind w:firstLine="0"/>
        <w:rPr>
          <w:u w:val="single"/>
        </w:rPr>
      </w:pPr>
      <w:r w:rsidRPr="00212764">
        <w:rPr>
          <w:u w:val="single"/>
        </w:rPr>
        <w:lastRenderedPageBreak/>
        <w:t>Galvenās aktivitātes:</w:t>
      </w:r>
    </w:p>
    <w:p w14:paraId="4D6DFFA2" w14:textId="77777777" w:rsidR="00212764" w:rsidRPr="00212764" w:rsidRDefault="00212764" w:rsidP="00807494">
      <w:pPr>
        <w:numPr>
          <w:ilvl w:val="0"/>
          <w:numId w:val="22"/>
        </w:numPr>
        <w:tabs>
          <w:tab w:val="left" w:pos="993"/>
        </w:tabs>
        <w:ind w:left="0" w:firstLine="720"/>
      </w:pPr>
      <w:r w:rsidRPr="00212764">
        <w:rPr>
          <w:szCs w:val="24"/>
        </w:rPr>
        <w:t>informatīvās kampaņas masu medijos</w:t>
      </w:r>
      <w:r w:rsidRPr="00212764">
        <w:t>;</w:t>
      </w:r>
    </w:p>
    <w:p w14:paraId="0FF4C4BF" w14:textId="77777777" w:rsidR="00212764" w:rsidRPr="00212764" w:rsidRDefault="00212764" w:rsidP="00807494">
      <w:pPr>
        <w:numPr>
          <w:ilvl w:val="0"/>
          <w:numId w:val="22"/>
        </w:numPr>
        <w:tabs>
          <w:tab w:val="left" w:pos="993"/>
        </w:tabs>
        <w:ind w:left="0" w:firstLine="720"/>
      </w:pPr>
      <w:r w:rsidRPr="00212764">
        <w:rPr>
          <w:szCs w:val="24"/>
        </w:rPr>
        <w:t>atkritumu vākšanas un šķirošanas aktivitātes</w:t>
      </w:r>
      <w:r w:rsidRPr="00212764">
        <w:t>;</w:t>
      </w:r>
    </w:p>
    <w:p w14:paraId="3C2C842A" w14:textId="77777777" w:rsidR="00212764" w:rsidRPr="00212764" w:rsidRDefault="00212764" w:rsidP="00807494">
      <w:pPr>
        <w:numPr>
          <w:ilvl w:val="0"/>
          <w:numId w:val="22"/>
        </w:numPr>
        <w:tabs>
          <w:tab w:val="left" w:pos="993"/>
        </w:tabs>
        <w:ind w:left="0" w:firstLine="720"/>
      </w:pPr>
      <w:r w:rsidRPr="00212764">
        <w:rPr>
          <w:szCs w:val="24"/>
        </w:rPr>
        <w:t>koku stādīšanas aktivitātes;</w:t>
      </w:r>
    </w:p>
    <w:p w14:paraId="12D7229E" w14:textId="77777777" w:rsidR="00212764" w:rsidRPr="00212764" w:rsidRDefault="00212764" w:rsidP="00807494">
      <w:pPr>
        <w:numPr>
          <w:ilvl w:val="0"/>
          <w:numId w:val="22"/>
        </w:numPr>
        <w:tabs>
          <w:tab w:val="left" w:pos="993"/>
        </w:tabs>
        <w:ind w:left="0" w:firstLine="720"/>
      </w:pPr>
      <w:r w:rsidRPr="00212764">
        <w:rPr>
          <w:szCs w:val="24"/>
        </w:rPr>
        <w:t>dalība starptautiskā talkā (“Pasaules sakopšanas diena”);</w:t>
      </w:r>
    </w:p>
    <w:p w14:paraId="6257B554" w14:textId="77777777" w:rsidR="00212764" w:rsidRPr="00212764" w:rsidRDefault="00212764" w:rsidP="00807494">
      <w:pPr>
        <w:numPr>
          <w:ilvl w:val="0"/>
          <w:numId w:val="22"/>
        </w:numPr>
        <w:tabs>
          <w:tab w:val="left" w:pos="993"/>
        </w:tabs>
        <w:ind w:left="0" w:firstLine="720"/>
      </w:pPr>
      <w:r w:rsidRPr="00212764">
        <w:rPr>
          <w:szCs w:val="24"/>
        </w:rPr>
        <w:t>Latvijas kā zaļas, sakoptas valsts tēla veidošana un popularizēšana vietējā un starptautiskā sabiedrībā.</w:t>
      </w:r>
    </w:p>
    <w:p w14:paraId="59D43E9E" w14:textId="77777777" w:rsidR="00212764" w:rsidRPr="00212764" w:rsidRDefault="00212764" w:rsidP="00212764">
      <w:pPr>
        <w:spacing w:before="120" w:after="240"/>
        <w:ind w:firstLine="0"/>
      </w:pPr>
      <w:r w:rsidRPr="00212764">
        <w:rPr>
          <w:u w:val="single"/>
        </w:rPr>
        <w:t>Apakšprogrammas izpildītājs</w:t>
      </w:r>
      <w:r w:rsidRPr="00212764">
        <w:t>: VARAM.</w:t>
      </w:r>
    </w:p>
    <w:p w14:paraId="3E730AD7" w14:textId="77777777" w:rsidR="00212764" w:rsidRPr="00212764" w:rsidRDefault="00212764" w:rsidP="00212764">
      <w:pPr>
        <w:spacing w:before="240" w:after="240"/>
        <w:ind w:firstLine="0"/>
        <w:jc w:val="center"/>
        <w:rPr>
          <w:b/>
          <w:lang w:eastAsia="lv-LV"/>
        </w:rPr>
      </w:pPr>
      <w:r w:rsidRPr="00212764">
        <w:rPr>
          <w:b/>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12764" w:rsidRPr="00212764" w14:paraId="7C0078DE" w14:textId="77777777" w:rsidTr="00E7712A">
        <w:trPr>
          <w:tblHeader/>
          <w:jc w:val="center"/>
        </w:trPr>
        <w:tc>
          <w:tcPr>
            <w:tcW w:w="3397" w:type="dxa"/>
          </w:tcPr>
          <w:p w14:paraId="5E73B2F8" w14:textId="77777777" w:rsidR="00212764" w:rsidRPr="00212764" w:rsidRDefault="00212764" w:rsidP="00212764">
            <w:pPr>
              <w:spacing w:after="0"/>
              <w:ind w:firstLine="0"/>
              <w:jc w:val="center"/>
              <w:rPr>
                <w:sz w:val="18"/>
                <w:szCs w:val="18"/>
              </w:rPr>
            </w:pPr>
          </w:p>
        </w:tc>
        <w:tc>
          <w:tcPr>
            <w:tcW w:w="1134" w:type="dxa"/>
          </w:tcPr>
          <w:p w14:paraId="17A5BE45"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1134" w:type="dxa"/>
            <w:vAlign w:val="center"/>
          </w:tcPr>
          <w:p w14:paraId="4C811F4D"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1134" w:type="dxa"/>
          </w:tcPr>
          <w:p w14:paraId="109ABCB2"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1134" w:type="dxa"/>
          </w:tcPr>
          <w:p w14:paraId="1B45A579"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1139" w:type="dxa"/>
          </w:tcPr>
          <w:p w14:paraId="59E9DE42"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150D7453" w14:textId="77777777" w:rsidTr="00E7712A">
        <w:trPr>
          <w:jc w:val="center"/>
        </w:trPr>
        <w:tc>
          <w:tcPr>
            <w:tcW w:w="9072" w:type="dxa"/>
            <w:gridSpan w:val="6"/>
            <w:shd w:val="clear" w:color="auto" w:fill="D9D9D9"/>
            <w:vAlign w:val="center"/>
          </w:tcPr>
          <w:p w14:paraId="3929D642" w14:textId="77777777" w:rsidR="00212764" w:rsidRPr="00212764" w:rsidRDefault="00212764" w:rsidP="00212764">
            <w:pPr>
              <w:spacing w:after="0"/>
              <w:ind w:firstLine="0"/>
              <w:jc w:val="center"/>
              <w:rPr>
                <w:sz w:val="18"/>
                <w:szCs w:val="18"/>
              </w:rPr>
            </w:pPr>
            <w:r w:rsidRPr="00212764">
              <w:rPr>
                <w:sz w:val="18"/>
                <w:szCs w:val="18"/>
                <w:lang w:eastAsia="lv-LV"/>
              </w:rPr>
              <w:t>Sabiedrības vides apziņas veicināšana un izglītošana, iesaistot sabiedrību apkārtējas vides sakopšanas talkās, sekmējot izpratni par apkārtējās vides problēmām, rosinot rīkoties ilgtspējīgi un videi draudzīgi</w:t>
            </w:r>
          </w:p>
        </w:tc>
      </w:tr>
      <w:tr w:rsidR="00212764" w:rsidRPr="00212764" w14:paraId="4CA1483D" w14:textId="77777777" w:rsidTr="00E7712A">
        <w:trPr>
          <w:jc w:val="center"/>
        </w:trPr>
        <w:tc>
          <w:tcPr>
            <w:tcW w:w="3397" w:type="dxa"/>
          </w:tcPr>
          <w:p w14:paraId="40345F88" w14:textId="77777777" w:rsidR="00212764" w:rsidRPr="00212764" w:rsidRDefault="00212764" w:rsidP="00212764">
            <w:pPr>
              <w:spacing w:after="0"/>
              <w:ind w:firstLine="0"/>
              <w:rPr>
                <w:sz w:val="18"/>
              </w:rPr>
            </w:pPr>
            <w:r w:rsidRPr="00212764">
              <w:rPr>
                <w:sz w:val="18"/>
              </w:rPr>
              <w:t>Iesaistītas pašvaldības projekta “Lielā talka” aktivitātēs</w:t>
            </w:r>
          </w:p>
        </w:tc>
        <w:tc>
          <w:tcPr>
            <w:tcW w:w="1134" w:type="dxa"/>
          </w:tcPr>
          <w:p w14:paraId="3441B3E8" w14:textId="77777777" w:rsidR="00212764" w:rsidRPr="00212764" w:rsidRDefault="00212764" w:rsidP="00212764">
            <w:pPr>
              <w:spacing w:after="0"/>
              <w:ind w:firstLine="0"/>
              <w:jc w:val="center"/>
              <w:rPr>
                <w:sz w:val="18"/>
              </w:rPr>
            </w:pPr>
            <w:r w:rsidRPr="00212764">
              <w:rPr>
                <w:sz w:val="18"/>
              </w:rPr>
              <w:t>117</w:t>
            </w:r>
          </w:p>
        </w:tc>
        <w:tc>
          <w:tcPr>
            <w:tcW w:w="1134" w:type="dxa"/>
          </w:tcPr>
          <w:p w14:paraId="579F9A68" w14:textId="77777777" w:rsidR="00212764" w:rsidRPr="00212764" w:rsidRDefault="00212764" w:rsidP="00212764">
            <w:pPr>
              <w:spacing w:after="0"/>
              <w:ind w:firstLine="0"/>
              <w:jc w:val="center"/>
              <w:rPr>
                <w:sz w:val="18"/>
              </w:rPr>
            </w:pPr>
            <w:r w:rsidRPr="00212764">
              <w:rPr>
                <w:sz w:val="18"/>
              </w:rPr>
              <w:t>118</w:t>
            </w:r>
          </w:p>
        </w:tc>
        <w:tc>
          <w:tcPr>
            <w:tcW w:w="1134" w:type="dxa"/>
          </w:tcPr>
          <w:p w14:paraId="20F35A6E" w14:textId="77777777" w:rsidR="00212764" w:rsidRPr="00212764" w:rsidRDefault="00212764" w:rsidP="00212764">
            <w:pPr>
              <w:spacing w:after="0"/>
              <w:ind w:firstLine="0"/>
              <w:jc w:val="center"/>
              <w:rPr>
                <w:sz w:val="18"/>
              </w:rPr>
            </w:pPr>
            <w:r w:rsidRPr="00212764">
              <w:rPr>
                <w:sz w:val="18"/>
              </w:rPr>
              <w:t>42</w:t>
            </w:r>
          </w:p>
        </w:tc>
        <w:tc>
          <w:tcPr>
            <w:tcW w:w="1134" w:type="dxa"/>
          </w:tcPr>
          <w:p w14:paraId="32E0EEDA" w14:textId="77777777" w:rsidR="00212764" w:rsidRPr="00212764" w:rsidRDefault="00212764" w:rsidP="00212764">
            <w:pPr>
              <w:spacing w:after="0"/>
              <w:ind w:firstLine="0"/>
              <w:jc w:val="center"/>
              <w:rPr>
                <w:sz w:val="18"/>
              </w:rPr>
            </w:pPr>
            <w:r w:rsidRPr="00212764">
              <w:rPr>
                <w:sz w:val="18"/>
              </w:rPr>
              <w:t>42</w:t>
            </w:r>
          </w:p>
        </w:tc>
        <w:tc>
          <w:tcPr>
            <w:tcW w:w="1139" w:type="dxa"/>
          </w:tcPr>
          <w:p w14:paraId="7A37E035" w14:textId="77777777" w:rsidR="00212764" w:rsidRPr="00212764" w:rsidRDefault="00212764" w:rsidP="00212764">
            <w:pPr>
              <w:spacing w:after="0"/>
              <w:ind w:firstLine="0"/>
              <w:jc w:val="center"/>
              <w:rPr>
                <w:sz w:val="18"/>
              </w:rPr>
            </w:pPr>
            <w:r w:rsidRPr="00212764">
              <w:rPr>
                <w:sz w:val="18"/>
              </w:rPr>
              <w:t>42</w:t>
            </w:r>
          </w:p>
        </w:tc>
      </w:tr>
      <w:tr w:rsidR="00212764" w:rsidRPr="00212764" w14:paraId="5246E176" w14:textId="77777777" w:rsidTr="00E7712A">
        <w:trPr>
          <w:jc w:val="center"/>
        </w:trPr>
        <w:tc>
          <w:tcPr>
            <w:tcW w:w="3397" w:type="dxa"/>
            <w:tcBorders>
              <w:top w:val="single" w:sz="4" w:space="0" w:color="000000"/>
              <w:left w:val="single" w:sz="4" w:space="0" w:color="000000"/>
              <w:bottom w:val="single" w:sz="4" w:space="0" w:color="000000"/>
              <w:right w:val="single" w:sz="4" w:space="0" w:color="000000"/>
            </w:tcBorders>
          </w:tcPr>
          <w:p w14:paraId="625D3715" w14:textId="77777777" w:rsidR="00212764" w:rsidRPr="00212764" w:rsidRDefault="00212764" w:rsidP="00212764">
            <w:pPr>
              <w:spacing w:after="0"/>
              <w:ind w:firstLine="0"/>
              <w:rPr>
                <w:sz w:val="18"/>
              </w:rPr>
            </w:pPr>
            <w:r w:rsidRPr="00212764">
              <w:rPr>
                <w:sz w:val="18"/>
              </w:rPr>
              <w:t>Informatīvi izglītojošajā kampaņā sasniegtās auditorijas skaits</w:t>
            </w:r>
          </w:p>
        </w:tc>
        <w:tc>
          <w:tcPr>
            <w:tcW w:w="1134" w:type="dxa"/>
            <w:tcBorders>
              <w:top w:val="single" w:sz="4" w:space="0" w:color="000000"/>
              <w:left w:val="single" w:sz="4" w:space="0" w:color="000000"/>
              <w:bottom w:val="single" w:sz="4" w:space="0" w:color="000000"/>
              <w:right w:val="single" w:sz="4" w:space="0" w:color="000000"/>
            </w:tcBorders>
          </w:tcPr>
          <w:p w14:paraId="2D170230" w14:textId="77777777" w:rsidR="00212764" w:rsidRPr="00212764" w:rsidRDefault="00212764" w:rsidP="00212764">
            <w:pPr>
              <w:spacing w:after="0"/>
              <w:ind w:firstLine="0"/>
              <w:jc w:val="center"/>
              <w:rPr>
                <w:sz w:val="18"/>
              </w:rPr>
            </w:pPr>
            <w:r w:rsidRPr="00212764">
              <w:rPr>
                <w:sz w:val="18"/>
              </w:rPr>
              <w:t>200 000</w:t>
            </w:r>
          </w:p>
        </w:tc>
        <w:tc>
          <w:tcPr>
            <w:tcW w:w="1134" w:type="dxa"/>
            <w:tcBorders>
              <w:top w:val="single" w:sz="4" w:space="0" w:color="000000"/>
              <w:left w:val="single" w:sz="4" w:space="0" w:color="000000"/>
              <w:bottom w:val="single" w:sz="4" w:space="0" w:color="000000"/>
              <w:right w:val="single" w:sz="4" w:space="0" w:color="000000"/>
            </w:tcBorders>
          </w:tcPr>
          <w:p w14:paraId="66BBB1F1" w14:textId="77777777" w:rsidR="00212764" w:rsidRPr="00212764" w:rsidRDefault="00212764" w:rsidP="00212764">
            <w:pPr>
              <w:spacing w:after="0"/>
              <w:ind w:firstLine="0"/>
              <w:jc w:val="center"/>
              <w:rPr>
                <w:sz w:val="18"/>
              </w:rPr>
            </w:pPr>
            <w:r w:rsidRPr="00212764">
              <w:rPr>
                <w:sz w:val="18"/>
              </w:rPr>
              <w:t>90 000</w:t>
            </w:r>
          </w:p>
        </w:tc>
        <w:tc>
          <w:tcPr>
            <w:tcW w:w="1134" w:type="dxa"/>
            <w:tcBorders>
              <w:top w:val="single" w:sz="4" w:space="0" w:color="000000"/>
              <w:left w:val="single" w:sz="4" w:space="0" w:color="000000"/>
              <w:bottom w:val="single" w:sz="4" w:space="0" w:color="000000"/>
              <w:right w:val="single" w:sz="4" w:space="0" w:color="000000"/>
            </w:tcBorders>
          </w:tcPr>
          <w:p w14:paraId="49A667D5" w14:textId="77777777" w:rsidR="00212764" w:rsidRPr="00212764" w:rsidRDefault="00212764" w:rsidP="00212764">
            <w:pPr>
              <w:spacing w:after="0"/>
              <w:ind w:firstLine="0"/>
              <w:jc w:val="center"/>
              <w:rPr>
                <w:sz w:val="18"/>
              </w:rPr>
            </w:pPr>
            <w:r w:rsidRPr="00212764">
              <w:rPr>
                <w:sz w:val="18"/>
              </w:rPr>
              <w:t>900 000</w:t>
            </w:r>
          </w:p>
        </w:tc>
        <w:tc>
          <w:tcPr>
            <w:tcW w:w="1134" w:type="dxa"/>
            <w:tcBorders>
              <w:top w:val="single" w:sz="4" w:space="0" w:color="000000"/>
              <w:left w:val="single" w:sz="4" w:space="0" w:color="000000"/>
              <w:bottom w:val="single" w:sz="4" w:space="0" w:color="000000"/>
              <w:right w:val="single" w:sz="4" w:space="0" w:color="000000"/>
            </w:tcBorders>
          </w:tcPr>
          <w:p w14:paraId="0FEA24D5" w14:textId="77777777" w:rsidR="00212764" w:rsidRPr="00212764" w:rsidRDefault="00212764" w:rsidP="00212764">
            <w:pPr>
              <w:spacing w:after="0"/>
              <w:ind w:firstLine="0"/>
              <w:jc w:val="center"/>
              <w:rPr>
                <w:sz w:val="18"/>
              </w:rPr>
            </w:pPr>
            <w:r w:rsidRPr="00212764">
              <w:rPr>
                <w:sz w:val="18"/>
              </w:rPr>
              <w:t>900 000</w:t>
            </w:r>
          </w:p>
        </w:tc>
        <w:tc>
          <w:tcPr>
            <w:tcW w:w="1139" w:type="dxa"/>
            <w:tcBorders>
              <w:top w:val="single" w:sz="4" w:space="0" w:color="000000"/>
              <w:left w:val="single" w:sz="4" w:space="0" w:color="000000"/>
              <w:bottom w:val="single" w:sz="4" w:space="0" w:color="000000"/>
            </w:tcBorders>
          </w:tcPr>
          <w:p w14:paraId="2493B9AD" w14:textId="77777777" w:rsidR="00212764" w:rsidRPr="00212764" w:rsidRDefault="00212764" w:rsidP="00212764">
            <w:pPr>
              <w:spacing w:after="0"/>
              <w:ind w:firstLine="0"/>
              <w:jc w:val="center"/>
              <w:rPr>
                <w:sz w:val="18"/>
              </w:rPr>
            </w:pPr>
            <w:r w:rsidRPr="00212764">
              <w:rPr>
                <w:sz w:val="18"/>
              </w:rPr>
              <w:t>900 000</w:t>
            </w:r>
          </w:p>
        </w:tc>
      </w:tr>
      <w:tr w:rsidR="00212764" w:rsidRPr="00212764" w14:paraId="69FFB7D4" w14:textId="77777777" w:rsidTr="00E7712A">
        <w:trPr>
          <w:jc w:val="center"/>
        </w:trPr>
        <w:tc>
          <w:tcPr>
            <w:tcW w:w="3397" w:type="dxa"/>
            <w:tcBorders>
              <w:top w:val="single" w:sz="4" w:space="0" w:color="000000"/>
              <w:left w:val="single" w:sz="4" w:space="0" w:color="000000"/>
              <w:bottom w:val="single" w:sz="4" w:space="0" w:color="000000"/>
              <w:right w:val="single" w:sz="4" w:space="0" w:color="000000"/>
            </w:tcBorders>
          </w:tcPr>
          <w:p w14:paraId="04444DE1" w14:textId="77777777" w:rsidR="00212764" w:rsidRPr="00212764" w:rsidRDefault="00212764" w:rsidP="00212764">
            <w:pPr>
              <w:spacing w:after="0"/>
              <w:ind w:firstLine="0"/>
              <w:rPr>
                <w:sz w:val="18"/>
                <w:vertAlign w:val="superscript"/>
              </w:rPr>
            </w:pPr>
            <w:r w:rsidRPr="00212764">
              <w:rPr>
                <w:sz w:val="18"/>
              </w:rPr>
              <w:t xml:space="preserve">Kopējais dalībnieku skaits </w:t>
            </w:r>
            <w:r w:rsidRPr="00212764">
              <w:rPr>
                <w:sz w:val="18"/>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14:paraId="4B6C5454" w14:textId="77777777" w:rsidR="00212764" w:rsidRPr="00212764" w:rsidRDefault="00212764" w:rsidP="00212764">
            <w:pPr>
              <w:spacing w:after="0"/>
              <w:ind w:firstLine="0"/>
              <w:jc w:val="center"/>
              <w:rPr>
                <w:sz w:val="18"/>
              </w:rPr>
            </w:pPr>
            <w:r w:rsidRPr="00212764">
              <w:rPr>
                <w:sz w:val="18"/>
              </w:rPr>
              <w:t>145 000</w:t>
            </w:r>
          </w:p>
        </w:tc>
        <w:tc>
          <w:tcPr>
            <w:tcW w:w="1134" w:type="dxa"/>
            <w:tcBorders>
              <w:top w:val="single" w:sz="4" w:space="0" w:color="000000"/>
              <w:left w:val="single" w:sz="4" w:space="0" w:color="000000"/>
              <w:bottom w:val="single" w:sz="4" w:space="0" w:color="000000"/>
              <w:right w:val="single" w:sz="4" w:space="0" w:color="000000"/>
            </w:tcBorders>
          </w:tcPr>
          <w:p w14:paraId="15EBFF13" w14:textId="77777777" w:rsidR="00212764" w:rsidRPr="00212764" w:rsidRDefault="00212764" w:rsidP="00212764">
            <w:pPr>
              <w:spacing w:after="0"/>
              <w:ind w:firstLine="0"/>
              <w:jc w:val="center"/>
              <w:rPr>
                <w:sz w:val="18"/>
              </w:rPr>
            </w:pPr>
            <w:r w:rsidRPr="00212764">
              <w:rPr>
                <w:sz w:val="18"/>
              </w:rPr>
              <w:t>190 000</w:t>
            </w:r>
          </w:p>
        </w:tc>
        <w:tc>
          <w:tcPr>
            <w:tcW w:w="1134" w:type="dxa"/>
            <w:tcBorders>
              <w:top w:val="single" w:sz="4" w:space="0" w:color="000000"/>
              <w:left w:val="single" w:sz="4" w:space="0" w:color="000000"/>
              <w:bottom w:val="single" w:sz="4" w:space="0" w:color="000000"/>
              <w:right w:val="single" w:sz="4" w:space="0" w:color="000000"/>
            </w:tcBorders>
          </w:tcPr>
          <w:p w14:paraId="19A5263D" w14:textId="77777777" w:rsidR="00212764" w:rsidRPr="00212764" w:rsidRDefault="00212764" w:rsidP="00212764">
            <w:pPr>
              <w:spacing w:after="0"/>
              <w:ind w:firstLine="0"/>
              <w:jc w:val="center"/>
              <w:rPr>
                <w:sz w:val="18"/>
              </w:rPr>
            </w:pPr>
            <w:r w:rsidRPr="00212764">
              <w:rPr>
                <w:sz w:val="18"/>
              </w:rPr>
              <w:t>120 000</w:t>
            </w:r>
          </w:p>
        </w:tc>
        <w:tc>
          <w:tcPr>
            <w:tcW w:w="1134" w:type="dxa"/>
            <w:tcBorders>
              <w:top w:val="single" w:sz="4" w:space="0" w:color="000000"/>
              <w:left w:val="single" w:sz="4" w:space="0" w:color="000000"/>
              <w:bottom w:val="single" w:sz="4" w:space="0" w:color="000000"/>
              <w:right w:val="single" w:sz="4" w:space="0" w:color="000000"/>
            </w:tcBorders>
          </w:tcPr>
          <w:p w14:paraId="6FB8BDAF" w14:textId="77777777" w:rsidR="00212764" w:rsidRPr="00212764" w:rsidRDefault="00212764" w:rsidP="00212764">
            <w:pPr>
              <w:spacing w:after="0"/>
              <w:ind w:firstLine="0"/>
              <w:jc w:val="center"/>
              <w:rPr>
                <w:sz w:val="18"/>
              </w:rPr>
            </w:pPr>
            <w:r w:rsidRPr="00212764">
              <w:rPr>
                <w:sz w:val="18"/>
              </w:rPr>
              <w:t>120 000</w:t>
            </w:r>
          </w:p>
        </w:tc>
        <w:tc>
          <w:tcPr>
            <w:tcW w:w="1139" w:type="dxa"/>
            <w:tcBorders>
              <w:top w:val="single" w:sz="4" w:space="0" w:color="000000"/>
              <w:left w:val="single" w:sz="4" w:space="0" w:color="000000"/>
              <w:bottom w:val="single" w:sz="4" w:space="0" w:color="000000"/>
            </w:tcBorders>
          </w:tcPr>
          <w:p w14:paraId="1D51E660" w14:textId="77777777" w:rsidR="00212764" w:rsidRPr="00212764" w:rsidRDefault="00212764" w:rsidP="00212764">
            <w:pPr>
              <w:spacing w:after="0"/>
              <w:ind w:firstLine="0"/>
              <w:jc w:val="center"/>
              <w:rPr>
                <w:sz w:val="18"/>
              </w:rPr>
            </w:pPr>
            <w:r w:rsidRPr="00212764">
              <w:rPr>
                <w:sz w:val="18"/>
              </w:rPr>
              <w:t>120 000</w:t>
            </w:r>
          </w:p>
        </w:tc>
      </w:tr>
    </w:tbl>
    <w:p w14:paraId="123C40BF" w14:textId="77777777" w:rsidR="00212764" w:rsidRPr="00212764" w:rsidRDefault="00212764" w:rsidP="00807494">
      <w:pPr>
        <w:ind w:firstLine="425"/>
        <w:contextualSpacing/>
        <w:rPr>
          <w:sz w:val="18"/>
          <w:szCs w:val="18"/>
        </w:rPr>
      </w:pPr>
      <w:r w:rsidRPr="00212764">
        <w:rPr>
          <w:sz w:val="18"/>
          <w:szCs w:val="18"/>
        </w:rPr>
        <w:t>Piezīmes.</w:t>
      </w:r>
    </w:p>
    <w:p w14:paraId="2C8C951D" w14:textId="77777777" w:rsidR="00212764" w:rsidRPr="00212764" w:rsidRDefault="00212764" w:rsidP="00807494">
      <w:pPr>
        <w:spacing w:after="240"/>
        <w:ind w:firstLine="425"/>
        <w:rPr>
          <w:sz w:val="18"/>
          <w:szCs w:val="18"/>
          <w:u w:val="single"/>
          <w:vertAlign w:val="superscript"/>
        </w:rPr>
      </w:pPr>
      <w:r w:rsidRPr="00212764">
        <w:rPr>
          <w:sz w:val="18"/>
          <w:szCs w:val="18"/>
          <w:vertAlign w:val="superscript"/>
        </w:rPr>
        <w:t xml:space="preserve">1 </w:t>
      </w:r>
      <w:r w:rsidRPr="00212764">
        <w:rPr>
          <w:sz w:val="18"/>
          <w:szCs w:val="18"/>
        </w:rPr>
        <w:t xml:space="preserve">Pēdas izmaiņu pamatojums:  COVID-19 radītās ārkārtējā situācija valstī un sekojošie ierobežojumi, kā arī neskaidrā nākotnes situācija turpmākajos gados, ņemot vērā, ka nav skaidru prognožu par pandēmijas beigām. Tas, savukārt, rada neziņu par tālākajiem publisko pasākumu noteikumiem, kas uz doto brīdi ir ierobežoti. Nav arī skaidrs, kādi tie būs nākamajā periodā. Līdz ar to tiek prognozētas izmaiņas plānoto talkas dalībnieku skaitā, to samazinot, savukārt kampaņas sasniegtās auditorijas skaits ir nemainīgs kā vienu no prioritātēm izvirzot kampaņas galvenos mērķus - izglītot un audzināt sabiedrību paradumu maiņā un vides saudzēšanas nepieciešamībā. Tas nozīmē, ka integrējot kampaņā vienlaicīgi aicinājumu piedalīties talkā, mēs vienlaicīgi aicinām saudzēt vidi, nemēslot un domāt par Latvijas un planēta kopumā </w:t>
      </w:r>
      <w:proofErr w:type="spellStart"/>
      <w:r w:rsidRPr="00212764">
        <w:rPr>
          <w:sz w:val="18"/>
          <w:szCs w:val="18"/>
        </w:rPr>
        <w:t>ilgtstpējību</w:t>
      </w:r>
      <w:proofErr w:type="spellEnd"/>
      <w:r w:rsidRPr="00212764">
        <w:rPr>
          <w:sz w:val="18"/>
          <w:szCs w:val="18"/>
        </w:rPr>
        <w:t>.</w:t>
      </w:r>
    </w:p>
    <w:p w14:paraId="28413614"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3B158759" w14:textId="77777777" w:rsidTr="005A0C93">
        <w:trPr>
          <w:trHeight w:val="283"/>
          <w:tblHeader/>
          <w:jc w:val="center"/>
        </w:trPr>
        <w:tc>
          <w:tcPr>
            <w:tcW w:w="3378" w:type="dxa"/>
            <w:vAlign w:val="center"/>
          </w:tcPr>
          <w:p w14:paraId="68C46E1C"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52C12800"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57285D31"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428C0ECC"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1220747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0220B03B"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17ED872F" w14:textId="77777777" w:rsidTr="005A0C93">
        <w:trPr>
          <w:trHeight w:val="142"/>
          <w:jc w:val="center"/>
        </w:trPr>
        <w:tc>
          <w:tcPr>
            <w:tcW w:w="3378" w:type="dxa"/>
            <w:tcBorders>
              <w:right w:val="single" w:sz="4" w:space="0" w:color="auto"/>
            </w:tcBorders>
            <w:shd w:val="clear" w:color="auto" w:fill="D9D9D9"/>
            <w:vAlign w:val="center"/>
          </w:tcPr>
          <w:p w14:paraId="43F638DA"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57EFD3AB" w14:textId="77777777" w:rsidR="00212764" w:rsidRPr="00212764" w:rsidRDefault="00212764" w:rsidP="00212764">
            <w:pPr>
              <w:spacing w:after="0"/>
              <w:ind w:firstLine="0"/>
              <w:jc w:val="center"/>
              <w:rPr>
                <w:sz w:val="18"/>
              </w:rPr>
            </w:pPr>
            <w:r w:rsidRPr="00212764">
              <w:rPr>
                <w:color w:val="000000"/>
                <w:sz w:val="18"/>
                <w:szCs w:val="18"/>
              </w:rPr>
              <w:t xml:space="preserve">       101 183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2698241C" w14:textId="77777777" w:rsidR="00212764" w:rsidRPr="00212764" w:rsidRDefault="00212764" w:rsidP="00212764">
            <w:pPr>
              <w:spacing w:after="0"/>
              <w:ind w:firstLine="0"/>
              <w:jc w:val="right"/>
              <w:rPr>
                <w:sz w:val="18"/>
              </w:rPr>
            </w:pPr>
            <w:r w:rsidRPr="00212764">
              <w:rPr>
                <w:color w:val="000000"/>
                <w:sz w:val="18"/>
                <w:szCs w:val="18"/>
              </w:rPr>
              <w:t xml:space="preserve">       101 183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35AE099C" w14:textId="77777777" w:rsidR="00212764" w:rsidRPr="00212764" w:rsidRDefault="00212764" w:rsidP="00212764">
            <w:pPr>
              <w:spacing w:after="0"/>
              <w:ind w:firstLine="0"/>
              <w:jc w:val="right"/>
              <w:rPr>
                <w:color w:val="000000" w:themeColor="text1"/>
                <w:sz w:val="18"/>
              </w:rPr>
            </w:pPr>
            <w:r w:rsidRPr="00212764">
              <w:rPr>
                <w:color w:val="000000"/>
                <w:sz w:val="18"/>
                <w:szCs w:val="18"/>
              </w:rPr>
              <w:t xml:space="preserve">     101 183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70B36B6D" w14:textId="77777777" w:rsidR="00212764" w:rsidRPr="00212764" w:rsidRDefault="00212764" w:rsidP="00212764">
            <w:pPr>
              <w:spacing w:after="0"/>
              <w:ind w:firstLine="0"/>
              <w:jc w:val="right"/>
              <w:rPr>
                <w:color w:val="000000" w:themeColor="text1"/>
                <w:sz w:val="18"/>
              </w:rPr>
            </w:pPr>
            <w:r w:rsidRPr="00212764">
              <w:rPr>
                <w:color w:val="000000"/>
                <w:sz w:val="18"/>
                <w:szCs w:val="18"/>
              </w:rPr>
              <w:t xml:space="preserve">     101 183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2E2D38EC" w14:textId="77777777" w:rsidR="00212764" w:rsidRPr="00212764" w:rsidRDefault="00212764" w:rsidP="00212764">
            <w:pPr>
              <w:spacing w:after="0"/>
              <w:ind w:firstLine="0"/>
              <w:jc w:val="right"/>
              <w:rPr>
                <w:color w:val="000000" w:themeColor="text1"/>
                <w:sz w:val="18"/>
              </w:rPr>
            </w:pPr>
            <w:r w:rsidRPr="00212764">
              <w:rPr>
                <w:color w:val="000000"/>
                <w:sz w:val="18"/>
                <w:szCs w:val="18"/>
              </w:rPr>
              <w:t xml:space="preserve">       101 183 </w:t>
            </w:r>
          </w:p>
        </w:tc>
      </w:tr>
      <w:tr w:rsidR="00212764" w:rsidRPr="00212764" w14:paraId="1D5FAA14" w14:textId="77777777" w:rsidTr="005A0C93">
        <w:trPr>
          <w:trHeight w:val="283"/>
          <w:jc w:val="center"/>
        </w:trPr>
        <w:tc>
          <w:tcPr>
            <w:tcW w:w="3378" w:type="dxa"/>
            <w:tcBorders>
              <w:right w:val="single" w:sz="4" w:space="0" w:color="auto"/>
            </w:tcBorders>
            <w:vAlign w:val="center"/>
          </w:tcPr>
          <w:p w14:paraId="0E67DA90"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1387A8A"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EC1CAC3"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B8C7161" w14:textId="77777777" w:rsidR="00212764" w:rsidRPr="00212764" w:rsidRDefault="00212764" w:rsidP="00212764">
            <w:pPr>
              <w:spacing w:after="0"/>
              <w:ind w:firstLine="0"/>
              <w:jc w:val="center"/>
              <w:rPr>
                <w:color w:val="000000" w:themeColor="text1"/>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5E68E93" w14:textId="77777777" w:rsidR="00212764" w:rsidRPr="00212764" w:rsidRDefault="00212764" w:rsidP="00212764">
            <w:pPr>
              <w:spacing w:after="0"/>
              <w:ind w:firstLine="0"/>
              <w:jc w:val="center"/>
              <w:rPr>
                <w:color w:val="000000" w:themeColor="text1"/>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8F86C4D" w14:textId="77777777" w:rsidR="00212764" w:rsidRPr="00212764" w:rsidRDefault="00212764" w:rsidP="00212764">
            <w:pPr>
              <w:spacing w:after="0"/>
              <w:ind w:firstLine="0"/>
              <w:jc w:val="center"/>
              <w:rPr>
                <w:color w:val="000000" w:themeColor="text1"/>
                <w:sz w:val="18"/>
              </w:rPr>
            </w:pPr>
            <w:r w:rsidRPr="00212764">
              <w:rPr>
                <w:color w:val="000000"/>
                <w:sz w:val="18"/>
                <w:szCs w:val="18"/>
              </w:rPr>
              <w:t xml:space="preserve">   -                  </w:t>
            </w:r>
          </w:p>
        </w:tc>
      </w:tr>
      <w:tr w:rsidR="00212764" w:rsidRPr="00212764" w14:paraId="35BEC9AD" w14:textId="77777777" w:rsidTr="005A0C93">
        <w:trPr>
          <w:trHeight w:val="283"/>
          <w:jc w:val="center"/>
        </w:trPr>
        <w:tc>
          <w:tcPr>
            <w:tcW w:w="3378" w:type="dxa"/>
            <w:tcBorders>
              <w:right w:val="single" w:sz="4" w:space="0" w:color="auto"/>
            </w:tcBorders>
            <w:vAlign w:val="center"/>
          </w:tcPr>
          <w:p w14:paraId="7A0C8E83"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EC44235"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A2CC697"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2CB78CF"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2E64A88"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7C61920" w14:textId="77777777" w:rsidR="00212764" w:rsidRPr="00212764" w:rsidRDefault="00212764" w:rsidP="00212764">
            <w:pPr>
              <w:spacing w:after="0"/>
              <w:ind w:firstLine="0"/>
              <w:jc w:val="center"/>
              <w:rPr>
                <w:sz w:val="18"/>
              </w:rPr>
            </w:pPr>
            <w:r w:rsidRPr="00212764">
              <w:rPr>
                <w:color w:val="000000"/>
                <w:sz w:val="18"/>
                <w:szCs w:val="18"/>
              </w:rPr>
              <w:t xml:space="preserve">-                     </w:t>
            </w:r>
          </w:p>
        </w:tc>
      </w:tr>
    </w:tbl>
    <w:p w14:paraId="734BBEA5" w14:textId="77777777" w:rsidR="00212764" w:rsidRPr="00212764" w:rsidRDefault="00212764" w:rsidP="00212764">
      <w:pPr>
        <w:widowControl w:val="0"/>
        <w:spacing w:before="240" w:after="240"/>
        <w:ind w:firstLine="0"/>
        <w:jc w:val="center"/>
        <w:rPr>
          <w:b/>
        </w:rPr>
      </w:pPr>
      <w:r w:rsidRPr="00212764">
        <w:rPr>
          <w:b/>
        </w:rPr>
        <w:t>27.00.00 Klimata pārmaiņu finanšu instruments</w:t>
      </w:r>
    </w:p>
    <w:p w14:paraId="3BDDC71D" w14:textId="77777777" w:rsidR="00212764" w:rsidRPr="00212764" w:rsidRDefault="00212764" w:rsidP="00212764">
      <w:pPr>
        <w:widowControl w:val="0"/>
        <w:spacing w:before="240" w:after="240"/>
        <w:ind w:firstLine="0"/>
      </w:pPr>
      <w:r w:rsidRPr="00212764">
        <w:t>Budžeta programmai ir viena apakšprogramma.</w:t>
      </w:r>
    </w:p>
    <w:p w14:paraId="462C7116" w14:textId="77777777" w:rsidR="00212764" w:rsidRPr="00212764" w:rsidRDefault="00212764" w:rsidP="00807494">
      <w:pPr>
        <w:widowControl w:val="0"/>
        <w:tabs>
          <w:tab w:val="center" w:pos="4535"/>
          <w:tab w:val="right" w:pos="9071"/>
        </w:tabs>
        <w:spacing w:before="360" w:after="240"/>
        <w:ind w:firstLine="0"/>
        <w:jc w:val="center"/>
        <w:rPr>
          <w:b/>
        </w:rPr>
      </w:pPr>
      <w:r w:rsidRPr="00212764">
        <w:rPr>
          <w:b/>
        </w:rPr>
        <w:t>27.01.00 Klimata pārmaiņu finanšu instrumenta administrācija</w:t>
      </w:r>
    </w:p>
    <w:p w14:paraId="31FB32C2" w14:textId="77777777" w:rsidR="00212764" w:rsidRPr="00212764" w:rsidRDefault="00212764" w:rsidP="00212764">
      <w:pPr>
        <w:ind w:firstLine="0"/>
      </w:pPr>
      <w:r w:rsidRPr="00212764">
        <w:rPr>
          <w:u w:val="single"/>
        </w:rPr>
        <w:t>Apakšprogrammas mērķis:</w:t>
      </w:r>
      <w:r w:rsidRPr="00212764">
        <w:t xml:space="preserve"> </w:t>
      </w:r>
    </w:p>
    <w:p w14:paraId="0CD7072F" w14:textId="77777777" w:rsidR="00212764" w:rsidRPr="00212764" w:rsidRDefault="00212764" w:rsidP="00212764">
      <w:pPr>
        <w:ind w:firstLine="720"/>
        <w:rPr>
          <w:u w:val="single"/>
        </w:rPr>
      </w:pPr>
      <w:r w:rsidRPr="00212764">
        <w:rPr>
          <w:szCs w:val="24"/>
        </w:rPr>
        <w:t xml:space="preserve">nodrošināt KPFI vadību un īstenošanu. </w:t>
      </w:r>
    </w:p>
    <w:p w14:paraId="303B4D39" w14:textId="77777777" w:rsidR="00212764" w:rsidRPr="00212764" w:rsidRDefault="00212764" w:rsidP="00212764">
      <w:pPr>
        <w:ind w:firstLine="0"/>
        <w:rPr>
          <w:u w:val="single"/>
        </w:rPr>
      </w:pPr>
      <w:r w:rsidRPr="00212764">
        <w:rPr>
          <w:u w:val="single"/>
        </w:rPr>
        <w:t>Galvenās aktivitātes:</w:t>
      </w:r>
    </w:p>
    <w:p w14:paraId="6E0E518E" w14:textId="77777777" w:rsidR="00212764" w:rsidRPr="00212764" w:rsidRDefault="00212764" w:rsidP="00226F09">
      <w:pPr>
        <w:numPr>
          <w:ilvl w:val="0"/>
          <w:numId w:val="6"/>
        </w:numPr>
        <w:ind w:hanging="357"/>
        <w:rPr>
          <w:szCs w:val="24"/>
        </w:rPr>
      </w:pPr>
      <w:r w:rsidRPr="00212764">
        <w:rPr>
          <w:szCs w:val="24"/>
        </w:rPr>
        <w:t>nodrošināt finanšu instrumenta uzraudzību (t.sk.  projektu finanšu izlietojuma pareizības kontroli);</w:t>
      </w:r>
    </w:p>
    <w:p w14:paraId="365BAA39" w14:textId="77777777" w:rsidR="00212764" w:rsidRPr="00212764" w:rsidRDefault="00212764" w:rsidP="00226F09">
      <w:pPr>
        <w:numPr>
          <w:ilvl w:val="0"/>
          <w:numId w:val="6"/>
        </w:numPr>
        <w:ind w:hanging="357"/>
        <w:rPr>
          <w:szCs w:val="24"/>
        </w:rPr>
      </w:pPr>
      <w:r w:rsidRPr="00212764">
        <w:rPr>
          <w:szCs w:val="24"/>
        </w:rPr>
        <w:t>nodrošināt projektu rezultātu monitoringu (monitoringa pārskatu izvērtēšanu un apstiprināšanu, kā arī projektu pārbaudes to īstenošanas vietās).</w:t>
      </w:r>
    </w:p>
    <w:p w14:paraId="759E2D70" w14:textId="77777777" w:rsidR="00212764" w:rsidRPr="00212764" w:rsidRDefault="00212764" w:rsidP="00212764">
      <w:pPr>
        <w:spacing w:after="240"/>
        <w:ind w:firstLine="0"/>
      </w:pPr>
      <w:r w:rsidRPr="00212764">
        <w:rPr>
          <w:u w:val="single"/>
        </w:rPr>
        <w:t>Apakšprogrammas izpildītājs</w:t>
      </w:r>
      <w:r w:rsidRPr="00212764">
        <w:t>: VARAM.</w:t>
      </w:r>
    </w:p>
    <w:p w14:paraId="50420EA2" w14:textId="77777777" w:rsidR="00212764" w:rsidRPr="00212764" w:rsidRDefault="00212764" w:rsidP="00212764">
      <w:pPr>
        <w:spacing w:before="240" w:after="240"/>
        <w:ind w:firstLine="0"/>
        <w:jc w:val="center"/>
        <w:rPr>
          <w:b/>
          <w:lang w:eastAsia="lv-LV"/>
        </w:rPr>
      </w:pPr>
      <w:r w:rsidRPr="00212764">
        <w:rPr>
          <w:b/>
          <w:lang w:eastAsia="lv-LV"/>
        </w:rPr>
        <w:lastRenderedPageBreak/>
        <w:t>Darbības rezultāti un to rezultatīvie rādītāji no 2019. līdz 2023. gadam</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134"/>
        <w:gridCol w:w="1134"/>
        <w:gridCol w:w="1134"/>
        <w:gridCol w:w="141"/>
        <w:gridCol w:w="993"/>
        <w:gridCol w:w="141"/>
        <w:gridCol w:w="994"/>
      </w:tblGrid>
      <w:tr w:rsidR="00212764" w:rsidRPr="00212764" w14:paraId="693F382E" w14:textId="77777777" w:rsidTr="00E7712A">
        <w:trPr>
          <w:trHeight w:val="397"/>
          <w:tblHeader/>
          <w:jc w:val="center"/>
        </w:trPr>
        <w:tc>
          <w:tcPr>
            <w:tcW w:w="3256" w:type="dxa"/>
          </w:tcPr>
          <w:p w14:paraId="11383AE4" w14:textId="77777777" w:rsidR="00212764" w:rsidRPr="00212764" w:rsidRDefault="00212764" w:rsidP="00212764">
            <w:pPr>
              <w:spacing w:after="0"/>
              <w:ind w:firstLine="0"/>
              <w:jc w:val="center"/>
              <w:rPr>
                <w:sz w:val="20"/>
              </w:rPr>
            </w:pPr>
          </w:p>
        </w:tc>
        <w:tc>
          <w:tcPr>
            <w:tcW w:w="1134" w:type="dxa"/>
          </w:tcPr>
          <w:p w14:paraId="3537EEBB" w14:textId="77777777" w:rsidR="00212764" w:rsidRPr="00212764" w:rsidRDefault="00212764" w:rsidP="00212764">
            <w:pPr>
              <w:spacing w:after="0"/>
              <w:ind w:firstLine="0"/>
              <w:jc w:val="center"/>
              <w:rPr>
                <w:sz w:val="18"/>
                <w:szCs w:val="18"/>
                <w:highlight w:val="yellow"/>
                <w:lang w:eastAsia="lv-LV"/>
              </w:rPr>
            </w:pPr>
            <w:r w:rsidRPr="00212764">
              <w:rPr>
                <w:sz w:val="18"/>
                <w:szCs w:val="18"/>
                <w:lang w:eastAsia="lv-LV"/>
              </w:rPr>
              <w:t>2019. gads (izpilde)</w:t>
            </w:r>
          </w:p>
        </w:tc>
        <w:tc>
          <w:tcPr>
            <w:tcW w:w="1134" w:type="dxa"/>
            <w:vAlign w:val="center"/>
          </w:tcPr>
          <w:p w14:paraId="3DCE54B9" w14:textId="77777777" w:rsidR="00212764" w:rsidRPr="00212764" w:rsidRDefault="00212764" w:rsidP="00212764">
            <w:pPr>
              <w:spacing w:after="0"/>
              <w:ind w:firstLine="0"/>
              <w:jc w:val="center"/>
              <w:rPr>
                <w:sz w:val="18"/>
                <w:szCs w:val="18"/>
                <w:highlight w:val="yellow"/>
                <w:lang w:eastAsia="lv-LV"/>
              </w:rPr>
            </w:pPr>
            <w:r w:rsidRPr="00212764">
              <w:rPr>
                <w:sz w:val="18"/>
                <w:szCs w:val="18"/>
                <w:lang w:eastAsia="lv-LV"/>
              </w:rPr>
              <w:t>2020. gada plāns</w:t>
            </w:r>
          </w:p>
        </w:tc>
        <w:tc>
          <w:tcPr>
            <w:tcW w:w="1134" w:type="dxa"/>
          </w:tcPr>
          <w:p w14:paraId="2F95206A" w14:textId="77777777" w:rsidR="00212764" w:rsidRPr="00212764" w:rsidRDefault="00212764" w:rsidP="00212764">
            <w:pPr>
              <w:spacing w:after="0"/>
              <w:ind w:firstLine="0"/>
              <w:jc w:val="center"/>
              <w:rPr>
                <w:sz w:val="18"/>
                <w:szCs w:val="18"/>
                <w:highlight w:val="yellow"/>
                <w:lang w:eastAsia="lv-LV"/>
              </w:rPr>
            </w:pPr>
            <w:r w:rsidRPr="00212764">
              <w:rPr>
                <w:sz w:val="18"/>
                <w:szCs w:val="18"/>
                <w:lang w:eastAsia="lv-LV"/>
              </w:rPr>
              <w:t>2021. gada projekts</w:t>
            </w:r>
          </w:p>
        </w:tc>
        <w:tc>
          <w:tcPr>
            <w:tcW w:w="1134" w:type="dxa"/>
            <w:gridSpan w:val="2"/>
          </w:tcPr>
          <w:p w14:paraId="070948DF" w14:textId="77777777" w:rsidR="00212764" w:rsidRPr="00212764" w:rsidRDefault="00212764" w:rsidP="00212764">
            <w:pPr>
              <w:spacing w:after="0"/>
              <w:ind w:firstLine="0"/>
              <w:jc w:val="center"/>
              <w:rPr>
                <w:sz w:val="18"/>
                <w:szCs w:val="18"/>
                <w:highlight w:val="yellow"/>
                <w:lang w:eastAsia="lv-LV"/>
              </w:rPr>
            </w:pPr>
            <w:r w:rsidRPr="00212764">
              <w:rPr>
                <w:sz w:val="18"/>
                <w:szCs w:val="18"/>
                <w:lang w:eastAsia="lv-LV"/>
              </w:rPr>
              <w:t>2022. gada prognoze</w:t>
            </w:r>
          </w:p>
        </w:tc>
        <w:tc>
          <w:tcPr>
            <w:tcW w:w="1135" w:type="dxa"/>
            <w:gridSpan w:val="2"/>
          </w:tcPr>
          <w:p w14:paraId="0A3D35A2" w14:textId="77777777" w:rsidR="00212764" w:rsidRPr="00212764" w:rsidRDefault="00212764" w:rsidP="00212764">
            <w:pPr>
              <w:spacing w:after="0"/>
              <w:ind w:firstLine="0"/>
              <w:jc w:val="center"/>
              <w:rPr>
                <w:sz w:val="18"/>
                <w:szCs w:val="18"/>
                <w:highlight w:val="yellow"/>
                <w:lang w:eastAsia="lv-LV"/>
              </w:rPr>
            </w:pPr>
            <w:r w:rsidRPr="00212764">
              <w:rPr>
                <w:sz w:val="18"/>
                <w:szCs w:val="18"/>
                <w:lang w:eastAsia="lv-LV"/>
              </w:rPr>
              <w:t>2023. gada prognoze</w:t>
            </w:r>
          </w:p>
        </w:tc>
      </w:tr>
      <w:tr w:rsidR="00212764" w:rsidRPr="00212764" w14:paraId="7765C66B" w14:textId="77777777" w:rsidTr="00E7712A">
        <w:trPr>
          <w:trHeight w:val="128"/>
          <w:jc w:val="center"/>
        </w:trPr>
        <w:tc>
          <w:tcPr>
            <w:tcW w:w="8927" w:type="dxa"/>
            <w:gridSpan w:val="8"/>
            <w:shd w:val="clear" w:color="auto" w:fill="D9D9D9"/>
          </w:tcPr>
          <w:p w14:paraId="395B1C9F" w14:textId="77777777" w:rsidR="00212764" w:rsidRPr="00212764" w:rsidRDefault="00212764" w:rsidP="00212764">
            <w:pPr>
              <w:spacing w:after="0"/>
              <w:ind w:firstLine="0"/>
              <w:jc w:val="center"/>
              <w:rPr>
                <w:bCs/>
                <w:sz w:val="18"/>
                <w:szCs w:val="18"/>
                <w:vertAlign w:val="superscript"/>
              </w:rPr>
            </w:pPr>
            <w:r w:rsidRPr="00212764">
              <w:rPr>
                <w:sz w:val="18"/>
              </w:rPr>
              <w:t>Administrēti projektu konkursi</w:t>
            </w:r>
            <w:r w:rsidRPr="00212764">
              <w:rPr>
                <w:sz w:val="18"/>
                <w:vertAlign w:val="superscript"/>
              </w:rPr>
              <w:t>1</w:t>
            </w:r>
          </w:p>
        </w:tc>
      </w:tr>
      <w:tr w:rsidR="00212764" w:rsidRPr="00212764" w14:paraId="0F039ED6" w14:textId="77777777" w:rsidTr="00E7712A">
        <w:trPr>
          <w:jc w:val="center"/>
        </w:trPr>
        <w:tc>
          <w:tcPr>
            <w:tcW w:w="3256" w:type="dxa"/>
          </w:tcPr>
          <w:p w14:paraId="1679DBBA" w14:textId="77777777" w:rsidR="00212764" w:rsidRPr="00212764" w:rsidRDefault="00212764" w:rsidP="00212764">
            <w:pPr>
              <w:spacing w:after="0"/>
              <w:ind w:firstLine="0"/>
              <w:rPr>
                <w:sz w:val="18"/>
                <w:szCs w:val="18"/>
              </w:rPr>
            </w:pPr>
            <w:r w:rsidRPr="00212764">
              <w:rPr>
                <w:sz w:val="18"/>
                <w:szCs w:val="18"/>
              </w:rPr>
              <w:t>Konkursu skaits</w:t>
            </w:r>
          </w:p>
        </w:tc>
        <w:tc>
          <w:tcPr>
            <w:tcW w:w="1134" w:type="dxa"/>
          </w:tcPr>
          <w:p w14:paraId="5BEF34ED" w14:textId="77777777" w:rsidR="00212764" w:rsidRPr="00212764" w:rsidRDefault="00212764" w:rsidP="00212764">
            <w:pPr>
              <w:spacing w:after="0"/>
              <w:ind w:firstLine="0"/>
              <w:jc w:val="center"/>
              <w:rPr>
                <w:sz w:val="18"/>
                <w:szCs w:val="18"/>
              </w:rPr>
            </w:pPr>
            <w:r w:rsidRPr="00212764">
              <w:rPr>
                <w:sz w:val="18"/>
                <w:szCs w:val="18"/>
              </w:rPr>
              <w:t>13</w:t>
            </w:r>
          </w:p>
        </w:tc>
        <w:tc>
          <w:tcPr>
            <w:tcW w:w="1134" w:type="dxa"/>
          </w:tcPr>
          <w:p w14:paraId="02CE5772" w14:textId="77777777" w:rsidR="00212764" w:rsidRPr="00212764" w:rsidRDefault="00212764" w:rsidP="00212764">
            <w:pPr>
              <w:spacing w:after="0"/>
              <w:ind w:firstLine="0"/>
              <w:jc w:val="center"/>
              <w:rPr>
                <w:sz w:val="18"/>
                <w:szCs w:val="18"/>
              </w:rPr>
            </w:pPr>
            <w:r w:rsidRPr="00212764">
              <w:rPr>
                <w:sz w:val="18"/>
                <w:szCs w:val="18"/>
              </w:rPr>
              <w:t>9</w:t>
            </w:r>
          </w:p>
        </w:tc>
        <w:tc>
          <w:tcPr>
            <w:tcW w:w="1275" w:type="dxa"/>
            <w:gridSpan w:val="2"/>
          </w:tcPr>
          <w:p w14:paraId="40FD60BE" w14:textId="77777777" w:rsidR="00212764" w:rsidRPr="00212764" w:rsidRDefault="00212764" w:rsidP="00212764">
            <w:pPr>
              <w:spacing w:after="0"/>
              <w:ind w:firstLine="0"/>
              <w:jc w:val="center"/>
              <w:rPr>
                <w:sz w:val="18"/>
              </w:rPr>
            </w:pPr>
            <w:r w:rsidRPr="00212764">
              <w:rPr>
                <w:sz w:val="18"/>
                <w:szCs w:val="18"/>
              </w:rPr>
              <w:t>9</w:t>
            </w:r>
          </w:p>
        </w:tc>
        <w:tc>
          <w:tcPr>
            <w:tcW w:w="1134" w:type="dxa"/>
            <w:gridSpan w:val="2"/>
          </w:tcPr>
          <w:p w14:paraId="537538EF" w14:textId="77777777" w:rsidR="00212764" w:rsidRPr="00212764" w:rsidRDefault="00212764" w:rsidP="00212764">
            <w:pPr>
              <w:spacing w:after="0"/>
              <w:ind w:firstLine="0"/>
              <w:jc w:val="center"/>
              <w:rPr>
                <w:sz w:val="18"/>
                <w:szCs w:val="18"/>
              </w:rPr>
            </w:pPr>
            <w:r w:rsidRPr="00212764">
              <w:rPr>
                <w:sz w:val="18"/>
                <w:szCs w:val="18"/>
              </w:rPr>
              <w:t>-</w:t>
            </w:r>
          </w:p>
        </w:tc>
        <w:tc>
          <w:tcPr>
            <w:tcW w:w="994" w:type="dxa"/>
          </w:tcPr>
          <w:p w14:paraId="5316067C"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7A021342" w14:textId="77777777" w:rsidTr="00E7712A">
        <w:trPr>
          <w:jc w:val="center"/>
        </w:trPr>
        <w:tc>
          <w:tcPr>
            <w:tcW w:w="8927" w:type="dxa"/>
            <w:gridSpan w:val="8"/>
            <w:shd w:val="clear" w:color="auto" w:fill="D9D9D9"/>
          </w:tcPr>
          <w:p w14:paraId="18F13EC7" w14:textId="77777777" w:rsidR="00212764" w:rsidRPr="00212764" w:rsidRDefault="00212764" w:rsidP="00212764">
            <w:pPr>
              <w:spacing w:after="0"/>
              <w:ind w:firstLine="0"/>
              <w:jc w:val="center"/>
              <w:rPr>
                <w:bCs/>
                <w:sz w:val="18"/>
                <w:szCs w:val="18"/>
                <w:vertAlign w:val="superscript"/>
              </w:rPr>
            </w:pPr>
            <w:r w:rsidRPr="00212764">
              <w:rPr>
                <w:sz w:val="18"/>
              </w:rPr>
              <w:t>Projektu ieviešanas un projektu rezultātu monitoringa uzraudzība</w:t>
            </w:r>
            <w:r w:rsidRPr="00212764">
              <w:rPr>
                <w:sz w:val="18"/>
                <w:vertAlign w:val="superscript"/>
              </w:rPr>
              <w:t>2</w:t>
            </w:r>
          </w:p>
        </w:tc>
      </w:tr>
      <w:tr w:rsidR="00212764" w:rsidRPr="00212764" w14:paraId="502901B0" w14:textId="77777777" w:rsidTr="00E7712A">
        <w:trPr>
          <w:jc w:val="center"/>
        </w:trPr>
        <w:tc>
          <w:tcPr>
            <w:tcW w:w="3256" w:type="dxa"/>
          </w:tcPr>
          <w:p w14:paraId="3CA9C94E" w14:textId="77777777" w:rsidR="00212764" w:rsidRPr="00212764" w:rsidRDefault="00212764" w:rsidP="00212764">
            <w:pPr>
              <w:spacing w:after="0"/>
              <w:ind w:firstLine="0"/>
              <w:rPr>
                <w:sz w:val="18"/>
                <w:szCs w:val="18"/>
              </w:rPr>
            </w:pPr>
            <w:r w:rsidRPr="00212764">
              <w:rPr>
                <w:sz w:val="18"/>
                <w:szCs w:val="18"/>
              </w:rPr>
              <w:t>Projektu skaits</w:t>
            </w:r>
          </w:p>
        </w:tc>
        <w:tc>
          <w:tcPr>
            <w:tcW w:w="1134" w:type="dxa"/>
          </w:tcPr>
          <w:p w14:paraId="589C98C4" w14:textId="77777777" w:rsidR="00212764" w:rsidRPr="00212764" w:rsidRDefault="00212764" w:rsidP="00212764">
            <w:pPr>
              <w:spacing w:after="0"/>
              <w:ind w:firstLine="0"/>
              <w:jc w:val="center"/>
              <w:rPr>
                <w:sz w:val="18"/>
              </w:rPr>
            </w:pPr>
            <w:r w:rsidRPr="00212764">
              <w:rPr>
                <w:sz w:val="18"/>
              </w:rPr>
              <w:t>550</w:t>
            </w:r>
          </w:p>
        </w:tc>
        <w:tc>
          <w:tcPr>
            <w:tcW w:w="1134" w:type="dxa"/>
          </w:tcPr>
          <w:p w14:paraId="0A9D7278" w14:textId="77777777" w:rsidR="00212764" w:rsidRPr="00212764" w:rsidRDefault="00212764" w:rsidP="00212764">
            <w:pPr>
              <w:spacing w:after="0"/>
              <w:ind w:firstLine="0"/>
              <w:jc w:val="center"/>
              <w:rPr>
                <w:sz w:val="18"/>
              </w:rPr>
            </w:pPr>
            <w:r w:rsidRPr="00212764">
              <w:rPr>
                <w:sz w:val="18"/>
              </w:rPr>
              <w:t>500</w:t>
            </w:r>
          </w:p>
        </w:tc>
        <w:tc>
          <w:tcPr>
            <w:tcW w:w="1275" w:type="dxa"/>
            <w:gridSpan w:val="2"/>
          </w:tcPr>
          <w:p w14:paraId="553D2236" w14:textId="77777777" w:rsidR="00212764" w:rsidRPr="00212764" w:rsidRDefault="00212764" w:rsidP="00212764">
            <w:pPr>
              <w:spacing w:after="0"/>
              <w:ind w:firstLine="0"/>
              <w:jc w:val="center"/>
              <w:rPr>
                <w:sz w:val="18"/>
              </w:rPr>
            </w:pPr>
            <w:r w:rsidRPr="00212764">
              <w:rPr>
                <w:sz w:val="18"/>
              </w:rPr>
              <w:t>80</w:t>
            </w:r>
          </w:p>
        </w:tc>
        <w:tc>
          <w:tcPr>
            <w:tcW w:w="1134" w:type="dxa"/>
            <w:gridSpan w:val="2"/>
          </w:tcPr>
          <w:p w14:paraId="2556496F" w14:textId="77777777" w:rsidR="00212764" w:rsidRPr="00212764" w:rsidRDefault="00212764" w:rsidP="00212764">
            <w:pPr>
              <w:spacing w:after="0"/>
              <w:ind w:firstLine="0"/>
              <w:jc w:val="center"/>
              <w:rPr>
                <w:sz w:val="18"/>
              </w:rPr>
            </w:pPr>
            <w:r w:rsidRPr="00212764">
              <w:rPr>
                <w:sz w:val="18"/>
              </w:rPr>
              <w:t>-</w:t>
            </w:r>
          </w:p>
        </w:tc>
        <w:tc>
          <w:tcPr>
            <w:tcW w:w="994" w:type="dxa"/>
          </w:tcPr>
          <w:p w14:paraId="7A4BFCAA" w14:textId="77777777" w:rsidR="00212764" w:rsidRPr="00212764" w:rsidRDefault="00212764" w:rsidP="00212764">
            <w:pPr>
              <w:spacing w:after="0"/>
              <w:ind w:firstLine="0"/>
              <w:jc w:val="center"/>
              <w:rPr>
                <w:sz w:val="18"/>
              </w:rPr>
            </w:pPr>
            <w:r w:rsidRPr="00212764">
              <w:rPr>
                <w:sz w:val="18"/>
              </w:rPr>
              <w:t>-</w:t>
            </w:r>
          </w:p>
        </w:tc>
      </w:tr>
      <w:tr w:rsidR="00212764" w:rsidRPr="00212764" w14:paraId="36D09447" w14:textId="77777777" w:rsidTr="00E7712A">
        <w:trPr>
          <w:jc w:val="center"/>
        </w:trPr>
        <w:tc>
          <w:tcPr>
            <w:tcW w:w="3256" w:type="dxa"/>
          </w:tcPr>
          <w:p w14:paraId="5032A78F" w14:textId="77777777" w:rsidR="00212764" w:rsidRPr="00212764" w:rsidRDefault="00212764" w:rsidP="00212764">
            <w:pPr>
              <w:spacing w:after="0"/>
              <w:ind w:firstLine="0"/>
              <w:rPr>
                <w:sz w:val="18"/>
                <w:szCs w:val="18"/>
              </w:rPr>
            </w:pPr>
            <w:r w:rsidRPr="00212764">
              <w:rPr>
                <w:sz w:val="18"/>
                <w:szCs w:val="18"/>
              </w:rPr>
              <w:t>Projektu ietvaros sasniegtais ikgadējais oglekļa dioksīda emisiju samazinājums (tūkst.tCO</w:t>
            </w:r>
            <w:r w:rsidRPr="00212764">
              <w:rPr>
                <w:sz w:val="18"/>
                <w:szCs w:val="18"/>
                <w:vertAlign w:val="subscript"/>
              </w:rPr>
              <w:t>2</w:t>
            </w:r>
            <w:r w:rsidRPr="00212764">
              <w:rPr>
                <w:sz w:val="18"/>
                <w:szCs w:val="18"/>
              </w:rPr>
              <w:t>)</w:t>
            </w:r>
          </w:p>
        </w:tc>
        <w:tc>
          <w:tcPr>
            <w:tcW w:w="1134" w:type="dxa"/>
          </w:tcPr>
          <w:p w14:paraId="425304FF" w14:textId="77777777" w:rsidR="00212764" w:rsidRPr="00212764" w:rsidRDefault="00212764" w:rsidP="00212764">
            <w:pPr>
              <w:spacing w:after="0"/>
              <w:ind w:firstLine="0"/>
              <w:jc w:val="center"/>
              <w:rPr>
                <w:sz w:val="18"/>
                <w:szCs w:val="18"/>
              </w:rPr>
            </w:pPr>
            <w:r w:rsidRPr="00212764">
              <w:rPr>
                <w:sz w:val="18"/>
                <w:szCs w:val="18"/>
              </w:rPr>
              <w:t>98</w:t>
            </w:r>
          </w:p>
        </w:tc>
        <w:tc>
          <w:tcPr>
            <w:tcW w:w="1134" w:type="dxa"/>
          </w:tcPr>
          <w:p w14:paraId="05F381A2" w14:textId="77777777" w:rsidR="00212764" w:rsidRPr="00212764" w:rsidRDefault="00212764" w:rsidP="00212764">
            <w:pPr>
              <w:spacing w:after="0"/>
              <w:ind w:firstLine="0"/>
              <w:jc w:val="center"/>
              <w:rPr>
                <w:sz w:val="18"/>
                <w:szCs w:val="18"/>
              </w:rPr>
            </w:pPr>
            <w:r w:rsidRPr="00212764">
              <w:rPr>
                <w:sz w:val="18"/>
                <w:szCs w:val="18"/>
              </w:rPr>
              <w:t>64</w:t>
            </w:r>
          </w:p>
        </w:tc>
        <w:tc>
          <w:tcPr>
            <w:tcW w:w="1275" w:type="dxa"/>
            <w:gridSpan w:val="2"/>
          </w:tcPr>
          <w:p w14:paraId="69C0D2E8" w14:textId="77777777" w:rsidR="00212764" w:rsidRPr="00212764" w:rsidRDefault="00212764" w:rsidP="00212764">
            <w:pPr>
              <w:spacing w:after="0"/>
              <w:ind w:firstLine="0"/>
              <w:jc w:val="center"/>
              <w:rPr>
                <w:sz w:val="18"/>
                <w:szCs w:val="18"/>
              </w:rPr>
            </w:pPr>
            <w:r w:rsidRPr="00212764">
              <w:rPr>
                <w:sz w:val="18"/>
                <w:szCs w:val="18"/>
              </w:rPr>
              <w:t>45</w:t>
            </w:r>
          </w:p>
        </w:tc>
        <w:tc>
          <w:tcPr>
            <w:tcW w:w="1134" w:type="dxa"/>
            <w:gridSpan w:val="2"/>
          </w:tcPr>
          <w:p w14:paraId="2567EAD2" w14:textId="77777777" w:rsidR="00212764" w:rsidRPr="00212764" w:rsidRDefault="00212764" w:rsidP="00212764">
            <w:pPr>
              <w:spacing w:after="0"/>
              <w:ind w:firstLine="0"/>
              <w:jc w:val="center"/>
              <w:rPr>
                <w:sz w:val="18"/>
                <w:szCs w:val="18"/>
              </w:rPr>
            </w:pPr>
            <w:r w:rsidRPr="00212764">
              <w:rPr>
                <w:sz w:val="18"/>
                <w:szCs w:val="18"/>
              </w:rPr>
              <w:t>-</w:t>
            </w:r>
          </w:p>
        </w:tc>
        <w:tc>
          <w:tcPr>
            <w:tcW w:w="994" w:type="dxa"/>
          </w:tcPr>
          <w:p w14:paraId="1EA83A48" w14:textId="77777777" w:rsidR="00212764" w:rsidRPr="00212764" w:rsidRDefault="00212764" w:rsidP="00212764">
            <w:pPr>
              <w:spacing w:after="0"/>
              <w:ind w:firstLine="0"/>
              <w:jc w:val="center"/>
              <w:rPr>
                <w:sz w:val="18"/>
                <w:szCs w:val="18"/>
              </w:rPr>
            </w:pPr>
            <w:r w:rsidRPr="00212764">
              <w:rPr>
                <w:sz w:val="18"/>
                <w:szCs w:val="18"/>
              </w:rPr>
              <w:t>-</w:t>
            </w:r>
          </w:p>
        </w:tc>
      </w:tr>
    </w:tbl>
    <w:p w14:paraId="7AD54380" w14:textId="77777777" w:rsidR="00212764" w:rsidRPr="00212764" w:rsidRDefault="00212764" w:rsidP="00226F09">
      <w:pPr>
        <w:spacing w:after="0"/>
        <w:ind w:firstLine="425"/>
        <w:rPr>
          <w:sz w:val="18"/>
          <w:szCs w:val="18"/>
        </w:rPr>
      </w:pPr>
      <w:r w:rsidRPr="00212764">
        <w:rPr>
          <w:sz w:val="18"/>
          <w:szCs w:val="18"/>
        </w:rPr>
        <w:t>Piezīmes.</w:t>
      </w:r>
    </w:p>
    <w:p w14:paraId="628B924A" w14:textId="77777777" w:rsidR="00212764" w:rsidRPr="00212764" w:rsidRDefault="00212764" w:rsidP="00226F09">
      <w:pPr>
        <w:spacing w:after="0"/>
        <w:ind w:firstLine="425"/>
        <w:rPr>
          <w:sz w:val="18"/>
          <w:szCs w:val="18"/>
        </w:rPr>
      </w:pPr>
      <w:r w:rsidRPr="00212764">
        <w:rPr>
          <w:sz w:val="18"/>
          <w:szCs w:val="18"/>
          <w:vertAlign w:val="superscript"/>
        </w:rPr>
        <w:t xml:space="preserve">1 </w:t>
      </w:r>
      <w:r w:rsidRPr="00212764">
        <w:rPr>
          <w:sz w:val="18"/>
          <w:szCs w:val="18"/>
        </w:rPr>
        <w:t>Izmaiņas rezultatīvajos rādītājos 2021. gadam veiktas ņemot vērā esošo situāciju KPFI projektu konkursu monitoringa periodā.</w:t>
      </w:r>
    </w:p>
    <w:p w14:paraId="1F78066A" w14:textId="77777777" w:rsidR="00212764" w:rsidRPr="00212764" w:rsidRDefault="00212764" w:rsidP="00226F09">
      <w:pPr>
        <w:spacing w:after="240"/>
        <w:ind w:firstLine="425"/>
        <w:rPr>
          <w:sz w:val="18"/>
          <w:szCs w:val="18"/>
          <w:vertAlign w:val="superscript"/>
        </w:rPr>
      </w:pPr>
      <w:r w:rsidRPr="00212764">
        <w:rPr>
          <w:sz w:val="18"/>
          <w:szCs w:val="18"/>
          <w:vertAlign w:val="superscript"/>
        </w:rPr>
        <w:t xml:space="preserve">2 </w:t>
      </w:r>
      <w:r w:rsidRPr="00212764">
        <w:rPr>
          <w:sz w:val="18"/>
          <w:szCs w:val="18"/>
          <w:lang w:eastAsia="lv-LV"/>
        </w:rPr>
        <w:t>Ņemot vērā, ka samazinās uzraugāmo projektu skaits, samazinās arī sasniedzamais CO</w:t>
      </w:r>
      <w:r w:rsidRPr="00212764">
        <w:rPr>
          <w:sz w:val="18"/>
          <w:szCs w:val="18"/>
          <w:vertAlign w:val="subscript"/>
          <w:lang w:eastAsia="lv-LV"/>
        </w:rPr>
        <w:t>2</w:t>
      </w:r>
      <w:r w:rsidRPr="00212764">
        <w:rPr>
          <w:sz w:val="18"/>
          <w:szCs w:val="18"/>
          <w:lang w:eastAsia="lv-LV"/>
        </w:rPr>
        <w:t xml:space="preserve"> emisiju apjoms.</w:t>
      </w:r>
    </w:p>
    <w:p w14:paraId="5A9AC8B4"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5DF8933B" w14:textId="77777777" w:rsidTr="005A0C93">
        <w:trPr>
          <w:trHeight w:val="283"/>
          <w:tblHeader/>
          <w:jc w:val="center"/>
        </w:trPr>
        <w:tc>
          <w:tcPr>
            <w:tcW w:w="3378" w:type="dxa"/>
            <w:vAlign w:val="center"/>
          </w:tcPr>
          <w:p w14:paraId="7F128411"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046188D9" w14:textId="77777777" w:rsidR="00212764" w:rsidRPr="00212764" w:rsidRDefault="00212764" w:rsidP="00212764">
            <w:pPr>
              <w:spacing w:after="0"/>
              <w:ind w:firstLine="0"/>
              <w:jc w:val="center"/>
              <w:rPr>
                <w:sz w:val="18"/>
                <w:szCs w:val="24"/>
                <w:highlight w:val="yellow"/>
                <w:lang w:eastAsia="lv-LV"/>
              </w:rPr>
            </w:pPr>
            <w:r w:rsidRPr="00212764">
              <w:rPr>
                <w:sz w:val="18"/>
                <w:szCs w:val="18"/>
                <w:lang w:eastAsia="lv-LV"/>
              </w:rPr>
              <w:t>2019. gads (izpilde)</w:t>
            </w:r>
          </w:p>
        </w:tc>
        <w:tc>
          <w:tcPr>
            <w:tcW w:w="1132" w:type="dxa"/>
            <w:tcBorders>
              <w:bottom w:val="single" w:sz="4" w:space="0" w:color="auto"/>
            </w:tcBorders>
            <w:vAlign w:val="center"/>
          </w:tcPr>
          <w:p w14:paraId="2CCBAC4C" w14:textId="77777777" w:rsidR="00212764" w:rsidRPr="00212764" w:rsidRDefault="00212764" w:rsidP="00212764">
            <w:pPr>
              <w:spacing w:after="0"/>
              <w:ind w:firstLine="0"/>
              <w:jc w:val="center"/>
              <w:rPr>
                <w:sz w:val="18"/>
                <w:szCs w:val="24"/>
                <w:highlight w:val="yellow"/>
                <w:lang w:eastAsia="lv-LV"/>
              </w:rPr>
            </w:pPr>
            <w:r w:rsidRPr="00212764">
              <w:rPr>
                <w:sz w:val="18"/>
                <w:szCs w:val="18"/>
                <w:lang w:eastAsia="lv-LV"/>
              </w:rPr>
              <w:t>2020. gada plāns</w:t>
            </w:r>
          </w:p>
        </w:tc>
        <w:tc>
          <w:tcPr>
            <w:tcW w:w="1132" w:type="dxa"/>
            <w:tcBorders>
              <w:bottom w:val="single" w:sz="4" w:space="0" w:color="auto"/>
            </w:tcBorders>
          </w:tcPr>
          <w:p w14:paraId="1C9DB3AE" w14:textId="77777777" w:rsidR="00212764" w:rsidRPr="00212764" w:rsidRDefault="00212764" w:rsidP="00212764">
            <w:pPr>
              <w:spacing w:after="0"/>
              <w:ind w:firstLine="0"/>
              <w:jc w:val="center"/>
              <w:rPr>
                <w:sz w:val="18"/>
                <w:szCs w:val="24"/>
                <w:highlight w:val="yellow"/>
                <w:lang w:eastAsia="lv-LV"/>
              </w:rPr>
            </w:pPr>
            <w:r w:rsidRPr="00212764">
              <w:rPr>
                <w:sz w:val="18"/>
                <w:szCs w:val="18"/>
                <w:lang w:eastAsia="lv-LV"/>
              </w:rPr>
              <w:t>2021. gada projekts</w:t>
            </w:r>
          </w:p>
        </w:tc>
        <w:tc>
          <w:tcPr>
            <w:tcW w:w="1132" w:type="dxa"/>
            <w:tcBorders>
              <w:bottom w:val="single" w:sz="4" w:space="0" w:color="auto"/>
            </w:tcBorders>
          </w:tcPr>
          <w:p w14:paraId="6902EC68" w14:textId="77777777" w:rsidR="00212764" w:rsidRPr="00212764" w:rsidRDefault="00212764" w:rsidP="00212764">
            <w:pPr>
              <w:spacing w:after="0"/>
              <w:ind w:firstLine="0"/>
              <w:jc w:val="center"/>
              <w:rPr>
                <w:sz w:val="18"/>
                <w:szCs w:val="24"/>
                <w:highlight w:val="yellow"/>
                <w:lang w:eastAsia="lv-LV"/>
              </w:rPr>
            </w:pPr>
            <w:r w:rsidRPr="00212764">
              <w:rPr>
                <w:sz w:val="18"/>
                <w:szCs w:val="18"/>
                <w:lang w:eastAsia="lv-LV"/>
              </w:rPr>
              <w:t>2022. gada prognoze</w:t>
            </w:r>
          </w:p>
        </w:tc>
        <w:tc>
          <w:tcPr>
            <w:tcW w:w="1132" w:type="dxa"/>
            <w:tcBorders>
              <w:bottom w:val="single" w:sz="4" w:space="0" w:color="auto"/>
            </w:tcBorders>
          </w:tcPr>
          <w:p w14:paraId="30343596" w14:textId="77777777" w:rsidR="00212764" w:rsidRPr="00212764" w:rsidRDefault="00212764" w:rsidP="00212764">
            <w:pPr>
              <w:spacing w:after="0"/>
              <w:ind w:firstLine="0"/>
              <w:jc w:val="center"/>
              <w:rPr>
                <w:sz w:val="18"/>
                <w:szCs w:val="24"/>
                <w:highlight w:val="yellow"/>
                <w:lang w:eastAsia="lv-LV"/>
              </w:rPr>
            </w:pPr>
            <w:r w:rsidRPr="00212764">
              <w:rPr>
                <w:sz w:val="18"/>
                <w:szCs w:val="18"/>
                <w:lang w:eastAsia="lv-LV"/>
              </w:rPr>
              <w:t>2023. gada prognoze</w:t>
            </w:r>
          </w:p>
        </w:tc>
      </w:tr>
      <w:tr w:rsidR="00212764" w:rsidRPr="00212764" w14:paraId="57387E46" w14:textId="77777777" w:rsidTr="005A0C93">
        <w:trPr>
          <w:trHeight w:val="142"/>
          <w:jc w:val="center"/>
        </w:trPr>
        <w:tc>
          <w:tcPr>
            <w:tcW w:w="3378" w:type="dxa"/>
            <w:tcBorders>
              <w:right w:val="single" w:sz="4" w:space="0" w:color="auto"/>
            </w:tcBorders>
            <w:shd w:val="clear" w:color="auto" w:fill="D9D9D9"/>
            <w:vAlign w:val="center"/>
          </w:tcPr>
          <w:p w14:paraId="2435332D"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27F8F8AD" w14:textId="77777777" w:rsidR="00212764" w:rsidRPr="00212764" w:rsidRDefault="00212764" w:rsidP="00212764">
            <w:pPr>
              <w:spacing w:after="0"/>
              <w:ind w:firstLine="0"/>
              <w:jc w:val="right"/>
              <w:rPr>
                <w:sz w:val="18"/>
              </w:rPr>
            </w:pPr>
            <w:r w:rsidRPr="00212764">
              <w:rPr>
                <w:color w:val="000000"/>
                <w:sz w:val="18"/>
                <w:szCs w:val="18"/>
              </w:rPr>
              <w:t xml:space="preserve">       77 653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1568C896" w14:textId="77777777" w:rsidR="00212764" w:rsidRPr="00212764" w:rsidRDefault="00212764" w:rsidP="00212764">
            <w:pPr>
              <w:spacing w:after="0"/>
              <w:ind w:firstLine="0"/>
              <w:jc w:val="right"/>
              <w:rPr>
                <w:sz w:val="18"/>
              </w:rPr>
            </w:pPr>
            <w:r w:rsidRPr="00212764">
              <w:rPr>
                <w:color w:val="000000"/>
                <w:sz w:val="18"/>
                <w:szCs w:val="18"/>
              </w:rPr>
              <w:t xml:space="preserve">       112 939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6FE3DDC2" w14:textId="77777777" w:rsidR="00212764" w:rsidRPr="00212764" w:rsidRDefault="00212764" w:rsidP="00212764">
            <w:pPr>
              <w:spacing w:after="0"/>
              <w:ind w:firstLine="0"/>
              <w:jc w:val="right"/>
              <w:rPr>
                <w:sz w:val="18"/>
              </w:rPr>
            </w:pPr>
            <w:r w:rsidRPr="00212764">
              <w:rPr>
                <w:color w:val="000000"/>
                <w:sz w:val="18"/>
                <w:szCs w:val="18"/>
              </w:rPr>
              <w:t xml:space="preserve">       14 518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13BF4F52"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2D52A95F"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760669C9" w14:textId="77777777" w:rsidTr="005A0C93">
        <w:trPr>
          <w:trHeight w:val="283"/>
          <w:jc w:val="center"/>
        </w:trPr>
        <w:tc>
          <w:tcPr>
            <w:tcW w:w="3378" w:type="dxa"/>
            <w:tcBorders>
              <w:right w:val="single" w:sz="4" w:space="0" w:color="auto"/>
            </w:tcBorders>
            <w:vAlign w:val="center"/>
          </w:tcPr>
          <w:p w14:paraId="2D511853"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B1EFA47"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E742C45" w14:textId="77777777" w:rsidR="00212764" w:rsidRPr="00212764" w:rsidRDefault="00212764" w:rsidP="00212764">
            <w:pPr>
              <w:spacing w:after="0"/>
              <w:ind w:firstLine="0"/>
              <w:jc w:val="right"/>
              <w:rPr>
                <w:sz w:val="18"/>
              </w:rPr>
            </w:pPr>
            <w:r w:rsidRPr="00212764">
              <w:rPr>
                <w:color w:val="000000"/>
                <w:sz w:val="18"/>
                <w:szCs w:val="18"/>
              </w:rPr>
              <w:t xml:space="preserve">35 286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9D30891" w14:textId="77777777" w:rsidR="00212764" w:rsidRPr="00212764" w:rsidRDefault="00212764" w:rsidP="00212764">
            <w:pPr>
              <w:spacing w:after="0"/>
              <w:ind w:firstLine="0"/>
              <w:jc w:val="right"/>
              <w:rPr>
                <w:sz w:val="18"/>
              </w:rPr>
            </w:pPr>
            <w:r w:rsidRPr="00212764">
              <w:rPr>
                <w:color w:val="000000"/>
                <w:sz w:val="18"/>
                <w:szCs w:val="18"/>
              </w:rPr>
              <w:t xml:space="preserve">-98 421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FFC70AD" w14:textId="77777777" w:rsidR="00212764" w:rsidRPr="00212764" w:rsidRDefault="00212764" w:rsidP="00212764">
            <w:pPr>
              <w:spacing w:after="0"/>
              <w:ind w:firstLine="0"/>
              <w:jc w:val="right"/>
              <w:rPr>
                <w:sz w:val="18"/>
              </w:rPr>
            </w:pPr>
            <w:r w:rsidRPr="00212764">
              <w:rPr>
                <w:color w:val="000000"/>
                <w:sz w:val="18"/>
                <w:szCs w:val="18"/>
              </w:rPr>
              <w:t xml:space="preserve">-14 518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27B7A10"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3CC6AB32" w14:textId="77777777" w:rsidTr="005A0C93">
        <w:trPr>
          <w:trHeight w:val="283"/>
          <w:jc w:val="center"/>
        </w:trPr>
        <w:tc>
          <w:tcPr>
            <w:tcW w:w="3378" w:type="dxa"/>
            <w:tcBorders>
              <w:right w:val="single" w:sz="4" w:space="0" w:color="auto"/>
            </w:tcBorders>
            <w:vAlign w:val="center"/>
          </w:tcPr>
          <w:p w14:paraId="6F154A23"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ECA2650"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C2C9FCE" w14:textId="77777777" w:rsidR="00212764" w:rsidRPr="00212764" w:rsidRDefault="00212764" w:rsidP="00212764">
            <w:pPr>
              <w:spacing w:after="0"/>
              <w:ind w:firstLine="0"/>
              <w:jc w:val="right"/>
              <w:rPr>
                <w:sz w:val="18"/>
              </w:rPr>
            </w:pPr>
            <w:r w:rsidRPr="00212764">
              <w:rPr>
                <w:color w:val="000000"/>
                <w:sz w:val="18"/>
                <w:szCs w:val="18"/>
              </w:rPr>
              <w:t xml:space="preserve">45,4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6FB8C62" w14:textId="77777777" w:rsidR="00212764" w:rsidRPr="00212764" w:rsidRDefault="00212764" w:rsidP="00212764">
            <w:pPr>
              <w:spacing w:after="0"/>
              <w:ind w:firstLine="0"/>
              <w:jc w:val="right"/>
              <w:rPr>
                <w:sz w:val="18"/>
              </w:rPr>
            </w:pPr>
            <w:r w:rsidRPr="00212764">
              <w:rPr>
                <w:color w:val="000000"/>
                <w:sz w:val="18"/>
                <w:szCs w:val="18"/>
              </w:rPr>
              <w:t xml:space="preserve">-87,1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B4570AE" w14:textId="77777777" w:rsidR="00212764" w:rsidRPr="00212764" w:rsidRDefault="00212764" w:rsidP="00212764">
            <w:pPr>
              <w:spacing w:after="0"/>
              <w:ind w:firstLine="0"/>
              <w:jc w:val="right"/>
              <w:rPr>
                <w:sz w:val="18"/>
              </w:rPr>
            </w:pPr>
            <w:r w:rsidRPr="00212764">
              <w:rPr>
                <w:color w:val="000000"/>
                <w:sz w:val="18"/>
                <w:szCs w:val="18"/>
              </w:rPr>
              <w:t xml:space="preserve">-100,0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2009E54" w14:textId="77777777" w:rsidR="00212764" w:rsidRPr="00212764" w:rsidRDefault="00212764" w:rsidP="00212764">
            <w:pPr>
              <w:spacing w:after="0"/>
              <w:ind w:firstLine="0"/>
              <w:jc w:val="center"/>
              <w:rPr>
                <w:sz w:val="18"/>
              </w:rPr>
            </w:pPr>
            <w:r w:rsidRPr="00212764">
              <w:rPr>
                <w:color w:val="000000"/>
                <w:sz w:val="18"/>
                <w:szCs w:val="18"/>
              </w:rPr>
              <w:t>×</w:t>
            </w:r>
          </w:p>
        </w:tc>
      </w:tr>
    </w:tbl>
    <w:p w14:paraId="2CA27D39"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70AAC84C"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12764" w:rsidRPr="00212764" w14:paraId="0FA0C42B" w14:textId="77777777" w:rsidTr="005A0C93">
        <w:trPr>
          <w:trHeight w:val="142"/>
          <w:tblHeader/>
          <w:jc w:val="center"/>
        </w:trPr>
        <w:tc>
          <w:tcPr>
            <w:tcW w:w="5241" w:type="dxa"/>
            <w:vAlign w:val="center"/>
          </w:tcPr>
          <w:p w14:paraId="62D30E95"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55E35773"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0D9EB125"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1BFE8E2B"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1AE606B4" w14:textId="77777777" w:rsidTr="005A0C93">
        <w:trPr>
          <w:trHeight w:val="142"/>
          <w:jc w:val="center"/>
        </w:trPr>
        <w:tc>
          <w:tcPr>
            <w:tcW w:w="5241" w:type="dxa"/>
            <w:tcBorders>
              <w:right w:val="single" w:sz="4" w:space="0" w:color="auto"/>
            </w:tcBorders>
            <w:shd w:val="clear" w:color="auto" w:fill="D9D9D9"/>
          </w:tcPr>
          <w:p w14:paraId="2592501B"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7917F545" w14:textId="77777777" w:rsidR="00212764" w:rsidRPr="00212764" w:rsidRDefault="00212764" w:rsidP="00212764">
            <w:pPr>
              <w:spacing w:after="0"/>
              <w:ind w:firstLine="0"/>
              <w:jc w:val="right"/>
              <w:rPr>
                <w:b/>
                <w:sz w:val="18"/>
                <w:szCs w:val="18"/>
              </w:rPr>
            </w:pPr>
            <w:r w:rsidRPr="00212764">
              <w:rPr>
                <w:b/>
                <w:color w:val="000000"/>
                <w:sz w:val="18"/>
                <w:szCs w:val="18"/>
              </w:rPr>
              <w:t>112 939</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272953A0" w14:textId="77777777" w:rsidR="00212764" w:rsidRPr="00212764" w:rsidRDefault="00212764" w:rsidP="00212764">
            <w:pPr>
              <w:spacing w:after="0"/>
              <w:ind w:firstLine="0"/>
              <w:jc w:val="right"/>
              <w:rPr>
                <w:b/>
                <w:sz w:val="18"/>
                <w:szCs w:val="18"/>
              </w:rPr>
            </w:pPr>
            <w:r w:rsidRPr="00212764">
              <w:rPr>
                <w:b/>
                <w:color w:val="000000"/>
                <w:sz w:val="18"/>
                <w:szCs w:val="18"/>
              </w:rPr>
              <w:t>14 518</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7779E8D4" w14:textId="77777777" w:rsidR="00212764" w:rsidRPr="00212764" w:rsidRDefault="00212764" w:rsidP="00212764">
            <w:pPr>
              <w:spacing w:after="0"/>
              <w:ind w:firstLine="0"/>
              <w:jc w:val="right"/>
              <w:rPr>
                <w:b/>
                <w:sz w:val="18"/>
                <w:szCs w:val="18"/>
              </w:rPr>
            </w:pPr>
            <w:r w:rsidRPr="00212764">
              <w:rPr>
                <w:b/>
                <w:color w:val="000000"/>
                <w:sz w:val="18"/>
                <w:szCs w:val="18"/>
              </w:rPr>
              <w:t>-98 421</w:t>
            </w:r>
          </w:p>
        </w:tc>
      </w:tr>
      <w:tr w:rsidR="00212764" w:rsidRPr="00212764" w14:paraId="4711495B" w14:textId="77777777" w:rsidTr="005A0C93">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059BDA45"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1E8FC6B1" w14:textId="77777777" w:rsidTr="005A0C93">
        <w:trPr>
          <w:trHeight w:val="142"/>
          <w:jc w:val="center"/>
        </w:trPr>
        <w:tc>
          <w:tcPr>
            <w:tcW w:w="5241" w:type="dxa"/>
            <w:tcBorders>
              <w:right w:val="single" w:sz="4" w:space="0" w:color="auto"/>
            </w:tcBorders>
            <w:shd w:val="clear" w:color="auto" w:fill="F2F2F2"/>
          </w:tcPr>
          <w:p w14:paraId="7D37FC0D"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7CD7050" w14:textId="77777777" w:rsidR="00212764" w:rsidRPr="00212764" w:rsidRDefault="00212764" w:rsidP="00212764">
            <w:pPr>
              <w:spacing w:after="0"/>
              <w:ind w:firstLine="0"/>
              <w:jc w:val="right"/>
              <w:rPr>
                <w:sz w:val="18"/>
                <w:szCs w:val="18"/>
                <w:u w:val="single"/>
              </w:rPr>
            </w:pPr>
            <w:r w:rsidRPr="00212764">
              <w:rPr>
                <w:color w:val="000000"/>
                <w:sz w:val="18"/>
                <w:szCs w:val="18"/>
              </w:rPr>
              <w:t>112 939</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4F5A94FD" w14:textId="77777777" w:rsidR="00212764" w:rsidRPr="00212764" w:rsidRDefault="00212764" w:rsidP="00212764">
            <w:pPr>
              <w:spacing w:after="0"/>
              <w:ind w:firstLine="0"/>
              <w:jc w:val="right"/>
              <w:rPr>
                <w:sz w:val="18"/>
                <w:szCs w:val="18"/>
                <w:u w:val="single"/>
              </w:rPr>
            </w:pPr>
            <w:r w:rsidRPr="00212764">
              <w:rPr>
                <w:color w:val="000000"/>
                <w:sz w:val="18"/>
                <w:szCs w:val="18"/>
              </w:rPr>
              <w:t>14 518</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1128546" w14:textId="77777777" w:rsidR="00212764" w:rsidRPr="00212764" w:rsidRDefault="00212764" w:rsidP="00212764">
            <w:pPr>
              <w:spacing w:after="0"/>
              <w:ind w:firstLine="0"/>
              <w:jc w:val="right"/>
              <w:rPr>
                <w:sz w:val="18"/>
                <w:szCs w:val="18"/>
                <w:u w:val="single"/>
              </w:rPr>
            </w:pPr>
            <w:r w:rsidRPr="00212764">
              <w:rPr>
                <w:color w:val="000000"/>
                <w:sz w:val="18"/>
                <w:szCs w:val="18"/>
              </w:rPr>
              <w:t>-98 421</w:t>
            </w:r>
          </w:p>
        </w:tc>
      </w:tr>
      <w:tr w:rsidR="00212764" w:rsidRPr="00212764" w14:paraId="5E0184E6" w14:textId="77777777" w:rsidTr="005A0C93">
        <w:trPr>
          <w:trHeight w:val="142"/>
          <w:jc w:val="center"/>
        </w:trPr>
        <w:tc>
          <w:tcPr>
            <w:tcW w:w="5241" w:type="dxa"/>
            <w:tcBorders>
              <w:bottom w:val="single" w:sz="4" w:space="0" w:color="auto"/>
              <w:right w:val="single" w:sz="4" w:space="0" w:color="auto"/>
            </w:tcBorders>
          </w:tcPr>
          <w:p w14:paraId="0CC63C3C" w14:textId="77777777" w:rsidR="00212764" w:rsidRPr="00212764" w:rsidRDefault="00212764" w:rsidP="00212764">
            <w:pPr>
              <w:spacing w:after="0"/>
              <w:ind w:firstLine="0"/>
              <w:rPr>
                <w:i/>
                <w:sz w:val="18"/>
                <w:szCs w:val="18"/>
                <w:lang w:eastAsia="lv-LV"/>
              </w:rPr>
            </w:pPr>
            <w:r w:rsidRPr="00212764">
              <w:rPr>
                <w:i/>
                <w:sz w:val="18"/>
                <w:szCs w:val="18"/>
                <w:lang w:eastAsia="lv-LV"/>
              </w:rPr>
              <w:t>Izdevumu izmaiņas KPFI administrēšanai, ņemot vērā aktualizēto finanšu līdzekļu nepieciešamību administratīvo izmaksu segšanai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018BA9" w14:textId="77777777" w:rsidR="00212764" w:rsidRPr="00212764" w:rsidRDefault="00212764" w:rsidP="00212764">
            <w:pPr>
              <w:spacing w:after="0"/>
              <w:ind w:firstLine="0"/>
              <w:jc w:val="right"/>
              <w:rPr>
                <w:sz w:val="18"/>
                <w:szCs w:val="18"/>
              </w:rPr>
            </w:pPr>
            <w:r w:rsidRPr="00212764">
              <w:rPr>
                <w:color w:val="000000"/>
                <w:sz w:val="18"/>
                <w:szCs w:val="18"/>
              </w:rPr>
              <w:t>112 939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2579F45" w14:textId="77777777" w:rsidR="00212764" w:rsidRPr="00212764" w:rsidRDefault="00212764" w:rsidP="00212764">
            <w:pPr>
              <w:spacing w:after="0"/>
              <w:ind w:firstLine="0"/>
              <w:jc w:val="right"/>
              <w:rPr>
                <w:sz w:val="18"/>
                <w:szCs w:val="18"/>
              </w:rPr>
            </w:pPr>
            <w:r w:rsidRPr="00212764">
              <w:rPr>
                <w:color w:val="000000"/>
                <w:sz w:val="18"/>
                <w:szCs w:val="18"/>
              </w:rPr>
              <w:t>14 518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68601D9" w14:textId="77777777" w:rsidR="00212764" w:rsidRPr="00212764" w:rsidRDefault="00212764" w:rsidP="00212764">
            <w:pPr>
              <w:spacing w:after="0"/>
              <w:ind w:firstLine="0"/>
              <w:jc w:val="right"/>
              <w:rPr>
                <w:sz w:val="18"/>
                <w:szCs w:val="18"/>
              </w:rPr>
            </w:pPr>
            <w:r w:rsidRPr="00212764">
              <w:rPr>
                <w:color w:val="000000"/>
                <w:sz w:val="18"/>
                <w:szCs w:val="18"/>
              </w:rPr>
              <w:t>-98 421</w:t>
            </w:r>
          </w:p>
        </w:tc>
      </w:tr>
    </w:tbl>
    <w:p w14:paraId="7B5445B1" w14:textId="77777777" w:rsidR="00212764" w:rsidRPr="00212764" w:rsidRDefault="00212764" w:rsidP="00212764">
      <w:pPr>
        <w:widowControl w:val="0"/>
        <w:spacing w:before="240" w:after="240"/>
        <w:ind w:firstLine="0"/>
        <w:jc w:val="center"/>
        <w:rPr>
          <w:b/>
        </w:rPr>
      </w:pPr>
      <w:r w:rsidRPr="00212764">
        <w:rPr>
          <w:b/>
        </w:rPr>
        <w:t>28.00.00 Meteoroloģija un bīstamo atkritumu pārvaldība</w:t>
      </w:r>
    </w:p>
    <w:p w14:paraId="6B0284D8" w14:textId="77777777" w:rsidR="00212764" w:rsidRPr="00212764" w:rsidRDefault="00212764" w:rsidP="00212764">
      <w:pPr>
        <w:ind w:firstLine="0"/>
        <w:rPr>
          <w:u w:val="single"/>
        </w:rPr>
      </w:pPr>
      <w:r w:rsidRPr="00212764">
        <w:rPr>
          <w:u w:val="single"/>
        </w:rPr>
        <w:t>Programmas mērķis:</w:t>
      </w:r>
    </w:p>
    <w:p w14:paraId="5AAF41E3" w14:textId="77777777" w:rsidR="00212764" w:rsidRPr="00212764" w:rsidRDefault="00212764" w:rsidP="00226F09">
      <w:pPr>
        <w:numPr>
          <w:ilvl w:val="0"/>
          <w:numId w:val="10"/>
        </w:numPr>
        <w:ind w:hanging="357"/>
        <w:rPr>
          <w:szCs w:val="24"/>
        </w:rPr>
      </w:pPr>
      <w:r w:rsidRPr="00212764">
        <w:rPr>
          <w:szCs w:val="24"/>
        </w:rPr>
        <w:t>savlaicīgi un iespējami augstā kvalitātē nodrošināt vides informācijas apkopošanu, uzkrāšanu un sniegšanu sabiedrībai, valsts institūcijām, kas atbild par valsts un iedzīvotāju drošību un aizsardzību;</w:t>
      </w:r>
    </w:p>
    <w:p w14:paraId="107F7F34" w14:textId="77777777" w:rsidR="00212764" w:rsidRPr="00212764" w:rsidRDefault="00212764" w:rsidP="00226F09">
      <w:pPr>
        <w:numPr>
          <w:ilvl w:val="0"/>
          <w:numId w:val="10"/>
        </w:numPr>
        <w:ind w:hanging="357"/>
        <w:rPr>
          <w:szCs w:val="24"/>
        </w:rPr>
      </w:pPr>
      <w:r w:rsidRPr="00212764">
        <w:rPr>
          <w:szCs w:val="24"/>
        </w:rPr>
        <w:t>nodrošināt drošu radioaktīvo atkritumu objektu apsaimniekošanu.</w:t>
      </w:r>
    </w:p>
    <w:p w14:paraId="063FAA49" w14:textId="77777777" w:rsidR="00212764" w:rsidRPr="00212764" w:rsidRDefault="00212764" w:rsidP="00212764">
      <w:pPr>
        <w:ind w:firstLine="0"/>
        <w:rPr>
          <w:u w:val="single"/>
        </w:rPr>
      </w:pPr>
      <w:r w:rsidRPr="00212764">
        <w:rPr>
          <w:u w:val="single"/>
        </w:rPr>
        <w:t>Galvenās aktivitātes:</w:t>
      </w:r>
    </w:p>
    <w:p w14:paraId="5374756E" w14:textId="77777777" w:rsidR="00212764" w:rsidRPr="00212764" w:rsidRDefault="00212764" w:rsidP="00226F09">
      <w:pPr>
        <w:numPr>
          <w:ilvl w:val="0"/>
          <w:numId w:val="4"/>
        </w:numPr>
        <w:ind w:hanging="357"/>
        <w:rPr>
          <w:szCs w:val="24"/>
        </w:rPr>
      </w:pPr>
      <w:r w:rsidRPr="00212764">
        <w:rPr>
          <w:szCs w:val="24"/>
        </w:rPr>
        <w:t>veikt radioaktīvo atkritumu glabātuves “Radons” un Salaspils kodolreaktora drošu apsaimniekošanu;</w:t>
      </w:r>
    </w:p>
    <w:p w14:paraId="35C9DEAB" w14:textId="77777777" w:rsidR="00212764" w:rsidRPr="00212764" w:rsidRDefault="00212764" w:rsidP="00226F09">
      <w:pPr>
        <w:numPr>
          <w:ilvl w:val="0"/>
          <w:numId w:val="4"/>
        </w:numPr>
        <w:ind w:hanging="357"/>
        <w:rPr>
          <w:szCs w:val="24"/>
        </w:rPr>
      </w:pPr>
      <w:r w:rsidRPr="00212764">
        <w:rPr>
          <w:szCs w:val="24"/>
        </w:rPr>
        <w:t>veikt novērojumu programmas īstenošanu, papildinot ar datiem vides informācijas sistēmu un datu bāzes.</w:t>
      </w:r>
    </w:p>
    <w:p w14:paraId="1C701A91" w14:textId="77777777" w:rsidR="00212764" w:rsidRPr="00212764" w:rsidRDefault="00212764" w:rsidP="00212764">
      <w:pPr>
        <w:spacing w:after="240"/>
        <w:ind w:firstLine="0"/>
      </w:pPr>
      <w:r w:rsidRPr="00212764">
        <w:rPr>
          <w:u w:val="single"/>
        </w:rPr>
        <w:t>Programmas izpildītājs</w:t>
      </w:r>
      <w:r w:rsidRPr="00212764">
        <w:t>: VARAM, nodrošinot finansējumu valsts sabiedrībai ar ierobežotu atbildību “Latvijas Vides, ģeoloģijas un meteoroloģijas centrs” atsevišķu pārvaldes uzdevumu izpildei.</w:t>
      </w:r>
    </w:p>
    <w:p w14:paraId="13B7FB5B" w14:textId="77777777" w:rsidR="00212764" w:rsidRPr="00212764" w:rsidRDefault="00212764" w:rsidP="00212764">
      <w:pPr>
        <w:spacing w:before="240" w:after="240"/>
        <w:ind w:firstLine="0"/>
        <w:jc w:val="center"/>
        <w:rPr>
          <w:b/>
          <w:lang w:eastAsia="lv-LV"/>
        </w:rPr>
      </w:pPr>
      <w:r w:rsidRPr="00212764">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8"/>
        <w:gridCol w:w="1150"/>
        <w:gridCol w:w="1151"/>
        <w:gridCol w:w="1133"/>
        <w:gridCol w:w="1015"/>
        <w:gridCol w:w="13"/>
        <w:gridCol w:w="1151"/>
      </w:tblGrid>
      <w:tr w:rsidR="00212764" w:rsidRPr="00212764" w14:paraId="7B381CE4" w14:textId="77777777" w:rsidTr="006410DE">
        <w:trPr>
          <w:trHeight w:val="397"/>
          <w:tblHeader/>
          <w:jc w:val="center"/>
        </w:trPr>
        <w:tc>
          <w:tcPr>
            <w:tcW w:w="1903" w:type="pct"/>
          </w:tcPr>
          <w:p w14:paraId="14327AE6" w14:textId="77777777" w:rsidR="00212764" w:rsidRPr="00212764" w:rsidRDefault="00212764" w:rsidP="00212764">
            <w:pPr>
              <w:spacing w:after="0"/>
              <w:ind w:firstLine="0"/>
              <w:jc w:val="center"/>
              <w:rPr>
                <w:sz w:val="20"/>
              </w:rPr>
            </w:pPr>
          </w:p>
        </w:tc>
        <w:tc>
          <w:tcPr>
            <w:tcW w:w="635" w:type="pct"/>
          </w:tcPr>
          <w:p w14:paraId="6FA17CCE" w14:textId="77777777" w:rsidR="00212764" w:rsidRPr="00212764" w:rsidRDefault="00212764" w:rsidP="00212764">
            <w:pPr>
              <w:spacing w:after="0"/>
              <w:ind w:firstLine="0"/>
              <w:jc w:val="center"/>
              <w:rPr>
                <w:sz w:val="18"/>
                <w:szCs w:val="18"/>
                <w:highlight w:val="yellow"/>
                <w:lang w:eastAsia="lv-LV"/>
              </w:rPr>
            </w:pPr>
            <w:r w:rsidRPr="00212764">
              <w:rPr>
                <w:sz w:val="18"/>
                <w:szCs w:val="18"/>
                <w:lang w:eastAsia="lv-LV"/>
              </w:rPr>
              <w:t>2019. gads (izpilde)</w:t>
            </w:r>
          </w:p>
        </w:tc>
        <w:tc>
          <w:tcPr>
            <w:tcW w:w="635" w:type="pct"/>
            <w:vAlign w:val="center"/>
          </w:tcPr>
          <w:p w14:paraId="213DCDF8" w14:textId="77777777" w:rsidR="00212764" w:rsidRPr="00212764" w:rsidRDefault="00212764" w:rsidP="00212764">
            <w:pPr>
              <w:spacing w:after="0"/>
              <w:ind w:firstLine="0"/>
              <w:jc w:val="center"/>
              <w:rPr>
                <w:sz w:val="18"/>
                <w:szCs w:val="18"/>
                <w:highlight w:val="yellow"/>
                <w:lang w:eastAsia="lv-LV"/>
              </w:rPr>
            </w:pPr>
            <w:r w:rsidRPr="00212764">
              <w:rPr>
                <w:sz w:val="18"/>
                <w:szCs w:val="18"/>
                <w:lang w:eastAsia="lv-LV"/>
              </w:rPr>
              <w:t>2020. gada plāns</w:t>
            </w:r>
          </w:p>
        </w:tc>
        <w:tc>
          <w:tcPr>
            <w:tcW w:w="625" w:type="pct"/>
          </w:tcPr>
          <w:p w14:paraId="5B13628F" w14:textId="77777777" w:rsidR="00212764" w:rsidRPr="00212764" w:rsidRDefault="00212764" w:rsidP="00212764">
            <w:pPr>
              <w:spacing w:after="0"/>
              <w:ind w:firstLine="0"/>
              <w:jc w:val="center"/>
              <w:rPr>
                <w:sz w:val="18"/>
                <w:szCs w:val="18"/>
                <w:highlight w:val="yellow"/>
                <w:lang w:eastAsia="lv-LV"/>
              </w:rPr>
            </w:pPr>
            <w:r w:rsidRPr="00212764">
              <w:rPr>
                <w:sz w:val="18"/>
                <w:szCs w:val="18"/>
                <w:lang w:eastAsia="lv-LV"/>
              </w:rPr>
              <w:t>2021. gada projekts</w:t>
            </w:r>
          </w:p>
        </w:tc>
        <w:tc>
          <w:tcPr>
            <w:tcW w:w="567" w:type="pct"/>
            <w:gridSpan w:val="2"/>
          </w:tcPr>
          <w:p w14:paraId="11B8DC06" w14:textId="77777777" w:rsidR="00212764" w:rsidRPr="00212764" w:rsidRDefault="00212764" w:rsidP="00212764">
            <w:pPr>
              <w:spacing w:after="0"/>
              <w:ind w:firstLine="0"/>
              <w:jc w:val="center"/>
              <w:rPr>
                <w:sz w:val="18"/>
                <w:szCs w:val="18"/>
                <w:highlight w:val="yellow"/>
                <w:lang w:eastAsia="lv-LV"/>
              </w:rPr>
            </w:pPr>
            <w:r w:rsidRPr="00212764">
              <w:rPr>
                <w:sz w:val="18"/>
                <w:szCs w:val="18"/>
                <w:lang w:eastAsia="lv-LV"/>
              </w:rPr>
              <w:t>2022. gada prognoze</w:t>
            </w:r>
          </w:p>
        </w:tc>
        <w:tc>
          <w:tcPr>
            <w:tcW w:w="635" w:type="pct"/>
          </w:tcPr>
          <w:p w14:paraId="7BDD7E02" w14:textId="77777777" w:rsidR="00212764" w:rsidRPr="00212764" w:rsidRDefault="00212764" w:rsidP="00212764">
            <w:pPr>
              <w:spacing w:after="0"/>
              <w:ind w:firstLine="0"/>
              <w:jc w:val="center"/>
              <w:rPr>
                <w:sz w:val="18"/>
                <w:szCs w:val="18"/>
                <w:highlight w:val="yellow"/>
                <w:lang w:eastAsia="lv-LV"/>
              </w:rPr>
            </w:pPr>
            <w:r w:rsidRPr="00212764">
              <w:rPr>
                <w:sz w:val="18"/>
                <w:szCs w:val="18"/>
                <w:lang w:eastAsia="lv-LV"/>
              </w:rPr>
              <w:t>2023. gada prognoze</w:t>
            </w:r>
          </w:p>
        </w:tc>
      </w:tr>
      <w:tr w:rsidR="00212764" w:rsidRPr="00212764" w14:paraId="0AFC2347" w14:textId="77777777" w:rsidTr="006410DE">
        <w:trPr>
          <w:trHeight w:val="128"/>
          <w:jc w:val="center"/>
        </w:trPr>
        <w:tc>
          <w:tcPr>
            <w:tcW w:w="5000" w:type="pct"/>
            <w:gridSpan w:val="7"/>
            <w:shd w:val="clear" w:color="auto" w:fill="D9D9D9"/>
          </w:tcPr>
          <w:p w14:paraId="32B954EF" w14:textId="77777777" w:rsidR="00212764" w:rsidRPr="00212764" w:rsidRDefault="00212764" w:rsidP="00212764">
            <w:pPr>
              <w:spacing w:after="0"/>
              <w:ind w:firstLine="0"/>
              <w:jc w:val="center"/>
              <w:rPr>
                <w:bCs/>
                <w:sz w:val="18"/>
                <w:szCs w:val="18"/>
              </w:rPr>
            </w:pPr>
            <w:r w:rsidRPr="00212764">
              <w:rPr>
                <w:bCs/>
                <w:sz w:val="18"/>
                <w:szCs w:val="18"/>
              </w:rPr>
              <w:t>Uzturēti, pilnveidoti un papildināti vides monitoringa dati vienotas vides informācijas sistēmā</w:t>
            </w:r>
          </w:p>
        </w:tc>
      </w:tr>
      <w:tr w:rsidR="00212764" w:rsidRPr="00212764" w14:paraId="10B7CB0B" w14:textId="77777777" w:rsidTr="006410DE">
        <w:trPr>
          <w:jc w:val="center"/>
        </w:trPr>
        <w:tc>
          <w:tcPr>
            <w:tcW w:w="1903" w:type="pct"/>
          </w:tcPr>
          <w:p w14:paraId="05E21517" w14:textId="77777777" w:rsidR="00212764" w:rsidRPr="00212764" w:rsidRDefault="00212764" w:rsidP="00212764">
            <w:pPr>
              <w:spacing w:after="0"/>
              <w:ind w:firstLine="0"/>
              <w:rPr>
                <w:sz w:val="18"/>
                <w:szCs w:val="18"/>
              </w:rPr>
            </w:pPr>
            <w:r w:rsidRPr="00212764">
              <w:rPr>
                <w:sz w:val="18"/>
              </w:rPr>
              <w:lastRenderedPageBreak/>
              <w:t xml:space="preserve">Papildināto meteoroloģisko novērojumu vienību skaits gadā </w:t>
            </w:r>
          </w:p>
        </w:tc>
        <w:tc>
          <w:tcPr>
            <w:tcW w:w="635" w:type="pct"/>
          </w:tcPr>
          <w:p w14:paraId="4D4FD2F8" w14:textId="77777777" w:rsidR="00212764" w:rsidRPr="00212764" w:rsidRDefault="00212764" w:rsidP="00212764">
            <w:pPr>
              <w:spacing w:after="0"/>
              <w:ind w:firstLine="0"/>
              <w:jc w:val="center"/>
              <w:rPr>
                <w:sz w:val="18"/>
              </w:rPr>
            </w:pPr>
            <w:r w:rsidRPr="00212764">
              <w:rPr>
                <w:sz w:val="18"/>
              </w:rPr>
              <w:t>2 317 893</w:t>
            </w:r>
          </w:p>
        </w:tc>
        <w:tc>
          <w:tcPr>
            <w:tcW w:w="635" w:type="pct"/>
          </w:tcPr>
          <w:p w14:paraId="0A5D561B" w14:textId="77777777" w:rsidR="00212764" w:rsidRPr="00212764" w:rsidRDefault="00212764" w:rsidP="00212764">
            <w:pPr>
              <w:spacing w:after="0"/>
              <w:ind w:firstLine="0"/>
              <w:jc w:val="center"/>
              <w:rPr>
                <w:sz w:val="18"/>
              </w:rPr>
            </w:pPr>
            <w:r w:rsidRPr="00212764">
              <w:rPr>
                <w:sz w:val="18"/>
                <w:szCs w:val="18"/>
              </w:rPr>
              <w:t>2 200 000</w:t>
            </w:r>
          </w:p>
        </w:tc>
        <w:tc>
          <w:tcPr>
            <w:tcW w:w="625" w:type="pct"/>
          </w:tcPr>
          <w:p w14:paraId="39BCED66" w14:textId="77777777" w:rsidR="00212764" w:rsidRPr="00212764" w:rsidRDefault="00212764" w:rsidP="00212764">
            <w:pPr>
              <w:spacing w:after="0"/>
              <w:ind w:firstLine="0"/>
              <w:jc w:val="center"/>
              <w:rPr>
                <w:sz w:val="18"/>
                <w:szCs w:val="18"/>
                <w:highlight w:val="yellow"/>
              </w:rPr>
            </w:pPr>
            <w:r w:rsidRPr="00212764">
              <w:rPr>
                <w:sz w:val="18"/>
                <w:szCs w:val="18"/>
              </w:rPr>
              <w:t>2 200 000</w:t>
            </w:r>
          </w:p>
        </w:tc>
        <w:tc>
          <w:tcPr>
            <w:tcW w:w="560" w:type="pct"/>
          </w:tcPr>
          <w:p w14:paraId="1FEC469C" w14:textId="77777777" w:rsidR="00212764" w:rsidRPr="00212764" w:rsidRDefault="00212764" w:rsidP="00212764">
            <w:pPr>
              <w:spacing w:after="0"/>
              <w:ind w:firstLine="0"/>
              <w:jc w:val="center"/>
              <w:rPr>
                <w:sz w:val="18"/>
                <w:szCs w:val="18"/>
                <w:highlight w:val="yellow"/>
              </w:rPr>
            </w:pPr>
            <w:r w:rsidRPr="00212764">
              <w:rPr>
                <w:sz w:val="18"/>
                <w:szCs w:val="18"/>
              </w:rPr>
              <w:t>2 200 000</w:t>
            </w:r>
          </w:p>
        </w:tc>
        <w:tc>
          <w:tcPr>
            <w:tcW w:w="642" w:type="pct"/>
            <w:gridSpan w:val="2"/>
          </w:tcPr>
          <w:p w14:paraId="465D9F5F" w14:textId="77777777" w:rsidR="00212764" w:rsidRPr="00212764" w:rsidRDefault="00212764" w:rsidP="00212764">
            <w:pPr>
              <w:spacing w:after="0"/>
              <w:ind w:firstLine="0"/>
              <w:jc w:val="center"/>
              <w:rPr>
                <w:sz w:val="18"/>
              </w:rPr>
            </w:pPr>
            <w:r w:rsidRPr="00212764">
              <w:rPr>
                <w:sz w:val="18"/>
                <w:szCs w:val="18"/>
              </w:rPr>
              <w:t>9 557 000</w:t>
            </w:r>
          </w:p>
        </w:tc>
      </w:tr>
      <w:tr w:rsidR="00212764" w:rsidRPr="00212764" w14:paraId="18A77237" w14:textId="77777777" w:rsidTr="006410DE">
        <w:trPr>
          <w:trHeight w:val="221"/>
          <w:jc w:val="center"/>
        </w:trPr>
        <w:tc>
          <w:tcPr>
            <w:tcW w:w="1903" w:type="pct"/>
          </w:tcPr>
          <w:p w14:paraId="75F51C11" w14:textId="77777777" w:rsidR="00212764" w:rsidRPr="00212764" w:rsidRDefault="00212764" w:rsidP="00212764">
            <w:pPr>
              <w:spacing w:after="0"/>
              <w:ind w:firstLine="0"/>
              <w:rPr>
                <w:sz w:val="18"/>
                <w:szCs w:val="18"/>
              </w:rPr>
            </w:pPr>
            <w:r w:rsidRPr="00212764">
              <w:rPr>
                <w:sz w:val="18"/>
              </w:rPr>
              <w:t>Papildināto atmosfēras gaisa kvalitātes novērojumu vienību skaits gadā</w:t>
            </w:r>
          </w:p>
        </w:tc>
        <w:tc>
          <w:tcPr>
            <w:tcW w:w="635" w:type="pct"/>
          </w:tcPr>
          <w:p w14:paraId="5742A56C" w14:textId="77777777" w:rsidR="00212764" w:rsidRPr="00212764" w:rsidRDefault="00212764" w:rsidP="00212764">
            <w:pPr>
              <w:spacing w:after="0"/>
              <w:ind w:firstLine="0"/>
              <w:jc w:val="center"/>
              <w:rPr>
                <w:sz w:val="18"/>
              </w:rPr>
            </w:pPr>
            <w:r w:rsidRPr="00212764">
              <w:rPr>
                <w:sz w:val="18"/>
              </w:rPr>
              <w:t>320 013</w:t>
            </w:r>
          </w:p>
        </w:tc>
        <w:tc>
          <w:tcPr>
            <w:tcW w:w="635" w:type="pct"/>
          </w:tcPr>
          <w:p w14:paraId="32D0F3C8" w14:textId="77777777" w:rsidR="00212764" w:rsidRPr="00212764" w:rsidRDefault="00212764" w:rsidP="00212764">
            <w:pPr>
              <w:spacing w:after="0"/>
              <w:ind w:firstLine="0"/>
              <w:jc w:val="center"/>
              <w:rPr>
                <w:sz w:val="18"/>
              </w:rPr>
            </w:pPr>
            <w:r w:rsidRPr="00212764">
              <w:rPr>
                <w:sz w:val="18"/>
                <w:szCs w:val="18"/>
              </w:rPr>
              <w:t>398 000</w:t>
            </w:r>
          </w:p>
        </w:tc>
        <w:tc>
          <w:tcPr>
            <w:tcW w:w="625" w:type="pct"/>
          </w:tcPr>
          <w:p w14:paraId="15250771" w14:textId="77777777" w:rsidR="00212764" w:rsidRPr="00212764" w:rsidRDefault="00212764" w:rsidP="00212764">
            <w:pPr>
              <w:spacing w:after="0"/>
              <w:ind w:firstLine="0"/>
              <w:jc w:val="center"/>
              <w:rPr>
                <w:sz w:val="18"/>
                <w:szCs w:val="18"/>
              </w:rPr>
            </w:pPr>
            <w:r w:rsidRPr="00212764">
              <w:rPr>
                <w:sz w:val="18"/>
                <w:szCs w:val="18"/>
              </w:rPr>
              <w:t>398 000</w:t>
            </w:r>
          </w:p>
        </w:tc>
        <w:tc>
          <w:tcPr>
            <w:tcW w:w="560" w:type="pct"/>
          </w:tcPr>
          <w:p w14:paraId="489B2DFA" w14:textId="77777777" w:rsidR="00212764" w:rsidRPr="00212764" w:rsidRDefault="00212764" w:rsidP="00212764">
            <w:pPr>
              <w:spacing w:after="0"/>
              <w:ind w:firstLine="0"/>
              <w:jc w:val="center"/>
              <w:rPr>
                <w:sz w:val="18"/>
                <w:szCs w:val="18"/>
              </w:rPr>
            </w:pPr>
            <w:r w:rsidRPr="00212764">
              <w:rPr>
                <w:sz w:val="18"/>
                <w:szCs w:val="18"/>
              </w:rPr>
              <w:t>398 000</w:t>
            </w:r>
          </w:p>
        </w:tc>
        <w:tc>
          <w:tcPr>
            <w:tcW w:w="642" w:type="pct"/>
            <w:gridSpan w:val="2"/>
          </w:tcPr>
          <w:p w14:paraId="043FA4F1" w14:textId="77777777" w:rsidR="00212764" w:rsidRPr="00212764" w:rsidRDefault="00212764" w:rsidP="00212764">
            <w:pPr>
              <w:spacing w:after="0"/>
              <w:ind w:firstLine="0"/>
              <w:jc w:val="center"/>
              <w:rPr>
                <w:sz w:val="18"/>
              </w:rPr>
            </w:pPr>
            <w:r w:rsidRPr="00212764">
              <w:rPr>
                <w:sz w:val="18"/>
              </w:rPr>
              <w:t>520 000</w:t>
            </w:r>
          </w:p>
        </w:tc>
      </w:tr>
      <w:tr w:rsidR="00212764" w:rsidRPr="00212764" w14:paraId="4BC339AF" w14:textId="77777777" w:rsidTr="006410DE">
        <w:trPr>
          <w:jc w:val="center"/>
        </w:trPr>
        <w:tc>
          <w:tcPr>
            <w:tcW w:w="1903" w:type="pct"/>
          </w:tcPr>
          <w:p w14:paraId="6AD57873" w14:textId="77777777" w:rsidR="00212764" w:rsidRPr="00212764" w:rsidRDefault="00212764" w:rsidP="00212764">
            <w:pPr>
              <w:spacing w:after="0"/>
              <w:ind w:firstLine="0"/>
              <w:rPr>
                <w:sz w:val="18"/>
              </w:rPr>
            </w:pPr>
            <w:r w:rsidRPr="00212764">
              <w:rPr>
                <w:sz w:val="18"/>
              </w:rPr>
              <w:t>Papildināto ūdens kvantitatīvo un kvalitatīvo novērojumu vienību skaits gadā</w:t>
            </w:r>
          </w:p>
        </w:tc>
        <w:tc>
          <w:tcPr>
            <w:tcW w:w="635" w:type="pct"/>
          </w:tcPr>
          <w:p w14:paraId="1A7AD721" w14:textId="77777777" w:rsidR="00212764" w:rsidRPr="00212764" w:rsidRDefault="00212764" w:rsidP="00212764">
            <w:pPr>
              <w:spacing w:after="0"/>
              <w:ind w:firstLine="0"/>
              <w:jc w:val="center"/>
              <w:rPr>
                <w:sz w:val="18"/>
              </w:rPr>
            </w:pPr>
            <w:r w:rsidRPr="00212764">
              <w:rPr>
                <w:sz w:val="18"/>
              </w:rPr>
              <w:t>1 588 793</w:t>
            </w:r>
          </w:p>
        </w:tc>
        <w:tc>
          <w:tcPr>
            <w:tcW w:w="635" w:type="pct"/>
          </w:tcPr>
          <w:p w14:paraId="759BD07F" w14:textId="77777777" w:rsidR="00212764" w:rsidRPr="00212764" w:rsidRDefault="00212764" w:rsidP="00212764">
            <w:pPr>
              <w:spacing w:after="0"/>
              <w:ind w:firstLine="0"/>
              <w:jc w:val="center"/>
              <w:rPr>
                <w:sz w:val="18"/>
              </w:rPr>
            </w:pPr>
            <w:r w:rsidRPr="00212764">
              <w:rPr>
                <w:sz w:val="18"/>
              </w:rPr>
              <w:t>1 400 000</w:t>
            </w:r>
          </w:p>
        </w:tc>
        <w:tc>
          <w:tcPr>
            <w:tcW w:w="625" w:type="pct"/>
          </w:tcPr>
          <w:p w14:paraId="759A8B39" w14:textId="77777777" w:rsidR="00212764" w:rsidRPr="00212764" w:rsidRDefault="00212764" w:rsidP="00212764">
            <w:pPr>
              <w:spacing w:after="0"/>
              <w:ind w:firstLine="0"/>
              <w:jc w:val="center"/>
              <w:rPr>
                <w:sz w:val="18"/>
                <w:szCs w:val="18"/>
              </w:rPr>
            </w:pPr>
            <w:r w:rsidRPr="00212764">
              <w:rPr>
                <w:sz w:val="18"/>
                <w:szCs w:val="18"/>
              </w:rPr>
              <w:t>1 400 000</w:t>
            </w:r>
          </w:p>
        </w:tc>
        <w:tc>
          <w:tcPr>
            <w:tcW w:w="560" w:type="pct"/>
          </w:tcPr>
          <w:p w14:paraId="44DC09E9" w14:textId="77777777" w:rsidR="00212764" w:rsidRPr="00212764" w:rsidRDefault="00212764" w:rsidP="00212764">
            <w:pPr>
              <w:spacing w:after="0"/>
              <w:ind w:firstLine="0"/>
              <w:jc w:val="center"/>
              <w:rPr>
                <w:sz w:val="18"/>
                <w:szCs w:val="18"/>
              </w:rPr>
            </w:pPr>
            <w:r w:rsidRPr="00212764">
              <w:rPr>
                <w:sz w:val="18"/>
                <w:szCs w:val="18"/>
              </w:rPr>
              <w:t>1 500 000</w:t>
            </w:r>
          </w:p>
        </w:tc>
        <w:tc>
          <w:tcPr>
            <w:tcW w:w="642" w:type="pct"/>
            <w:gridSpan w:val="2"/>
          </w:tcPr>
          <w:p w14:paraId="48750164" w14:textId="77777777" w:rsidR="00212764" w:rsidRPr="00212764" w:rsidRDefault="00212764" w:rsidP="00212764">
            <w:pPr>
              <w:spacing w:after="0"/>
              <w:ind w:firstLine="0"/>
              <w:jc w:val="center"/>
              <w:rPr>
                <w:sz w:val="18"/>
              </w:rPr>
            </w:pPr>
            <w:r w:rsidRPr="00212764">
              <w:rPr>
                <w:sz w:val="18"/>
              </w:rPr>
              <w:t>1 700 000</w:t>
            </w:r>
          </w:p>
        </w:tc>
      </w:tr>
      <w:tr w:rsidR="00212764" w:rsidRPr="00212764" w14:paraId="6CE1751F" w14:textId="77777777" w:rsidTr="006410DE">
        <w:trPr>
          <w:jc w:val="center"/>
        </w:trPr>
        <w:tc>
          <w:tcPr>
            <w:tcW w:w="5000" w:type="pct"/>
            <w:gridSpan w:val="7"/>
            <w:shd w:val="clear" w:color="auto" w:fill="D9D9D9"/>
          </w:tcPr>
          <w:p w14:paraId="1B88DF0B" w14:textId="77777777" w:rsidR="00212764" w:rsidRPr="00212764" w:rsidRDefault="00212764" w:rsidP="00212764">
            <w:pPr>
              <w:spacing w:after="0"/>
              <w:ind w:firstLine="0"/>
              <w:jc w:val="center"/>
              <w:rPr>
                <w:bCs/>
                <w:sz w:val="18"/>
                <w:szCs w:val="18"/>
              </w:rPr>
            </w:pPr>
            <w:r w:rsidRPr="00212764">
              <w:rPr>
                <w:bCs/>
                <w:sz w:val="18"/>
                <w:szCs w:val="18"/>
              </w:rPr>
              <w:t>Uzturētas un papildinātas vides informācijas datu bāzes</w:t>
            </w:r>
          </w:p>
        </w:tc>
      </w:tr>
      <w:tr w:rsidR="00212764" w:rsidRPr="00212764" w14:paraId="310198F1" w14:textId="77777777" w:rsidTr="006410DE">
        <w:trPr>
          <w:jc w:val="center"/>
        </w:trPr>
        <w:tc>
          <w:tcPr>
            <w:tcW w:w="1903" w:type="pct"/>
          </w:tcPr>
          <w:p w14:paraId="20571515" w14:textId="77777777" w:rsidR="00212764" w:rsidRPr="00212764" w:rsidRDefault="00212764" w:rsidP="00212764">
            <w:pPr>
              <w:spacing w:after="0"/>
              <w:ind w:firstLine="0"/>
              <w:rPr>
                <w:sz w:val="18"/>
                <w:szCs w:val="18"/>
              </w:rPr>
            </w:pPr>
            <w:r w:rsidRPr="00212764">
              <w:rPr>
                <w:sz w:val="18"/>
                <w:szCs w:val="18"/>
              </w:rPr>
              <w:t>Novērojumu datu arhīvā uzturēto vienību skaits gadā</w:t>
            </w:r>
          </w:p>
        </w:tc>
        <w:tc>
          <w:tcPr>
            <w:tcW w:w="635" w:type="pct"/>
          </w:tcPr>
          <w:p w14:paraId="47D092FB" w14:textId="77777777" w:rsidR="00212764" w:rsidRPr="00212764" w:rsidRDefault="00212764" w:rsidP="00212764">
            <w:pPr>
              <w:spacing w:after="0"/>
              <w:ind w:firstLine="0"/>
              <w:jc w:val="center"/>
              <w:rPr>
                <w:sz w:val="18"/>
                <w:szCs w:val="18"/>
              </w:rPr>
            </w:pPr>
            <w:r w:rsidRPr="00212764">
              <w:rPr>
                <w:sz w:val="18"/>
                <w:szCs w:val="18"/>
              </w:rPr>
              <w:t>39 824</w:t>
            </w:r>
          </w:p>
        </w:tc>
        <w:tc>
          <w:tcPr>
            <w:tcW w:w="635" w:type="pct"/>
          </w:tcPr>
          <w:p w14:paraId="27A3848C" w14:textId="77777777" w:rsidR="00212764" w:rsidRPr="00212764" w:rsidRDefault="00212764" w:rsidP="00212764">
            <w:pPr>
              <w:spacing w:after="0"/>
              <w:ind w:firstLine="0"/>
              <w:jc w:val="center"/>
              <w:rPr>
                <w:sz w:val="18"/>
                <w:szCs w:val="18"/>
              </w:rPr>
            </w:pPr>
            <w:r w:rsidRPr="00212764">
              <w:rPr>
                <w:sz w:val="18"/>
                <w:szCs w:val="18"/>
              </w:rPr>
              <w:t>39 850</w:t>
            </w:r>
          </w:p>
        </w:tc>
        <w:tc>
          <w:tcPr>
            <w:tcW w:w="625" w:type="pct"/>
          </w:tcPr>
          <w:p w14:paraId="4720AEC6" w14:textId="77777777" w:rsidR="00212764" w:rsidRPr="00212764" w:rsidRDefault="00212764" w:rsidP="00212764">
            <w:pPr>
              <w:spacing w:after="0"/>
              <w:ind w:firstLine="0"/>
              <w:jc w:val="center"/>
              <w:rPr>
                <w:sz w:val="18"/>
                <w:szCs w:val="18"/>
                <w:highlight w:val="yellow"/>
              </w:rPr>
            </w:pPr>
            <w:r w:rsidRPr="00212764">
              <w:rPr>
                <w:sz w:val="18"/>
                <w:szCs w:val="18"/>
              </w:rPr>
              <w:t>39 900</w:t>
            </w:r>
          </w:p>
        </w:tc>
        <w:tc>
          <w:tcPr>
            <w:tcW w:w="560" w:type="pct"/>
          </w:tcPr>
          <w:p w14:paraId="4BDDB972" w14:textId="77777777" w:rsidR="00212764" w:rsidRPr="00212764" w:rsidRDefault="00212764" w:rsidP="00212764">
            <w:pPr>
              <w:spacing w:after="0"/>
              <w:ind w:firstLine="0"/>
              <w:jc w:val="center"/>
              <w:rPr>
                <w:sz w:val="18"/>
                <w:szCs w:val="18"/>
                <w:highlight w:val="yellow"/>
              </w:rPr>
            </w:pPr>
            <w:r w:rsidRPr="00212764">
              <w:rPr>
                <w:sz w:val="18"/>
                <w:szCs w:val="18"/>
              </w:rPr>
              <w:t>39 900</w:t>
            </w:r>
          </w:p>
        </w:tc>
        <w:tc>
          <w:tcPr>
            <w:tcW w:w="642" w:type="pct"/>
            <w:gridSpan w:val="2"/>
          </w:tcPr>
          <w:p w14:paraId="14202A40" w14:textId="77777777" w:rsidR="00212764" w:rsidRPr="00212764" w:rsidRDefault="00212764" w:rsidP="00212764">
            <w:pPr>
              <w:spacing w:after="0"/>
              <w:ind w:firstLine="0"/>
              <w:jc w:val="center"/>
              <w:rPr>
                <w:sz w:val="18"/>
                <w:highlight w:val="yellow"/>
              </w:rPr>
            </w:pPr>
            <w:r w:rsidRPr="00212764">
              <w:rPr>
                <w:sz w:val="18"/>
              </w:rPr>
              <w:t>39 900</w:t>
            </w:r>
          </w:p>
        </w:tc>
      </w:tr>
      <w:tr w:rsidR="00212764" w:rsidRPr="00212764" w14:paraId="4B793921" w14:textId="77777777" w:rsidTr="006410DE">
        <w:trPr>
          <w:jc w:val="center"/>
        </w:trPr>
        <w:tc>
          <w:tcPr>
            <w:tcW w:w="1903" w:type="pct"/>
          </w:tcPr>
          <w:p w14:paraId="2555182A" w14:textId="77777777" w:rsidR="00212764" w:rsidRPr="00212764" w:rsidRDefault="00212764" w:rsidP="00212764">
            <w:pPr>
              <w:spacing w:after="0"/>
              <w:ind w:firstLine="0"/>
              <w:rPr>
                <w:sz w:val="18"/>
                <w:szCs w:val="18"/>
              </w:rPr>
            </w:pPr>
            <w:r w:rsidRPr="00212764">
              <w:rPr>
                <w:sz w:val="18"/>
                <w:szCs w:val="18"/>
              </w:rPr>
              <w:t>13 vides informācijas sistēmās (datu bāzes, reģistri, apkopojumi) uzglabājamo vienību skaits gadā</w:t>
            </w:r>
          </w:p>
        </w:tc>
        <w:tc>
          <w:tcPr>
            <w:tcW w:w="635" w:type="pct"/>
          </w:tcPr>
          <w:p w14:paraId="4C8CC917" w14:textId="77777777" w:rsidR="00212764" w:rsidRPr="00212764" w:rsidRDefault="00212764" w:rsidP="00212764">
            <w:pPr>
              <w:spacing w:after="0"/>
              <w:ind w:firstLine="0"/>
              <w:jc w:val="center"/>
              <w:rPr>
                <w:sz w:val="18"/>
              </w:rPr>
            </w:pPr>
            <w:r w:rsidRPr="00212764">
              <w:rPr>
                <w:sz w:val="18"/>
              </w:rPr>
              <w:t>13 894</w:t>
            </w:r>
          </w:p>
        </w:tc>
        <w:tc>
          <w:tcPr>
            <w:tcW w:w="635" w:type="pct"/>
          </w:tcPr>
          <w:p w14:paraId="500B5C49" w14:textId="77777777" w:rsidR="00212764" w:rsidRPr="00212764" w:rsidRDefault="00212764" w:rsidP="00212764">
            <w:pPr>
              <w:spacing w:after="0"/>
              <w:ind w:firstLine="0"/>
              <w:jc w:val="center"/>
              <w:rPr>
                <w:sz w:val="18"/>
              </w:rPr>
            </w:pPr>
            <w:r w:rsidRPr="00212764">
              <w:rPr>
                <w:sz w:val="18"/>
                <w:szCs w:val="18"/>
              </w:rPr>
              <w:t>13 635</w:t>
            </w:r>
          </w:p>
        </w:tc>
        <w:tc>
          <w:tcPr>
            <w:tcW w:w="625" w:type="pct"/>
          </w:tcPr>
          <w:p w14:paraId="5EE029B2" w14:textId="77777777" w:rsidR="00212764" w:rsidRPr="00212764" w:rsidRDefault="00212764" w:rsidP="00212764">
            <w:pPr>
              <w:spacing w:after="0"/>
              <w:ind w:firstLine="0"/>
              <w:jc w:val="center"/>
              <w:rPr>
                <w:sz w:val="18"/>
              </w:rPr>
            </w:pPr>
            <w:r w:rsidRPr="00212764">
              <w:rPr>
                <w:sz w:val="18"/>
              </w:rPr>
              <w:t>13 635</w:t>
            </w:r>
          </w:p>
        </w:tc>
        <w:tc>
          <w:tcPr>
            <w:tcW w:w="560" w:type="pct"/>
          </w:tcPr>
          <w:p w14:paraId="58AC6EF3" w14:textId="77777777" w:rsidR="00212764" w:rsidRPr="00212764" w:rsidRDefault="00212764" w:rsidP="00212764">
            <w:pPr>
              <w:spacing w:after="0"/>
              <w:ind w:firstLine="0"/>
              <w:jc w:val="center"/>
              <w:rPr>
                <w:sz w:val="18"/>
              </w:rPr>
            </w:pPr>
            <w:r w:rsidRPr="00212764">
              <w:rPr>
                <w:sz w:val="18"/>
              </w:rPr>
              <w:t>13 635</w:t>
            </w:r>
          </w:p>
        </w:tc>
        <w:tc>
          <w:tcPr>
            <w:tcW w:w="642" w:type="pct"/>
            <w:gridSpan w:val="2"/>
          </w:tcPr>
          <w:p w14:paraId="6A293F95" w14:textId="77777777" w:rsidR="00212764" w:rsidRPr="00212764" w:rsidRDefault="00212764" w:rsidP="00212764">
            <w:pPr>
              <w:spacing w:after="0"/>
              <w:ind w:firstLine="0"/>
              <w:jc w:val="center"/>
              <w:rPr>
                <w:sz w:val="18"/>
              </w:rPr>
            </w:pPr>
            <w:r w:rsidRPr="00212764">
              <w:rPr>
                <w:sz w:val="18"/>
              </w:rPr>
              <w:t>13 635</w:t>
            </w:r>
          </w:p>
        </w:tc>
      </w:tr>
      <w:tr w:rsidR="00212764" w:rsidRPr="00212764" w14:paraId="5DDFACFD" w14:textId="77777777" w:rsidTr="006410DE">
        <w:trPr>
          <w:trHeight w:val="142"/>
          <w:jc w:val="center"/>
        </w:trPr>
        <w:tc>
          <w:tcPr>
            <w:tcW w:w="5000" w:type="pct"/>
            <w:gridSpan w:val="7"/>
            <w:shd w:val="clear" w:color="auto" w:fill="D9D9D9"/>
          </w:tcPr>
          <w:p w14:paraId="04918673" w14:textId="77777777" w:rsidR="00212764" w:rsidRPr="00212764" w:rsidRDefault="00212764" w:rsidP="00212764">
            <w:pPr>
              <w:spacing w:after="0"/>
              <w:ind w:firstLine="0"/>
              <w:jc w:val="center"/>
              <w:rPr>
                <w:bCs/>
                <w:sz w:val="18"/>
                <w:szCs w:val="18"/>
              </w:rPr>
            </w:pPr>
            <w:r w:rsidRPr="00212764">
              <w:rPr>
                <w:bCs/>
                <w:sz w:val="18"/>
                <w:szCs w:val="18"/>
              </w:rPr>
              <w:t>Sagatavotas vispārējās meteoroloģiskās prognozes, atbilstoši Civilās aizsardzības plānam; ārkārtas situāciju nodrošināšana</w:t>
            </w:r>
          </w:p>
        </w:tc>
      </w:tr>
      <w:tr w:rsidR="00212764" w:rsidRPr="00212764" w14:paraId="2B2AFC97" w14:textId="77777777" w:rsidTr="006410DE">
        <w:trPr>
          <w:jc w:val="center"/>
        </w:trPr>
        <w:tc>
          <w:tcPr>
            <w:tcW w:w="1903" w:type="pct"/>
          </w:tcPr>
          <w:p w14:paraId="68FC3D20" w14:textId="77777777" w:rsidR="00212764" w:rsidRPr="00212764" w:rsidRDefault="00212764" w:rsidP="00212764">
            <w:pPr>
              <w:spacing w:after="0"/>
              <w:ind w:firstLine="0"/>
              <w:rPr>
                <w:sz w:val="18"/>
              </w:rPr>
            </w:pPr>
            <w:r w:rsidRPr="00212764">
              <w:rPr>
                <w:sz w:val="18"/>
                <w:szCs w:val="18"/>
              </w:rPr>
              <w:t>Meteoroloģiskās in</w:t>
            </w:r>
            <w:r w:rsidRPr="00212764">
              <w:rPr>
                <w:sz w:val="18"/>
                <w:szCs w:val="18"/>
              </w:rPr>
              <w:softHyphen/>
              <w:t>formācijas nodrošinā</w:t>
            </w:r>
            <w:r w:rsidRPr="00212764">
              <w:rPr>
                <w:sz w:val="18"/>
                <w:szCs w:val="18"/>
              </w:rPr>
              <w:softHyphen/>
              <w:t>šana VUGD un Valsts policijai (informācijas vienības gadā)</w:t>
            </w:r>
          </w:p>
        </w:tc>
        <w:tc>
          <w:tcPr>
            <w:tcW w:w="635" w:type="pct"/>
          </w:tcPr>
          <w:p w14:paraId="2FC1DEF3" w14:textId="77777777" w:rsidR="00212764" w:rsidRPr="00212764" w:rsidRDefault="00212764" w:rsidP="00212764">
            <w:pPr>
              <w:spacing w:after="0"/>
              <w:ind w:firstLine="0"/>
              <w:jc w:val="center"/>
              <w:rPr>
                <w:sz w:val="18"/>
              </w:rPr>
            </w:pPr>
            <w:r w:rsidRPr="00212764">
              <w:rPr>
                <w:sz w:val="18"/>
              </w:rPr>
              <w:t>3 446</w:t>
            </w:r>
          </w:p>
        </w:tc>
        <w:tc>
          <w:tcPr>
            <w:tcW w:w="635" w:type="pct"/>
          </w:tcPr>
          <w:p w14:paraId="3B92E074" w14:textId="77777777" w:rsidR="00212764" w:rsidRPr="00212764" w:rsidRDefault="00212764" w:rsidP="00212764">
            <w:pPr>
              <w:spacing w:after="0"/>
              <w:ind w:firstLine="0"/>
              <w:jc w:val="center"/>
              <w:rPr>
                <w:sz w:val="18"/>
              </w:rPr>
            </w:pPr>
            <w:r w:rsidRPr="00212764">
              <w:rPr>
                <w:sz w:val="18"/>
              </w:rPr>
              <w:t>4 000</w:t>
            </w:r>
          </w:p>
        </w:tc>
        <w:tc>
          <w:tcPr>
            <w:tcW w:w="625" w:type="pct"/>
          </w:tcPr>
          <w:p w14:paraId="0CB98342" w14:textId="77777777" w:rsidR="00212764" w:rsidRPr="00212764" w:rsidRDefault="00212764" w:rsidP="00212764">
            <w:pPr>
              <w:spacing w:after="0"/>
              <w:ind w:firstLine="0"/>
              <w:jc w:val="center"/>
              <w:rPr>
                <w:sz w:val="18"/>
              </w:rPr>
            </w:pPr>
            <w:r w:rsidRPr="00212764">
              <w:rPr>
                <w:sz w:val="18"/>
              </w:rPr>
              <w:t>4 000</w:t>
            </w:r>
          </w:p>
        </w:tc>
        <w:tc>
          <w:tcPr>
            <w:tcW w:w="560" w:type="pct"/>
          </w:tcPr>
          <w:p w14:paraId="43ED2888" w14:textId="77777777" w:rsidR="00212764" w:rsidRPr="00212764" w:rsidRDefault="00212764" w:rsidP="00212764">
            <w:pPr>
              <w:spacing w:after="0"/>
              <w:ind w:firstLine="0"/>
              <w:jc w:val="center"/>
              <w:rPr>
                <w:sz w:val="18"/>
              </w:rPr>
            </w:pPr>
            <w:r w:rsidRPr="00212764">
              <w:rPr>
                <w:sz w:val="18"/>
              </w:rPr>
              <w:t>4 000</w:t>
            </w:r>
          </w:p>
        </w:tc>
        <w:tc>
          <w:tcPr>
            <w:tcW w:w="642" w:type="pct"/>
            <w:gridSpan w:val="2"/>
          </w:tcPr>
          <w:p w14:paraId="7C38D407" w14:textId="77777777" w:rsidR="00212764" w:rsidRPr="00212764" w:rsidRDefault="00212764" w:rsidP="00212764">
            <w:pPr>
              <w:spacing w:after="0"/>
              <w:ind w:firstLine="0"/>
              <w:jc w:val="center"/>
              <w:rPr>
                <w:sz w:val="18"/>
              </w:rPr>
            </w:pPr>
            <w:r w:rsidRPr="00212764">
              <w:rPr>
                <w:sz w:val="18"/>
              </w:rPr>
              <w:t>4 000</w:t>
            </w:r>
          </w:p>
        </w:tc>
      </w:tr>
      <w:tr w:rsidR="00212764" w:rsidRPr="00212764" w14:paraId="3BD44A12" w14:textId="77777777" w:rsidTr="006410DE">
        <w:trPr>
          <w:jc w:val="center"/>
        </w:trPr>
        <w:tc>
          <w:tcPr>
            <w:tcW w:w="1903" w:type="pct"/>
          </w:tcPr>
          <w:p w14:paraId="2B290400" w14:textId="77777777" w:rsidR="00212764" w:rsidRPr="00212764" w:rsidRDefault="00212764" w:rsidP="00212764">
            <w:pPr>
              <w:spacing w:after="0"/>
              <w:ind w:firstLine="0"/>
              <w:rPr>
                <w:sz w:val="18"/>
              </w:rPr>
            </w:pPr>
            <w:r w:rsidRPr="00212764">
              <w:rPr>
                <w:sz w:val="18"/>
                <w:szCs w:val="18"/>
              </w:rPr>
              <w:t>Meteoroloģiskās in</w:t>
            </w:r>
            <w:r w:rsidRPr="00212764">
              <w:rPr>
                <w:sz w:val="18"/>
                <w:szCs w:val="18"/>
              </w:rPr>
              <w:softHyphen/>
              <w:t>formācijas nodrošinā</w:t>
            </w:r>
            <w:r w:rsidRPr="00212764">
              <w:rPr>
                <w:sz w:val="18"/>
                <w:szCs w:val="18"/>
              </w:rPr>
              <w:softHyphen/>
              <w:t>šana nepārtrauktā režīmā valsts saistību izpildei specializētās informācijas apmaiņai globālajos telekomu</w:t>
            </w:r>
            <w:r w:rsidRPr="00212764">
              <w:rPr>
                <w:sz w:val="18"/>
                <w:szCs w:val="18"/>
              </w:rPr>
              <w:softHyphen/>
              <w:t>nikāciju tīklos, (ne ma</w:t>
            </w:r>
            <w:r w:rsidRPr="00212764">
              <w:rPr>
                <w:sz w:val="18"/>
                <w:szCs w:val="18"/>
              </w:rPr>
              <w:softHyphen/>
              <w:t>zāk kā 94% infor</w:t>
            </w:r>
            <w:r w:rsidRPr="00212764">
              <w:rPr>
                <w:sz w:val="18"/>
                <w:szCs w:val="18"/>
              </w:rPr>
              <w:softHyphen/>
              <w:t>mācijas nodrošinā</w:t>
            </w:r>
            <w:r w:rsidRPr="00212764">
              <w:rPr>
                <w:sz w:val="18"/>
                <w:szCs w:val="18"/>
              </w:rPr>
              <w:softHyphen/>
              <w:t>jums)</w:t>
            </w:r>
          </w:p>
        </w:tc>
        <w:tc>
          <w:tcPr>
            <w:tcW w:w="635" w:type="pct"/>
          </w:tcPr>
          <w:p w14:paraId="5F8B30FD" w14:textId="77777777" w:rsidR="00212764" w:rsidRPr="00212764" w:rsidRDefault="00212764" w:rsidP="00212764">
            <w:pPr>
              <w:spacing w:after="0"/>
              <w:ind w:firstLine="0"/>
              <w:jc w:val="center"/>
              <w:rPr>
                <w:sz w:val="18"/>
              </w:rPr>
            </w:pPr>
            <w:r w:rsidRPr="00212764">
              <w:rPr>
                <w:sz w:val="18"/>
              </w:rPr>
              <w:t>94</w:t>
            </w:r>
          </w:p>
        </w:tc>
        <w:tc>
          <w:tcPr>
            <w:tcW w:w="635" w:type="pct"/>
          </w:tcPr>
          <w:p w14:paraId="79E35491" w14:textId="77777777" w:rsidR="00212764" w:rsidRPr="00212764" w:rsidRDefault="00212764" w:rsidP="00212764">
            <w:pPr>
              <w:spacing w:after="0"/>
              <w:ind w:firstLine="0"/>
              <w:jc w:val="center"/>
              <w:rPr>
                <w:sz w:val="18"/>
              </w:rPr>
            </w:pPr>
            <w:r w:rsidRPr="00212764">
              <w:rPr>
                <w:sz w:val="18"/>
              </w:rPr>
              <w:t>94</w:t>
            </w:r>
          </w:p>
        </w:tc>
        <w:tc>
          <w:tcPr>
            <w:tcW w:w="625" w:type="pct"/>
          </w:tcPr>
          <w:p w14:paraId="213025C8" w14:textId="77777777" w:rsidR="00212764" w:rsidRPr="00212764" w:rsidRDefault="00212764" w:rsidP="00212764">
            <w:pPr>
              <w:spacing w:after="0"/>
              <w:ind w:firstLine="0"/>
              <w:jc w:val="center"/>
              <w:rPr>
                <w:sz w:val="18"/>
                <w:szCs w:val="18"/>
              </w:rPr>
            </w:pPr>
            <w:r w:rsidRPr="00212764">
              <w:rPr>
                <w:sz w:val="18"/>
                <w:szCs w:val="18"/>
              </w:rPr>
              <w:t>94</w:t>
            </w:r>
          </w:p>
        </w:tc>
        <w:tc>
          <w:tcPr>
            <w:tcW w:w="560" w:type="pct"/>
          </w:tcPr>
          <w:p w14:paraId="4F261ABC" w14:textId="77777777" w:rsidR="00212764" w:rsidRPr="00212764" w:rsidRDefault="00212764" w:rsidP="00212764">
            <w:pPr>
              <w:spacing w:after="0"/>
              <w:ind w:firstLine="0"/>
              <w:jc w:val="center"/>
              <w:rPr>
                <w:sz w:val="18"/>
                <w:szCs w:val="18"/>
              </w:rPr>
            </w:pPr>
            <w:r w:rsidRPr="00212764">
              <w:rPr>
                <w:sz w:val="18"/>
                <w:szCs w:val="18"/>
              </w:rPr>
              <w:t>94</w:t>
            </w:r>
          </w:p>
        </w:tc>
        <w:tc>
          <w:tcPr>
            <w:tcW w:w="642" w:type="pct"/>
            <w:gridSpan w:val="2"/>
          </w:tcPr>
          <w:p w14:paraId="03DC772A" w14:textId="77777777" w:rsidR="00212764" w:rsidRPr="00212764" w:rsidRDefault="00212764" w:rsidP="00212764">
            <w:pPr>
              <w:spacing w:after="0"/>
              <w:ind w:firstLine="0"/>
              <w:jc w:val="center"/>
              <w:rPr>
                <w:sz w:val="18"/>
                <w:szCs w:val="18"/>
              </w:rPr>
            </w:pPr>
            <w:r w:rsidRPr="00212764">
              <w:rPr>
                <w:sz w:val="18"/>
                <w:szCs w:val="18"/>
              </w:rPr>
              <w:t>94</w:t>
            </w:r>
          </w:p>
        </w:tc>
      </w:tr>
      <w:tr w:rsidR="00212764" w:rsidRPr="00212764" w14:paraId="254FD9A6" w14:textId="77777777" w:rsidTr="006410DE">
        <w:trPr>
          <w:jc w:val="center"/>
        </w:trPr>
        <w:tc>
          <w:tcPr>
            <w:tcW w:w="5000" w:type="pct"/>
            <w:gridSpan w:val="7"/>
            <w:shd w:val="clear" w:color="auto" w:fill="D9D9D9"/>
          </w:tcPr>
          <w:p w14:paraId="5A2A56C6" w14:textId="77777777" w:rsidR="00212764" w:rsidRPr="00212764" w:rsidRDefault="00212764" w:rsidP="00212764">
            <w:pPr>
              <w:spacing w:after="0"/>
              <w:ind w:firstLine="0"/>
              <w:jc w:val="center"/>
              <w:rPr>
                <w:sz w:val="18"/>
                <w:szCs w:val="18"/>
              </w:rPr>
            </w:pPr>
            <w:r w:rsidRPr="00212764">
              <w:rPr>
                <w:sz w:val="18"/>
                <w:szCs w:val="18"/>
              </w:rPr>
              <w:t>Uzturēta un papildināta zemes dzīļu izmantošanas nodrošināšanai nepieciešamā informācija</w:t>
            </w:r>
          </w:p>
        </w:tc>
      </w:tr>
      <w:tr w:rsidR="00212764" w:rsidRPr="00212764" w14:paraId="1446451D" w14:textId="77777777" w:rsidTr="006410DE">
        <w:trPr>
          <w:jc w:val="center"/>
        </w:trPr>
        <w:tc>
          <w:tcPr>
            <w:tcW w:w="1903" w:type="pct"/>
          </w:tcPr>
          <w:p w14:paraId="035D887B" w14:textId="77777777" w:rsidR="00212764" w:rsidRPr="00212764" w:rsidRDefault="00212764" w:rsidP="00212764">
            <w:pPr>
              <w:spacing w:after="0"/>
              <w:ind w:firstLine="0"/>
              <w:rPr>
                <w:sz w:val="18"/>
              </w:rPr>
            </w:pPr>
            <w:r w:rsidRPr="00212764">
              <w:rPr>
                <w:sz w:val="18"/>
                <w:szCs w:val="18"/>
              </w:rPr>
              <w:t>Informācijas nodro</w:t>
            </w:r>
            <w:r w:rsidRPr="00212764">
              <w:rPr>
                <w:sz w:val="18"/>
                <w:szCs w:val="18"/>
              </w:rPr>
              <w:softHyphen/>
              <w:t>šināšana atbildīgajām institūcijām zemes dzīļu izmantošanas atļauju (licenču) un derīgo izrakteņu pasu un ieguves limitu sagatavošanai (dokumentu vienību skaits gadā)</w:t>
            </w:r>
          </w:p>
        </w:tc>
        <w:tc>
          <w:tcPr>
            <w:tcW w:w="635" w:type="pct"/>
          </w:tcPr>
          <w:p w14:paraId="36497BA0" w14:textId="77777777" w:rsidR="00212764" w:rsidRPr="00212764" w:rsidRDefault="00212764" w:rsidP="00212764">
            <w:pPr>
              <w:spacing w:after="0"/>
              <w:ind w:firstLine="0"/>
              <w:jc w:val="center"/>
              <w:rPr>
                <w:sz w:val="18"/>
              </w:rPr>
            </w:pPr>
            <w:r w:rsidRPr="00212764">
              <w:rPr>
                <w:sz w:val="18"/>
              </w:rPr>
              <w:t>316</w:t>
            </w:r>
          </w:p>
        </w:tc>
        <w:tc>
          <w:tcPr>
            <w:tcW w:w="635" w:type="pct"/>
          </w:tcPr>
          <w:p w14:paraId="3C1871A8" w14:textId="77777777" w:rsidR="00212764" w:rsidRPr="00212764" w:rsidRDefault="00212764" w:rsidP="00212764">
            <w:pPr>
              <w:spacing w:after="0"/>
              <w:ind w:firstLine="0"/>
              <w:jc w:val="center"/>
              <w:rPr>
                <w:sz w:val="18"/>
              </w:rPr>
            </w:pPr>
            <w:r w:rsidRPr="00212764">
              <w:rPr>
                <w:sz w:val="18"/>
              </w:rPr>
              <w:t>350</w:t>
            </w:r>
          </w:p>
        </w:tc>
        <w:tc>
          <w:tcPr>
            <w:tcW w:w="625" w:type="pct"/>
          </w:tcPr>
          <w:p w14:paraId="10CD0D48" w14:textId="77777777" w:rsidR="00212764" w:rsidRPr="00212764" w:rsidRDefault="00212764" w:rsidP="00212764">
            <w:pPr>
              <w:spacing w:after="0"/>
              <w:ind w:firstLine="0"/>
              <w:jc w:val="center"/>
              <w:rPr>
                <w:sz w:val="18"/>
              </w:rPr>
            </w:pPr>
            <w:r w:rsidRPr="00212764">
              <w:rPr>
                <w:sz w:val="18"/>
              </w:rPr>
              <w:t>350</w:t>
            </w:r>
          </w:p>
        </w:tc>
        <w:tc>
          <w:tcPr>
            <w:tcW w:w="560" w:type="pct"/>
          </w:tcPr>
          <w:p w14:paraId="25832F11" w14:textId="77777777" w:rsidR="00212764" w:rsidRPr="00212764" w:rsidRDefault="00212764" w:rsidP="00212764">
            <w:pPr>
              <w:spacing w:after="0"/>
              <w:ind w:firstLine="0"/>
              <w:jc w:val="center"/>
              <w:rPr>
                <w:sz w:val="18"/>
              </w:rPr>
            </w:pPr>
            <w:r w:rsidRPr="00212764">
              <w:rPr>
                <w:sz w:val="18"/>
              </w:rPr>
              <w:t>350</w:t>
            </w:r>
          </w:p>
        </w:tc>
        <w:tc>
          <w:tcPr>
            <w:tcW w:w="642" w:type="pct"/>
            <w:gridSpan w:val="2"/>
          </w:tcPr>
          <w:p w14:paraId="34B16396" w14:textId="77777777" w:rsidR="00212764" w:rsidRPr="00212764" w:rsidRDefault="00212764" w:rsidP="00212764">
            <w:pPr>
              <w:spacing w:after="0"/>
              <w:ind w:firstLine="0"/>
              <w:jc w:val="center"/>
              <w:rPr>
                <w:sz w:val="18"/>
              </w:rPr>
            </w:pPr>
            <w:r w:rsidRPr="00212764">
              <w:rPr>
                <w:sz w:val="18"/>
              </w:rPr>
              <w:t>350</w:t>
            </w:r>
          </w:p>
        </w:tc>
      </w:tr>
      <w:tr w:rsidR="00212764" w:rsidRPr="00212764" w14:paraId="265E85C3" w14:textId="77777777" w:rsidTr="006410DE">
        <w:trPr>
          <w:jc w:val="center"/>
        </w:trPr>
        <w:tc>
          <w:tcPr>
            <w:tcW w:w="1903" w:type="pct"/>
          </w:tcPr>
          <w:p w14:paraId="66D63848" w14:textId="77777777" w:rsidR="00212764" w:rsidRPr="00212764" w:rsidRDefault="00212764" w:rsidP="00212764">
            <w:pPr>
              <w:spacing w:after="0"/>
              <w:ind w:firstLine="0"/>
              <w:rPr>
                <w:sz w:val="18"/>
                <w:szCs w:val="18"/>
              </w:rPr>
            </w:pPr>
            <w:r w:rsidRPr="00212764">
              <w:rPr>
                <w:sz w:val="18"/>
                <w:szCs w:val="18"/>
              </w:rPr>
              <w:t>Sagatavoto derīgo izrakteņu krājumu bilanču skaits gadā</w:t>
            </w:r>
          </w:p>
        </w:tc>
        <w:tc>
          <w:tcPr>
            <w:tcW w:w="635" w:type="pct"/>
          </w:tcPr>
          <w:p w14:paraId="433A1EB0" w14:textId="77777777" w:rsidR="00212764" w:rsidRPr="00212764" w:rsidRDefault="00212764" w:rsidP="00212764">
            <w:pPr>
              <w:spacing w:after="0"/>
              <w:ind w:firstLine="0"/>
              <w:jc w:val="center"/>
              <w:rPr>
                <w:sz w:val="18"/>
              </w:rPr>
            </w:pPr>
            <w:r w:rsidRPr="00212764">
              <w:rPr>
                <w:sz w:val="18"/>
              </w:rPr>
              <w:t>2</w:t>
            </w:r>
          </w:p>
        </w:tc>
        <w:tc>
          <w:tcPr>
            <w:tcW w:w="635" w:type="pct"/>
          </w:tcPr>
          <w:p w14:paraId="27B81B6F" w14:textId="77777777" w:rsidR="00212764" w:rsidRPr="00212764" w:rsidRDefault="00212764" w:rsidP="00212764">
            <w:pPr>
              <w:spacing w:after="0"/>
              <w:ind w:firstLine="0"/>
              <w:jc w:val="center"/>
              <w:rPr>
                <w:sz w:val="18"/>
              </w:rPr>
            </w:pPr>
            <w:r w:rsidRPr="00212764">
              <w:rPr>
                <w:sz w:val="18"/>
              </w:rPr>
              <w:t>2</w:t>
            </w:r>
          </w:p>
        </w:tc>
        <w:tc>
          <w:tcPr>
            <w:tcW w:w="625" w:type="pct"/>
          </w:tcPr>
          <w:p w14:paraId="5D012E77" w14:textId="77777777" w:rsidR="00212764" w:rsidRPr="00212764" w:rsidRDefault="00212764" w:rsidP="00212764">
            <w:pPr>
              <w:spacing w:after="0"/>
              <w:ind w:firstLine="0"/>
              <w:jc w:val="center"/>
              <w:rPr>
                <w:sz w:val="18"/>
              </w:rPr>
            </w:pPr>
            <w:r w:rsidRPr="00212764">
              <w:rPr>
                <w:sz w:val="18"/>
              </w:rPr>
              <w:t>2</w:t>
            </w:r>
          </w:p>
        </w:tc>
        <w:tc>
          <w:tcPr>
            <w:tcW w:w="560" w:type="pct"/>
          </w:tcPr>
          <w:p w14:paraId="11606D77" w14:textId="77777777" w:rsidR="00212764" w:rsidRPr="00212764" w:rsidRDefault="00212764" w:rsidP="00212764">
            <w:pPr>
              <w:spacing w:after="0"/>
              <w:ind w:firstLine="0"/>
              <w:jc w:val="center"/>
              <w:rPr>
                <w:sz w:val="18"/>
              </w:rPr>
            </w:pPr>
            <w:r w:rsidRPr="00212764">
              <w:rPr>
                <w:sz w:val="18"/>
              </w:rPr>
              <w:t>2</w:t>
            </w:r>
          </w:p>
        </w:tc>
        <w:tc>
          <w:tcPr>
            <w:tcW w:w="642" w:type="pct"/>
            <w:gridSpan w:val="2"/>
          </w:tcPr>
          <w:p w14:paraId="3B5426BA" w14:textId="77777777" w:rsidR="00212764" w:rsidRPr="00212764" w:rsidRDefault="00212764" w:rsidP="00212764">
            <w:pPr>
              <w:spacing w:after="0"/>
              <w:ind w:firstLine="0"/>
              <w:jc w:val="center"/>
              <w:rPr>
                <w:sz w:val="18"/>
              </w:rPr>
            </w:pPr>
            <w:r w:rsidRPr="00212764">
              <w:rPr>
                <w:sz w:val="18"/>
              </w:rPr>
              <w:t>2</w:t>
            </w:r>
          </w:p>
        </w:tc>
      </w:tr>
      <w:tr w:rsidR="00212764" w:rsidRPr="00212764" w14:paraId="3DA1D3B6" w14:textId="77777777" w:rsidTr="006410DE">
        <w:trPr>
          <w:jc w:val="center"/>
        </w:trPr>
        <w:tc>
          <w:tcPr>
            <w:tcW w:w="1903" w:type="pct"/>
          </w:tcPr>
          <w:p w14:paraId="133E5BAA" w14:textId="77777777" w:rsidR="00212764" w:rsidRPr="00212764" w:rsidRDefault="00212764" w:rsidP="00212764">
            <w:pPr>
              <w:spacing w:after="0"/>
              <w:ind w:firstLine="0"/>
              <w:rPr>
                <w:iCs/>
                <w:sz w:val="18"/>
                <w:szCs w:val="18"/>
              </w:rPr>
            </w:pPr>
            <w:r w:rsidRPr="00212764">
              <w:rPr>
                <w:sz w:val="18"/>
                <w:szCs w:val="18"/>
              </w:rPr>
              <w:t>Valsts ģeoloģijas fondā uzturēto vienību skaits gadā</w:t>
            </w:r>
          </w:p>
        </w:tc>
        <w:tc>
          <w:tcPr>
            <w:tcW w:w="635" w:type="pct"/>
          </w:tcPr>
          <w:p w14:paraId="5A4F49B8" w14:textId="77777777" w:rsidR="00212764" w:rsidRPr="00212764" w:rsidRDefault="00212764" w:rsidP="00212764">
            <w:pPr>
              <w:spacing w:after="0"/>
              <w:ind w:firstLine="0"/>
              <w:jc w:val="center"/>
              <w:rPr>
                <w:sz w:val="18"/>
                <w:szCs w:val="18"/>
              </w:rPr>
            </w:pPr>
            <w:r w:rsidRPr="00212764">
              <w:rPr>
                <w:sz w:val="18"/>
                <w:szCs w:val="18"/>
              </w:rPr>
              <w:t>21 570</w:t>
            </w:r>
          </w:p>
        </w:tc>
        <w:tc>
          <w:tcPr>
            <w:tcW w:w="635" w:type="pct"/>
          </w:tcPr>
          <w:p w14:paraId="2ECC0431" w14:textId="77777777" w:rsidR="00212764" w:rsidRPr="00212764" w:rsidRDefault="00212764" w:rsidP="00212764">
            <w:pPr>
              <w:spacing w:after="0"/>
              <w:ind w:firstLine="0"/>
              <w:jc w:val="center"/>
              <w:rPr>
                <w:sz w:val="18"/>
              </w:rPr>
            </w:pPr>
            <w:r w:rsidRPr="00212764">
              <w:rPr>
                <w:sz w:val="18"/>
              </w:rPr>
              <w:t>22 000</w:t>
            </w:r>
          </w:p>
        </w:tc>
        <w:tc>
          <w:tcPr>
            <w:tcW w:w="625" w:type="pct"/>
          </w:tcPr>
          <w:p w14:paraId="63C9984D" w14:textId="77777777" w:rsidR="00212764" w:rsidRPr="00212764" w:rsidRDefault="00212764" w:rsidP="00212764">
            <w:pPr>
              <w:spacing w:after="0"/>
              <w:ind w:firstLine="0"/>
              <w:jc w:val="center"/>
              <w:rPr>
                <w:sz w:val="18"/>
              </w:rPr>
            </w:pPr>
            <w:r w:rsidRPr="00212764">
              <w:rPr>
                <w:sz w:val="18"/>
              </w:rPr>
              <w:t>22 500</w:t>
            </w:r>
          </w:p>
        </w:tc>
        <w:tc>
          <w:tcPr>
            <w:tcW w:w="560" w:type="pct"/>
          </w:tcPr>
          <w:p w14:paraId="47E4AD45" w14:textId="77777777" w:rsidR="00212764" w:rsidRPr="00212764" w:rsidRDefault="00212764" w:rsidP="00212764">
            <w:pPr>
              <w:spacing w:after="0"/>
              <w:ind w:firstLine="0"/>
              <w:jc w:val="center"/>
              <w:rPr>
                <w:sz w:val="18"/>
                <w:highlight w:val="yellow"/>
              </w:rPr>
            </w:pPr>
            <w:r w:rsidRPr="00212764">
              <w:rPr>
                <w:sz w:val="18"/>
              </w:rPr>
              <w:t>22 500</w:t>
            </w:r>
          </w:p>
        </w:tc>
        <w:tc>
          <w:tcPr>
            <w:tcW w:w="642" w:type="pct"/>
            <w:gridSpan w:val="2"/>
          </w:tcPr>
          <w:p w14:paraId="2AD80E1A" w14:textId="77777777" w:rsidR="00212764" w:rsidRPr="00212764" w:rsidRDefault="00212764" w:rsidP="00212764">
            <w:pPr>
              <w:spacing w:after="0"/>
              <w:ind w:firstLine="0"/>
              <w:jc w:val="center"/>
              <w:rPr>
                <w:sz w:val="18"/>
              </w:rPr>
            </w:pPr>
            <w:r w:rsidRPr="00212764">
              <w:rPr>
                <w:sz w:val="18"/>
              </w:rPr>
              <w:t>23 500</w:t>
            </w:r>
          </w:p>
        </w:tc>
      </w:tr>
      <w:tr w:rsidR="00212764" w:rsidRPr="00212764" w14:paraId="62CBD7CA" w14:textId="77777777" w:rsidTr="006410DE">
        <w:trPr>
          <w:jc w:val="center"/>
        </w:trPr>
        <w:tc>
          <w:tcPr>
            <w:tcW w:w="1903" w:type="pct"/>
          </w:tcPr>
          <w:p w14:paraId="0443C5E9" w14:textId="77777777" w:rsidR="00212764" w:rsidRPr="00212764" w:rsidRDefault="00212764" w:rsidP="00212764">
            <w:pPr>
              <w:spacing w:after="0"/>
              <w:ind w:firstLine="0"/>
              <w:rPr>
                <w:sz w:val="18"/>
                <w:szCs w:val="18"/>
              </w:rPr>
            </w:pPr>
            <w:r w:rsidRPr="00212764">
              <w:rPr>
                <w:sz w:val="18"/>
                <w:szCs w:val="18"/>
              </w:rPr>
              <w:t>Urbumu seržu glabātuves uzturēšana (objektu skaits gadā)</w:t>
            </w:r>
          </w:p>
        </w:tc>
        <w:tc>
          <w:tcPr>
            <w:tcW w:w="635" w:type="pct"/>
          </w:tcPr>
          <w:p w14:paraId="370C387D" w14:textId="77777777" w:rsidR="00212764" w:rsidRPr="00212764" w:rsidRDefault="00212764" w:rsidP="00212764">
            <w:pPr>
              <w:spacing w:after="0"/>
              <w:ind w:firstLine="0"/>
              <w:jc w:val="center"/>
              <w:rPr>
                <w:sz w:val="18"/>
              </w:rPr>
            </w:pPr>
            <w:r w:rsidRPr="00212764">
              <w:rPr>
                <w:sz w:val="18"/>
              </w:rPr>
              <w:t>1</w:t>
            </w:r>
          </w:p>
        </w:tc>
        <w:tc>
          <w:tcPr>
            <w:tcW w:w="635" w:type="pct"/>
          </w:tcPr>
          <w:p w14:paraId="6ADFD9C4" w14:textId="77777777" w:rsidR="00212764" w:rsidRPr="00212764" w:rsidRDefault="00212764" w:rsidP="00212764">
            <w:pPr>
              <w:spacing w:after="0"/>
              <w:ind w:firstLine="0"/>
              <w:jc w:val="center"/>
              <w:rPr>
                <w:sz w:val="18"/>
              </w:rPr>
            </w:pPr>
            <w:r w:rsidRPr="00212764">
              <w:rPr>
                <w:sz w:val="18"/>
              </w:rPr>
              <w:t>1</w:t>
            </w:r>
          </w:p>
        </w:tc>
        <w:tc>
          <w:tcPr>
            <w:tcW w:w="625" w:type="pct"/>
          </w:tcPr>
          <w:p w14:paraId="28B2238C" w14:textId="77777777" w:rsidR="00212764" w:rsidRPr="00212764" w:rsidRDefault="00212764" w:rsidP="00212764">
            <w:pPr>
              <w:spacing w:after="0"/>
              <w:ind w:firstLine="0"/>
              <w:jc w:val="center"/>
              <w:rPr>
                <w:sz w:val="18"/>
              </w:rPr>
            </w:pPr>
            <w:r w:rsidRPr="00212764">
              <w:rPr>
                <w:sz w:val="18"/>
              </w:rPr>
              <w:t>1</w:t>
            </w:r>
          </w:p>
        </w:tc>
        <w:tc>
          <w:tcPr>
            <w:tcW w:w="560" w:type="pct"/>
          </w:tcPr>
          <w:p w14:paraId="550A88B3" w14:textId="77777777" w:rsidR="00212764" w:rsidRPr="00212764" w:rsidRDefault="00212764" w:rsidP="00212764">
            <w:pPr>
              <w:spacing w:after="0"/>
              <w:ind w:firstLine="0"/>
              <w:jc w:val="center"/>
              <w:rPr>
                <w:sz w:val="18"/>
              </w:rPr>
            </w:pPr>
            <w:r w:rsidRPr="00212764">
              <w:rPr>
                <w:sz w:val="18"/>
              </w:rPr>
              <w:t>1</w:t>
            </w:r>
          </w:p>
        </w:tc>
        <w:tc>
          <w:tcPr>
            <w:tcW w:w="642" w:type="pct"/>
            <w:gridSpan w:val="2"/>
          </w:tcPr>
          <w:p w14:paraId="102B28E0" w14:textId="77777777" w:rsidR="00212764" w:rsidRPr="00212764" w:rsidRDefault="00212764" w:rsidP="00212764">
            <w:pPr>
              <w:spacing w:after="0"/>
              <w:ind w:firstLine="0"/>
              <w:jc w:val="center"/>
              <w:rPr>
                <w:sz w:val="18"/>
              </w:rPr>
            </w:pPr>
            <w:r w:rsidRPr="00212764">
              <w:rPr>
                <w:sz w:val="18"/>
              </w:rPr>
              <w:t>1</w:t>
            </w:r>
          </w:p>
        </w:tc>
      </w:tr>
      <w:tr w:rsidR="00212764" w:rsidRPr="00212764" w14:paraId="5AE3BA13" w14:textId="77777777" w:rsidTr="006410DE">
        <w:trPr>
          <w:jc w:val="center"/>
        </w:trPr>
        <w:tc>
          <w:tcPr>
            <w:tcW w:w="5000" w:type="pct"/>
            <w:gridSpan w:val="7"/>
            <w:shd w:val="clear" w:color="auto" w:fill="D9D9D9"/>
          </w:tcPr>
          <w:p w14:paraId="412245FC" w14:textId="77777777" w:rsidR="00212764" w:rsidRPr="00212764" w:rsidRDefault="00212764" w:rsidP="006410DE">
            <w:pPr>
              <w:spacing w:before="40" w:after="40"/>
              <w:ind w:firstLine="0"/>
              <w:jc w:val="center"/>
              <w:rPr>
                <w:sz w:val="18"/>
                <w:szCs w:val="18"/>
              </w:rPr>
            </w:pPr>
            <w:r w:rsidRPr="00212764">
              <w:rPr>
                <w:sz w:val="18"/>
                <w:szCs w:val="18"/>
              </w:rPr>
              <w:t>Nodrošināta droša radioaktīvo atkritumu objektu apsaimniekošana</w:t>
            </w:r>
          </w:p>
        </w:tc>
      </w:tr>
      <w:tr w:rsidR="00212764" w:rsidRPr="00212764" w14:paraId="621C400C" w14:textId="77777777" w:rsidTr="006410DE">
        <w:trPr>
          <w:jc w:val="center"/>
        </w:trPr>
        <w:tc>
          <w:tcPr>
            <w:tcW w:w="1903" w:type="pct"/>
          </w:tcPr>
          <w:p w14:paraId="6D664976" w14:textId="77777777" w:rsidR="00212764" w:rsidRPr="00212764" w:rsidRDefault="00212764" w:rsidP="00212764">
            <w:pPr>
              <w:spacing w:after="0"/>
              <w:ind w:firstLine="0"/>
              <w:rPr>
                <w:sz w:val="18"/>
                <w:szCs w:val="18"/>
              </w:rPr>
            </w:pPr>
            <w:r w:rsidRPr="00212764">
              <w:rPr>
                <w:sz w:val="18"/>
                <w:szCs w:val="18"/>
              </w:rPr>
              <w:t>Normatīvajos aktos noteiktajā kārtībā apsaimniekoto radioaktīvo atkritumu uzgla</w:t>
            </w:r>
            <w:r w:rsidRPr="00212764">
              <w:rPr>
                <w:sz w:val="18"/>
                <w:szCs w:val="18"/>
              </w:rPr>
              <w:softHyphen/>
              <w:t>bāšanas objektu skaits gadā</w:t>
            </w:r>
          </w:p>
        </w:tc>
        <w:tc>
          <w:tcPr>
            <w:tcW w:w="635" w:type="pct"/>
          </w:tcPr>
          <w:p w14:paraId="081D168D" w14:textId="77777777" w:rsidR="00212764" w:rsidRPr="00212764" w:rsidRDefault="00212764" w:rsidP="00212764">
            <w:pPr>
              <w:spacing w:after="0"/>
              <w:ind w:firstLine="0"/>
              <w:jc w:val="center"/>
              <w:rPr>
                <w:sz w:val="18"/>
              </w:rPr>
            </w:pPr>
            <w:r w:rsidRPr="00212764">
              <w:rPr>
                <w:sz w:val="18"/>
              </w:rPr>
              <w:t>1</w:t>
            </w:r>
          </w:p>
        </w:tc>
        <w:tc>
          <w:tcPr>
            <w:tcW w:w="635" w:type="pct"/>
          </w:tcPr>
          <w:p w14:paraId="5EF6DB3D" w14:textId="77777777" w:rsidR="00212764" w:rsidRPr="00212764" w:rsidRDefault="00212764" w:rsidP="00212764">
            <w:pPr>
              <w:spacing w:after="0"/>
              <w:ind w:firstLine="0"/>
              <w:jc w:val="center"/>
              <w:rPr>
                <w:sz w:val="18"/>
              </w:rPr>
            </w:pPr>
            <w:r w:rsidRPr="00212764">
              <w:rPr>
                <w:sz w:val="18"/>
              </w:rPr>
              <w:t>1</w:t>
            </w:r>
          </w:p>
        </w:tc>
        <w:tc>
          <w:tcPr>
            <w:tcW w:w="625" w:type="pct"/>
          </w:tcPr>
          <w:p w14:paraId="3F459FF5" w14:textId="77777777" w:rsidR="00212764" w:rsidRPr="00212764" w:rsidRDefault="00212764" w:rsidP="00212764">
            <w:pPr>
              <w:spacing w:after="0"/>
              <w:ind w:firstLine="0"/>
              <w:jc w:val="center"/>
              <w:rPr>
                <w:sz w:val="18"/>
              </w:rPr>
            </w:pPr>
            <w:r w:rsidRPr="00212764">
              <w:rPr>
                <w:sz w:val="18"/>
              </w:rPr>
              <w:t>1</w:t>
            </w:r>
          </w:p>
        </w:tc>
        <w:tc>
          <w:tcPr>
            <w:tcW w:w="560" w:type="pct"/>
          </w:tcPr>
          <w:p w14:paraId="6D1649F3" w14:textId="77777777" w:rsidR="00212764" w:rsidRPr="00212764" w:rsidRDefault="00212764" w:rsidP="00212764">
            <w:pPr>
              <w:spacing w:after="0"/>
              <w:ind w:firstLine="0"/>
              <w:jc w:val="center"/>
              <w:rPr>
                <w:sz w:val="18"/>
              </w:rPr>
            </w:pPr>
            <w:r w:rsidRPr="00212764">
              <w:rPr>
                <w:sz w:val="18"/>
              </w:rPr>
              <w:t>1</w:t>
            </w:r>
          </w:p>
        </w:tc>
        <w:tc>
          <w:tcPr>
            <w:tcW w:w="642" w:type="pct"/>
            <w:gridSpan w:val="2"/>
          </w:tcPr>
          <w:p w14:paraId="0B1FE837" w14:textId="77777777" w:rsidR="00212764" w:rsidRPr="00212764" w:rsidRDefault="00212764" w:rsidP="00212764">
            <w:pPr>
              <w:spacing w:after="0"/>
              <w:ind w:firstLine="0"/>
              <w:jc w:val="center"/>
              <w:rPr>
                <w:sz w:val="18"/>
              </w:rPr>
            </w:pPr>
            <w:r w:rsidRPr="00212764">
              <w:rPr>
                <w:sz w:val="18"/>
              </w:rPr>
              <w:t>1</w:t>
            </w:r>
          </w:p>
        </w:tc>
      </w:tr>
      <w:tr w:rsidR="00212764" w:rsidRPr="00212764" w14:paraId="678047C1" w14:textId="77777777" w:rsidTr="006410DE">
        <w:trPr>
          <w:jc w:val="center"/>
        </w:trPr>
        <w:tc>
          <w:tcPr>
            <w:tcW w:w="1903" w:type="pct"/>
          </w:tcPr>
          <w:p w14:paraId="70D203CB" w14:textId="77777777" w:rsidR="00212764" w:rsidRPr="00212764" w:rsidRDefault="00212764" w:rsidP="00212764">
            <w:pPr>
              <w:spacing w:after="0"/>
              <w:ind w:firstLine="0"/>
              <w:rPr>
                <w:sz w:val="18"/>
                <w:szCs w:val="18"/>
              </w:rPr>
            </w:pPr>
            <w:r w:rsidRPr="00212764">
              <w:rPr>
                <w:sz w:val="18"/>
                <w:szCs w:val="18"/>
              </w:rPr>
              <w:t>Radioaktīvo atkritumu uzglabāšanas objektos veikto piesārņojuma kontroles mērījumu skaits gadā</w:t>
            </w:r>
          </w:p>
        </w:tc>
        <w:tc>
          <w:tcPr>
            <w:tcW w:w="635" w:type="pct"/>
          </w:tcPr>
          <w:p w14:paraId="43E8711E" w14:textId="77777777" w:rsidR="00212764" w:rsidRPr="00212764" w:rsidRDefault="00212764" w:rsidP="00212764">
            <w:pPr>
              <w:spacing w:after="0"/>
              <w:ind w:firstLine="0"/>
              <w:jc w:val="center"/>
              <w:rPr>
                <w:sz w:val="18"/>
              </w:rPr>
            </w:pPr>
            <w:r w:rsidRPr="00212764">
              <w:rPr>
                <w:sz w:val="18"/>
              </w:rPr>
              <w:t>30 885</w:t>
            </w:r>
          </w:p>
        </w:tc>
        <w:tc>
          <w:tcPr>
            <w:tcW w:w="635" w:type="pct"/>
          </w:tcPr>
          <w:p w14:paraId="474854CE" w14:textId="77777777" w:rsidR="00212764" w:rsidRPr="00212764" w:rsidRDefault="00212764" w:rsidP="00212764">
            <w:pPr>
              <w:spacing w:after="0"/>
              <w:ind w:firstLine="0"/>
              <w:jc w:val="center"/>
              <w:rPr>
                <w:sz w:val="18"/>
              </w:rPr>
            </w:pPr>
            <w:r w:rsidRPr="00212764">
              <w:rPr>
                <w:sz w:val="18"/>
              </w:rPr>
              <w:t>30 000</w:t>
            </w:r>
          </w:p>
        </w:tc>
        <w:tc>
          <w:tcPr>
            <w:tcW w:w="625" w:type="pct"/>
          </w:tcPr>
          <w:p w14:paraId="3CEA328F" w14:textId="77777777" w:rsidR="00212764" w:rsidRPr="00212764" w:rsidRDefault="00212764" w:rsidP="00212764">
            <w:pPr>
              <w:spacing w:after="0"/>
              <w:ind w:firstLine="0"/>
              <w:jc w:val="center"/>
              <w:rPr>
                <w:sz w:val="18"/>
              </w:rPr>
            </w:pPr>
            <w:r w:rsidRPr="00212764">
              <w:rPr>
                <w:sz w:val="18"/>
              </w:rPr>
              <w:t>30 000</w:t>
            </w:r>
          </w:p>
        </w:tc>
        <w:tc>
          <w:tcPr>
            <w:tcW w:w="560" w:type="pct"/>
          </w:tcPr>
          <w:p w14:paraId="7FA27BFA" w14:textId="77777777" w:rsidR="00212764" w:rsidRPr="00212764" w:rsidRDefault="00212764" w:rsidP="00212764">
            <w:pPr>
              <w:spacing w:after="0"/>
              <w:ind w:firstLine="0"/>
              <w:jc w:val="center"/>
              <w:rPr>
                <w:sz w:val="18"/>
              </w:rPr>
            </w:pPr>
            <w:r w:rsidRPr="00212764">
              <w:rPr>
                <w:sz w:val="18"/>
              </w:rPr>
              <w:t>30 000</w:t>
            </w:r>
          </w:p>
        </w:tc>
        <w:tc>
          <w:tcPr>
            <w:tcW w:w="642" w:type="pct"/>
            <w:gridSpan w:val="2"/>
          </w:tcPr>
          <w:p w14:paraId="177B1278" w14:textId="77777777" w:rsidR="00212764" w:rsidRPr="00212764" w:rsidRDefault="00212764" w:rsidP="00212764">
            <w:pPr>
              <w:spacing w:after="0"/>
              <w:ind w:firstLine="0"/>
              <w:jc w:val="center"/>
              <w:rPr>
                <w:sz w:val="18"/>
              </w:rPr>
            </w:pPr>
            <w:r w:rsidRPr="00212764">
              <w:rPr>
                <w:sz w:val="18"/>
              </w:rPr>
              <w:t>30 000</w:t>
            </w:r>
          </w:p>
        </w:tc>
      </w:tr>
      <w:tr w:rsidR="00212764" w:rsidRPr="00212764" w14:paraId="3A5838B4" w14:textId="77777777" w:rsidTr="006410DE">
        <w:trPr>
          <w:jc w:val="center"/>
        </w:trPr>
        <w:tc>
          <w:tcPr>
            <w:tcW w:w="1903" w:type="pct"/>
          </w:tcPr>
          <w:p w14:paraId="3F4D9FDD" w14:textId="77777777" w:rsidR="00212764" w:rsidRPr="00212764" w:rsidRDefault="00212764" w:rsidP="00212764">
            <w:pPr>
              <w:spacing w:after="0"/>
              <w:ind w:firstLine="0"/>
              <w:rPr>
                <w:sz w:val="18"/>
                <w:szCs w:val="18"/>
              </w:rPr>
            </w:pPr>
            <w:r w:rsidRPr="00212764">
              <w:rPr>
                <w:sz w:val="18"/>
                <w:szCs w:val="18"/>
              </w:rPr>
              <w:t>Salaspils kodolreaktora</w:t>
            </w:r>
            <w:r w:rsidRPr="00212764">
              <w:t xml:space="preserve"> </w:t>
            </w:r>
            <w:r w:rsidRPr="00212764">
              <w:rPr>
                <w:sz w:val="18"/>
                <w:szCs w:val="18"/>
              </w:rPr>
              <w:t>droša uzturēšana (objektu skaits)</w:t>
            </w:r>
          </w:p>
        </w:tc>
        <w:tc>
          <w:tcPr>
            <w:tcW w:w="635" w:type="pct"/>
          </w:tcPr>
          <w:p w14:paraId="1FFAB894" w14:textId="77777777" w:rsidR="00212764" w:rsidRPr="00212764" w:rsidRDefault="00212764" w:rsidP="00212764">
            <w:pPr>
              <w:spacing w:after="0"/>
              <w:ind w:firstLine="0"/>
              <w:jc w:val="center"/>
              <w:rPr>
                <w:sz w:val="18"/>
              </w:rPr>
            </w:pPr>
            <w:r w:rsidRPr="00212764">
              <w:rPr>
                <w:sz w:val="18"/>
              </w:rPr>
              <w:t>1</w:t>
            </w:r>
          </w:p>
        </w:tc>
        <w:tc>
          <w:tcPr>
            <w:tcW w:w="635" w:type="pct"/>
          </w:tcPr>
          <w:p w14:paraId="7087D0B1" w14:textId="77777777" w:rsidR="00212764" w:rsidRPr="00212764" w:rsidRDefault="00212764" w:rsidP="00212764">
            <w:pPr>
              <w:spacing w:after="0"/>
              <w:ind w:firstLine="0"/>
              <w:jc w:val="center"/>
              <w:rPr>
                <w:sz w:val="18"/>
              </w:rPr>
            </w:pPr>
            <w:r w:rsidRPr="00212764">
              <w:rPr>
                <w:sz w:val="18"/>
              </w:rPr>
              <w:t>1</w:t>
            </w:r>
          </w:p>
        </w:tc>
        <w:tc>
          <w:tcPr>
            <w:tcW w:w="625" w:type="pct"/>
          </w:tcPr>
          <w:p w14:paraId="255E08B8" w14:textId="77777777" w:rsidR="00212764" w:rsidRPr="00212764" w:rsidRDefault="00212764" w:rsidP="00212764">
            <w:pPr>
              <w:spacing w:after="0"/>
              <w:ind w:firstLine="0"/>
              <w:jc w:val="center"/>
              <w:rPr>
                <w:sz w:val="18"/>
              </w:rPr>
            </w:pPr>
            <w:r w:rsidRPr="00212764">
              <w:rPr>
                <w:sz w:val="18"/>
              </w:rPr>
              <w:t>1</w:t>
            </w:r>
          </w:p>
        </w:tc>
        <w:tc>
          <w:tcPr>
            <w:tcW w:w="560" w:type="pct"/>
          </w:tcPr>
          <w:p w14:paraId="23813C68" w14:textId="77777777" w:rsidR="00212764" w:rsidRPr="00212764" w:rsidRDefault="00212764" w:rsidP="00212764">
            <w:pPr>
              <w:spacing w:after="0"/>
              <w:ind w:firstLine="0"/>
              <w:jc w:val="center"/>
              <w:rPr>
                <w:sz w:val="18"/>
              </w:rPr>
            </w:pPr>
            <w:r w:rsidRPr="00212764">
              <w:rPr>
                <w:sz w:val="18"/>
              </w:rPr>
              <w:t>1</w:t>
            </w:r>
          </w:p>
        </w:tc>
        <w:tc>
          <w:tcPr>
            <w:tcW w:w="642" w:type="pct"/>
            <w:gridSpan w:val="2"/>
          </w:tcPr>
          <w:p w14:paraId="2FF73926" w14:textId="77777777" w:rsidR="00212764" w:rsidRPr="00212764" w:rsidRDefault="00212764" w:rsidP="00212764">
            <w:pPr>
              <w:spacing w:after="0"/>
              <w:ind w:firstLine="0"/>
              <w:jc w:val="center"/>
              <w:rPr>
                <w:sz w:val="18"/>
              </w:rPr>
            </w:pPr>
            <w:r w:rsidRPr="00212764">
              <w:rPr>
                <w:sz w:val="18"/>
              </w:rPr>
              <w:t xml:space="preserve">1 </w:t>
            </w:r>
          </w:p>
        </w:tc>
      </w:tr>
    </w:tbl>
    <w:p w14:paraId="65841952"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1418"/>
        <w:gridCol w:w="1134"/>
        <w:gridCol w:w="1134"/>
        <w:gridCol w:w="1134"/>
        <w:gridCol w:w="1245"/>
      </w:tblGrid>
      <w:tr w:rsidR="00212764" w:rsidRPr="00212764" w14:paraId="73FC7D9F" w14:textId="77777777" w:rsidTr="005A0C93">
        <w:trPr>
          <w:trHeight w:val="283"/>
          <w:tblHeader/>
          <w:jc w:val="center"/>
        </w:trPr>
        <w:tc>
          <w:tcPr>
            <w:tcW w:w="2972" w:type="dxa"/>
            <w:vAlign w:val="center"/>
          </w:tcPr>
          <w:p w14:paraId="17CC4704" w14:textId="77777777" w:rsidR="00212764" w:rsidRPr="00212764" w:rsidRDefault="00212764" w:rsidP="00212764">
            <w:pPr>
              <w:spacing w:after="0"/>
              <w:ind w:firstLine="0"/>
              <w:jc w:val="center"/>
              <w:rPr>
                <w:sz w:val="18"/>
                <w:szCs w:val="24"/>
              </w:rPr>
            </w:pPr>
          </w:p>
        </w:tc>
        <w:tc>
          <w:tcPr>
            <w:tcW w:w="1418" w:type="dxa"/>
            <w:tcBorders>
              <w:bottom w:val="single" w:sz="4" w:space="0" w:color="auto"/>
            </w:tcBorders>
          </w:tcPr>
          <w:p w14:paraId="12CD315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4" w:type="dxa"/>
            <w:tcBorders>
              <w:bottom w:val="single" w:sz="4" w:space="0" w:color="auto"/>
            </w:tcBorders>
            <w:vAlign w:val="center"/>
          </w:tcPr>
          <w:p w14:paraId="64EA4B4A"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4" w:type="dxa"/>
            <w:tcBorders>
              <w:bottom w:val="single" w:sz="4" w:space="0" w:color="auto"/>
            </w:tcBorders>
          </w:tcPr>
          <w:p w14:paraId="0B5745AE"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4" w:type="dxa"/>
            <w:tcBorders>
              <w:bottom w:val="single" w:sz="4" w:space="0" w:color="auto"/>
            </w:tcBorders>
          </w:tcPr>
          <w:p w14:paraId="2E18D7FD"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245" w:type="dxa"/>
            <w:tcBorders>
              <w:bottom w:val="single" w:sz="4" w:space="0" w:color="auto"/>
            </w:tcBorders>
          </w:tcPr>
          <w:p w14:paraId="0A22CC18"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384F5784" w14:textId="77777777" w:rsidTr="005A0C93">
        <w:trPr>
          <w:trHeight w:val="142"/>
          <w:jc w:val="center"/>
        </w:trPr>
        <w:tc>
          <w:tcPr>
            <w:tcW w:w="2972" w:type="dxa"/>
            <w:tcBorders>
              <w:right w:val="single" w:sz="4" w:space="0" w:color="auto"/>
            </w:tcBorders>
            <w:shd w:val="clear" w:color="auto" w:fill="D9D9D9"/>
            <w:vAlign w:val="center"/>
          </w:tcPr>
          <w:p w14:paraId="386C32D9"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D9D9D9"/>
          </w:tcPr>
          <w:p w14:paraId="29E792DD" w14:textId="77777777" w:rsidR="00212764" w:rsidRPr="00212764" w:rsidRDefault="00212764" w:rsidP="00212764">
            <w:pPr>
              <w:spacing w:after="0"/>
              <w:ind w:firstLine="0"/>
              <w:jc w:val="right"/>
              <w:rPr>
                <w:sz w:val="18"/>
              </w:rPr>
            </w:pPr>
            <w:r w:rsidRPr="00212764">
              <w:rPr>
                <w:color w:val="000000"/>
                <w:sz w:val="18"/>
                <w:szCs w:val="18"/>
              </w:rPr>
              <w:t xml:space="preserve">         4 214 907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33F9EE92" w14:textId="77777777" w:rsidR="00212764" w:rsidRPr="00212764" w:rsidRDefault="00212764" w:rsidP="00212764">
            <w:pPr>
              <w:spacing w:after="0"/>
              <w:ind w:firstLine="0"/>
              <w:jc w:val="right"/>
              <w:rPr>
                <w:sz w:val="18"/>
              </w:rPr>
            </w:pPr>
            <w:r w:rsidRPr="00212764">
              <w:rPr>
                <w:color w:val="000000"/>
                <w:sz w:val="18"/>
                <w:szCs w:val="18"/>
              </w:rPr>
              <w:t xml:space="preserve">    5 019 306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642190E" w14:textId="77777777" w:rsidR="00212764" w:rsidRPr="00212764" w:rsidRDefault="00212764" w:rsidP="00212764">
            <w:pPr>
              <w:spacing w:after="0"/>
              <w:ind w:firstLine="0"/>
              <w:jc w:val="right"/>
              <w:rPr>
                <w:sz w:val="18"/>
              </w:rPr>
            </w:pPr>
            <w:r w:rsidRPr="00212764">
              <w:rPr>
                <w:color w:val="000000"/>
                <w:sz w:val="18"/>
                <w:szCs w:val="18"/>
              </w:rPr>
              <w:t xml:space="preserve">  4 278 104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00C7E28A" w14:textId="77777777" w:rsidR="00212764" w:rsidRPr="00212764" w:rsidRDefault="00212764" w:rsidP="00212764">
            <w:pPr>
              <w:spacing w:after="0"/>
              <w:ind w:firstLine="0"/>
              <w:jc w:val="right"/>
              <w:rPr>
                <w:sz w:val="18"/>
              </w:rPr>
            </w:pPr>
            <w:r w:rsidRPr="00212764">
              <w:rPr>
                <w:color w:val="000000"/>
                <w:sz w:val="18"/>
                <w:szCs w:val="18"/>
              </w:rPr>
              <w:t xml:space="preserve">    4 278 104 </w:t>
            </w:r>
          </w:p>
        </w:tc>
        <w:tc>
          <w:tcPr>
            <w:tcW w:w="1245" w:type="dxa"/>
            <w:tcBorders>
              <w:top w:val="single" w:sz="4" w:space="0" w:color="auto"/>
              <w:left w:val="single" w:sz="4" w:space="0" w:color="auto"/>
              <w:bottom w:val="single" w:sz="4" w:space="0" w:color="auto"/>
              <w:right w:val="single" w:sz="4" w:space="0" w:color="auto"/>
            </w:tcBorders>
            <w:shd w:val="clear" w:color="000000" w:fill="D9D9D9"/>
          </w:tcPr>
          <w:p w14:paraId="0F4A814E" w14:textId="77777777" w:rsidR="00212764" w:rsidRPr="00212764" w:rsidRDefault="00212764" w:rsidP="00212764">
            <w:pPr>
              <w:spacing w:after="0"/>
              <w:ind w:firstLine="0"/>
              <w:jc w:val="right"/>
              <w:rPr>
                <w:sz w:val="18"/>
              </w:rPr>
            </w:pPr>
            <w:r w:rsidRPr="00212764">
              <w:rPr>
                <w:color w:val="000000"/>
                <w:sz w:val="18"/>
                <w:szCs w:val="18"/>
              </w:rPr>
              <w:t xml:space="preserve">     4 278 104 </w:t>
            </w:r>
          </w:p>
        </w:tc>
      </w:tr>
      <w:tr w:rsidR="00212764" w:rsidRPr="00212764" w14:paraId="0D5CA17D" w14:textId="77777777" w:rsidTr="005A0C93">
        <w:trPr>
          <w:trHeight w:val="283"/>
          <w:jc w:val="center"/>
        </w:trPr>
        <w:tc>
          <w:tcPr>
            <w:tcW w:w="2972" w:type="dxa"/>
            <w:tcBorders>
              <w:right w:val="single" w:sz="4" w:space="0" w:color="auto"/>
            </w:tcBorders>
            <w:vAlign w:val="center"/>
          </w:tcPr>
          <w:p w14:paraId="56DD418D"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28913F"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58DB42" w14:textId="77777777" w:rsidR="00212764" w:rsidRPr="00212764" w:rsidRDefault="00212764" w:rsidP="00212764">
            <w:pPr>
              <w:spacing w:after="0"/>
              <w:ind w:firstLine="0"/>
              <w:jc w:val="right"/>
              <w:rPr>
                <w:sz w:val="18"/>
              </w:rPr>
            </w:pPr>
            <w:r w:rsidRPr="00212764">
              <w:rPr>
                <w:color w:val="000000"/>
                <w:sz w:val="18"/>
                <w:szCs w:val="18"/>
              </w:rPr>
              <w:t>804 399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01D63" w14:textId="77777777" w:rsidR="00212764" w:rsidRPr="00212764" w:rsidRDefault="00212764" w:rsidP="00212764">
            <w:pPr>
              <w:spacing w:after="0"/>
              <w:ind w:firstLine="0"/>
              <w:jc w:val="right"/>
              <w:rPr>
                <w:sz w:val="18"/>
              </w:rPr>
            </w:pPr>
            <w:r w:rsidRPr="00212764">
              <w:rPr>
                <w:color w:val="000000"/>
                <w:sz w:val="18"/>
                <w:szCs w:val="18"/>
              </w:rPr>
              <w:t xml:space="preserve">- 741 202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D43CF6" w14:textId="77777777" w:rsidR="00212764" w:rsidRPr="00212764" w:rsidRDefault="00212764" w:rsidP="00212764">
            <w:pPr>
              <w:spacing w:after="0"/>
              <w:ind w:firstLine="0"/>
              <w:jc w:val="center"/>
              <w:rPr>
                <w:sz w:val="18"/>
              </w:rPr>
            </w:pPr>
            <w:r w:rsidRPr="00212764">
              <w:rPr>
                <w:sz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833915F"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106E1271" w14:textId="77777777" w:rsidTr="005A0C93">
        <w:trPr>
          <w:trHeight w:val="283"/>
          <w:jc w:val="center"/>
        </w:trPr>
        <w:tc>
          <w:tcPr>
            <w:tcW w:w="2972" w:type="dxa"/>
            <w:tcBorders>
              <w:right w:val="single" w:sz="4" w:space="0" w:color="auto"/>
            </w:tcBorders>
            <w:vAlign w:val="center"/>
          </w:tcPr>
          <w:p w14:paraId="35ABDFD3"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B669F6"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0BC0B4" w14:textId="77777777" w:rsidR="00212764" w:rsidRPr="00212764" w:rsidRDefault="00212764" w:rsidP="00212764">
            <w:pPr>
              <w:spacing w:after="0"/>
              <w:ind w:firstLine="0"/>
              <w:jc w:val="right"/>
              <w:rPr>
                <w:sz w:val="18"/>
              </w:rPr>
            </w:pPr>
            <w:r w:rsidRPr="00212764">
              <w:rPr>
                <w:color w:val="000000"/>
                <w:sz w:val="18"/>
                <w:szCs w:val="18"/>
              </w:rPr>
              <w:t>19,1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ECBE64" w14:textId="77777777" w:rsidR="00212764" w:rsidRPr="00212764" w:rsidRDefault="00212764" w:rsidP="00212764">
            <w:pPr>
              <w:spacing w:after="0"/>
              <w:ind w:firstLine="0"/>
              <w:jc w:val="right"/>
              <w:rPr>
                <w:sz w:val="18"/>
              </w:rPr>
            </w:pPr>
            <w:r w:rsidRPr="00212764">
              <w:rPr>
                <w:color w:val="000000"/>
                <w:sz w:val="18"/>
                <w:szCs w:val="18"/>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50C5B1" w14:textId="77777777" w:rsidR="00212764" w:rsidRPr="00212764" w:rsidRDefault="00212764" w:rsidP="00212764">
            <w:pPr>
              <w:spacing w:after="0"/>
              <w:ind w:firstLine="0"/>
              <w:jc w:val="center"/>
              <w:rPr>
                <w:sz w:val="18"/>
              </w:rPr>
            </w:pPr>
            <w:r w:rsidRPr="00212764">
              <w:rPr>
                <w:sz w:val="18"/>
              </w:rPr>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DBCD617" w14:textId="77777777" w:rsidR="00212764" w:rsidRPr="00212764" w:rsidRDefault="00212764" w:rsidP="00212764">
            <w:pPr>
              <w:spacing w:after="0"/>
              <w:ind w:firstLine="0"/>
              <w:jc w:val="center"/>
              <w:rPr>
                <w:sz w:val="18"/>
              </w:rPr>
            </w:pPr>
            <w:r w:rsidRPr="00212764">
              <w:rPr>
                <w:color w:val="000000"/>
                <w:sz w:val="18"/>
                <w:szCs w:val="18"/>
              </w:rPr>
              <w:t>-</w:t>
            </w:r>
          </w:p>
        </w:tc>
      </w:tr>
    </w:tbl>
    <w:p w14:paraId="69C6239C" w14:textId="1C07F411"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7150F81A"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12764" w:rsidRPr="00212764" w14:paraId="0A715F75" w14:textId="77777777" w:rsidTr="005A0C93">
        <w:trPr>
          <w:trHeight w:val="142"/>
          <w:tblHeader/>
          <w:jc w:val="center"/>
        </w:trPr>
        <w:tc>
          <w:tcPr>
            <w:tcW w:w="5241" w:type="dxa"/>
            <w:vAlign w:val="center"/>
          </w:tcPr>
          <w:p w14:paraId="4A4AF4E1"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38A14A42"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1EAA9CBF"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124C0BE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613E16B4" w14:textId="77777777" w:rsidTr="005A0C93">
        <w:trPr>
          <w:trHeight w:val="142"/>
          <w:jc w:val="center"/>
        </w:trPr>
        <w:tc>
          <w:tcPr>
            <w:tcW w:w="5241" w:type="dxa"/>
            <w:tcBorders>
              <w:right w:val="single" w:sz="4" w:space="0" w:color="auto"/>
            </w:tcBorders>
            <w:shd w:val="clear" w:color="auto" w:fill="D9D9D9"/>
          </w:tcPr>
          <w:p w14:paraId="3A67CA5F"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3ACB6133" w14:textId="77777777" w:rsidR="00212764" w:rsidRPr="00212764" w:rsidRDefault="00212764" w:rsidP="00212764">
            <w:pPr>
              <w:spacing w:after="0"/>
              <w:ind w:firstLine="0"/>
              <w:jc w:val="right"/>
              <w:rPr>
                <w:b/>
                <w:sz w:val="18"/>
                <w:szCs w:val="18"/>
              </w:rPr>
            </w:pPr>
            <w:r w:rsidRPr="00212764">
              <w:rPr>
                <w:b/>
                <w:color w:val="000000"/>
                <w:sz w:val="18"/>
                <w:szCs w:val="18"/>
              </w:rPr>
              <w:t>1 141 915</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275CAE55" w14:textId="77777777" w:rsidR="00212764" w:rsidRPr="00212764" w:rsidRDefault="00212764" w:rsidP="00212764">
            <w:pPr>
              <w:spacing w:after="0"/>
              <w:ind w:firstLine="0"/>
              <w:jc w:val="right"/>
              <w:rPr>
                <w:b/>
                <w:sz w:val="18"/>
                <w:szCs w:val="18"/>
              </w:rPr>
            </w:pPr>
            <w:r w:rsidRPr="00212764">
              <w:rPr>
                <w:b/>
                <w:color w:val="000000"/>
                <w:sz w:val="18"/>
                <w:szCs w:val="18"/>
              </w:rPr>
              <w:t>400 713</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2998AD53" w14:textId="77777777" w:rsidR="00212764" w:rsidRPr="00212764" w:rsidRDefault="00212764" w:rsidP="00212764">
            <w:pPr>
              <w:spacing w:after="0"/>
              <w:ind w:firstLine="0"/>
              <w:jc w:val="right"/>
              <w:rPr>
                <w:b/>
                <w:sz w:val="18"/>
                <w:szCs w:val="18"/>
              </w:rPr>
            </w:pPr>
            <w:r w:rsidRPr="00212764">
              <w:rPr>
                <w:b/>
                <w:color w:val="000000"/>
                <w:sz w:val="18"/>
                <w:szCs w:val="18"/>
              </w:rPr>
              <w:t>-741 202</w:t>
            </w:r>
          </w:p>
        </w:tc>
      </w:tr>
      <w:tr w:rsidR="00212764" w:rsidRPr="00212764" w14:paraId="7BD9B63B" w14:textId="77777777" w:rsidTr="005A0C93">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25F9D128"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17D06699" w14:textId="77777777" w:rsidTr="005A0C93">
        <w:trPr>
          <w:trHeight w:val="142"/>
          <w:jc w:val="center"/>
        </w:trPr>
        <w:tc>
          <w:tcPr>
            <w:tcW w:w="5241" w:type="dxa"/>
            <w:tcBorders>
              <w:right w:val="single" w:sz="4" w:space="0" w:color="auto"/>
            </w:tcBorders>
            <w:shd w:val="clear" w:color="auto" w:fill="F2F2F2"/>
            <w:vAlign w:val="center"/>
          </w:tcPr>
          <w:p w14:paraId="6A30F94E"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73D9198C" w14:textId="77777777" w:rsidR="00212764" w:rsidRPr="00212764" w:rsidRDefault="00212764" w:rsidP="00212764">
            <w:pPr>
              <w:spacing w:after="0"/>
              <w:ind w:firstLine="0"/>
              <w:jc w:val="right"/>
              <w:rPr>
                <w:sz w:val="18"/>
                <w:szCs w:val="18"/>
                <w:u w:val="single"/>
              </w:rPr>
            </w:pPr>
            <w:r w:rsidRPr="00212764">
              <w:rPr>
                <w:color w:val="000000"/>
                <w:sz w:val="18"/>
                <w:szCs w:val="18"/>
              </w:rPr>
              <w:t>1 141 915</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AB6057F" w14:textId="77777777" w:rsidR="00212764" w:rsidRPr="00212764" w:rsidRDefault="00212764" w:rsidP="00212764">
            <w:pPr>
              <w:spacing w:after="0"/>
              <w:ind w:firstLine="0"/>
              <w:jc w:val="right"/>
              <w:rPr>
                <w:sz w:val="18"/>
                <w:szCs w:val="18"/>
                <w:u w:val="single"/>
              </w:rPr>
            </w:pPr>
            <w:r w:rsidRPr="00212764">
              <w:rPr>
                <w:color w:val="000000"/>
                <w:sz w:val="18"/>
                <w:szCs w:val="18"/>
              </w:rPr>
              <w:t>400 713</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3FDB9DE" w14:textId="77777777" w:rsidR="00212764" w:rsidRPr="00212764" w:rsidRDefault="00212764" w:rsidP="00212764">
            <w:pPr>
              <w:spacing w:after="0"/>
              <w:ind w:firstLine="0"/>
              <w:jc w:val="right"/>
              <w:rPr>
                <w:sz w:val="18"/>
                <w:szCs w:val="18"/>
                <w:u w:val="single"/>
              </w:rPr>
            </w:pPr>
            <w:r w:rsidRPr="00212764">
              <w:rPr>
                <w:color w:val="000000"/>
                <w:sz w:val="18"/>
                <w:szCs w:val="18"/>
              </w:rPr>
              <w:t>-741 202</w:t>
            </w:r>
          </w:p>
        </w:tc>
      </w:tr>
      <w:tr w:rsidR="00212764" w:rsidRPr="00212764" w14:paraId="005BB0E0" w14:textId="77777777" w:rsidTr="005A0C93">
        <w:trPr>
          <w:trHeight w:val="142"/>
          <w:jc w:val="center"/>
        </w:trPr>
        <w:tc>
          <w:tcPr>
            <w:tcW w:w="5241" w:type="dxa"/>
            <w:tcBorders>
              <w:right w:val="single" w:sz="4" w:space="0" w:color="auto"/>
            </w:tcBorders>
          </w:tcPr>
          <w:p w14:paraId="30FCB31B" w14:textId="77777777" w:rsidR="00212764" w:rsidRPr="00212764" w:rsidRDefault="00212764" w:rsidP="00212764">
            <w:pPr>
              <w:spacing w:after="0"/>
              <w:ind w:firstLine="0"/>
              <w:rPr>
                <w:i/>
                <w:sz w:val="18"/>
                <w:szCs w:val="18"/>
                <w:lang w:eastAsia="lv-LV"/>
              </w:rPr>
            </w:pPr>
            <w:r w:rsidRPr="00212764">
              <w:rPr>
                <w:i/>
                <w:sz w:val="18"/>
                <w:szCs w:val="18"/>
                <w:lang w:eastAsia="lv-LV"/>
              </w:rPr>
              <w:t>Samazināti izdevumi Salaspils kodolreaktora uzturēšanas darbu nodrošināšanai (MK 11.12.2018. sēdes prot. Nr.59 67.§ 2.punkts)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96FDD23" w14:textId="77777777" w:rsidR="00212764" w:rsidRPr="00212764" w:rsidRDefault="00212764" w:rsidP="00212764">
            <w:pPr>
              <w:spacing w:after="0"/>
              <w:ind w:firstLine="0"/>
              <w:jc w:val="right"/>
              <w:rPr>
                <w:sz w:val="18"/>
                <w:szCs w:val="18"/>
              </w:rPr>
            </w:pPr>
            <w:r w:rsidRPr="00212764">
              <w:rPr>
                <w:sz w:val="18"/>
                <w:szCs w:val="18"/>
              </w:rPr>
              <w:t>150 000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8368C0"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5649D7" w14:textId="77777777" w:rsidR="00212764" w:rsidRPr="00212764" w:rsidRDefault="00212764" w:rsidP="00212764">
            <w:pPr>
              <w:spacing w:after="0"/>
              <w:ind w:firstLine="0"/>
              <w:jc w:val="right"/>
              <w:rPr>
                <w:sz w:val="18"/>
                <w:szCs w:val="18"/>
              </w:rPr>
            </w:pPr>
            <w:r w:rsidRPr="00212764">
              <w:rPr>
                <w:sz w:val="18"/>
                <w:szCs w:val="18"/>
              </w:rPr>
              <w:t>-150 000</w:t>
            </w:r>
          </w:p>
        </w:tc>
      </w:tr>
      <w:tr w:rsidR="00212764" w:rsidRPr="00212764" w14:paraId="0E8243AF" w14:textId="77777777" w:rsidTr="005A0C93">
        <w:trPr>
          <w:trHeight w:val="142"/>
          <w:jc w:val="center"/>
        </w:trPr>
        <w:tc>
          <w:tcPr>
            <w:tcW w:w="5241" w:type="dxa"/>
            <w:tcBorders>
              <w:right w:val="single" w:sz="4" w:space="0" w:color="auto"/>
            </w:tcBorders>
          </w:tcPr>
          <w:p w14:paraId="589D26D7" w14:textId="77777777" w:rsidR="00212764" w:rsidRPr="00212764" w:rsidRDefault="00212764" w:rsidP="00212764">
            <w:pPr>
              <w:spacing w:after="0"/>
              <w:ind w:firstLine="0"/>
              <w:rPr>
                <w:i/>
                <w:sz w:val="18"/>
                <w:szCs w:val="18"/>
                <w:lang w:eastAsia="lv-LV"/>
              </w:rPr>
            </w:pPr>
            <w:r w:rsidRPr="00212764">
              <w:rPr>
                <w:i/>
                <w:sz w:val="18"/>
                <w:szCs w:val="18"/>
                <w:lang w:eastAsia="lv-LV"/>
              </w:rPr>
              <w:lastRenderedPageBreak/>
              <w:t>Izdevumu izmaiņas neatliekamajam pasākumam “Salaspils kodolreaktora likvidācijas pasākumu kopuma izpildes nodrošināšana” (MK 27.08.2015. sēdes prot. Nr.42 3.§ 7.punkts; MK 11.12.2018. sēdes prot. Nr.59 67.§ 2.punkts)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E7D90E" w14:textId="77777777" w:rsidR="00212764" w:rsidRPr="00212764" w:rsidRDefault="00212764" w:rsidP="00212764">
            <w:pPr>
              <w:spacing w:after="0"/>
              <w:ind w:firstLine="0"/>
              <w:jc w:val="right"/>
              <w:rPr>
                <w:color w:val="000000"/>
                <w:sz w:val="18"/>
                <w:szCs w:val="18"/>
              </w:rPr>
            </w:pPr>
            <w:r w:rsidRPr="00212764">
              <w:rPr>
                <w:color w:val="000000"/>
                <w:sz w:val="18"/>
                <w:szCs w:val="18"/>
              </w:rPr>
              <w:t>991 915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C7EB2DF" w14:textId="77777777" w:rsidR="00212764" w:rsidRPr="00212764" w:rsidRDefault="00212764" w:rsidP="00212764">
            <w:pPr>
              <w:spacing w:after="0"/>
              <w:ind w:firstLine="0"/>
              <w:jc w:val="right"/>
              <w:rPr>
                <w:color w:val="000000"/>
                <w:sz w:val="18"/>
                <w:szCs w:val="18"/>
              </w:rPr>
            </w:pPr>
            <w:r w:rsidRPr="00212764">
              <w:rPr>
                <w:color w:val="000000"/>
                <w:sz w:val="18"/>
                <w:szCs w:val="18"/>
              </w:rPr>
              <w:t>250 713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3A0E51C" w14:textId="77777777" w:rsidR="00212764" w:rsidRPr="00212764" w:rsidRDefault="00212764" w:rsidP="00212764">
            <w:pPr>
              <w:spacing w:after="0"/>
              <w:ind w:firstLine="0"/>
              <w:jc w:val="right"/>
              <w:rPr>
                <w:color w:val="000000"/>
                <w:sz w:val="18"/>
                <w:szCs w:val="18"/>
              </w:rPr>
            </w:pPr>
            <w:r w:rsidRPr="00212764">
              <w:rPr>
                <w:color w:val="000000"/>
                <w:sz w:val="18"/>
                <w:szCs w:val="18"/>
              </w:rPr>
              <w:t>-741 202</w:t>
            </w:r>
          </w:p>
        </w:tc>
      </w:tr>
      <w:tr w:rsidR="00212764" w:rsidRPr="00212764" w14:paraId="5753E774" w14:textId="77777777" w:rsidTr="005A0C93">
        <w:trPr>
          <w:trHeight w:val="142"/>
          <w:jc w:val="center"/>
        </w:trPr>
        <w:tc>
          <w:tcPr>
            <w:tcW w:w="5241" w:type="dxa"/>
            <w:tcBorders>
              <w:right w:val="single" w:sz="4" w:space="0" w:color="auto"/>
            </w:tcBorders>
          </w:tcPr>
          <w:p w14:paraId="366B4241" w14:textId="77777777" w:rsidR="00212764" w:rsidRPr="00212764" w:rsidRDefault="00212764" w:rsidP="00212764">
            <w:pPr>
              <w:spacing w:after="0"/>
              <w:ind w:firstLine="0"/>
              <w:rPr>
                <w:i/>
                <w:sz w:val="18"/>
                <w:szCs w:val="18"/>
                <w:lang w:eastAsia="lv-LV"/>
              </w:rPr>
            </w:pPr>
            <w:r w:rsidRPr="00212764">
              <w:rPr>
                <w:i/>
                <w:sz w:val="18"/>
                <w:szCs w:val="18"/>
                <w:lang w:eastAsia="lv-LV"/>
              </w:rPr>
              <w:t>Finansējuma palielinājums pasākumam "Salaspils kodolreaktora uzturēšana" (MK 22.09.2020. sēdes prot. Nr.55 38.§ 25.1.2.apakšpunkts)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BD97B7F"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163A6B4" w14:textId="77777777" w:rsidR="00212764" w:rsidRPr="00212764" w:rsidRDefault="00212764" w:rsidP="00212764">
            <w:pPr>
              <w:spacing w:after="0"/>
              <w:ind w:firstLine="0"/>
              <w:jc w:val="right"/>
              <w:rPr>
                <w:color w:val="000000"/>
                <w:sz w:val="18"/>
                <w:szCs w:val="18"/>
              </w:rPr>
            </w:pPr>
            <w:r w:rsidRPr="00212764">
              <w:rPr>
                <w:color w:val="000000"/>
                <w:sz w:val="18"/>
                <w:szCs w:val="18"/>
              </w:rPr>
              <w:t>150 000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6FF32FE" w14:textId="77777777" w:rsidR="00212764" w:rsidRPr="00212764" w:rsidRDefault="00212764" w:rsidP="00212764">
            <w:pPr>
              <w:spacing w:after="0"/>
              <w:ind w:firstLine="0"/>
              <w:jc w:val="right"/>
              <w:rPr>
                <w:color w:val="000000"/>
                <w:sz w:val="18"/>
                <w:szCs w:val="18"/>
              </w:rPr>
            </w:pPr>
            <w:r w:rsidRPr="00212764">
              <w:rPr>
                <w:color w:val="000000"/>
                <w:sz w:val="18"/>
                <w:szCs w:val="18"/>
              </w:rPr>
              <w:t>150 000</w:t>
            </w:r>
          </w:p>
        </w:tc>
      </w:tr>
    </w:tbl>
    <w:p w14:paraId="48E33B49" w14:textId="77777777" w:rsidR="00212764" w:rsidRPr="00212764" w:rsidRDefault="00212764" w:rsidP="00212764">
      <w:pPr>
        <w:widowControl w:val="0"/>
        <w:spacing w:before="240" w:after="240"/>
        <w:ind w:firstLine="0"/>
        <w:jc w:val="center"/>
        <w:rPr>
          <w:b/>
        </w:rPr>
      </w:pPr>
      <w:r w:rsidRPr="00212764">
        <w:rPr>
          <w:b/>
        </w:rPr>
        <w:t>30.00.00 Attīstības nacionālie atbalsta instrumenti</w:t>
      </w:r>
    </w:p>
    <w:p w14:paraId="506639CF" w14:textId="77777777" w:rsidR="00212764" w:rsidRPr="00212764" w:rsidRDefault="00212764" w:rsidP="00212764">
      <w:pPr>
        <w:ind w:firstLine="0"/>
      </w:pPr>
      <w:r w:rsidRPr="00212764">
        <w:rPr>
          <w:u w:val="single"/>
        </w:rPr>
        <w:t>Programmas mērķis:</w:t>
      </w:r>
      <w:r w:rsidRPr="00212764">
        <w:t xml:space="preserve"> </w:t>
      </w:r>
    </w:p>
    <w:p w14:paraId="7CC48F50" w14:textId="77777777" w:rsidR="00212764" w:rsidRPr="00212764" w:rsidRDefault="00212764" w:rsidP="00212764">
      <w:pPr>
        <w:ind w:firstLine="720"/>
        <w:rPr>
          <w:szCs w:val="24"/>
        </w:rPr>
      </w:pPr>
      <w:r w:rsidRPr="00212764">
        <w:rPr>
          <w:szCs w:val="24"/>
        </w:rPr>
        <w:t>virzīt rīcībspējīgu reģionu un pašvaldību attīstību, nodrošinot publisko pakalpojumu un IKT risinājumu pieejamību, tādējādi veicinot sociāli ekonomisko izaugsmi visā Latvijas teritorijā.</w:t>
      </w:r>
    </w:p>
    <w:p w14:paraId="1BBAFD74" w14:textId="77777777" w:rsidR="00212764" w:rsidRPr="00212764" w:rsidRDefault="00212764" w:rsidP="00212764">
      <w:pPr>
        <w:ind w:firstLine="0"/>
        <w:rPr>
          <w:u w:val="single"/>
        </w:rPr>
      </w:pPr>
      <w:r w:rsidRPr="00212764">
        <w:rPr>
          <w:u w:val="single"/>
        </w:rPr>
        <w:t>Galvenās aktivitātes:</w:t>
      </w:r>
    </w:p>
    <w:p w14:paraId="6F9A1BB0" w14:textId="77777777" w:rsidR="00212764" w:rsidRPr="00212764" w:rsidRDefault="00212764" w:rsidP="007A5D22">
      <w:pPr>
        <w:numPr>
          <w:ilvl w:val="0"/>
          <w:numId w:val="11"/>
        </w:numPr>
        <w:ind w:hanging="357"/>
        <w:rPr>
          <w:szCs w:val="24"/>
        </w:rPr>
      </w:pPr>
      <w:r w:rsidRPr="00212764">
        <w:rPr>
          <w:szCs w:val="24"/>
        </w:rPr>
        <w:t>nodrošināt iedzīvotājiem, atbilstoši „vienas pieturas aģentūras” principam, publisko pakalpojumu pieejamību, uzturot un attīstot Valsts un pašvaldību vienoto klientu apkalpošanas centru tīklu;</w:t>
      </w:r>
    </w:p>
    <w:p w14:paraId="062512E5" w14:textId="77777777" w:rsidR="00212764" w:rsidRPr="00212764" w:rsidRDefault="00212764" w:rsidP="007A5D22">
      <w:pPr>
        <w:numPr>
          <w:ilvl w:val="0"/>
          <w:numId w:val="11"/>
        </w:numPr>
        <w:ind w:hanging="357"/>
        <w:rPr>
          <w:szCs w:val="24"/>
        </w:rPr>
      </w:pPr>
      <w:r w:rsidRPr="00212764">
        <w:rPr>
          <w:szCs w:val="24"/>
        </w:rPr>
        <w:t xml:space="preserve">nodrošināt Valsts informācijas sistēmu </w:t>
      </w:r>
      <w:proofErr w:type="spellStart"/>
      <w:r w:rsidRPr="00212764">
        <w:rPr>
          <w:szCs w:val="24"/>
        </w:rPr>
        <w:t>savietotāja</w:t>
      </w:r>
      <w:proofErr w:type="spellEnd"/>
      <w:r w:rsidRPr="00212764">
        <w:rPr>
          <w:szCs w:val="24"/>
        </w:rPr>
        <w:t xml:space="preserve"> (VISS) uzturēšanu, kas sevī ietver datu apmaiņas risinājumu darbināšanu pašvaldību funkciju izpildei;</w:t>
      </w:r>
    </w:p>
    <w:p w14:paraId="57529AA8" w14:textId="77777777" w:rsidR="00212764" w:rsidRPr="00212764" w:rsidRDefault="00212764" w:rsidP="007A5D22">
      <w:pPr>
        <w:numPr>
          <w:ilvl w:val="0"/>
          <w:numId w:val="11"/>
        </w:numPr>
        <w:ind w:hanging="357"/>
        <w:rPr>
          <w:szCs w:val="24"/>
        </w:rPr>
      </w:pPr>
      <w:r w:rsidRPr="00212764">
        <w:rPr>
          <w:szCs w:val="24"/>
        </w:rPr>
        <w:t>nodrošināt valsts budžetā 2020. gadam paredzētā finansējuma administrēšanu, lai nodrošinātu iespēju pašvaldību publiskajās bibliotēkās bez maksas izmantot internetu un 24 stundu palīdzības dienesta pakalpojumus;</w:t>
      </w:r>
    </w:p>
    <w:p w14:paraId="1703F31B" w14:textId="77777777" w:rsidR="00212764" w:rsidRPr="00212764" w:rsidRDefault="00212764" w:rsidP="007A5D22">
      <w:pPr>
        <w:numPr>
          <w:ilvl w:val="0"/>
          <w:numId w:val="11"/>
        </w:numPr>
        <w:ind w:hanging="357"/>
        <w:rPr>
          <w:szCs w:val="24"/>
        </w:rPr>
      </w:pPr>
      <w:r w:rsidRPr="00212764">
        <w:rPr>
          <w:szCs w:val="24"/>
        </w:rPr>
        <w:t>nodrošināt Valsts pārvaldes pakalpojumu portāla www.latvija.lv koplietošanas platformu;</w:t>
      </w:r>
    </w:p>
    <w:p w14:paraId="0D91FEA5" w14:textId="77777777" w:rsidR="00212764" w:rsidRPr="00212764" w:rsidRDefault="00212764" w:rsidP="007A5D22">
      <w:pPr>
        <w:numPr>
          <w:ilvl w:val="0"/>
          <w:numId w:val="11"/>
        </w:numPr>
        <w:ind w:hanging="357"/>
        <w:rPr>
          <w:szCs w:val="24"/>
        </w:rPr>
      </w:pPr>
      <w:r w:rsidRPr="00212764">
        <w:rPr>
          <w:szCs w:val="24"/>
        </w:rPr>
        <w:t xml:space="preserve">veicināt saimniecisko darbību plānošanas reģionu teritorijās; </w:t>
      </w:r>
    </w:p>
    <w:p w14:paraId="34E2BD62" w14:textId="77777777" w:rsidR="00212764" w:rsidRPr="00212764" w:rsidRDefault="00212764" w:rsidP="007A5D22">
      <w:pPr>
        <w:numPr>
          <w:ilvl w:val="0"/>
          <w:numId w:val="11"/>
        </w:numPr>
        <w:ind w:hanging="357"/>
        <w:rPr>
          <w:szCs w:val="24"/>
        </w:rPr>
      </w:pPr>
      <w:r w:rsidRPr="00212764">
        <w:rPr>
          <w:szCs w:val="24"/>
        </w:rPr>
        <w:t>nodrošināt pabeigto projektu uzturēšanu plānošanas reģionos;</w:t>
      </w:r>
    </w:p>
    <w:p w14:paraId="79883057" w14:textId="77777777" w:rsidR="00212764" w:rsidRPr="00212764" w:rsidRDefault="00212764" w:rsidP="007A5D22">
      <w:pPr>
        <w:numPr>
          <w:ilvl w:val="0"/>
          <w:numId w:val="11"/>
        </w:numPr>
        <w:ind w:hanging="357"/>
        <w:rPr>
          <w:szCs w:val="24"/>
        </w:rPr>
      </w:pPr>
      <w:r w:rsidRPr="00212764">
        <w:rPr>
          <w:szCs w:val="24"/>
        </w:rPr>
        <w:t xml:space="preserve">nodrošināt Nacionālā kontaktpunkta </w:t>
      </w:r>
      <w:proofErr w:type="spellStart"/>
      <w:r w:rsidRPr="00212764">
        <w:rPr>
          <w:szCs w:val="24"/>
        </w:rPr>
        <w:t>remigrācijas</w:t>
      </w:r>
      <w:proofErr w:type="spellEnd"/>
      <w:r w:rsidRPr="00212764">
        <w:rPr>
          <w:szCs w:val="24"/>
        </w:rPr>
        <w:t xml:space="preserve"> jautājumos izveidi un pārraudzību;</w:t>
      </w:r>
    </w:p>
    <w:p w14:paraId="78B36E57" w14:textId="77777777" w:rsidR="00212764" w:rsidRPr="00212764" w:rsidRDefault="00212764" w:rsidP="007A5D22">
      <w:pPr>
        <w:numPr>
          <w:ilvl w:val="0"/>
          <w:numId w:val="11"/>
        </w:numPr>
        <w:ind w:hanging="357"/>
        <w:rPr>
          <w:szCs w:val="24"/>
        </w:rPr>
      </w:pPr>
      <w:r w:rsidRPr="00212764">
        <w:rPr>
          <w:szCs w:val="24"/>
        </w:rPr>
        <w:t>līdz 2021. gadam īstenot vietējo pašvaldību reformu, apvienojot pašvaldības ilgtspējīgākās un ekonomiski spēcīgākās vienībās, kas spēj nodrošināt likumā minēto pašvaldību autonomo funkciju izpildi salīdzināmā kvalitātē un pieejamībā.</w:t>
      </w:r>
    </w:p>
    <w:p w14:paraId="169CFFD0" w14:textId="77777777" w:rsidR="00212764" w:rsidRPr="00212764" w:rsidRDefault="00212764" w:rsidP="00212764">
      <w:pPr>
        <w:spacing w:after="240"/>
        <w:ind w:firstLine="0"/>
      </w:pPr>
      <w:r w:rsidRPr="00212764">
        <w:rPr>
          <w:u w:val="single"/>
        </w:rPr>
        <w:t>Programmas izpildītājs</w:t>
      </w:r>
      <w:r w:rsidRPr="00212764">
        <w:t>: VARAM, Valsts reģionālās attīstības aģentūra (finansējums paredzēts arī plānošanas reģioniem).</w:t>
      </w:r>
    </w:p>
    <w:p w14:paraId="200E79F3" w14:textId="77777777" w:rsidR="00212764" w:rsidRPr="00212764" w:rsidRDefault="00212764" w:rsidP="00212764">
      <w:pPr>
        <w:spacing w:before="240" w:after="240"/>
        <w:ind w:firstLine="0"/>
        <w:jc w:val="center"/>
        <w:rPr>
          <w:b/>
          <w:lang w:eastAsia="lv-LV"/>
        </w:rPr>
      </w:pPr>
      <w:r w:rsidRPr="00212764">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22"/>
        <w:gridCol w:w="1021"/>
        <w:gridCol w:w="1127"/>
        <w:gridCol w:w="1135"/>
        <w:gridCol w:w="1028"/>
        <w:gridCol w:w="1128"/>
      </w:tblGrid>
      <w:tr w:rsidR="00212764" w:rsidRPr="00212764" w14:paraId="69A4FA87" w14:textId="77777777" w:rsidTr="00E7712A">
        <w:trPr>
          <w:trHeight w:val="397"/>
          <w:tblHeader/>
          <w:jc w:val="center"/>
        </w:trPr>
        <w:tc>
          <w:tcPr>
            <w:tcW w:w="3622" w:type="dxa"/>
          </w:tcPr>
          <w:p w14:paraId="66691945" w14:textId="77777777" w:rsidR="00212764" w:rsidRPr="00212764" w:rsidRDefault="00212764" w:rsidP="00212764">
            <w:pPr>
              <w:spacing w:after="0"/>
              <w:ind w:firstLine="0"/>
              <w:jc w:val="center"/>
              <w:rPr>
                <w:sz w:val="20"/>
              </w:rPr>
            </w:pPr>
          </w:p>
        </w:tc>
        <w:tc>
          <w:tcPr>
            <w:tcW w:w="1021" w:type="dxa"/>
          </w:tcPr>
          <w:p w14:paraId="68FB5C88" w14:textId="77777777" w:rsidR="00212764" w:rsidRPr="00212764" w:rsidRDefault="00212764" w:rsidP="00212764">
            <w:pPr>
              <w:spacing w:after="0"/>
              <w:ind w:firstLine="0"/>
              <w:jc w:val="center"/>
              <w:rPr>
                <w:sz w:val="20"/>
              </w:rPr>
            </w:pPr>
            <w:r w:rsidRPr="00212764">
              <w:rPr>
                <w:sz w:val="18"/>
                <w:szCs w:val="18"/>
                <w:lang w:eastAsia="lv-LV"/>
              </w:rPr>
              <w:t>2019. gads (izpilde)</w:t>
            </w:r>
          </w:p>
        </w:tc>
        <w:tc>
          <w:tcPr>
            <w:tcW w:w="1127" w:type="dxa"/>
            <w:vAlign w:val="center"/>
          </w:tcPr>
          <w:p w14:paraId="0E19BFE6" w14:textId="77777777" w:rsidR="00212764" w:rsidRPr="00212764" w:rsidRDefault="00212764" w:rsidP="00212764">
            <w:pPr>
              <w:spacing w:after="0"/>
              <w:ind w:firstLine="0"/>
              <w:jc w:val="center"/>
              <w:rPr>
                <w:sz w:val="20"/>
              </w:rPr>
            </w:pPr>
            <w:r w:rsidRPr="00212764">
              <w:rPr>
                <w:sz w:val="18"/>
                <w:szCs w:val="18"/>
                <w:lang w:eastAsia="lv-LV"/>
              </w:rPr>
              <w:t>2020. gada plāns</w:t>
            </w:r>
          </w:p>
        </w:tc>
        <w:tc>
          <w:tcPr>
            <w:tcW w:w="1135" w:type="dxa"/>
          </w:tcPr>
          <w:p w14:paraId="0CE3A304" w14:textId="77777777" w:rsidR="00212764" w:rsidRPr="00212764" w:rsidRDefault="00212764" w:rsidP="00212764">
            <w:pPr>
              <w:spacing w:after="0"/>
              <w:ind w:firstLine="0"/>
              <w:jc w:val="center"/>
              <w:rPr>
                <w:sz w:val="20"/>
              </w:rPr>
            </w:pPr>
            <w:r w:rsidRPr="00212764">
              <w:rPr>
                <w:sz w:val="18"/>
                <w:szCs w:val="18"/>
                <w:lang w:eastAsia="lv-LV"/>
              </w:rPr>
              <w:t>2021. gada projekts</w:t>
            </w:r>
          </w:p>
        </w:tc>
        <w:tc>
          <w:tcPr>
            <w:tcW w:w="1028" w:type="dxa"/>
          </w:tcPr>
          <w:p w14:paraId="13F1765F" w14:textId="77777777" w:rsidR="00212764" w:rsidRPr="00212764" w:rsidRDefault="00212764" w:rsidP="00212764">
            <w:pPr>
              <w:spacing w:after="0"/>
              <w:ind w:firstLine="0"/>
              <w:jc w:val="center"/>
              <w:rPr>
                <w:sz w:val="20"/>
              </w:rPr>
            </w:pPr>
            <w:r w:rsidRPr="00212764">
              <w:rPr>
                <w:sz w:val="18"/>
                <w:szCs w:val="18"/>
                <w:lang w:eastAsia="lv-LV"/>
              </w:rPr>
              <w:t>2022. gada prognoze</w:t>
            </w:r>
          </w:p>
        </w:tc>
        <w:tc>
          <w:tcPr>
            <w:tcW w:w="1128" w:type="dxa"/>
          </w:tcPr>
          <w:p w14:paraId="3156CA8B" w14:textId="77777777" w:rsidR="00212764" w:rsidRPr="00212764" w:rsidRDefault="00212764" w:rsidP="00212764">
            <w:pPr>
              <w:spacing w:after="0"/>
              <w:ind w:firstLine="0"/>
              <w:jc w:val="center"/>
              <w:rPr>
                <w:sz w:val="20"/>
              </w:rPr>
            </w:pPr>
            <w:r w:rsidRPr="00212764">
              <w:rPr>
                <w:sz w:val="18"/>
                <w:szCs w:val="18"/>
                <w:lang w:eastAsia="lv-LV"/>
              </w:rPr>
              <w:t>2023. gada prognoze</w:t>
            </w:r>
          </w:p>
        </w:tc>
      </w:tr>
      <w:tr w:rsidR="00212764" w:rsidRPr="00212764" w14:paraId="299D8037" w14:textId="77777777" w:rsidTr="00E7712A">
        <w:trPr>
          <w:trHeight w:val="128"/>
          <w:jc w:val="center"/>
        </w:trPr>
        <w:tc>
          <w:tcPr>
            <w:tcW w:w="9061" w:type="dxa"/>
            <w:gridSpan w:val="6"/>
            <w:shd w:val="clear" w:color="auto" w:fill="D9D9D9"/>
          </w:tcPr>
          <w:p w14:paraId="792C0A8B" w14:textId="77777777" w:rsidR="00212764" w:rsidRPr="00212764" w:rsidRDefault="00212764" w:rsidP="00212764">
            <w:pPr>
              <w:spacing w:after="0"/>
              <w:ind w:firstLine="0"/>
              <w:jc w:val="center"/>
              <w:rPr>
                <w:bCs/>
                <w:sz w:val="18"/>
                <w:szCs w:val="18"/>
              </w:rPr>
            </w:pPr>
            <w:r w:rsidRPr="00212764">
              <w:rPr>
                <w:bCs/>
                <w:sz w:val="18"/>
                <w:szCs w:val="18"/>
              </w:rPr>
              <w:t>Nodrošināti VRAA datu apmaiņas risinājumi un pakalpojumi ar pašvaldībām</w:t>
            </w:r>
          </w:p>
        </w:tc>
      </w:tr>
      <w:tr w:rsidR="00212764" w:rsidRPr="00212764" w14:paraId="12EC70A3" w14:textId="77777777" w:rsidTr="00E7712A">
        <w:trPr>
          <w:jc w:val="center"/>
        </w:trPr>
        <w:tc>
          <w:tcPr>
            <w:tcW w:w="3622" w:type="dxa"/>
            <w:vAlign w:val="center"/>
          </w:tcPr>
          <w:p w14:paraId="1A4C926D" w14:textId="77777777" w:rsidR="00212764" w:rsidRPr="00212764" w:rsidRDefault="00212764" w:rsidP="00212764">
            <w:pPr>
              <w:spacing w:after="0"/>
              <w:ind w:firstLine="0"/>
              <w:rPr>
                <w:sz w:val="18"/>
                <w:szCs w:val="18"/>
              </w:rPr>
            </w:pPr>
            <w:r w:rsidRPr="00212764">
              <w:rPr>
                <w:sz w:val="18"/>
                <w:szCs w:val="18"/>
              </w:rPr>
              <w:t>VISS pieejamo valsts reģistru datu apmaiņas servisu skaits</w:t>
            </w:r>
          </w:p>
        </w:tc>
        <w:tc>
          <w:tcPr>
            <w:tcW w:w="1021" w:type="dxa"/>
            <w:tcBorders>
              <w:bottom w:val="single" w:sz="4" w:space="0" w:color="auto"/>
            </w:tcBorders>
          </w:tcPr>
          <w:p w14:paraId="069A2E47" w14:textId="77777777" w:rsidR="00212764" w:rsidRPr="00212764" w:rsidRDefault="00212764" w:rsidP="00212764">
            <w:pPr>
              <w:spacing w:after="0"/>
              <w:ind w:firstLine="0"/>
              <w:jc w:val="center"/>
              <w:rPr>
                <w:sz w:val="18"/>
                <w:szCs w:val="18"/>
              </w:rPr>
            </w:pPr>
            <w:r w:rsidRPr="00212764">
              <w:rPr>
                <w:sz w:val="18"/>
                <w:szCs w:val="18"/>
              </w:rPr>
              <w:t>55</w:t>
            </w:r>
          </w:p>
        </w:tc>
        <w:tc>
          <w:tcPr>
            <w:tcW w:w="1127" w:type="dxa"/>
            <w:tcBorders>
              <w:bottom w:val="single" w:sz="4" w:space="0" w:color="auto"/>
            </w:tcBorders>
          </w:tcPr>
          <w:p w14:paraId="63EE02A1" w14:textId="77777777" w:rsidR="00212764" w:rsidRPr="00212764" w:rsidRDefault="00212764" w:rsidP="00212764">
            <w:pPr>
              <w:spacing w:after="0"/>
              <w:ind w:firstLine="0"/>
              <w:jc w:val="center"/>
              <w:rPr>
                <w:sz w:val="18"/>
                <w:szCs w:val="18"/>
              </w:rPr>
            </w:pPr>
            <w:r w:rsidRPr="00212764">
              <w:rPr>
                <w:sz w:val="18"/>
                <w:szCs w:val="18"/>
              </w:rPr>
              <w:t>55</w:t>
            </w:r>
          </w:p>
        </w:tc>
        <w:tc>
          <w:tcPr>
            <w:tcW w:w="1135" w:type="dxa"/>
            <w:tcBorders>
              <w:bottom w:val="single" w:sz="4" w:space="0" w:color="auto"/>
            </w:tcBorders>
          </w:tcPr>
          <w:p w14:paraId="3CE7B41A" w14:textId="77777777" w:rsidR="00212764" w:rsidRPr="00212764" w:rsidRDefault="00212764" w:rsidP="00212764">
            <w:pPr>
              <w:spacing w:after="0"/>
              <w:ind w:firstLine="0"/>
              <w:jc w:val="center"/>
              <w:rPr>
                <w:sz w:val="18"/>
                <w:szCs w:val="18"/>
              </w:rPr>
            </w:pPr>
            <w:r w:rsidRPr="00212764">
              <w:rPr>
                <w:sz w:val="18"/>
                <w:szCs w:val="18"/>
              </w:rPr>
              <w:t>60</w:t>
            </w:r>
          </w:p>
        </w:tc>
        <w:tc>
          <w:tcPr>
            <w:tcW w:w="1028" w:type="dxa"/>
            <w:tcBorders>
              <w:bottom w:val="single" w:sz="4" w:space="0" w:color="auto"/>
            </w:tcBorders>
          </w:tcPr>
          <w:p w14:paraId="1FF52C94" w14:textId="77777777" w:rsidR="00212764" w:rsidRPr="00212764" w:rsidRDefault="00212764" w:rsidP="00212764">
            <w:pPr>
              <w:spacing w:after="0"/>
              <w:ind w:firstLine="0"/>
              <w:jc w:val="center"/>
              <w:rPr>
                <w:sz w:val="18"/>
                <w:szCs w:val="18"/>
              </w:rPr>
            </w:pPr>
            <w:r w:rsidRPr="00212764">
              <w:rPr>
                <w:sz w:val="18"/>
                <w:szCs w:val="18"/>
              </w:rPr>
              <w:t>62</w:t>
            </w:r>
          </w:p>
        </w:tc>
        <w:tc>
          <w:tcPr>
            <w:tcW w:w="1128" w:type="dxa"/>
            <w:tcBorders>
              <w:bottom w:val="single" w:sz="4" w:space="0" w:color="auto"/>
            </w:tcBorders>
          </w:tcPr>
          <w:p w14:paraId="1BBBE928" w14:textId="77777777" w:rsidR="00212764" w:rsidRPr="00212764" w:rsidRDefault="00212764" w:rsidP="00212764">
            <w:pPr>
              <w:spacing w:after="0"/>
              <w:ind w:firstLine="0"/>
              <w:jc w:val="center"/>
              <w:rPr>
                <w:sz w:val="18"/>
                <w:szCs w:val="18"/>
              </w:rPr>
            </w:pPr>
            <w:r w:rsidRPr="00212764">
              <w:rPr>
                <w:sz w:val="18"/>
                <w:szCs w:val="18"/>
              </w:rPr>
              <w:t>62</w:t>
            </w:r>
          </w:p>
        </w:tc>
      </w:tr>
      <w:tr w:rsidR="00212764" w:rsidRPr="00212764" w14:paraId="76B692AC" w14:textId="77777777" w:rsidTr="00E7712A">
        <w:trPr>
          <w:jc w:val="center"/>
        </w:trPr>
        <w:tc>
          <w:tcPr>
            <w:tcW w:w="3622" w:type="dxa"/>
            <w:tcBorders>
              <w:bottom w:val="single" w:sz="4" w:space="0" w:color="auto"/>
            </w:tcBorders>
            <w:vAlign w:val="center"/>
          </w:tcPr>
          <w:p w14:paraId="13A9CD2C" w14:textId="77777777" w:rsidR="00212764" w:rsidRPr="00212764" w:rsidRDefault="00212764" w:rsidP="00212764">
            <w:pPr>
              <w:spacing w:after="0"/>
              <w:ind w:firstLine="0"/>
              <w:rPr>
                <w:sz w:val="18"/>
                <w:szCs w:val="18"/>
              </w:rPr>
            </w:pPr>
            <w:r w:rsidRPr="00212764">
              <w:rPr>
                <w:sz w:val="18"/>
                <w:szCs w:val="18"/>
              </w:rPr>
              <w:t>Pašvaldību skaita īpatsvars, ar kurām tiek nodrošināta datu apmaiņa izmantojot VRAA koplietošanas platformas, %</w:t>
            </w:r>
          </w:p>
        </w:tc>
        <w:tc>
          <w:tcPr>
            <w:tcW w:w="1021" w:type="dxa"/>
            <w:tcBorders>
              <w:top w:val="single" w:sz="4" w:space="0" w:color="auto"/>
              <w:bottom w:val="single" w:sz="4" w:space="0" w:color="auto"/>
            </w:tcBorders>
          </w:tcPr>
          <w:p w14:paraId="7430CE0C" w14:textId="77777777" w:rsidR="00212764" w:rsidRPr="00212764" w:rsidRDefault="00212764" w:rsidP="00212764">
            <w:pPr>
              <w:spacing w:after="0"/>
              <w:ind w:firstLine="0"/>
              <w:jc w:val="center"/>
              <w:rPr>
                <w:sz w:val="18"/>
              </w:rPr>
            </w:pPr>
            <w:r w:rsidRPr="00212764">
              <w:rPr>
                <w:sz w:val="18"/>
              </w:rPr>
              <w:t>100</w:t>
            </w:r>
          </w:p>
        </w:tc>
        <w:tc>
          <w:tcPr>
            <w:tcW w:w="1127" w:type="dxa"/>
            <w:tcBorders>
              <w:top w:val="single" w:sz="4" w:space="0" w:color="auto"/>
              <w:bottom w:val="single" w:sz="4" w:space="0" w:color="auto"/>
            </w:tcBorders>
          </w:tcPr>
          <w:p w14:paraId="0F5DA3FD" w14:textId="77777777" w:rsidR="00212764" w:rsidRPr="00212764" w:rsidRDefault="00212764" w:rsidP="00212764">
            <w:pPr>
              <w:spacing w:after="0"/>
              <w:ind w:firstLine="0"/>
              <w:jc w:val="center"/>
              <w:rPr>
                <w:sz w:val="18"/>
                <w:szCs w:val="18"/>
              </w:rPr>
            </w:pPr>
            <w:r w:rsidRPr="00212764">
              <w:rPr>
                <w:sz w:val="18"/>
                <w:szCs w:val="18"/>
              </w:rPr>
              <w:t>100</w:t>
            </w:r>
          </w:p>
        </w:tc>
        <w:tc>
          <w:tcPr>
            <w:tcW w:w="1135" w:type="dxa"/>
            <w:tcBorders>
              <w:top w:val="single" w:sz="4" w:space="0" w:color="auto"/>
              <w:bottom w:val="single" w:sz="4" w:space="0" w:color="auto"/>
            </w:tcBorders>
          </w:tcPr>
          <w:p w14:paraId="1668DDAE" w14:textId="77777777" w:rsidR="00212764" w:rsidRPr="00212764" w:rsidRDefault="00212764" w:rsidP="00212764">
            <w:pPr>
              <w:spacing w:after="0"/>
              <w:ind w:firstLine="0"/>
              <w:jc w:val="center"/>
              <w:rPr>
                <w:sz w:val="18"/>
                <w:szCs w:val="18"/>
              </w:rPr>
            </w:pPr>
            <w:r w:rsidRPr="00212764">
              <w:rPr>
                <w:sz w:val="18"/>
                <w:szCs w:val="18"/>
              </w:rPr>
              <w:t>100</w:t>
            </w:r>
          </w:p>
        </w:tc>
        <w:tc>
          <w:tcPr>
            <w:tcW w:w="1028" w:type="dxa"/>
            <w:tcBorders>
              <w:top w:val="single" w:sz="4" w:space="0" w:color="auto"/>
              <w:bottom w:val="single" w:sz="4" w:space="0" w:color="auto"/>
            </w:tcBorders>
          </w:tcPr>
          <w:p w14:paraId="500D1B9A" w14:textId="77777777" w:rsidR="00212764" w:rsidRPr="00212764" w:rsidRDefault="00212764" w:rsidP="00212764">
            <w:pPr>
              <w:spacing w:after="0"/>
              <w:ind w:firstLine="0"/>
              <w:jc w:val="center"/>
              <w:rPr>
                <w:sz w:val="18"/>
                <w:szCs w:val="18"/>
              </w:rPr>
            </w:pPr>
            <w:r w:rsidRPr="00212764">
              <w:rPr>
                <w:sz w:val="18"/>
                <w:szCs w:val="18"/>
              </w:rPr>
              <w:t>100</w:t>
            </w:r>
          </w:p>
        </w:tc>
        <w:tc>
          <w:tcPr>
            <w:tcW w:w="1128" w:type="dxa"/>
            <w:tcBorders>
              <w:top w:val="single" w:sz="4" w:space="0" w:color="auto"/>
              <w:bottom w:val="single" w:sz="4" w:space="0" w:color="auto"/>
            </w:tcBorders>
          </w:tcPr>
          <w:p w14:paraId="21E8B00C" w14:textId="77777777" w:rsidR="00212764" w:rsidRPr="00212764" w:rsidRDefault="00212764" w:rsidP="00212764">
            <w:pPr>
              <w:spacing w:after="0"/>
              <w:ind w:firstLine="0"/>
              <w:jc w:val="center"/>
              <w:rPr>
                <w:sz w:val="18"/>
                <w:szCs w:val="18"/>
              </w:rPr>
            </w:pPr>
            <w:r w:rsidRPr="00212764">
              <w:rPr>
                <w:sz w:val="18"/>
                <w:szCs w:val="18"/>
              </w:rPr>
              <w:t>100</w:t>
            </w:r>
          </w:p>
        </w:tc>
      </w:tr>
      <w:tr w:rsidR="00212764" w:rsidRPr="00212764" w14:paraId="3449C01C" w14:textId="77777777" w:rsidTr="00E7712A">
        <w:trPr>
          <w:jc w:val="center"/>
        </w:trPr>
        <w:tc>
          <w:tcPr>
            <w:tcW w:w="3622" w:type="dxa"/>
            <w:tcBorders>
              <w:top w:val="single" w:sz="4" w:space="0" w:color="auto"/>
              <w:left w:val="single" w:sz="4" w:space="0" w:color="auto"/>
              <w:bottom w:val="single" w:sz="4" w:space="0" w:color="auto"/>
              <w:right w:val="single" w:sz="4" w:space="0" w:color="auto"/>
            </w:tcBorders>
            <w:vAlign w:val="center"/>
          </w:tcPr>
          <w:p w14:paraId="5525DA47" w14:textId="77777777" w:rsidR="00212764" w:rsidRPr="00212764" w:rsidRDefault="00212764" w:rsidP="00212764">
            <w:pPr>
              <w:spacing w:after="0"/>
              <w:ind w:firstLine="0"/>
              <w:rPr>
                <w:sz w:val="18"/>
                <w:szCs w:val="18"/>
              </w:rPr>
            </w:pPr>
            <w:r w:rsidRPr="00212764">
              <w:rPr>
                <w:sz w:val="18"/>
                <w:szCs w:val="18"/>
              </w:rPr>
              <w:t>Datu apmaiņu servisu izsaukumu skaits gadā (milj.)</w:t>
            </w:r>
          </w:p>
        </w:tc>
        <w:tc>
          <w:tcPr>
            <w:tcW w:w="1021" w:type="dxa"/>
            <w:tcBorders>
              <w:top w:val="single" w:sz="4" w:space="0" w:color="auto"/>
              <w:bottom w:val="single" w:sz="4" w:space="0" w:color="auto"/>
            </w:tcBorders>
          </w:tcPr>
          <w:p w14:paraId="2833B122" w14:textId="77777777" w:rsidR="00212764" w:rsidRPr="00212764" w:rsidRDefault="00212764" w:rsidP="00212764">
            <w:pPr>
              <w:spacing w:after="0"/>
              <w:ind w:firstLine="0"/>
              <w:jc w:val="center"/>
              <w:rPr>
                <w:sz w:val="18"/>
              </w:rPr>
            </w:pPr>
            <w:r w:rsidRPr="00212764">
              <w:rPr>
                <w:sz w:val="18"/>
              </w:rPr>
              <w:t>50,2</w:t>
            </w:r>
          </w:p>
        </w:tc>
        <w:tc>
          <w:tcPr>
            <w:tcW w:w="1127" w:type="dxa"/>
            <w:tcBorders>
              <w:top w:val="single" w:sz="4" w:space="0" w:color="auto"/>
              <w:bottom w:val="single" w:sz="4" w:space="0" w:color="auto"/>
            </w:tcBorders>
          </w:tcPr>
          <w:p w14:paraId="621F28EF" w14:textId="77777777" w:rsidR="00212764" w:rsidRPr="00212764" w:rsidRDefault="00212764" w:rsidP="00212764">
            <w:pPr>
              <w:spacing w:after="0"/>
              <w:ind w:firstLine="0"/>
              <w:jc w:val="center"/>
              <w:rPr>
                <w:sz w:val="18"/>
                <w:szCs w:val="18"/>
              </w:rPr>
            </w:pPr>
            <w:r w:rsidRPr="00212764">
              <w:rPr>
                <w:sz w:val="18"/>
                <w:szCs w:val="18"/>
              </w:rPr>
              <w:t>50,5</w:t>
            </w:r>
          </w:p>
        </w:tc>
        <w:tc>
          <w:tcPr>
            <w:tcW w:w="1135" w:type="dxa"/>
            <w:tcBorders>
              <w:top w:val="single" w:sz="4" w:space="0" w:color="auto"/>
              <w:bottom w:val="single" w:sz="4" w:space="0" w:color="auto"/>
            </w:tcBorders>
          </w:tcPr>
          <w:p w14:paraId="607252E1" w14:textId="77777777" w:rsidR="00212764" w:rsidRPr="00212764" w:rsidRDefault="00212764" w:rsidP="00212764">
            <w:pPr>
              <w:spacing w:after="0"/>
              <w:ind w:firstLine="0"/>
              <w:jc w:val="center"/>
              <w:rPr>
                <w:sz w:val="18"/>
                <w:szCs w:val="18"/>
              </w:rPr>
            </w:pPr>
            <w:r w:rsidRPr="00212764">
              <w:rPr>
                <w:sz w:val="18"/>
                <w:szCs w:val="18"/>
              </w:rPr>
              <w:t>60</w:t>
            </w:r>
          </w:p>
        </w:tc>
        <w:tc>
          <w:tcPr>
            <w:tcW w:w="1028" w:type="dxa"/>
            <w:tcBorders>
              <w:top w:val="single" w:sz="4" w:space="0" w:color="auto"/>
              <w:bottom w:val="single" w:sz="4" w:space="0" w:color="auto"/>
            </w:tcBorders>
          </w:tcPr>
          <w:p w14:paraId="1CE27DD2" w14:textId="77777777" w:rsidR="00212764" w:rsidRPr="00212764" w:rsidRDefault="00212764" w:rsidP="00212764">
            <w:pPr>
              <w:spacing w:after="0"/>
              <w:ind w:firstLine="0"/>
              <w:jc w:val="center"/>
              <w:rPr>
                <w:sz w:val="18"/>
                <w:szCs w:val="18"/>
              </w:rPr>
            </w:pPr>
            <w:r w:rsidRPr="00212764">
              <w:rPr>
                <w:sz w:val="18"/>
                <w:szCs w:val="18"/>
              </w:rPr>
              <w:t>60,5</w:t>
            </w:r>
          </w:p>
        </w:tc>
        <w:tc>
          <w:tcPr>
            <w:tcW w:w="1128" w:type="dxa"/>
            <w:tcBorders>
              <w:top w:val="single" w:sz="4" w:space="0" w:color="auto"/>
              <w:bottom w:val="single" w:sz="4" w:space="0" w:color="auto"/>
            </w:tcBorders>
          </w:tcPr>
          <w:p w14:paraId="3801B356" w14:textId="77777777" w:rsidR="00212764" w:rsidRPr="00212764" w:rsidRDefault="00212764" w:rsidP="00212764">
            <w:pPr>
              <w:spacing w:after="0"/>
              <w:ind w:firstLine="0"/>
              <w:jc w:val="center"/>
              <w:rPr>
                <w:sz w:val="18"/>
                <w:szCs w:val="18"/>
              </w:rPr>
            </w:pPr>
            <w:r w:rsidRPr="00212764">
              <w:rPr>
                <w:sz w:val="18"/>
                <w:szCs w:val="18"/>
              </w:rPr>
              <w:t>61</w:t>
            </w:r>
          </w:p>
        </w:tc>
      </w:tr>
      <w:tr w:rsidR="00212764" w:rsidRPr="00212764" w14:paraId="44C0F134" w14:textId="77777777" w:rsidTr="00E7712A">
        <w:trPr>
          <w:jc w:val="center"/>
        </w:trPr>
        <w:tc>
          <w:tcPr>
            <w:tcW w:w="3622" w:type="dxa"/>
            <w:tcBorders>
              <w:top w:val="single" w:sz="4" w:space="0" w:color="auto"/>
            </w:tcBorders>
            <w:vAlign w:val="center"/>
          </w:tcPr>
          <w:p w14:paraId="0C5BD229" w14:textId="77777777" w:rsidR="00212764" w:rsidRPr="00212764" w:rsidRDefault="00212764" w:rsidP="00212764">
            <w:pPr>
              <w:spacing w:after="0"/>
              <w:ind w:firstLine="0"/>
              <w:rPr>
                <w:sz w:val="18"/>
              </w:rPr>
            </w:pPr>
            <w:r w:rsidRPr="00212764">
              <w:rPr>
                <w:sz w:val="18"/>
                <w:szCs w:val="18"/>
              </w:rPr>
              <w:t>Elektroniskā pakalpojuma “Nekustamā īpašuma nodokļa apmaksa tiešsaistē” veikto maksājumu skaits</w:t>
            </w:r>
          </w:p>
        </w:tc>
        <w:tc>
          <w:tcPr>
            <w:tcW w:w="1021" w:type="dxa"/>
            <w:tcBorders>
              <w:top w:val="single" w:sz="4" w:space="0" w:color="auto"/>
            </w:tcBorders>
          </w:tcPr>
          <w:p w14:paraId="399A1628" w14:textId="77777777" w:rsidR="00212764" w:rsidRPr="00212764" w:rsidRDefault="00212764" w:rsidP="00212764">
            <w:pPr>
              <w:spacing w:after="0"/>
              <w:ind w:firstLine="0"/>
              <w:jc w:val="center"/>
              <w:rPr>
                <w:sz w:val="18"/>
              </w:rPr>
            </w:pPr>
            <w:r w:rsidRPr="00212764">
              <w:rPr>
                <w:sz w:val="18"/>
              </w:rPr>
              <w:t>52 283</w:t>
            </w:r>
          </w:p>
        </w:tc>
        <w:tc>
          <w:tcPr>
            <w:tcW w:w="1127" w:type="dxa"/>
            <w:tcBorders>
              <w:top w:val="single" w:sz="4" w:space="0" w:color="auto"/>
            </w:tcBorders>
          </w:tcPr>
          <w:p w14:paraId="6750DD43" w14:textId="77777777" w:rsidR="00212764" w:rsidRPr="00212764" w:rsidRDefault="00212764" w:rsidP="00212764">
            <w:pPr>
              <w:spacing w:after="0"/>
              <w:ind w:firstLine="0"/>
              <w:jc w:val="center"/>
              <w:rPr>
                <w:sz w:val="18"/>
                <w:szCs w:val="18"/>
              </w:rPr>
            </w:pPr>
            <w:r w:rsidRPr="00212764">
              <w:rPr>
                <w:sz w:val="18"/>
                <w:szCs w:val="18"/>
              </w:rPr>
              <w:t>65 000</w:t>
            </w:r>
          </w:p>
        </w:tc>
        <w:tc>
          <w:tcPr>
            <w:tcW w:w="1135" w:type="dxa"/>
            <w:tcBorders>
              <w:top w:val="single" w:sz="4" w:space="0" w:color="auto"/>
            </w:tcBorders>
          </w:tcPr>
          <w:p w14:paraId="2445404A" w14:textId="77777777" w:rsidR="00212764" w:rsidRPr="00212764" w:rsidRDefault="00212764" w:rsidP="00212764">
            <w:pPr>
              <w:spacing w:after="0"/>
              <w:ind w:firstLine="0"/>
              <w:jc w:val="center"/>
              <w:rPr>
                <w:sz w:val="18"/>
                <w:szCs w:val="18"/>
              </w:rPr>
            </w:pPr>
            <w:r w:rsidRPr="00212764">
              <w:rPr>
                <w:sz w:val="18"/>
                <w:szCs w:val="18"/>
              </w:rPr>
              <w:t>70 000</w:t>
            </w:r>
          </w:p>
        </w:tc>
        <w:tc>
          <w:tcPr>
            <w:tcW w:w="1028" w:type="dxa"/>
            <w:tcBorders>
              <w:top w:val="single" w:sz="4" w:space="0" w:color="auto"/>
            </w:tcBorders>
          </w:tcPr>
          <w:p w14:paraId="0FC00E68" w14:textId="77777777" w:rsidR="00212764" w:rsidRPr="00212764" w:rsidRDefault="00212764" w:rsidP="00212764">
            <w:pPr>
              <w:spacing w:after="0"/>
              <w:ind w:firstLine="0"/>
              <w:jc w:val="center"/>
              <w:rPr>
                <w:sz w:val="18"/>
                <w:szCs w:val="18"/>
              </w:rPr>
            </w:pPr>
            <w:r w:rsidRPr="00212764">
              <w:rPr>
                <w:sz w:val="18"/>
                <w:szCs w:val="18"/>
              </w:rPr>
              <w:t>70 000</w:t>
            </w:r>
          </w:p>
        </w:tc>
        <w:tc>
          <w:tcPr>
            <w:tcW w:w="1128" w:type="dxa"/>
            <w:tcBorders>
              <w:top w:val="single" w:sz="4" w:space="0" w:color="auto"/>
            </w:tcBorders>
          </w:tcPr>
          <w:p w14:paraId="55F5761C" w14:textId="77777777" w:rsidR="00212764" w:rsidRPr="00212764" w:rsidRDefault="00212764" w:rsidP="00212764">
            <w:pPr>
              <w:spacing w:after="0"/>
              <w:ind w:firstLine="0"/>
              <w:jc w:val="center"/>
              <w:rPr>
                <w:sz w:val="18"/>
                <w:szCs w:val="18"/>
              </w:rPr>
            </w:pPr>
            <w:r w:rsidRPr="00212764">
              <w:rPr>
                <w:sz w:val="18"/>
                <w:szCs w:val="18"/>
              </w:rPr>
              <w:t>71 000</w:t>
            </w:r>
          </w:p>
        </w:tc>
      </w:tr>
      <w:tr w:rsidR="00212764" w:rsidRPr="00212764" w14:paraId="3FB535BC" w14:textId="77777777" w:rsidTr="00E7712A">
        <w:trPr>
          <w:jc w:val="center"/>
        </w:trPr>
        <w:tc>
          <w:tcPr>
            <w:tcW w:w="9061" w:type="dxa"/>
            <w:gridSpan w:val="6"/>
            <w:shd w:val="clear" w:color="auto" w:fill="D9D9D9"/>
          </w:tcPr>
          <w:p w14:paraId="38F23A59" w14:textId="77777777" w:rsidR="00212764" w:rsidRPr="00212764" w:rsidRDefault="00212764" w:rsidP="00212764">
            <w:pPr>
              <w:spacing w:after="0"/>
              <w:ind w:firstLine="0"/>
              <w:jc w:val="center"/>
              <w:rPr>
                <w:bCs/>
                <w:sz w:val="18"/>
                <w:szCs w:val="18"/>
              </w:rPr>
            </w:pPr>
            <w:r w:rsidRPr="00212764">
              <w:rPr>
                <w:bCs/>
                <w:sz w:val="18"/>
                <w:szCs w:val="18"/>
              </w:rPr>
              <w:lastRenderedPageBreak/>
              <w:t>Nodrošināta bezmaksas pieeja internetam un vispārpieejamiem elektroniskās informācijas resursiem bibliotēkas lietotājiem</w:t>
            </w:r>
          </w:p>
        </w:tc>
      </w:tr>
      <w:tr w:rsidR="00212764" w:rsidRPr="00212764" w14:paraId="79100DC7" w14:textId="77777777" w:rsidTr="00E7712A">
        <w:trPr>
          <w:jc w:val="center"/>
        </w:trPr>
        <w:tc>
          <w:tcPr>
            <w:tcW w:w="3622" w:type="dxa"/>
          </w:tcPr>
          <w:p w14:paraId="25DB3920" w14:textId="77777777" w:rsidR="00212764" w:rsidRPr="00212764" w:rsidRDefault="00212764" w:rsidP="00212764">
            <w:pPr>
              <w:spacing w:after="0"/>
              <w:ind w:firstLine="0"/>
              <w:rPr>
                <w:sz w:val="18"/>
                <w:szCs w:val="18"/>
              </w:rPr>
            </w:pPr>
            <w:r w:rsidRPr="00212764">
              <w:rPr>
                <w:sz w:val="18"/>
              </w:rPr>
              <w:t>Pakalpojumu sniedzēju skaits (pašvaldību publiskās bibliotēkas)</w:t>
            </w:r>
          </w:p>
        </w:tc>
        <w:tc>
          <w:tcPr>
            <w:tcW w:w="1021" w:type="dxa"/>
          </w:tcPr>
          <w:p w14:paraId="662B5392" w14:textId="77777777" w:rsidR="00212764" w:rsidRPr="00212764" w:rsidRDefault="00212764" w:rsidP="00212764">
            <w:pPr>
              <w:spacing w:after="0"/>
              <w:ind w:firstLine="0"/>
              <w:jc w:val="center"/>
              <w:rPr>
                <w:sz w:val="18"/>
              </w:rPr>
            </w:pPr>
            <w:r w:rsidRPr="00212764">
              <w:rPr>
                <w:sz w:val="18"/>
              </w:rPr>
              <w:t>811</w:t>
            </w:r>
          </w:p>
        </w:tc>
        <w:tc>
          <w:tcPr>
            <w:tcW w:w="1127" w:type="dxa"/>
          </w:tcPr>
          <w:p w14:paraId="2731E4CD" w14:textId="77777777" w:rsidR="00212764" w:rsidRPr="00212764" w:rsidRDefault="00212764" w:rsidP="00212764">
            <w:pPr>
              <w:spacing w:after="0"/>
              <w:ind w:firstLine="0"/>
              <w:jc w:val="center"/>
              <w:rPr>
                <w:sz w:val="18"/>
                <w:szCs w:val="18"/>
              </w:rPr>
            </w:pPr>
            <w:r w:rsidRPr="00212764">
              <w:rPr>
                <w:sz w:val="18"/>
                <w:szCs w:val="18"/>
              </w:rPr>
              <w:t>808</w:t>
            </w:r>
          </w:p>
        </w:tc>
        <w:tc>
          <w:tcPr>
            <w:tcW w:w="1135" w:type="dxa"/>
          </w:tcPr>
          <w:p w14:paraId="4023615E" w14:textId="77777777" w:rsidR="00212764" w:rsidRPr="00212764" w:rsidRDefault="00212764" w:rsidP="00212764">
            <w:pPr>
              <w:spacing w:after="0"/>
              <w:ind w:firstLine="0"/>
              <w:jc w:val="center"/>
              <w:rPr>
                <w:sz w:val="18"/>
                <w:szCs w:val="18"/>
              </w:rPr>
            </w:pPr>
            <w:r w:rsidRPr="00212764">
              <w:rPr>
                <w:sz w:val="18"/>
                <w:szCs w:val="18"/>
              </w:rPr>
              <w:t>805</w:t>
            </w:r>
          </w:p>
        </w:tc>
        <w:tc>
          <w:tcPr>
            <w:tcW w:w="1028" w:type="dxa"/>
          </w:tcPr>
          <w:p w14:paraId="285B2546" w14:textId="77777777" w:rsidR="00212764" w:rsidRPr="00212764" w:rsidRDefault="00212764" w:rsidP="00212764">
            <w:pPr>
              <w:spacing w:after="0"/>
              <w:ind w:firstLine="0"/>
              <w:jc w:val="center"/>
              <w:rPr>
                <w:sz w:val="18"/>
                <w:szCs w:val="18"/>
              </w:rPr>
            </w:pPr>
            <w:r w:rsidRPr="00212764">
              <w:rPr>
                <w:sz w:val="18"/>
                <w:szCs w:val="18"/>
              </w:rPr>
              <w:t>800</w:t>
            </w:r>
          </w:p>
        </w:tc>
        <w:tc>
          <w:tcPr>
            <w:tcW w:w="1128" w:type="dxa"/>
          </w:tcPr>
          <w:p w14:paraId="4BB1A4E7" w14:textId="77777777" w:rsidR="00212764" w:rsidRPr="00212764" w:rsidRDefault="00212764" w:rsidP="00212764">
            <w:pPr>
              <w:spacing w:after="0"/>
              <w:ind w:firstLine="0"/>
              <w:jc w:val="center"/>
              <w:rPr>
                <w:sz w:val="18"/>
                <w:szCs w:val="18"/>
              </w:rPr>
            </w:pPr>
            <w:r w:rsidRPr="00212764">
              <w:rPr>
                <w:sz w:val="18"/>
                <w:szCs w:val="18"/>
              </w:rPr>
              <w:t>800</w:t>
            </w:r>
          </w:p>
        </w:tc>
      </w:tr>
      <w:tr w:rsidR="00212764" w:rsidRPr="00212764" w14:paraId="6BDCA9B8" w14:textId="77777777" w:rsidTr="00E7712A">
        <w:trPr>
          <w:jc w:val="center"/>
        </w:trPr>
        <w:tc>
          <w:tcPr>
            <w:tcW w:w="3622" w:type="dxa"/>
          </w:tcPr>
          <w:p w14:paraId="77ED7FA7" w14:textId="77777777" w:rsidR="00212764" w:rsidRPr="00212764" w:rsidRDefault="00212764" w:rsidP="00212764">
            <w:pPr>
              <w:spacing w:after="0"/>
              <w:ind w:firstLine="0"/>
              <w:rPr>
                <w:sz w:val="18"/>
                <w:szCs w:val="18"/>
              </w:rPr>
            </w:pPr>
            <w:r w:rsidRPr="00212764">
              <w:rPr>
                <w:sz w:val="18"/>
                <w:szCs w:val="18"/>
              </w:rPr>
              <w:t xml:space="preserve">Virtuālie apmeklējumi pašvaldību publiskajās bibliotēkās (skaits milj.) </w:t>
            </w:r>
          </w:p>
        </w:tc>
        <w:tc>
          <w:tcPr>
            <w:tcW w:w="1021" w:type="dxa"/>
          </w:tcPr>
          <w:p w14:paraId="6D472D51" w14:textId="77777777" w:rsidR="00212764" w:rsidRPr="00212764" w:rsidRDefault="00212764" w:rsidP="00212764">
            <w:pPr>
              <w:spacing w:after="0"/>
              <w:ind w:firstLine="0"/>
              <w:jc w:val="center"/>
              <w:rPr>
                <w:sz w:val="18"/>
              </w:rPr>
            </w:pPr>
            <w:r w:rsidRPr="00212764">
              <w:rPr>
                <w:sz w:val="18"/>
              </w:rPr>
              <w:t>8,7</w:t>
            </w:r>
          </w:p>
        </w:tc>
        <w:tc>
          <w:tcPr>
            <w:tcW w:w="1127" w:type="dxa"/>
          </w:tcPr>
          <w:p w14:paraId="5EA25BCF" w14:textId="77777777" w:rsidR="00212764" w:rsidRPr="00212764" w:rsidRDefault="00212764" w:rsidP="00212764">
            <w:pPr>
              <w:spacing w:after="0"/>
              <w:ind w:firstLine="0"/>
              <w:jc w:val="center"/>
              <w:rPr>
                <w:sz w:val="18"/>
                <w:szCs w:val="18"/>
              </w:rPr>
            </w:pPr>
            <w:r w:rsidRPr="00212764">
              <w:rPr>
                <w:sz w:val="18"/>
                <w:szCs w:val="18"/>
              </w:rPr>
              <w:t>8</w:t>
            </w:r>
          </w:p>
        </w:tc>
        <w:tc>
          <w:tcPr>
            <w:tcW w:w="1135" w:type="dxa"/>
          </w:tcPr>
          <w:p w14:paraId="15A8F6E2" w14:textId="77777777" w:rsidR="00212764" w:rsidRPr="00212764" w:rsidRDefault="00212764" w:rsidP="00212764">
            <w:pPr>
              <w:spacing w:after="0"/>
              <w:ind w:firstLine="0"/>
              <w:jc w:val="center"/>
              <w:rPr>
                <w:sz w:val="18"/>
                <w:szCs w:val="18"/>
              </w:rPr>
            </w:pPr>
            <w:r w:rsidRPr="00212764">
              <w:rPr>
                <w:sz w:val="18"/>
                <w:szCs w:val="18"/>
              </w:rPr>
              <w:t>9</w:t>
            </w:r>
          </w:p>
        </w:tc>
        <w:tc>
          <w:tcPr>
            <w:tcW w:w="1028" w:type="dxa"/>
          </w:tcPr>
          <w:p w14:paraId="0E13F80C" w14:textId="77777777" w:rsidR="00212764" w:rsidRPr="00212764" w:rsidRDefault="00212764" w:rsidP="00212764">
            <w:pPr>
              <w:spacing w:after="0"/>
              <w:ind w:firstLine="0"/>
              <w:jc w:val="center"/>
              <w:rPr>
                <w:sz w:val="18"/>
                <w:szCs w:val="18"/>
              </w:rPr>
            </w:pPr>
            <w:r w:rsidRPr="00212764">
              <w:rPr>
                <w:sz w:val="18"/>
                <w:szCs w:val="18"/>
              </w:rPr>
              <w:t>9</w:t>
            </w:r>
          </w:p>
        </w:tc>
        <w:tc>
          <w:tcPr>
            <w:tcW w:w="1128" w:type="dxa"/>
          </w:tcPr>
          <w:p w14:paraId="2F1FA3D3" w14:textId="77777777" w:rsidR="00212764" w:rsidRPr="00212764" w:rsidRDefault="00212764" w:rsidP="00212764">
            <w:pPr>
              <w:spacing w:after="0"/>
              <w:ind w:firstLine="0"/>
              <w:jc w:val="center"/>
              <w:rPr>
                <w:sz w:val="18"/>
                <w:szCs w:val="18"/>
              </w:rPr>
            </w:pPr>
            <w:r w:rsidRPr="00212764">
              <w:rPr>
                <w:sz w:val="18"/>
                <w:szCs w:val="18"/>
              </w:rPr>
              <w:t>9</w:t>
            </w:r>
          </w:p>
        </w:tc>
      </w:tr>
      <w:tr w:rsidR="00212764" w:rsidRPr="00212764" w14:paraId="2D7E834D" w14:textId="77777777" w:rsidTr="00E7712A">
        <w:trPr>
          <w:jc w:val="center"/>
        </w:trPr>
        <w:tc>
          <w:tcPr>
            <w:tcW w:w="9061" w:type="dxa"/>
            <w:gridSpan w:val="6"/>
            <w:shd w:val="clear" w:color="auto" w:fill="D9D9D9"/>
          </w:tcPr>
          <w:p w14:paraId="0B67F068" w14:textId="77777777" w:rsidR="00212764" w:rsidRPr="00212764" w:rsidRDefault="00212764" w:rsidP="00212764">
            <w:pPr>
              <w:spacing w:after="0"/>
              <w:ind w:firstLine="0"/>
              <w:jc w:val="center"/>
              <w:rPr>
                <w:bCs/>
                <w:sz w:val="18"/>
                <w:szCs w:val="18"/>
              </w:rPr>
            </w:pPr>
            <w:r w:rsidRPr="00212764">
              <w:rPr>
                <w:bCs/>
                <w:sz w:val="18"/>
                <w:szCs w:val="18"/>
              </w:rPr>
              <w:t>Nodrošināti plānošanas reģionu uzņēmējdarbības atbalsta pasākumi saimnieciskās darbības veicināšanai reģionā</w:t>
            </w:r>
          </w:p>
        </w:tc>
      </w:tr>
      <w:tr w:rsidR="00212764" w:rsidRPr="00212764" w14:paraId="19F00198" w14:textId="77777777" w:rsidTr="00E7712A">
        <w:trPr>
          <w:jc w:val="center"/>
        </w:trPr>
        <w:tc>
          <w:tcPr>
            <w:tcW w:w="3622" w:type="dxa"/>
          </w:tcPr>
          <w:p w14:paraId="697FD951" w14:textId="77777777" w:rsidR="00212764" w:rsidRPr="00212764" w:rsidRDefault="00212764" w:rsidP="00212764">
            <w:pPr>
              <w:spacing w:after="0"/>
              <w:ind w:firstLine="0"/>
              <w:rPr>
                <w:sz w:val="18"/>
              </w:rPr>
            </w:pPr>
            <w:r w:rsidRPr="00212764">
              <w:rPr>
                <w:sz w:val="18"/>
              </w:rPr>
              <w:t>Noorganizēti informatīvie semināri un pieredzes apmaiņa pašvaldību uzņēmējdarbības speciālistiem (semināru un pieredzes apmaiņas pasākumu skaits)</w:t>
            </w:r>
          </w:p>
        </w:tc>
        <w:tc>
          <w:tcPr>
            <w:tcW w:w="1021" w:type="dxa"/>
          </w:tcPr>
          <w:p w14:paraId="68C0E90A" w14:textId="77777777" w:rsidR="00212764" w:rsidRPr="00212764" w:rsidRDefault="00212764" w:rsidP="00212764">
            <w:pPr>
              <w:spacing w:after="0"/>
              <w:ind w:firstLine="0"/>
              <w:jc w:val="center"/>
              <w:rPr>
                <w:sz w:val="18"/>
              </w:rPr>
            </w:pPr>
            <w:r w:rsidRPr="00212764">
              <w:rPr>
                <w:sz w:val="18"/>
              </w:rPr>
              <w:t>12</w:t>
            </w:r>
          </w:p>
        </w:tc>
        <w:tc>
          <w:tcPr>
            <w:tcW w:w="1127" w:type="dxa"/>
          </w:tcPr>
          <w:p w14:paraId="4BB9250F" w14:textId="77777777" w:rsidR="00212764" w:rsidRPr="00212764" w:rsidRDefault="00212764" w:rsidP="00212764">
            <w:pPr>
              <w:spacing w:after="0"/>
              <w:ind w:firstLine="0"/>
              <w:jc w:val="center"/>
              <w:rPr>
                <w:sz w:val="18"/>
                <w:szCs w:val="18"/>
              </w:rPr>
            </w:pPr>
            <w:r w:rsidRPr="00212764">
              <w:rPr>
                <w:sz w:val="18"/>
                <w:szCs w:val="18"/>
              </w:rPr>
              <w:t>12</w:t>
            </w:r>
          </w:p>
        </w:tc>
        <w:tc>
          <w:tcPr>
            <w:tcW w:w="1135" w:type="dxa"/>
          </w:tcPr>
          <w:p w14:paraId="18CF9707" w14:textId="77777777" w:rsidR="00212764" w:rsidRPr="00212764" w:rsidRDefault="00212764" w:rsidP="00212764">
            <w:pPr>
              <w:spacing w:after="0"/>
              <w:ind w:firstLine="0"/>
              <w:jc w:val="center"/>
              <w:rPr>
                <w:sz w:val="18"/>
                <w:szCs w:val="18"/>
              </w:rPr>
            </w:pPr>
            <w:r w:rsidRPr="00212764">
              <w:rPr>
                <w:sz w:val="18"/>
                <w:szCs w:val="18"/>
              </w:rPr>
              <w:t>12</w:t>
            </w:r>
          </w:p>
        </w:tc>
        <w:tc>
          <w:tcPr>
            <w:tcW w:w="1028" w:type="dxa"/>
          </w:tcPr>
          <w:p w14:paraId="6EE1B491" w14:textId="77777777" w:rsidR="00212764" w:rsidRPr="00212764" w:rsidRDefault="00212764" w:rsidP="00212764">
            <w:pPr>
              <w:spacing w:after="0"/>
              <w:ind w:firstLine="0"/>
              <w:jc w:val="center"/>
              <w:rPr>
                <w:sz w:val="18"/>
                <w:szCs w:val="18"/>
              </w:rPr>
            </w:pPr>
            <w:r w:rsidRPr="00212764">
              <w:rPr>
                <w:sz w:val="18"/>
                <w:szCs w:val="18"/>
              </w:rPr>
              <w:t>12</w:t>
            </w:r>
          </w:p>
        </w:tc>
        <w:tc>
          <w:tcPr>
            <w:tcW w:w="1128" w:type="dxa"/>
          </w:tcPr>
          <w:p w14:paraId="63D91463" w14:textId="77777777" w:rsidR="00212764" w:rsidRPr="00212764" w:rsidRDefault="00212764" w:rsidP="00212764">
            <w:pPr>
              <w:spacing w:after="0"/>
              <w:ind w:firstLine="0"/>
              <w:jc w:val="center"/>
              <w:rPr>
                <w:sz w:val="18"/>
                <w:szCs w:val="18"/>
              </w:rPr>
            </w:pPr>
            <w:r w:rsidRPr="00212764">
              <w:rPr>
                <w:sz w:val="18"/>
                <w:szCs w:val="18"/>
              </w:rPr>
              <w:t>12</w:t>
            </w:r>
          </w:p>
        </w:tc>
      </w:tr>
      <w:tr w:rsidR="00212764" w:rsidRPr="00212764" w14:paraId="09882B80" w14:textId="77777777" w:rsidTr="007A5D22">
        <w:trPr>
          <w:trHeight w:val="231"/>
          <w:jc w:val="center"/>
        </w:trPr>
        <w:tc>
          <w:tcPr>
            <w:tcW w:w="9061" w:type="dxa"/>
            <w:gridSpan w:val="6"/>
            <w:shd w:val="clear" w:color="auto" w:fill="D9D9D9"/>
          </w:tcPr>
          <w:p w14:paraId="2779DFB7" w14:textId="77777777" w:rsidR="00212764" w:rsidRPr="00212764" w:rsidRDefault="00212764" w:rsidP="00212764">
            <w:pPr>
              <w:spacing w:after="0"/>
              <w:ind w:firstLine="0"/>
              <w:jc w:val="center"/>
              <w:rPr>
                <w:sz w:val="18"/>
                <w:szCs w:val="18"/>
              </w:rPr>
            </w:pPr>
            <w:r w:rsidRPr="00212764">
              <w:rPr>
                <w:sz w:val="18"/>
                <w:szCs w:val="18"/>
              </w:rPr>
              <w:t>Nodrošināta plānošanas reģionu pabeigto projektu uzturēšana</w:t>
            </w:r>
          </w:p>
        </w:tc>
      </w:tr>
      <w:tr w:rsidR="00212764" w:rsidRPr="00212764" w14:paraId="495FA7BD" w14:textId="77777777" w:rsidTr="00E7712A">
        <w:trPr>
          <w:jc w:val="center"/>
        </w:trPr>
        <w:tc>
          <w:tcPr>
            <w:tcW w:w="3622" w:type="dxa"/>
          </w:tcPr>
          <w:p w14:paraId="47F993EF" w14:textId="77777777" w:rsidR="00212764" w:rsidRPr="00212764" w:rsidRDefault="00212764" w:rsidP="00212764">
            <w:pPr>
              <w:spacing w:after="0"/>
              <w:ind w:firstLine="0"/>
              <w:rPr>
                <w:sz w:val="18"/>
              </w:rPr>
            </w:pPr>
            <w:r w:rsidRPr="00212764">
              <w:rPr>
                <w:sz w:val="18"/>
              </w:rPr>
              <w:t>Projektu skaits, kuriem tiek nodrošināta rezultātu uzturēšana</w:t>
            </w:r>
          </w:p>
        </w:tc>
        <w:tc>
          <w:tcPr>
            <w:tcW w:w="1021" w:type="dxa"/>
          </w:tcPr>
          <w:p w14:paraId="4CAD07C6" w14:textId="77777777" w:rsidR="00212764" w:rsidRPr="00212764" w:rsidRDefault="00212764" w:rsidP="00212764">
            <w:pPr>
              <w:spacing w:after="0"/>
              <w:ind w:firstLine="0"/>
              <w:jc w:val="center"/>
              <w:rPr>
                <w:sz w:val="18"/>
              </w:rPr>
            </w:pPr>
            <w:r w:rsidRPr="00212764">
              <w:rPr>
                <w:sz w:val="18"/>
              </w:rPr>
              <w:t>21</w:t>
            </w:r>
          </w:p>
        </w:tc>
        <w:tc>
          <w:tcPr>
            <w:tcW w:w="1127" w:type="dxa"/>
          </w:tcPr>
          <w:p w14:paraId="25100981" w14:textId="77777777" w:rsidR="00212764" w:rsidRPr="00212764" w:rsidRDefault="00212764" w:rsidP="00212764">
            <w:pPr>
              <w:spacing w:after="0"/>
              <w:ind w:firstLine="0"/>
              <w:jc w:val="center"/>
              <w:rPr>
                <w:sz w:val="18"/>
                <w:szCs w:val="18"/>
              </w:rPr>
            </w:pPr>
            <w:r w:rsidRPr="00212764">
              <w:rPr>
                <w:sz w:val="18"/>
                <w:szCs w:val="18"/>
              </w:rPr>
              <w:t>24</w:t>
            </w:r>
          </w:p>
        </w:tc>
        <w:tc>
          <w:tcPr>
            <w:tcW w:w="1135" w:type="dxa"/>
          </w:tcPr>
          <w:p w14:paraId="734953C8" w14:textId="77777777" w:rsidR="00212764" w:rsidRPr="00212764" w:rsidRDefault="00212764" w:rsidP="00212764">
            <w:pPr>
              <w:spacing w:after="0"/>
              <w:ind w:firstLine="0"/>
              <w:jc w:val="center"/>
              <w:rPr>
                <w:sz w:val="18"/>
                <w:szCs w:val="18"/>
              </w:rPr>
            </w:pPr>
            <w:r w:rsidRPr="00212764">
              <w:rPr>
                <w:sz w:val="18"/>
                <w:szCs w:val="18"/>
              </w:rPr>
              <w:t>36</w:t>
            </w:r>
          </w:p>
        </w:tc>
        <w:tc>
          <w:tcPr>
            <w:tcW w:w="1028" w:type="dxa"/>
          </w:tcPr>
          <w:p w14:paraId="5F200927" w14:textId="77777777" w:rsidR="00212764" w:rsidRPr="00212764" w:rsidRDefault="00212764" w:rsidP="00212764">
            <w:pPr>
              <w:spacing w:after="0"/>
              <w:ind w:firstLine="0"/>
              <w:jc w:val="center"/>
              <w:rPr>
                <w:sz w:val="18"/>
                <w:szCs w:val="18"/>
              </w:rPr>
            </w:pPr>
            <w:r w:rsidRPr="00212764">
              <w:rPr>
                <w:sz w:val="18"/>
                <w:szCs w:val="18"/>
              </w:rPr>
              <w:t>42</w:t>
            </w:r>
          </w:p>
        </w:tc>
        <w:tc>
          <w:tcPr>
            <w:tcW w:w="1128" w:type="dxa"/>
          </w:tcPr>
          <w:p w14:paraId="6B0C13C7" w14:textId="77777777" w:rsidR="00212764" w:rsidRPr="00212764" w:rsidRDefault="00212764" w:rsidP="00212764">
            <w:pPr>
              <w:spacing w:after="0"/>
              <w:ind w:firstLine="0"/>
              <w:jc w:val="center"/>
              <w:rPr>
                <w:sz w:val="18"/>
                <w:szCs w:val="18"/>
              </w:rPr>
            </w:pPr>
            <w:r w:rsidRPr="00212764">
              <w:rPr>
                <w:sz w:val="18"/>
                <w:szCs w:val="18"/>
              </w:rPr>
              <w:t>45</w:t>
            </w:r>
          </w:p>
        </w:tc>
      </w:tr>
      <w:tr w:rsidR="00212764" w:rsidRPr="00212764" w14:paraId="6786AC3E" w14:textId="77777777" w:rsidTr="00E7712A">
        <w:trPr>
          <w:jc w:val="center"/>
        </w:trPr>
        <w:tc>
          <w:tcPr>
            <w:tcW w:w="9061" w:type="dxa"/>
            <w:gridSpan w:val="6"/>
            <w:shd w:val="clear" w:color="auto" w:fill="D9D9D9"/>
          </w:tcPr>
          <w:p w14:paraId="75B2CD9B" w14:textId="77777777" w:rsidR="00212764" w:rsidRPr="00212764" w:rsidRDefault="00212764" w:rsidP="007A5D22">
            <w:pPr>
              <w:spacing w:before="40" w:after="40"/>
              <w:ind w:firstLine="0"/>
              <w:jc w:val="center"/>
              <w:rPr>
                <w:sz w:val="18"/>
                <w:szCs w:val="18"/>
              </w:rPr>
            </w:pPr>
            <w:r w:rsidRPr="00212764">
              <w:rPr>
                <w:sz w:val="18"/>
                <w:szCs w:val="18"/>
              </w:rPr>
              <w:t>Nodrošināta publisko pakalpojumu pieejamība iedzīvotājiem atbilstoši „vienas pieturas aģentūras” principam, uzturot un attīstot Valsts un pašvaldību vienoto klientu apkalpošanas centru tīklu</w:t>
            </w:r>
            <w:r w:rsidRPr="00212764">
              <w:rPr>
                <w:sz w:val="18"/>
                <w:szCs w:val="18"/>
                <w:vertAlign w:val="superscript"/>
              </w:rPr>
              <w:t>1</w:t>
            </w:r>
          </w:p>
        </w:tc>
      </w:tr>
      <w:tr w:rsidR="00212764" w:rsidRPr="00212764" w14:paraId="2B1B4EEC" w14:textId="77777777" w:rsidTr="00E7712A">
        <w:trPr>
          <w:jc w:val="center"/>
        </w:trPr>
        <w:tc>
          <w:tcPr>
            <w:tcW w:w="3622" w:type="dxa"/>
            <w:tcBorders>
              <w:bottom w:val="single" w:sz="4" w:space="0" w:color="000000"/>
            </w:tcBorders>
          </w:tcPr>
          <w:p w14:paraId="348AA6F5" w14:textId="77777777" w:rsidR="00212764" w:rsidRPr="00212764" w:rsidRDefault="00212764" w:rsidP="00212764">
            <w:pPr>
              <w:spacing w:after="0"/>
              <w:ind w:firstLine="0"/>
              <w:rPr>
                <w:sz w:val="18"/>
                <w:szCs w:val="18"/>
              </w:rPr>
            </w:pPr>
            <w:r w:rsidRPr="00212764">
              <w:rPr>
                <w:sz w:val="18"/>
                <w:szCs w:val="18"/>
              </w:rPr>
              <w:t>Valsts un pašvaldību vienotajos klientu apkalpošanas centros ikgadēji pieprasīto pakalpojumu gadījumu kopskaits</w:t>
            </w:r>
          </w:p>
        </w:tc>
        <w:tc>
          <w:tcPr>
            <w:tcW w:w="1021" w:type="dxa"/>
            <w:tcBorders>
              <w:bottom w:val="single" w:sz="4" w:space="0" w:color="000000"/>
            </w:tcBorders>
          </w:tcPr>
          <w:p w14:paraId="4633D614" w14:textId="77777777" w:rsidR="00212764" w:rsidRPr="00212764" w:rsidRDefault="00212764" w:rsidP="00212764">
            <w:pPr>
              <w:spacing w:after="0"/>
              <w:ind w:firstLine="0"/>
              <w:jc w:val="center"/>
              <w:rPr>
                <w:sz w:val="18"/>
              </w:rPr>
            </w:pPr>
            <w:r w:rsidRPr="00212764">
              <w:rPr>
                <w:sz w:val="18"/>
              </w:rPr>
              <w:t>92 125</w:t>
            </w:r>
          </w:p>
        </w:tc>
        <w:tc>
          <w:tcPr>
            <w:tcW w:w="1127" w:type="dxa"/>
            <w:tcBorders>
              <w:bottom w:val="single" w:sz="4" w:space="0" w:color="000000"/>
            </w:tcBorders>
          </w:tcPr>
          <w:p w14:paraId="4DA88545" w14:textId="77777777" w:rsidR="00212764" w:rsidRPr="00212764" w:rsidRDefault="00212764" w:rsidP="00212764">
            <w:pPr>
              <w:spacing w:after="0"/>
              <w:ind w:firstLine="0"/>
              <w:jc w:val="center"/>
              <w:rPr>
                <w:sz w:val="18"/>
              </w:rPr>
            </w:pPr>
            <w:r w:rsidRPr="00212764">
              <w:rPr>
                <w:sz w:val="18"/>
              </w:rPr>
              <w:t>60 000</w:t>
            </w:r>
          </w:p>
        </w:tc>
        <w:tc>
          <w:tcPr>
            <w:tcW w:w="1135" w:type="dxa"/>
            <w:tcBorders>
              <w:bottom w:val="single" w:sz="4" w:space="0" w:color="000000"/>
            </w:tcBorders>
          </w:tcPr>
          <w:p w14:paraId="550D9742" w14:textId="77777777" w:rsidR="00212764" w:rsidRPr="00212764" w:rsidRDefault="00212764" w:rsidP="00212764">
            <w:pPr>
              <w:spacing w:after="0"/>
              <w:ind w:firstLine="0"/>
              <w:jc w:val="center"/>
              <w:rPr>
                <w:sz w:val="18"/>
              </w:rPr>
            </w:pPr>
            <w:r w:rsidRPr="00212764">
              <w:rPr>
                <w:sz w:val="18"/>
              </w:rPr>
              <w:t>70 000</w:t>
            </w:r>
          </w:p>
        </w:tc>
        <w:tc>
          <w:tcPr>
            <w:tcW w:w="1028" w:type="dxa"/>
            <w:tcBorders>
              <w:bottom w:val="single" w:sz="4" w:space="0" w:color="000000"/>
            </w:tcBorders>
          </w:tcPr>
          <w:p w14:paraId="0570AE19" w14:textId="77777777" w:rsidR="00212764" w:rsidRPr="00212764" w:rsidRDefault="00212764" w:rsidP="00212764">
            <w:pPr>
              <w:spacing w:after="0"/>
              <w:ind w:firstLine="0"/>
              <w:jc w:val="center"/>
              <w:rPr>
                <w:sz w:val="18"/>
              </w:rPr>
            </w:pPr>
            <w:r w:rsidRPr="00212764">
              <w:rPr>
                <w:sz w:val="18"/>
              </w:rPr>
              <w:t>70 000</w:t>
            </w:r>
          </w:p>
        </w:tc>
        <w:tc>
          <w:tcPr>
            <w:tcW w:w="1128" w:type="dxa"/>
            <w:tcBorders>
              <w:bottom w:val="single" w:sz="4" w:space="0" w:color="000000"/>
            </w:tcBorders>
          </w:tcPr>
          <w:p w14:paraId="4ED3B6DE" w14:textId="77777777" w:rsidR="00212764" w:rsidRPr="00212764" w:rsidRDefault="00212764" w:rsidP="00212764">
            <w:pPr>
              <w:spacing w:after="0"/>
              <w:ind w:firstLine="0"/>
              <w:jc w:val="center"/>
              <w:rPr>
                <w:sz w:val="18"/>
              </w:rPr>
            </w:pPr>
            <w:r w:rsidRPr="00212764">
              <w:rPr>
                <w:sz w:val="18"/>
              </w:rPr>
              <w:t>100 000</w:t>
            </w:r>
          </w:p>
        </w:tc>
      </w:tr>
      <w:tr w:rsidR="00212764" w:rsidRPr="00212764" w14:paraId="53CC151F" w14:textId="77777777" w:rsidTr="00E7712A">
        <w:trPr>
          <w:jc w:val="center"/>
        </w:trPr>
        <w:tc>
          <w:tcPr>
            <w:tcW w:w="9061" w:type="dxa"/>
            <w:gridSpan w:val="6"/>
            <w:shd w:val="clear" w:color="auto" w:fill="D9D9D9"/>
          </w:tcPr>
          <w:p w14:paraId="51AF7944" w14:textId="77777777" w:rsidR="00212764" w:rsidRPr="00212764" w:rsidRDefault="00212764" w:rsidP="00212764">
            <w:pPr>
              <w:spacing w:after="0"/>
              <w:ind w:firstLine="0"/>
              <w:jc w:val="center"/>
              <w:rPr>
                <w:sz w:val="18"/>
                <w:szCs w:val="18"/>
              </w:rPr>
            </w:pPr>
            <w:r w:rsidRPr="00212764">
              <w:rPr>
                <w:sz w:val="18"/>
                <w:szCs w:val="18"/>
              </w:rPr>
              <w:t xml:space="preserve">Nacionālais kontaktpunkts </w:t>
            </w:r>
            <w:proofErr w:type="spellStart"/>
            <w:r w:rsidRPr="00212764">
              <w:rPr>
                <w:sz w:val="18"/>
                <w:szCs w:val="18"/>
              </w:rPr>
              <w:t>remigrācijas</w:t>
            </w:r>
            <w:proofErr w:type="spellEnd"/>
            <w:r w:rsidRPr="00212764">
              <w:rPr>
                <w:sz w:val="18"/>
                <w:szCs w:val="18"/>
              </w:rPr>
              <w:t xml:space="preserve"> sekmēšanai</w:t>
            </w:r>
          </w:p>
        </w:tc>
      </w:tr>
      <w:tr w:rsidR="00212764" w:rsidRPr="00212764" w14:paraId="27AA92AA" w14:textId="77777777" w:rsidTr="00E7712A">
        <w:trPr>
          <w:jc w:val="center"/>
        </w:trPr>
        <w:tc>
          <w:tcPr>
            <w:tcW w:w="3622" w:type="dxa"/>
          </w:tcPr>
          <w:p w14:paraId="575323EC" w14:textId="77777777" w:rsidR="00212764" w:rsidRPr="00212764" w:rsidRDefault="00212764" w:rsidP="00212764">
            <w:pPr>
              <w:spacing w:after="0"/>
              <w:ind w:firstLine="0"/>
              <w:rPr>
                <w:sz w:val="18"/>
                <w:szCs w:val="18"/>
              </w:rPr>
            </w:pPr>
            <w:r w:rsidRPr="00212764">
              <w:rPr>
                <w:sz w:val="18"/>
                <w:szCs w:val="18"/>
              </w:rPr>
              <w:t xml:space="preserve">Izveidots nacionālais kontaktpunkts </w:t>
            </w:r>
            <w:proofErr w:type="spellStart"/>
            <w:r w:rsidRPr="00212764">
              <w:rPr>
                <w:sz w:val="18"/>
                <w:szCs w:val="18"/>
              </w:rPr>
              <w:t>remigrācijas</w:t>
            </w:r>
            <w:proofErr w:type="spellEnd"/>
            <w:r w:rsidRPr="00212764">
              <w:rPr>
                <w:sz w:val="18"/>
                <w:szCs w:val="18"/>
              </w:rPr>
              <w:t xml:space="preserve"> jautājumos un nodrošināta tā darbība (skaits)  </w:t>
            </w:r>
          </w:p>
        </w:tc>
        <w:tc>
          <w:tcPr>
            <w:tcW w:w="1021" w:type="dxa"/>
          </w:tcPr>
          <w:p w14:paraId="2B95F086" w14:textId="77777777" w:rsidR="00212764" w:rsidRPr="00212764" w:rsidRDefault="00212764" w:rsidP="00212764">
            <w:pPr>
              <w:spacing w:after="0"/>
              <w:ind w:firstLine="0"/>
              <w:jc w:val="center"/>
              <w:rPr>
                <w:sz w:val="18"/>
              </w:rPr>
            </w:pPr>
            <w:r w:rsidRPr="00212764">
              <w:rPr>
                <w:sz w:val="18"/>
              </w:rPr>
              <w:t>-</w:t>
            </w:r>
          </w:p>
        </w:tc>
        <w:tc>
          <w:tcPr>
            <w:tcW w:w="1127" w:type="dxa"/>
          </w:tcPr>
          <w:p w14:paraId="32390BB6" w14:textId="77777777" w:rsidR="00212764" w:rsidRPr="00212764" w:rsidRDefault="00212764" w:rsidP="00212764">
            <w:pPr>
              <w:spacing w:after="0"/>
              <w:ind w:firstLine="0"/>
              <w:jc w:val="center"/>
              <w:rPr>
                <w:sz w:val="18"/>
              </w:rPr>
            </w:pPr>
            <w:r w:rsidRPr="00212764">
              <w:rPr>
                <w:sz w:val="18"/>
              </w:rPr>
              <w:t>1</w:t>
            </w:r>
          </w:p>
        </w:tc>
        <w:tc>
          <w:tcPr>
            <w:tcW w:w="1135" w:type="dxa"/>
          </w:tcPr>
          <w:p w14:paraId="51832673" w14:textId="77777777" w:rsidR="00212764" w:rsidRPr="00212764" w:rsidRDefault="00212764" w:rsidP="00212764">
            <w:pPr>
              <w:spacing w:after="0"/>
              <w:ind w:firstLine="0"/>
              <w:jc w:val="center"/>
              <w:rPr>
                <w:sz w:val="18"/>
              </w:rPr>
            </w:pPr>
            <w:r w:rsidRPr="00212764">
              <w:rPr>
                <w:sz w:val="18"/>
              </w:rPr>
              <w:t>1</w:t>
            </w:r>
          </w:p>
        </w:tc>
        <w:tc>
          <w:tcPr>
            <w:tcW w:w="1028" w:type="dxa"/>
          </w:tcPr>
          <w:p w14:paraId="2F66E1BF" w14:textId="77777777" w:rsidR="00212764" w:rsidRPr="00212764" w:rsidRDefault="00212764" w:rsidP="00212764">
            <w:pPr>
              <w:spacing w:after="0"/>
              <w:ind w:firstLine="0"/>
              <w:jc w:val="center"/>
              <w:rPr>
                <w:sz w:val="18"/>
              </w:rPr>
            </w:pPr>
            <w:r w:rsidRPr="00212764">
              <w:rPr>
                <w:sz w:val="18"/>
              </w:rPr>
              <w:t>1</w:t>
            </w:r>
          </w:p>
        </w:tc>
        <w:tc>
          <w:tcPr>
            <w:tcW w:w="1128" w:type="dxa"/>
          </w:tcPr>
          <w:p w14:paraId="18EF194E" w14:textId="77777777" w:rsidR="00212764" w:rsidRPr="00212764" w:rsidRDefault="00212764" w:rsidP="00212764">
            <w:pPr>
              <w:spacing w:after="0"/>
              <w:ind w:firstLine="0"/>
              <w:jc w:val="center"/>
              <w:rPr>
                <w:sz w:val="18"/>
              </w:rPr>
            </w:pPr>
            <w:r w:rsidRPr="00212764">
              <w:rPr>
                <w:sz w:val="18"/>
              </w:rPr>
              <w:t>1</w:t>
            </w:r>
          </w:p>
        </w:tc>
      </w:tr>
      <w:tr w:rsidR="00212764" w:rsidRPr="00212764" w14:paraId="25F3AC78" w14:textId="77777777" w:rsidTr="00E7712A">
        <w:trPr>
          <w:jc w:val="center"/>
        </w:trPr>
        <w:tc>
          <w:tcPr>
            <w:tcW w:w="9061" w:type="dxa"/>
            <w:gridSpan w:val="6"/>
            <w:shd w:val="clear" w:color="auto" w:fill="D9D9D9" w:themeFill="background1" w:themeFillShade="D9"/>
          </w:tcPr>
          <w:p w14:paraId="55C9489E" w14:textId="77777777" w:rsidR="00212764" w:rsidRPr="00212764" w:rsidRDefault="00212764" w:rsidP="00212764">
            <w:pPr>
              <w:spacing w:after="0"/>
              <w:ind w:firstLine="0"/>
              <w:jc w:val="center"/>
              <w:rPr>
                <w:sz w:val="18"/>
                <w:szCs w:val="18"/>
                <w:lang w:eastAsia="lv-LV"/>
              </w:rPr>
            </w:pPr>
            <w:r w:rsidRPr="00212764">
              <w:rPr>
                <w:sz w:val="18"/>
                <w:szCs w:val="18"/>
              </w:rPr>
              <w:t>Īstenota publiskās pārvaldes pilnveides pasākumu programma¹</w:t>
            </w:r>
          </w:p>
        </w:tc>
      </w:tr>
      <w:tr w:rsidR="00212764" w:rsidRPr="00212764" w14:paraId="34404220" w14:textId="77777777" w:rsidTr="00E7712A">
        <w:trPr>
          <w:jc w:val="center"/>
        </w:trPr>
        <w:tc>
          <w:tcPr>
            <w:tcW w:w="3622" w:type="dxa"/>
          </w:tcPr>
          <w:p w14:paraId="102C2D9F" w14:textId="77777777" w:rsidR="00212764" w:rsidRPr="00212764" w:rsidRDefault="00212764" w:rsidP="00212764">
            <w:pPr>
              <w:spacing w:after="0"/>
              <w:ind w:firstLine="0"/>
              <w:rPr>
                <w:sz w:val="18"/>
                <w:szCs w:val="18"/>
              </w:rPr>
            </w:pPr>
            <w:r w:rsidRPr="00212764">
              <w:rPr>
                <w:sz w:val="18"/>
                <w:szCs w:val="18"/>
              </w:rPr>
              <w:t xml:space="preserve">ES fondu investīciju rezultātā pilnveidoti </w:t>
            </w:r>
            <w:proofErr w:type="spellStart"/>
            <w:r w:rsidRPr="00212764">
              <w:rPr>
                <w:sz w:val="18"/>
                <w:szCs w:val="18"/>
              </w:rPr>
              <w:t>digitalizēti</w:t>
            </w:r>
            <w:proofErr w:type="spellEnd"/>
            <w:r w:rsidRPr="00212764">
              <w:rPr>
                <w:sz w:val="18"/>
                <w:szCs w:val="18"/>
              </w:rPr>
              <w:t xml:space="preserve"> publiskās pārvaldes procesi </w:t>
            </w:r>
          </w:p>
        </w:tc>
        <w:tc>
          <w:tcPr>
            <w:tcW w:w="1021" w:type="dxa"/>
          </w:tcPr>
          <w:p w14:paraId="09DEDED1" w14:textId="77777777" w:rsidR="00212764" w:rsidRPr="00212764" w:rsidRDefault="00212764" w:rsidP="00212764">
            <w:pPr>
              <w:spacing w:after="0"/>
              <w:ind w:firstLine="0"/>
              <w:jc w:val="center"/>
              <w:rPr>
                <w:sz w:val="18"/>
                <w:szCs w:val="18"/>
              </w:rPr>
            </w:pPr>
            <w:r w:rsidRPr="00212764">
              <w:rPr>
                <w:sz w:val="18"/>
                <w:szCs w:val="18"/>
              </w:rPr>
              <w:t>20</w:t>
            </w:r>
          </w:p>
        </w:tc>
        <w:tc>
          <w:tcPr>
            <w:tcW w:w="1127" w:type="dxa"/>
          </w:tcPr>
          <w:p w14:paraId="4616B84A" w14:textId="77777777" w:rsidR="00212764" w:rsidRPr="00212764" w:rsidRDefault="00212764" w:rsidP="00212764">
            <w:pPr>
              <w:spacing w:after="0"/>
              <w:ind w:firstLine="0"/>
              <w:jc w:val="center"/>
              <w:rPr>
                <w:sz w:val="18"/>
                <w:szCs w:val="18"/>
              </w:rPr>
            </w:pPr>
            <w:r w:rsidRPr="00212764">
              <w:rPr>
                <w:sz w:val="18"/>
                <w:szCs w:val="18"/>
              </w:rPr>
              <w:t>40</w:t>
            </w:r>
          </w:p>
        </w:tc>
        <w:tc>
          <w:tcPr>
            <w:tcW w:w="1135" w:type="dxa"/>
          </w:tcPr>
          <w:p w14:paraId="70A8C9D8" w14:textId="77777777" w:rsidR="00212764" w:rsidRPr="00212764" w:rsidRDefault="00212764" w:rsidP="00212764">
            <w:pPr>
              <w:spacing w:after="0"/>
              <w:ind w:firstLine="0"/>
              <w:jc w:val="center"/>
              <w:rPr>
                <w:sz w:val="18"/>
                <w:szCs w:val="18"/>
              </w:rPr>
            </w:pPr>
            <w:r w:rsidRPr="00212764">
              <w:rPr>
                <w:sz w:val="18"/>
                <w:szCs w:val="18"/>
              </w:rPr>
              <w:t>60</w:t>
            </w:r>
          </w:p>
        </w:tc>
        <w:tc>
          <w:tcPr>
            <w:tcW w:w="1028" w:type="dxa"/>
          </w:tcPr>
          <w:p w14:paraId="165450F1" w14:textId="77777777" w:rsidR="00212764" w:rsidRPr="00212764" w:rsidRDefault="00212764" w:rsidP="00212764">
            <w:pPr>
              <w:spacing w:after="0"/>
              <w:ind w:firstLine="0"/>
              <w:jc w:val="center"/>
              <w:rPr>
                <w:sz w:val="18"/>
                <w:szCs w:val="18"/>
              </w:rPr>
            </w:pPr>
            <w:r w:rsidRPr="00212764">
              <w:rPr>
                <w:sz w:val="18"/>
                <w:szCs w:val="18"/>
              </w:rPr>
              <w:t>32</w:t>
            </w:r>
          </w:p>
        </w:tc>
        <w:tc>
          <w:tcPr>
            <w:tcW w:w="1128" w:type="dxa"/>
          </w:tcPr>
          <w:p w14:paraId="3BB1EF90" w14:textId="77777777" w:rsidR="00212764" w:rsidRPr="00212764" w:rsidRDefault="00212764" w:rsidP="00212764">
            <w:pPr>
              <w:spacing w:after="0"/>
              <w:ind w:firstLine="0"/>
              <w:jc w:val="center"/>
              <w:rPr>
                <w:sz w:val="18"/>
                <w:szCs w:val="18"/>
              </w:rPr>
            </w:pPr>
            <w:r w:rsidRPr="00212764">
              <w:rPr>
                <w:sz w:val="18"/>
                <w:szCs w:val="18"/>
              </w:rPr>
              <w:t>53</w:t>
            </w:r>
          </w:p>
        </w:tc>
      </w:tr>
      <w:tr w:rsidR="00212764" w:rsidRPr="00212764" w14:paraId="450DE013" w14:textId="77777777" w:rsidTr="00E7712A">
        <w:trPr>
          <w:jc w:val="center"/>
        </w:trPr>
        <w:tc>
          <w:tcPr>
            <w:tcW w:w="9061" w:type="dxa"/>
            <w:gridSpan w:val="6"/>
            <w:shd w:val="clear" w:color="auto" w:fill="D9D9D9" w:themeFill="background1" w:themeFillShade="D9"/>
          </w:tcPr>
          <w:p w14:paraId="2035A529" w14:textId="77777777" w:rsidR="00212764" w:rsidRPr="00212764" w:rsidRDefault="00212764" w:rsidP="00212764">
            <w:pPr>
              <w:spacing w:after="0"/>
              <w:ind w:firstLine="0"/>
              <w:jc w:val="center"/>
              <w:rPr>
                <w:sz w:val="18"/>
                <w:szCs w:val="18"/>
                <w:lang w:eastAsia="lv-LV"/>
              </w:rPr>
            </w:pPr>
            <w:r w:rsidRPr="00212764">
              <w:rPr>
                <w:sz w:val="18"/>
                <w:szCs w:val="18"/>
              </w:rPr>
              <w:t>Pilnveidota elektroniskās pārvaldes bāzes infrastruktūra</w:t>
            </w:r>
            <w:r w:rsidRPr="00212764">
              <w:rPr>
                <w:sz w:val="18"/>
                <w:szCs w:val="18"/>
                <w:vertAlign w:val="superscript"/>
              </w:rPr>
              <w:t>2</w:t>
            </w:r>
          </w:p>
        </w:tc>
      </w:tr>
      <w:tr w:rsidR="00212764" w:rsidRPr="00212764" w14:paraId="0343AEE7" w14:textId="77777777" w:rsidTr="00E7712A">
        <w:trPr>
          <w:jc w:val="center"/>
        </w:trPr>
        <w:tc>
          <w:tcPr>
            <w:tcW w:w="3622" w:type="dxa"/>
          </w:tcPr>
          <w:p w14:paraId="405A0C00" w14:textId="77777777" w:rsidR="00212764" w:rsidRPr="00212764" w:rsidRDefault="00212764" w:rsidP="00212764">
            <w:pPr>
              <w:spacing w:after="0"/>
              <w:ind w:firstLine="0"/>
              <w:rPr>
                <w:sz w:val="18"/>
                <w:szCs w:val="18"/>
              </w:rPr>
            </w:pPr>
            <w:r w:rsidRPr="00212764">
              <w:rPr>
                <w:sz w:val="18"/>
                <w:szCs w:val="18"/>
              </w:rPr>
              <w:t>Izveidotas/ pilnveidotas IKT koplietošanas platformas publiskajā pārvaldē, skaits</w:t>
            </w:r>
          </w:p>
        </w:tc>
        <w:tc>
          <w:tcPr>
            <w:tcW w:w="1021" w:type="dxa"/>
          </w:tcPr>
          <w:p w14:paraId="598B2055" w14:textId="77777777" w:rsidR="00212764" w:rsidRPr="00212764" w:rsidRDefault="00212764" w:rsidP="00212764">
            <w:pPr>
              <w:spacing w:after="0"/>
              <w:ind w:firstLine="0"/>
              <w:jc w:val="center"/>
              <w:rPr>
                <w:sz w:val="18"/>
                <w:szCs w:val="18"/>
              </w:rPr>
            </w:pPr>
            <w:r w:rsidRPr="00212764">
              <w:rPr>
                <w:sz w:val="18"/>
                <w:szCs w:val="18"/>
              </w:rPr>
              <w:t>-</w:t>
            </w:r>
          </w:p>
        </w:tc>
        <w:tc>
          <w:tcPr>
            <w:tcW w:w="1127" w:type="dxa"/>
          </w:tcPr>
          <w:p w14:paraId="49644FE5" w14:textId="77777777" w:rsidR="00212764" w:rsidRPr="00212764" w:rsidRDefault="00212764" w:rsidP="00212764">
            <w:pPr>
              <w:spacing w:after="0"/>
              <w:ind w:firstLine="0"/>
              <w:jc w:val="center"/>
              <w:rPr>
                <w:sz w:val="18"/>
                <w:szCs w:val="18"/>
              </w:rPr>
            </w:pPr>
            <w:r w:rsidRPr="00212764">
              <w:rPr>
                <w:sz w:val="18"/>
                <w:szCs w:val="18"/>
              </w:rPr>
              <w:t>-</w:t>
            </w:r>
          </w:p>
        </w:tc>
        <w:tc>
          <w:tcPr>
            <w:tcW w:w="1135" w:type="dxa"/>
          </w:tcPr>
          <w:p w14:paraId="2859D710" w14:textId="77777777" w:rsidR="00212764" w:rsidRPr="00212764" w:rsidRDefault="00212764" w:rsidP="00212764">
            <w:pPr>
              <w:spacing w:after="0"/>
              <w:ind w:firstLine="0"/>
              <w:jc w:val="center"/>
              <w:rPr>
                <w:sz w:val="18"/>
                <w:szCs w:val="18"/>
              </w:rPr>
            </w:pPr>
            <w:r w:rsidRPr="00212764">
              <w:rPr>
                <w:sz w:val="18"/>
                <w:szCs w:val="18"/>
              </w:rPr>
              <w:t>3</w:t>
            </w:r>
          </w:p>
        </w:tc>
        <w:tc>
          <w:tcPr>
            <w:tcW w:w="1028" w:type="dxa"/>
          </w:tcPr>
          <w:p w14:paraId="199C569C" w14:textId="77777777" w:rsidR="00212764" w:rsidRPr="00212764" w:rsidRDefault="00212764" w:rsidP="00212764">
            <w:pPr>
              <w:spacing w:after="0"/>
              <w:ind w:firstLine="0"/>
              <w:jc w:val="center"/>
              <w:rPr>
                <w:sz w:val="18"/>
                <w:szCs w:val="18"/>
              </w:rPr>
            </w:pPr>
            <w:r w:rsidRPr="00212764">
              <w:rPr>
                <w:sz w:val="18"/>
                <w:szCs w:val="18"/>
              </w:rPr>
              <w:t>4</w:t>
            </w:r>
          </w:p>
        </w:tc>
        <w:tc>
          <w:tcPr>
            <w:tcW w:w="1128" w:type="dxa"/>
          </w:tcPr>
          <w:p w14:paraId="1DB35153" w14:textId="77777777" w:rsidR="00212764" w:rsidRPr="00212764" w:rsidRDefault="00212764" w:rsidP="00212764">
            <w:pPr>
              <w:spacing w:after="0"/>
              <w:ind w:firstLine="0"/>
              <w:jc w:val="center"/>
              <w:rPr>
                <w:sz w:val="18"/>
                <w:szCs w:val="18"/>
              </w:rPr>
            </w:pPr>
            <w:r w:rsidRPr="00212764">
              <w:rPr>
                <w:sz w:val="18"/>
                <w:szCs w:val="18"/>
              </w:rPr>
              <w:t>6</w:t>
            </w:r>
          </w:p>
        </w:tc>
      </w:tr>
      <w:tr w:rsidR="00212764" w:rsidRPr="00212764" w14:paraId="5BE6141D" w14:textId="77777777" w:rsidTr="00E7712A">
        <w:trPr>
          <w:jc w:val="center"/>
        </w:trPr>
        <w:tc>
          <w:tcPr>
            <w:tcW w:w="9061" w:type="dxa"/>
            <w:gridSpan w:val="6"/>
            <w:shd w:val="clear" w:color="auto" w:fill="D9D9D9" w:themeFill="background1" w:themeFillShade="D9"/>
          </w:tcPr>
          <w:p w14:paraId="56998DE9" w14:textId="77777777" w:rsidR="00212764" w:rsidRPr="00212764" w:rsidRDefault="00212764" w:rsidP="007A5D22">
            <w:pPr>
              <w:spacing w:before="40" w:after="40"/>
              <w:ind w:firstLine="0"/>
              <w:jc w:val="center"/>
              <w:rPr>
                <w:sz w:val="18"/>
                <w:szCs w:val="18"/>
                <w:lang w:eastAsia="lv-LV"/>
              </w:rPr>
            </w:pPr>
            <w:r w:rsidRPr="00212764">
              <w:rPr>
                <w:sz w:val="18"/>
                <w:szCs w:val="18"/>
              </w:rPr>
              <w:t>Palielināta publiskās pārvaldes informācijas pieejamība</w:t>
            </w:r>
            <w:r w:rsidRPr="00212764">
              <w:rPr>
                <w:sz w:val="18"/>
                <w:szCs w:val="18"/>
                <w:vertAlign w:val="superscript"/>
              </w:rPr>
              <w:t>2</w:t>
            </w:r>
          </w:p>
        </w:tc>
      </w:tr>
      <w:tr w:rsidR="00212764" w:rsidRPr="00212764" w14:paraId="20B3FB0E" w14:textId="77777777" w:rsidTr="00E7712A">
        <w:trPr>
          <w:jc w:val="center"/>
        </w:trPr>
        <w:tc>
          <w:tcPr>
            <w:tcW w:w="3622" w:type="dxa"/>
          </w:tcPr>
          <w:p w14:paraId="249E7FAB" w14:textId="77777777" w:rsidR="00212764" w:rsidRPr="00212764" w:rsidRDefault="00212764" w:rsidP="00212764">
            <w:pPr>
              <w:spacing w:after="0"/>
              <w:ind w:firstLine="0"/>
              <w:rPr>
                <w:sz w:val="18"/>
                <w:szCs w:val="18"/>
              </w:rPr>
            </w:pPr>
            <w:proofErr w:type="spellStart"/>
            <w:r w:rsidRPr="00212764">
              <w:rPr>
                <w:sz w:val="18"/>
                <w:szCs w:val="18"/>
              </w:rPr>
              <w:t>Atkalizmantošanas</w:t>
            </w:r>
            <w:proofErr w:type="spellEnd"/>
            <w:r w:rsidRPr="00212764">
              <w:rPr>
                <w:sz w:val="18"/>
                <w:szCs w:val="18"/>
              </w:rPr>
              <w:t xml:space="preserve"> indekss</w:t>
            </w:r>
          </w:p>
        </w:tc>
        <w:tc>
          <w:tcPr>
            <w:tcW w:w="1021" w:type="dxa"/>
          </w:tcPr>
          <w:p w14:paraId="6F948282" w14:textId="77777777" w:rsidR="00212764" w:rsidRPr="00212764" w:rsidRDefault="00212764" w:rsidP="00212764">
            <w:pPr>
              <w:spacing w:after="0"/>
              <w:ind w:firstLine="0"/>
              <w:jc w:val="center"/>
              <w:rPr>
                <w:sz w:val="18"/>
                <w:szCs w:val="18"/>
              </w:rPr>
            </w:pPr>
            <w:r w:rsidRPr="00212764">
              <w:rPr>
                <w:sz w:val="18"/>
                <w:szCs w:val="18"/>
              </w:rPr>
              <w:t>-</w:t>
            </w:r>
          </w:p>
        </w:tc>
        <w:tc>
          <w:tcPr>
            <w:tcW w:w="1127" w:type="dxa"/>
          </w:tcPr>
          <w:p w14:paraId="2F5FA8B1" w14:textId="77777777" w:rsidR="00212764" w:rsidRPr="00212764" w:rsidRDefault="00212764" w:rsidP="00212764">
            <w:pPr>
              <w:spacing w:after="0"/>
              <w:ind w:firstLine="0"/>
              <w:jc w:val="center"/>
              <w:rPr>
                <w:sz w:val="18"/>
                <w:szCs w:val="18"/>
              </w:rPr>
            </w:pPr>
            <w:r w:rsidRPr="00212764">
              <w:rPr>
                <w:sz w:val="18"/>
                <w:szCs w:val="18"/>
              </w:rPr>
              <w:t>-</w:t>
            </w:r>
          </w:p>
        </w:tc>
        <w:tc>
          <w:tcPr>
            <w:tcW w:w="1135" w:type="dxa"/>
          </w:tcPr>
          <w:p w14:paraId="03D764B2" w14:textId="77777777" w:rsidR="00212764" w:rsidRPr="00212764" w:rsidRDefault="00212764" w:rsidP="00212764">
            <w:pPr>
              <w:spacing w:after="0"/>
              <w:ind w:firstLine="0"/>
              <w:jc w:val="center"/>
              <w:rPr>
                <w:sz w:val="18"/>
                <w:szCs w:val="18"/>
              </w:rPr>
            </w:pPr>
            <w:r w:rsidRPr="00212764">
              <w:rPr>
                <w:sz w:val="18"/>
                <w:szCs w:val="18"/>
              </w:rPr>
              <w:t>650</w:t>
            </w:r>
          </w:p>
        </w:tc>
        <w:tc>
          <w:tcPr>
            <w:tcW w:w="1028" w:type="dxa"/>
          </w:tcPr>
          <w:p w14:paraId="793EC4B2" w14:textId="77777777" w:rsidR="00212764" w:rsidRPr="00212764" w:rsidRDefault="00212764" w:rsidP="00212764">
            <w:pPr>
              <w:spacing w:after="0"/>
              <w:ind w:firstLine="0"/>
              <w:jc w:val="center"/>
              <w:rPr>
                <w:sz w:val="18"/>
                <w:szCs w:val="18"/>
              </w:rPr>
            </w:pPr>
            <w:r w:rsidRPr="00212764">
              <w:rPr>
                <w:sz w:val="18"/>
                <w:szCs w:val="18"/>
              </w:rPr>
              <w:t>675</w:t>
            </w:r>
          </w:p>
        </w:tc>
        <w:tc>
          <w:tcPr>
            <w:tcW w:w="1128" w:type="dxa"/>
          </w:tcPr>
          <w:p w14:paraId="780CDE2A" w14:textId="77777777" w:rsidR="00212764" w:rsidRPr="00212764" w:rsidRDefault="00212764" w:rsidP="00212764">
            <w:pPr>
              <w:spacing w:after="0"/>
              <w:ind w:firstLine="0"/>
              <w:jc w:val="center"/>
              <w:rPr>
                <w:sz w:val="18"/>
                <w:szCs w:val="18"/>
              </w:rPr>
            </w:pPr>
            <w:r w:rsidRPr="00212764">
              <w:rPr>
                <w:sz w:val="18"/>
                <w:szCs w:val="18"/>
              </w:rPr>
              <w:t>800</w:t>
            </w:r>
          </w:p>
        </w:tc>
      </w:tr>
      <w:tr w:rsidR="00212764" w:rsidRPr="00212764" w14:paraId="74A31265" w14:textId="77777777" w:rsidTr="00E7712A">
        <w:trPr>
          <w:jc w:val="center"/>
        </w:trPr>
        <w:tc>
          <w:tcPr>
            <w:tcW w:w="9061" w:type="dxa"/>
            <w:gridSpan w:val="6"/>
            <w:shd w:val="clear" w:color="auto" w:fill="D9D9D9" w:themeFill="background1" w:themeFillShade="D9"/>
          </w:tcPr>
          <w:p w14:paraId="33B2FD10" w14:textId="77777777" w:rsidR="00212764" w:rsidRPr="00212764" w:rsidRDefault="00212764" w:rsidP="007A5D22">
            <w:pPr>
              <w:spacing w:before="40" w:after="40"/>
              <w:ind w:firstLine="0"/>
              <w:jc w:val="center"/>
              <w:rPr>
                <w:sz w:val="18"/>
                <w:szCs w:val="18"/>
                <w:lang w:eastAsia="lv-LV"/>
              </w:rPr>
            </w:pPr>
            <w:r w:rsidRPr="00212764">
              <w:rPr>
                <w:sz w:val="18"/>
                <w:szCs w:val="18"/>
              </w:rPr>
              <w:t xml:space="preserve">Palielinās </w:t>
            </w:r>
            <w:proofErr w:type="spellStart"/>
            <w:r w:rsidRPr="00212764">
              <w:rPr>
                <w:sz w:val="18"/>
                <w:szCs w:val="18"/>
              </w:rPr>
              <w:t>eID</w:t>
            </w:r>
            <w:proofErr w:type="spellEnd"/>
            <w:r w:rsidRPr="00212764">
              <w:rPr>
                <w:sz w:val="18"/>
                <w:szCs w:val="18"/>
              </w:rPr>
              <w:t xml:space="preserve"> lietošana</w:t>
            </w:r>
            <w:r w:rsidRPr="00212764">
              <w:rPr>
                <w:sz w:val="18"/>
                <w:szCs w:val="18"/>
                <w:vertAlign w:val="superscript"/>
              </w:rPr>
              <w:t>2</w:t>
            </w:r>
          </w:p>
        </w:tc>
      </w:tr>
      <w:tr w:rsidR="00212764" w:rsidRPr="00212764" w14:paraId="0A94B0DA" w14:textId="77777777" w:rsidTr="00E7712A">
        <w:trPr>
          <w:jc w:val="center"/>
        </w:trPr>
        <w:tc>
          <w:tcPr>
            <w:tcW w:w="3622" w:type="dxa"/>
          </w:tcPr>
          <w:p w14:paraId="2F05A6C0" w14:textId="77777777" w:rsidR="00212764" w:rsidRPr="00212764" w:rsidRDefault="00212764" w:rsidP="00212764">
            <w:pPr>
              <w:spacing w:after="0"/>
              <w:ind w:firstLine="0"/>
              <w:rPr>
                <w:sz w:val="18"/>
                <w:szCs w:val="18"/>
              </w:rPr>
            </w:pPr>
            <w:r w:rsidRPr="00212764">
              <w:rPr>
                <w:sz w:val="18"/>
                <w:szCs w:val="18"/>
              </w:rPr>
              <w:t>Elektroniski parakstītie dokumenti, skaits milj./gadā</w:t>
            </w:r>
          </w:p>
        </w:tc>
        <w:tc>
          <w:tcPr>
            <w:tcW w:w="1021" w:type="dxa"/>
          </w:tcPr>
          <w:p w14:paraId="06DAE98C" w14:textId="77777777" w:rsidR="00212764" w:rsidRPr="00212764" w:rsidRDefault="00212764" w:rsidP="00212764">
            <w:pPr>
              <w:spacing w:after="0"/>
              <w:ind w:firstLine="0"/>
              <w:jc w:val="center"/>
              <w:rPr>
                <w:sz w:val="18"/>
                <w:szCs w:val="18"/>
              </w:rPr>
            </w:pPr>
            <w:r w:rsidRPr="00212764">
              <w:rPr>
                <w:sz w:val="18"/>
                <w:szCs w:val="18"/>
              </w:rPr>
              <w:t>-</w:t>
            </w:r>
          </w:p>
        </w:tc>
        <w:tc>
          <w:tcPr>
            <w:tcW w:w="1127" w:type="dxa"/>
          </w:tcPr>
          <w:p w14:paraId="173E5284" w14:textId="77777777" w:rsidR="00212764" w:rsidRPr="00212764" w:rsidRDefault="00212764" w:rsidP="00212764">
            <w:pPr>
              <w:spacing w:after="0"/>
              <w:ind w:firstLine="0"/>
              <w:jc w:val="center"/>
              <w:rPr>
                <w:sz w:val="18"/>
                <w:szCs w:val="18"/>
              </w:rPr>
            </w:pPr>
            <w:r w:rsidRPr="00212764">
              <w:rPr>
                <w:sz w:val="18"/>
                <w:szCs w:val="18"/>
              </w:rPr>
              <w:t>-</w:t>
            </w:r>
          </w:p>
        </w:tc>
        <w:tc>
          <w:tcPr>
            <w:tcW w:w="1135" w:type="dxa"/>
          </w:tcPr>
          <w:p w14:paraId="4CF03D56" w14:textId="77777777" w:rsidR="00212764" w:rsidRPr="00212764" w:rsidRDefault="00212764" w:rsidP="00212764">
            <w:pPr>
              <w:spacing w:after="0"/>
              <w:ind w:firstLine="0"/>
              <w:jc w:val="center"/>
              <w:rPr>
                <w:sz w:val="18"/>
                <w:szCs w:val="18"/>
              </w:rPr>
            </w:pPr>
            <w:r w:rsidRPr="00212764">
              <w:rPr>
                <w:sz w:val="18"/>
                <w:szCs w:val="18"/>
              </w:rPr>
              <w:t>7,5</w:t>
            </w:r>
          </w:p>
        </w:tc>
        <w:tc>
          <w:tcPr>
            <w:tcW w:w="1028" w:type="dxa"/>
          </w:tcPr>
          <w:p w14:paraId="376DEC9A" w14:textId="77777777" w:rsidR="00212764" w:rsidRPr="00212764" w:rsidRDefault="00212764" w:rsidP="00212764">
            <w:pPr>
              <w:spacing w:after="0"/>
              <w:ind w:firstLine="0"/>
              <w:jc w:val="center"/>
              <w:rPr>
                <w:sz w:val="18"/>
                <w:szCs w:val="18"/>
              </w:rPr>
            </w:pPr>
            <w:r w:rsidRPr="00212764">
              <w:rPr>
                <w:sz w:val="18"/>
                <w:szCs w:val="18"/>
              </w:rPr>
              <w:t>8</w:t>
            </w:r>
          </w:p>
        </w:tc>
        <w:tc>
          <w:tcPr>
            <w:tcW w:w="1128" w:type="dxa"/>
          </w:tcPr>
          <w:p w14:paraId="0F1A9A0D" w14:textId="77777777" w:rsidR="00212764" w:rsidRPr="00212764" w:rsidRDefault="00212764" w:rsidP="00212764">
            <w:pPr>
              <w:spacing w:after="0"/>
              <w:ind w:firstLine="0"/>
              <w:jc w:val="center"/>
              <w:rPr>
                <w:sz w:val="18"/>
                <w:szCs w:val="18"/>
              </w:rPr>
            </w:pPr>
            <w:r w:rsidRPr="00212764">
              <w:rPr>
                <w:sz w:val="18"/>
                <w:szCs w:val="18"/>
              </w:rPr>
              <w:t>8</w:t>
            </w:r>
          </w:p>
        </w:tc>
      </w:tr>
      <w:tr w:rsidR="00212764" w:rsidRPr="00212764" w14:paraId="4EC08229" w14:textId="77777777" w:rsidTr="00E7712A">
        <w:trPr>
          <w:jc w:val="center"/>
        </w:trPr>
        <w:tc>
          <w:tcPr>
            <w:tcW w:w="3622" w:type="dxa"/>
          </w:tcPr>
          <w:p w14:paraId="055163A8" w14:textId="77777777" w:rsidR="00212764" w:rsidRPr="00212764" w:rsidRDefault="00212764" w:rsidP="00212764">
            <w:pPr>
              <w:spacing w:after="0"/>
              <w:ind w:firstLine="0"/>
              <w:rPr>
                <w:sz w:val="18"/>
                <w:szCs w:val="18"/>
              </w:rPr>
            </w:pPr>
            <w:r w:rsidRPr="00212764">
              <w:rPr>
                <w:sz w:val="18"/>
                <w:szCs w:val="18"/>
              </w:rPr>
              <w:t>Autentifikācijas gadījumu skaits portālā Latvija.lv konkrētā gada ietvaros (tūkstoši)</w:t>
            </w:r>
          </w:p>
        </w:tc>
        <w:tc>
          <w:tcPr>
            <w:tcW w:w="1021" w:type="dxa"/>
          </w:tcPr>
          <w:p w14:paraId="1E68C9F3" w14:textId="77777777" w:rsidR="00212764" w:rsidRPr="00212764" w:rsidRDefault="00212764" w:rsidP="00212764">
            <w:pPr>
              <w:spacing w:after="0"/>
              <w:ind w:firstLine="0"/>
              <w:jc w:val="center"/>
              <w:rPr>
                <w:sz w:val="18"/>
                <w:szCs w:val="18"/>
              </w:rPr>
            </w:pPr>
            <w:r w:rsidRPr="00212764">
              <w:rPr>
                <w:sz w:val="18"/>
                <w:szCs w:val="18"/>
              </w:rPr>
              <w:t>-</w:t>
            </w:r>
          </w:p>
        </w:tc>
        <w:tc>
          <w:tcPr>
            <w:tcW w:w="1127" w:type="dxa"/>
          </w:tcPr>
          <w:p w14:paraId="35181F4F" w14:textId="77777777" w:rsidR="00212764" w:rsidRPr="00212764" w:rsidRDefault="00212764" w:rsidP="00212764">
            <w:pPr>
              <w:spacing w:after="0"/>
              <w:ind w:firstLine="0"/>
              <w:jc w:val="center"/>
              <w:rPr>
                <w:sz w:val="18"/>
                <w:szCs w:val="18"/>
              </w:rPr>
            </w:pPr>
            <w:r w:rsidRPr="00212764">
              <w:rPr>
                <w:sz w:val="18"/>
                <w:szCs w:val="18"/>
              </w:rPr>
              <w:t>-</w:t>
            </w:r>
          </w:p>
        </w:tc>
        <w:tc>
          <w:tcPr>
            <w:tcW w:w="1135" w:type="dxa"/>
          </w:tcPr>
          <w:p w14:paraId="7975DDBB" w14:textId="77777777" w:rsidR="00212764" w:rsidRPr="00212764" w:rsidRDefault="00212764" w:rsidP="00212764">
            <w:pPr>
              <w:spacing w:after="0"/>
              <w:ind w:firstLine="0"/>
              <w:jc w:val="center"/>
              <w:rPr>
                <w:sz w:val="18"/>
                <w:szCs w:val="18"/>
              </w:rPr>
            </w:pPr>
            <w:r w:rsidRPr="00212764">
              <w:rPr>
                <w:sz w:val="18"/>
                <w:szCs w:val="18"/>
              </w:rPr>
              <w:t>900</w:t>
            </w:r>
          </w:p>
        </w:tc>
        <w:tc>
          <w:tcPr>
            <w:tcW w:w="1028" w:type="dxa"/>
          </w:tcPr>
          <w:p w14:paraId="39C84C70" w14:textId="77777777" w:rsidR="00212764" w:rsidRPr="00212764" w:rsidRDefault="00212764" w:rsidP="00212764">
            <w:pPr>
              <w:spacing w:after="0"/>
              <w:ind w:firstLine="0"/>
              <w:jc w:val="center"/>
              <w:rPr>
                <w:sz w:val="18"/>
                <w:szCs w:val="18"/>
              </w:rPr>
            </w:pPr>
            <w:r w:rsidRPr="00212764">
              <w:rPr>
                <w:sz w:val="18"/>
                <w:szCs w:val="18"/>
              </w:rPr>
              <w:t>1000</w:t>
            </w:r>
          </w:p>
        </w:tc>
        <w:tc>
          <w:tcPr>
            <w:tcW w:w="1128" w:type="dxa"/>
          </w:tcPr>
          <w:p w14:paraId="5429481E" w14:textId="77777777" w:rsidR="00212764" w:rsidRPr="00212764" w:rsidRDefault="00212764" w:rsidP="00212764">
            <w:pPr>
              <w:spacing w:after="0"/>
              <w:ind w:firstLine="0"/>
              <w:jc w:val="center"/>
              <w:rPr>
                <w:sz w:val="18"/>
                <w:szCs w:val="18"/>
              </w:rPr>
            </w:pPr>
            <w:r w:rsidRPr="00212764">
              <w:rPr>
                <w:sz w:val="18"/>
                <w:szCs w:val="18"/>
              </w:rPr>
              <w:t>1000</w:t>
            </w:r>
          </w:p>
        </w:tc>
      </w:tr>
    </w:tbl>
    <w:p w14:paraId="4A4E41E0" w14:textId="77777777" w:rsidR="00212764" w:rsidRPr="00212764" w:rsidRDefault="00212764" w:rsidP="00212764">
      <w:pPr>
        <w:spacing w:after="240"/>
        <w:ind w:firstLine="0"/>
        <w:contextualSpacing/>
        <w:jc w:val="left"/>
        <w:rPr>
          <w:sz w:val="18"/>
          <w:szCs w:val="18"/>
        </w:rPr>
      </w:pPr>
      <w:r w:rsidRPr="00212764">
        <w:rPr>
          <w:sz w:val="18"/>
          <w:szCs w:val="18"/>
        </w:rPr>
        <w:t>Piezīmes.</w:t>
      </w:r>
    </w:p>
    <w:p w14:paraId="37420631" w14:textId="77777777" w:rsidR="00212764" w:rsidRPr="00212764" w:rsidRDefault="00212764" w:rsidP="007A5D22">
      <w:pPr>
        <w:spacing w:after="0"/>
        <w:ind w:firstLine="425"/>
        <w:rPr>
          <w:sz w:val="18"/>
          <w:szCs w:val="18"/>
        </w:rPr>
      </w:pPr>
      <w:r w:rsidRPr="00212764">
        <w:rPr>
          <w:sz w:val="18"/>
          <w:szCs w:val="18"/>
          <w:vertAlign w:val="superscript"/>
        </w:rPr>
        <w:t>1</w:t>
      </w:r>
      <w:r w:rsidRPr="00212764">
        <w:rPr>
          <w:sz w:val="18"/>
          <w:szCs w:val="18"/>
        </w:rPr>
        <w:t> 2020.gadā plānoti grozījumi tiesību aktos (MK 04.07.2017. not. Nr.401, Nr.400), līdz ar rezultatīvie rādītāji “Izveidoti jauni un uzturēti esošie novadu nozīmes VPVKAC ( % no novadu attīstības centru skaita)” un “Izveidoti jauni un uzturēti esošie reģionālās un nacionālās nozīmes VPVKAC (% no reģionālās un nacionālās nozīmes attīstības centru skaita)” nebūs aktuāli, ņemot vērā ATR īstenošanas procesu, attiecīgi tie no 2021.gada netiek uzrādīti.</w:t>
      </w:r>
    </w:p>
    <w:p w14:paraId="7AF45B24" w14:textId="77777777" w:rsidR="00212764" w:rsidRPr="00212764" w:rsidRDefault="00212764" w:rsidP="007A5D22">
      <w:pPr>
        <w:ind w:firstLine="425"/>
        <w:rPr>
          <w:sz w:val="18"/>
          <w:szCs w:val="18"/>
        </w:rPr>
      </w:pPr>
      <w:r w:rsidRPr="00212764">
        <w:rPr>
          <w:sz w:val="18"/>
          <w:szCs w:val="18"/>
        </w:rPr>
        <w:t>² Jauns darbības rezultāts.</w:t>
      </w:r>
      <w:r w:rsidRPr="00212764" w:rsidDel="005F07D6">
        <w:rPr>
          <w:sz w:val="18"/>
          <w:szCs w:val="18"/>
        </w:rPr>
        <w:t xml:space="preserve"> </w:t>
      </w:r>
    </w:p>
    <w:p w14:paraId="0B597003" w14:textId="77777777" w:rsidR="00212764" w:rsidRPr="00212764" w:rsidRDefault="00212764" w:rsidP="007A5D22">
      <w:pPr>
        <w:spacing w:before="36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4770DE07" w14:textId="77777777" w:rsidTr="005A0C93">
        <w:trPr>
          <w:trHeight w:val="283"/>
          <w:tblHeader/>
          <w:jc w:val="center"/>
        </w:trPr>
        <w:tc>
          <w:tcPr>
            <w:tcW w:w="3378" w:type="dxa"/>
            <w:vAlign w:val="center"/>
          </w:tcPr>
          <w:p w14:paraId="012AE75B"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65FA2D60"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49ABB93B"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5BEDED51"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51B610F2"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50B4E98E"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0B35DE21" w14:textId="77777777" w:rsidTr="005A0C93">
        <w:trPr>
          <w:trHeight w:val="142"/>
          <w:jc w:val="center"/>
        </w:trPr>
        <w:tc>
          <w:tcPr>
            <w:tcW w:w="3378" w:type="dxa"/>
            <w:tcBorders>
              <w:right w:val="single" w:sz="4" w:space="0" w:color="auto"/>
            </w:tcBorders>
            <w:shd w:val="clear" w:color="auto" w:fill="D9D9D9"/>
            <w:vAlign w:val="center"/>
          </w:tcPr>
          <w:p w14:paraId="50028C88"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0CD61D05" w14:textId="77777777" w:rsidR="00212764" w:rsidRPr="00212764" w:rsidRDefault="00212764" w:rsidP="00212764">
            <w:pPr>
              <w:spacing w:after="0"/>
              <w:ind w:firstLine="0"/>
              <w:jc w:val="right"/>
              <w:rPr>
                <w:sz w:val="18"/>
              </w:rPr>
            </w:pPr>
            <w:r w:rsidRPr="00212764">
              <w:rPr>
                <w:color w:val="000000"/>
                <w:sz w:val="18"/>
                <w:szCs w:val="18"/>
              </w:rPr>
              <w:t xml:space="preserve">    4 438 340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0D23F39B" w14:textId="77777777" w:rsidR="00212764" w:rsidRPr="00212764" w:rsidRDefault="00212764" w:rsidP="00212764">
            <w:pPr>
              <w:spacing w:after="0"/>
              <w:ind w:firstLine="0"/>
              <w:jc w:val="right"/>
              <w:rPr>
                <w:sz w:val="18"/>
              </w:rPr>
            </w:pPr>
            <w:r w:rsidRPr="00212764">
              <w:rPr>
                <w:color w:val="000000"/>
                <w:sz w:val="18"/>
                <w:szCs w:val="18"/>
              </w:rPr>
              <w:t xml:space="preserve">    3 939 447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374529EC" w14:textId="77777777" w:rsidR="00212764" w:rsidRPr="00212764" w:rsidRDefault="00212764" w:rsidP="00212764">
            <w:pPr>
              <w:spacing w:after="0"/>
              <w:ind w:firstLine="0"/>
              <w:jc w:val="right"/>
              <w:rPr>
                <w:sz w:val="18"/>
              </w:rPr>
            </w:pPr>
            <w:r w:rsidRPr="00212764">
              <w:rPr>
                <w:color w:val="000000"/>
                <w:sz w:val="18"/>
                <w:szCs w:val="18"/>
              </w:rPr>
              <w:t xml:space="preserve">  12 132 483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73660771" w14:textId="77777777" w:rsidR="00212764" w:rsidRPr="00212764" w:rsidRDefault="00212764" w:rsidP="00212764">
            <w:pPr>
              <w:spacing w:after="0"/>
              <w:ind w:firstLine="0"/>
              <w:jc w:val="right"/>
              <w:rPr>
                <w:sz w:val="18"/>
              </w:rPr>
            </w:pPr>
            <w:r w:rsidRPr="00212764">
              <w:rPr>
                <w:color w:val="000000"/>
                <w:sz w:val="18"/>
                <w:szCs w:val="18"/>
              </w:rPr>
              <w:t xml:space="preserve">    3 001 126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2C38698C" w14:textId="77777777" w:rsidR="00212764" w:rsidRPr="00212764" w:rsidRDefault="00212764" w:rsidP="00212764">
            <w:pPr>
              <w:spacing w:after="0"/>
              <w:ind w:firstLine="0"/>
              <w:jc w:val="right"/>
              <w:rPr>
                <w:sz w:val="18"/>
              </w:rPr>
            </w:pPr>
            <w:r w:rsidRPr="00212764">
              <w:rPr>
                <w:color w:val="000000"/>
                <w:sz w:val="18"/>
                <w:szCs w:val="18"/>
              </w:rPr>
              <w:t xml:space="preserve">    2 866 126 </w:t>
            </w:r>
          </w:p>
        </w:tc>
      </w:tr>
      <w:tr w:rsidR="00212764" w:rsidRPr="00212764" w14:paraId="0B635277" w14:textId="77777777" w:rsidTr="005A0C93">
        <w:trPr>
          <w:trHeight w:val="283"/>
          <w:jc w:val="center"/>
        </w:trPr>
        <w:tc>
          <w:tcPr>
            <w:tcW w:w="3378" w:type="dxa"/>
            <w:tcBorders>
              <w:right w:val="single" w:sz="4" w:space="0" w:color="auto"/>
            </w:tcBorders>
            <w:vAlign w:val="center"/>
          </w:tcPr>
          <w:p w14:paraId="2C97494B"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2E389A7"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E24A97B" w14:textId="77777777" w:rsidR="00212764" w:rsidRPr="00212764" w:rsidRDefault="00212764" w:rsidP="00212764">
            <w:pPr>
              <w:spacing w:after="0"/>
              <w:ind w:firstLine="0"/>
              <w:jc w:val="right"/>
              <w:rPr>
                <w:sz w:val="18"/>
              </w:rPr>
            </w:pPr>
            <w:r w:rsidRPr="00212764">
              <w:rPr>
                <w:color w:val="000000"/>
                <w:sz w:val="18"/>
                <w:szCs w:val="18"/>
              </w:rPr>
              <w:t xml:space="preserve">-498 893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F86970B" w14:textId="77777777" w:rsidR="00212764" w:rsidRPr="00212764" w:rsidRDefault="00212764" w:rsidP="00212764">
            <w:pPr>
              <w:spacing w:after="0"/>
              <w:ind w:firstLine="0"/>
              <w:jc w:val="right"/>
              <w:rPr>
                <w:sz w:val="18"/>
              </w:rPr>
            </w:pPr>
            <w:r w:rsidRPr="00212764">
              <w:rPr>
                <w:color w:val="000000"/>
                <w:sz w:val="18"/>
                <w:szCs w:val="18"/>
              </w:rPr>
              <w:t xml:space="preserve">8 193 036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95D6625" w14:textId="77777777" w:rsidR="00212764" w:rsidRPr="00212764" w:rsidRDefault="00212764" w:rsidP="00212764">
            <w:pPr>
              <w:spacing w:after="0"/>
              <w:ind w:firstLine="0"/>
              <w:jc w:val="right"/>
              <w:rPr>
                <w:sz w:val="18"/>
              </w:rPr>
            </w:pPr>
            <w:r w:rsidRPr="00212764">
              <w:rPr>
                <w:color w:val="000000"/>
                <w:sz w:val="18"/>
                <w:szCs w:val="18"/>
              </w:rPr>
              <w:t xml:space="preserve">-9 131 357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F24A1E4" w14:textId="77777777" w:rsidR="00212764" w:rsidRPr="00212764" w:rsidRDefault="00212764" w:rsidP="00212764">
            <w:pPr>
              <w:spacing w:after="0"/>
              <w:ind w:firstLine="0"/>
              <w:jc w:val="right"/>
              <w:rPr>
                <w:sz w:val="18"/>
              </w:rPr>
            </w:pPr>
            <w:r w:rsidRPr="00212764">
              <w:rPr>
                <w:color w:val="000000"/>
                <w:sz w:val="18"/>
                <w:szCs w:val="18"/>
              </w:rPr>
              <w:t xml:space="preserve">-135 000 </w:t>
            </w:r>
          </w:p>
        </w:tc>
      </w:tr>
      <w:tr w:rsidR="00212764" w:rsidRPr="00212764" w14:paraId="07F72F74" w14:textId="77777777" w:rsidTr="005A0C93">
        <w:trPr>
          <w:trHeight w:val="283"/>
          <w:jc w:val="center"/>
        </w:trPr>
        <w:tc>
          <w:tcPr>
            <w:tcW w:w="3378" w:type="dxa"/>
            <w:tcBorders>
              <w:right w:val="single" w:sz="4" w:space="0" w:color="auto"/>
            </w:tcBorders>
            <w:vAlign w:val="center"/>
          </w:tcPr>
          <w:p w14:paraId="7C5F6044"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1FD0404"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28FFC46" w14:textId="77777777" w:rsidR="00212764" w:rsidRPr="00212764" w:rsidRDefault="00212764" w:rsidP="00212764">
            <w:pPr>
              <w:spacing w:after="0"/>
              <w:ind w:firstLine="0"/>
              <w:jc w:val="right"/>
              <w:rPr>
                <w:sz w:val="18"/>
              </w:rPr>
            </w:pPr>
            <w:r w:rsidRPr="00212764">
              <w:rPr>
                <w:color w:val="000000"/>
                <w:sz w:val="18"/>
                <w:szCs w:val="18"/>
              </w:rPr>
              <w:t xml:space="preserve">-11,2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8CDD5C8" w14:textId="77777777" w:rsidR="00212764" w:rsidRPr="00212764" w:rsidRDefault="00212764" w:rsidP="00212764">
            <w:pPr>
              <w:spacing w:after="0"/>
              <w:ind w:firstLine="0"/>
              <w:jc w:val="right"/>
              <w:rPr>
                <w:sz w:val="18"/>
              </w:rPr>
            </w:pPr>
            <w:r w:rsidRPr="00212764">
              <w:rPr>
                <w:color w:val="000000"/>
                <w:sz w:val="18"/>
                <w:szCs w:val="18"/>
              </w:rPr>
              <w:t xml:space="preserve">208,0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B8F3704" w14:textId="77777777" w:rsidR="00212764" w:rsidRPr="00212764" w:rsidRDefault="00212764" w:rsidP="00212764">
            <w:pPr>
              <w:spacing w:after="0"/>
              <w:ind w:firstLine="0"/>
              <w:jc w:val="right"/>
              <w:rPr>
                <w:sz w:val="18"/>
              </w:rPr>
            </w:pPr>
            <w:r w:rsidRPr="00212764">
              <w:rPr>
                <w:color w:val="000000"/>
                <w:sz w:val="18"/>
                <w:szCs w:val="18"/>
              </w:rPr>
              <w:t xml:space="preserve">-75,3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03E7ABB" w14:textId="77777777" w:rsidR="00212764" w:rsidRPr="00212764" w:rsidRDefault="00212764" w:rsidP="00212764">
            <w:pPr>
              <w:spacing w:after="0"/>
              <w:ind w:firstLine="0"/>
              <w:jc w:val="right"/>
              <w:rPr>
                <w:sz w:val="18"/>
              </w:rPr>
            </w:pPr>
            <w:r w:rsidRPr="00212764">
              <w:rPr>
                <w:color w:val="000000"/>
                <w:sz w:val="18"/>
                <w:szCs w:val="18"/>
              </w:rPr>
              <w:t xml:space="preserve">-4,5 </w:t>
            </w:r>
          </w:p>
        </w:tc>
      </w:tr>
      <w:tr w:rsidR="00212764" w:rsidRPr="00212764" w14:paraId="4BB04BE7" w14:textId="77777777" w:rsidTr="005A0C93">
        <w:trPr>
          <w:trHeight w:val="142"/>
          <w:jc w:val="center"/>
        </w:trPr>
        <w:tc>
          <w:tcPr>
            <w:tcW w:w="3378" w:type="dxa"/>
            <w:tcBorders>
              <w:right w:val="single" w:sz="4" w:space="0" w:color="auto"/>
            </w:tcBorders>
          </w:tcPr>
          <w:p w14:paraId="30E42E9D"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CDCFCBA" w14:textId="77777777" w:rsidR="00212764" w:rsidRPr="00212764" w:rsidRDefault="00212764" w:rsidP="00212764">
            <w:pPr>
              <w:spacing w:after="0"/>
              <w:ind w:firstLine="0"/>
              <w:jc w:val="right"/>
              <w:rPr>
                <w:sz w:val="18"/>
                <w:szCs w:val="18"/>
              </w:rPr>
            </w:pPr>
            <w:r w:rsidRPr="00212764">
              <w:rPr>
                <w:color w:val="000000"/>
                <w:sz w:val="18"/>
                <w:szCs w:val="18"/>
              </w:rPr>
              <w:t xml:space="preserve">       141 451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4D82E2F" w14:textId="77777777" w:rsidR="00212764" w:rsidRPr="00212764" w:rsidRDefault="00212764" w:rsidP="00212764">
            <w:pPr>
              <w:spacing w:after="0"/>
              <w:ind w:firstLine="0"/>
              <w:jc w:val="right"/>
              <w:rPr>
                <w:sz w:val="18"/>
                <w:szCs w:val="18"/>
              </w:rPr>
            </w:pPr>
            <w:r w:rsidRPr="00212764">
              <w:rPr>
                <w:color w:val="000000"/>
                <w:sz w:val="18"/>
                <w:szCs w:val="18"/>
              </w:rPr>
              <w:t xml:space="preserve">       112 072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47086E8" w14:textId="77777777" w:rsidR="00212764" w:rsidRPr="00212764" w:rsidRDefault="00212764" w:rsidP="00212764">
            <w:pPr>
              <w:spacing w:after="0"/>
              <w:ind w:firstLine="0"/>
              <w:jc w:val="right"/>
              <w:rPr>
                <w:sz w:val="18"/>
                <w:szCs w:val="18"/>
              </w:rPr>
            </w:pPr>
            <w:r w:rsidRPr="00212764">
              <w:rPr>
                <w:color w:val="000000"/>
                <w:sz w:val="18"/>
                <w:szCs w:val="18"/>
              </w:rPr>
              <w:t xml:space="preserve">       102 622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BF45736" w14:textId="77777777" w:rsidR="00212764" w:rsidRPr="00212764" w:rsidRDefault="00212764" w:rsidP="00212764">
            <w:pPr>
              <w:spacing w:after="0"/>
              <w:ind w:firstLine="0"/>
              <w:jc w:val="right"/>
              <w:rPr>
                <w:sz w:val="18"/>
                <w:szCs w:val="18"/>
              </w:rPr>
            </w:pPr>
            <w:r w:rsidRPr="00212764">
              <w:rPr>
                <w:color w:val="000000"/>
                <w:sz w:val="18"/>
                <w:szCs w:val="18"/>
              </w:rPr>
              <w:t xml:space="preserve">         72 094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7C27FDF" w14:textId="77777777" w:rsidR="00212764" w:rsidRPr="00212764" w:rsidRDefault="00212764" w:rsidP="00212764">
            <w:pPr>
              <w:spacing w:after="0"/>
              <w:ind w:firstLine="0"/>
              <w:jc w:val="right"/>
              <w:rPr>
                <w:sz w:val="18"/>
                <w:szCs w:val="18"/>
              </w:rPr>
            </w:pPr>
            <w:r w:rsidRPr="00212764">
              <w:rPr>
                <w:color w:val="000000"/>
                <w:sz w:val="18"/>
                <w:szCs w:val="18"/>
              </w:rPr>
              <w:t xml:space="preserve">         72 094 </w:t>
            </w:r>
          </w:p>
        </w:tc>
      </w:tr>
      <w:tr w:rsidR="00212764" w:rsidRPr="00212764" w14:paraId="789E03F8" w14:textId="77777777" w:rsidTr="005A0C93">
        <w:trPr>
          <w:trHeight w:val="125"/>
          <w:jc w:val="center"/>
        </w:trPr>
        <w:tc>
          <w:tcPr>
            <w:tcW w:w="3378" w:type="dxa"/>
            <w:tcBorders>
              <w:right w:val="single" w:sz="4" w:space="0" w:color="auto"/>
            </w:tcBorders>
          </w:tcPr>
          <w:p w14:paraId="455CB81B"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10FBFD3" w14:textId="77777777" w:rsidR="00212764" w:rsidRPr="00212764" w:rsidRDefault="00212764" w:rsidP="00212764">
            <w:pPr>
              <w:spacing w:after="0"/>
              <w:ind w:firstLine="0"/>
              <w:jc w:val="right"/>
              <w:rPr>
                <w:sz w:val="18"/>
                <w:szCs w:val="18"/>
              </w:rPr>
            </w:pPr>
            <w:r w:rsidRPr="00212764">
              <w:rPr>
                <w:color w:val="000000"/>
                <w:sz w:val="18"/>
                <w:szCs w:val="18"/>
              </w:rPr>
              <w:t xml:space="preserve">                  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43EB73A" w14:textId="77777777" w:rsidR="00212764" w:rsidRPr="00212764" w:rsidRDefault="00212764" w:rsidP="00212764">
            <w:pPr>
              <w:spacing w:after="0"/>
              <w:ind w:firstLine="0"/>
              <w:jc w:val="right"/>
              <w:rPr>
                <w:sz w:val="18"/>
                <w:szCs w:val="18"/>
              </w:rPr>
            </w:pPr>
            <w:r w:rsidRPr="00212764">
              <w:rPr>
                <w:color w:val="000000"/>
                <w:sz w:val="18"/>
                <w:szCs w:val="18"/>
              </w:rPr>
              <w:t xml:space="preserve">                  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508010B" w14:textId="77777777" w:rsidR="00212764" w:rsidRPr="00212764" w:rsidRDefault="00212764" w:rsidP="00212764">
            <w:pPr>
              <w:spacing w:after="0"/>
              <w:ind w:firstLine="0"/>
              <w:jc w:val="right"/>
              <w:rPr>
                <w:sz w:val="18"/>
                <w:szCs w:val="18"/>
              </w:rPr>
            </w:pPr>
            <w:r w:rsidRPr="00212764">
              <w:rPr>
                <w:color w:val="000000"/>
                <w:sz w:val="18"/>
                <w:szCs w:val="18"/>
              </w:rPr>
              <w:t xml:space="preserve">                  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F1CB5B8" w14:textId="77777777" w:rsidR="00212764" w:rsidRPr="00212764" w:rsidRDefault="00212764" w:rsidP="00212764">
            <w:pPr>
              <w:spacing w:after="0"/>
              <w:ind w:firstLine="0"/>
              <w:jc w:val="right"/>
              <w:rPr>
                <w:sz w:val="18"/>
                <w:szCs w:val="18"/>
              </w:rPr>
            </w:pPr>
            <w:r w:rsidRPr="00212764">
              <w:rPr>
                <w:color w:val="000000"/>
                <w:sz w:val="18"/>
                <w:szCs w:val="18"/>
              </w:rPr>
              <w:t xml:space="preserve">                  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B7452EC" w14:textId="77777777" w:rsidR="00212764" w:rsidRPr="00212764" w:rsidRDefault="00212764" w:rsidP="00212764">
            <w:pPr>
              <w:spacing w:after="0"/>
              <w:ind w:firstLine="0"/>
              <w:jc w:val="right"/>
              <w:rPr>
                <w:sz w:val="18"/>
                <w:szCs w:val="18"/>
              </w:rPr>
            </w:pPr>
            <w:r w:rsidRPr="00212764">
              <w:rPr>
                <w:color w:val="000000"/>
                <w:sz w:val="18"/>
                <w:szCs w:val="18"/>
              </w:rPr>
              <w:t xml:space="preserve">                  3 </w:t>
            </w:r>
          </w:p>
        </w:tc>
      </w:tr>
      <w:tr w:rsidR="00212764" w:rsidRPr="00212764" w14:paraId="48A4CED1" w14:textId="77777777" w:rsidTr="005A0C93">
        <w:trPr>
          <w:trHeight w:val="185"/>
          <w:jc w:val="center"/>
        </w:trPr>
        <w:tc>
          <w:tcPr>
            <w:tcW w:w="3378" w:type="dxa"/>
            <w:tcBorders>
              <w:right w:val="single" w:sz="4" w:space="0" w:color="auto"/>
            </w:tcBorders>
          </w:tcPr>
          <w:p w14:paraId="610B31EF"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rPr>
              <w:t xml:space="preserve">,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5878CF2" w14:textId="77777777" w:rsidR="00212764" w:rsidRPr="00212764" w:rsidRDefault="00212764" w:rsidP="00212764">
            <w:pPr>
              <w:spacing w:after="0"/>
              <w:ind w:firstLine="0"/>
              <w:jc w:val="right"/>
              <w:rPr>
                <w:sz w:val="18"/>
                <w:szCs w:val="18"/>
              </w:rPr>
            </w:pPr>
            <w:r w:rsidRPr="00212764">
              <w:rPr>
                <w:color w:val="000000"/>
                <w:sz w:val="18"/>
                <w:szCs w:val="18"/>
              </w:rPr>
              <w:t xml:space="preserve">           3 929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C36E1B4" w14:textId="77777777" w:rsidR="00212764" w:rsidRPr="00212764" w:rsidRDefault="00212764" w:rsidP="00212764">
            <w:pPr>
              <w:spacing w:after="0"/>
              <w:ind w:firstLine="0"/>
              <w:jc w:val="right"/>
              <w:rPr>
                <w:sz w:val="18"/>
                <w:szCs w:val="18"/>
              </w:rPr>
            </w:pPr>
            <w:r w:rsidRPr="00212764">
              <w:rPr>
                <w:color w:val="000000"/>
                <w:sz w:val="18"/>
                <w:szCs w:val="18"/>
              </w:rPr>
              <w:t xml:space="preserve">           2 335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07D7C4D" w14:textId="77777777" w:rsidR="00212764" w:rsidRPr="00212764" w:rsidRDefault="00212764" w:rsidP="00212764">
            <w:pPr>
              <w:spacing w:after="0"/>
              <w:ind w:firstLine="0"/>
              <w:jc w:val="right"/>
              <w:rPr>
                <w:sz w:val="18"/>
                <w:szCs w:val="18"/>
              </w:rPr>
            </w:pPr>
            <w:r w:rsidRPr="00212764">
              <w:rPr>
                <w:color w:val="000000"/>
                <w:sz w:val="18"/>
                <w:szCs w:val="18"/>
              </w:rPr>
              <w:t xml:space="preserve">           2 138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9165B83" w14:textId="77777777" w:rsidR="00212764" w:rsidRPr="00212764" w:rsidRDefault="00212764" w:rsidP="00212764">
            <w:pPr>
              <w:spacing w:after="0"/>
              <w:ind w:firstLine="0"/>
              <w:jc w:val="right"/>
              <w:rPr>
                <w:sz w:val="18"/>
                <w:szCs w:val="18"/>
              </w:rPr>
            </w:pPr>
            <w:r w:rsidRPr="00212764">
              <w:rPr>
                <w:color w:val="000000"/>
                <w:sz w:val="18"/>
                <w:szCs w:val="18"/>
              </w:rPr>
              <w:t xml:space="preserve">           2 003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9C15348" w14:textId="77777777" w:rsidR="00212764" w:rsidRPr="00212764" w:rsidRDefault="00212764" w:rsidP="00212764">
            <w:pPr>
              <w:spacing w:after="0"/>
              <w:ind w:firstLine="0"/>
              <w:jc w:val="right"/>
              <w:rPr>
                <w:sz w:val="18"/>
                <w:szCs w:val="18"/>
              </w:rPr>
            </w:pPr>
            <w:r w:rsidRPr="00212764">
              <w:rPr>
                <w:color w:val="000000"/>
                <w:sz w:val="18"/>
                <w:szCs w:val="18"/>
              </w:rPr>
              <w:t xml:space="preserve">           2 003 </w:t>
            </w:r>
          </w:p>
        </w:tc>
      </w:tr>
    </w:tbl>
    <w:p w14:paraId="759F03B6" w14:textId="77777777" w:rsidR="00212764" w:rsidRPr="00212764" w:rsidRDefault="00212764" w:rsidP="007A5D22">
      <w:pPr>
        <w:ind w:firstLine="425"/>
        <w:contextualSpacing/>
        <w:jc w:val="left"/>
        <w:rPr>
          <w:sz w:val="18"/>
          <w:szCs w:val="18"/>
          <w:lang w:eastAsia="lv-LV"/>
        </w:rPr>
      </w:pPr>
      <w:r w:rsidRPr="00212764">
        <w:rPr>
          <w:sz w:val="18"/>
          <w:szCs w:val="18"/>
          <w:lang w:eastAsia="lv-LV"/>
        </w:rPr>
        <w:t>Piezīmes.</w:t>
      </w:r>
    </w:p>
    <w:p w14:paraId="705E4A83" w14:textId="77777777" w:rsidR="00212764" w:rsidRPr="00212764" w:rsidRDefault="00212764" w:rsidP="007A5D22">
      <w:pPr>
        <w:spacing w:after="0"/>
        <w:ind w:firstLine="425"/>
        <w:rPr>
          <w:lang w:eastAsia="lv-LV"/>
        </w:rPr>
      </w:pPr>
      <w:r w:rsidRPr="00212764">
        <w:rPr>
          <w:sz w:val="18"/>
          <w:szCs w:val="18"/>
          <w:vertAlign w:val="superscript"/>
          <w:lang w:eastAsia="lv-LV"/>
        </w:rPr>
        <w:t xml:space="preserve">1 </w:t>
      </w:r>
      <w:r w:rsidRPr="00212764">
        <w:rPr>
          <w:sz w:val="18"/>
          <w:szCs w:val="18"/>
          <w:lang w:eastAsia="lv-LV"/>
        </w:rPr>
        <w:t xml:space="preserve">Iepriekš izveidotas 1 amata vietas finansēšana 2021. gadā VARAM pasākuma “Administratīvi teritoriālās reformas īstenošana” ietvaros ATR pabeigšanas organizēšanai, socioloģiskiem pētījumiem un ziņojumiem, informatīvai kampaņai un komunikācijai. </w:t>
      </w:r>
    </w:p>
    <w:p w14:paraId="34C8837C" w14:textId="77777777" w:rsidR="005A0C93" w:rsidRDefault="005A0C93" w:rsidP="00212764">
      <w:pPr>
        <w:spacing w:before="240" w:after="240"/>
        <w:ind w:firstLine="0"/>
        <w:jc w:val="center"/>
        <w:rPr>
          <w:b/>
          <w:color w:val="000000"/>
          <w:lang w:eastAsia="lv-LV"/>
        </w:rPr>
      </w:pPr>
    </w:p>
    <w:p w14:paraId="6C5D64EB" w14:textId="0E3C279E" w:rsidR="00212764" w:rsidRPr="00212764" w:rsidRDefault="00212764" w:rsidP="00212764">
      <w:pPr>
        <w:spacing w:before="240" w:after="240"/>
        <w:ind w:firstLine="0"/>
        <w:jc w:val="center"/>
        <w:rPr>
          <w:b/>
          <w:color w:val="000000"/>
          <w:lang w:eastAsia="lv-LV"/>
        </w:rPr>
      </w:pPr>
      <w:r w:rsidRPr="00212764">
        <w:rPr>
          <w:b/>
          <w:color w:val="000000"/>
          <w:lang w:eastAsia="lv-LV"/>
        </w:rPr>
        <w:lastRenderedPageBreak/>
        <w:t>Izmaiņas izdevumos, salīdzinot 2021. gada projektu ar 2020. gada plānu</w:t>
      </w:r>
    </w:p>
    <w:p w14:paraId="55F589C6"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12764" w:rsidRPr="00212764" w14:paraId="3222B1B6" w14:textId="77777777" w:rsidTr="005A0C93">
        <w:trPr>
          <w:trHeight w:val="142"/>
          <w:tblHeader/>
          <w:jc w:val="center"/>
        </w:trPr>
        <w:tc>
          <w:tcPr>
            <w:tcW w:w="5241" w:type="dxa"/>
            <w:vAlign w:val="center"/>
          </w:tcPr>
          <w:p w14:paraId="47B35B41"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46C09CC9"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664BB27E"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010B8610"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7CD81D4A" w14:textId="77777777" w:rsidTr="005A0C93">
        <w:trPr>
          <w:trHeight w:val="142"/>
          <w:jc w:val="center"/>
        </w:trPr>
        <w:tc>
          <w:tcPr>
            <w:tcW w:w="5241" w:type="dxa"/>
            <w:tcBorders>
              <w:right w:val="single" w:sz="4" w:space="0" w:color="auto"/>
            </w:tcBorders>
            <w:shd w:val="clear" w:color="auto" w:fill="D9D9D9"/>
          </w:tcPr>
          <w:p w14:paraId="780858CC"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734392F7" w14:textId="77777777" w:rsidR="00212764" w:rsidRPr="00212764" w:rsidRDefault="00212764" w:rsidP="00212764">
            <w:pPr>
              <w:spacing w:after="0"/>
              <w:ind w:firstLine="0"/>
              <w:jc w:val="right"/>
              <w:rPr>
                <w:b/>
                <w:sz w:val="18"/>
                <w:szCs w:val="18"/>
              </w:rPr>
            </w:pPr>
            <w:r w:rsidRPr="00212764">
              <w:rPr>
                <w:b/>
                <w:color w:val="000000"/>
                <w:sz w:val="18"/>
                <w:szCs w:val="18"/>
              </w:rPr>
              <w:t>519 717</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0269F1EA" w14:textId="77777777" w:rsidR="00212764" w:rsidRPr="00212764" w:rsidRDefault="00212764" w:rsidP="00212764">
            <w:pPr>
              <w:spacing w:after="0"/>
              <w:ind w:firstLine="0"/>
              <w:jc w:val="right"/>
              <w:rPr>
                <w:b/>
                <w:sz w:val="18"/>
                <w:szCs w:val="18"/>
              </w:rPr>
            </w:pPr>
            <w:r w:rsidRPr="00212764">
              <w:rPr>
                <w:b/>
                <w:color w:val="000000"/>
                <w:sz w:val="18"/>
                <w:szCs w:val="18"/>
              </w:rPr>
              <w:t>8 712 753</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35724BF1" w14:textId="77777777" w:rsidR="00212764" w:rsidRPr="00212764" w:rsidRDefault="00212764" w:rsidP="00212764">
            <w:pPr>
              <w:spacing w:after="0"/>
              <w:ind w:firstLine="0"/>
              <w:jc w:val="right"/>
              <w:rPr>
                <w:b/>
                <w:sz w:val="18"/>
                <w:szCs w:val="18"/>
              </w:rPr>
            </w:pPr>
            <w:r w:rsidRPr="00212764">
              <w:rPr>
                <w:b/>
                <w:color w:val="000000"/>
                <w:sz w:val="18"/>
                <w:szCs w:val="18"/>
              </w:rPr>
              <w:t>8 193 036</w:t>
            </w:r>
          </w:p>
        </w:tc>
      </w:tr>
      <w:tr w:rsidR="00212764" w:rsidRPr="00212764" w14:paraId="39A8FC77" w14:textId="77777777" w:rsidTr="005A0C93">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09E88E55"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77A12B99" w14:textId="77777777" w:rsidTr="005A0C93">
        <w:trPr>
          <w:trHeight w:val="142"/>
          <w:jc w:val="center"/>
        </w:trPr>
        <w:tc>
          <w:tcPr>
            <w:tcW w:w="5241" w:type="dxa"/>
            <w:tcBorders>
              <w:bottom w:val="single" w:sz="4" w:space="0" w:color="auto"/>
              <w:right w:val="single" w:sz="4" w:space="0" w:color="auto"/>
            </w:tcBorders>
            <w:shd w:val="clear" w:color="auto" w:fill="F2F2F2"/>
            <w:vAlign w:val="center"/>
          </w:tcPr>
          <w:p w14:paraId="22EA33CE" w14:textId="77777777" w:rsidR="00212764" w:rsidRPr="00212764" w:rsidRDefault="00212764" w:rsidP="00212764">
            <w:pPr>
              <w:spacing w:after="0"/>
              <w:ind w:firstLine="0"/>
              <w:rPr>
                <w:sz w:val="18"/>
                <w:szCs w:val="18"/>
                <w:u w:val="single"/>
                <w:lang w:eastAsia="lv-LV"/>
              </w:rPr>
            </w:pPr>
            <w:r w:rsidRPr="00212764">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0DD21FC2" w14:textId="77777777" w:rsidR="00212764" w:rsidRPr="00212764" w:rsidRDefault="00212764" w:rsidP="00212764">
            <w:pPr>
              <w:spacing w:after="0"/>
              <w:ind w:firstLine="0"/>
              <w:jc w:val="right"/>
              <w:rPr>
                <w:sz w:val="18"/>
                <w:szCs w:val="18"/>
                <w:u w:val="single"/>
              </w:rPr>
            </w:pPr>
            <w:r w:rsidRPr="00212764">
              <w:rPr>
                <w:color w:val="000000"/>
                <w:sz w:val="18"/>
                <w:szCs w:val="18"/>
              </w:rPr>
              <w:t>519 717</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119189D" w14:textId="77777777" w:rsidR="00212764" w:rsidRPr="00212764" w:rsidRDefault="00212764" w:rsidP="00212764">
            <w:pPr>
              <w:spacing w:after="0"/>
              <w:ind w:firstLine="0"/>
              <w:jc w:val="right"/>
              <w:rPr>
                <w:sz w:val="18"/>
                <w:szCs w:val="18"/>
                <w:u w:val="single"/>
              </w:rPr>
            </w:pPr>
            <w:r w:rsidRPr="00212764">
              <w:rPr>
                <w:color w:val="000000"/>
                <w:sz w:val="18"/>
                <w:szCs w:val="18"/>
              </w:rPr>
              <w:t>8 712 753</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4AD20F48" w14:textId="77777777" w:rsidR="00212764" w:rsidRPr="00212764" w:rsidRDefault="00212764" w:rsidP="00212764">
            <w:pPr>
              <w:spacing w:after="0"/>
              <w:ind w:firstLine="0"/>
              <w:jc w:val="right"/>
              <w:rPr>
                <w:sz w:val="18"/>
                <w:szCs w:val="18"/>
                <w:u w:val="single"/>
              </w:rPr>
            </w:pPr>
            <w:r w:rsidRPr="00212764">
              <w:rPr>
                <w:color w:val="000000"/>
                <w:sz w:val="18"/>
                <w:szCs w:val="18"/>
              </w:rPr>
              <w:t>8 193 036</w:t>
            </w:r>
          </w:p>
        </w:tc>
      </w:tr>
      <w:tr w:rsidR="00212764" w:rsidRPr="00212764" w14:paraId="02201C73" w14:textId="77777777" w:rsidTr="005A0C93">
        <w:trPr>
          <w:trHeight w:val="142"/>
          <w:jc w:val="center"/>
        </w:trPr>
        <w:tc>
          <w:tcPr>
            <w:tcW w:w="5241" w:type="dxa"/>
            <w:tcBorders>
              <w:top w:val="single" w:sz="4" w:space="0" w:color="auto"/>
              <w:right w:val="single" w:sz="4" w:space="0" w:color="auto"/>
            </w:tcBorders>
          </w:tcPr>
          <w:p w14:paraId="7D1282BE" w14:textId="77777777" w:rsidR="00212764" w:rsidRPr="00212764" w:rsidRDefault="00212764" w:rsidP="00212764">
            <w:pPr>
              <w:spacing w:after="0"/>
              <w:ind w:firstLine="0"/>
              <w:rPr>
                <w:i/>
                <w:sz w:val="18"/>
                <w:szCs w:val="18"/>
                <w:lang w:eastAsia="lv-LV"/>
              </w:rPr>
            </w:pPr>
            <w:r w:rsidRPr="00212764">
              <w:rPr>
                <w:i/>
                <w:sz w:val="18"/>
                <w:szCs w:val="18"/>
                <w:lang w:eastAsia="lv-LV"/>
              </w:rPr>
              <w:t>Palielināti izdevumi 2020.-2022.gada prioritārajam pasākumam “Administratīvi teritoriālās reformas īstenošana” (MK 17.09.2019. sēdes prot. Nr.42 34.§ 2.punkts)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A2E9E18"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73EE49" w14:textId="77777777" w:rsidR="00212764" w:rsidRPr="00212764" w:rsidRDefault="00212764" w:rsidP="00212764">
            <w:pPr>
              <w:spacing w:after="0"/>
              <w:ind w:firstLine="0"/>
              <w:jc w:val="right"/>
              <w:rPr>
                <w:sz w:val="18"/>
                <w:szCs w:val="18"/>
              </w:rPr>
            </w:pPr>
            <w:r w:rsidRPr="00212764">
              <w:rPr>
                <w:sz w:val="18"/>
                <w:szCs w:val="18"/>
              </w:rPr>
              <w:t>7 088 972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F89521D" w14:textId="77777777" w:rsidR="00212764" w:rsidRPr="00212764" w:rsidRDefault="00212764" w:rsidP="00212764">
            <w:pPr>
              <w:spacing w:after="0"/>
              <w:ind w:firstLine="0"/>
              <w:jc w:val="right"/>
              <w:rPr>
                <w:sz w:val="18"/>
                <w:szCs w:val="18"/>
              </w:rPr>
            </w:pPr>
            <w:r w:rsidRPr="00212764">
              <w:rPr>
                <w:sz w:val="18"/>
                <w:szCs w:val="18"/>
              </w:rPr>
              <w:t>7 088 972</w:t>
            </w:r>
          </w:p>
        </w:tc>
      </w:tr>
      <w:tr w:rsidR="00212764" w:rsidRPr="00212764" w14:paraId="0B98C9A4" w14:textId="77777777" w:rsidTr="005A0C93">
        <w:trPr>
          <w:trHeight w:val="142"/>
          <w:jc w:val="center"/>
        </w:trPr>
        <w:tc>
          <w:tcPr>
            <w:tcW w:w="5241" w:type="dxa"/>
            <w:tcBorders>
              <w:right w:val="single" w:sz="4" w:space="0" w:color="auto"/>
            </w:tcBorders>
          </w:tcPr>
          <w:p w14:paraId="24F00946" w14:textId="77777777" w:rsidR="00212764" w:rsidRPr="00212764" w:rsidRDefault="00212764" w:rsidP="00212764">
            <w:pPr>
              <w:spacing w:after="0"/>
              <w:ind w:firstLine="0"/>
              <w:rPr>
                <w:i/>
                <w:sz w:val="18"/>
                <w:szCs w:val="18"/>
                <w:lang w:eastAsia="lv-LV"/>
              </w:rPr>
            </w:pPr>
            <w:r w:rsidRPr="00212764">
              <w:rPr>
                <w:i/>
                <w:sz w:val="18"/>
                <w:szCs w:val="18"/>
                <w:lang w:eastAsia="lv-LV"/>
              </w:rPr>
              <w:t>Palielināti izdevumi pasākumam “Reģionālās attīstības atbalsta pasākums – infrastruktūras pielāgošana un uzturēšana” (MK 17.09.2019. sēdes prot. Nr.42 34.§ 30.punkts)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A07D54"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2F4C127" w14:textId="77777777" w:rsidR="00212764" w:rsidRPr="00212764" w:rsidRDefault="00212764" w:rsidP="00212764">
            <w:pPr>
              <w:spacing w:after="0"/>
              <w:ind w:firstLine="0"/>
              <w:jc w:val="right"/>
              <w:rPr>
                <w:color w:val="000000"/>
                <w:sz w:val="18"/>
                <w:szCs w:val="18"/>
              </w:rPr>
            </w:pPr>
            <w:r w:rsidRPr="00212764">
              <w:rPr>
                <w:color w:val="000000"/>
                <w:sz w:val="18"/>
                <w:szCs w:val="18"/>
              </w:rPr>
              <w:t>24 914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A2D381" w14:textId="77777777" w:rsidR="00212764" w:rsidRPr="00212764" w:rsidRDefault="00212764" w:rsidP="00212764">
            <w:pPr>
              <w:spacing w:after="0"/>
              <w:ind w:firstLine="0"/>
              <w:jc w:val="right"/>
              <w:rPr>
                <w:color w:val="000000"/>
                <w:sz w:val="18"/>
                <w:szCs w:val="18"/>
              </w:rPr>
            </w:pPr>
            <w:r w:rsidRPr="00212764">
              <w:rPr>
                <w:color w:val="000000"/>
                <w:sz w:val="18"/>
                <w:szCs w:val="18"/>
              </w:rPr>
              <w:t>24 914</w:t>
            </w:r>
          </w:p>
        </w:tc>
      </w:tr>
      <w:tr w:rsidR="00212764" w:rsidRPr="00212764" w14:paraId="42D1E8DC" w14:textId="77777777" w:rsidTr="005A0C93">
        <w:trPr>
          <w:trHeight w:val="142"/>
          <w:jc w:val="center"/>
        </w:trPr>
        <w:tc>
          <w:tcPr>
            <w:tcW w:w="5241" w:type="dxa"/>
            <w:tcBorders>
              <w:right w:val="single" w:sz="4" w:space="0" w:color="auto"/>
            </w:tcBorders>
          </w:tcPr>
          <w:p w14:paraId="7F7C60E1" w14:textId="77777777" w:rsidR="00212764" w:rsidRPr="00212764" w:rsidRDefault="00212764" w:rsidP="00212764">
            <w:pPr>
              <w:spacing w:after="0"/>
              <w:ind w:firstLine="0"/>
              <w:rPr>
                <w:i/>
                <w:color w:val="FF0000"/>
                <w:sz w:val="18"/>
                <w:szCs w:val="18"/>
                <w:lang w:eastAsia="lv-LV"/>
              </w:rPr>
            </w:pPr>
            <w:r w:rsidRPr="00212764">
              <w:rPr>
                <w:i/>
                <w:sz w:val="18"/>
                <w:szCs w:val="18"/>
                <w:lang w:eastAsia="lv-LV"/>
              </w:rPr>
              <w:t>Palielināti izdevumi pasākumam "Likteņdārza Saieta nama būvniecības pabeigšana un funkcionalitātes nodrošināšana" (MK 22.09.2020. sēdes prot. Nr.55 38.</w:t>
            </w:r>
            <w:r w:rsidRPr="00212764">
              <w:rPr>
                <w:rFonts w:ascii="Arial" w:hAnsi="Arial" w:cs="Arial"/>
                <w:i/>
                <w:sz w:val="18"/>
                <w:szCs w:val="18"/>
                <w:lang w:eastAsia="lv-LV"/>
              </w:rPr>
              <w:t>§</w:t>
            </w:r>
            <w:r w:rsidRPr="00212764">
              <w:rPr>
                <w:i/>
                <w:sz w:val="18"/>
                <w:szCs w:val="18"/>
                <w:lang w:eastAsia="lv-LV"/>
              </w:rPr>
              <w:t xml:space="preserve"> 25.1.1.apakšpunkts)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9DA2CE" w14:textId="77777777" w:rsidR="00212764" w:rsidRPr="00212764" w:rsidRDefault="00212764" w:rsidP="00212764">
            <w:pPr>
              <w:spacing w:after="0"/>
              <w:ind w:firstLine="0"/>
              <w:jc w:val="center"/>
              <w:rPr>
                <w:sz w:val="18"/>
                <w:szCs w:val="18"/>
              </w:rPr>
            </w:pPr>
            <w:r w:rsidRPr="00212764">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7B9778" w14:textId="77777777" w:rsidR="00212764" w:rsidRPr="00212764" w:rsidRDefault="00212764" w:rsidP="00212764">
            <w:pPr>
              <w:spacing w:after="0"/>
              <w:ind w:firstLine="0"/>
              <w:jc w:val="right"/>
              <w:rPr>
                <w:sz w:val="18"/>
                <w:szCs w:val="18"/>
              </w:rPr>
            </w:pPr>
            <w:r w:rsidRPr="00212764">
              <w:rPr>
                <w:color w:val="000000"/>
                <w:sz w:val="18"/>
                <w:szCs w:val="18"/>
              </w:rPr>
              <w:t>1 578 052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B6EC03E" w14:textId="77777777" w:rsidR="00212764" w:rsidRPr="00212764" w:rsidRDefault="00212764" w:rsidP="00212764">
            <w:pPr>
              <w:spacing w:after="0"/>
              <w:ind w:firstLine="0"/>
              <w:jc w:val="right"/>
              <w:rPr>
                <w:sz w:val="18"/>
                <w:szCs w:val="18"/>
              </w:rPr>
            </w:pPr>
            <w:r w:rsidRPr="00212764">
              <w:rPr>
                <w:color w:val="000000"/>
                <w:sz w:val="18"/>
                <w:szCs w:val="18"/>
              </w:rPr>
              <w:t>1 578 052</w:t>
            </w:r>
          </w:p>
        </w:tc>
      </w:tr>
      <w:tr w:rsidR="00212764" w:rsidRPr="00212764" w14:paraId="298E5991" w14:textId="77777777" w:rsidTr="005A0C93">
        <w:trPr>
          <w:trHeight w:val="142"/>
          <w:jc w:val="center"/>
        </w:trPr>
        <w:tc>
          <w:tcPr>
            <w:tcW w:w="5241" w:type="dxa"/>
            <w:tcBorders>
              <w:right w:val="single" w:sz="4" w:space="0" w:color="auto"/>
            </w:tcBorders>
          </w:tcPr>
          <w:p w14:paraId="09DF0DB3"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Samazināti izdevumi, ņemot vērā  finansējuma pārdali no VARAM uz TM 198 535 </w:t>
            </w:r>
            <w:proofErr w:type="spellStart"/>
            <w:r w:rsidRPr="00212764">
              <w:rPr>
                <w:i/>
                <w:sz w:val="18"/>
                <w:szCs w:val="18"/>
                <w:lang w:eastAsia="lv-LV"/>
              </w:rPr>
              <w:t>euro</w:t>
            </w:r>
            <w:proofErr w:type="spellEnd"/>
            <w:r w:rsidRPr="00212764">
              <w:rPr>
                <w:i/>
                <w:sz w:val="18"/>
                <w:szCs w:val="18"/>
                <w:lang w:eastAsia="lv-LV"/>
              </w:rPr>
              <w:t xml:space="preserve">, uz LM 168 341 </w:t>
            </w:r>
            <w:proofErr w:type="spellStart"/>
            <w:r w:rsidRPr="00212764">
              <w:rPr>
                <w:i/>
                <w:sz w:val="18"/>
                <w:szCs w:val="18"/>
                <w:lang w:eastAsia="lv-LV"/>
              </w:rPr>
              <w:t>euro</w:t>
            </w:r>
            <w:proofErr w:type="spellEnd"/>
            <w:r w:rsidRPr="00212764">
              <w:rPr>
                <w:i/>
                <w:sz w:val="18"/>
                <w:szCs w:val="18"/>
                <w:lang w:eastAsia="lv-LV"/>
              </w:rPr>
              <w:t xml:space="preserve">, uz IeM 66 913 </w:t>
            </w:r>
            <w:proofErr w:type="spellStart"/>
            <w:r w:rsidRPr="00212764">
              <w:rPr>
                <w:i/>
                <w:sz w:val="18"/>
                <w:szCs w:val="18"/>
                <w:lang w:eastAsia="lv-LV"/>
              </w:rPr>
              <w:t>euro</w:t>
            </w:r>
            <w:proofErr w:type="spellEnd"/>
            <w:r w:rsidRPr="00212764">
              <w:rPr>
                <w:i/>
                <w:sz w:val="18"/>
                <w:szCs w:val="18"/>
                <w:lang w:eastAsia="lv-LV"/>
              </w:rPr>
              <w:t xml:space="preserve"> apmērā ATR īstenošanai (MK 15.10.2019. sēdes prot.Nr.48 30.§ 3.punkts)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1D5455" w14:textId="77777777" w:rsidR="00212764" w:rsidRPr="00212764" w:rsidRDefault="00212764" w:rsidP="00212764">
            <w:pPr>
              <w:spacing w:after="0"/>
              <w:ind w:firstLine="0"/>
              <w:jc w:val="right"/>
              <w:rPr>
                <w:color w:val="000000"/>
                <w:sz w:val="18"/>
                <w:szCs w:val="18"/>
              </w:rPr>
            </w:pPr>
            <w:r w:rsidRPr="00212764">
              <w:rPr>
                <w:color w:val="000000"/>
                <w:sz w:val="18"/>
                <w:szCs w:val="18"/>
              </w:rPr>
              <w:t>433 789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392594" w14:textId="77777777" w:rsidR="00212764" w:rsidRPr="00212764" w:rsidRDefault="00212764" w:rsidP="00212764">
            <w:pPr>
              <w:spacing w:after="0"/>
              <w:ind w:firstLine="0"/>
              <w:jc w:val="center"/>
              <w:rPr>
                <w:color w:val="000000"/>
                <w:sz w:val="18"/>
                <w:szCs w:val="18"/>
              </w:rPr>
            </w:pPr>
            <w:r w:rsidRPr="00212764">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63A3C4" w14:textId="77777777" w:rsidR="00212764" w:rsidRPr="00212764" w:rsidRDefault="00212764" w:rsidP="00212764">
            <w:pPr>
              <w:spacing w:after="0"/>
              <w:ind w:firstLine="0"/>
              <w:jc w:val="right"/>
              <w:rPr>
                <w:color w:val="000000"/>
                <w:sz w:val="18"/>
                <w:szCs w:val="18"/>
              </w:rPr>
            </w:pPr>
            <w:r w:rsidRPr="00212764">
              <w:rPr>
                <w:color w:val="000000"/>
                <w:sz w:val="18"/>
                <w:szCs w:val="18"/>
              </w:rPr>
              <w:t>-433 789</w:t>
            </w:r>
          </w:p>
        </w:tc>
      </w:tr>
      <w:tr w:rsidR="00212764" w:rsidRPr="00212764" w14:paraId="0B255B56" w14:textId="77777777" w:rsidTr="005A0C93">
        <w:trPr>
          <w:trHeight w:val="142"/>
          <w:jc w:val="center"/>
        </w:trPr>
        <w:tc>
          <w:tcPr>
            <w:tcW w:w="5241" w:type="dxa"/>
            <w:tcBorders>
              <w:right w:val="single" w:sz="4" w:space="0" w:color="auto"/>
            </w:tcBorders>
          </w:tcPr>
          <w:p w14:paraId="550ECE77"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Samazināti izdevumi saskaņā ar MK 22.09.2020. sēdes protokola Nr.55 </w:t>
            </w:r>
            <w:bookmarkStart w:id="1" w:name="1"/>
            <w:r w:rsidRPr="00212764">
              <w:rPr>
                <w:i/>
                <w:sz w:val="18"/>
                <w:szCs w:val="18"/>
                <w:lang w:eastAsia="lv-LV"/>
              </w:rPr>
              <w:t>38.§</w:t>
            </w:r>
            <w:bookmarkEnd w:id="1"/>
            <w:r w:rsidRPr="00212764">
              <w:rPr>
                <w:i/>
                <w:sz w:val="18"/>
                <w:szCs w:val="18"/>
                <w:lang w:eastAsia="lv-LV"/>
              </w:rPr>
              <w:t xml:space="preserve"> 2. un 40.punktu (atbilstoši informatīvā ziņojuma 3.pielikumam)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4138D50" w14:textId="77777777" w:rsidR="00212764" w:rsidRPr="00212764" w:rsidRDefault="00212764" w:rsidP="00212764">
            <w:pPr>
              <w:spacing w:after="0"/>
              <w:ind w:firstLine="0"/>
              <w:jc w:val="right"/>
              <w:rPr>
                <w:sz w:val="18"/>
                <w:szCs w:val="18"/>
              </w:rPr>
            </w:pPr>
            <w:r w:rsidRPr="00212764">
              <w:rPr>
                <w:color w:val="000000"/>
                <w:sz w:val="18"/>
                <w:szCs w:val="18"/>
              </w:rPr>
              <w:t>85 928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2106FC" w14:textId="77777777" w:rsidR="00212764" w:rsidRPr="00212764" w:rsidRDefault="00212764" w:rsidP="00212764">
            <w:pPr>
              <w:spacing w:after="0"/>
              <w:ind w:firstLine="0"/>
              <w:jc w:val="center"/>
              <w:rPr>
                <w:sz w:val="18"/>
                <w:szCs w:val="18"/>
              </w:rPr>
            </w:pPr>
            <w:r w:rsidRPr="00212764">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15D1FB" w14:textId="77777777" w:rsidR="00212764" w:rsidRPr="00212764" w:rsidRDefault="00212764" w:rsidP="00212764">
            <w:pPr>
              <w:spacing w:after="0"/>
              <w:ind w:firstLine="0"/>
              <w:jc w:val="right"/>
              <w:rPr>
                <w:sz w:val="18"/>
                <w:szCs w:val="18"/>
              </w:rPr>
            </w:pPr>
            <w:r w:rsidRPr="00212764">
              <w:rPr>
                <w:color w:val="000000"/>
                <w:sz w:val="18"/>
                <w:szCs w:val="18"/>
              </w:rPr>
              <w:t>-85 928</w:t>
            </w:r>
          </w:p>
        </w:tc>
      </w:tr>
      <w:tr w:rsidR="00212764" w:rsidRPr="00212764" w14:paraId="582BA57C" w14:textId="77777777" w:rsidTr="005A0C93">
        <w:trPr>
          <w:trHeight w:val="142"/>
          <w:jc w:val="center"/>
        </w:trPr>
        <w:tc>
          <w:tcPr>
            <w:tcW w:w="5241" w:type="dxa"/>
            <w:tcBorders>
              <w:right w:val="single" w:sz="4" w:space="0" w:color="auto"/>
            </w:tcBorders>
          </w:tcPr>
          <w:p w14:paraId="332D9ADB" w14:textId="77777777" w:rsidR="00212764" w:rsidRPr="00212764" w:rsidRDefault="00212764" w:rsidP="00212764">
            <w:pPr>
              <w:spacing w:after="0"/>
              <w:ind w:firstLine="0"/>
              <w:rPr>
                <w:i/>
                <w:sz w:val="18"/>
                <w:szCs w:val="18"/>
                <w:lang w:eastAsia="lv-LV"/>
              </w:rPr>
            </w:pPr>
            <w:r w:rsidRPr="00212764">
              <w:rPr>
                <w:i/>
                <w:sz w:val="18"/>
                <w:szCs w:val="18"/>
                <w:lang w:eastAsia="lv-LV"/>
              </w:rPr>
              <w:t>Palielināti izdevumi ERAF projekta Nr. 2.2.1.1/16/I/001 “Publiskās pārvaldes informācijas un komunikāciju tehnoloģiju arhitektūras pārvaldības sistēma” (PIKTAPS) ietvaros izstrādātā risinājuma "Aptauju pārvaldības sistēma" ARKA rezultātu uzturēšanai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9A8844"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6A8831" w14:textId="77777777" w:rsidR="00212764" w:rsidRPr="00212764" w:rsidRDefault="00212764" w:rsidP="00212764">
            <w:pPr>
              <w:spacing w:after="0"/>
              <w:ind w:firstLine="0"/>
              <w:jc w:val="right"/>
              <w:rPr>
                <w:sz w:val="18"/>
                <w:szCs w:val="18"/>
              </w:rPr>
            </w:pPr>
            <w:r w:rsidRPr="00212764">
              <w:rPr>
                <w:color w:val="000000"/>
                <w:sz w:val="18"/>
                <w:szCs w:val="18"/>
              </w:rPr>
              <w:t>8 619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7F7CACB" w14:textId="77777777" w:rsidR="00212764" w:rsidRPr="00212764" w:rsidRDefault="00212764" w:rsidP="00212764">
            <w:pPr>
              <w:spacing w:after="0"/>
              <w:ind w:firstLine="0"/>
              <w:jc w:val="right"/>
              <w:rPr>
                <w:sz w:val="18"/>
                <w:szCs w:val="18"/>
              </w:rPr>
            </w:pPr>
            <w:r w:rsidRPr="00212764">
              <w:rPr>
                <w:color w:val="000000"/>
                <w:sz w:val="18"/>
                <w:szCs w:val="18"/>
              </w:rPr>
              <w:t>8 619</w:t>
            </w:r>
          </w:p>
        </w:tc>
      </w:tr>
      <w:tr w:rsidR="00212764" w:rsidRPr="00212764" w14:paraId="1F9CF192" w14:textId="77777777" w:rsidTr="005A0C93">
        <w:trPr>
          <w:trHeight w:val="142"/>
          <w:jc w:val="center"/>
        </w:trPr>
        <w:tc>
          <w:tcPr>
            <w:tcW w:w="5241" w:type="dxa"/>
            <w:tcBorders>
              <w:top w:val="single" w:sz="4" w:space="0" w:color="000000"/>
              <w:left w:val="single" w:sz="4" w:space="0" w:color="000000"/>
              <w:bottom w:val="single" w:sz="4" w:space="0" w:color="000000"/>
              <w:right w:val="single" w:sz="4" w:space="0" w:color="auto"/>
            </w:tcBorders>
          </w:tcPr>
          <w:p w14:paraId="1D787ACA" w14:textId="77777777" w:rsidR="00212764" w:rsidRPr="00212764" w:rsidRDefault="00212764" w:rsidP="00212764">
            <w:pPr>
              <w:spacing w:after="0"/>
              <w:ind w:firstLine="0"/>
              <w:rPr>
                <w:i/>
                <w:sz w:val="18"/>
                <w:szCs w:val="18"/>
                <w:lang w:eastAsia="lv-LV"/>
              </w:rPr>
            </w:pPr>
            <w:r w:rsidRPr="00212764">
              <w:rPr>
                <w:i/>
                <w:sz w:val="18"/>
                <w:szCs w:val="18"/>
                <w:lang w:eastAsia="lv-LV"/>
              </w:rPr>
              <w:t>Palielināti izdevumi ERAF projekta Nr. 2.2.1.1/16/I/001 “Publiskās pārvaldes informācijas un komunikāciju tehnoloģiju arhitektūras pārvaldības sistēma” (PIKTAPS) ietvaros izstrādātā risinājuma "Informācijas servisu sistēma" (ISS) rezultātu uzturēšanai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0B4AB6" w14:textId="77777777" w:rsidR="00212764" w:rsidRPr="00212764" w:rsidRDefault="00212764" w:rsidP="00212764">
            <w:pPr>
              <w:spacing w:after="0"/>
              <w:ind w:firstLine="0"/>
              <w:jc w:val="center"/>
              <w:rPr>
                <w:sz w:val="18"/>
                <w:szCs w:val="18"/>
              </w:rPr>
            </w:pPr>
            <w:r w:rsidRPr="00212764">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63DEBD9" w14:textId="77777777" w:rsidR="00212764" w:rsidRPr="00212764" w:rsidRDefault="00212764" w:rsidP="00212764">
            <w:pPr>
              <w:spacing w:after="0"/>
              <w:ind w:firstLine="0"/>
              <w:jc w:val="right"/>
              <w:rPr>
                <w:sz w:val="18"/>
                <w:szCs w:val="18"/>
              </w:rPr>
            </w:pPr>
            <w:r w:rsidRPr="00212764">
              <w:rPr>
                <w:color w:val="000000"/>
                <w:sz w:val="18"/>
                <w:szCs w:val="18"/>
              </w:rPr>
              <w:t>2 250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08DEBD4" w14:textId="77777777" w:rsidR="00212764" w:rsidRPr="00212764" w:rsidRDefault="00212764" w:rsidP="00212764">
            <w:pPr>
              <w:spacing w:after="0"/>
              <w:ind w:firstLine="0"/>
              <w:jc w:val="right"/>
              <w:rPr>
                <w:sz w:val="18"/>
                <w:szCs w:val="18"/>
              </w:rPr>
            </w:pPr>
            <w:r w:rsidRPr="00212764">
              <w:rPr>
                <w:color w:val="000000"/>
                <w:sz w:val="18"/>
                <w:szCs w:val="18"/>
              </w:rPr>
              <w:t>2 250</w:t>
            </w:r>
          </w:p>
        </w:tc>
      </w:tr>
      <w:tr w:rsidR="00212764" w:rsidRPr="00212764" w14:paraId="3076F02C" w14:textId="77777777" w:rsidTr="005A0C93">
        <w:trPr>
          <w:trHeight w:val="142"/>
          <w:jc w:val="center"/>
        </w:trPr>
        <w:tc>
          <w:tcPr>
            <w:tcW w:w="5241" w:type="dxa"/>
            <w:tcBorders>
              <w:top w:val="single" w:sz="4" w:space="0" w:color="000000"/>
              <w:left w:val="single" w:sz="4" w:space="0" w:color="000000"/>
              <w:bottom w:val="single" w:sz="4" w:space="0" w:color="000000"/>
              <w:right w:val="single" w:sz="4" w:space="0" w:color="auto"/>
            </w:tcBorders>
          </w:tcPr>
          <w:p w14:paraId="62EC2170" w14:textId="77777777" w:rsidR="00212764" w:rsidRPr="00212764" w:rsidRDefault="00212764" w:rsidP="00212764">
            <w:pPr>
              <w:spacing w:after="0"/>
              <w:ind w:firstLine="0"/>
              <w:rPr>
                <w:i/>
                <w:sz w:val="18"/>
                <w:szCs w:val="18"/>
                <w:lang w:eastAsia="lv-LV"/>
              </w:rPr>
            </w:pPr>
            <w:r w:rsidRPr="00212764">
              <w:rPr>
                <w:i/>
                <w:sz w:val="18"/>
                <w:szCs w:val="18"/>
                <w:lang w:eastAsia="lv-LV"/>
              </w:rPr>
              <w:t>Palielināti izdevumi ERAF projekta Nr. 2.2.1.1/16/I/001 “Publiskās pārvaldes informācijas un komunikāciju tehnoloģiju arhitektūras pārvaldības sistēma” (PIKTAPS) ietvaros izstrādātā risinājuma "Valsts un pašvaldību vienoto klientu apkalpošanas centru (VPVKAC) informācijas sistēma" (VPVKAC IS) rezultātu uzturēšanai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7CBB6C2" w14:textId="77777777" w:rsidR="00212764" w:rsidRPr="00212764" w:rsidRDefault="00212764" w:rsidP="00212764">
            <w:pPr>
              <w:spacing w:after="0"/>
              <w:ind w:firstLine="0"/>
              <w:jc w:val="center"/>
              <w:rPr>
                <w:sz w:val="18"/>
                <w:szCs w:val="18"/>
              </w:rPr>
            </w:pPr>
            <w:r w:rsidRPr="00212764">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2EE79F" w14:textId="77777777" w:rsidR="00212764" w:rsidRPr="00212764" w:rsidRDefault="00212764" w:rsidP="00212764">
            <w:pPr>
              <w:spacing w:after="0"/>
              <w:ind w:firstLine="0"/>
              <w:jc w:val="right"/>
              <w:rPr>
                <w:sz w:val="18"/>
                <w:szCs w:val="18"/>
              </w:rPr>
            </w:pPr>
            <w:r w:rsidRPr="00212764">
              <w:rPr>
                <w:color w:val="000000"/>
                <w:sz w:val="18"/>
                <w:szCs w:val="18"/>
              </w:rPr>
              <w:t>9 946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78B2FB" w14:textId="77777777" w:rsidR="00212764" w:rsidRPr="00212764" w:rsidRDefault="00212764" w:rsidP="00212764">
            <w:pPr>
              <w:spacing w:after="0"/>
              <w:ind w:firstLine="0"/>
              <w:jc w:val="right"/>
              <w:rPr>
                <w:sz w:val="18"/>
                <w:szCs w:val="18"/>
              </w:rPr>
            </w:pPr>
            <w:r w:rsidRPr="00212764">
              <w:rPr>
                <w:color w:val="000000"/>
                <w:sz w:val="18"/>
                <w:szCs w:val="18"/>
              </w:rPr>
              <w:t>9 946</w:t>
            </w:r>
          </w:p>
        </w:tc>
      </w:tr>
    </w:tbl>
    <w:p w14:paraId="5DE8892C" w14:textId="77777777" w:rsidR="00212764" w:rsidRPr="00212764" w:rsidRDefault="00212764" w:rsidP="00212764">
      <w:pPr>
        <w:widowControl w:val="0"/>
        <w:spacing w:before="240" w:after="240"/>
        <w:ind w:firstLine="0"/>
        <w:jc w:val="center"/>
        <w:rPr>
          <w:b/>
        </w:rPr>
      </w:pPr>
      <w:r w:rsidRPr="00212764">
        <w:rPr>
          <w:b/>
        </w:rPr>
        <w:t>31.00.00 Atbalsts plānošanas reģioniem</w:t>
      </w:r>
    </w:p>
    <w:p w14:paraId="3CE337DF" w14:textId="77777777" w:rsidR="00212764" w:rsidRPr="00212764" w:rsidRDefault="00212764" w:rsidP="00212764">
      <w:pPr>
        <w:ind w:firstLine="0"/>
      </w:pPr>
      <w:r w:rsidRPr="00212764">
        <w:rPr>
          <w:u w:val="single"/>
        </w:rPr>
        <w:t>Programmas mērķis:</w:t>
      </w:r>
      <w:r w:rsidRPr="00212764">
        <w:t xml:space="preserve"> </w:t>
      </w:r>
    </w:p>
    <w:p w14:paraId="73E34C83" w14:textId="77777777" w:rsidR="00212764" w:rsidRPr="00212764" w:rsidRDefault="00212764" w:rsidP="007A5D22">
      <w:pPr>
        <w:ind w:firstLine="720"/>
        <w:rPr>
          <w:u w:val="single"/>
        </w:rPr>
      </w:pPr>
      <w:r w:rsidRPr="00212764">
        <w:rPr>
          <w:szCs w:val="24"/>
        </w:rPr>
        <w:t>nodrošināt plānošanas reģionu, tajā skaitā uzņēmējdarbības centru darbību, lai veicinātu reģionu sociāli ekonomisko attīstību.</w:t>
      </w:r>
    </w:p>
    <w:p w14:paraId="71FB2A02" w14:textId="77777777" w:rsidR="00212764" w:rsidRPr="00212764" w:rsidRDefault="00212764" w:rsidP="00212764">
      <w:pPr>
        <w:ind w:firstLine="0"/>
        <w:rPr>
          <w:u w:val="single"/>
        </w:rPr>
      </w:pPr>
      <w:r w:rsidRPr="00212764">
        <w:rPr>
          <w:u w:val="single"/>
        </w:rPr>
        <w:t>Galvenās aktivitātes:</w:t>
      </w:r>
    </w:p>
    <w:p w14:paraId="4B8788A2" w14:textId="77777777" w:rsidR="00212764" w:rsidRPr="00212764" w:rsidRDefault="00212764" w:rsidP="007A5D22">
      <w:pPr>
        <w:numPr>
          <w:ilvl w:val="0"/>
          <w:numId w:val="12"/>
        </w:numPr>
        <w:ind w:hanging="357"/>
        <w:rPr>
          <w:szCs w:val="24"/>
        </w:rPr>
      </w:pPr>
      <w:r w:rsidRPr="00212764">
        <w:rPr>
          <w:szCs w:val="24"/>
        </w:rPr>
        <w:t>nodrošināt plānošanas reģionu attīstības plānošanas dokumentu izstrādi/ aktualizāciju, ieviešanu un ieviešanas uzraudzību;</w:t>
      </w:r>
    </w:p>
    <w:p w14:paraId="29919D13" w14:textId="77777777" w:rsidR="00212764" w:rsidRPr="00212764" w:rsidRDefault="00212764" w:rsidP="007A5D22">
      <w:pPr>
        <w:numPr>
          <w:ilvl w:val="0"/>
          <w:numId w:val="12"/>
        </w:numPr>
        <w:ind w:hanging="357"/>
        <w:rPr>
          <w:szCs w:val="24"/>
        </w:rPr>
      </w:pPr>
      <w:r w:rsidRPr="00212764">
        <w:rPr>
          <w:szCs w:val="24"/>
        </w:rPr>
        <w:t>nodrošināt nacionālā, reģionālā un vietējā līmeņa attīstības plānošanas dokumentu savstarpējo saskaņotību un atbilstību normatīvo aktu prasībām;</w:t>
      </w:r>
    </w:p>
    <w:p w14:paraId="52439CCC" w14:textId="77777777" w:rsidR="00212764" w:rsidRPr="00212764" w:rsidRDefault="00212764" w:rsidP="007A5D22">
      <w:pPr>
        <w:numPr>
          <w:ilvl w:val="0"/>
          <w:numId w:val="12"/>
        </w:numPr>
        <w:ind w:hanging="357"/>
        <w:rPr>
          <w:szCs w:val="24"/>
        </w:rPr>
      </w:pPr>
      <w:r w:rsidRPr="00212764">
        <w:rPr>
          <w:szCs w:val="24"/>
        </w:rPr>
        <w:t>sagatavot, īstenot un saskaņot reģionālās attīstības atbalsta pasākumus;</w:t>
      </w:r>
    </w:p>
    <w:p w14:paraId="06E30F1C" w14:textId="77777777" w:rsidR="00212764" w:rsidRPr="00212764" w:rsidRDefault="00212764" w:rsidP="007A5D22">
      <w:pPr>
        <w:numPr>
          <w:ilvl w:val="0"/>
          <w:numId w:val="12"/>
        </w:numPr>
        <w:ind w:hanging="357"/>
        <w:rPr>
          <w:szCs w:val="24"/>
        </w:rPr>
      </w:pPr>
      <w:r w:rsidRPr="00212764">
        <w:rPr>
          <w:szCs w:val="24"/>
        </w:rPr>
        <w:t>nodrošināt plānošanas reģionu attīstības padomes un administrācijas darbību;</w:t>
      </w:r>
    </w:p>
    <w:p w14:paraId="4FC76636" w14:textId="77777777" w:rsidR="00212764" w:rsidRPr="00212764" w:rsidRDefault="00212764" w:rsidP="007A5D22">
      <w:pPr>
        <w:numPr>
          <w:ilvl w:val="0"/>
          <w:numId w:val="12"/>
        </w:numPr>
        <w:ind w:hanging="357"/>
        <w:rPr>
          <w:szCs w:val="24"/>
        </w:rPr>
      </w:pPr>
      <w:r w:rsidRPr="00212764">
        <w:rPr>
          <w:szCs w:val="24"/>
        </w:rPr>
        <w:t>nodrošināt informatīvos un atbalsta pasākumus saimnieciskās darbības veicināšanai reģionā;</w:t>
      </w:r>
    </w:p>
    <w:p w14:paraId="2FA8F292" w14:textId="77777777" w:rsidR="00212764" w:rsidRPr="00212764" w:rsidRDefault="00212764" w:rsidP="007A5D22">
      <w:pPr>
        <w:numPr>
          <w:ilvl w:val="0"/>
          <w:numId w:val="12"/>
        </w:numPr>
        <w:ind w:hanging="357"/>
        <w:rPr>
          <w:szCs w:val="24"/>
        </w:rPr>
      </w:pPr>
      <w:r w:rsidRPr="00212764">
        <w:rPr>
          <w:szCs w:val="24"/>
        </w:rPr>
        <w:t>nodrošināt kompetences celšanas pasākumus pašvaldību darbiniekiem par teritorijas attīstības plānošanas jautājumiem;</w:t>
      </w:r>
    </w:p>
    <w:p w14:paraId="7F6E936B" w14:textId="77777777" w:rsidR="00212764" w:rsidRPr="00212764" w:rsidRDefault="00212764" w:rsidP="007A5D22">
      <w:pPr>
        <w:numPr>
          <w:ilvl w:val="0"/>
          <w:numId w:val="12"/>
        </w:numPr>
        <w:ind w:hanging="357"/>
        <w:rPr>
          <w:szCs w:val="24"/>
        </w:rPr>
      </w:pPr>
      <w:r w:rsidRPr="00212764">
        <w:rPr>
          <w:szCs w:val="24"/>
        </w:rPr>
        <w:t xml:space="preserve">plānot un īstenot reģionālos diasporas atbalsta pasākumus, t.sk. turpināt 2018. gadā izveidotā reģionālo </w:t>
      </w:r>
      <w:proofErr w:type="spellStart"/>
      <w:r w:rsidRPr="00212764">
        <w:rPr>
          <w:szCs w:val="24"/>
        </w:rPr>
        <w:t>remigrācijas</w:t>
      </w:r>
      <w:proofErr w:type="spellEnd"/>
      <w:r w:rsidRPr="00212764">
        <w:rPr>
          <w:szCs w:val="24"/>
        </w:rPr>
        <w:t xml:space="preserve"> koordinatoru tīkla darbību.</w:t>
      </w:r>
    </w:p>
    <w:p w14:paraId="501A5B8B" w14:textId="77777777" w:rsidR="00212764" w:rsidRPr="00212764" w:rsidRDefault="00212764" w:rsidP="00212764">
      <w:pPr>
        <w:spacing w:after="240"/>
        <w:ind w:firstLine="0"/>
      </w:pPr>
      <w:r w:rsidRPr="00212764">
        <w:rPr>
          <w:u w:val="single"/>
        </w:rPr>
        <w:t>Programmas izpildītājs</w:t>
      </w:r>
      <w:r w:rsidRPr="00212764">
        <w:t>: VARAM (finansējums paredzēts plānošanas reģioniem).</w:t>
      </w:r>
    </w:p>
    <w:p w14:paraId="1E36BE16" w14:textId="77777777" w:rsidR="00212764" w:rsidRPr="00212764" w:rsidRDefault="00212764" w:rsidP="00212764">
      <w:pPr>
        <w:spacing w:before="240" w:after="240"/>
        <w:ind w:firstLine="0"/>
        <w:jc w:val="center"/>
        <w:rPr>
          <w:b/>
          <w:lang w:eastAsia="lv-LV"/>
        </w:rPr>
      </w:pPr>
      <w:r w:rsidRPr="00212764">
        <w:rPr>
          <w:b/>
          <w:lang w:eastAsia="lv-LV"/>
        </w:rPr>
        <w:lastRenderedPageBreak/>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1169"/>
        <w:gridCol w:w="1102"/>
        <w:gridCol w:w="1047"/>
        <w:gridCol w:w="1067"/>
        <w:gridCol w:w="1171"/>
      </w:tblGrid>
      <w:tr w:rsidR="00212764" w:rsidRPr="00212764" w14:paraId="187800B2" w14:textId="77777777" w:rsidTr="006410DE">
        <w:trPr>
          <w:trHeight w:val="397"/>
          <w:tblHeader/>
          <w:jc w:val="center"/>
        </w:trPr>
        <w:tc>
          <w:tcPr>
            <w:tcW w:w="1934" w:type="pct"/>
          </w:tcPr>
          <w:p w14:paraId="35271C9F" w14:textId="77777777" w:rsidR="00212764" w:rsidRPr="00212764" w:rsidRDefault="00212764" w:rsidP="00212764">
            <w:pPr>
              <w:spacing w:after="0"/>
              <w:ind w:firstLine="0"/>
              <w:jc w:val="center"/>
              <w:rPr>
                <w:sz w:val="20"/>
              </w:rPr>
            </w:pPr>
          </w:p>
        </w:tc>
        <w:tc>
          <w:tcPr>
            <w:tcW w:w="645" w:type="pct"/>
          </w:tcPr>
          <w:p w14:paraId="3881D64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608" w:type="pct"/>
            <w:vAlign w:val="center"/>
          </w:tcPr>
          <w:p w14:paraId="6807404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578" w:type="pct"/>
          </w:tcPr>
          <w:p w14:paraId="793AE598"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589" w:type="pct"/>
          </w:tcPr>
          <w:p w14:paraId="638702AF"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645" w:type="pct"/>
          </w:tcPr>
          <w:p w14:paraId="4D7EE730"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1F0BD46D" w14:textId="77777777" w:rsidTr="006410DE">
        <w:trPr>
          <w:trHeight w:val="128"/>
          <w:jc w:val="center"/>
        </w:trPr>
        <w:tc>
          <w:tcPr>
            <w:tcW w:w="5000" w:type="pct"/>
            <w:gridSpan w:val="6"/>
            <w:shd w:val="clear" w:color="auto" w:fill="D9D9D9"/>
          </w:tcPr>
          <w:p w14:paraId="4EBF617D" w14:textId="77777777" w:rsidR="00212764" w:rsidRPr="00212764" w:rsidRDefault="00212764" w:rsidP="00212764">
            <w:pPr>
              <w:spacing w:after="0"/>
              <w:ind w:firstLine="0"/>
              <w:jc w:val="center"/>
              <w:rPr>
                <w:bCs/>
                <w:sz w:val="18"/>
                <w:szCs w:val="18"/>
              </w:rPr>
            </w:pPr>
            <w:r w:rsidRPr="00212764">
              <w:rPr>
                <w:bCs/>
                <w:sz w:val="18"/>
                <w:szCs w:val="18"/>
              </w:rPr>
              <w:t>Nodrošināta plānošanas reģionu attīstības plānošanas dokumentu izstrāde/aktualizācija, ieviešana un ieviešanas uzraudzība</w:t>
            </w:r>
          </w:p>
        </w:tc>
      </w:tr>
      <w:tr w:rsidR="00212764" w:rsidRPr="00212764" w14:paraId="6C90C36C" w14:textId="77777777" w:rsidTr="006410DE">
        <w:trPr>
          <w:jc w:val="center"/>
        </w:trPr>
        <w:tc>
          <w:tcPr>
            <w:tcW w:w="1934" w:type="pct"/>
          </w:tcPr>
          <w:p w14:paraId="23E10F2C" w14:textId="77777777" w:rsidR="00212764" w:rsidRPr="00212764" w:rsidRDefault="00212764" w:rsidP="00212764">
            <w:pPr>
              <w:spacing w:after="0"/>
              <w:ind w:firstLine="0"/>
              <w:rPr>
                <w:sz w:val="18"/>
                <w:szCs w:val="18"/>
              </w:rPr>
            </w:pPr>
            <w:r w:rsidRPr="00212764">
              <w:rPr>
                <w:sz w:val="18"/>
              </w:rPr>
              <w:t>Aktualizēta attīstības plānošanas dokumentu datu bāze (datu bāžu skaits)</w:t>
            </w:r>
          </w:p>
        </w:tc>
        <w:tc>
          <w:tcPr>
            <w:tcW w:w="645" w:type="pct"/>
          </w:tcPr>
          <w:p w14:paraId="0C0FDFF5" w14:textId="77777777" w:rsidR="00212764" w:rsidRPr="00212764" w:rsidRDefault="00212764" w:rsidP="00212764">
            <w:pPr>
              <w:spacing w:after="0"/>
              <w:ind w:firstLine="0"/>
              <w:jc w:val="center"/>
              <w:rPr>
                <w:sz w:val="18"/>
              </w:rPr>
            </w:pPr>
            <w:r w:rsidRPr="00212764">
              <w:rPr>
                <w:sz w:val="18"/>
              </w:rPr>
              <w:t>5</w:t>
            </w:r>
          </w:p>
        </w:tc>
        <w:tc>
          <w:tcPr>
            <w:tcW w:w="608" w:type="pct"/>
            <w:tcBorders>
              <w:top w:val="single" w:sz="4" w:space="0" w:color="auto"/>
              <w:bottom w:val="single" w:sz="4" w:space="0" w:color="auto"/>
            </w:tcBorders>
          </w:tcPr>
          <w:p w14:paraId="580F6CBB" w14:textId="77777777" w:rsidR="00212764" w:rsidRPr="00212764" w:rsidRDefault="00212764" w:rsidP="00212764">
            <w:pPr>
              <w:spacing w:after="0"/>
              <w:ind w:firstLine="0"/>
              <w:jc w:val="center"/>
              <w:rPr>
                <w:sz w:val="18"/>
              </w:rPr>
            </w:pPr>
            <w:r w:rsidRPr="00212764">
              <w:rPr>
                <w:sz w:val="18"/>
              </w:rPr>
              <w:t>5</w:t>
            </w:r>
          </w:p>
        </w:tc>
        <w:tc>
          <w:tcPr>
            <w:tcW w:w="578" w:type="pct"/>
            <w:tcBorders>
              <w:top w:val="single" w:sz="4" w:space="0" w:color="auto"/>
              <w:bottom w:val="single" w:sz="4" w:space="0" w:color="auto"/>
            </w:tcBorders>
          </w:tcPr>
          <w:p w14:paraId="62CB1AA6" w14:textId="77777777" w:rsidR="00212764" w:rsidRPr="00212764" w:rsidRDefault="00212764" w:rsidP="00212764">
            <w:pPr>
              <w:spacing w:after="0"/>
              <w:ind w:firstLine="0"/>
              <w:jc w:val="center"/>
              <w:rPr>
                <w:sz w:val="18"/>
              </w:rPr>
            </w:pPr>
            <w:r w:rsidRPr="00212764">
              <w:rPr>
                <w:sz w:val="18"/>
              </w:rPr>
              <w:t>5</w:t>
            </w:r>
          </w:p>
        </w:tc>
        <w:tc>
          <w:tcPr>
            <w:tcW w:w="589" w:type="pct"/>
            <w:tcBorders>
              <w:top w:val="single" w:sz="4" w:space="0" w:color="auto"/>
              <w:bottom w:val="single" w:sz="4" w:space="0" w:color="auto"/>
            </w:tcBorders>
          </w:tcPr>
          <w:p w14:paraId="24CA2E8B" w14:textId="77777777" w:rsidR="00212764" w:rsidRPr="00212764" w:rsidRDefault="00212764" w:rsidP="00212764">
            <w:pPr>
              <w:spacing w:after="0"/>
              <w:ind w:firstLine="0"/>
              <w:jc w:val="center"/>
              <w:rPr>
                <w:sz w:val="18"/>
              </w:rPr>
            </w:pPr>
            <w:r w:rsidRPr="00212764">
              <w:rPr>
                <w:sz w:val="18"/>
              </w:rPr>
              <w:t>5</w:t>
            </w:r>
          </w:p>
        </w:tc>
        <w:tc>
          <w:tcPr>
            <w:tcW w:w="645" w:type="pct"/>
            <w:tcBorders>
              <w:top w:val="single" w:sz="4" w:space="0" w:color="auto"/>
              <w:bottom w:val="single" w:sz="4" w:space="0" w:color="auto"/>
            </w:tcBorders>
          </w:tcPr>
          <w:p w14:paraId="7B6854F9" w14:textId="77777777" w:rsidR="00212764" w:rsidRPr="00212764" w:rsidRDefault="00212764" w:rsidP="00212764">
            <w:pPr>
              <w:spacing w:after="0"/>
              <w:ind w:firstLine="0"/>
              <w:jc w:val="center"/>
              <w:rPr>
                <w:sz w:val="18"/>
              </w:rPr>
            </w:pPr>
            <w:r w:rsidRPr="00212764">
              <w:rPr>
                <w:sz w:val="18"/>
              </w:rPr>
              <w:t>5</w:t>
            </w:r>
          </w:p>
        </w:tc>
      </w:tr>
      <w:tr w:rsidR="00212764" w:rsidRPr="00212764" w14:paraId="2C576D05" w14:textId="77777777" w:rsidTr="006410DE">
        <w:trPr>
          <w:jc w:val="center"/>
        </w:trPr>
        <w:tc>
          <w:tcPr>
            <w:tcW w:w="1934" w:type="pct"/>
          </w:tcPr>
          <w:p w14:paraId="08A606E4" w14:textId="77777777" w:rsidR="00212764" w:rsidRPr="00212764" w:rsidRDefault="00212764" w:rsidP="00212764">
            <w:pPr>
              <w:spacing w:after="0"/>
              <w:ind w:firstLine="0"/>
              <w:rPr>
                <w:sz w:val="18"/>
              </w:rPr>
            </w:pPr>
            <w:r w:rsidRPr="00212764">
              <w:rPr>
                <w:sz w:val="18"/>
              </w:rPr>
              <w:t xml:space="preserve">Veikti attīstības programmas rīcības plānā noteiktie pasākumi pašvaldību pakalpojumu uzlabošanai  </w:t>
            </w:r>
          </w:p>
        </w:tc>
        <w:tc>
          <w:tcPr>
            <w:tcW w:w="645" w:type="pct"/>
          </w:tcPr>
          <w:p w14:paraId="646307A8" w14:textId="77777777" w:rsidR="00212764" w:rsidRPr="00212764" w:rsidRDefault="00212764" w:rsidP="00212764">
            <w:pPr>
              <w:spacing w:after="0"/>
              <w:ind w:firstLine="0"/>
              <w:jc w:val="center"/>
              <w:rPr>
                <w:sz w:val="18"/>
              </w:rPr>
            </w:pPr>
            <w:r w:rsidRPr="00212764">
              <w:rPr>
                <w:sz w:val="18"/>
              </w:rPr>
              <w:t>20</w:t>
            </w:r>
          </w:p>
        </w:tc>
        <w:tc>
          <w:tcPr>
            <w:tcW w:w="608" w:type="pct"/>
            <w:tcBorders>
              <w:top w:val="single" w:sz="4" w:space="0" w:color="auto"/>
            </w:tcBorders>
          </w:tcPr>
          <w:p w14:paraId="4629A607" w14:textId="77777777" w:rsidR="00212764" w:rsidRPr="00212764" w:rsidRDefault="00212764" w:rsidP="00212764">
            <w:pPr>
              <w:spacing w:after="0"/>
              <w:ind w:firstLine="0"/>
              <w:jc w:val="center"/>
              <w:rPr>
                <w:sz w:val="18"/>
              </w:rPr>
            </w:pPr>
            <w:r w:rsidRPr="00212764">
              <w:rPr>
                <w:sz w:val="18"/>
              </w:rPr>
              <w:t>12</w:t>
            </w:r>
          </w:p>
        </w:tc>
        <w:tc>
          <w:tcPr>
            <w:tcW w:w="578" w:type="pct"/>
            <w:tcBorders>
              <w:top w:val="single" w:sz="4" w:space="0" w:color="auto"/>
            </w:tcBorders>
          </w:tcPr>
          <w:p w14:paraId="46D326E5" w14:textId="77777777" w:rsidR="00212764" w:rsidRPr="00212764" w:rsidRDefault="00212764" w:rsidP="00212764">
            <w:pPr>
              <w:spacing w:after="0"/>
              <w:ind w:firstLine="0"/>
              <w:jc w:val="center"/>
              <w:rPr>
                <w:sz w:val="18"/>
              </w:rPr>
            </w:pPr>
            <w:r w:rsidRPr="00212764">
              <w:rPr>
                <w:sz w:val="18"/>
              </w:rPr>
              <w:t>12</w:t>
            </w:r>
          </w:p>
        </w:tc>
        <w:tc>
          <w:tcPr>
            <w:tcW w:w="589" w:type="pct"/>
            <w:tcBorders>
              <w:top w:val="single" w:sz="4" w:space="0" w:color="auto"/>
            </w:tcBorders>
          </w:tcPr>
          <w:p w14:paraId="2D87FC8E" w14:textId="77777777" w:rsidR="00212764" w:rsidRPr="00212764" w:rsidRDefault="00212764" w:rsidP="00212764">
            <w:pPr>
              <w:spacing w:after="0"/>
              <w:ind w:firstLine="0"/>
              <w:jc w:val="center"/>
              <w:rPr>
                <w:sz w:val="18"/>
              </w:rPr>
            </w:pPr>
            <w:r w:rsidRPr="00212764">
              <w:rPr>
                <w:sz w:val="18"/>
              </w:rPr>
              <w:t>12</w:t>
            </w:r>
          </w:p>
        </w:tc>
        <w:tc>
          <w:tcPr>
            <w:tcW w:w="645" w:type="pct"/>
            <w:tcBorders>
              <w:top w:val="single" w:sz="4" w:space="0" w:color="auto"/>
            </w:tcBorders>
          </w:tcPr>
          <w:p w14:paraId="54F09380" w14:textId="77777777" w:rsidR="00212764" w:rsidRPr="00212764" w:rsidRDefault="00212764" w:rsidP="00212764">
            <w:pPr>
              <w:spacing w:after="0"/>
              <w:ind w:firstLine="0"/>
              <w:jc w:val="center"/>
              <w:rPr>
                <w:sz w:val="18"/>
              </w:rPr>
            </w:pPr>
            <w:r w:rsidRPr="00212764">
              <w:rPr>
                <w:sz w:val="18"/>
              </w:rPr>
              <w:t>12</w:t>
            </w:r>
          </w:p>
        </w:tc>
      </w:tr>
      <w:tr w:rsidR="00212764" w:rsidRPr="00212764" w14:paraId="1E106093" w14:textId="77777777" w:rsidTr="006410DE">
        <w:trPr>
          <w:jc w:val="center"/>
        </w:trPr>
        <w:tc>
          <w:tcPr>
            <w:tcW w:w="5000" w:type="pct"/>
            <w:gridSpan w:val="6"/>
            <w:shd w:val="clear" w:color="auto" w:fill="D9D9D9"/>
          </w:tcPr>
          <w:p w14:paraId="30FE124A" w14:textId="77777777" w:rsidR="00212764" w:rsidRPr="00212764" w:rsidRDefault="00212764" w:rsidP="00212764">
            <w:pPr>
              <w:spacing w:after="0"/>
              <w:ind w:firstLine="0"/>
              <w:jc w:val="center"/>
              <w:rPr>
                <w:bCs/>
                <w:sz w:val="18"/>
                <w:szCs w:val="18"/>
              </w:rPr>
            </w:pPr>
            <w:r w:rsidRPr="00212764">
              <w:rPr>
                <w:bCs/>
                <w:sz w:val="18"/>
                <w:szCs w:val="18"/>
              </w:rPr>
              <w:t>Nodrošināta nacionālā,  reģionālā un vietējā līmeņa attīstības plānošanas dokumentu savstarpējā saskaņotība un atbilstība normatīvo aktu prasībām</w:t>
            </w:r>
          </w:p>
        </w:tc>
      </w:tr>
      <w:tr w:rsidR="00212764" w:rsidRPr="00212764" w14:paraId="1396E7B3" w14:textId="77777777" w:rsidTr="006410DE">
        <w:trPr>
          <w:jc w:val="center"/>
        </w:trPr>
        <w:tc>
          <w:tcPr>
            <w:tcW w:w="1934" w:type="pct"/>
            <w:tcBorders>
              <w:bottom w:val="single" w:sz="4" w:space="0" w:color="000000"/>
            </w:tcBorders>
          </w:tcPr>
          <w:p w14:paraId="7555AA03" w14:textId="77777777" w:rsidR="00212764" w:rsidRPr="00212764" w:rsidRDefault="00212764" w:rsidP="00212764">
            <w:pPr>
              <w:spacing w:after="0"/>
              <w:ind w:firstLine="0"/>
              <w:rPr>
                <w:sz w:val="18"/>
                <w:szCs w:val="18"/>
              </w:rPr>
            </w:pPr>
            <w:r w:rsidRPr="00212764">
              <w:rPr>
                <w:sz w:val="18"/>
              </w:rPr>
              <w:t xml:space="preserve">Sniegti atzinumi par vietējo pašvaldību attīstības stratēģiju un attīstības programmu projektu atbilstību plānošanas reģiona teritorijas attīstības plānošanas dokumentiem un normatīvo aktu prasībām </w:t>
            </w:r>
          </w:p>
        </w:tc>
        <w:tc>
          <w:tcPr>
            <w:tcW w:w="645" w:type="pct"/>
            <w:tcBorders>
              <w:bottom w:val="single" w:sz="4" w:space="0" w:color="000000"/>
            </w:tcBorders>
          </w:tcPr>
          <w:p w14:paraId="72682149" w14:textId="77777777" w:rsidR="00212764" w:rsidRPr="00212764" w:rsidRDefault="00212764" w:rsidP="00212764">
            <w:pPr>
              <w:spacing w:after="0"/>
              <w:ind w:firstLine="0"/>
              <w:jc w:val="center"/>
              <w:rPr>
                <w:sz w:val="18"/>
              </w:rPr>
            </w:pPr>
            <w:r w:rsidRPr="00212764">
              <w:rPr>
                <w:sz w:val="18"/>
              </w:rPr>
              <w:t>31</w:t>
            </w:r>
          </w:p>
        </w:tc>
        <w:tc>
          <w:tcPr>
            <w:tcW w:w="608" w:type="pct"/>
            <w:tcBorders>
              <w:bottom w:val="single" w:sz="4" w:space="0" w:color="000000"/>
            </w:tcBorders>
          </w:tcPr>
          <w:p w14:paraId="1FD1D273" w14:textId="77777777" w:rsidR="00212764" w:rsidRPr="00212764" w:rsidRDefault="00212764" w:rsidP="00212764">
            <w:pPr>
              <w:spacing w:after="0"/>
              <w:ind w:firstLine="0"/>
              <w:jc w:val="center"/>
              <w:rPr>
                <w:sz w:val="18"/>
              </w:rPr>
            </w:pPr>
            <w:r w:rsidRPr="00212764">
              <w:rPr>
                <w:sz w:val="18"/>
              </w:rPr>
              <w:t>25</w:t>
            </w:r>
          </w:p>
        </w:tc>
        <w:tc>
          <w:tcPr>
            <w:tcW w:w="578" w:type="pct"/>
            <w:tcBorders>
              <w:bottom w:val="single" w:sz="4" w:space="0" w:color="000000"/>
            </w:tcBorders>
          </w:tcPr>
          <w:p w14:paraId="4F835307" w14:textId="77777777" w:rsidR="00212764" w:rsidRPr="00212764" w:rsidRDefault="00212764" w:rsidP="00212764">
            <w:pPr>
              <w:spacing w:after="0"/>
              <w:ind w:firstLine="0"/>
              <w:jc w:val="center"/>
              <w:rPr>
                <w:sz w:val="18"/>
              </w:rPr>
            </w:pPr>
            <w:r w:rsidRPr="00212764">
              <w:rPr>
                <w:sz w:val="18"/>
              </w:rPr>
              <w:t>20</w:t>
            </w:r>
          </w:p>
        </w:tc>
        <w:tc>
          <w:tcPr>
            <w:tcW w:w="589" w:type="pct"/>
            <w:tcBorders>
              <w:bottom w:val="single" w:sz="4" w:space="0" w:color="000000"/>
            </w:tcBorders>
          </w:tcPr>
          <w:p w14:paraId="7C1517CB" w14:textId="77777777" w:rsidR="00212764" w:rsidRPr="00212764" w:rsidRDefault="00212764" w:rsidP="00212764">
            <w:pPr>
              <w:spacing w:after="0"/>
              <w:ind w:firstLine="0"/>
              <w:jc w:val="center"/>
              <w:rPr>
                <w:sz w:val="18"/>
              </w:rPr>
            </w:pPr>
            <w:r w:rsidRPr="00212764">
              <w:rPr>
                <w:sz w:val="18"/>
              </w:rPr>
              <w:t>24</w:t>
            </w:r>
          </w:p>
        </w:tc>
        <w:tc>
          <w:tcPr>
            <w:tcW w:w="645" w:type="pct"/>
            <w:tcBorders>
              <w:bottom w:val="single" w:sz="4" w:space="0" w:color="000000"/>
            </w:tcBorders>
          </w:tcPr>
          <w:p w14:paraId="503EC84C" w14:textId="77777777" w:rsidR="00212764" w:rsidRPr="00212764" w:rsidRDefault="00212764" w:rsidP="00212764">
            <w:pPr>
              <w:spacing w:after="0"/>
              <w:ind w:firstLine="0"/>
              <w:jc w:val="center"/>
              <w:rPr>
                <w:sz w:val="18"/>
              </w:rPr>
            </w:pPr>
            <w:r w:rsidRPr="00212764">
              <w:rPr>
                <w:sz w:val="18"/>
              </w:rPr>
              <w:t>22</w:t>
            </w:r>
          </w:p>
        </w:tc>
      </w:tr>
      <w:tr w:rsidR="00212764" w:rsidRPr="00212764" w14:paraId="7AC203E2" w14:textId="77777777" w:rsidTr="006410DE">
        <w:trPr>
          <w:jc w:val="center"/>
        </w:trPr>
        <w:tc>
          <w:tcPr>
            <w:tcW w:w="5000" w:type="pct"/>
            <w:gridSpan w:val="6"/>
            <w:tcBorders>
              <w:bottom w:val="single" w:sz="4" w:space="0" w:color="auto"/>
            </w:tcBorders>
            <w:shd w:val="clear" w:color="auto" w:fill="D9D9D9"/>
          </w:tcPr>
          <w:p w14:paraId="1F437A92" w14:textId="77777777" w:rsidR="00212764" w:rsidRPr="00212764" w:rsidRDefault="00212764" w:rsidP="00212764">
            <w:pPr>
              <w:spacing w:after="0"/>
              <w:ind w:firstLine="0"/>
              <w:jc w:val="center"/>
              <w:rPr>
                <w:sz w:val="18"/>
                <w:szCs w:val="18"/>
              </w:rPr>
            </w:pPr>
            <w:r w:rsidRPr="00212764">
              <w:rPr>
                <w:sz w:val="18"/>
                <w:szCs w:val="18"/>
              </w:rPr>
              <w:t>Nodrošināti kompetences celšanas pasākumi pašvaldību darbiniekiem par teritorijas attīstības plānošanas jautājumiem</w:t>
            </w:r>
          </w:p>
        </w:tc>
      </w:tr>
      <w:tr w:rsidR="00212764" w:rsidRPr="00212764" w14:paraId="104AB2BA" w14:textId="77777777" w:rsidTr="006410DE">
        <w:trPr>
          <w:jc w:val="center"/>
        </w:trPr>
        <w:tc>
          <w:tcPr>
            <w:tcW w:w="1934" w:type="pct"/>
            <w:tcBorders>
              <w:top w:val="single" w:sz="4" w:space="0" w:color="auto"/>
            </w:tcBorders>
          </w:tcPr>
          <w:p w14:paraId="001BF4EF" w14:textId="77777777" w:rsidR="00212764" w:rsidRPr="00212764" w:rsidRDefault="00212764" w:rsidP="00212764">
            <w:pPr>
              <w:spacing w:after="0"/>
              <w:ind w:firstLine="0"/>
              <w:rPr>
                <w:sz w:val="18"/>
              </w:rPr>
            </w:pPr>
            <w:r w:rsidRPr="00212764">
              <w:rPr>
                <w:sz w:val="18"/>
              </w:rPr>
              <w:t>Nodrošinātas apmācības pašvaldību darbiniekiem par teritorijas attīstības plānošanas jautājumiem (apmācību skaits)</w:t>
            </w:r>
          </w:p>
        </w:tc>
        <w:tc>
          <w:tcPr>
            <w:tcW w:w="645" w:type="pct"/>
            <w:tcBorders>
              <w:top w:val="single" w:sz="4" w:space="0" w:color="auto"/>
            </w:tcBorders>
          </w:tcPr>
          <w:p w14:paraId="4B9023CE" w14:textId="77777777" w:rsidR="00212764" w:rsidRPr="00212764" w:rsidRDefault="00212764" w:rsidP="00212764">
            <w:pPr>
              <w:spacing w:after="0"/>
              <w:ind w:firstLine="0"/>
              <w:jc w:val="center"/>
              <w:rPr>
                <w:sz w:val="18"/>
              </w:rPr>
            </w:pPr>
            <w:r w:rsidRPr="00212764">
              <w:rPr>
                <w:sz w:val="18"/>
              </w:rPr>
              <w:t>-</w:t>
            </w:r>
          </w:p>
        </w:tc>
        <w:tc>
          <w:tcPr>
            <w:tcW w:w="608" w:type="pct"/>
            <w:tcBorders>
              <w:top w:val="single" w:sz="4" w:space="0" w:color="auto"/>
            </w:tcBorders>
          </w:tcPr>
          <w:p w14:paraId="73BA6B67" w14:textId="77777777" w:rsidR="00212764" w:rsidRPr="00212764" w:rsidRDefault="00212764" w:rsidP="00212764">
            <w:pPr>
              <w:spacing w:after="0"/>
              <w:ind w:firstLine="0"/>
              <w:jc w:val="center"/>
              <w:rPr>
                <w:sz w:val="18"/>
              </w:rPr>
            </w:pPr>
            <w:r w:rsidRPr="00212764">
              <w:rPr>
                <w:sz w:val="18"/>
              </w:rPr>
              <w:t>10</w:t>
            </w:r>
          </w:p>
        </w:tc>
        <w:tc>
          <w:tcPr>
            <w:tcW w:w="578" w:type="pct"/>
            <w:tcBorders>
              <w:top w:val="single" w:sz="4" w:space="0" w:color="auto"/>
            </w:tcBorders>
          </w:tcPr>
          <w:p w14:paraId="51B74747" w14:textId="77777777" w:rsidR="00212764" w:rsidRPr="00212764" w:rsidRDefault="00212764" w:rsidP="00212764">
            <w:pPr>
              <w:spacing w:after="0"/>
              <w:ind w:firstLine="0"/>
              <w:jc w:val="center"/>
              <w:rPr>
                <w:sz w:val="18"/>
              </w:rPr>
            </w:pPr>
            <w:r w:rsidRPr="00212764">
              <w:rPr>
                <w:sz w:val="18"/>
              </w:rPr>
              <w:t>10</w:t>
            </w:r>
          </w:p>
        </w:tc>
        <w:tc>
          <w:tcPr>
            <w:tcW w:w="589" w:type="pct"/>
            <w:tcBorders>
              <w:top w:val="single" w:sz="4" w:space="0" w:color="auto"/>
            </w:tcBorders>
          </w:tcPr>
          <w:p w14:paraId="7F36482E" w14:textId="77777777" w:rsidR="00212764" w:rsidRPr="00212764" w:rsidRDefault="00212764" w:rsidP="00212764">
            <w:pPr>
              <w:spacing w:after="0"/>
              <w:ind w:firstLine="0"/>
              <w:jc w:val="center"/>
              <w:rPr>
                <w:sz w:val="18"/>
              </w:rPr>
            </w:pPr>
            <w:r w:rsidRPr="00212764">
              <w:rPr>
                <w:sz w:val="18"/>
              </w:rPr>
              <w:t>10</w:t>
            </w:r>
          </w:p>
        </w:tc>
        <w:tc>
          <w:tcPr>
            <w:tcW w:w="645" w:type="pct"/>
            <w:tcBorders>
              <w:top w:val="single" w:sz="4" w:space="0" w:color="auto"/>
            </w:tcBorders>
          </w:tcPr>
          <w:p w14:paraId="607C014C" w14:textId="77777777" w:rsidR="00212764" w:rsidRPr="00212764" w:rsidRDefault="00212764" w:rsidP="00212764">
            <w:pPr>
              <w:spacing w:after="0"/>
              <w:ind w:firstLine="0"/>
              <w:jc w:val="center"/>
              <w:rPr>
                <w:sz w:val="18"/>
              </w:rPr>
            </w:pPr>
            <w:r w:rsidRPr="00212764">
              <w:rPr>
                <w:sz w:val="18"/>
              </w:rPr>
              <w:t>10</w:t>
            </w:r>
          </w:p>
        </w:tc>
      </w:tr>
      <w:tr w:rsidR="00212764" w:rsidRPr="00212764" w14:paraId="4059BCBE" w14:textId="77777777" w:rsidTr="006410DE">
        <w:trPr>
          <w:jc w:val="center"/>
        </w:trPr>
        <w:tc>
          <w:tcPr>
            <w:tcW w:w="5000" w:type="pct"/>
            <w:gridSpan w:val="6"/>
            <w:shd w:val="clear" w:color="auto" w:fill="D9D9D9"/>
          </w:tcPr>
          <w:p w14:paraId="1CB7558D" w14:textId="77777777" w:rsidR="00212764" w:rsidRPr="00212764" w:rsidRDefault="00212764" w:rsidP="00212764">
            <w:pPr>
              <w:spacing w:after="0"/>
              <w:ind w:firstLine="0"/>
              <w:jc w:val="center"/>
              <w:rPr>
                <w:sz w:val="18"/>
                <w:szCs w:val="18"/>
              </w:rPr>
            </w:pPr>
            <w:r w:rsidRPr="00212764">
              <w:rPr>
                <w:sz w:val="18"/>
                <w:szCs w:val="18"/>
              </w:rPr>
              <w:t>Sagatavoti, īstenoti un saskaņoti reģionālās attīstības atbalsta pasākumi</w:t>
            </w:r>
          </w:p>
        </w:tc>
      </w:tr>
      <w:tr w:rsidR="00212764" w:rsidRPr="00212764" w14:paraId="649FD0DC" w14:textId="77777777" w:rsidTr="006410DE">
        <w:trPr>
          <w:jc w:val="center"/>
        </w:trPr>
        <w:tc>
          <w:tcPr>
            <w:tcW w:w="1934" w:type="pct"/>
          </w:tcPr>
          <w:p w14:paraId="4DAA998B" w14:textId="77777777" w:rsidR="00212764" w:rsidRPr="00212764" w:rsidRDefault="00212764" w:rsidP="00212764">
            <w:pPr>
              <w:spacing w:after="0"/>
              <w:ind w:firstLine="0"/>
              <w:rPr>
                <w:sz w:val="18"/>
              </w:rPr>
            </w:pPr>
            <w:r w:rsidRPr="00212764">
              <w:rPr>
                <w:sz w:val="18"/>
              </w:rPr>
              <w:t>Sagatavoti plānošanas reģionu projektu pieteikumi</w:t>
            </w:r>
          </w:p>
        </w:tc>
        <w:tc>
          <w:tcPr>
            <w:tcW w:w="645" w:type="pct"/>
          </w:tcPr>
          <w:p w14:paraId="24D13F24" w14:textId="77777777" w:rsidR="00212764" w:rsidRPr="00212764" w:rsidRDefault="00212764" w:rsidP="00212764">
            <w:pPr>
              <w:spacing w:after="0"/>
              <w:ind w:firstLine="0"/>
              <w:jc w:val="center"/>
              <w:rPr>
                <w:sz w:val="18"/>
              </w:rPr>
            </w:pPr>
            <w:r w:rsidRPr="00212764">
              <w:rPr>
                <w:sz w:val="18"/>
              </w:rPr>
              <w:t>31</w:t>
            </w:r>
          </w:p>
        </w:tc>
        <w:tc>
          <w:tcPr>
            <w:tcW w:w="608" w:type="pct"/>
          </w:tcPr>
          <w:p w14:paraId="0A701329" w14:textId="77777777" w:rsidR="00212764" w:rsidRPr="00212764" w:rsidRDefault="00212764" w:rsidP="00212764">
            <w:pPr>
              <w:spacing w:after="0"/>
              <w:ind w:firstLine="0"/>
              <w:jc w:val="center"/>
              <w:rPr>
                <w:sz w:val="18"/>
              </w:rPr>
            </w:pPr>
            <w:r w:rsidRPr="00212764">
              <w:rPr>
                <w:sz w:val="18"/>
              </w:rPr>
              <w:t>8</w:t>
            </w:r>
          </w:p>
        </w:tc>
        <w:tc>
          <w:tcPr>
            <w:tcW w:w="578" w:type="pct"/>
          </w:tcPr>
          <w:p w14:paraId="089BBF86" w14:textId="77777777" w:rsidR="00212764" w:rsidRPr="00212764" w:rsidRDefault="00212764" w:rsidP="00212764">
            <w:pPr>
              <w:spacing w:after="0"/>
              <w:ind w:firstLine="0"/>
              <w:jc w:val="center"/>
              <w:rPr>
                <w:sz w:val="18"/>
              </w:rPr>
            </w:pPr>
            <w:r w:rsidRPr="00212764">
              <w:rPr>
                <w:sz w:val="18"/>
              </w:rPr>
              <w:t>7</w:t>
            </w:r>
          </w:p>
        </w:tc>
        <w:tc>
          <w:tcPr>
            <w:tcW w:w="589" w:type="pct"/>
          </w:tcPr>
          <w:p w14:paraId="5A0F30EC" w14:textId="77777777" w:rsidR="00212764" w:rsidRPr="00212764" w:rsidRDefault="00212764" w:rsidP="00212764">
            <w:pPr>
              <w:spacing w:after="0"/>
              <w:ind w:firstLine="0"/>
              <w:jc w:val="center"/>
              <w:rPr>
                <w:sz w:val="18"/>
              </w:rPr>
            </w:pPr>
            <w:r w:rsidRPr="00212764">
              <w:rPr>
                <w:sz w:val="18"/>
              </w:rPr>
              <w:t>11</w:t>
            </w:r>
          </w:p>
        </w:tc>
        <w:tc>
          <w:tcPr>
            <w:tcW w:w="645" w:type="pct"/>
          </w:tcPr>
          <w:p w14:paraId="13D4C53F" w14:textId="77777777" w:rsidR="00212764" w:rsidRPr="00212764" w:rsidRDefault="00212764" w:rsidP="00212764">
            <w:pPr>
              <w:spacing w:after="0"/>
              <w:ind w:firstLine="0"/>
              <w:jc w:val="center"/>
              <w:rPr>
                <w:sz w:val="18"/>
              </w:rPr>
            </w:pPr>
            <w:r w:rsidRPr="00212764">
              <w:rPr>
                <w:sz w:val="18"/>
              </w:rPr>
              <w:t>15</w:t>
            </w:r>
          </w:p>
        </w:tc>
      </w:tr>
      <w:tr w:rsidR="00212764" w:rsidRPr="00212764" w14:paraId="787469C3" w14:textId="77777777" w:rsidTr="006410DE">
        <w:trPr>
          <w:jc w:val="center"/>
        </w:trPr>
        <w:tc>
          <w:tcPr>
            <w:tcW w:w="5000" w:type="pct"/>
            <w:gridSpan w:val="6"/>
            <w:shd w:val="clear" w:color="auto" w:fill="D9D9D9"/>
          </w:tcPr>
          <w:p w14:paraId="621C72FE" w14:textId="77777777" w:rsidR="00212764" w:rsidRPr="00212764" w:rsidRDefault="00212764" w:rsidP="00212764">
            <w:pPr>
              <w:spacing w:after="0"/>
              <w:ind w:firstLine="0"/>
              <w:jc w:val="center"/>
              <w:rPr>
                <w:sz w:val="18"/>
                <w:szCs w:val="18"/>
              </w:rPr>
            </w:pPr>
            <w:r w:rsidRPr="00212764">
              <w:rPr>
                <w:sz w:val="18"/>
                <w:szCs w:val="18"/>
              </w:rPr>
              <w:t>Nodrošināta plānošanas reģionu attīstības padomes un administrācijas darbība</w:t>
            </w:r>
          </w:p>
        </w:tc>
      </w:tr>
      <w:tr w:rsidR="00212764" w:rsidRPr="00212764" w14:paraId="4851CA3B" w14:textId="77777777" w:rsidTr="006410DE">
        <w:trPr>
          <w:jc w:val="center"/>
        </w:trPr>
        <w:tc>
          <w:tcPr>
            <w:tcW w:w="1934" w:type="pct"/>
          </w:tcPr>
          <w:p w14:paraId="250A68D5" w14:textId="77777777" w:rsidR="00212764" w:rsidRPr="00212764" w:rsidRDefault="00212764" w:rsidP="00212764">
            <w:pPr>
              <w:spacing w:after="0"/>
              <w:ind w:firstLine="0"/>
              <w:rPr>
                <w:sz w:val="18"/>
              </w:rPr>
            </w:pPr>
            <w:r w:rsidRPr="00212764">
              <w:rPr>
                <w:sz w:val="18"/>
              </w:rPr>
              <w:t>Organizētas plānošanas reģionu attīstības padomes sēdes</w:t>
            </w:r>
          </w:p>
        </w:tc>
        <w:tc>
          <w:tcPr>
            <w:tcW w:w="645" w:type="pct"/>
          </w:tcPr>
          <w:p w14:paraId="1B648B1F" w14:textId="77777777" w:rsidR="00212764" w:rsidRPr="00212764" w:rsidRDefault="00212764" w:rsidP="00212764">
            <w:pPr>
              <w:spacing w:after="0"/>
              <w:ind w:firstLine="0"/>
              <w:jc w:val="center"/>
              <w:rPr>
                <w:sz w:val="18"/>
              </w:rPr>
            </w:pPr>
            <w:r w:rsidRPr="00212764">
              <w:rPr>
                <w:sz w:val="18"/>
              </w:rPr>
              <w:t>37</w:t>
            </w:r>
          </w:p>
        </w:tc>
        <w:tc>
          <w:tcPr>
            <w:tcW w:w="608" w:type="pct"/>
          </w:tcPr>
          <w:p w14:paraId="7B39F2A2" w14:textId="77777777" w:rsidR="00212764" w:rsidRPr="00212764" w:rsidRDefault="00212764" w:rsidP="00212764">
            <w:pPr>
              <w:spacing w:after="0"/>
              <w:ind w:firstLine="0"/>
              <w:jc w:val="center"/>
              <w:rPr>
                <w:sz w:val="18"/>
              </w:rPr>
            </w:pPr>
            <w:r w:rsidRPr="00212764">
              <w:rPr>
                <w:sz w:val="18"/>
              </w:rPr>
              <w:t>32</w:t>
            </w:r>
          </w:p>
        </w:tc>
        <w:tc>
          <w:tcPr>
            <w:tcW w:w="578" w:type="pct"/>
          </w:tcPr>
          <w:p w14:paraId="791E30E7" w14:textId="77777777" w:rsidR="00212764" w:rsidRPr="00212764" w:rsidRDefault="00212764" w:rsidP="00212764">
            <w:pPr>
              <w:spacing w:after="0"/>
              <w:ind w:firstLine="0"/>
              <w:jc w:val="center"/>
              <w:rPr>
                <w:sz w:val="18"/>
              </w:rPr>
            </w:pPr>
            <w:r w:rsidRPr="00212764">
              <w:rPr>
                <w:sz w:val="18"/>
              </w:rPr>
              <w:t>28</w:t>
            </w:r>
          </w:p>
        </w:tc>
        <w:tc>
          <w:tcPr>
            <w:tcW w:w="589" w:type="pct"/>
          </w:tcPr>
          <w:p w14:paraId="1646F818" w14:textId="77777777" w:rsidR="00212764" w:rsidRPr="00212764" w:rsidRDefault="00212764" w:rsidP="00212764">
            <w:pPr>
              <w:spacing w:after="0"/>
              <w:ind w:firstLine="0"/>
              <w:jc w:val="center"/>
              <w:rPr>
                <w:sz w:val="18"/>
              </w:rPr>
            </w:pPr>
            <w:r w:rsidRPr="00212764">
              <w:rPr>
                <w:sz w:val="18"/>
              </w:rPr>
              <w:t>28</w:t>
            </w:r>
          </w:p>
        </w:tc>
        <w:tc>
          <w:tcPr>
            <w:tcW w:w="645" w:type="pct"/>
          </w:tcPr>
          <w:p w14:paraId="3BA87308" w14:textId="77777777" w:rsidR="00212764" w:rsidRPr="00212764" w:rsidRDefault="00212764" w:rsidP="00212764">
            <w:pPr>
              <w:spacing w:after="0"/>
              <w:ind w:firstLine="0"/>
              <w:jc w:val="center"/>
              <w:rPr>
                <w:sz w:val="18"/>
              </w:rPr>
            </w:pPr>
            <w:r w:rsidRPr="00212764">
              <w:rPr>
                <w:sz w:val="18"/>
              </w:rPr>
              <w:t>28</w:t>
            </w:r>
          </w:p>
        </w:tc>
      </w:tr>
      <w:tr w:rsidR="00212764" w:rsidRPr="00212764" w14:paraId="42B7B3D7" w14:textId="77777777" w:rsidTr="006410DE">
        <w:trPr>
          <w:jc w:val="center"/>
        </w:trPr>
        <w:tc>
          <w:tcPr>
            <w:tcW w:w="1934" w:type="pct"/>
          </w:tcPr>
          <w:p w14:paraId="04C8087D" w14:textId="77777777" w:rsidR="00212764" w:rsidRPr="00212764" w:rsidRDefault="00212764" w:rsidP="00212764">
            <w:pPr>
              <w:spacing w:after="0"/>
              <w:ind w:firstLine="0"/>
              <w:rPr>
                <w:sz w:val="18"/>
                <w:szCs w:val="18"/>
              </w:rPr>
            </w:pPr>
            <w:r w:rsidRPr="00212764">
              <w:rPr>
                <w:sz w:val="18"/>
              </w:rPr>
              <w:t>Organizēti mācību semināri darbiniekiem</w:t>
            </w:r>
          </w:p>
        </w:tc>
        <w:tc>
          <w:tcPr>
            <w:tcW w:w="645" w:type="pct"/>
          </w:tcPr>
          <w:p w14:paraId="08FA48BA" w14:textId="77777777" w:rsidR="00212764" w:rsidRPr="00212764" w:rsidRDefault="00212764" w:rsidP="00212764">
            <w:pPr>
              <w:spacing w:after="0"/>
              <w:ind w:firstLine="0"/>
              <w:jc w:val="center"/>
              <w:rPr>
                <w:sz w:val="18"/>
              </w:rPr>
            </w:pPr>
            <w:r w:rsidRPr="00212764">
              <w:rPr>
                <w:sz w:val="18"/>
              </w:rPr>
              <w:t>8</w:t>
            </w:r>
          </w:p>
        </w:tc>
        <w:tc>
          <w:tcPr>
            <w:tcW w:w="608" w:type="pct"/>
          </w:tcPr>
          <w:p w14:paraId="04C4CC95" w14:textId="77777777" w:rsidR="00212764" w:rsidRPr="00212764" w:rsidRDefault="00212764" w:rsidP="00212764">
            <w:pPr>
              <w:spacing w:after="0"/>
              <w:ind w:firstLine="0"/>
              <w:jc w:val="center"/>
              <w:rPr>
                <w:sz w:val="18"/>
              </w:rPr>
            </w:pPr>
            <w:r w:rsidRPr="00212764">
              <w:rPr>
                <w:sz w:val="18"/>
              </w:rPr>
              <w:t>9</w:t>
            </w:r>
          </w:p>
        </w:tc>
        <w:tc>
          <w:tcPr>
            <w:tcW w:w="578" w:type="pct"/>
          </w:tcPr>
          <w:p w14:paraId="0CE92EC6" w14:textId="77777777" w:rsidR="00212764" w:rsidRPr="00212764" w:rsidRDefault="00212764" w:rsidP="00212764">
            <w:pPr>
              <w:spacing w:after="0"/>
              <w:ind w:firstLine="0"/>
              <w:jc w:val="center"/>
              <w:rPr>
                <w:sz w:val="18"/>
              </w:rPr>
            </w:pPr>
            <w:r w:rsidRPr="00212764">
              <w:rPr>
                <w:sz w:val="18"/>
              </w:rPr>
              <w:t>10</w:t>
            </w:r>
          </w:p>
        </w:tc>
        <w:tc>
          <w:tcPr>
            <w:tcW w:w="589" w:type="pct"/>
          </w:tcPr>
          <w:p w14:paraId="68B40FB5" w14:textId="77777777" w:rsidR="00212764" w:rsidRPr="00212764" w:rsidRDefault="00212764" w:rsidP="00212764">
            <w:pPr>
              <w:spacing w:after="0"/>
              <w:ind w:firstLine="0"/>
              <w:jc w:val="center"/>
              <w:rPr>
                <w:sz w:val="18"/>
              </w:rPr>
            </w:pPr>
            <w:r w:rsidRPr="00212764">
              <w:rPr>
                <w:sz w:val="18"/>
              </w:rPr>
              <w:t>10</w:t>
            </w:r>
          </w:p>
        </w:tc>
        <w:tc>
          <w:tcPr>
            <w:tcW w:w="645" w:type="pct"/>
          </w:tcPr>
          <w:p w14:paraId="5ECB9248" w14:textId="77777777" w:rsidR="00212764" w:rsidRPr="00212764" w:rsidRDefault="00212764" w:rsidP="00212764">
            <w:pPr>
              <w:spacing w:after="0"/>
              <w:ind w:firstLine="0"/>
              <w:jc w:val="center"/>
              <w:rPr>
                <w:sz w:val="18"/>
              </w:rPr>
            </w:pPr>
            <w:r w:rsidRPr="00212764">
              <w:rPr>
                <w:sz w:val="18"/>
              </w:rPr>
              <w:t>10</w:t>
            </w:r>
          </w:p>
        </w:tc>
      </w:tr>
      <w:tr w:rsidR="00212764" w:rsidRPr="00212764" w14:paraId="3936B090" w14:textId="77777777" w:rsidTr="006410DE">
        <w:trPr>
          <w:jc w:val="center"/>
        </w:trPr>
        <w:tc>
          <w:tcPr>
            <w:tcW w:w="5000" w:type="pct"/>
            <w:gridSpan w:val="6"/>
            <w:shd w:val="clear" w:color="auto" w:fill="D9D9D9"/>
          </w:tcPr>
          <w:p w14:paraId="1C7B1739" w14:textId="77777777" w:rsidR="00212764" w:rsidRPr="00212764" w:rsidRDefault="00212764" w:rsidP="00212764">
            <w:pPr>
              <w:spacing w:after="0"/>
              <w:ind w:firstLine="0"/>
              <w:jc w:val="center"/>
              <w:rPr>
                <w:sz w:val="18"/>
                <w:szCs w:val="18"/>
              </w:rPr>
            </w:pPr>
            <w:r w:rsidRPr="00212764">
              <w:rPr>
                <w:sz w:val="18"/>
                <w:szCs w:val="18"/>
              </w:rPr>
              <w:t>Īstenoti informatīvie un atbalsta pasākumi saimnieciskās darbības nodrošināšanai</w:t>
            </w:r>
          </w:p>
        </w:tc>
      </w:tr>
      <w:tr w:rsidR="00212764" w:rsidRPr="00212764" w14:paraId="72CF2D84" w14:textId="77777777" w:rsidTr="006410DE">
        <w:trPr>
          <w:jc w:val="center"/>
        </w:trPr>
        <w:tc>
          <w:tcPr>
            <w:tcW w:w="1934" w:type="pct"/>
          </w:tcPr>
          <w:p w14:paraId="02204967" w14:textId="77777777" w:rsidR="00212764" w:rsidRPr="00212764" w:rsidRDefault="00212764" w:rsidP="00212764">
            <w:pPr>
              <w:spacing w:after="0"/>
              <w:ind w:firstLine="0"/>
              <w:rPr>
                <w:sz w:val="18"/>
                <w:szCs w:val="18"/>
              </w:rPr>
            </w:pPr>
            <w:r w:rsidRPr="00212764">
              <w:rPr>
                <w:sz w:val="18"/>
                <w:szCs w:val="18"/>
              </w:rPr>
              <w:t>Sniegtas konsultācijas potenciāliem investoriem ražošanas un pakalpojumu attīstībai nepieciešamās infrastruktūras atrašanai un attīstībai</w:t>
            </w:r>
          </w:p>
        </w:tc>
        <w:tc>
          <w:tcPr>
            <w:tcW w:w="645" w:type="pct"/>
          </w:tcPr>
          <w:p w14:paraId="2BAC93AA" w14:textId="77777777" w:rsidR="00212764" w:rsidRPr="00212764" w:rsidRDefault="00212764" w:rsidP="00212764">
            <w:pPr>
              <w:spacing w:after="0"/>
              <w:ind w:firstLine="0"/>
              <w:jc w:val="center"/>
              <w:rPr>
                <w:sz w:val="18"/>
              </w:rPr>
            </w:pPr>
            <w:r w:rsidRPr="00212764">
              <w:rPr>
                <w:sz w:val="18"/>
              </w:rPr>
              <w:t>13</w:t>
            </w:r>
          </w:p>
        </w:tc>
        <w:tc>
          <w:tcPr>
            <w:tcW w:w="608" w:type="pct"/>
          </w:tcPr>
          <w:p w14:paraId="16A9B0C9" w14:textId="77777777" w:rsidR="00212764" w:rsidRPr="00212764" w:rsidRDefault="00212764" w:rsidP="00212764">
            <w:pPr>
              <w:spacing w:after="0"/>
              <w:ind w:firstLine="0"/>
              <w:jc w:val="center"/>
              <w:rPr>
                <w:sz w:val="18"/>
              </w:rPr>
            </w:pPr>
            <w:r w:rsidRPr="00212764">
              <w:rPr>
                <w:sz w:val="18"/>
              </w:rPr>
              <w:t>10</w:t>
            </w:r>
          </w:p>
        </w:tc>
        <w:tc>
          <w:tcPr>
            <w:tcW w:w="578" w:type="pct"/>
          </w:tcPr>
          <w:p w14:paraId="06EFD934" w14:textId="77777777" w:rsidR="00212764" w:rsidRPr="00212764" w:rsidRDefault="00212764" w:rsidP="00212764">
            <w:pPr>
              <w:spacing w:after="0"/>
              <w:ind w:firstLine="0"/>
              <w:jc w:val="center"/>
              <w:rPr>
                <w:sz w:val="18"/>
              </w:rPr>
            </w:pPr>
            <w:r w:rsidRPr="00212764">
              <w:rPr>
                <w:sz w:val="18"/>
              </w:rPr>
              <w:t>10</w:t>
            </w:r>
          </w:p>
        </w:tc>
        <w:tc>
          <w:tcPr>
            <w:tcW w:w="589" w:type="pct"/>
          </w:tcPr>
          <w:p w14:paraId="3A6C4CA0" w14:textId="77777777" w:rsidR="00212764" w:rsidRPr="00212764" w:rsidRDefault="00212764" w:rsidP="00212764">
            <w:pPr>
              <w:spacing w:after="0"/>
              <w:ind w:firstLine="0"/>
              <w:jc w:val="center"/>
              <w:rPr>
                <w:sz w:val="18"/>
              </w:rPr>
            </w:pPr>
            <w:r w:rsidRPr="00212764">
              <w:rPr>
                <w:sz w:val="18"/>
              </w:rPr>
              <w:t>10</w:t>
            </w:r>
          </w:p>
        </w:tc>
        <w:tc>
          <w:tcPr>
            <w:tcW w:w="645" w:type="pct"/>
          </w:tcPr>
          <w:p w14:paraId="67C45A75" w14:textId="77777777" w:rsidR="00212764" w:rsidRPr="00212764" w:rsidRDefault="00212764" w:rsidP="00212764">
            <w:pPr>
              <w:spacing w:after="0"/>
              <w:ind w:firstLine="0"/>
              <w:jc w:val="center"/>
              <w:rPr>
                <w:sz w:val="18"/>
              </w:rPr>
            </w:pPr>
            <w:r w:rsidRPr="00212764">
              <w:rPr>
                <w:sz w:val="18"/>
              </w:rPr>
              <w:t>10</w:t>
            </w:r>
          </w:p>
        </w:tc>
      </w:tr>
      <w:tr w:rsidR="00212764" w:rsidRPr="00212764" w14:paraId="0C2C1D16" w14:textId="77777777" w:rsidTr="006410DE">
        <w:trPr>
          <w:jc w:val="center"/>
        </w:trPr>
        <w:tc>
          <w:tcPr>
            <w:tcW w:w="1934" w:type="pct"/>
          </w:tcPr>
          <w:p w14:paraId="11121A31" w14:textId="77777777" w:rsidR="00212764" w:rsidRPr="00212764" w:rsidRDefault="00212764" w:rsidP="00212764">
            <w:pPr>
              <w:spacing w:after="0"/>
              <w:ind w:firstLine="0"/>
              <w:rPr>
                <w:sz w:val="18"/>
                <w:szCs w:val="18"/>
              </w:rPr>
            </w:pPr>
            <w:r w:rsidRPr="00212764">
              <w:rPr>
                <w:sz w:val="18"/>
                <w:szCs w:val="18"/>
              </w:rPr>
              <w:t>Organizētas tirdzniecības misijas, nodrošināta dalība gadatirgos u.c. uzņēmējdarbību veicinošie pasākumi (pasākumu skaits)</w:t>
            </w:r>
          </w:p>
        </w:tc>
        <w:tc>
          <w:tcPr>
            <w:tcW w:w="645" w:type="pct"/>
          </w:tcPr>
          <w:p w14:paraId="7E837960" w14:textId="77777777" w:rsidR="00212764" w:rsidRPr="00212764" w:rsidRDefault="00212764" w:rsidP="00212764">
            <w:pPr>
              <w:spacing w:after="0"/>
              <w:ind w:firstLine="0"/>
              <w:jc w:val="center"/>
              <w:rPr>
                <w:sz w:val="18"/>
              </w:rPr>
            </w:pPr>
            <w:r w:rsidRPr="00212764">
              <w:rPr>
                <w:sz w:val="18"/>
              </w:rPr>
              <w:t>22</w:t>
            </w:r>
          </w:p>
        </w:tc>
        <w:tc>
          <w:tcPr>
            <w:tcW w:w="608" w:type="pct"/>
          </w:tcPr>
          <w:p w14:paraId="14D46531" w14:textId="77777777" w:rsidR="00212764" w:rsidRPr="00212764" w:rsidRDefault="00212764" w:rsidP="00212764">
            <w:pPr>
              <w:spacing w:after="0"/>
              <w:ind w:firstLine="0"/>
              <w:jc w:val="center"/>
              <w:rPr>
                <w:sz w:val="18"/>
              </w:rPr>
            </w:pPr>
            <w:r w:rsidRPr="00212764">
              <w:rPr>
                <w:sz w:val="18"/>
              </w:rPr>
              <w:t>13</w:t>
            </w:r>
          </w:p>
        </w:tc>
        <w:tc>
          <w:tcPr>
            <w:tcW w:w="578" w:type="pct"/>
          </w:tcPr>
          <w:p w14:paraId="333AD275" w14:textId="77777777" w:rsidR="00212764" w:rsidRPr="00212764" w:rsidRDefault="00212764" w:rsidP="00212764">
            <w:pPr>
              <w:spacing w:after="0"/>
              <w:ind w:firstLine="0"/>
              <w:jc w:val="center"/>
              <w:rPr>
                <w:sz w:val="18"/>
              </w:rPr>
            </w:pPr>
            <w:r w:rsidRPr="00212764">
              <w:rPr>
                <w:sz w:val="18"/>
              </w:rPr>
              <w:t>12</w:t>
            </w:r>
          </w:p>
        </w:tc>
        <w:tc>
          <w:tcPr>
            <w:tcW w:w="589" w:type="pct"/>
          </w:tcPr>
          <w:p w14:paraId="72A89B2E" w14:textId="77777777" w:rsidR="00212764" w:rsidRPr="00212764" w:rsidRDefault="00212764" w:rsidP="00212764">
            <w:pPr>
              <w:spacing w:after="0"/>
              <w:ind w:firstLine="0"/>
              <w:jc w:val="center"/>
              <w:rPr>
                <w:sz w:val="18"/>
              </w:rPr>
            </w:pPr>
            <w:r w:rsidRPr="00212764">
              <w:rPr>
                <w:sz w:val="18"/>
              </w:rPr>
              <w:t>12</w:t>
            </w:r>
          </w:p>
        </w:tc>
        <w:tc>
          <w:tcPr>
            <w:tcW w:w="645" w:type="pct"/>
          </w:tcPr>
          <w:p w14:paraId="49563B42" w14:textId="77777777" w:rsidR="00212764" w:rsidRPr="00212764" w:rsidRDefault="00212764" w:rsidP="00212764">
            <w:pPr>
              <w:spacing w:after="0"/>
              <w:ind w:firstLine="0"/>
              <w:jc w:val="center"/>
              <w:rPr>
                <w:sz w:val="18"/>
              </w:rPr>
            </w:pPr>
            <w:r w:rsidRPr="00212764">
              <w:rPr>
                <w:sz w:val="18"/>
              </w:rPr>
              <w:t>12</w:t>
            </w:r>
          </w:p>
        </w:tc>
      </w:tr>
      <w:tr w:rsidR="00212764" w:rsidRPr="00212764" w14:paraId="4A088B2A" w14:textId="77777777" w:rsidTr="006410DE">
        <w:trPr>
          <w:jc w:val="center"/>
        </w:trPr>
        <w:tc>
          <w:tcPr>
            <w:tcW w:w="1934" w:type="pct"/>
          </w:tcPr>
          <w:p w14:paraId="13647AC2" w14:textId="77777777" w:rsidR="00212764" w:rsidRPr="00212764" w:rsidRDefault="00212764" w:rsidP="00212764">
            <w:pPr>
              <w:spacing w:after="0"/>
              <w:ind w:firstLine="0"/>
              <w:rPr>
                <w:sz w:val="18"/>
                <w:szCs w:val="18"/>
              </w:rPr>
            </w:pPr>
            <w:r w:rsidRPr="00212764">
              <w:rPr>
                <w:sz w:val="18"/>
                <w:szCs w:val="18"/>
              </w:rPr>
              <w:t>Komersanti, kas iesaistīti PR atbalsta pasākumos (konsultāciju saņēmēji, semināra apmeklētāji, dalībnieki izstādēs un pieredzes vizītes) (skaits)</w:t>
            </w:r>
          </w:p>
        </w:tc>
        <w:tc>
          <w:tcPr>
            <w:tcW w:w="645" w:type="pct"/>
          </w:tcPr>
          <w:p w14:paraId="10C62CEF" w14:textId="77777777" w:rsidR="00212764" w:rsidRPr="00212764" w:rsidRDefault="00212764" w:rsidP="00212764">
            <w:pPr>
              <w:spacing w:after="0"/>
              <w:ind w:firstLine="0"/>
              <w:jc w:val="center"/>
              <w:rPr>
                <w:sz w:val="18"/>
              </w:rPr>
            </w:pPr>
            <w:r w:rsidRPr="00212764">
              <w:rPr>
                <w:sz w:val="18"/>
              </w:rPr>
              <w:t>773</w:t>
            </w:r>
          </w:p>
        </w:tc>
        <w:tc>
          <w:tcPr>
            <w:tcW w:w="608" w:type="pct"/>
          </w:tcPr>
          <w:p w14:paraId="1DB6991B" w14:textId="77777777" w:rsidR="00212764" w:rsidRPr="00212764" w:rsidRDefault="00212764" w:rsidP="00212764">
            <w:pPr>
              <w:spacing w:after="0"/>
              <w:ind w:firstLine="0"/>
              <w:jc w:val="center"/>
              <w:rPr>
                <w:sz w:val="18"/>
              </w:rPr>
            </w:pPr>
            <w:r w:rsidRPr="00212764">
              <w:rPr>
                <w:sz w:val="18"/>
              </w:rPr>
              <w:t>720</w:t>
            </w:r>
          </w:p>
        </w:tc>
        <w:tc>
          <w:tcPr>
            <w:tcW w:w="578" w:type="pct"/>
          </w:tcPr>
          <w:p w14:paraId="011C50D8" w14:textId="77777777" w:rsidR="00212764" w:rsidRPr="00212764" w:rsidRDefault="00212764" w:rsidP="00212764">
            <w:pPr>
              <w:spacing w:after="0"/>
              <w:ind w:firstLine="0"/>
              <w:jc w:val="center"/>
              <w:rPr>
                <w:sz w:val="18"/>
              </w:rPr>
            </w:pPr>
            <w:r w:rsidRPr="00212764">
              <w:rPr>
                <w:sz w:val="18"/>
              </w:rPr>
              <w:t>740</w:t>
            </w:r>
          </w:p>
        </w:tc>
        <w:tc>
          <w:tcPr>
            <w:tcW w:w="589" w:type="pct"/>
          </w:tcPr>
          <w:p w14:paraId="36560C24" w14:textId="77777777" w:rsidR="00212764" w:rsidRPr="00212764" w:rsidRDefault="00212764" w:rsidP="00212764">
            <w:pPr>
              <w:spacing w:after="0"/>
              <w:ind w:firstLine="0"/>
              <w:jc w:val="center"/>
              <w:rPr>
                <w:sz w:val="18"/>
              </w:rPr>
            </w:pPr>
            <w:r w:rsidRPr="00212764">
              <w:rPr>
                <w:sz w:val="18"/>
              </w:rPr>
              <w:t>740</w:t>
            </w:r>
          </w:p>
        </w:tc>
        <w:tc>
          <w:tcPr>
            <w:tcW w:w="645" w:type="pct"/>
          </w:tcPr>
          <w:p w14:paraId="1E1C9839" w14:textId="77777777" w:rsidR="00212764" w:rsidRPr="00212764" w:rsidRDefault="00212764" w:rsidP="00212764">
            <w:pPr>
              <w:spacing w:after="0"/>
              <w:ind w:firstLine="0"/>
              <w:jc w:val="center"/>
              <w:rPr>
                <w:sz w:val="18"/>
              </w:rPr>
            </w:pPr>
            <w:r w:rsidRPr="00212764">
              <w:rPr>
                <w:sz w:val="18"/>
              </w:rPr>
              <w:t>740</w:t>
            </w:r>
          </w:p>
        </w:tc>
      </w:tr>
      <w:tr w:rsidR="00212764" w:rsidRPr="00212764" w14:paraId="6ACEDC29" w14:textId="77777777" w:rsidTr="006410DE">
        <w:trPr>
          <w:jc w:val="center"/>
        </w:trPr>
        <w:tc>
          <w:tcPr>
            <w:tcW w:w="5000" w:type="pct"/>
            <w:gridSpan w:val="6"/>
            <w:shd w:val="clear" w:color="auto" w:fill="D9D9D9"/>
          </w:tcPr>
          <w:p w14:paraId="44CF9689" w14:textId="77777777" w:rsidR="00212764" w:rsidRPr="00212764" w:rsidRDefault="00212764" w:rsidP="00212764">
            <w:pPr>
              <w:spacing w:after="0"/>
              <w:ind w:firstLine="0"/>
              <w:jc w:val="center"/>
              <w:rPr>
                <w:sz w:val="18"/>
                <w:szCs w:val="18"/>
              </w:rPr>
            </w:pPr>
            <w:r w:rsidRPr="00212764">
              <w:rPr>
                <w:sz w:val="18"/>
                <w:szCs w:val="18"/>
              </w:rPr>
              <w:t>Nodrošināta reģionālo koordinatoru tīkla darbība</w:t>
            </w:r>
          </w:p>
        </w:tc>
      </w:tr>
      <w:tr w:rsidR="00212764" w:rsidRPr="00212764" w14:paraId="47B13725" w14:textId="77777777" w:rsidTr="006410DE">
        <w:trPr>
          <w:jc w:val="center"/>
        </w:trPr>
        <w:tc>
          <w:tcPr>
            <w:tcW w:w="1934" w:type="pct"/>
          </w:tcPr>
          <w:p w14:paraId="1CE0FB4C" w14:textId="77777777" w:rsidR="00212764" w:rsidRPr="00212764" w:rsidRDefault="00212764" w:rsidP="00212764">
            <w:pPr>
              <w:spacing w:after="0"/>
              <w:ind w:firstLine="0"/>
              <w:rPr>
                <w:sz w:val="18"/>
                <w:szCs w:val="18"/>
              </w:rPr>
            </w:pPr>
            <w:r w:rsidRPr="00212764">
              <w:rPr>
                <w:sz w:val="18"/>
                <w:szCs w:val="18"/>
              </w:rPr>
              <w:t>Nodrošināta reģionālo koordinatoru darbība (koordinatoru skaits)</w:t>
            </w:r>
          </w:p>
        </w:tc>
        <w:tc>
          <w:tcPr>
            <w:tcW w:w="645" w:type="pct"/>
          </w:tcPr>
          <w:p w14:paraId="7E154362" w14:textId="77777777" w:rsidR="00212764" w:rsidRPr="00212764" w:rsidRDefault="00212764" w:rsidP="00212764">
            <w:pPr>
              <w:spacing w:after="0"/>
              <w:ind w:firstLine="0"/>
              <w:jc w:val="center"/>
              <w:rPr>
                <w:sz w:val="18"/>
                <w:szCs w:val="18"/>
              </w:rPr>
            </w:pPr>
            <w:r w:rsidRPr="00212764">
              <w:rPr>
                <w:sz w:val="18"/>
                <w:szCs w:val="18"/>
              </w:rPr>
              <w:t>5</w:t>
            </w:r>
          </w:p>
        </w:tc>
        <w:tc>
          <w:tcPr>
            <w:tcW w:w="608" w:type="pct"/>
          </w:tcPr>
          <w:p w14:paraId="10C71053" w14:textId="77777777" w:rsidR="00212764" w:rsidRPr="00212764" w:rsidRDefault="00212764" w:rsidP="00212764">
            <w:pPr>
              <w:spacing w:after="0"/>
              <w:ind w:firstLine="0"/>
              <w:jc w:val="center"/>
              <w:rPr>
                <w:sz w:val="18"/>
                <w:szCs w:val="18"/>
              </w:rPr>
            </w:pPr>
            <w:r w:rsidRPr="00212764">
              <w:rPr>
                <w:sz w:val="18"/>
              </w:rPr>
              <w:t>5</w:t>
            </w:r>
          </w:p>
        </w:tc>
        <w:tc>
          <w:tcPr>
            <w:tcW w:w="578" w:type="pct"/>
          </w:tcPr>
          <w:p w14:paraId="3FC9EE3C" w14:textId="77777777" w:rsidR="00212764" w:rsidRPr="00212764" w:rsidRDefault="00212764" w:rsidP="00212764">
            <w:pPr>
              <w:spacing w:after="0"/>
              <w:ind w:firstLine="0"/>
              <w:jc w:val="center"/>
              <w:rPr>
                <w:sz w:val="18"/>
              </w:rPr>
            </w:pPr>
            <w:r w:rsidRPr="00212764">
              <w:rPr>
                <w:sz w:val="18"/>
              </w:rPr>
              <w:t>5</w:t>
            </w:r>
          </w:p>
        </w:tc>
        <w:tc>
          <w:tcPr>
            <w:tcW w:w="589" w:type="pct"/>
          </w:tcPr>
          <w:p w14:paraId="40C54279" w14:textId="77777777" w:rsidR="00212764" w:rsidRPr="00212764" w:rsidRDefault="00212764" w:rsidP="00212764">
            <w:pPr>
              <w:spacing w:after="0"/>
              <w:ind w:firstLine="0"/>
              <w:jc w:val="center"/>
              <w:rPr>
                <w:sz w:val="18"/>
              </w:rPr>
            </w:pPr>
            <w:r w:rsidRPr="00212764">
              <w:rPr>
                <w:sz w:val="18"/>
              </w:rPr>
              <w:t>5</w:t>
            </w:r>
          </w:p>
        </w:tc>
        <w:tc>
          <w:tcPr>
            <w:tcW w:w="645" w:type="pct"/>
          </w:tcPr>
          <w:p w14:paraId="6A93EB27" w14:textId="77777777" w:rsidR="00212764" w:rsidRPr="00212764" w:rsidRDefault="00212764" w:rsidP="00212764">
            <w:pPr>
              <w:spacing w:after="0"/>
              <w:ind w:firstLine="0"/>
              <w:jc w:val="center"/>
              <w:rPr>
                <w:sz w:val="18"/>
              </w:rPr>
            </w:pPr>
            <w:r w:rsidRPr="00212764">
              <w:rPr>
                <w:sz w:val="18"/>
              </w:rPr>
              <w:t>5</w:t>
            </w:r>
          </w:p>
        </w:tc>
      </w:tr>
    </w:tbl>
    <w:p w14:paraId="749D6992"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13F39398" w14:textId="77777777" w:rsidTr="005A0C93">
        <w:trPr>
          <w:trHeight w:val="283"/>
          <w:tblHeader/>
          <w:jc w:val="center"/>
        </w:trPr>
        <w:tc>
          <w:tcPr>
            <w:tcW w:w="3378" w:type="dxa"/>
            <w:vAlign w:val="center"/>
          </w:tcPr>
          <w:p w14:paraId="55E7EBCA"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3D4D97F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64CCF5E4"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2602070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36D4007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7E22B12A"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25AADFB8" w14:textId="77777777" w:rsidTr="005A0C93">
        <w:trPr>
          <w:trHeight w:val="142"/>
          <w:jc w:val="center"/>
        </w:trPr>
        <w:tc>
          <w:tcPr>
            <w:tcW w:w="3378" w:type="dxa"/>
            <w:tcBorders>
              <w:right w:val="single" w:sz="4" w:space="0" w:color="auto"/>
            </w:tcBorders>
            <w:shd w:val="clear" w:color="auto" w:fill="D9D9D9"/>
            <w:vAlign w:val="center"/>
          </w:tcPr>
          <w:p w14:paraId="0271E119"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65D53C5E" w14:textId="77777777" w:rsidR="00212764" w:rsidRPr="00212764" w:rsidRDefault="00212764" w:rsidP="00212764">
            <w:pPr>
              <w:spacing w:after="0"/>
              <w:ind w:firstLine="0"/>
              <w:jc w:val="right"/>
              <w:rPr>
                <w:sz w:val="18"/>
              </w:rPr>
            </w:pPr>
            <w:r w:rsidRPr="00212764">
              <w:rPr>
                <w:color w:val="000000"/>
                <w:sz w:val="18"/>
                <w:szCs w:val="18"/>
              </w:rPr>
              <w:t xml:space="preserve">    1 479 136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4079DC82" w14:textId="77777777" w:rsidR="00212764" w:rsidRPr="00212764" w:rsidRDefault="00212764" w:rsidP="00212764">
            <w:pPr>
              <w:spacing w:after="0"/>
              <w:ind w:firstLine="0"/>
              <w:jc w:val="right"/>
              <w:rPr>
                <w:sz w:val="18"/>
              </w:rPr>
            </w:pPr>
            <w:r w:rsidRPr="00212764">
              <w:rPr>
                <w:color w:val="000000"/>
                <w:sz w:val="18"/>
                <w:szCs w:val="18"/>
              </w:rPr>
              <w:t xml:space="preserve">    1 661 056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1E0D4976" w14:textId="77777777" w:rsidR="00212764" w:rsidRPr="00212764" w:rsidRDefault="00212764" w:rsidP="00212764">
            <w:pPr>
              <w:spacing w:after="0"/>
              <w:ind w:firstLine="0"/>
              <w:jc w:val="right"/>
              <w:rPr>
                <w:sz w:val="18"/>
              </w:rPr>
            </w:pPr>
            <w:r w:rsidRPr="00212764">
              <w:rPr>
                <w:color w:val="000000"/>
                <w:sz w:val="18"/>
                <w:szCs w:val="18"/>
              </w:rPr>
              <w:t xml:space="preserve">  1 661 056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7EC7EC5C" w14:textId="77777777" w:rsidR="00212764" w:rsidRPr="00212764" w:rsidRDefault="00212764" w:rsidP="00212764">
            <w:pPr>
              <w:spacing w:after="0"/>
              <w:ind w:firstLine="0"/>
              <w:jc w:val="right"/>
              <w:rPr>
                <w:sz w:val="18"/>
              </w:rPr>
            </w:pPr>
            <w:r w:rsidRPr="00212764">
              <w:rPr>
                <w:color w:val="000000"/>
                <w:sz w:val="18"/>
                <w:szCs w:val="18"/>
              </w:rPr>
              <w:t xml:space="preserve">  1 661 056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56C383FA" w14:textId="77777777" w:rsidR="00212764" w:rsidRPr="00212764" w:rsidRDefault="00212764" w:rsidP="00212764">
            <w:pPr>
              <w:spacing w:after="0"/>
              <w:ind w:firstLine="0"/>
              <w:jc w:val="right"/>
              <w:rPr>
                <w:sz w:val="18"/>
              </w:rPr>
            </w:pPr>
            <w:r w:rsidRPr="00212764">
              <w:rPr>
                <w:color w:val="000000"/>
                <w:sz w:val="18"/>
                <w:szCs w:val="18"/>
              </w:rPr>
              <w:t xml:space="preserve">    1 661 056 </w:t>
            </w:r>
          </w:p>
        </w:tc>
      </w:tr>
      <w:tr w:rsidR="00212764" w:rsidRPr="00212764" w14:paraId="7F74BB6B" w14:textId="77777777" w:rsidTr="005A0C93">
        <w:trPr>
          <w:trHeight w:val="283"/>
          <w:jc w:val="center"/>
        </w:trPr>
        <w:tc>
          <w:tcPr>
            <w:tcW w:w="3378" w:type="dxa"/>
            <w:tcBorders>
              <w:right w:val="single" w:sz="4" w:space="0" w:color="auto"/>
            </w:tcBorders>
            <w:vAlign w:val="center"/>
          </w:tcPr>
          <w:p w14:paraId="27555DC7"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0FB5D28"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6319469" w14:textId="77777777" w:rsidR="00212764" w:rsidRPr="00212764" w:rsidRDefault="00212764" w:rsidP="00212764">
            <w:pPr>
              <w:spacing w:after="0"/>
              <w:ind w:firstLine="0"/>
              <w:jc w:val="center"/>
              <w:rPr>
                <w:sz w:val="18"/>
              </w:rPr>
            </w:pPr>
            <w:r w:rsidRPr="00212764">
              <w:rPr>
                <w:color w:val="000000"/>
                <w:sz w:val="18"/>
                <w:szCs w:val="18"/>
              </w:rPr>
              <w:t xml:space="preserve">       181 920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7174190"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23AD462"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5F26761"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5E445219" w14:textId="77777777" w:rsidTr="005A0C93">
        <w:trPr>
          <w:trHeight w:val="283"/>
          <w:jc w:val="center"/>
        </w:trPr>
        <w:tc>
          <w:tcPr>
            <w:tcW w:w="3378" w:type="dxa"/>
            <w:tcBorders>
              <w:right w:val="single" w:sz="4" w:space="0" w:color="auto"/>
            </w:tcBorders>
            <w:vAlign w:val="center"/>
          </w:tcPr>
          <w:p w14:paraId="3C46E724"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71E1FE1"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9B9BF60" w14:textId="77777777" w:rsidR="00212764" w:rsidRPr="00212764" w:rsidRDefault="00212764" w:rsidP="00212764">
            <w:pPr>
              <w:spacing w:after="0"/>
              <w:ind w:firstLine="0"/>
              <w:jc w:val="right"/>
              <w:rPr>
                <w:sz w:val="18"/>
              </w:rPr>
            </w:pPr>
            <w:r w:rsidRPr="00212764">
              <w:rPr>
                <w:color w:val="000000"/>
                <w:sz w:val="18"/>
                <w:szCs w:val="18"/>
              </w:rPr>
              <w:t xml:space="preserve">             12,3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5EF8809"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142AA04"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581591B" w14:textId="77777777" w:rsidR="00212764" w:rsidRPr="00212764" w:rsidRDefault="00212764" w:rsidP="00212764">
            <w:pPr>
              <w:spacing w:after="0"/>
              <w:ind w:firstLine="0"/>
              <w:jc w:val="center"/>
              <w:rPr>
                <w:sz w:val="18"/>
              </w:rPr>
            </w:pPr>
            <w:r w:rsidRPr="00212764">
              <w:rPr>
                <w:color w:val="000000"/>
                <w:sz w:val="18"/>
                <w:szCs w:val="18"/>
              </w:rPr>
              <w:t>-</w:t>
            </w:r>
          </w:p>
        </w:tc>
      </w:tr>
    </w:tbl>
    <w:p w14:paraId="7E0E7B7E" w14:textId="30976262" w:rsidR="00212764" w:rsidRPr="00212764" w:rsidRDefault="00212764" w:rsidP="00212764">
      <w:pPr>
        <w:widowControl w:val="0"/>
        <w:spacing w:before="240" w:after="240"/>
        <w:ind w:firstLine="0"/>
        <w:jc w:val="center"/>
        <w:rPr>
          <w:b/>
        </w:rPr>
      </w:pPr>
      <w:r w:rsidRPr="00212764">
        <w:rPr>
          <w:b/>
        </w:rPr>
        <w:t>32.00.00 Valsts reģionālās attīstības politikas īstenošana</w:t>
      </w:r>
    </w:p>
    <w:p w14:paraId="0CA49EFE" w14:textId="77777777" w:rsidR="00212764" w:rsidRPr="00212764" w:rsidRDefault="00212764" w:rsidP="00212764">
      <w:pPr>
        <w:ind w:firstLine="0"/>
        <w:rPr>
          <w:u w:val="single"/>
        </w:rPr>
      </w:pPr>
      <w:r w:rsidRPr="00212764">
        <w:rPr>
          <w:u w:val="single"/>
        </w:rPr>
        <w:t>Programmas mērķis:</w:t>
      </w:r>
    </w:p>
    <w:p w14:paraId="22742076" w14:textId="77777777" w:rsidR="00212764" w:rsidRPr="00212764" w:rsidRDefault="00212764" w:rsidP="00430066">
      <w:pPr>
        <w:numPr>
          <w:ilvl w:val="0"/>
          <w:numId w:val="13"/>
        </w:numPr>
        <w:ind w:hanging="357"/>
        <w:rPr>
          <w:szCs w:val="24"/>
        </w:rPr>
      </w:pPr>
      <w:r w:rsidRPr="00212764">
        <w:rPr>
          <w:szCs w:val="24"/>
        </w:rPr>
        <w:t>īstenot atbalsta pasākumus līdzsvarotai valsts reģionālajai attīstībai, nodrošinot normatīvajos aktos deleģēto valsts un citu finanšu instrumentu ieviešanu;</w:t>
      </w:r>
    </w:p>
    <w:p w14:paraId="5C0E0C75" w14:textId="77777777" w:rsidR="00212764" w:rsidRPr="00212764" w:rsidRDefault="00212764" w:rsidP="00430066">
      <w:pPr>
        <w:numPr>
          <w:ilvl w:val="0"/>
          <w:numId w:val="13"/>
        </w:numPr>
        <w:ind w:hanging="357"/>
        <w:rPr>
          <w:szCs w:val="24"/>
        </w:rPr>
      </w:pPr>
      <w:r w:rsidRPr="00212764">
        <w:rPr>
          <w:szCs w:val="24"/>
        </w:rPr>
        <w:lastRenderedPageBreak/>
        <w:t>īstenot valsts un pašvaldību elektroniskās pārvaldes un koplietošanas infrastruktūras attīstību, nodrošinot elektronisko pakalpojumu un koplietošanas komponenšu pieejamību un mazinot administratīvo slogu visām sabiedrības grupām;</w:t>
      </w:r>
    </w:p>
    <w:p w14:paraId="2200CA2F" w14:textId="77777777" w:rsidR="00212764" w:rsidRPr="00212764" w:rsidRDefault="00212764" w:rsidP="00430066">
      <w:pPr>
        <w:numPr>
          <w:ilvl w:val="0"/>
          <w:numId w:val="13"/>
        </w:numPr>
        <w:ind w:hanging="357"/>
        <w:rPr>
          <w:szCs w:val="24"/>
        </w:rPr>
      </w:pPr>
      <w:r w:rsidRPr="00212764">
        <w:rPr>
          <w:szCs w:val="24"/>
        </w:rPr>
        <w:t>nodrošināt analītisko darbību saistībā ar teritoriālās attīstības procesiem valstī;</w:t>
      </w:r>
    </w:p>
    <w:p w14:paraId="13593336" w14:textId="77777777" w:rsidR="00212764" w:rsidRPr="00212764" w:rsidRDefault="00212764" w:rsidP="00430066">
      <w:pPr>
        <w:numPr>
          <w:ilvl w:val="0"/>
          <w:numId w:val="13"/>
        </w:numPr>
        <w:ind w:hanging="357"/>
        <w:rPr>
          <w:szCs w:val="24"/>
        </w:rPr>
      </w:pPr>
      <w:r w:rsidRPr="00212764">
        <w:rPr>
          <w:szCs w:val="24"/>
        </w:rPr>
        <w:t>nodrošināt administratīvo atbalstu starptautisko programmu sekretariātiem;</w:t>
      </w:r>
    </w:p>
    <w:p w14:paraId="600E52B1" w14:textId="77777777" w:rsidR="00212764" w:rsidRPr="00212764" w:rsidRDefault="00212764" w:rsidP="00430066">
      <w:pPr>
        <w:numPr>
          <w:ilvl w:val="0"/>
          <w:numId w:val="13"/>
        </w:numPr>
        <w:ind w:hanging="357"/>
        <w:rPr>
          <w:szCs w:val="24"/>
        </w:rPr>
      </w:pPr>
      <w:r w:rsidRPr="00212764">
        <w:rPr>
          <w:szCs w:val="24"/>
        </w:rPr>
        <w:t>nodrošināt Latvijas vides aizsardzības fonda līdzekļu lietderīgu un efektīvu izmantošanu;</w:t>
      </w:r>
    </w:p>
    <w:p w14:paraId="2087335C" w14:textId="77777777" w:rsidR="00212764" w:rsidRPr="00212764" w:rsidRDefault="00212764" w:rsidP="00430066">
      <w:pPr>
        <w:numPr>
          <w:ilvl w:val="0"/>
          <w:numId w:val="13"/>
        </w:numPr>
        <w:ind w:hanging="357"/>
        <w:rPr>
          <w:szCs w:val="24"/>
        </w:rPr>
      </w:pPr>
      <w:r w:rsidRPr="00212764">
        <w:rPr>
          <w:szCs w:val="24"/>
        </w:rPr>
        <w:t>pildīt Eiropas Komisijas LIFE programmas nacionālā kontaktpunkta funkcijas (</w:t>
      </w:r>
      <w:r w:rsidRPr="00212764">
        <w:rPr>
          <w:szCs w:val="24"/>
          <w:lang w:eastAsia="lv-LV"/>
        </w:rPr>
        <w:t>MK 25.08.</w:t>
      </w:r>
      <w:r w:rsidRPr="00212764">
        <w:rPr>
          <w:szCs w:val="24"/>
        </w:rPr>
        <w:t>2014. rīkojums Nr.447 “Par Latvijas institūciju dalību Eiropas Komisijas LIFE programmā un valsts budžeta līdzfinansējumu 2014.-2017.gadā”).</w:t>
      </w:r>
    </w:p>
    <w:p w14:paraId="7DCA08D7" w14:textId="77777777" w:rsidR="00212764" w:rsidRPr="00212764" w:rsidRDefault="00212764" w:rsidP="00212764">
      <w:pPr>
        <w:ind w:firstLine="0"/>
        <w:rPr>
          <w:u w:val="single"/>
        </w:rPr>
      </w:pPr>
      <w:r w:rsidRPr="00212764">
        <w:rPr>
          <w:u w:val="single"/>
        </w:rPr>
        <w:t>Galvenās aktivitātes:</w:t>
      </w:r>
    </w:p>
    <w:p w14:paraId="4AC217B1" w14:textId="77777777" w:rsidR="00212764" w:rsidRPr="00212764" w:rsidRDefault="00212764" w:rsidP="00430066">
      <w:pPr>
        <w:numPr>
          <w:ilvl w:val="0"/>
          <w:numId w:val="14"/>
        </w:numPr>
        <w:ind w:hanging="357"/>
        <w:rPr>
          <w:szCs w:val="24"/>
        </w:rPr>
      </w:pPr>
      <w:r w:rsidRPr="00212764">
        <w:rPr>
          <w:szCs w:val="24"/>
        </w:rPr>
        <w:t>uzturēt valsts un pašvaldību pakalpojumiem publisko pakalpojumu katalogu, nodrošināt elektronisku piekļuvi valsts reģistriem un e-pakalpojumiem;</w:t>
      </w:r>
    </w:p>
    <w:p w14:paraId="1313B73F" w14:textId="77777777" w:rsidR="00212764" w:rsidRPr="00212764" w:rsidRDefault="00212764" w:rsidP="00430066">
      <w:pPr>
        <w:numPr>
          <w:ilvl w:val="0"/>
          <w:numId w:val="14"/>
        </w:numPr>
        <w:ind w:hanging="357"/>
        <w:rPr>
          <w:szCs w:val="24"/>
        </w:rPr>
      </w:pPr>
      <w:r w:rsidRPr="00212764">
        <w:rPr>
          <w:szCs w:val="24"/>
        </w:rPr>
        <w:t>ieviest jaunus valsts un pašvaldību e-pakalpojumus, kā arī nodrošināt infrastruktūru valsts un pašvaldību e-pakalpojumu izmitināšanai</w:t>
      </w:r>
      <w:r w:rsidRPr="00212764">
        <w:t xml:space="preserve"> </w:t>
      </w:r>
      <w:r w:rsidRPr="00212764">
        <w:rPr>
          <w:szCs w:val="24"/>
        </w:rPr>
        <w:t>Valsts pārvaldes pakalpojumu portālā www.latvija.lv;</w:t>
      </w:r>
    </w:p>
    <w:p w14:paraId="7669AC79" w14:textId="77777777" w:rsidR="00212764" w:rsidRPr="00212764" w:rsidRDefault="00212764" w:rsidP="00430066">
      <w:pPr>
        <w:numPr>
          <w:ilvl w:val="0"/>
          <w:numId w:val="14"/>
        </w:numPr>
        <w:ind w:hanging="357"/>
        <w:rPr>
          <w:szCs w:val="24"/>
        </w:rPr>
      </w:pPr>
      <w:r w:rsidRPr="00212764">
        <w:rPr>
          <w:szCs w:val="24"/>
        </w:rPr>
        <w:t>uzturēt Teritoriālās attīstības plānošanas informācijas sistēmu, tai skaitā Reģionālās attīstības indikatora moduli (RAIM), kā arī</w:t>
      </w:r>
      <w:r w:rsidRPr="00212764">
        <w:t xml:space="preserve"> </w:t>
      </w:r>
      <w:r w:rsidRPr="00212764">
        <w:rPr>
          <w:szCs w:val="24"/>
        </w:rPr>
        <w:t>Valsts vienoto ģeotelpiskās informācijas portālu (</w:t>
      </w:r>
      <w:proofErr w:type="spellStart"/>
      <w:r w:rsidRPr="00212764">
        <w:rPr>
          <w:szCs w:val="24"/>
        </w:rPr>
        <w:t>Ģeoportāls</w:t>
      </w:r>
      <w:proofErr w:type="spellEnd"/>
      <w:r w:rsidRPr="00212764">
        <w:rPr>
          <w:szCs w:val="24"/>
        </w:rPr>
        <w:t>) un Valsts informācijas sistēmu darbam ar ES dokumentiem (ESVIS);</w:t>
      </w:r>
    </w:p>
    <w:p w14:paraId="4F0A8DD3" w14:textId="77777777" w:rsidR="00212764" w:rsidRPr="00212764" w:rsidRDefault="00212764" w:rsidP="00430066">
      <w:pPr>
        <w:numPr>
          <w:ilvl w:val="0"/>
          <w:numId w:val="14"/>
        </w:numPr>
        <w:ind w:hanging="357"/>
        <w:rPr>
          <w:szCs w:val="24"/>
        </w:rPr>
      </w:pPr>
      <w:r w:rsidRPr="00212764">
        <w:rPr>
          <w:szCs w:val="24"/>
        </w:rPr>
        <w:t xml:space="preserve">nodrošināt Valsts informācijas sistēmu </w:t>
      </w:r>
      <w:proofErr w:type="spellStart"/>
      <w:r w:rsidRPr="00212764">
        <w:rPr>
          <w:szCs w:val="24"/>
        </w:rPr>
        <w:t>savietotāja</w:t>
      </w:r>
      <w:proofErr w:type="spellEnd"/>
      <w:r w:rsidRPr="00212764">
        <w:rPr>
          <w:szCs w:val="24"/>
        </w:rPr>
        <w:t xml:space="preserve"> (VISS) un Valsts pārvaldes pakalpojumu portāla www.latvija.lv uzturēšanu;</w:t>
      </w:r>
    </w:p>
    <w:p w14:paraId="62EFB8D5" w14:textId="77777777" w:rsidR="00212764" w:rsidRPr="00212764" w:rsidRDefault="00212764" w:rsidP="00430066">
      <w:pPr>
        <w:numPr>
          <w:ilvl w:val="0"/>
          <w:numId w:val="14"/>
        </w:numPr>
        <w:ind w:hanging="357"/>
        <w:rPr>
          <w:szCs w:val="24"/>
        </w:rPr>
      </w:pPr>
      <w:r w:rsidRPr="00212764">
        <w:rPr>
          <w:szCs w:val="24"/>
        </w:rPr>
        <w:t>nodrošināt teritorijas attīstības indeksa aprēķināšanu;</w:t>
      </w:r>
    </w:p>
    <w:p w14:paraId="2192B3C6" w14:textId="77777777" w:rsidR="00212764" w:rsidRPr="00212764" w:rsidRDefault="00212764" w:rsidP="00430066">
      <w:pPr>
        <w:numPr>
          <w:ilvl w:val="0"/>
          <w:numId w:val="14"/>
        </w:numPr>
        <w:ind w:hanging="357"/>
        <w:rPr>
          <w:szCs w:val="24"/>
        </w:rPr>
      </w:pPr>
      <w:r w:rsidRPr="00212764">
        <w:rPr>
          <w:szCs w:val="24"/>
        </w:rPr>
        <w:t xml:space="preserve">veikt Eiropas Savienības politiku instrumentu un pārējo ārvalstu finanšu palīdzības līdzfinansēto projektu uzraudzību un </w:t>
      </w:r>
      <w:proofErr w:type="spellStart"/>
      <w:r w:rsidRPr="00212764">
        <w:rPr>
          <w:szCs w:val="24"/>
        </w:rPr>
        <w:t>pēcuzraudzību</w:t>
      </w:r>
      <w:proofErr w:type="spellEnd"/>
      <w:r w:rsidRPr="00212764">
        <w:rPr>
          <w:szCs w:val="24"/>
        </w:rPr>
        <w:t xml:space="preserve"> normatīvajos aktos noteiktajā kārtībā;</w:t>
      </w:r>
    </w:p>
    <w:p w14:paraId="14077817" w14:textId="77777777" w:rsidR="00212764" w:rsidRPr="00212764" w:rsidRDefault="00212764" w:rsidP="00430066">
      <w:pPr>
        <w:numPr>
          <w:ilvl w:val="0"/>
          <w:numId w:val="14"/>
        </w:numPr>
        <w:ind w:hanging="357"/>
        <w:rPr>
          <w:szCs w:val="24"/>
          <w:lang w:eastAsia="lv-LV"/>
        </w:rPr>
      </w:pPr>
      <w:r w:rsidRPr="00212764">
        <w:rPr>
          <w:szCs w:val="24"/>
        </w:rPr>
        <w:t>uzturēt Elektronisko iepirkumu sistēmu, kas apkalpo visus Publisko iepirkuma likuma subjektus (t.sk. visas valsts un pašvaldību iestādes);</w:t>
      </w:r>
    </w:p>
    <w:p w14:paraId="7D96D6EE" w14:textId="77777777" w:rsidR="00212764" w:rsidRPr="00212764" w:rsidRDefault="00212764" w:rsidP="00430066">
      <w:pPr>
        <w:numPr>
          <w:ilvl w:val="0"/>
          <w:numId w:val="14"/>
        </w:numPr>
        <w:ind w:hanging="357"/>
        <w:rPr>
          <w:szCs w:val="24"/>
          <w:lang w:eastAsia="lv-LV"/>
        </w:rPr>
      </w:pPr>
      <w:r w:rsidRPr="00212764">
        <w:rPr>
          <w:szCs w:val="24"/>
          <w:lang w:eastAsia="lv-LV"/>
        </w:rPr>
        <w:t>projektu konkursu izsludināšana un organizēšana, atbilstoši apstiprin</w:t>
      </w:r>
      <w:r w:rsidRPr="00212764">
        <w:rPr>
          <w:szCs w:val="24"/>
        </w:rPr>
        <w:t>ā</w:t>
      </w:r>
      <w:r w:rsidRPr="00212764">
        <w:rPr>
          <w:szCs w:val="24"/>
          <w:lang w:eastAsia="lv-LV"/>
        </w:rPr>
        <w:t>tajām projektu vadl</w:t>
      </w:r>
      <w:r w:rsidRPr="00212764">
        <w:rPr>
          <w:szCs w:val="24"/>
        </w:rPr>
        <w:t>ī</w:t>
      </w:r>
      <w:r w:rsidRPr="00212764">
        <w:rPr>
          <w:szCs w:val="24"/>
          <w:lang w:eastAsia="lv-LV"/>
        </w:rPr>
        <w:t>nijām, finansējuma saņemšanai no valsts budžeta programmas “Vides aizsardz</w:t>
      </w:r>
      <w:r w:rsidRPr="00212764">
        <w:rPr>
          <w:szCs w:val="24"/>
        </w:rPr>
        <w:t>ī</w:t>
      </w:r>
      <w:r w:rsidRPr="00212764">
        <w:rPr>
          <w:szCs w:val="24"/>
          <w:lang w:eastAsia="lv-LV"/>
        </w:rPr>
        <w:t>bas fonds” apakšprogrammas “Vides aizsardz</w:t>
      </w:r>
      <w:r w:rsidRPr="00212764">
        <w:rPr>
          <w:szCs w:val="24"/>
        </w:rPr>
        <w:t>ī</w:t>
      </w:r>
      <w:r w:rsidRPr="00212764">
        <w:rPr>
          <w:szCs w:val="24"/>
          <w:lang w:eastAsia="lv-LV"/>
        </w:rPr>
        <w:t>bas projekti”;</w:t>
      </w:r>
    </w:p>
    <w:p w14:paraId="1EC05ABB" w14:textId="77777777" w:rsidR="00212764" w:rsidRPr="00212764" w:rsidRDefault="00212764" w:rsidP="00430066">
      <w:pPr>
        <w:numPr>
          <w:ilvl w:val="0"/>
          <w:numId w:val="14"/>
        </w:numPr>
        <w:ind w:hanging="357"/>
        <w:rPr>
          <w:szCs w:val="24"/>
          <w:lang w:eastAsia="lv-LV"/>
        </w:rPr>
      </w:pPr>
      <w:r w:rsidRPr="00212764">
        <w:rPr>
          <w:szCs w:val="24"/>
          <w:lang w:eastAsia="lv-LV"/>
        </w:rPr>
        <w:t>līgumu par projektu finansēšanas un izpildes kārtību administrēšana (t.sk. sagatavošana, noslēgšana, uzraudzība, īstenotāja iesniegto pārskatu pārbaude, pārbaudes projektu īstenošanas vietās);</w:t>
      </w:r>
    </w:p>
    <w:p w14:paraId="54656B8F" w14:textId="77777777" w:rsidR="00212764" w:rsidRPr="00212764" w:rsidRDefault="00212764" w:rsidP="00430066">
      <w:pPr>
        <w:numPr>
          <w:ilvl w:val="0"/>
          <w:numId w:val="14"/>
        </w:numPr>
        <w:ind w:hanging="357"/>
        <w:rPr>
          <w:szCs w:val="24"/>
          <w:lang w:eastAsia="lv-LV"/>
        </w:rPr>
      </w:pPr>
      <w:r w:rsidRPr="00212764">
        <w:rPr>
          <w:szCs w:val="24"/>
        </w:rPr>
        <w:t>nacionālā līdzfinansējuma administrēšana Eiropas Komisijas LIFE programmas finansētajiem projektiem.</w:t>
      </w:r>
    </w:p>
    <w:p w14:paraId="51DC2C8F" w14:textId="77777777" w:rsidR="00212764" w:rsidRPr="00212764" w:rsidRDefault="00212764" w:rsidP="00212764">
      <w:pPr>
        <w:spacing w:after="240"/>
        <w:ind w:firstLine="0"/>
      </w:pPr>
      <w:r w:rsidRPr="00212764">
        <w:rPr>
          <w:u w:val="single"/>
        </w:rPr>
        <w:t>Programmas izpildītājs</w:t>
      </w:r>
      <w:r w:rsidRPr="00212764">
        <w:t>: Valsts reģionālās attīstības aģentūra.</w:t>
      </w:r>
    </w:p>
    <w:p w14:paraId="06A63B1A" w14:textId="3E0E4BAB" w:rsidR="00212764" w:rsidRPr="00212764" w:rsidRDefault="00212764" w:rsidP="00212764">
      <w:pPr>
        <w:spacing w:before="240" w:after="240"/>
        <w:ind w:firstLine="0"/>
        <w:jc w:val="center"/>
        <w:rPr>
          <w:b/>
          <w:lang w:eastAsia="lv-LV"/>
        </w:rPr>
      </w:pPr>
      <w:r w:rsidRPr="00212764">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8"/>
        <w:gridCol w:w="1151"/>
        <w:gridCol w:w="1151"/>
        <w:gridCol w:w="1029"/>
        <w:gridCol w:w="1037"/>
        <w:gridCol w:w="1245"/>
      </w:tblGrid>
      <w:tr w:rsidR="00212764" w:rsidRPr="00212764" w14:paraId="7064B7E5" w14:textId="77777777" w:rsidTr="006410DE">
        <w:trPr>
          <w:trHeight w:val="397"/>
          <w:tblHeader/>
          <w:jc w:val="center"/>
        </w:trPr>
        <w:tc>
          <w:tcPr>
            <w:tcW w:w="1903" w:type="pct"/>
          </w:tcPr>
          <w:p w14:paraId="3235FD0F" w14:textId="77777777" w:rsidR="00212764" w:rsidRPr="00212764" w:rsidRDefault="00212764" w:rsidP="00212764">
            <w:pPr>
              <w:spacing w:after="0"/>
              <w:ind w:firstLine="0"/>
              <w:jc w:val="center"/>
              <w:rPr>
                <w:sz w:val="20"/>
              </w:rPr>
            </w:pPr>
          </w:p>
        </w:tc>
        <w:tc>
          <w:tcPr>
            <w:tcW w:w="635" w:type="pct"/>
          </w:tcPr>
          <w:p w14:paraId="5C39ED28"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635" w:type="pct"/>
            <w:vAlign w:val="center"/>
          </w:tcPr>
          <w:p w14:paraId="354C0707"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568" w:type="pct"/>
          </w:tcPr>
          <w:p w14:paraId="40B655CF"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572" w:type="pct"/>
          </w:tcPr>
          <w:p w14:paraId="2E06BDD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687" w:type="pct"/>
          </w:tcPr>
          <w:p w14:paraId="53AEB50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2122B73D" w14:textId="77777777" w:rsidTr="006410DE">
        <w:trPr>
          <w:trHeight w:val="128"/>
          <w:jc w:val="center"/>
        </w:trPr>
        <w:tc>
          <w:tcPr>
            <w:tcW w:w="5000" w:type="pct"/>
            <w:gridSpan w:val="6"/>
            <w:shd w:val="clear" w:color="auto" w:fill="D9D9D9"/>
          </w:tcPr>
          <w:p w14:paraId="62EFB5EA" w14:textId="77777777" w:rsidR="00212764" w:rsidRPr="00212764" w:rsidRDefault="00212764" w:rsidP="00212764">
            <w:pPr>
              <w:spacing w:after="0"/>
              <w:ind w:firstLine="0"/>
              <w:jc w:val="center"/>
              <w:rPr>
                <w:bCs/>
                <w:sz w:val="18"/>
                <w:szCs w:val="18"/>
              </w:rPr>
            </w:pPr>
            <w:r w:rsidRPr="00212764">
              <w:rPr>
                <w:bCs/>
                <w:sz w:val="18"/>
                <w:szCs w:val="18"/>
              </w:rPr>
              <w:t>Administrētas Eiropas Savienības struktūrfondu aktivitātes</w:t>
            </w:r>
          </w:p>
        </w:tc>
      </w:tr>
      <w:tr w:rsidR="00212764" w:rsidRPr="00212764" w14:paraId="039EE986" w14:textId="77777777" w:rsidTr="006410DE">
        <w:trPr>
          <w:jc w:val="center"/>
        </w:trPr>
        <w:tc>
          <w:tcPr>
            <w:tcW w:w="1903" w:type="pct"/>
            <w:tcBorders>
              <w:bottom w:val="single" w:sz="4" w:space="0" w:color="auto"/>
            </w:tcBorders>
          </w:tcPr>
          <w:p w14:paraId="4BDC61D9" w14:textId="77777777" w:rsidR="00212764" w:rsidRPr="00212764" w:rsidRDefault="00212764" w:rsidP="00212764">
            <w:pPr>
              <w:spacing w:after="0"/>
              <w:ind w:firstLine="0"/>
              <w:jc w:val="left"/>
              <w:rPr>
                <w:sz w:val="18"/>
                <w:szCs w:val="18"/>
              </w:rPr>
            </w:pPr>
            <w:r w:rsidRPr="00212764">
              <w:rPr>
                <w:sz w:val="18"/>
              </w:rPr>
              <w:t>Aktivitāšu</w:t>
            </w:r>
            <w:r w:rsidRPr="00212764">
              <w:rPr>
                <w:bCs/>
                <w:sz w:val="18"/>
              </w:rPr>
              <w:t xml:space="preserve"> skaits</w:t>
            </w:r>
          </w:p>
        </w:tc>
        <w:tc>
          <w:tcPr>
            <w:tcW w:w="635" w:type="pct"/>
          </w:tcPr>
          <w:p w14:paraId="60A28EA2" w14:textId="77777777" w:rsidR="00212764" w:rsidRPr="00212764" w:rsidRDefault="00212764" w:rsidP="00212764">
            <w:pPr>
              <w:spacing w:after="0"/>
              <w:ind w:firstLine="0"/>
              <w:jc w:val="center"/>
              <w:rPr>
                <w:sz w:val="18"/>
                <w:szCs w:val="18"/>
              </w:rPr>
            </w:pPr>
            <w:r w:rsidRPr="00212764">
              <w:rPr>
                <w:sz w:val="18"/>
                <w:szCs w:val="18"/>
              </w:rPr>
              <w:t>9</w:t>
            </w:r>
          </w:p>
        </w:tc>
        <w:tc>
          <w:tcPr>
            <w:tcW w:w="635" w:type="pct"/>
            <w:tcBorders>
              <w:bottom w:val="single" w:sz="4" w:space="0" w:color="auto"/>
            </w:tcBorders>
          </w:tcPr>
          <w:p w14:paraId="5746BDA8" w14:textId="77777777" w:rsidR="00212764" w:rsidRPr="00212764" w:rsidRDefault="00212764" w:rsidP="00212764">
            <w:pPr>
              <w:spacing w:after="0"/>
              <w:ind w:firstLine="0"/>
              <w:jc w:val="center"/>
              <w:rPr>
                <w:sz w:val="18"/>
                <w:szCs w:val="18"/>
              </w:rPr>
            </w:pPr>
            <w:r w:rsidRPr="00212764">
              <w:rPr>
                <w:sz w:val="18"/>
                <w:szCs w:val="18"/>
              </w:rPr>
              <w:t>9</w:t>
            </w:r>
          </w:p>
        </w:tc>
        <w:tc>
          <w:tcPr>
            <w:tcW w:w="568" w:type="pct"/>
            <w:tcBorders>
              <w:bottom w:val="single" w:sz="4" w:space="0" w:color="auto"/>
            </w:tcBorders>
          </w:tcPr>
          <w:p w14:paraId="4FE6C9F2" w14:textId="77777777" w:rsidR="00212764" w:rsidRPr="00212764" w:rsidRDefault="00212764" w:rsidP="00212764">
            <w:pPr>
              <w:spacing w:after="0"/>
              <w:ind w:firstLine="0"/>
              <w:jc w:val="center"/>
              <w:rPr>
                <w:sz w:val="18"/>
              </w:rPr>
            </w:pPr>
            <w:r w:rsidRPr="00212764">
              <w:rPr>
                <w:sz w:val="18"/>
                <w:szCs w:val="18"/>
              </w:rPr>
              <w:t>9</w:t>
            </w:r>
          </w:p>
        </w:tc>
        <w:tc>
          <w:tcPr>
            <w:tcW w:w="572" w:type="pct"/>
            <w:tcBorders>
              <w:bottom w:val="single" w:sz="4" w:space="0" w:color="auto"/>
            </w:tcBorders>
          </w:tcPr>
          <w:p w14:paraId="63DE22AD" w14:textId="77777777" w:rsidR="00212764" w:rsidRPr="00212764" w:rsidRDefault="00212764" w:rsidP="00212764">
            <w:pPr>
              <w:spacing w:after="0"/>
              <w:ind w:firstLine="0"/>
              <w:jc w:val="center"/>
              <w:rPr>
                <w:sz w:val="18"/>
                <w:szCs w:val="18"/>
              </w:rPr>
            </w:pPr>
            <w:r w:rsidRPr="00212764">
              <w:rPr>
                <w:sz w:val="18"/>
                <w:szCs w:val="18"/>
              </w:rPr>
              <w:t>-</w:t>
            </w:r>
          </w:p>
        </w:tc>
        <w:tc>
          <w:tcPr>
            <w:tcW w:w="687" w:type="pct"/>
            <w:tcBorders>
              <w:bottom w:val="single" w:sz="4" w:space="0" w:color="auto"/>
            </w:tcBorders>
          </w:tcPr>
          <w:p w14:paraId="5BE537EA"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52A97DE5" w14:textId="77777777" w:rsidTr="006410DE">
        <w:trPr>
          <w:jc w:val="center"/>
        </w:trPr>
        <w:tc>
          <w:tcPr>
            <w:tcW w:w="5000" w:type="pct"/>
            <w:gridSpan w:val="6"/>
            <w:shd w:val="clear" w:color="auto" w:fill="D9D9D9"/>
          </w:tcPr>
          <w:p w14:paraId="0271612C" w14:textId="77777777" w:rsidR="00212764" w:rsidRPr="00212764" w:rsidRDefault="00212764" w:rsidP="00212764">
            <w:pPr>
              <w:spacing w:after="0"/>
              <w:ind w:firstLine="0"/>
              <w:jc w:val="center"/>
              <w:rPr>
                <w:bCs/>
                <w:sz w:val="18"/>
                <w:szCs w:val="18"/>
              </w:rPr>
            </w:pPr>
            <w:r w:rsidRPr="00212764">
              <w:rPr>
                <w:bCs/>
                <w:sz w:val="18"/>
                <w:szCs w:val="18"/>
              </w:rPr>
              <w:t>Nodrošināta Reģionālās attīstības indikatoru moduļa  (RAIM) pieejamība un datu apstrāde</w:t>
            </w:r>
          </w:p>
        </w:tc>
      </w:tr>
      <w:tr w:rsidR="00212764" w:rsidRPr="00212764" w14:paraId="0EF4C735" w14:textId="77777777" w:rsidTr="006410DE">
        <w:trPr>
          <w:jc w:val="center"/>
        </w:trPr>
        <w:tc>
          <w:tcPr>
            <w:tcW w:w="1903" w:type="pct"/>
          </w:tcPr>
          <w:p w14:paraId="4B4F9AC7" w14:textId="77777777" w:rsidR="00212764" w:rsidRPr="00212764" w:rsidRDefault="00212764" w:rsidP="00212764">
            <w:pPr>
              <w:spacing w:after="0"/>
              <w:ind w:firstLine="0"/>
              <w:jc w:val="left"/>
              <w:rPr>
                <w:sz w:val="18"/>
                <w:szCs w:val="18"/>
              </w:rPr>
            </w:pPr>
            <w:r w:rsidRPr="00212764">
              <w:rPr>
                <w:sz w:val="18"/>
                <w:szCs w:val="18"/>
              </w:rPr>
              <w:t>Moduļu skaits</w:t>
            </w:r>
          </w:p>
        </w:tc>
        <w:tc>
          <w:tcPr>
            <w:tcW w:w="635" w:type="pct"/>
          </w:tcPr>
          <w:p w14:paraId="47F193F1" w14:textId="77777777" w:rsidR="00212764" w:rsidRPr="00212764" w:rsidRDefault="00212764" w:rsidP="00212764">
            <w:pPr>
              <w:spacing w:after="0"/>
              <w:ind w:firstLine="0"/>
              <w:jc w:val="center"/>
              <w:rPr>
                <w:sz w:val="18"/>
              </w:rPr>
            </w:pPr>
            <w:r w:rsidRPr="00212764">
              <w:rPr>
                <w:sz w:val="18"/>
              </w:rPr>
              <w:t>1</w:t>
            </w:r>
          </w:p>
        </w:tc>
        <w:tc>
          <w:tcPr>
            <w:tcW w:w="635" w:type="pct"/>
          </w:tcPr>
          <w:p w14:paraId="19C5619D" w14:textId="77777777" w:rsidR="00212764" w:rsidRPr="00212764" w:rsidRDefault="00212764" w:rsidP="00212764">
            <w:pPr>
              <w:spacing w:after="0"/>
              <w:ind w:firstLine="0"/>
              <w:jc w:val="center"/>
              <w:rPr>
                <w:sz w:val="18"/>
              </w:rPr>
            </w:pPr>
            <w:r w:rsidRPr="00212764">
              <w:rPr>
                <w:sz w:val="18"/>
              </w:rPr>
              <w:t>1</w:t>
            </w:r>
          </w:p>
        </w:tc>
        <w:tc>
          <w:tcPr>
            <w:tcW w:w="568" w:type="pct"/>
          </w:tcPr>
          <w:p w14:paraId="443E8E70" w14:textId="77777777" w:rsidR="00212764" w:rsidRPr="00212764" w:rsidRDefault="00212764" w:rsidP="00212764">
            <w:pPr>
              <w:spacing w:after="0"/>
              <w:ind w:firstLine="0"/>
              <w:jc w:val="center"/>
              <w:rPr>
                <w:sz w:val="18"/>
              </w:rPr>
            </w:pPr>
            <w:r w:rsidRPr="00212764">
              <w:rPr>
                <w:sz w:val="18"/>
              </w:rPr>
              <w:t>1</w:t>
            </w:r>
          </w:p>
        </w:tc>
        <w:tc>
          <w:tcPr>
            <w:tcW w:w="572" w:type="pct"/>
          </w:tcPr>
          <w:p w14:paraId="2EEB46B0" w14:textId="77777777" w:rsidR="00212764" w:rsidRPr="00212764" w:rsidRDefault="00212764" w:rsidP="00212764">
            <w:pPr>
              <w:spacing w:after="0"/>
              <w:ind w:firstLine="0"/>
              <w:jc w:val="center"/>
              <w:rPr>
                <w:sz w:val="18"/>
              </w:rPr>
            </w:pPr>
            <w:r w:rsidRPr="00212764">
              <w:rPr>
                <w:sz w:val="18"/>
              </w:rPr>
              <w:t>1</w:t>
            </w:r>
          </w:p>
        </w:tc>
        <w:tc>
          <w:tcPr>
            <w:tcW w:w="687" w:type="pct"/>
          </w:tcPr>
          <w:p w14:paraId="1303AC46" w14:textId="77777777" w:rsidR="00212764" w:rsidRPr="00212764" w:rsidRDefault="00212764" w:rsidP="00212764">
            <w:pPr>
              <w:spacing w:after="0"/>
              <w:ind w:firstLine="0"/>
              <w:jc w:val="center"/>
              <w:rPr>
                <w:sz w:val="18"/>
              </w:rPr>
            </w:pPr>
            <w:r w:rsidRPr="00212764">
              <w:rPr>
                <w:sz w:val="18"/>
              </w:rPr>
              <w:t>1</w:t>
            </w:r>
          </w:p>
        </w:tc>
      </w:tr>
      <w:tr w:rsidR="00212764" w:rsidRPr="00212764" w14:paraId="733AC6A6" w14:textId="77777777" w:rsidTr="006410DE">
        <w:trPr>
          <w:jc w:val="center"/>
        </w:trPr>
        <w:tc>
          <w:tcPr>
            <w:tcW w:w="5000" w:type="pct"/>
            <w:gridSpan w:val="6"/>
            <w:shd w:val="clear" w:color="auto" w:fill="D9D9D9"/>
          </w:tcPr>
          <w:p w14:paraId="5F8B048F" w14:textId="77777777" w:rsidR="00212764" w:rsidRPr="00212764" w:rsidRDefault="00212764" w:rsidP="00212764">
            <w:pPr>
              <w:spacing w:after="0"/>
              <w:ind w:firstLine="0"/>
              <w:jc w:val="center"/>
              <w:rPr>
                <w:bCs/>
                <w:sz w:val="18"/>
                <w:szCs w:val="18"/>
              </w:rPr>
            </w:pPr>
            <w:r w:rsidRPr="00212764">
              <w:rPr>
                <w:bCs/>
                <w:sz w:val="18"/>
                <w:szCs w:val="18"/>
              </w:rPr>
              <w:lastRenderedPageBreak/>
              <w:t>Uzturēta un pilnveidota IS "Reģionālās attīstības indikatoru modulis" (RAIM), nodrošināts atbalsts reģionālās attīstības uzraudzībai un novērtēšanai</w:t>
            </w:r>
          </w:p>
        </w:tc>
      </w:tr>
      <w:tr w:rsidR="00212764" w:rsidRPr="00212764" w14:paraId="78FC1FBB" w14:textId="77777777" w:rsidTr="006410DE">
        <w:trPr>
          <w:jc w:val="center"/>
        </w:trPr>
        <w:tc>
          <w:tcPr>
            <w:tcW w:w="1903" w:type="pct"/>
          </w:tcPr>
          <w:p w14:paraId="30E3D34E" w14:textId="77777777" w:rsidR="00212764" w:rsidRPr="00212764" w:rsidRDefault="00212764" w:rsidP="00212764">
            <w:pPr>
              <w:spacing w:after="0"/>
              <w:ind w:firstLine="0"/>
              <w:rPr>
                <w:sz w:val="18"/>
              </w:rPr>
            </w:pPr>
            <w:r w:rsidRPr="00212764">
              <w:rPr>
                <w:sz w:val="18"/>
              </w:rPr>
              <w:t>Sistēmas publisko lietotāju skaits (unikālie lietotāji gada griezumā)</w:t>
            </w:r>
          </w:p>
        </w:tc>
        <w:tc>
          <w:tcPr>
            <w:tcW w:w="635" w:type="pct"/>
          </w:tcPr>
          <w:p w14:paraId="2F2E1AB3" w14:textId="77777777" w:rsidR="00212764" w:rsidRPr="00212764" w:rsidRDefault="00212764" w:rsidP="00212764">
            <w:pPr>
              <w:spacing w:after="0"/>
              <w:ind w:firstLine="0"/>
              <w:jc w:val="center"/>
              <w:rPr>
                <w:sz w:val="18"/>
              </w:rPr>
            </w:pPr>
            <w:r w:rsidRPr="00212764">
              <w:rPr>
                <w:sz w:val="18"/>
              </w:rPr>
              <w:t>7 162</w:t>
            </w:r>
          </w:p>
        </w:tc>
        <w:tc>
          <w:tcPr>
            <w:tcW w:w="635" w:type="pct"/>
          </w:tcPr>
          <w:p w14:paraId="16C303D2" w14:textId="77777777" w:rsidR="00212764" w:rsidRPr="00212764" w:rsidRDefault="00212764" w:rsidP="00212764">
            <w:pPr>
              <w:spacing w:after="0"/>
              <w:ind w:firstLine="0"/>
              <w:jc w:val="center"/>
              <w:rPr>
                <w:sz w:val="18"/>
              </w:rPr>
            </w:pPr>
            <w:r w:rsidRPr="00212764">
              <w:rPr>
                <w:sz w:val="18"/>
              </w:rPr>
              <w:t>5 400</w:t>
            </w:r>
          </w:p>
        </w:tc>
        <w:tc>
          <w:tcPr>
            <w:tcW w:w="568" w:type="pct"/>
          </w:tcPr>
          <w:p w14:paraId="52764B02" w14:textId="77777777" w:rsidR="00212764" w:rsidRPr="00212764" w:rsidRDefault="00212764" w:rsidP="00212764">
            <w:pPr>
              <w:spacing w:after="0"/>
              <w:ind w:firstLine="0"/>
              <w:jc w:val="center"/>
              <w:rPr>
                <w:sz w:val="18"/>
              </w:rPr>
            </w:pPr>
            <w:r w:rsidRPr="00212764">
              <w:rPr>
                <w:sz w:val="18"/>
              </w:rPr>
              <w:t>5 700</w:t>
            </w:r>
          </w:p>
        </w:tc>
        <w:tc>
          <w:tcPr>
            <w:tcW w:w="572" w:type="pct"/>
          </w:tcPr>
          <w:p w14:paraId="1F285CA7" w14:textId="77777777" w:rsidR="00212764" w:rsidRPr="00212764" w:rsidRDefault="00212764" w:rsidP="00212764">
            <w:pPr>
              <w:spacing w:after="0"/>
              <w:ind w:firstLine="0"/>
              <w:jc w:val="center"/>
              <w:rPr>
                <w:sz w:val="18"/>
              </w:rPr>
            </w:pPr>
            <w:r w:rsidRPr="00212764">
              <w:rPr>
                <w:sz w:val="18"/>
              </w:rPr>
              <w:t>5 700</w:t>
            </w:r>
          </w:p>
        </w:tc>
        <w:tc>
          <w:tcPr>
            <w:tcW w:w="687" w:type="pct"/>
          </w:tcPr>
          <w:p w14:paraId="6A772CBC" w14:textId="77777777" w:rsidR="00212764" w:rsidRPr="00212764" w:rsidRDefault="00212764" w:rsidP="00212764">
            <w:pPr>
              <w:spacing w:after="0"/>
              <w:ind w:firstLine="0"/>
              <w:jc w:val="center"/>
              <w:rPr>
                <w:sz w:val="18"/>
              </w:rPr>
            </w:pPr>
            <w:r w:rsidRPr="00212764">
              <w:rPr>
                <w:sz w:val="18"/>
              </w:rPr>
              <w:t>5 800</w:t>
            </w:r>
          </w:p>
        </w:tc>
      </w:tr>
      <w:tr w:rsidR="00212764" w:rsidRPr="00212764" w14:paraId="4F08743E" w14:textId="77777777" w:rsidTr="006410DE">
        <w:trPr>
          <w:jc w:val="center"/>
        </w:trPr>
        <w:tc>
          <w:tcPr>
            <w:tcW w:w="5000" w:type="pct"/>
            <w:gridSpan w:val="6"/>
            <w:shd w:val="clear" w:color="auto" w:fill="D9D9D9"/>
          </w:tcPr>
          <w:p w14:paraId="7B5A374D" w14:textId="77777777" w:rsidR="00212764" w:rsidRPr="00212764" w:rsidRDefault="00212764" w:rsidP="00212764">
            <w:pPr>
              <w:spacing w:after="0"/>
              <w:ind w:firstLine="0"/>
              <w:jc w:val="center"/>
              <w:rPr>
                <w:sz w:val="18"/>
                <w:szCs w:val="18"/>
              </w:rPr>
            </w:pPr>
            <w:r w:rsidRPr="00212764">
              <w:rPr>
                <w:sz w:val="18"/>
                <w:szCs w:val="18"/>
              </w:rPr>
              <w:t xml:space="preserve">Valsts informācijas sistēmu </w:t>
            </w:r>
            <w:proofErr w:type="spellStart"/>
            <w:r w:rsidRPr="00212764">
              <w:rPr>
                <w:sz w:val="18"/>
                <w:szCs w:val="18"/>
              </w:rPr>
              <w:t>savietotājā</w:t>
            </w:r>
            <w:proofErr w:type="spellEnd"/>
            <w:r w:rsidRPr="00212764">
              <w:rPr>
                <w:sz w:val="18"/>
                <w:szCs w:val="18"/>
              </w:rPr>
              <w:t xml:space="preserve"> publicētie valsts informācijas sistēmu servisi</w:t>
            </w:r>
          </w:p>
        </w:tc>
      </w:tr>
      <w:tr w:rsidR="00212764" w:rsidRPr="00212764" w14:paraId="5606E869" w14:textId="77777777" w:rsidTr="006410DE">
        <w:trPr>
          <w:jc w:val="center"/>
        </w:trPr>
        <w:tc>
          <w:tcPr>
            <w:tcW w:w="1903" w:type="pct"/>
          </w:tcPr>
          <w:p w14:paraId="12603E53" w14:textId="77777777" w:rsidR="00212764" w:rsidRPr="00212764" w:rsidRDefault="00212764" w:rsidP="00212764">
            <w:pPr>
              <w:spacing w:after="0"/>
              <w:ind w:firstLine="0"/>
              <w:jc w:val="left"/>
              <w:rPr>
                <w:sz w:val="18"/>
              </w:rPr>
            </w:pPr>
            <w:r w:rsidRPr="00212764">
              <w:rPr>
                <w:sz w:val="18"/>
              </w:rPr>
              <w:t>Servisu skaits</w:t>
            </w:r>
          </w:p>
        </w:tc>
        <w:tc>
          <w:tcPr>
            <w:tcW w:w="635" w:type="pct"/>
          </w:tcPr>
          <w:p w14:paraId="1143BACA" w14:textId="77777777" w:rsidR="00212764" w:rsidRPr="00212764" w:rsidRDefault="00212764" w:rsidP="00212764">
            <w:pPr>
              <w:spacing w:after="0"/>
              <w:ind w:firstLine="0"/>
              <w:jc w:val="center"/>
              <w:rPr>
                <w:sz w:val="18"/>
              </w:rPr>
            </w:pPr>
            <w:r w:rsidRPr="00212764">
              <w:rPr>
                <w:sz w:val="18"/>
              </w:rPr>
              <w:t>201</w:t>
            </w:r>
          </w:p>
        </w:tc>
        <w:tc>
          <w:tcPr>
            <w:tcW w:w="635" w:type="pct"/>
          </w:tcPr>
          <w:p w14:paraId="6E61998B" w14:textId="77777777" w:rsidR="00212764" w:rsidRPr="00212764" w:rsidRDefault="00212764" w:rsidP="00212764">
            <w:pPr>
              <w:spacing w:after="0"/>
              <w:ind w:firstLine="0"/>
              <w:jc w:val="center"/>
              <w:rPr>
                <w:sz w:val="18"/>
              </w:rPr>
            </w:pPr>
            <w:r w:rsidRPr="00212764">
              <w:rPr>
                <w:sz w:val="18"/>
              </w:rPr>
              <w:t>180</w:t>
            </w:r>
          </w:p>
        </w:tc>
        <w:tc>
          <w:tcPr>
            <w:tcW w:w="568" w:type="pct"/>
          </w:tcPr>
          <w:p w14:paraId="314C523F" w14:textId="77777777" w:rsidR="00212764" w:rsidRPr="00212764" w:rsidRDefault="00212764" w:rsidP="00212764">
            <w:pPr>
              <w:spacing w:after="0"/>
              <w:ind w:firstLine="0"/>
              <w:jc w:val="center"/>
              <w:rPr>
                <w:sz w:val="18"/>
              </w:rPr>
            </w:pPr>
            <w:r w:rsidRPr="00212764">
              <w:rPr>
                <w:sz w:val="18"/>
              </w:rPr>
              <w:t>200</w:t>
            </w:r>
          </w:p>
        </w:tc>
        <w:tc>
          <w:tcPr>
            <w:tcW w:w="572" w:type="pct"/>
          </w:tcPr>
          <w:p w14:paraId="57FC1254" w14:textId="77777777" w:rsidR="00212764" w:rsidRPr="00212764" w:rsidRDefault="00212764" w:rsidP="00212764">
            <w:pPr>
              <w:spacing w:after="0"/>
              <w:ind w:firstLine="0"/>
              <w:jc w:val="center"/>
              <w:rPr>
                <w:sz w:val="18"/>
              </w:rPr>
            </w:pPr>
            <w:r w:rsidRPr="00212764">
              <w:rPr>
                <w:sz w:val="18"/>
              </w:rPr>
              <w:t>220</w:t>
            </w:r>
          </w:p>
        </w:tc>
        <w:tc>
          <w:tcPr>
            <w:tcW w:w="687" w:type="pct"/>
          </w:tcPr>
          <w:p w14:paraId="7C57F961" w14:textId="77777777" w:rsidR="00212764" w:rsidRPr="00212764" w:rsidRDefault="00212764" w:rsidP="00212764">
            <w:pPr>
              <w:spacing w:after="0"/>
              <w:ind w:firstLine="0"/>
              <w:jc w:val="center"/>
              <w:rPr>
                <w:sz w:val="18"/>
              </w:rPr>
            </w:pPr>
            <w:r w:rsidRPr="00212764">
              <w:rPr>
                <w:sz w:val="18"/>
              </w:rPr>
              <w:t>230</w:t>
            </w:r>
          </w:p>
        </w:tc>
      </w:tr>
      <w:tr w:rsidR="00212764" w:rsidRPr="00212764" w14:paraId="71A0049C" w14:textId="77777777" w:rsidTr="006410DE">
        <w:trPr>
          <w:jc w:val="center"/>
        </w:trPr>
        <w:tc>
          <w:tcPr>
            <w:tcW w:w="5000" w:type="pct"/>
            <w:gridSpan w:val="6"/>
            <w:shd w:val="clear" w:color="auto" w:fill="D9D9D9"/>
          </w:tcPr>
          <w:p w14:paraId="620EECD1" w14:textId="77777777" w:rsidR="00212764" w:rsidRPr="00212764" w:rsidRDefault="00212764" w:rsidP="00212764">
            <w:pPr>
              <w:spacing w:after="0"/>
              <w:ind w:firstLine="0"/>
              <w:jc w:val="center"/>
              <w:rPr>
                <w:sz w:val="18"/>
                <w:szCs w:val="18"/>
              </w:rPr>
            </w:pPr>
            <w:r w:rsidRPr="00212764">
              <w:rPr>
                <w:sz w:val="18"/>
                <w:szCs w:val="18"/>
              </w:rPr>
              <w:t>Uzturēts un pilnveidots publisko pakalpojumu katalogs, nodrošināts atbalsts valsts un pašvaldību pakalpojumiem</w:t>
            </w:r>
          </w:p>
        </w:tc>
      </w:tr>
      <w:tr w:rsidR="00212764" w:rsidRPr="00212764" w14:paraId="758CFEC8" w14:textId="77777777" w:rsidTr="006410DE">
        <w:trPr>
          <w:jc w:val="center"/>
        </w:trPr>
        <w:tc>
          <w:tcPr>
            <w:tcW w:w="1903" w:type="pct"/>
          </w:tcPr>
          <w:p w14:paraId="22DDCA16" w14:textId="77777777" w:rsidR="00212764" w:rsidRPr="00212764" w:rsidRDefault="00212764" w:rsidP="00212764">
            <w:pPr>
              <w:spacing w:after="0"/>
              <w:ind w:firstLine="0"/>
              <w:rPr>
                <w:sz w:val="18"/>
              </w:rPr>
            </w:pPr>
            <w:r w:rsidRPr="00212764">
              <w:rPr>
                <w:sz w:val="18"/>
              </w:rPr>
              <w:t>Publisko pakalpojumu katalogā reģistrēto pakalpojumu skaits</w:t>
            </w:r>
          </w:p>
        </w:tc>
        <w:tc>
          <w:tcPr>
            <w:tcW w:w="635" w:type="pct"/>
          </w:tcPr>
          <w:p w14:paraId="319E79BF" w14:textId="77777777" w:rsidR="00212764" w:rsidRPr="00212764" w:rsidRDefault="00212764" w:rsidP="00212764">
            <w:pPr>
              <w:spacing w:after="0"/>
              <w:ind w:firstLine="0"/>
              <w:jc w:val="center"/>
              <w:rPr>
                <w:sz w:val="18"/>
              </w:rPr>
            </w:pPr>
            <w:r w:rsidRPr="00212764">
              <w:rPr>
                <w:sz w:val="18"/>
              </w:rPr>
              <w:t>6 981</w:t>
            </w:r>
          </w:p>
        </w:tc>
        <w:tc>
          <w:tcPr>
            <w:tcW w:w="635" w:type="pct"/>
          </w:tcPr>
          <w:p w14:paraId="27B1605E" w14:textId="77777777" w:rsidR="00212764" w:rsidRPr="00212764" w:rsidRDefault="00212764" w:rsidP="00212764">
            <w:pPr>
              <w:spacing w:after="0"/>
              <w:ind w:firstLine="0"/>
              <w:jc w:val="center"/>
              <w:rPr>
                <w:sz w:val="18"/>
              </w:rPr>
            </w:pPr>
            <w:r w:rsidRPr="00212764">
              <w:rPr>
                <w:sz w:val="18"/>
              </w:rPr>
              <w:t>4 200</w:t>
            </w:r>
          </w:p>
        </w:tc>
        <w:tc>
          <w:tcPr>
            <w:tcW w:w="568" w:type="pct"/>
          </w:tcPr>
          <w:p w14:paraId="5ACAB0AB" w14:textId="77777777" w:rsidR="00212764" w:rsidRPr="00212764" w:rsidRDefault="00212764" w:rsidP="00212764">
            <w:pPr>
              <w:spacing w:after="0"/>
              <w:ind w:firstLine="0"/>
              <w:jc w:val="center"/>
              <w:rPr>
                <w:sz w:val="18"/>
              </w:rPr>
            </w:pPr>
            <w:r w:rsidRPr="00212764">
              <w:rPr>
                <w:sz w:val="18"/>
              </w:rPr>
              <w:t>4 200</w:t>
            </w:r>
          </w:p>
        </w:tc>
        <w:tc>
          <w:tcPr>
            <w:tcW w:w="572" w:type="pct"/>
          </w:tcPr>
          <w:p w14:paraId="2CE864A4" w14:textId="77777777" w:rsidR="00212764" w:rsidRPr="00212764" w:rsidRDefault="00212764" w:rsidP="00212764">
            <w:pPr>
              <w:spacing w:after="0"/>
              <w:ind w:firstLine="0"/>
              <w:jc w:val="center"/>
              <w:rPr>
                <w:sz w:val="18"/>
              </w:rPr>
            </w:pPr>
            <w:r w:rsidRPr="00212764">
              <w:rPr>
                <w:sz w:val="18"/>
              </w:rPr>
              <w:t>4 200</w:t>
            </w:r>
          </w:p>
        </w:tc>
        <w:tc>
          <w:tcPr>
            <w:tcW w:w="687" w:type="pct"/>
          </w:tcPr>
          <w:p w14:paraId="6A69BD38" w14:textId="77777777" w:rsidR="00212764" w:rsidRPr="00212764" w:rsidRDefault="00212764" w:rsidP="00212764">
            <w:pPr>
              <w:spacing w:after="0"/>
              <w:ind w:firstLine="0"/>
              <w:jc w:val="center"/>
              <w:rPr>
                <w:sz w:val="18"/>
              </w:rPr>
            </w:pPr>
            <w:r w:rsidRPr="00212764">
              <w:rPr>
                <w:sz w:val="18"/>
              </w:rPr>
              <w:t>4 300</w:t>
            </w:r>
          </w:p>
        </w:tc>
      </w:tr>
      <w:tr w:rsidR="00212764" w:rsidRPr="00212764" w14:paraId="3D06AEF2" w14:textId="77777777" w:rsidTr="006410DE">
        <w:trPr>
          <w:jc w:val="center"/>
        </w:trPr>
        <w:tc>
          <w:tcPr>
            <w:tcW w:w="1903" w:type="pct"/>
          </w:tcPr>
          <w:p w14:paraId="3D173F02" w14:textId="77777777" w:rsidR="00212764" w:rsidRPr="00212764" w:rsidRDefault="00212764" w:rsidP="00212764">
            <w:pPr>
              <w:spacing w:after="0"/>
              <w:ind w:firstLine="0"/>
              <w:rPr>
                <w:sz w:val="18"/>
              </w:rPr>
            </w:pPr>
            <w:r w:rsidRPr="00212764">
              <w:rPr>
                <w:sz w:val="18"/>
              </w:rPr>
              <w:t>Publisko pakalpojumu katalogā iekļauto pakalpojumu sniedzēju skaits</w:t>
            </w:r>
          </w:p>
        </w:tc>
        <w:tc>
          <w:tcPr>
            <w:tcW w:w="635" w:type="pct"/>
          </w:tcPr>
          <w:p w14:paraId="3FD90F69" w14:textId="77777777" w:rsidR="00212764" w:rsidRPr="00212764" w:rsidRDefault="00212764" w:rsidP="00212764">
            <w:pPr>
              <w:spacing w:after="0"/>
              <w:ind w:firstLine="0"/>
              <w:jc w:val="center"/>
              <w:rPr>
                <w:sz w:val="18"/>
              </w:rPr>
            </w:pPr>
            <w:r w:rsidRPr="00212764">
              <w:rPr>
                <w:sz w:val="18"/>
              </w:rPr>
              <w:t>254</w:t>
            </w:r>
          </w:p>
        </w:tc>
        <w:tc>
          <w:tcPr>
            <w:tcW w:w="635" w:type="pct"/>
          </w:tcPr>
          <w:p w14:paraId="05310744" w14:textId="77777777" w:rsidR="00212764" w:rsidRPr="00212764" w:rsidRDefault="00212764" w:rsidP="00212764">
            <w:pPr>
              <w:spacing w:after="0"/>
              <w:ind w:firstLine="0"/>
              <w:jc w:val="center"/>
              <w:rPr>
                <w:sz w:val="18"/>
              </w:rPr>
            </w:pPr>
            <w:r w:rsidRPr="00212764">
              <w:rPr>
                <w:sz w:val="18"/>
              </w:rPr>
              <w:t>250</w:t>
            </w:r>
          </w:p>
        </w:tc>
        <w:tc>
          <w:tcPr>
            <w:tcW w:w="568" w:type="pct"/>
          </w:tcPr>
          <w:p w14:paraId="44F06031" w14:textId="77777777" w:rsidR="00212764" w:rsidRPr="00212764" w:rsidRDefault="00212764" w:rsidP="00212764">
            <w:pPr>
              <w:spacing w:after="0"/>
              <w:ind w:firstLine="0"/>
              <w:jc w:val="center"/>
              <w:rPr>
                <w:sz w:val="18"/>
              </w:rPr>
            </w:pPr>
            <w:r w:rsidRPr="00212764">
              <w:rPr>
                <w:sz w:val="18"/>
              </w:rPr>
              <w:t>270</w:t>
            </w:r>
          </w:p>
        </w:tc>
        <w:tc>
          <w:tcPr>
            <w:tcW w:w="572" w:type="pct"/>
          </w:tcPr>
          <w:p w14:paraId="54A7233F" w14:textId="77777777" w:rsidR="00212764" w:rsidRPr="00212764" w:rsidRDefault="00212764" w:rsidP="00212764">
            <w:pPr>
              <w:spacing w:after="0"/>
              <w:ind w:firstLine="0"/>
              <w:jc w:val="center"/>
              <w:rPr>
                <w:sz w:val="18"/>
              </w:rPr>
            </w:pPr>
            <w:r w:rsidRPr="00212764">
              <w:rPr>
                <w:sz w:val="18"/>
              </w:rPr>
              <w:t>270</w:t>
            </w:r>
          </w:p>
        </w:tc>
        <w:tc>
          <w:tcPr>
            <w:tcW w:w="687" w:type="pct"/>
          </w:tcPr>
          <w:p w14:paraId="2B0013DC" w14:textId="77777777" w:rsidR="00212764" w:rsidRPr="00212764" w:rsidRDefault="00212764" w:rsidP="00212764">
            <w:pPr>
              <w:spacing w:after="0"/>
              <w:ind w:firstLine="0"/>
              <w:jc w:val="center"/>
              <w:rPr>
                <w:sz w:val="18"/>
              </w:rPr>
            </w:pPr>
            <w:r w:rsidRPr="00212764">
              <w:rPr>
                <w:sz w:val="18"/>
              </w:rPr>
              <w:t>200</w:t>
            </w:r>
          </w:p>
        </w:tc>
      </w:tr>
      <w:tr w:rsidR="00212764" w:rsidRPr="00212764" w14:paraId="254855AE" w14:textId="77777777" w:rsidTr="006410DE">
        <w:trPr>
          <w:jc w:val="center"/>
        </w:trPr>
        <w:tc>
          <w:tcPr>
            <w:tcW w:w="1903" w:type="pct"/>
          </w:tcPr>
          <w:p w14:paraId="44725374" w14:textId="77777777" w:rsidR="00212764" w:rsidRPr="00212764" w:rsidRDefault="00212764" w:rsidP="00212764">
            <w:pPr>
              <w:spacing w:after="0"/>
              <w:ind w:firstLine="0"/>
              <w:rPr>
                <w:sz w:val="18"/>
              </w:rPr>
            </w:pPr>
            <w:r w:rsidRPr="00212764">
              <w:rPr>
                <w:sz w:val="18"/>
                <w:szCs w:val="18"/>
              </w:rPr>
              <w:t xml:space="preserve">Valsts pārvaldes pakalpojumu portālā </w:t>
            </w:r>
            <w:r w:rsidRPr="00212764">
              <w:rPr>
                <w:iCs/>
                <w:sz w:val="18"/>
                <w:szCs w:val="18"/>
              </w:rPr>
              <w:t>www.latvija.lv</w:t>
            </w:r>
            <w:r w:rsidRPr="00212764">
              <w:rPr>
                <w:sz w:val="18"/>
                <w:szCs w:val="18"/>
              </w:rPr>
              <w:t xml:space="preserve"> pieejamie interaktīvie elektroniskie pakalpojumi (skaits)</w:t>
            </w:r>
          </w:p>
        </w:tc>
        <w:tc>
          <w:tcPr>
            <w:tcW w:w="635" w:type="pct"/>
          </w:tcPr>
          <w:p w14:paraId="70F8654D" w14:textId="77777777" w:rsidR="00212764" w:rsidRPr="00212764" w:rsidRDefault="00212764" w:rsidP="00212764">
            <w:pPr>
              <w:spacing w:after="0"/>
              <w:ind w:firstLine="0"/>
              <w:jc w:val="center"/>
              <w:rPr>
                <w:sz w:val="18"/>
              </w:rPr>
            </w:pPr>
            <w:r w:rsidRPr="00212764">
              <w:rPr>
                <w:sz w:val="18"/>
              </w:rPr>
              <w:t>126</w:t>
            </w:r>
          </w:p>
        </w:tc>
        <w:tc>
          <w:tcPr>
            <w:tcW w:w="635" w:type="pct"/>
          </w:tcPr>
          <w:p w14:paraId="045324DA" w14:textId="77777777" w:rsidR="00212764" w:rsidRPr="00212764" w:rsidRDefault="00212764" w:rsidP="00212764">
            <w:pPr>
              <w:spacing w:after="0"/>
              <w:ind w:firstLine="0"/>
              <w:jc w:val="center"/>
              <w:rPr>
                <w:sz w:val="18"/>
              </w:rPr>
            </w:pPr>
            <w:r w:rsidRPr="00212764">
              <w:rPr>
                <w:sz w:val="18"/>
              </w:rPr>
              <w:t>140</w:t>
            </w:r>
          </w:p>
        </w:tc>
        <w:tc>
          <w:tcPr>
            <w:tcW w:w="568" w:type="pct"/>
          </w:tcPr>
          <w:p w14:paraId="04B965A3" w14:textId="77777777" w:rsidR="00212764" w:rsidRPr="00212764" w:rsidRDefault="00212764" w:rsidP="00212764">
            <w:pPr>
              <w:spacing w:after="0"/>
              <w:ind w:firstLine="0"/>
              <w:jc w:val="center"/>
              <w:rPr>
                <w:sz w:val="18"/>
              </w:rPr>
            </w:pPr>
            <w:r w:rsidRPr="00212764">
              <w:rPr>
                <w:sz w:val="18"/>
              </w:rPr>
              <w:t>140</w:t>
            </w:r>
          </w:p>
        </w:tc>
        <w:tc>
          <w:tcPr>
            <w:tcW w:w="572" w:type="pct"/>
          </w:tcPr>
          <w:p w14:paraId="577CD8A8" w14:textId="77777777" w:rsidR="00212764" w:rsidRPr="00212764" w:rsidRDefault="00212764" w:rsidP="00212764">
            <w:pPr>
              <w:spacing w:after="0"/>
              <w:ind w:firstLine="0"/>
              <w:jc w:val="center"/>
              <w:rPr>
                <w:sz w:val="18"/>
              </w:rPr>
            </w:pPr>
            <w:r w:rsidRPr="00212764">
              <w:rPr>
                <w:sz w:val="18"/>
              </w:rPr>
              <w:t>140</w:t>
            </w:r>
          </w:p>
        </w:tc>
        <w:tc>
          <w:tcPr>
            <w:tcW w:w="687" w:type="pct"/>
          </w:tcPr>
          <w:p w14:paraId="6B9098F1" w14:textId="77777777" w:rsidR="00212764" w:rsidRPr="00212764" w:rsidRDefault="00212764" w:rsidP="00212764">
            <w:pPr>
              <w:spacing w:after="0"/>
              <w:ind w:firstLine="0"/>
              <w:jc w:val="center"/>
              <w:rPr>
                <w:sz w:val="18"/>
              </w:rPr>
            </w:pPr>
            <w:r w:rsidRPr="00212764">
              <w:rPr>
                <w:sz w:val="18"/>
              </w:rPr>
              <w:t>140</w:t>
            </w:r>
          </w:p>
        </w:tc>
      </w:tr>
      <w:tr w:rsidR="00212764" w:rsidRPr="00212764" w14:paraId="2FEF98A0" w14:textId="77777777" w:rsidTr="006410DE">
        <w:trPr>
          <w:jc w:val="center"/>
        </w:trPr>
        <w:tc>
          <w:tcPr>
            <w:tcW w:w="1903" w:type="pct"/>
            <w:vAlign w:val="center"/>
          </w:tcPr>
          <w:p w14:paraId="630BBF10" w14:textId="77777777" w:rsidR="00212764" w:rsidRPr="00212764" w:rsidRDefault="00212764" w:rsidP="00212764">
            <w:pPr>
              <w:spacing w:after="0"/>
              <w:ind w:firstLine="0"/>
              <w:rPr>
                <w:sz w:val="18"/>
                <w:szCs w:val="18"/>
              </w:rPr>
            </w:pPr>
            <w:r w:rsidRPr="00212764">
              <w:rPr>
                <w:sz w:val="18"/>
                <w:szCs w:val="18"/>
              </w:rPr>
              <w:t>Valsts pārvaldes pakalpojumu portālā  www.latvija.lv pieejamo interaktīvo elektronisko pakalpojumu uzsākšanas skaits, uzkrājošā vērtība kopš 2008.gada (milj.)</w:t>
            </w:r>
          </w:p>
        </w:tc>
        <w:tc>
          <w:tcPr>
            <w:tcW w:w="635" w:type="pct"/>
          </w:tcPr>
          <w:p w14:paraId="54ADB442" w14:textId="77777777" w:rsidR="00212764" w:rsidRPr="00212764" w:rsidRDefault="00212764" w:rsidP="00212764">
            <w:pPr>
              <w:spacing w:after="0"/>
              <w:ind w:firstLine="0"/>
              <w:jc w:val="center"/>
              <w:rPr>
                <w:sz w:val="18"/>
              </w:rPr>
            </w:pPr>
            <w:r w:rsidRPr="00212764">
              <w:rPr>
                <w:sz w:val="18"/>
              </w:rPr>
              <w:t>20,2</w:t>
            </w:r>
          </w:p>
        </w:tc>
        <w:tc>
          <w:tcPr>
            <w:tcW w:w="635" w:type="pct"/>
          </w:tcPr>
          <w:p w14:paraId="26E933F3" w14:textId="77777777" w:rsidR="00212764" w:rsidRPr="00212764" w:rsidRDefault="00212764" w:rsidP="00212764">
            <w:pPr>
              <w:spacing w:after="0"/>
              <w:ind w:firstLine="0"/>
              <w:jc w:val="center"/>
              <w:rPr>
                <w:sz w:val="18"/>
              </w:rPr>
            </w:pPr>
            <w:r w:rsidRPr="00212764">
              <w:rPr>
                <w:sz w:val="18"/>
              </w:rPr>
              <w:t>20</w:t>
            </w:r>
          </w:p>
        </w:tc>
        <w:tc>
          <w:tcPr>
            <w:tcW w:w="568" w:type="pct"/>
          </w:tcPr>
          <w:p w14:paraId="5B7AC14D" w14:textId="77777777" w:rsidR="00212764" w:rsidRPr="00212764" w:rsidRDefault="00212764" w:rsidP="00212764">
            <w:pPr>
              <w:spacing w:after="0"/>
              <w:ind w:firstLine="0"/>
              <w:jc w:val="center"/>
              <w:rPr>
                <w:sz w:val="18"/>
              </w:rPr>
            </w:pPr>
            <w:r w:rsidRPr="00212764">
              <w:rPr>
                <w:sz w:val="18"/>
              </w:rPr>
              <w:t>22</w:t>
            </w:r>
          </w:p>
        </w:tc>
        <w:tc>
          <w:tcPr>
            <w:tcW w:w="572" w:type="pct"/>
          </w:tcPr>
          <w:p w14:paraId="0F568084" w14:textId="77777777" w:rsidR="00212764" w:rsidRPr="00212764" w:rsidRDefault="00212764" w:rsidP="00212764">
            <w:pPr>
              <w:spacing w:after="0"/>
              <w:ind w:firstLine="0"/>
              <w:jc w:val="center"/>
              <w:rPr>
                <w:sz w:val="18"/>
              </w:rPr>
            </w:pPr>
            <w:r w:rsidRPr="00212764">
              <w:rPr>
                <w:sz w:val="18"/>
              </w:rPr>
              <w:t>24</w:t>
            </w:r>
          </w:p>
        </w:tc>
        <w:tc>
          <w:tcPr>
            <w:tcW w:w="687" w:type="pct"/>
          </w:tcPr>
          <w:p w14:paraId="048CFDC1" w14:textId="77777777" w:rsidR="00212764" w:rsidRPr="00212764" w:rsidRDefault="00212764" w:rsidP="00212764">
            <w:pPr>
              <w:spacing w:after="0"/>
              <w:ind w:firstLine="0"/>
              <w:jc w:val="center"/>
              <w:rPr>
                <w:sz w:val="18"/>
              </w:rPr>
            </w:pPr>
            <w:r w:rsidRPr="00212764">
              <w:rPr>
                <w:sz w:val="18"/>
              </w:rPr>
              <w:t>25</w:t>
            </w:r>
          </w:p>
        </w:tc>
      </w:tr>
      <w:tr w:rsidR="00212764" w:rsidRPr="00212764" w14:paraId="6D578856" w14:textId="77777777" w:rsidTr="006410DE">
        <w:trPr>
          <w:jc w:val="center"/>
        </w:trPr>
        <w:tc>
          <w:tcPr>
            <w:tcW w:w="1903" w:type="pct"/>
            <w:vAlign w:val="center"/>
          </w:tcPr>
          <w:p w14:paraId="15BEFEDB" w14:textId="77777777" w:rsidR="00212764" w:rsidRPr="00212764" w:rsidRDefault="00212764" w:rsidP="00212764">
            <w:pPr>
              <w:spacing w:after="0"/>
              <w:ind w:firstLine="0"/>
              <w:rPr>
                <w:sz w:val="18"/>
              </w:rPr>
            </w:pPr>
            <w:r w:rsidRPr="00212764">
              <w:rPr>
                <w:sz w:val="18"/>
                <w:szCs w:val="18"/>
              </w:rPr>
              <w:t>Valsts pārvaldes pakalpojumu portālā www.latvija.lv unikālie lietotāji (skaits tūkst. kopš 2008.gada)</w:t>
            </w:r>
          </w:p>
        </w:tc>
        <w:tc>
          <w:tcPr>
            <w:tcW w:w="635" w:type="pct"/>
          </w:tcPr>
          <w:p w14:paraId="5B43CB08" w14:textId="77777777" w:rsidR="00212764" w:rsidRPr="00212764" w:rsidRDefault="00212764" w:rsidP="00212764">
            <w:pPr>
              <w:spacing w:after="0"/>
              <w:ind w:firstLine="0"/>
              <w:jc w:val="center"/>
              <w:rPr>
                <w:sz w:val="18"/>
              </w:rPr>
            </w:pPr>
            <w:r w:rsidRPr="00212764">
              <w:rPr>
                <w:sz w:val="18"/>
              </w:rPr>
              <w:t>1 085</w:t>
            </w:r>
          </w:p>
        </w:tc>
        <w:tc>
          <w:tcPr>
            <w:tcW w:w="635" w:type="pct"/>
          </w:tcPr>
          <w:p w14:paraId="52D0E9F1" w14:textId="77777777" w:rsidR="00212764" w:rsidRPr="00212764" w:rsidRDefault="00212764" w:rsidP="00212764">
            <w:pPr>
              <w:spacing w:after="0"/>
              <w:ind w:firstLine="0"/>
              <w:jc w:val="center"/>
              <w:rPr>
                <w:sz w:val="18"/>
              </w:rPr>
            </w:pPr>
            <w:r w:rsidRPr="00212764">
              <w:rPr>
                <w:sz w:val="18"/>
              </w:rPr>
              <w:t>1 010</w:t>
            </w:r>
          </w:p>
        </w:tc>
        <w:tc>
          <w:tcPr>
            <w:tcW w:w="568" w:type="pct"/>
          </w:tcPr>
          <w:p w14:paraId="33AB9BF1" w14:textId="77777777" w:rsidR="00212764" w:rsidRPr="00212764" w:rsidRDefault="00212764" w:rsidP="00212764">
            <w:pPr>
              <w:spacing w:after="0"/>
              <w:ind w:firstLine="0"/>
              <w:jc w:val="center"/>
              <w:rPr>
                <w:sz w:val="18"/>
              </w:rPr>
            </w:pPr>
            <w:r w:rsidRPr="00212764">
              <w:rPr>
                <w:sz w:val="18"/>
              </w:rPr>
              <w:t>1 040</w:t>
            </w:r>
          </w:p>
        </w:tc>
        <w:tc>
          <w:tcPr>
            <w:tcW w:w="572" w:type="pct"/>
          </w:tcPr>
          <w:p w14:paraId="598A3AC6" w14:textId="77777777" w:rsidR="00212764" w:rsidRPr="00212764" w:rsidRDefault="00212764" w:rsidP="00212764">
            <w:pPr>
              <w:spacing w:after="0"/>
              <w:ind w:firstLine="0"/>
              <w:jc w:val="center"/>
              <w:rPr>
                <w:sz w:val="18"/>
              </w:rPr>
            </w:pPr>
            <w:r w:rsidRPr="00212764">
              <w:rPr>
                <w:sz w:val="18"/>
              </w:rPr>
              <w:t>1 100</w:t>
            </w:r>
          </w:p>
        </w:tc>
        <w:tc>
          <w:tcPr>
            <w:tcW w:w="687" w:type="pct"/>
          </w:tcPr>
          <w:p w14:paraId="26FDB00C" w14:textId="77777777" w:rsidR="00212764" w:rsidRPr="00212764" w:rsidRDefault="00212764" w:rsidP="00212764">
            <w:pPr>
              <w:spacing w:after="0"/>
              <w:ind w:firstLine="0"/>
              <w:jc w:val="center"/>
              <w:rPr>
                <w:sz w:val="18"/>
              </w:rPr>
            </w:pPr>
            <w:r w:rsidRPr="00212764">
              <w:rPr>
                <w:sz w:val="18"/>
              </w:rPr>
              <w:t>1 110</w:t>
            </w:r>
          </w:p>
        </w:tc>
      </w:tr>
      <w:tr w:rsidR="00212764" w:rsidRPr="00212764" w14:paraId="28114877" w14:textId="77777777" w:rsidTr="006410DE">
        <w:trPr>
          <w:jc w:val="center"/>
        </w:trPr>
        <w:tc>
          <w:tcPr>
            <w:tcW w:w="1903" w:type="pct"/>
            <w:vAlign w:val="center"/>
          </w:tcPr>
          <w:p w14:paraId="52162C20" w14:textId="77777777" w:rsidR="00212764" w:rsidRPr="00212764" w:rsidRDefault="00212764" w:rsidP="00212764">
            <w:pPr>
              <w:spacing w:after="0"/>
              <w:ind w:firstLine="0"/>
              <w:rPr>
                <w:sz w:val="18"/>
                <w:szCs w:val="18"/>
              </w:rPr>
            </w:pPr>
            <w:r w:rsidRPr="00212764">
              <w:rPr>
                <w:sz w:val="18"/>
                <w:szCs w:val="18"/>
              </w:rPr>
              <w:t>VISS koplietošanas komponentes “Vienotās pieteikšanās modulis” autentifikācijas pakalpojumu izmantošanas skaits  (skaits milj.)</w:t>
            </w:r>
          </w:p>
        </w:tc>
        <w:tc>
          <w:tcPr>
            <w:tcW w:w="635" w:type="pct"/>
          </w:tcPr>
          <w:p w14:paraId="37A79C38" w14:textId="77777777" w:rsidR="00212764" w:rsidRPr="00212764" w:rsidRDefault="00212764" w:rsidP="00212764">
            <w:pPr>
              <w:spacing w:after="0"/>
              <w:ind w:firstLine="0"/>
              <w:jc w:val="center"/>
              <w:rPr>
                <w:sz w:val="18"/>
              </w:rPr>
            </w:pPr>
            <w:r w:rsidRPr="00212764">
              <w:rPr>
                <w:sz w:val="18"/>
              </w:rPr>
              <w:t>16,7</w:t>
            </w:r>
          </w:p>
        </w:tc>
        <w:tc>
          <w:tcPr>
            <w:tcW w:w="635" w:type="pct"/>
          </w:tcPr>
          <w:p w14:paraId="3420ECF5" w14:textId="77777777" w:rsidR="00212764" w:rsidRPr="00212764" w:rsidRDefault="00212764" w:rsidP="00212764">
            <w:pPr>
              <w:spacing w:after="0"/>
              <w:ind w:firstLine="0"/>
              <w:jc w:val="center"/>
              <w:rPr>
                <w:sz w:val="18"/>
              </w:rPr>
            </w:pPr>
            <w:r w:rsidRPr="00212764">
              <w:rPr>
                <w:sz w:val="18"/>
              </w:rPr>
              <w:t>18</w:t>
            </w:r>
          </w:p>
        </w:tc>
        <w:tc>
          <w:tcPr>
            <w:tcW w:w="568" w:type="pct"/>
          </w:tcPr>
          <w:p w14:paraId="6E2F39F5" w14:textId="77777777" w:rsidR="00212764" w:rsidRPr="00212764" w:rsidRDefault="00212764" w:rsidP="00212764">
            <w:pPr>
              <w:spacing w:after="0"/>
              <w:ind w:firstLine="0"/>
              <w:jc w:val="center"/>
              <w:rPr>
                <w:sz w:val="18"/>
              </w:rPr>
            </w:pPr>
            <w:r w:rsidRPr="00212764">
              <w:rPr>
                <w:sz w:val="18"/>
              </w:rPr>
              <w:t>20</w:t>
            </w:r>
          </w:p>
        </w:tc>
        <w:tc>
          <w:tcPr>
            <w:tcW w:w="572" w:type="pct"/>
          </w:tcPr>
          <w:p w14:paraId="24CF6CBC" w14:textId="77777777" w:rsidR="00212764" w:rsidRPr="00212764" w:rsidRDefault="00212764" w:rsidP="00212764">
            <w:pPr>
              <w:spacing w:after="0"/>
              <w:ind w:firstLine="0"/>
              <w:jc w:val="center"/>
              <w:rPr>
                <w:sz w:val="18"/>
              </w:rPr>
            </w:pPr>
            <w:r w:rsidRPr="00212764">
              <w:rPr>
                <w:sz w:val="18"/>
              </w:rPr>
              <w:t>22</w:t>
            </w:r>
          </w:p>
        </w:tc>
        <w:tc>
          <w:tcPr>
            <w:tcW w:w="687" w:type="pct"/>
          </w:tcPr>
          <w:p w14:paraId="448B1E2C" w14:textId="77777777" w:rsidR="00212764" w:rsidRPr="00212764" w:rsidRDefault="00212764" w:rsidP="00212764">
            <w:pPr>
              <w:spacing w:after="0"/>
              <w:ind w:firstLine="0"/>
              <w:jc w:val="center"/>
              <w:rPr>
                <w:sz w:val="18"/>
              </w:rPr>
            </w:pPr>
            <w:r w:rsidRPr="00212764">
              <w:rPr>
                <w:sz w:val="18"/>
              </w:rPr>
              <w:t>24</w:t>
            </w:r>
          </w:p>
        </w:tc>
      </w:tr>
      <w:tr w:rsidR="00212764" w:rsidRPr="00212764" w14:paraId="19B555C2" w14:textId="77777777" w:rsidTr="006410DE">
        <w:trPr>
          <w:jc w:val="center"/>
        </w:trPr>
        <w:tc>
          <w:tcPr>
            <w:tcW w:w="1903" w:type="pct"/>
            <w:vAlign w:val="center"/>
          </w:tcPr>
          <w:p w14:paraId="3A15C5D6" w14:textId="77777777" w:rsidR="00212764" w:rsidRPr="00212764" w:rsidRDefault="00212764" w:rsidP="00212764">
            <w:pPr>
              <w:spacing w:after="0"/>
              <w:ind w:firstLine="0"/>
              <w:rPr>
                <w:sz w:val="18"/>
                <w:szCs w:val="18"/>
              </w:rPr>
            </w:pPr>
            <w:r w:rsidRPr="00212764">
              <w:rPr>
                <w:sz w:val="18"/>
                <w:szCs w:val="18"/>
              </w:rPr>
              <w:t xml:space="preserve">VISS koplietošanas komponentes “Maksājumu modulis” maksājumu pakalpojumu izmantošanas skaits </w:t>
            </w:r>
          </w:p>
        </w:tc>
        <w:tc>
          <w:tcPr>
            <w:tcW w:w="635" w:type="pct"/>
          </w:tcPr>
          <w:p w14:paraId="70537CF4" w14:textId="77777777" w:rsidR="00212764" w:rsidRPr="00212764" w:rsidRDefault="00212764" w:rsidP="00212764">
            <w:pPr>
              <w:spacing w:after="0"/>
              <w:ind w:firstLine="0"/>
              <w:jc w:val="center"/>
              <w:rPr>
                <w:sz w:val="18"/>
              </w:rPr>
            </w:pPr>
            <w:r w:rsidRPr="00212764">
              <w:rPr>
                <w:sz w:val="18"/>
              </w:rPr>
              <w:t>769 260</w:t>
            </w:r>
          </w:p>
        </w:tc>
        <w:tc>
          <w:tcPr>
            <w:tcW w:w="635" w:type="pct"/>
          </w:tcPr>
          <w:p w14:paraId="4DED9127" w14:textId="77777777" w:rsidR="00212764" w:rsidRPr="00212764" w:rsidRDefault="00212764" w:rsidP="00212764">
            <w:pPr>
              <w:spacing w:after="0"/>
              <w:ind w:firstLine="0"/>
              <w:jc w:val="center"/>
              <w:rPr>
                <w:sz w:val="18"/>
              </w:rPr>
            </w:pPr>
            <w:r w:rsidRPr="00212764">
              <w:rPr>
                <w:sz w:val="18"/>
              </w:rPr>
              <w:t>700 000</w:t>
            </w:r>
          </w:p>
        </w:tc>
        <w:tc>
          <w:tcPr>
            <w:tcW w:w="568" w:type="pct"/>
          </w:tcPr>
          <w:p w14:paraId="2DE67064" w14:textId="77777777" w:rsidR="00212764" w:rsidRPr="00212764" w:rsidRDefault="00212764" w:rsidP="00212764">
            <w:pPr>
              <w:spacing w:after="0"/>
              <w:ind w:firstLine="0"/>
              <w:jc w:val="center"/>
              <w:rPr>
                <w:sz w:val="18"/>
              </w:rPr>
            </w:pPr>
            <w:r w:rsidRPr="00212764">
              <w:rPr>
                <w:sz w:val="18"/>
              </w:rPr>
              <w:t>800 000</w:t>
            </w:r>
          </w:p>
        </w:tc>
        <w:tc>
          <w:tcPr>
            <w:tcW w:w="572" w:type="pct"/>
          </w:tcPr>
          <w:p w14:paraId="7C728364" w14:textId="77777777" w:rsidR="00212764" w:rsidRPr="00212764" w:rsidRDefault="00212764" w:rsidP="00212764">
            <w:pPr>
              <w:spacing w:after="0"/>
              <w:ind w:firstLine="0"/>
              <w:jc w:val="center"/>
              <w:rPr>
                <w:sz w:val="18"/>
              </w:rPr>
            </w:pPr>
            <w:r w:rsidRPr="00212764">
              <w:rPr>
                <w:sz w:val="18"/>
              </w:rPr>
              <w:t>900 000</w:t>
            </w:r>
          </w:p>
        </w:tc>
        <w:tc>
          <w:tcPr>
            <w:tcW w:w="687" w:type="pct"/>
          </w:tcPr>
          <w:p w14:paraId="50279614" w14:textId="77777777" w:rsidR="00212764" w:rsidRPr="00212764" w:rsidRDefault="00212764" w:rsidP="00212764">
            <w:pPr>
              <w:spacing w:after="0"/>
              <w:ind w:firstLine="0"/>
              <w:jc w:val="center"/>
              <w:rPr>
                <w:sz w:val="18"/>
              </w:rPr>
            </w:pPr>
            <w:r w:rsidRPr="00212764">
              <w:rPr>
                <w:sz w:val="18"/>
              </w:rPr>
              <w:t>1 000 000</w:t>
            </w:r>
          </w:p>
        </w:tc>
      </w:tr>
      <w:tr w:rsidR="00212764" w:rsidRPr="00212764" w14:paraId="05177F02" w14:textId="77777777" w:rsidTr="006410DE">
        <w:trPr>
          <w:jc w:val="center"/>
        </w:trPr>
        <w:tc>
          <w:tcPr>
            <w:tcW w:w="1903" w:type="pct"/>
            <w:vAlign w:val="center"/>
          </w:tcPr>
          <w:p w14:paraId="5CA7BACF" w14:textId="77777777" w:rsidR="00212764" w:rsidRPr="00212764" w:rsidRDefault="00212764" w:rsidP="00212764">
            <w:pPr>
              <w:spacing w:after="0"/>
              <w:ind w:firstLine="0"/>
              <w:rPr>
                <w:sz w:val="18"/>
                <w:szCs w:val="18"/>
                <w:highlight w:val="yellow"/>
              </w:rPr>
            </w:pPr>
            <w:r w:rsidRPr="00212764">
              <w:rPr>
                <w:sz w:val="18"/>
                <w:szCs w:val="18"/>
              </w:rPr>
              <w:t>VISS koplietošanas komponentē “e-parakstītājs” parakstīto dokumentu skaits</w:t>
            </w:r>
          </w:p>
        </w:tc>
        <w:tc>
          <w:tcPr>
            <w:tcW w:w="635" w:type="pct"/>
          </w:tcPr>
          <w:p w14:paraId="29B66E0B" w14:textId="77777777" w:rsidR="00212764" w:rsidRPr="00212764" w:rsidRDefault="00212764" w:rsidP="00212764">
            <w:pPr>
              <w:spacing w:after="0"/>
              <w:ind w:firstLine="0"/>
              <w:jc w:val="center"/>
              <w:rPr>
                <w:sz w:val="18"/>
              </w:rPr>
            </w:pPr>
            <w:r w:rsidRPr="00212764">
              <w:rPr>
                <w:sz w:val="18"/>
              </w:rPr>
              <w:t>1 300</w:t>
            </w:r>
          </w:p>
        </w:tc>
        <w:tc>
          <w:tcPr>
            <w:tcW w:w="635" w:type="pct"/>
          </w:tcPr>
          <w:p w14:paraId="56A8637A" w14:textId="77777777" w:rsidR="00212764" w:rsidRPr="00212764" w:rsidRDefault="00212764" w:rsidP="00212764">
            <w:pPr>
              <w:spacing w:after="0"/>
              <w:ind w:firstLine="0"/>
              <w:jc w:val="center"/>
              <w:rPr>
                <w:sz w:val="18"/>
              </w:rPr>
            </w:pPr>
            <w:r w:rsidRPr="00212764">
              <w:rPr>
                <w:sz w:val="18"/>
              </w:rPr>
              <w:t>1 100</w:t>
            </w:r>
          </w:p>
        </w:tc>
        <w:tc>
          <w:tcPr>
            <w:tcW w:w="568" w:type="pct"/>
          </w:tcPr>
          <w:p w14:paraId="14FD241A" w14:textId="77777777" w:rsidR="00212764" w:rsidRPr="00212764" w:rsidRDefault="00212764" w:rsidP="00212764">
            <w:pPr>
              <w:spacing w:after="0"/>
              <w:ind w:firstLine="0"/>
              <w:jc w:val="center"/>
              <w:rPr>
                <w:sz w:val="18"/>
              </w:rPr>
            </w:pPr>
            <w:r w:rsidRPr="00212764">
              <w:rPr>
                <w:sz w:val="18"/>
              </w:rPr>
              <w:t>1 300</w:t>
            </w:r>
          </w:p>
        </w:tc>
        <w:tc>
          <w:tcPr>
            <w:tcW w:w="572" w:type="pct"/>
          </w:tcPr>
          <w:p w14:paraId="4E5EB8AF" w14:textId="77777777" w:rsidR="00212764" w:rsidRPr="00212764" w:rsidRDefault="00212764" w:rsidP="00212764">
            <w:pPr>
              <w:spacing w:after="0"/>
              <w:ind w:firstLine="0"/>
              <w:jc w:val="center"/>
              <w:rPr>
                <w:sz w:val="18"/>
              </w:rPr>
            </w:pPr>
            <w:r w:rsidRPr="00212764">
              <w:rPr>
                <w:sz w:val="18"/>
              </w:rPr>
              <w:t>1 300</w:t>
            </w:r>
          </w:p>
        </w:tc>
        <w:tc>
          <w:tcPr>
            <w:tcW w:w="687" w:type="pct"/>
          </w:tcPr>
          <w:p w14:paraId="22DFF71B" w14:textId="77777777" w:rsidR="00212764" w:rsidRPr="00212764" w:rsidRDefault="00212764" w:rsidP="00212764">
            <w:pPr>
              <w:spacing w:after="0"/>
              <w:ind w:firstLine="0"/>
              <w:jc w:val="center"/>
              <w:rPr>
                <w:sz w:val="18"/>
              </w:rPr>
            </w:pPr>
            <w:r w:rsidRPr="00212764">
              <w:rPr>
                <w:sz w:val="18"/>
              </w:rPr>
              <w:t>1 300</w:t>
            </w:r>
          </w:p>
        </w:tc>
      </w:tr>
      <w:tr w:rsidR="00212764" w:rsidRPr="00212764" w14:paraId="55419AC0" w14:textId="77777777" w:rsidTr="006410DE">
        <w:trPr>
          <w:jc w:val="center"/>
        </w:trPr>
        <w:tc>
          <w:tcPr>
            <w:tcW w:w="1903" w:type="pct"/>
            <w:vAlign w:val="center"/>
          </w:tcPr>
          <w:p w14:paraId="71702C0B" w14:textId="77777777" w:rsidR="00212764" w:rsidRPr="00212764" w:rsidRDefault="00212764" w:rsidP="00212764">
            <w:pPr>
              <w:spacing w:after="0"/>
              <w:ind w:firstLine="0"/>
              <w:rPr>
                <w:sz w:val="18"/>
                <w:szCs w:val="18"/>
                <w:highlight w:val="yellow"/>
                <w:vertAlign w:val="superscript"/>
              </w:rPr>
            </w:pPr>
            <w:r w:rsidRPr="00212764">
              <w:rPr>
                <w:sz w:val="18"/>
                <w:szCs w:val="18"/>
              </w:rPr>
              <w:t>VISS koplietošanas komponentē “Datu izplatīšanas tīkls” nosūtīto ziņojumu skaits</w:t>
            </w:r>
            <w:r w:rsidRPr="00212764">
              <w:rPr>
                <w:sz w:val="18"/>
                <w:szCs w:val="18"/>
                <w:vertAlign w:val="superscript"/>
              </w:rPr>
              <w:t>1</w:t>
            </w:r>
          </w:p>
        </w:tc>
        <w:tc>
          <w:tcPr>
            <w:tcW w:w="635" w:type="pct"/>
          </w:tcPr>
          <w:p w14:paraId="7756844D" w14:textId="77777777" w:rsidR="00212764" w:rsidRPr="00212764" w:rsidRDefault="00212764" w:rsidP="00212764">
            <w:pPr>
              <w:spacing w:after="0"/>
              <w:ind w:firstLine="0"/>
              <w:jc w:val="center"/>
              <w:rPr>
                <w:sz w:val="18"/>
              </w:rPr>
            </w:pPr>
            <w:r w:rsidRPr="00212764">
              <w:rPr>
                <w:sz w:val="18"/>
              </w:rPr>
              <w:t>457 140</w:t>
            </w:r>
          </w:p>
        </w:tc>
        <w:tc>
          <w:tcPr>
            <w:tcW w:w="635" w:type="pct"/>
          </w:tcPr>
          <w:p w14:paraId="4D1E63CD" w14:textId="77777777" w:rsidR="00212764" w:rsidRPr="00212764" w:rsidRDefault="00212764" w:rsidP="00212764">
            <w:pPr>
              <w:spacing w:after="0"/>
              <w:ind w:firstLine="0"/>
              <w:jc w:val="center"/>
              <w:rPr>
                <w:sz w:val="18"/>
              </w:rPr>
            </w:pPr>
            <w:r w:rsidRPr="00212764">
              <w:rPr>
                <w:sz w:val="18"/>
              </w:rPr>
              <w:t>19 000</w:t>
            </w:r>
          </w:p>
        </w:tc>
        <w:tc>
          <w:tcPr>
            <w:tcW w:w="568" w:type="pct"/>
          </w:tcPr>
          <w:p w14:paraId="21E7839F" w14:textId="77777777" w:rsidR="00212764" w:rsidRPr="00212764" w:rsidRDefault="00212764" w:rsidP="00212764">
            <w:pPr>
              <w:spacing w:after="0"/>
              <w:ind w:firstLine="0"/>
              <w:jc w:val="center"/>
              <w:rPr>
                <w:sz w:val="18"/>
                <w:szCs w:val="18"/>
              </w:rPr>
            </w:pPr>
            <w:r w:rsidRPr="00212764">
              <w:rPr>
                <w:sz w:val="18"/>
                <w:szCs w:val="18"/>
              </w:rPr>
              <w:t> 550 000</w:t>
            </w:r>
          </w:p>
        </w:tc>
        <w:tc>
          <w:tcPr>
            <w:tcW w:w="572" w:type="pct"/>
          </w:tcPr>
          <w:p w14:paraId="49B11D90" w14:textId="77777777" w:rsidR="00212764" w:rsidRPr="00212764" w:rsidRDefault="00212764" w:rsidP="00212764">
            <w:pPr>
              <w:spacing w:after="0"/>
              <w:ind w:firstLine="0"/>
              <w:jc w:val="center"/>
              <w:rPr>
                <w:sz w:val="18"/>
                <w:szCs w:val="18"/>
              </w:rPr>
            </w:pPr>
            <w:r w:rsidRPr="00212764">
              <w:rPr>
                <w:sz w:val="18"/>
                <w:szCs w:val="18"/>
              </w:rPr>
              <w:t>600 000</w:t>
            </w:r>
          </w:p>
        </w:tc>
        <w:tc>
          <w:tcPr>
            <w:tcW w:w="687" w:type="pct"/>
          </w:tcPr>
          <w:p w14:paraId="2AC7FCFF" w14:textId="77777777" w:rsidR="00212764" w:rsidRPr="00212764" w:rsidRDefault="00212764" w:rsidP="00212764">
            <w:pPr>
              <w:spacing w:after="0"/>
              <w:ind w:firstLine="0"/>
              <w:jc w:val="center"/>
              <w:rPr>
                <w:sz w:val="18"/>
              </w:rPr>
            </w:pPr>
            <w:r w:rsidRPr="00212764">
              <w:rPr>
                <w:sz w:val="18"/>
              </w:rPr>
              <w:t>650 000</w:t>
            </w:r>
          </w:p>
        </w:tc>
      </w:tr>
      <w:tr w:rsidR="00212764" w:rsidRPr="00212764" w14:paraId="237F7063" w14:textId="77777777" w:rsidTr="006410DE">
        <w:trPr>
          <w:jc w:val="center"/>
        </w:trPr>
        <w:tc>
          <w:tcPr>
            <w:tcW w:w="1903" w:type="pct"/>
            <w:vAlign w:val="center"/>
          </w:tcPr>
          <w:p w14:paraId="50DAA8F7" w14:textId="77777777" w:rsidR="00212764" w:rsidRPr="00212764" w:rsidRDefault="00212764" w:rsidP="00212764">
            <w:pPr>
              <w:spacing w:after="0"/>
              <w:ind w:firstLine="0"/>
              <w:rPr>
                <w:sz w:val="18"/>
                <w:szCs w:val="18"/>
                <w:highlight w:val="yellow"/>
              </w:rPr>
            </w:pPr>
            <w:r w:rsidRPr="00212764">
              <w:rPr>
                <w:sz w:val="18"/>
                <w:szCs w:val="18"/>
              </w:rPr>
              <w:t>VISS koplietošanas komponentes “Adrešu meklēšanas komponente” izmantošana - integrēto risinājumu skaits</w:t>
            </w:r>
          </w:p>
        </w:tc>
        <w:tc>
          <w:tcPr>
            <w:tcW w:w="635" w:type="pct"/>
          </w:tcPr>
          <w:p w14:paraId="6F90F72D" w14:textId="77777777" w:rsidR="00212764" w:rsidRPr="00212764" w:rsidRDefault="00212764" w:rsidP="00212764">
            <w:pPr>
              <w:spacing w:after="0"/>
              <w:ind w:firstLine="0"/>
              <w:jc w:val="center"/>
              <w:rPr>
                <w:sz w:val="18"/>
              </w:rPr>
            </w:pPr>
            <w:r w:rsidRPr="00212764">
              <w:rPr>
                <w:sz w:val="18"/>
              </w:rPr>
              <w:t>5</w:t>
            </w:r>
          </w:p>
        </w:tc>
        <w:tc>
          <w:tcPr>
            <w:tcW w:w="635" w:type="pct"/>
          </w:tcPr>
          <w:p w14:paraId="27676552" w14:textId="77777777" w:rsidR="00212764" w:rsidRPr="00212764" w:rsidRDefault="00212764" w:rsidP="00212764">
            <w:pPr>
              <w:spacing w:after="0"/>
              <w:ind w:firstLine="0"/>
              <w:jc w:val="center"/>
              <w:rPr>
                <w:sz w:val="18"/>
              </w:rPr>
            </w:pPr>
            <w:r w:rsidRPr="00212764">
              <w:rPr>
                <w:sz w:val="18"/>
              </w:rPr>
              <w:t>5</w:t>
            </w:r>
          </w:p>
        </w:tc>
        <w:tc>
          <w:tcPr>
            <w:tcW w:w="568" w:type="pct"/>
          </w:tcPr>
          <w:p w14:paraId="44A6CAE3" w14:textId="77777777" w:rsidR="00212764" w:rsidRPr="00212764" w:rsidRDefault="00212764" w:rsidP="00212764">
            <w:pPr>
              <w:spacing w:after="0"/>
              <w:ind w:firstLine="0"/>
              <w:jc w:val="center"/>
              <w:rPr>
                <w:sz w:val="18"/>
              </w:rPr>
            </w:pPr>
            <w:r w:rsidRPr="00212764">
              <w:rPr>
                <w:sz w:val="18"/>
              </w:rPr>
              <w:t>5</w:t>
            </w:r>
          </w:p>
        </w:tc>
        <w:tc>
          <w:tcPr>
            <w:tcW w:w="572" w:type="pct"/>
          </w:tcPr>
          <w:p w14:paraId="4DC246F9" w14:textId="77777777" w:rsidR="00212764" w:rsidRPr="00212764" w:rsidRDefault="00212764" w:rsidP="00212764">
            <w:pPr>
              <w:spacing w:after="0"/>
              <w:ind w:firstLine="0"/>
              <w:jc w:val="center"/>
              <w:rPr>
                <w:sz w:val="18"/>
              </w:rPr>
            </w:pPr>
            <w:r w:rsidRPr="00212764">
              <w:rPr>
                <w:sz w:val="18"/>
              </w:rPr>
              <w:t>5</w:t>
            </w:r>
          </w:p>
        </w:tc>
        <w:tc>
          <w:tcPr>
            <w:tcW w:w="687" w:type="pct"/>
          </w:tcPr>
          <w:p w14:paraId="31299680" w14:textId="77777777" w:rsidR="00212764" w:rsidRPr="00212764" w:rsidRDefault="00212764" w:rsidP="00212764">
            <w:pPr>
              <w:spacing w:after="0"/>
              <w:ind w:firstLine="0"/>
              <w:jc w:val="center"/>
              <w:rPr>
                <w:sz w:val="18"/>
              </w:rPr>
            </w:pPr>
            <w:r w:rsidRPr="00212764">
              <w:rPr>
                <w:sz w:val="18"/>
              </w:rPr>
              <w:t>5</w:t>
            </w:r>
          </w:p>
        </w:tc>
      </w:tr>
      <w:tr w:rsidR="00212764" w:rsidRPr="00212764" w14:paraId="4F6D00F1" w14:textId="77777777" w:rsidTr="006410DE">
        <w:trPr>
          <w:jc w:val="center"/>
        </w:trPr>
        <w:tc>
          <w:tcPr>
            <w:tcW w:w="1903" w:type="pct"/>
            <w:vAlign w:val="center"/>
          </w:tcPr>
          <w:p w14:paraId="6B074F2B" w14:textId="77777777" w:rsidR="00212764" w:rsidRPr="00212764" w:rsidRDefault="00212764" w:rsidP="00212764">
            <w:pPr>
              <w:spacing w:after="0"/>
              <w:ind w:firstLine="0"/>
              <w:rPr>
                <w:sz w:val="18"/>
                <w:szCs w:val="18"/>
                <w:highlight w:val="yellow"/>
              </w:rPr>
            </w:pPr>
            <w:r w:rsidRPr="00212764">
              <w:rPr>
                <w:sz w:val="18"/>
                <w:szCs w:val="18"/>
              </w:rPr>
              <w:t xml:space="preserve"> Oficiālo elektronisko adrešu informācijas sistēmas uzturēšana (sistēmu skaits)</w:t>
            </w:r>
          </w:p>
        </w:tc>
        <w:tc>
          <w:tcPr>
            <w:tcW w:w="635" w:type="pct"/>
          </w:tcPr>
          <w:p w14:paraId="12751039" w14:textId="77777777" w:rsidR="00212764" w:rsidRPr="00212764" w:rsidRDefault="00212764" w:rsidP="00212764">
            <w:pPr>
              <w:spacing w:after="0"/>
              <w:ind w:firstLine="0"/>
              <w:jc w:val="center"/>
              <w:rPr>
                <w:sz w:val="18"/>
              </w:rPr>
            </w:pPr>
            <w:r w:rsidRPr="00212764">
              <w:rPr>
                <w:sz w:val="18"/>
              </w:rPr>
              <w:t>1</w:t>
            </w:r>
          </w:p>
        </w:tc>
        <w:tc>
          <w:tcPr>
            <w:tcW w:w="635" w:type="pct"/>
          </w:tcPr>
          <w:p w14:paraId="2FFC07E4" w14:textId="77777777" w:rsidR="00212764" w:rsidRPr="00212764" w:rsidRDefault="00212764" w:rsidP="00212764">
            <w:pPr>
              <w:spacing w:after="0"/>
              <w:ind w:firstLine="0"/>
              <w:jc w:val="center"/>
              <w:rPr>
                <w:sz w:val="18"/>
              </w:rPr>
            </w:pPr>
            <w:r w:rsidRPr="00212764">
              <w:rPr>
                <w:sz w:val="18"/>
              </w:rPr>
              <w:t>1</w:t>
            </w:r>
          </w:p>
        </w:tc>
        <w:tc>
          <w:tcPr>
            <w:tcW w:w="568" w:type="pct"/>
          </w:tcPr>
          <w:p w14:paraId="72C77D9B" w14:textId="77777777" w:rsidR="00212764" w:rsidRPr="00212764" w:rsidRDefault="00212764" w:rsidP="00212764">
            <w:pPr>
              <w:spacing w:after="0"/>
              <w:ind w:firstLine="0"/>
              <w:jc w:val="center"/>
              <w:rPr>
                <w:sz w:val="18"/>
              </w:rPr>
            </w:pPr>
            <w:r w:rsidRPr="00212764">
              <w:rPr>
                <w:sz w:val="18"/>
              </w:rPr>
              <w:t>1</w:t>
            </w:r>
          </w:p>
        </w:tc>
        <w:tc>
          <w:tcPr>
            <w:tcW w:w="572" w:type="pct"/>
          </w:tcPr>
          <w:p w14:paraId="6A2AA3F5" w14:textId="77777777" w:rsidR="00212764" w:rsidRPr="00212764" w:rsidRDefault="00212764" w:rsidP="00212764">
            <w:pPr>
              <w:spacing w:after="0"/>
              <w:ind w:firstLine="0"/>
              <w:jc w:val="center"/>
              <w:rPr>
                <w:sz w:val="18"/>
              </w:rPr>
            </w:pPr>
            <w:r w:rsidRPr="00212764">
              <w:rPr>
                <w:sz w:val="18"/>
              </w:rPr>
              <w:t>1</w:t>
            </w:r>
          </w:p>
        </w:tc>
        <w:tc>
          <w:tcPr>
            <w:tcW w:w="687" w:type="pct"/>
          </w:tcPr>
          <w:p w14:paraId="00E0E991" w14:textId="77777777" w:rsidR="00212764" w:rsidRPr="00212764" w:rsidRDefault="00212764" w:rsidP="00212764">
            <w:pPr>
              <w:spacing w:after="0"/>
              <w:ind w:firstLine="0"/>
              <w:jc w:val="center"/>
              <w:rPr>
                <w:sz w:val="18"/>
              </w:rPr>
            </w:pPr>
            <w:r w:rsidRPr="00212764">
              <w:rPr>
                <w:sz w:val="18"/>
              </w:rPr>
              <w:t>1</w:t>
            </w:r>
          </w:p>
        </w:tc>
      </w:tr>
      <w:tr w:rsidR="00212764" w:rsidRPr="00212764" w14:paraId="5E88A0FA" w14:textId="77777777" w:rsidTr="006410DE">
        <w:trPr>
          <w:jc w:val="center"/>
        </w:trPr>
        <w:tc>
          <w:tcPr>
            <w:tcW w:w="1903" w:type="pct"/>
            <w:vAlign w:val="center"/>
          </w:tcPr>
          <w:p w14:paraId="23CA1045" w14:textId="77777777" w:rsidR="00212764" w:rsidRPr="00212764" w:rsidRDefault="00212764" w:rsidP="00212764">
            <w:pPr>
              <w:spacing w:after="0"/>
              <w:ind w:firstLine="0"/>
              <w:rPr>
                <w:sz w:val="18"/>
              </w:rPr>
            </w:pPr>
            <w:r w:rsidRPr="00212764">
              <w:rPr>
                <w:sz w:val="18"/>
                <w:szCs w:val="18"/>
              </w:rPr>
              <w:t>Valsts vienotajā ģeotelpiskās informācijas portālā (</w:t>
            </w:r>
            <w:proofErr w:type="spellStart"/>
            <w:r w:rsidRPr="00212764">
              <w:rPr>
                <w:sz w:val="18"/>
                <w:szCs w:val="18"/>
              </w:rPr>
              <w:t>Ģeoportāls</w:t>
            </w:r>
            <w:proofErr w:type="spellEnd"/>
            <w:r w:rsidRPr="00212764">
              <w:rPr>
                <w:sz w:val="18"/>
                <w:szCs w:val="18"/>
              </w:rPr>
              <w:t>) www.geolatvija.lv pieejamo elektronisko pakalpojumu (</w:t>
            </w:r>
            <w:proofErr w:type="spellStart"/>
            <w:r w:rsidRPr="00212764">
              <w:rPr>
                <w:sz w:val="18"/>
                <w:szCs w:val="18"/>
              </w:rPr>
              <w:t>ģeoproduktu</w:t>
            </w:r>
            <w:proofErr w:type="spellEnd"/>
            <w:r w:rsidRPr="00212764">
              <w:rPr>
                <w:sz w:val="18"/>
                <w:szCs w:val="18"/>
              </w:rPr>
              <w:t>) skaits</w:t>
            </w:r>
          </w:p>
        </w:tc>
        <w:tc>
          <w:tcPr>
            <w:tcW w:w="635" w:type="pct"/>
          </w:tcPr>
          <w:p w14:paraId="19DEE988" w14:textId="77777777" w:rsidR="00212764" w:rsidRPr="00212764" w:rsidRDefault="00212764" w:rsidP="00212764">
            <w:pPr>
              <w:spacing w:after="0"/>
              <w:ind w:firstLine="0"/>
              <w:jc w:val="center"/>
              <w:rPr>
                <w:sz w:val="18"/>
              </w:rPr>
            </w:pPr>
            <w:r w:rsidRPr="00212764">
              <w:rPr>
                <w:sz w:val="18"/>
              </w:rPr>
              <w:t>101</w:t>
            </w:r>
          </w:p>
        </w:tc>
        <w:tc>
          <w:tcPr>
            <w:tcW w:w="635" w:type="pct"/>
          </w:tcPr>
          <w:p w14:paraId="17B1BE4E" w14:textId="77777777" w:rsidR="00212764" w:rsidRPr="00212764" w:rsidRDefault="00212764" w:rsidP="00212764">
            <w:pPr>
              <w:spacing w:after="0"/>
              <w:ind w:firstLine="0"/>
              <w:jc w:val="center"/>
              <w:rPr>
                <w:sz w:val="18"/>
              </w:rPr>
            </w:pPr>
            <w:r w:rsidRPr="00212764">
              <w:rPr>
                <w:sz w:val="18"/>
              </w:rPr>
              <w:t>70</w:t>
            </w:r>
          </w:p>
        </w:tc>
        <w:tc>
          <w:tcPr>
            <w:tcW w:w="568" w:type="pct"/>
          </w:tcPr>
          <w:p w14:paraId="18DE7D25" w14:textId="77777777" w:rsidR="00212764" w:rsidRPr="00212764" w:rsidRDefault="00212764" w:rsidP="00212764">
            <w:pPr>
              <w:spacing w:after="0"/>
              <w:ind w:firstLine="0"/>
              <w:jc w:val="center"/>
              <w:rPr>
                <w:sz w:val="18"/>
              </w:rPr>
            </w:pPr>
            <w:r w:rsidRPr="00212764">
              <w:rPr>
                <w:sz w:val="18"/>
              </w:rPr>
              <w:t>75</w:t>
            </w:r>
          </w:p>
        </w:tc>
        <w:tc>
          <w:tcPr>
            <w:tcW w:w="572" w:type="pct"/>
          </w:tcPr>
          <w:p w14:paraId="2A73C0DF" w14:textId="77777777" w:rsidR="00212764" w:rsidRPr="00212764" w:rsidRDefault="00212764" w:rsidP="00212764">
            <w:pPr>
              <w:spacing w:after="0"/>
              <w:ind w:firstLine="0"/>
              <w:jc w:val="center"/>
              <w:rPr>
                <w:sz w:val="18"/>
              </w:rPr>
            </w:pPr>
            <w:r w:rsidRPr="00212764">
              <w:rPr>
                <w:sz w:val="18"/>
              </w:rPr>
              <w:t>75</w:t>
            </w:r>
          </w:p>
        </w:tc>
        <w:tc>
          <w:tcPr>
            <w:tcW w:w="687" w:type="pct"/>
          </w:tcPr>
          <w:p w14:paraId="35BAE8FA" w14:textId="77777777" w:rsidR="00212764" w:rsidRPr="00212764" w:rsidRDefault="00212764" w:rsidP="00212764">
            <w:pPr>
              <w:spacing w:after="0"/>
              <w:ind w:firstLine="0"/>
              <w:jc w:val="center"/>
              <w:rPr>
                <w:sz w:val="18"/>
              </w:rPr>
            </w:pPr>
            <w:r w:rsidRPr="00212764">
              <w:rPr>
                <w:sz w:val="18"/>
              </w:rPr>
              <w:t>80</w:t>
            </w:r>
          </w:p>
        </w:tc>
      </w:tr>
      <w:tr w:rsidR="00212764" w:rsidRPr="00212764" w14:paraId="6B68186D" w14:textId="77777777" w:rsidTr="006410DE">
        <w:trPr>
          <w:jc w:val="center"/>
        </w:trPr>
        <w:tc>
          <w:tcPr>
            <w:tcW w:w="5000" w:type="pct"/>
            <w:gridSpan w:val="6"/>
            <w:shd w:val="clear" w:color="auto" w:fill="D9D9D9"/>
          </w:tcPr>
          <w:p w14:paraId="3A946EB6" w14:textId="77777777" w:rsidR="00212764" w:rsidRPr="00212764" w:rsidRDefault="00212764" w:rsidP="00212764">
            <w:pPr>
              <w:spacing w:after="0"/>
              <w:ind w:firstLine="0"/>
              <w:jc w:val="center"/>
              <w:rPr>
                <w:sz w:val="18"/>
                <w:szCs w:val="18"/>
              </w:rPr>
            </w:pPr>
            <w:r w:rsidRPr="00212764">
              <w:rPr>
                <w:sz w:val="18"/>
                <w:szCs w:val="18"/>
              </w:rPr>
              <w:t>Elektronisko iepirkumu sistēmā piedāvāti preču katalogi</w:t>
            </w:r>
          </w:p>
        </w:tc>
      </w:tr>
      <w:tr w:rsidR="00212764" w:rsidRPr="00212764" w14:paraId="752C22DF" w14:textId="77777777" w:rsidTr="006410DE">
        <w:trPr>
          <w:jc w:val="center"/>
        </w:trPr>
        <w:tc>
          <w:tcPr>
            <w:tcW w:w="1903" w:type="pct"/>
          </w:tcPr>
          <w:p w14:paraId="137E0569" w14:textId="77777777" w:rsidR="00212764" w:rsidRPr="00212764" w:rsidRDefault="00212764" w:rsidP="00212764">
            <w:pPr>
              <w:spacing w:after="0"/>
              <w:ind w:firstLine="0"/>
              <w:rPr>
                <w:sz w:val="18"/>
                <w:szCs w:val="18"/>
              </w:rPr>
            </w:pPr>
            <w:r w:rsidRPr="00212764">
              <w:rPr>
                <w:sz w:val="18"/>
              </w:rPr>
              <w:t>EIS e-katalogos pirkto specifikāciju īpatsvars kopējo katalogos iekļauto specifikāciju skaitā, %.</w:t>
            </w:r>
          </w:p>
        </w:tc>
        <w:tc>
          <w:tcPr>
            <w:tcW w:w="635" w:type="pct"/>
          </w:tcPr>
          <w:p w14:paraId="64A251B4" w14:textId="77777777" w:rsidR="00212764" w:rsidRPr="00212764" w:rsidRDefault="00212764" w:rsidP="00212764">
            <w:pPr>
              <w:spacing w:after="0"/>
              <w:ind w:firstLine="0"/>
              <w:jc w:val="center"/>
              <w:rPr>
                <w:sz w:val="18"/>
              </w:rPr>
            </w:pPr>
            <w:r w:rsidRPr="00212764">
              <w:rPr>
                <w:sz w:val="18"/>
              </w:rPr>
              <w:t>53</w:t>
            </w:r>
          </w:p>
        </w:tc>
        <w:tc>
          <w:tcPr>
            <w:tcW w:w="635" w:type="pct"/>
          </w:tcPr>
          <w:p w14:paraId="422547F3" w14:textId="77777777" w:rsidR="00212764" w:rsidRPr="00212764" w:rsidRDefault="00212764" w:rsidP="00212764">
            <w:pPr>
              <w:spacing w:after="0"/>
              <w:ind w:firstLine="0"/>
              <w:jc w:val="center"/>
              <w:rPr>
                <w:sz w:val="18"/>
              </w:rPr>
            </w:pPr>
            <w:r w:rsidRPr="00212764">
              <w:rPr>
                <w:sz w:val="18"/>
              </w:rPr>
              <w:t>40</w:t>
            </w:r>
          </w:p>
        </w:tc>
        <w:tc>
          <w:tcPr>
            <w:tcW w:w="568" w:type="pct"/>
          </w:tcPr>
          <w:p w14:paraId="2B45FBC9" w14:textId="77777777" w:rsidR="00212764" w:rsidRPr="00212764" w:rsidRDefault="00212764" w:rsidP="00212764">
            <w:pPr>
              <w:spacing w:after="0"/>
              <w:ind w:firstLine="0"/>
              <w:jc w:val="center"/>
              <w:rPr>
                <w:sz w:val="18"/>
              </w:rPr>
            </w:pPr>
            <w:r w:rsidRPr="00212764">
              <w:rPr>
                <w:sz w:val="18"/>
              </w:rPr>
              <w:t>50</w:t>
            </w:r>
          </w:p>
        </w:tc>
        <w:tc>
          <w:tcPr>
            <w:tcW w:w="572" w:type="pct"/>
          </w:tcPr>
          <w:p w14:paraId="36D924F0" w14:textId="77777777" w:rsidR="00212764" w:rsidRPr="00212764" w:rsidRDefault="00212764" w:rsidP="00212764">
            <w:pPr>
              <w:spacing w:after="0"/>
              <w:ind w:firstLine="0"/>
              <w:jc w:val="center"/>
              <w:rPr>
                <w:sz w:val="18"/>
              </w:rPr>
            </w:pPr>
            <w:r w:rsidRPr="00212764">
              <w:rPr>
                <w:sz w:val="18"/>
              </w:rPr>
              <w:t>50</w:t>
            </w:r>
          </w:p>
        </w:tc>
        <w:tc>
          <w:tcPr>
            <w:tcW w:w="687" w:type="pct"/>
          </w:tcPr>
          <w:p w14:paraId="436AD9A3" w14:textId="77777777" w:rsidR="00212764" w:rsidRPr="00212764" w:rsidRDefault="00212764" w:rsidP="00212764">
            <w:pPr>
              <w:spacing w:after="0"/>
              <w:ind w:firstLine="0"/>
              <w:jc w:val="center"/>
              <w:rPr>
                <w:sz w:val="18"/>
              </w:rPr>
            </w:pPr>
            <w:r w:rsidRPr="00212764">
              <w:rPr>
                <w:sz w:val="18"/>
              </w:rPr>
              <w:t>55</w:t>
            </w:r>
          </w:p>
        </w:tc>
      </w:tr>
      <w:tr w:rsidR="00212764" w:rsidRPr="00212764" w14:paraId="4DA68DFE" w14:textId="77777777" w:rsidTr="006410DE">
        <w:trPr>
          <w:jc w:val="center"/>
        </w:trPr>
        <w:tc>
          <w:tcPr>
            <w:tcW w:w="5000" w:type="pct"/>
            <w:gridSpan w:val="6"/>
            <w:shd w:val="clear" w:color="auto" w:fill="D9D9D9"/>
          </w:tcPr>
          <w:p w14:paraId="3942AAFD" w14:textId="77777777" w:rsidR="00212764" w:rsidRPr="00212764" w:rsidRDefault="00212764" w:rsidP="00212764">
            <w:pPr>
              <w:spacing w:after="0"/>
              <w:ind w:firstLine="0"/>
              <w:jc w:val="center"/>
              <w:rPr>
                <w:sz w:val="18"/>
              </w:rPr>
            </w:pPr>
            <w:r w:rsidRPr="00212764">
              <w:rPr>
                <w:sz w:val="18"/>
              </w:rPr>
              <w:t>Elektronisko iepirkumu sistēmā (e-izsoļu un e-konkursu apakšsistēmā) aktīvie lietotāju</w:t>
            </w:r>
          </w:p>
        </w:tc>
      </w:tr>
      <w:tr w:rsidR="00212764" w:rsidRPr="00212764" w14:paraId="7C9BB3B2" w14:textId="77777777" w:rsidTr="006410DE">
        <w:trPr>
          <w:jc w:val="center"/>
        </w:trPr>
        <w:tc>
          <w:tcPr>
            <w:tcW w:w="1903" w:type="pct"/>
            <w:vAlign w:val="center"/>
          </w:tcPr>
          <w:p w14:paraId="09A21A33" w14:textId="77777777" w:rsidR="00212764" w:rsidRPr="00212764" w:rsidRDefault="00212764" w:rsidP="00212764">
            <w:pPr>
              <w:spacing w:after="0"/>
              <w:ind w:firstLine="0"/>
              <w:jc w:val="left"/>
              <w:rPr>
                <w:sz w:val="18"/>
                <w:szCs w:val="18"/>
                <w:vertAlign w:val="superscript"/>
              </w:rPr>
            </w:pPr>
            <w:r w:rsidRPr="00212764">
              <w:rPr>
                <w:sz w:val="18"/>
                <w:szCs w:val="18"/>
              </w:rPr>
              <w:t>Lietotāju skaits</w:t>
            </w:r>
            <w:r w:rsidRPr="00212764">
              <w:rPr>
                <w:sz w:val="18"/>
                <w:szCs w:val="18"/>
                <w:vertAlign w:val="superscript"/>
              </w:rPr>
              <w:t>2</w:t>
            </w:r>
          </w:p>
        </w:tc>
        <w:tc>
          <w:tcPr>
            <w:tcW w:w="635" w:type="pct"/>
          </w:tcPr>
          <w:p w14:paraId="2AD3D099" w14:textId="77777777" w:rsidR="00212764" w:rsidRPr="00212764" w:rsidRDefault="00212764" w:rsidP="00212764">
            <w:pPr>
              <w:spacing w:after="0"/>
              <w:ind w:firstLine="0"/>
              <w:jc w:val="center"/>
              <w:rPr>
                <w:sz w:val="18"/>
                <w:szCs w:val="18"/>
              </w:rPr>
            </w:pPr>
            <w:r w:rsidRPr="00212764">
              <w:rPr>
                <w:sz w:val="18"/>
                <w:szCs w:val="18"/>
              </w:rPr>
              <w:t>8 412</w:t>
            </w:r>
          </w:p>
        </w:tc>
        <w:tc>
          <w:tcPr>
            <w:tcW w:w="635" w:type="pct"/>
          </w:tcPr>
          <w:p w14:paraId="1AF64EA8" w14:textId="77777777" w:rsidR="00212764" w:rsidRPr="00212764" w:rsidRDefault="00212764" w:rsidP="00212764">
            <w:pPr>
              <w:spacing w:after="0"/>
              <w:ind w:firstLine="0"/>
              <w:jc w:val="center"/>
              <w:rPr>
                <w:sz w:val="18"/>
                <w:szCs w:val="18"/>
              </w:rPr>
            </w:pPr>
            <w:r w:rsidRPr="00212764">
              <w:rPr>
                <w:sz w:val="18"/>
              </w:rPr>
              <w:t>5 000</w:t>
            </w:r>
          </w:p>
        </w:tc>
        <w:tc>
          <w:tcPr>
            <w:tcW w:w="568" w:type="pct"/>
          </w:tcPr>
          <w:p w14:paraId="76344B09" w14:textId="77777777" w:rsidR="00212764" w:rsidRPr="00212764" w:rsidRDefault="00212764" w:rsidP="00212764">
            <w:pPr>
              <w:spacing w:after="0"/>
              <w:ind w:firstLine="0"/>
              <w:jc w:val="center"/>
              <w:rPr>
                <w:sz w:val="18"/>
              </w:rPr>
            </w:pPr>
            <w:r w:rsidRPr="00212764">
              <w:rPr>
                <w:sz w:val="18"/>
              </w:rPr>
              <w:t>8 000</w:t>
            </w:r>
          </w:p>
        </w:tc>
        <w:tc>
          <w:tcPr>
            <w:tcW w:w="572" w:type="pct"/>
          </w:tcPr>
          <w:p w14:paraId="4F2F8776" w14:textId="77777777" w:rsidR="00212764" w:rsidRPr="00212764" w:rsidRDefault="00212764" w:rsidP="00212764">
            <w:pPr>
              <w:spacing w:after="0"/>
              <w:ind w:firstLine="0"/>
              <w:jc w:val="center"/>
              <w:rPr>
                <w:sz w:val="18"/>
              </w:rPr>
            </w:pPr>
            <w:r w:rsidRPr="00212764">
              <w:rPr>
                <w:sz w:val="18"/>
              </w:rPr>
              <w:t>8 000</w:t>
            </w:r>
          </w:p>
        </w:tc>
        <w:tc>
          <w:tcPr>
            <w:tcW w:w="687" w:type="pct"/>
          </w:tcPr>
          <w:p w14:paraId="6D6CA8FC" w14:textId="77777777" w:rsidR="00212764" w:rsidRPr="00212764" w:rsidRDefault="00212764" w:rsidP="00212764">
            <w:pPr>
              <w:spacing w:after="0"/>
              <w:ind w:firstLine="0"/>
              <w:jc w:val="center"/>
              <w:rPr>
                <w:sz w:val="18"/>
              </w:rPr>
            </w:pPr>
            <w:r w:rsidRPr="00212764">
              <w:rPr>
                <w:sz w:val="18"/>
              </w:rPr>
              <w:t>8 000</w:t>
            </w:r>
          </w:p>
        </w:tc>
      </w:tr>
      <w:tr w:rsidR="00212764" w:rsidRPr="00212764" w14:paraId="2F8F3F8A" w14:textId="77777777" w:rsidTr="006410DE">
        <w:trPr>
          <w:jc w:val="center"/>
        </w:trPr>
        <w:tc>
          <w:tcPr>
            <w:tcW w:w="5000" w:type="pct"/>
            <w:gridSpan w:val="6"/>
            <w:shd w:val="clear" w:color="auto" w:fill="D9D9D9"/>
            <w:vAlign w:val="center"/>
          </w:tcPr>
          <w:p w14:paraId="7C49A015" w14:textId="77777777" w:rsidR="00212764" w:rsidRPr="00212764" w:rsidRDefault="00212764" w:rsidP="00212764">
            <w:pPr>
              <w:spacing w:after="0"/>
              <w:ind w:firstLine="0"/>
              <w:jc w:val="center"/>
              <w:rPr>
                <w:sz w:val="18"/>
                <w:szCs w:val="18"/>
              </w:rPr>
            </w:pPr>
            <w:r w:rsidRPr="00212764">
              <w:rPr>
                <w:sz w:val="18"/>
                <w:szCs w:val="18"/>
                <w:lang w:eastAsia="lv-LV"/>
              </w:rPr>
              <w:t>Nodrošināta Latvijas Vides aizsardzības fonda līdzekļu pārvaldība</w:t>
            </w:r>
            <w:r w:rsidRPr="00212764">
              <w:rPr>
                <w:sz w:val="18"/>
                <w:szCs w:val="18"/>
                <w:vertAlign w:val="superscript"/>
                <w:lang w:eastAsia="lv-LV"/>
              </w:rPr>
              <w:t>3</w:t>
            </w:r>
          </w:p>
        </w:tc>
      </w:tr>
      <w:tr w:rsidR="00212764" w:rsidRPr="00212764" w14:paraId="58ADA5A4" w14:textId="77777777" w:rsidTr="006410DE">
        <w:trPr>
          <w:jc w:val="center"/>
        </w:trPr>
        <w:tc>
          <w:tcPr>
            <w:tcW w:w="1903" w:type="pct"/>
            <w:tcBorders>
              <w:bottom w:val="single" w:sz="4" w:space="0" w:color="000000"/>
            </w:tcBorders>
          </w:tcPr>
          <w:p w14:paraId="258558FE" w14:textId="77777777" w:rsidR="00212764" w:rsidRPr="00212764" w:rsidRDefault="00212764" w:rsidP="00212764">
            <w:pPr>
              <w:spacing w:after="0"/>
              <w:ind w:firstLine="0"/>
              <w:rPr>
                <w:sz w:val="18"/>
              </w:rPr>
            </w:pPr>
            <w:r w:rsidRPr="00212764">
              <w:rPr>
                <w:sz w:val="18"/>
              </w:rPr>
              <w:t>Projektu īstenošanai noslēgto līgumu skaits gadā</w:t>
            </w:r>
          </w:p>
        </w:tc>
        <w:tc>
          <w:tcPr>
            <w:tcW w:w="635" w:type="pct"/>
            <w:tcBorders>
              <w:bottom w:val="single" w:sz="4" w:space="0" w:color="000000"/>
            </w:tcBorders>
          </w:tcPr>
          <w:p w14:paraId="07B3C32C" w14:textId="77777777" w:rsidR="00212764" w:rsidRPr="00212764" w:rsidRDefault="00212764" w:rsidP="00212764">
            <w:pPr>
              <w:spacing w:after="0"/>
              <w:ind w:firstLine="0"/>
              <w:jc w:val="center"/>
              <w:rPr>
                <w:sz w:val="18"/>
              </w:rPr>
            </w:pPr>
            <w:r w:rsidRPr="00212764">
              <w:rPr>
                <w:sz w:val="18"/>
              </w:rPr>
              <w:t>128</w:t>
            </w:r>
          </w:p>
        </w:tc>
        <w:tc>
          <w:tcPr>
            <w:tcW w:w="635" w:type="pct"/>
            <w:tcBorders>
              <w:bottom w:val="single" w:sz="4" w:space="0" w:color="000000"/>
            </w:tcBorders>
          </w:tcPr>
          <w:p w14:paraId="1653199F" w14:textId="77777777" w:rsidR="00212764" w:rsidRPr="00212764" w:rsidRDefault="00212764" w:rsidP="00212764">
            <w:pPr>
              <w:spacing w:after="0"/>
              <w:ind w:firstLine="0"/>
              <w:jc w:val="center"/>
              <w:rPr>
                <w:sz w:val="18"/>
              </w:rPr>
            </w:pPr>
            <w:r w:rsidRPr="00212764">
              <w:rPr>
                <w:sz w:val="18"/>
              </w:rPr>
              <w:t>120</w:t>
            </w:r>
          </w:p>
        </w:tc>
        <w:tc>
          <w:tcPr>
            <w:tcW w:w="568" w:type="pct"/>
            <w:tcBorders>
              <w:bottom w:val="single" w:sz="4" w:space="0" w:color="000000"/>
            </w:tcBorders>
          </w:tcPr>
          <w:p w14:paraId="0D0AA9CE" w14:textId="77777777" w:rsidR="00212764" w:rsidRPr="00212764" w:rsidRDefault="00212764" w:rsidP="00212764">
            <w:pPr>
              <w:spacing w:after="0"/>
              <w:ind w:firstLine="0"/>
              <w:jc w:val="center"/>
              <w:rPr>
                <w:sz w:val="18"/>
              </w:rPr>
            </w:pPr>
            <w:r w:rsidRPr="00212764">
              <w:rPr>
                <w:sz w:val="18"/>
              </w:rPr>
              <w:t>110</w:t>
            </w:r>
          </w:p>
        </w:tc>
        <w:tc>
          <w:tcPr>
            <w:tcW w:w="572" w:type="pct"/>
            <w:tcBorders>
              <w:bottom w:val="single" w:sz="4" w:space="0" w:color="000000"/>
            </w:tcBorders>
          </w:tcPr>
          <w:p w14:paraId="6D20EA6C" w14:textId="77777777" w:rsidR="00212764" w:rsidRPr="00212764" w:rsidRDefault="00212764" w:rsidP="00212764">
            <w:pPr>
              <w:spacing w:after="0"/>
              <w:ind w:firstLine="0"/>
              <w:jc w:val="center"/>
              <w:rPr>
                <w:sz w:val="18"/>
              </w:rPr>
            </w:pPr>
            <w:r w:rsidRPr="00212764">
              <w:rPr>
                <w:sz w:val="18"/>
              </w:rPr>
              <w:t>100</w:t>
            </w:r>
          </w:p>
        </w:tc>
        <w:tc>
          <w:tcPr>
            <w:tcW w:w="687" w:type="pct"/>
            <w:tcBorders>
              <w:bottom w:val="single" w:sz="4" w:space="0" w:color="000000"/>
            </w:tcBorders>
          </w:tcPr>
          <w:p w14:paraId="22CE1FFB" w14:textId="77777777" w:rsidR="00212764" w:rsidRPr="00212764" w:rsidRDefault="00212764" w:rsidP="00212764">
            <w:pPr>
              <w:spacing w:after="0"/>
              <w:ind w:firstLine="0"/>
              <w:jc w:val="center"/>
              <w:rPr>
                <w:sz w:val="18"/>
                <w:szCs w:val="18"/>
              </w:rPr>
            </w:pPr>
            <w:r w:rsidRPr="00212764">
              <w:rPr>
                <w:sz w:val="18"/>
                <w:szCs w:val="18"/>
              </w:rPr>
              <w:t>100</w:t>
            </w:r>
          </w:p>
        </w:tc>
      </w:tr>
      <w:tr w:rsidR="00212764" w:rsidRPr="00212764" w14:paraId="4BA3A930" w14:textId="77777777" w:rsidTr="006410DE">
        <w:trPr>
          <w:jc w:val="center"/>
        </w:trPr>
        <w:tc>
          <w:tcPr>
            <w:tcW w:w="1903" w:type="pct"/>
            <w:tcBorders>
              <w:bottom w:val="single" w:sz="4" w:space="0" w:color="auto"/>
            </w:tcBorders>
          </w:tcPr>
          <w:p w14:paraId="18B86D08" w14:textId="77777777" w:rsidR="00212764" w:rsidRPr="00212764" w:rsidRDefault="00212764" w:rsidP="00212764">
            <w:pPr>
              <w:spacing w:after="0"/>
              <w:ind w:firstLine="0"/>
              <w:rPr>
                <w:sz w:val="18"/>
              </w:rPr>
            </w:pPr>
            <w:r w:rsidRPr="00212764">
              <w:rPr>
                <w:sz w:val="18"/>
              </w:rPr>
              <w:t>Veiktās projektu īstenošanas uzraudzības pārbaudes projektu īstenošanas vietās, skaits gadā</w:t>
            </w:r>
          </w:p>
        </w:tc>
        <w:tc>
          <w:tcPr>
            <w:tcW w:w="635" w:type="pct"/>
            <w:tcBorders>
              <w:bottom w:val="single" w:sz="4" w:space="0" w:color="auto"/>
            </w:tcBorders>
          </w:tcPr>
          <w:p w14:paraId="763B8752" w14:textId="77777777" w:rsidR="00212764" w:rsidRPr="00212764" w:rsidRDefault="00212764" w:rsidP="00212764">
            <w:pPr>
              <w:spacing w:after="0"/>
              <w:ind w:firstLine="0"/>
              <w:jc w:val="center"/>
              <w:rPr>
                <w:sz w:val="18"/>
              </w:rPr>
            </w:pPr>
            <w:r w:rsidRPr="00212764">
              <w:rPr>
                <w:sz w:val="18"/>
              </w:rPr>
              <w:t>24</w:t>
            </w:r>
          </w:p>
        </w:tc>
        <w:tc>
          <w:tcPr>
            <w:tcW w:w="635" w:type="pct"/>
            <w:tcBorders>
              <w:bottom w:val="single" w:sz="4" w:space="0" w:color="auto"/>
            </w:tcBorders>
          </w:tcPr>
          <w:p w14:paraId="64C35690" w14:textId="77777777" w:rsidR="00212764" w:rsidRPr="00212764" w:rsidRDefault="00212764" w:rsidP="00212764">
            <w:pPr>
              <w:spacing w:after="0"/>
              <w:ind w:firstLine="0"/>
              <w:jc w:val="center"/>
              <w:rPr>
                <w:sz w:val="18"/>
              </w:rPr>
            </w:pPr>
            <w:r w:rsidRPr="00212764">
              <w:rPr>
                <w:sz w:val="18"/>
              </w:rPr>
              <w:t>24</w:t>
            </w:r>
          </w:p>
        </w:tc>
        <w:tc>
          <w:tcPr>
            <w:tcW w:w="568" w:type="pct"/>
            <w:tcBorders>
              <w:bottom w:val="single" w:sz="4" w:space="0" w:color="auto"/>
            </w:tcBorders>
          </w:tcPr>
          <w:p w14:paraId="34DCC33B" w14:textId="77777777" w:rsidR="00212764" w:rsidRPr="00212764" w:rsidRDefault="00212764" w:rsidP="00212764">
            <w:pPr>
              <w:spacing w:after="0"/>
              <w:ind w:firstLine="0"/>
              <w:jc w:val="center"/>
              <w:rPr>
                <w:sz w:val="18"/>
              </w:rPr>
            </w:pPr>
            <w:r w:rsidRPr="00212764">
              <w:rPr>
                <w:sz w:val="18"/>
              </w:rPr>
              <w:t>22</w:t>
            </w:r>
          </w:p>
        </w:tc>
        <w:tc>
          <w:tcPr>
            <w:tcW w:w="572" w:type="pct"/>
            <w:tcBorders>
              <w:bottom w:val="single" w:sz="4" w:space="0" w:color="auto"/>
            </w:tcBorders>
          </w:tcPr>
          <w:p w14:paraId="143A7E03" w14:textId="77777777" w:rsidR="00212764" w:rsidRPr="00212764" w:rsidRDefault="00212764" w:rsidP="00212764">
            <w:pPr>
              <w:spacing w:after="0"/>
              <w:ind w:firstLine="0"/>
              <w:jc w:val="center"/>
              <w:rPr>
                <w:sz w:val="18"/>
              </w:rPr>
            </w:pPr>
            <w:r w:rsidRPr="00212764">
              <w:rPr>
                <w:sz w:val="18"/>
              </w:rPr>
              <w:t>25</w:t>
            </w:r>
          </w:p>
        </w:tc>
        <w:tc>
          <w:tcPr>
            <w:tcW w:w="687" w:type="pct"/>
            <w:tcBorders>
              <w:bottom w:val="single" w:sz="4" w:space="0" w:color="auto"/>
            </w:tcBorders>
          </w:tcPr>
          <w:p w14:paraId="2300E8D2" w14:textId="77777777" w:rsidR="00212764" w:rsidRPr="00212764" w:rsidRDefault="00212764" w:rsidP="00212764">
            <w:pPr>
              <w:spacing w:after="0"/>
              <w:ind w:firstLine="0"/>
              <w:jc w:val="center"/>
              <w:rPr>
                <w:sz w:val="18"/>
                <w:szCs w:val="18"/>
              </w:rPr>
            </w:pPr>
            <w:r w:rsidRPr="00212764">
              <w:rPr>
                <w:sz w:val="18"/>
                <w:szCs w:val="18"/>
              </w:rPr>
              <w:t>25</w:t>
            </w:r>
          </w:p>
          <w:p w14:paraId="74F08ED0" w14:textId="77777777" w:rsidR="00212764" w:rsidRPr="00212764" w:rsidRDefault="00212764" w:rsidP="00212764">
            <w:pPr>
              <w:spacing w:after="0"/>
              <w:ind w:firstLine="0"/>
              <w:jc w:val="center"/>
              <w:rPr>
                <w:sz w:val="18"/>
                <w:szCs w:val="18"/>
              </w:rPr>
            </w:pPr>
          </w:p>
        </w:tc>
      </w:tr>
    </w:tbl>
    <w:p w14:paraId="609E785E" w14:textId="77777777" w:rsidR="00212764" w:rsidRPr="00212764" w:rsidRDefault="00212764" w:rsidP="00430066">
      <w:pPr>
        <w:ind w:firstLine="425"/>
        <w:contextualSpacing/>
        <w:jc w:val="left"/>
        <w:rPr>
          <w:sz w:val="18"/>
          <w:szCs w:val="18"/>
          <w:lang w:eastAsia="lv-LV"/>
        </w:rPr>
      </w:pPr>
      <w:r w:rsidRPr="00212764">
        <w:rPr>
          <w:sz w:val="18"/>
          <w:szCs w:val="18"/>
          <w:lang w:eastAsia="lv-LV"/>
        </w:rPr>
        <w:t>Piezīmes.</w:t>
      </w:r>
    </w:p>
    <w:p w14:paraId="3A7C9780" w14:textId="77777777" w:rsidR="00212764" w:rsidRPr="00212764" w:rsidRDefault="00212764" w:rsidP="00430066">
      <w:pPr>
        <w:ind w:firstLine="425"/>
        <w:contextualSpacing/>
        <w:rPr>
          <w:b/>
          <w:sz w:val="18"/>
          <w:szCs w:val="18"/>
          <w:vertAlign w:val="superscript"/>
          <w:lang w:eastAsia="lv-LV"/>
        </w:rPr>
      </w:pPr>
      <w:r w:rsidRPr="00212764">
        <w:rPr>
          <w:b/>
          <w:sz w:val="18"/>
          <w:szCs w:val="18"/>
          <w:vertAlign w:val="superscript"/>
          <w:lang w:eastAsia="lv-LV"/>
        </w:rPr>
        <w:t xml:space="preserve">1 </w:t>
      </w:r>
      <w:r w:rsidRPr="00212764">
        <w:rPr>
          <w:bCs/>
          <w:sz w:val="18"/>
          <w:szCs w:val="18"/>
          <w:lang w:eastAsia="lv-LV"/>
        </w:rPr>
        <w:t>Rādītāja straujais pieaugums skaidrojams ar to, ka ar 2019.g. jūliju, stājoties spēkā MK 2017.gada 21 marta noteikumiem Nr.167 "Kārtība, kādā veic datu apmaiņu attiecībā uz elektroniski nosūtāmiem rīkojumiem un paziņojumiem par to izpildi", ievērojami pieauga datu apmaiņa starp iestādēm, it īpaši starp Tiesu administrāciju, Izpildu lietu reģistru un kredītiestādēm. Arī turpmāk prognozēts datu apmaiņas pieaugums.</w:t>
      </w:r>
    </w:p>
    <w:p w14:paraId="58CCCBCF" w14:textId="77777777" w:rsidR="00212764" w:rsidRPr="00212764" w:rsidRDefault="00212764" w:rsidP="00430066">
      <w:pPr>
        <w:spacing w:after="0"/>
        <w:ind w:firstLine="425"/>
        <w:rPr>
          <w:bCs/>
          <w:sz w:val="18"/>
          <w:szCs w:val="18"/>
          <w:lang w:eastAsia="lv-LV"/>
        </w:rPr>
      </w:pPr>
      <w:r w:rsidRPr="00212764">
        <w:rPr>
          <w:b/>
          <w:sz w:val="18"/>
          <w:szCs w:val="18"/>
          <w:vertAlign w:val="superscript"/>
          <w:lang w:eastAsia="lv-LV"/>
        </w:rPr>
        <w:t xml:space="preserve">2 </w:t>
      </w:r>
      <w:r w:rsidRPr="00212764">
        <w:rPr>
          <w:bCs/>
          <w:sz w:val="18"/>
          <w:szCs w:val="18"/>
          <w:lang w:eastAsia="lv-LV"/>
        </w:rPr>
        <w:t>Ņemot vērā esošo lietotāju skaita pieaugumu, kas faktiski jau ir sasniegts un ir izskaidrojams ar Publisko iepirkumu likumā noteiktā pārejas perioda noslēgumu uz pilnībā elektronisku iepirkumu un iepirkumu procedūru norisi, kā arī ar ārvalstu komersantu interesi par piedalīšanos EIS publicētajās iepirkumu procedūrās. Tomēr, tā kā reģionālās reformas rezultātā paredzēts pašvaldību skaita samazinājums, jāņem vērā, ka turpmāka lietotāju skaita progresija nebūs tik strauja.</w:t>
      </w:r>
    </w:p>
    <w:p w14:paraId="43B3BAE3" w14:textId="77777777" w:rsidR="00212764" w:rsidRPr="00212764" w:rsidRDefault="00212764" w:rsidP="00430066">
      <w:pPr>
        <w:spacing w:after="240"/>
        <w:ind w:firstLine="425"/>
        <w:rPr>
          <w:bCs/>
          <w:sz w:val="18"/>
          <w:szCs w:val="18"/>
          <w:vertAlign w:val="superscript"/>
          <w:lang w:eastAsia="lv-LV"/>
        </w:rPr>
      </w:pPr>
      <w:r w:rsidRPr="00212764">
        <w:rPr>
          <w:bCs/>
          <w:sz w:val="18"/>
          <w:szCs w:val="18"/>
          <w:vertAlign w:val="superscript"/>
          <w:lang w:eastAsia="lv-LV"/>
        </w:rPr>
        <w:t>3</w:t>
      </w:r>
      <w:r w:rsidRPr="00212764">
        <w:rPr>
          <w:bCs/>
          <w:sz w:val="18"/>
          <w:szCs w:val="18"/>
          <w:lang w:eastAsia="lv-LV"/>
        </w:rPr>
        <w:t xml:space="preserve"> Darbības rezultāts un rezultatīvais rādītāji nav jauni, tie pārcelti no </w:t>
      </w:r>
      <w:proofErr w:type="spellStart"/>
      <w:r w:rsidRPr="00212764">
        <w:rPr>
          <w:bCs/>
          <w:sz w:val="18"/>
          <w:szCs w:val="18"/>
          <w:lang w:eastAsia="lv-LV"/>
        </w:rPr>
        <w:t>apakšprogramas</w:t>
      </w:r>
      <w:proofErr w:type="spellEnd"/>
      <w:r w:rsidRPr="00212764">
        <w:rPr>
          <w:bCs/>
          <w:sz w:val="18"/>
          <w:szCs w:val="18"/>
          <w:lang w:eastAsia="lv-LV"/>
        </w:rPr>
        <w:t xml:space="preserve"> 21.01.00 “Fonda darbības nodrošinājums”, attiecīgi saglabāta arī līdzšinējā izpilde un 2020.gada plāns.</w:t>
      </w:r>
    </w:p>
    <w:p w14:paraId="61156583" w14:textId="77777777" w:rsidR="00212764" w:rsidRPr="00212764" w:rsidRDefault="00212764" w:rsidP="00212764">
      <w:pPr>
        <w:spacing w:before="240" w:after="240"/>
        <w:ind w:firstLine="0"/>
        <w:jc w:val="center"/>
        <w:rPr>
          <w:b/>
          <w:lang w:eastAsia="lv-LV"/>
        </w:rPr>
      </w:pPr>
      <w:r w:rsidRPr="00212764">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5A8930E0" w14:textId="77777777" w:rsidTr="005A0C93">
        <w:trPr>
          <w:trHeight w:val="283"/>
          <w:tblHeader/>
          <w:jc w:val="center"/>
        </w:trPr>
        <w:tc>
          <w:tcPr>
            <w:tcW w:w="3378" w:type="dxa"/>
            <w:vAlign w:val="center"/>
          </w:tcPr>
          <w:p w14:paraId="0CE444A2"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2C29BFDD"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58B23FED"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494B3B3E"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662C92B0"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5704499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566650F5" w14:textId="77777777" w:rsidTr="005A0C93">
        <w:trPr>
          <w:trHeight w:val="142"/>
          <w:jc w:val="center"/>
        </w:trPr>
        <w:tc>
          <w:tcPr>
            <w:tcW w:w="3378" w:type="dxa"/>
            <w:tcBorders>
              <w:right w:val="single" w:sz="4" w:space="0" w:color="auto"/>
            </w:tcBorders>
            <w:shd w:val="clear" w:color="auto" w:fill="D9D9D9"/>
            <w:vAlign w:val="center"/>
          </w:tcPr>
          <w:p w14:paraId="5C24F297"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B764E" w14:textId="77777777" w:rsidR="00212764" w:rsidRPr="00212764" w:rsidRDefault="00212764" w:rsidP="00212764">
            <w:pPr>
              <w:spacing w:after="0"/>
              <w:ind w:firstLine="0"/>
              <w:jc w:val="right"/>
              <w:rPr>
                <w:sz w:val="18"/>
              </w:rPr>
            </w:pPr>
            <w:r w:rsidRPr="00212764">
              <w:rPr>
                <w:color w:val="000000"/>
                <w:sz w:val="18"/>
                <w:szCs w:val="18"/>
              </w:rPr>
              <w:t xml:space="preserve">    5 830 730 </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653F1" w14:textId="77777777" w:rsidR="00212764" w:rsidRPr="00212764" w:rsidRDefault="00212764" w:rsidP="00212764">
            <w:pPr>
              <w:spacing w:after="0"/>
              <w:ind w:firstLine="0"/>
              <w:jc w:val="right"/>
              <w:rPr>
                <w:sz w:val="18"/>
              </w:rPr>
            </w:pPr>
            <w:r w:rsidRPr="00212764">
              <w:rPr>
                <w:color w:val="000000"/>
                <w:sz w:val="18"/>
                <w:szCs w:val="18"/>
              </w:rPr>
              <w:t xml:space="preserve">    6 459 755 </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F3AF0" w14:textId="77777777" w:rsidR="00212764" w:rsidRPr="00212764" w:rsidRDefault="00212764" w:rsidP="00212764">
            <w:pPr>
              <w:spacing w:after="0"/>
              <w:ind w:firstLine="0"/>
              <w:jc w:val="right"/>
              <w:rPr>
                <w:sz w:val="18"/>
              </w:rPr>
            </w:pPr>
            <w:r w:rsidRPr="00212764">
              <w:rPr>
                <w:color w:val="000000"/>
                <w:sz w:val="18"/>
                <w:szCs w:val="18"/>
              </w:rPr>
              <w:t xml:space="preserve">  6 602 522 </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4E2B9" w14:textId="77777777" w:rsidR="00212764" w:rsidRPr="00212764" w:rsidRDefault="00212764" w:rsidP="00212764">
            <w:pPr>
              <w:spacing w:after="0"/>
              <w:ind w:firstLine="0"/>
              <w:jc w:val="right"/>
              <w:rPr>
                <w:sz w:val="18"/>
              </w:rPr>
            </w:pPr>
            <w:r w:rsidRPr="00212764">
              <w:rPr>
                <w:color w:val="000000"/>
                <w:sz w:val="18"/>
                <w:szCs w:val="18"/>
              </w:rPr>
              <w:t xml:space="preserve">  7 132 573 </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AD5BB" w14:textId="77777777" w:rsidR="00212764" w:rsidRPr="00212764" w:rsidRDefault="00212764" w:rsidP="00212764">
            <w:pPr>
              <w:spacing w:after="0"/>
              <w:ind w:firstLine="0"/>
              <w:jc w:val="right"/>
              <w:rPr>
                <w:sz w:val="18"/>
              </w:rPr>
            </w:pPr>
            <w:r w:rsidRPr="00212764">
              <w:rPr>
                <w:color w:val="000000"/>
                <w:sz w:val="18"/>
                <w:szCs w:val="18"/>
              </w:rPr>
              <w:t xml:space="preserve">    7 135 573 </w:t>
            </w:r>
          </w:p>
        </w:tc>
      </w:tr>
      <w:tr w:rsidR="00212764" w:rsidRPr="00212764" w14:paraId="67A21F10" w14:textId="77777777" w:rsidTr="005A0C93">
        <w:trPr>
          <w:trHeight w:val="283"/>
          <w:jc w:val="center"/>
        </w:trPr>
        <w:tc>
          <w:tcPr>
            <w:tcW w:w="3378" w:type="dxa"/>
            <w:tcBorders>
              <w:right w:val="single" w:sz="4" w:space="0" w:color="auto"/>
            </w:tcBorders>
            <w:vAlign w:val="center"/>
          </w:tcPr>
          <w:p w14:paraId="2E3CA1BE"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715CE96"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AA34528" w14:textId="77777777" w:rsidR="00212764" w:rsidRPr="00212764" w:rsidRDefault="00212764" w:rsidP="00212764">
            <w:pPr>
              <w:spacing w:after="0"/>
              <w:ind w:firstLine="0"/>
              <w:jc w:val="right"/>
              <w:rPr>
                <w:sz w:val="18"/>
              </w:rPr>
            </w:pPr>
            <w:r w:rsidRPr="00212764">
              <w:rPr>
                <w:color w:val="000000"/>
                <w:sz w:val="18"/>
                <w:szCs w:val="18"/>
              </w:rPr>
              <w:t xml:space="preserve">629 025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4A0E240" w14:textId="77777777" w:rsidR="00212764" w:rsidRPr="00212764" w:rsidRDefault="00212764" w:rsidP="00212764">
            <w:pPr>
              <w:spacing w:after="0"/>
              <w:ind w:firstLine="0"/>
              <w:jc w:val="right"/>
              <w:rPr>
                <w:sz w:val="18"/>
              </w:rPr>
            </w:pPr>
            <w:r w:rsidRPr="00212764">
              <w:rPr>
                <w:color w:val="000000"/>
                <w:sz w:val="18"/>
                <w:szCs w:val="18"/>
              </w:rPr>
              <w:t xml:space="preserve">142 767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B149F78" w14:textId="77777777" w:rsidR="00212764" w:rsidRPr="00212764" w:rsidRDefault="00212764" w:rsidP="00212764">
            <w:pPr>
              <w:spacing w:after="0"/>
              <w:ind w:firstLine="0"/>
              <w:jc w:val="right"/>
              <w:rPr>
                <w:sz w:val="18"/>
              </w:rPr>
            </w:pPr>
            <w:r w:rsidRPr="00212764">
              <w:rPr>
                <w:color w:val="000000"/>
                <w:sz w:val="18"/>
                <w:szCs w:val="18"/>
              </w:rPr>
              <w:t xml:space="preserve">530 051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1369FED" w14:textId="77777777" w:rsidR="00212764" w:rsidRPr="00212764" w:rsidRDefault="00212764" w:rsidP="00212764">
            <w:pPr>
              <w:spacing w:after="0"/>
              <w:ind w:firstLine="0"/>
              <w:jc w:val="right"/>
              <w:rPr>
                <w:sz w:val="18"/>
              </w:rPr>
            </w:pPr>
            <w:r w:rsidRPr="00212764">
              <w:rPr>
                <w:color w:val="000000"/>
                <w:sz w:val="18"/>
                <w:szCs w:val="18"/>
              </w:rPr>
              <w:t xml:space="preserve">3 000 </w:t>
            </w:r>
          </w:p>
        </w:tc>
      </w:tr>
      <w:tr w:rsidR="00212764" w:rsidRPr="00212764" w14:paraId="75DF0E03" w14:textId="77777777" w:rsidTr="005A0C93">
        <w:trPr>
          <w:trHeight w:val="283"/>
          <w:jc w:val="center"/>
        </w:trPr>
        <w:tc>
          <w:tcPr>
            <w:tcW w:w="3378" w:type="dxa"/>
            <w:tcBorders>
              <w:right w:val="single" w:sz="4" w:space="0" w:color="auto"/>
            </w:tcBorders>
            <w:vAlign w:val="center"/>
          </w:tcPr>
          <w:p w14:paraId="518E8C17"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4A1420B"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96F8B39" w14:textId="77777777" w:rsidR="00212764" w:rsidRPr="00212764" w:rsidRDefault="00212764" w:rsidP="00212764">
            <w:pPr>
              <w:spacing w:after="0"/>
              <w:ind w:firstLine="0"/>
              <w:jc w:val="right"/>
              <w:rPr>
                <w:sz w:val="18"/>
              </w:rPr>
            </w:pPr>
            <w:r w:rsidRPr="00212764">
              <w:rPr>
                <w:color w:val="000000"/>
                <w:sz w:val="18"/>
                <w:szCs w:val="18"/>
              </w:rPr>
              <w:t xml:space="preserve">10,8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73CBA69" w14:textId="77777777" w:rsidR="00212764" w:rsidRPr="00212764" w:rsidRDefault="00212764" w:rsidP="00212764">
            <w:pPr>
              <w:spacing w:after="0"/>
              <w:ind w:firstLine="0"/>
              <w:jc w:val="right"/>
              <w:rPr>
                <w:sz w:val="18"/>
              </w:rPr>
            </w:pPr>
            <w:r w:rsidRPr="00212764">
              <w:rPr>
                <w:color w:val="000000"/>
                <w:sz w:val="18"/>
                <w:szCs w:val="18"/>
              </w:rPr>
              <w:t xml:space="preserve">2,2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FC82A89" w14:textId="77777777" w:rsidR="00212764" w:rsidRPr="00212764" w:rsidRDefault="00212764" w:rsidP="00212764">
            <w:pPr>
              <w:spacing w:after="0"/>
              <w:ind w:firstLine="0"/>
              <w:jc w:val="right"/>
              <w:rPr>
                <w:sz w:val="18"/>
              </w:rPr>
            </w:pPr>
            <w:r w:rsidRPr="00212764">
              <w:rPr>
                <w:color w:val="000000"/>
                <w:sz w:val="18"/>
                <w:szCs w:val="18"/>
              </w:rPr>
              <w:t xml:space="preserve">8,0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D147BD2" w14:textId="77777777" w:rsidR="00212764" w:rsidRPr="00212764" w:rsidRDefault="00212764" w:rsidP="00212764">
            <w:pPr>
              <w:spacing w:after="0"/>
              <w:ind w:firstLine="0"/>
              <w:jc w:val="right"/>
              <w:rPr>
                <w:sz w:val="18"/>
              </w:rPr>
            </w:pPr>
            <w:r w:rsidRPr="00212764">
              <w:rPr>
                <w:color w:val="000000"/>
                <w:sz w:val="18"/>
                <w:szCs w:val="18"/>
              </w:rPr>
              <w:t xml:space="preserve">0,0 </w:t>
            </w:r>
          </w:p>
        </w:tc>
      </w:tr>
      <w:tr w:rsidR="00212764" w:rsidRPr="00212764" w14:paraId="2F6928B3" w14:textId="77777777" w:rsidTr="005A0C93">
        <w:trPr>
          <w:trHeight w:val="142"/>
          <w:jc w:val="center"/>
        </w:trPr>
        <w:tc>
          <w:tcPr>
            <w:tcW w:w="3378" w:type="dxa"/>
            <w:tcBorders>
              <w:right w:val="single" w:sz="4" w:space="0" w:color="auto"/>
            </w:tcBorders>
          </w:tcPr>
          <w:p w14:paraId="09298A6B"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9AFF221" w14:textId="77777777" w:rsidR="00212764" w:rsidRPr="00212764" w:rsidRDefault="00212764" w:rsidP="00212764">
            <w:pPr>
              <w:spacing w:after="0"/>
              <w:ind w:firstLine="0"/>
              <w:jc w:val="right"/>
              <w:rPr>
                <w:sz w:val="18"/>
                <w:szCs w:val="18"/>
              </w:rPr>
            </w:pPr>
            <w:r w:rsidRPr="00212764">
              <w:rPr>
                <w:color w:val="000000"/>
                <w:sz w:val="18"/>
                <w:szCs w:val="18"/>
              </w:rPr>
              <w:t xml:space="preserve">    1 996 071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DE8ABDD" w14:textId="77777777" w:rsidR="00212764" w:rsidRPr="00212764" w:rsidRDefault="00212764" w:rsidP="00212764">
            <w:pPr>
              <w:spacing w:after="0"/>
              <w:ind w:firstLine="0"/>
              <w:jc w:val="right"/>
              <w:rPr>
                <w:sz w:val="18"/>
                <w:szCs w:val="18"/>
              </w:rPr>
            </w:pPr>
            <w:r w:rsidRPr="00212764">
              <w:rPr>
                <w:color w:val="000000"/>
                <w:sz w:val="18"/>
                <w:szCs w:val="18"/>
              </w:rPr>
              <w:t xml:space="preserve">    2 458 190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21608E4" w14:textId="77777777" w:rsidR="00212764" w:rsidRPr="00212764" w:rsidRDefault="00212764" w:rsidP="00212764">
            <w:pPr>
              <w:spacing w:after="0"/>
              <w:ind w:firstLine="0"/>
              <w:jc w:val="right"/>
              <w:rPr>
                <w:sz w:val="18"/>
                <w:szCs w:val="18"/>
              </w:rPr>
            </w:pPr>
            <w:r w:rsidRPr="00212764">
              <w:rPr>
                <w:color w:val="000000"/>
                <w:sz w:val="18"/>
                <w:szCs w:val="18"/>
              </w:rPr>
              <w:t xml:space="preserve">  2 663 807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25FD0DF" w14:textId="77777777" w:rsidR="00212764" w:rsidRPr="00212764" w:rsidRDefault="00212764" w:rsidP="00212764">
            <w:pPr>
              <w:spacing w:after="0"/>
              <w:ind w:firstLine="0"/>
              <w:jc w:val="right"/>
              <w:rPr>
                <w:sz w:val="18"/>
                <w:szCs w:val="18"/>
              </w:rPr>
            </w:pPr>
            <w:r w:rsidRPr="00212764">
              <w:rPr>
                <w:color w:val="000000"/>
                <w:sz w:val="18"/>
                <w:szCs w:val="18"/>
              </w:rPr>
              <w:t xml:space="preserve">  2 777 238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0DCBDC7" w14:textId="77777777" w:rsidR="00212764" w:rsidRPr="00212764" w:rsidRDefault="00212764" w:rsidP="00212764">
            <w:pPr>
              <w:spacing w:after="0"/>
              <w:ind w:firstLine="0"/>
              <w:jc w:val="right"/>
              <w:rPr>
                <w:sz w:val="18"/>
                <w:szCs w:val="18"/>
              </w:rPr>
            </w:pPr>
            <w:r w:rsidRPr="00212764">
              <w:rPr>
                <w:color w:val="000000"/>
                <w:sz w:val="18"/>
                <w:szCs w:val="18"/>
              </w:rPr>
              <w:t xml:space="preserve">    2 777 238 </w:t>
            </w:r>
          </w:p>
        </w:tc>
      </w:tr>
      <w:tr w:rsidR="00212764" w:rsidRPr="00212764" w14:paraId="4F2BA19E" w14:textId="77777777" w:rsidTr="005A0C93">
        <w:trPr>
          <w:trHeight w:val="90"/>
          <w:jc w:val="center"/>
        </w:trPr>
        <w:tc>
          <w:tcPr>
            <w:tcW w:w="3378" w:type="dxa"/>
            <w:tcBorders>
              <w:right w:val="single" w:sz="4" w:space="0" w:color="auto"/>
            </w:tcBorders>
          </w:tcPr>
          <w:p w14:paraId="704B37B6"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0A540E9" w14:textId="77777777" w:rsidR="00212764" w:rsidRPr="00212764" w:rsidRDefault="00212764" w:rsidP="00212764">
            <w:pPr>
              <w:spacing w:after="0"/>
              <w:ind w:firstLine="0"/>
              <w:jc w:val="right"/>
              <w:rPr>
                <w:sz w:val="18"/>
                <w:szCs w:val="18"/>
              </w:rPr>
            </w:pPr>
            <w:r w:rsidRPr="00212764">
              <w:rPr>
                <w:color w:val="000000"/>
                <w:sz w:val="18"/>
                <w:szCs w:val="18"/>
              </w:rPr>
              <w:t xml:space="preserve">     80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EB7E936" w14:textId="77777777" w:rsidR="00212764" w:rsidRPr="00212764" w:rsidRDefault="00212764" w:rsidP="00212764">
            <w:pPr>
              <w:spacing w:after="0"/>
              <w:ind w:firstLine="0"/>
              <w:jc w:val="right"/>
              <w:rPr>
                <w:sz w:val="18"/>
                <w:szCs w:val="18"/>
              </w:rPr>
            </w:pPr>
            <w:r w:rsidRPr="00212764">
              <w:rPr>
                <w:color w:val="000000"/>
                <w:sz w:val="18"/>
                <w:szCs w:val="18"/>
              </w:rPr>
              <w:t xml:space="preserve">  92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07A89CB" w14:textId="77777777" w:rsidR="00212764" w:rsidRPr="00212764" w:rsidRDefault="00212764" w:rsidP="00212764">
            <w:pPr>
              <w:spacing w:after="0"/>
              <w:ind w:firstLine="0"/>
              <w:jc w:val="right"/>
              <w:rPr>
                <w:sz w:val="18"/>
                <w:szCs w:val="18"/>
              </w:rPr>
            </w:pPr>
            <w:r w:rsidRPr="00212764">
              <w:rPr>
                <w:color w:val="000000"/>
                <w:sz w:val="18"/>
                <w:szCs w:val="18"/>
              </w:rPr>
              <w:t xml:space="preserve">113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8050E08" w14:textId="77777777" w:rsidR="00212764" w:rsidRPr="00212764" w:rsidRDefault="00212764" w:rsidP="00212764">
            <w:pPr>
              <w:spacing w:after="0"/>
              <w:ind w:firstLine="0"/>
              <w:jc w:val="right"/>
              <w:rPr>
                <w:sz w:val="18"/>
                <w:szCs w:val="18"/>
              </w:rPr>
            </w:pPr>
            <w:r w:rsidRPr="00212764">
              <w:rPr>
                <w:color w:val="000000"/>
                <w:sz w:val="18"/>
                <w:szCs w:val="18"/>
              </w:rPr>
              <w:t xml:space="preserve">113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4F82837" w14:textId="77777777" w:rsidR="00212764" w:rsidRPr="00212764" w:rsidRDefault="00212764" w:rsidP="00212764">
            <w:pPr>
              <w:spacing w:after="0"/>
              <w:ind w:firstLine="0"/>
              <w:jc w:val="right"/>
              <w:rPr>
                <w:sz w:val="18"/>
                <w:szCs w:val="18"/>
              </w:rPr>
            </w:pPr>
            <w:r w:rsidRPr="00212764">
              <w:rPr>
                <w:color w:val="000000"/>
                <w:sz w:val="18"/>
                <w:szCs w:val="18"/>
              </w:rPr>
              <w:t xml:space="preserve"> 113 </w:t>
            </w:r>
          </w:p>
        </w:tc>
      </w:tr>
      <w:tr w:rsidR="00212764" w:rsidRPr="00212764" w14:paraId="634E64CA" w14:textId="77777777" w:rsidTr="005A0C93">
        <w:trPr>
          <w:trHeight w:val="54"/>
          <w:jc w:val="center"/>
        </w:trPr>
        <w:tc>
          <w:tcPr>
            <w:tcW w:w="3378" w:type="dxa"/>
            <w:tcBorders>
              <w:right w:val="single" w:sz="4" w:space="0" w:color="auto"/>
            </w:tcBorders>
          </w:tcPr>
          <w:p w14:paraId="57E409DB"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rPr>
              <w:t xml:space="preserve">,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25B0021" w14:textId="77777777" w:rsidR="00212764" w:rsidRPr="00212764" w:rsidRDefault="00212764" w:rsidP="00212764">
            <w:pPr>
              <w:spacing w:after="0"/>
              <w:ind w:firstLine="0"/>
              <w:jc w:val="right"/>
              <w:rPr>
                <w:sz w:val="18"/>
                <w:szCs w:val="18"/>
              </w:rPr>
            </w:pPr>
            <w:r w:rsidRPr="00212764">
              <w:rPr>
                <w:color w:val="000000"/>
                <w:sz w:val="18"/>
                <w:szCs w:val="18"/>
              </w:rPr>
              <w:t xml:space="preserve">           2 058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820EF91" w14:textId="77777777" w:rsidR="00212764" w:rsidRPr="00212764" w:rsidRDefault="00212764" w:rsidP="00212764">
            <w:pPr>
              <w:spacing w:after="0"/>
              <w:ind w:firstLine="0"/>
              <w:jc w:val="right"/>
              <w:rPr>
                <w:sz w:val="18"/>
                <w:szCs w:val="18"/>
              </w:rPr>
            </w:pPr>
            <w:r w:rsidRPr="00212764">
              <w:rPr>
                <w:color w:val="000000"/>
                <w:sz w:val="18"/>
                <w:szCs w:val="18"/>
              </w:rPr>
              <w:t xml:space="preserve">           2 206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2937801" w14:textId="77777777" w:rsidR="00212764" w:rsidRPr="00212764" w:rsidRDefault="00212764" w:rsidP="00212764">
            <w:pPr>
              <w:spacing w:after="0"/>
              <w:ind w:firstLine="0"/>
              <w:jc w:val="right"/>
              <w:rPr>
                <w:sz w:val="18"/>
                <w:szCs w:val="18"/>
              </w:rPr>
            </w:pPr>
            <w:r w:rsidRPr="00212764">
              <w:rPr>
                <w:color w:val="000000"/>
                <w:sz w:val="18"/>
                <w:szCs w:val="18"/>
              </w:rPr>
              <w:t xml:space="preserve">         1 929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E6F682C" w14:textId="77777777" w:rsidR="00212764" w:rsidRPr="00212764" w:rsidRDefault="00212764" w:rsidP="00212764">
            <w:pPr>
              <w:spacing w:after="0"/>
              <w:ind w:firstLine="0"/>
              <w:jc w:val="right"/>
              <w:rPr>
                <w:sz w:val="18"/>
                <w:szCs w:val="18"/>
              </w:rPr>
            </w:pPr>
            <w:r w:rsidRPr="00212764">
              <w:rPr>
                <w:color w:val="000000"/>
                <w:sz w:val="18"/>
                <w:szCs w:val="18"/>
              </w:rPr>
              <w:t xml:space="preserve">         2 013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2FC4776" w14:textId="77777777" w:rsidR="00212764" w:rsidRPr="00212764" w:rsidRDefault="00212764" w:rsidP="00212764">
            <w:pPr>
              <w:spacing w:after="0"/>
              <w:ind w:firstLine="0"/>
              <w:jc w:val="right"/>
              <w:rPr>
                <w:sz w:val="18"/>
                <w:szCs w:val="18"/>
              </w:rPr>
            </w:pPr>
            <w:r w:rsidRPr="00212764">
              <w:rPr>
                <w:color w:val="000000"/>
                <w:sz w:val="18"/>
                <w:szCs w:val="18"/>
              </w:rPr>
              <w:t xml:space="preserve">           2 013 </w:t>
            </w:r>
          </w:p>
        </w:tc>
      </w:tr>
      <w:tr w:rsidR="00212764" w:rsidRPr="00212764" w14:paraId="5CA7E8B8" w14:textId="77777777" w:rsidTr="005A0C93">
        <w:trPr>
          <w:trHeight w:val="567"/>
          <w:jc w:val="center"/>
        </w:trPr>
        <w:tc>
          <w:tcPr>
            <w:tcW w:w="3378" w:type="dxa"/>
            <w:tcBorders>
              <w:right w:val="single" w:sz="4" w:space="0" w:color="auto"/>
            </w:tcBorders>
            <w:vAlign w:val="center"/>
          </w:tcPr>
          <w:p w14:paraId="517D7AF0"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5E2360F" w14:textId="77777777" w:rsidR="00212764" w:rsidRPr="00212764" w:rsidRDefault="00212764" w:rsidP="00212764">
            <w:pPr>
              <w:spacing w:after="0"/>
              <w:ind w:firstLine="0"/>
              <w:jc w:val="right"/>
              <w:rPr>
                <w:sz w:val="18"/>
                <w:szCs w:val="18"/>
              </w:rPr>
            </w:pPr>
            <w:r w:rsidRPr="00212764">
              <w:rPr>
                <w:color w:val="000000"/>
                <w:sz w:val="18"/>
                <w:szCs w:val="18"/>
              </w:rPr>
              <w:t>20 141</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240B45D" w14:textId="77777777" w:rsidR="00212764" w:rsidRPr="00212764" w:rsidRDefault="00212764" w:rsidP="00212764">
            <w:pPr>
              <w:spacing w:after="0"/>
              <w:ind w:firstLine="0"/>
              <w:jc w:val="right"/>
              <w:rPr>
                <w:sz w:val="18"/>
                <w:szCs w:val="18"/>
              </w:rPr>
            </w:pPr>
            <w:r w:rsidRPr="00212764">
              <w:rPr>
                <w:color w:val="000000"/>
                <w:sz w:val="18"/>
                <w:szCs w:val="18"/>
              </w:rPr>
              <w:t xml:space="preserve">         22 412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7544899" w14:textId="77777777" w:rsidR="00212764" w:rsidRPr="00212764" w:rsidRDefault="00212764" w:rsidP="00212764">
            <w:pPr>
              <w:spacing w:after="0"/>
              <w:ind w:firstLine="0"/>
              <w:jc w:val="right"/>
              <w:rPr>
                <w:sz w:val="18"/>
                <w:szCs w:val="18"/>
              </w:rPr>
            </w:pPr>
            <w:r w:rsidRPr="00212764">
              <w:rPr>
                <w:color w:val="000000"/>
                <w:sz w:val="18"/>
                <w:szCs w:val="18"/>
              </w:rPr>
              <w:t xml:space="preserve">       48 104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771F63E" w14:textId="77777777" w:rsidR="00212764" w:rsidRPr="00212764" w:rsidRDefault="00212764" w:rsidP="00212764">
            <w:pPr>
              <w:spacing w:after="0"/>
              <w:ind w:firstLine="0"/>
              <w:jc w:val="right"/>
              <w:rPr>
                <w:sz w:val="18"/>
                <w:szCs w:val="18"/>
              </w:rPr>
            </w:pPr>
            <w:r w:rsidRPr="00212764">
              <w:rPr>
                <w:color w:val="000000"/>
                <w:sz w:val="18"/>
                <w:szCs w:val="18"/>
              </w:rPr>
              <w:t xml:space="preserve">       48 104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A006823" w14:textId="77777777" w:rsidR="00212764" w:rsidRPr="00212764" w:rsidRDefault="00212764" w:rsidP="00212764">
            <w:pPr>
              <w:spacing w:after="0"/>
              <w:ind w:firstLine="0"/>
              <w:jc w:val="right"/>
              <w:rPr>
                <w:sz w:val="18"/>
                <w:szCs w:val="18"/>
              </w:rPr>
            </w:pPr>
            <w:r w:rsidRPr="00212764">
              <w:rPr>
                <w:color w:val="000000"/>
                <w:sz w:val="18"/>
                <w:szCs w:val="18"/>
              </w:rPr>
              <w:t xml:space="preserve">         48 104 </w:t>
            </w:r>
          </w:p>
        </w:tc>
      </w:tr>
    </w:tbl>
    <w:p w14:paraId="3097CB2A" w14:textId="77777777" w:rsidR="00212764" w:rsidRPr="00212764" w:rsidRDefault="00212764" w:rsidP="00430066">
      <w:pPr>
        <w:spacing w:after="240"/>
        <w:ind w:firstLine="425"/>
        <w:contextualSpacing/>
        <w:jc w:val="left"/>
        <w:rPr>
          <w:sz w:val="18"/>
          <w:szCs w:val="18"/>
        </w:rPr>
      </w:pPr>
      <w:r w:rsidRPr="00212764">
        <w:rPr>
          <w:sz w:val="18"/>
          <w:szCs w:val="18"/>
        </w:rPr>
        <w:t>Piezīmes.</w:t>
      </w:r>
    </w:p>
    <w:p w14:paraId="4A59C873" w14:textId="04CA85B8" w:rsidR="00212764" w:rsidRPr="00212764" w:rsidRDefault="00212764" w:rsidP="00430066">
      <w:pPr>
        <w:spacing w:after="240"/>
        <w:ind w:firstLine="425"/>
        <w:rPr>
          <w:sz w:val="18"/>
          <w:szCs w:val="18"/>
        </w:rPr>
      </w:pPr>
      <w:r w:rsidRPr="00212764">
        <w:rPr>
          <w:sz w:val="18"/>
          <w:szCs w:val="18"/>
        </w:rPr>
        <w:t>¹Cilvēkresursu nodrošināšanai valsts informācijas un komunikācijas tehnoloģiju platformu uzturēšanai palielināt amata vietu skaitu VARAM (Valsts reģionālās attīstības aģentūrā) par 15 amata vietām ar 2020. gada 1.martu, nepalielinot valsts pārvaldē nodarbināto kopējo skaitu (MK 03.03.2020. prot. Nr.9 35.§ 2.p.); LVAFA finansējumu un amatu vietas, sākot ar 2021. gadu, ik gadu plānot budžeta programmā 32.00.00 “Valsts reģionālās attīstības politikas īstenošana” (MK 18.08.2020. sēdes prot. Nr.49 46.§ 8.7.apakšpunkts).</w:t>
      </w:r>
    </w:p>
    <w:p w14:paraId="716BB479"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4BF777D9"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1"/>
        <w:gridCol w:w="1277"/>
        <w:gridCol w:w="1277"/>
        <w:gridCol w:w="1277"/>
      </w:tblGrid>
      <w:tr w:rsidR="00212764" w:rsidRPr="00212764" w14:paraId="69282D9C" w14:textId="77777777" w:rsidTr="005A0C93">
        <w:trPr>
          <w:trHeight w:val="142"/>
          <w:tblHeader/>
          <w:jc w:val="center"/>
        </w:trPr>
        <w:tc>
          <w:tcPr>
            <w:tcW w:w="5241" w:type="dxa"/>
            <w:vAlign w:val="center"/>
          </w:tcPr>
          <w:p w14:paraId="6FBD9D44"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584726F3"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3CAE0BD3"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7C08656E"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4E4B05D8" w14:textId="77777777" w:rsidTr="005A0C93">
        <w:trPr>
          <w:trHeight w:val="142"/>
          <w:jc w:val="center"/>
        </w:trPr>
        <w:tc>
          <w:tcPr>
            <w:tcW w:w="5241" w:type="dxa"/>
            <w:tcBorders>
              <w:right w:val="single" w:sz="4" w:space="0" w:color="auto"/>
            </w:tcBorders>
            <w:shd w:val="clear" w:color="auto" w:fill="D9D9D9"/>
          </w:tcPr>
          <w:p w14:paraId="456AB53B"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29B76011" w14:textId="77777777" w:rsidR="00212764" w:rsidRPr="00212764" w:rsidRDefault="00212764" w:rsidP="00212764">
            <w:pPr>
              <w:spacing w:after="0"/>
              <w:ind w:firstLine="0"/>
              <w:jc w:val="right"/>
              <w:rPr>
                <w:b/>
                <w:sz w:val="18"/>
                <w:szCs w:val="18"/>
              </w:rPr>
            </w:pPr>
            <w:r w:rsidRPr="00212764">
              <w:rPr>
                <w:b/>
                <w:color w:val="000000"/>
                <w:sz w:val="18"/>
                <w:szCs w:val="18"/>
              </w:rPr>
              <w:t>423 497</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7AED3886" w14:textId="77777777" w:rsidR="00212764" w:rsidRPr="00212764" w:rsidRDefault="00212764" w:rsidP="00212764">
            <w:pPr>
              <w:spacing w:after="0"/>
              <w:ind w:firstLine="0"/>
              <w:jc w:val="right"/>
              <w:rPr>
                <w:b/>
                <w:sz w:val="18"/>
                <w:szCs w:val="18"/>
              </w:rPr>
            </w:pPr>
            <w:r w:rsidRPr="00212764">
              <w:rPr>
                <w:b/>
                <w:color w:val="000000"/>
                <w:sz w:val="18"/>
                <w:szCs w:val="18"/>
              </w:rPr>
              <w:t>566 264</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799E7067" w14:textId="77777777" w:rsidR="00212764" w:rsidRPr="00212764" w:rsidRDefault="00212764" w:rsidP="00212764">
            <w:pPr>
              <w:spacing w:after="0"/>
              <w:ind w:firstLine="0"/>
              <w:jc w:val="right"/>
              <w:rPr>
                <w:b/>
                <w:sz w:val="18"/>
                <w:szCs w:val="18"/>
              </w:rPr>
            </w:pPr>
            <w:r w:rsidRPr="00212764">
              <w:rPr>
                <w:b/>
                <w:color w:val="000000"/>
                <w:sz w:val="18"/>
                <w:szCs w:val="18"/>
              </w:rPr>
              <w:t>142 767</w:t>
            </w:r>
          </w:p>
        </w:tc>
      </w:tr>
      <w:tr w:rsidR="00212764" w:rsidRPr="00212764" w14:paraId="492E5932" w14:textId="77777777" w:rsidTr="005A0C93">
        <w:trPr>
          <w:trHeight w:val="75"/>
          <w:jc w:val="center"/>
        </w:trPr>
        <w:tc>
          <w:tcPr>
            <w:tcW w:w="9072" w:type="dxa"/>
            <w:gridSpan w:val="4"/>
            <w:tcBorders>
              <w:top w:val="single" w:sz="4" w:space="0" w:color="auto"/>
              <w:left w:val="single" w:sz="4" w:space="0" w:color="auto"/>
              <w:bottom w:val="single" w:sz="4" w:space="0" w:color="auto"/>
              <w:right w:val="single" w:sz="4" w:space="0" w:color="auto"/>
            </w:tcBorders>
          </w:tcPr>
          <w:p w14:paraId="2F2C14FF"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5960390E" w14:textId="77777777" w:rsidTr="005A0C93">
        <w:trPr>
          <w:trHeight w:val="142"/>
          <w:jc w:val="center"/>
        </w:trPr>
        <w:tc>
          <w:tcPr>
            <w:tcW w:w="5241" w:type="dxa"/>
            <w:tcBorders>
              <w:right w:val="single" w:sz="4" w:space="0" w:color="auto"/>
            </w:tcBorders>
            <w:shd w:val="clear" w:color="auto" w:fill="F2F2F2"/>
            <w:vAlign w:val="center"/>
          </w:tcPr>
          <w:p w14:paraId="1220B5D9"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0BED01C7" w14:textId="77777777" w:rsidR="00212764" w:rsidRPr="00212764" w:rsidRDefault="00212764" w:rsidP="00212764">
            <w:pPr>
              <w:spacing w:after="0"/>
              <w:ind w:firstLine="0"/>
              <w:jc w:val="right"/>
              <w:rPr>
                <w:sz w:val="18"/>
                <w:szCs w:val="18"/>
                <w:u w:val="single"/>
              </w:rPr>
            </w:pPr>
            <w:r w:rsidRPr="00212764">
              <w:rPr>
                <w:sz w:val="18"/>
              </w:rPr>
              <w:t>4 088</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1E69EEC2" w14:textId="77777777" w:rsidR="00212764" w:rsidRPr="00212764" w:rsidRDefault="00212764" w:rsidP="00212764">
            <w:pPr>
              <w:spacing w:after="0"/>
              <w:ind w:firstLine="0"/>
              <w:jc w:val="center"/>
              <w:rPr>
                <w:sz w:val="18"/>
                <w:szCs w:val="18"/>
                <w:u w:val="single"/>
              </w:rPr>
            </w:pPr>
            <w:r w:rsidRPr="00212764">
              <w:rPr>
                <w:sz w:val="18"/>
              </w:rPr>
              <w:t>-</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0F95C8B" w14:textId="77777777" w:rsidR="00212764" w:rsidRPr="00212764" w:rsidRDefault="00212764" w:rsidP="00212764">
            <w:pPr>
              <w:spacing w:after="0"/>
              <w:ind w:firstLine="0"/>
              <w:jc w:val="right"/>
              <w:rPr>
                <w:sz w:val="18"/>
                <w:szCs w:val="18"/>
                <w:u w:val="single"/>
              </w:rPr>
            </w:pPr>
            <w:r w:rsidRPr="00212764">
              <w:rPr>
                <w:sz w:val="18"/>
              </w:rPr>
              <w:t>-4 088</w:t>
            </w:r>
          </w:p>
        </w:tc>
      </w:tr>
      <w:tr w:rsidR="00212764" w:rsidRPr="00212764" w14:paraId="5EE6A643" w14:textId="77777777" w:rsidTr="005A0C93">
        <w:trPr>
          <w:trHeight w:val="142"/>
          <w:jc w:val="center"/>
        </w:trPr>
        <w:tc>
          <w:tcPr>
            <w:tcW w:w="5241" w:type="dxa"/>
            <w:tcBorders>
              <w:right w:val="single" w:sz="4" w:space="0" w:color="auto"/>
            </w:tcBorders>
            <w:shd w:val="clear" w:color="auto" w:fill="auto"/>
            <w:vAlign w:val="center"/>
          </w:tcPr>
          <w:p w14:paraId="5B79B1E4" w14:textId="77777777" w:rsidR="00212764" w:rsidRPr="00212764" w:rsidRDefault="00212764" w:rsidP="00212764">
            <w:pPr>
              <w:spacing w:after="0"/>
              <w:ind w:firstLine="0"/>
              <w:rPr>
                <w:i/>
                <w:sz w:val="18"/>
                <w:szCs w:val="18"/>
                <w:lang w:eastAsia="lv-LV"/>
              </w:rPr>
            </w:pPr>
            <w:r w:rsidRPr="00212764">
              <w:rPr>
                <w:i/>
                <w:sz w:val="18"/>
                <w:szCs w:val="18"/>
                <w:lang w:eastAsia="lv-LV"/>
              </w:rPr>
              <w:t>Samazināti izdevumi saskaņā ar MK 22.09.2020. sēdes protokola Nr.55 38.§ 2. un 40.punktu (atbilstoši informatīvā ziņojuma 4.pielikumam)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6AA4F91" w14:textId="77777777" w:rsidR="00212764" w:rsidRPr="00212764" w:rsidRDefault="00212764" w:rsidP="00212764">
            <w:pPr>
              <w:spacing w:after="0"/>
              <w:ind w:firstLine="0"/>
              <w:jc w:val="right"/>
              <w:rPr>
                <w:color w:val="000000"/>
                <w:sz w:val="18"/>
                <w:szCs w:val="18"/>
              </w:rPr>
            </w:pPr>
            <w:r w:rsidRPr="00212764">
              <w:rPr>
                <w:sz w:val="18"/>
              </w:rPr>
              <w:t>4 088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EBB626A"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5BB5632" w14:textId="77777777" w:rsidR="00212764" w:rsidRPr="00212764" w:rsidRDefault="00212764" w:rsidP="00212764">
            <w:pPr>
              <w:spacing w:after="0"/>
              <w:ind w:firstLine="0"/>
              <w:jc w:val="right"/>
              <w:rPr>
                <w:color w:val="000000"/>
                <w:sz w:val="18"/>
                <w:szCs w:val="18"/>
              </w:rPr>
            </w:pPr>
            <w:r w:rsidRPr="00212764">
              <w:rPr>
                <w:sz w:val="18"/>
              </w:rPr>
              <w:t>-4 088</w:t>
            </w:r>
          </w:p>
        </w:tc>
      </w:tr>
      <w:tr w:rsidR="00212764" w:rsidRPr="00212764" w14:paraId="235D2680" w14:textId="77777777" w:rsidTr="005A0C93">
        <w:trPr>
          <w:trHeight w:val="142"/>
          <w:jc w:val="center"/>
        </w:trPr>
        <w:tc>
          <w:tcPr>
            <w:tcW w:w="5241" w:type="dxa"/>
            <w:tcBorders>
              <w:right w:val="single" w:sz="4" w:space="0" w:color="auto"/>
            </w:tcBorders>
            <w:shd w:val="clear" w:color="auto" w:fill="F2F2F2"/>
            <w:vAlign w:val="center"/>
          </w:tcPr>
          <w:p w14:paraId="518539F8"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7F0DD2EE" w14:textId="77777777" w:rsidR="00212764" w:rsidRPr="00212764" w:rsidRDefault="00212764" w:rsidP="00212764">
            <w:pPr>
              <w:spacing w:after="0"/>
              <w:ind w:firstLine="0"/>
              <w:jc w:val="right"/>
              <w:rPr>
                <w:color w:val="000000"/>
                <w:sz w:val="18"/>
                <w:szCs w:val="18"/>
              </w:rPr>
            </w:pPr>
            <w:r w:rsidRPr="00212764">
              <w:rPr>
                <w:sz w:val="18"/>
              </w:rPr>
              <w:t>419 409</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061ED9F" w14:textId="77777777" w:rsidR="00212764" w:rsidRPr="00212764" w:rsidRDefault="00212764" w:rsidP="00212764">
            <w:pPr>
              <w:spacing w:after="0"/>
              <w:ind w:firstLine="0"/>
              <w:jc w:val="right"/>
              <w:rPr>
                <w:color w:val="000000"/>
                <w:sz w:val="18"/>
                <w:szCs w:val="18"/>
              </w:rPr>
            </w:pPr>
            <w:r w:rsidRPr="00212764">
              <w:rPr>
                <w:sz w:val="18"/>
              </w:rPr>
              <w:t>566 264</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7E5BBA9" w14:textId="77777777" w:rsidR="00212764" w:rsidRPr="00212764" w:rsidRDefault="00212764" w:rsidP="00212764">
            <w:pPr>
              <w:spacing w:after="0"/>
              <w:ind w:firstLine="0"/>
              <w:jc w:val="right"/>
              <w:rPr>
                <w:color w:val="000000"/>
                <w:sz w:val="18"/>
                <w:szCs w:val="18"/>
              </w:rPr>
            </w:pPr>
            <w:r w:rsidRPr="00212764">
              <w:rPr>
                <w:sz w:val="18"/>
              </w:rPr>
              <w:t>146 855</w:t>
            </w:r>
          </w:p>
        </w:tc>
      </w:tr>
      <w:tr w:rsidR="00212764" w:rsidRPr="00212764" w14:paraId="26CCF6BC" w14:textId="77777777" w:rsidTr="005A0C93">
        <w:trPr>
          <w:trHeight w:val="615"/>
          <w:jc w:val="center"/>
        </w:trPr>
        <w:tc>
          <w:tcPr>
            <w:tcW w:w="5241" w:type="dxa"/>
            <w:tcBorders>
              <w:right w:val="single" w:sz="4" w:space="0" w:color="auto"/>
            </w:tcBorders>
          </w:tcPr>
          <w:p w14:paraId="479AC9C0" w14:textId="77777777" w:rsidR="00212764" w:rsidRPr="00212764" w:rsidRDefault="00212764" w:rsidP="00212764">
            <w:pPr>
              <w:spacing w:after="0"/>
              <w:ind w:firstLine="0"/>
              <w:rPr>
                <w:i/>
                <w:sz w:val="18"/>
                <w:szCs w:val="18"/>
                <w:lang w:eastAsia="lv-LV"/>
              </w:rPr>
            </w:pPr>
            <w:r w:rsidRPr="00212764">
              <w:rPr>
                <w:i/>
                <w:sz w:val="18"/>
                <w:szCs w:val="18"/>
                <w:lang w:eastAsia="lv-LV"/>
              </w:rPr>
              <w:t>Palielināti izdevumi pasākumam “Resursu nodrošināšana centrālo valsts informācijas un komunikācijas tehnoloģiju platformu uzturēšanai” (MK 17.09.2019. sēdes prot. Nr.42 34.§ 30.punkts)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83AAF02"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E58948E" w14:textId="77777777" w:rsidR="00212764" w:rsidRPr="00212764" w:rsidRDefault="00212764" w:rsidP="00212764">
            <w:pPr>
              <w:spacing w:after="0"/>
              <w:ind w:firstLine="0"/>
              <w:jc w:val="right"/>
              <w:rPr>
                <w:color w:val="000000"/>
                <w:sz w:val="18"/>
                <w:szCs w:val="18"/>
              </w:rPr>
            </w:pPr>
            <w:r w:rsidRPr="00212764">
              <w:rPr>
                <w:sz w:val="18"/>
                <w:szCs w:val="18"/>
              </w:rPr>
              <w:t>87 060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747C13C" w14:textId="77777777" w:rsidR="00212764" w:rsidRPr="00212764" w:rsidRDefault="00212764" w:rsidP="00212764">
            <w:pPr>
              <w:spacing w:after="0"/>
              <w:ind w:firstLine="0"/>
              <w:jc w:val="right"/>
              <w:rPr>
                <w:color w:val="000000"/>
                <w:sz w:val="18"/>
                <w:szCs w:val="18"/>
              </w:rPr>
            </w:pPr>
            <w:r w:rsidRPr="00212764">
              <w:rPr>
                <w:sz w:val="18"/>
                <w:szCs w:val="18"/>
              </w:rPr>
              <w:t>87 060</w:t>
            </w:r>
          </w:p>
        </w:tc>
      </w:tr>
      <w:tr w:rsidR="00212764" w:rsidRPr="00212764" w14:paraId="61BB7549" w14:textId="77777777" w:rsidTr="005A0C93">
        <w:trPr>
          <w:trHeight w:val="142"/>
          <w:jc w:val="center"/>
        </w:trPr>
        <w:tc>
          <w:tcPr>
            <w:tcW w:w="5241" w:type="dxa"/>
            <w:tcBorders>
              <w:right w:val="single" w:sz="4" w:space="0" w:color="auto"/>
            </w:tcBorders>
          </w:tcPr>
          <w:p w14:paraId="20225F45" w14:textId="77777777" w:rsidR="00212764" w:rsidRPr="00212764" w:rsidRDefault="00212764" w:rsidP="00212764">
            <w:pPr>
              <w:spacing w:after="0"/>
              <w:ind w:firstLine="0"/>
              <w:rPr>
                <w:i/>
                <w:sz w:val="18"/>
                <w:szCs w:val="18"/>
                <w:lang w:eastAsia="lv-LV"/>
              </w:rPr>
            </w:pPr>
            <w:r w:rsidRPr="00212764">
              <w:rPr>
                <w:i/>
                <w:sz w:val="18"/>
                <w:szCs w:val="18"/>
                <w:lang w:eastAsia="lv-LV"/>
              </w:rPr>
              <w:t>Palielināti izdevumi ERAF projekta Nr. 2.2.1.1/16/I/001 “Publiskās pārvaldes informācijas un komunikāciju tehnoloģiju arhitektūras pārvaldības sistēma” (PIKTAPS) ietvaros izstrādātā risinājuma "Datu publicēšanas platforma" (Atvērto datu portāls) rezultātu uzturēšanai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AD8CCB"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9FF2076" w14:textId="77777777" w:rsidR="00212764" w:rsidRPr="00212764" w:rsidRDefault="00212764" w:rsidP="00212764">
            <w:pPr>
              <w:spacing w:after="0"/>
              <w:ind w:firstLine="0"/>
              <w:jc w:val="right"/>
              <w:rPr>
                <w:sz w:val="18"/>
                <w:szCs w:val="18"/>
              </w:rPr>
            </w:pPr>
            <w:r w:rsidRPr="00212764">
              <w:rPr>
                <w:color w:val="000000"/>
                <w:sz w:val="18"/>
                <w:szCs w:val="18"/>
              </w:rPr>
              <w:t>15 458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8D2B1B" w14:textId="77777777" w:rsidR="00212764" w:rsidRPr="00212764" w:rsidRDefault="00212764" w:rsidP="00212764">
            <w:pPr>
              <w:spacing w:after="0"/>
              <w:ind w:firstLine="0"/>
              <w:jc w:val="right"/>
              <w:rPr>
                <w:sz w:val="18"/>
                <w:szCs w:val="18"/>
              </w:rPr>
            </w:pPr>
            <w:r w:rsidRPr="00212764">
              <w:rPr>
                <w:color w:val="000000"/>
                <w:sz w:val="18"/>
                <w:szCs w:val="18"/>
              </w:rPr>
              <w:t>15 458</w:t>
            </w:r>
          </w:p>
        </w:tc>
      </w:tr>
      <w:tr w:rsidR="00212764" w:rsidRPr="00212764" w14:paraId="625016DD" w14:textId="77777777" w:rsidTr="005A0C93">
        <w:trPr>
          <w:trHeight w:val="142"/>
          <w:jc w:val="center"/>
        </w:trPr>
        <w:tc>
          <w:tcPr>
            <w:tcW w:w="5241" w:type="dxa"/>
            <w:tcBorders>
              <w:right w:val="single" w:sz="4" w:space="0" w:color="auto"/>
            </w:tcBorders>
          </w:tcPr>
          <w:p w14:paraId="6F8F607C" w14:textId="77777777" w:rsidR="00212764" w:rsidRPr="00212764" w:rsidRDefault="00212764" w:rsidP="00212764">
            <w:pPr>
              <w:spacing w:after="0"/>
              <w:ind w:firstLine="0"/>
              <w:rPr>
                <w:i/>
                <w:sz w:val="18"/>
                <w:szCs w:val="18"/>
                <w:highlight w:val="yellow"/>
                <w:lang w:eastAsia="lv-LV"/>
              </w:rPr>
            </w:pPr>
            <w:r w:rsidRPr="00212764">
              <w:rPr>
                <w:i/>
                <w:sz w:val="18"/>
                <w:szCs w:val="18"/>
                <w:lang w:eastAsia="lv-LV"/>
              </w:rPr>
              <w:t>Palielināti izdevumi ERAF projekta Nr. 2.2.1.1/16/I/001 “Publiskās pārvaldes informācijas un komunikāciju tehnoloģiju arhitektūras pārvaldības sistēma” (PIKTAPS) ietvaros izstrādātā risinājuma "Oficiālā elektroniskā adrešu informācijas sistēma" (E-adrese) rezultātu uzturēšanai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75759F"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72E4947" w14:textId="77777777" w:rsidR="00212764" w:rsidRPr="00212764" w:rsidRDefault="00212764" w:rsidP="00212764">
            <w:pPr>
              <w:spacing w:after="0"/>
              <w:ind w:firstLine="0"/>
              <w:jc w:val="right"/>
              <w:rPr>
                <w:sz w:val="18"/>
                <w:szCs w:val="18"/>
              </w:rPr>
            </w:pPr>
            <w:r w:rsidRPr="00212764">
              <w:rPr>
                <w:color w:val="000000"/>
                <w:sz w:val="18"/>
                <w:szCs w:val="18"/>
              </w:rPr>
              <w:t>182 450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5BDED95" w14:textId="77777777" w:rsidR="00212764" w:rsidRPr="00212764" w:rsidRDefault="00212764" w:rsidP="00212764">
            <w:pPr>
              <w:spacing w:after="0"/>
              <w:ind w:firstLine="0"/>
              <w:jc w:val="right"/>
              <w:rPr>
                <w:sz w:val="18"/>
                <w:szCs w:val="18"/>
              </w:rPr>
            </w:pPr>
            <w:r w:rsidRPr="00212764">
              <w:rPr>
                <w:color w:val="000000"/>
                <w:sz w:val="18"/>
                <w:szCs w:val="18"/>
              </w:rPr>
              <w:t>182 450</w:t>
            </w:r>
          </w:p>
        </w:tc>
      </w:tr>
      <w:tr w:rsidR="00212764" w:rsidRPr="00212764" w14:paraId="79E7FEA9" w14:textId="77777777" w:rsidTr="005A0C93">
        <w:trPr>
          <w:trHeight w:val="142"/>
          <w:jc w:val="center"/>
        </w:trPr>
        <w:tc>
          <w:tcPr>
            <w:tcW w:w="5241" w:type="dxa"/>
            <w:tcBorders>
              <w:right w:val="single" w:sz="4" w:space="0" w:color="auto"/>
            </w:tcBorders>
          </w:tcPr>
          <w:p w14:paraId="3589FCCB"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Palielināti izdevumi ERAF projekta Nr. 2.2.1.1/16/I/001 “Publiskās pārvaldes informācijas un komunikāciju tehnoloģiju arhitektūras pārvaldības sistēma” (PIKTAPS) ietvaros izstrādātā risinājuma "Valsts informācijas resursu, sistēmu un </w:t>
            </w:r>
            <w:proofErr w:type="spellStart"/>
            <w:r w:rsidRPr="00212764">
              <w:rPr>
                <w:i/>
                <w:sz w:val="18"/>
                <w:szCs w:val="18"/>
                <w:lang w:eastAsia="lv-LV"/>
              </w:rPr>
              <w:t>sadarbspējas</w:t>
            </w:r>
            <w:proofErr w:type="spellEnd"/>
            <w:r w:rsidRPr="00212764">
              <w:rPr>
                <w:i/>
                <w:sz w:val="18"/>
                <w:szCs w:val="18"/>
                <w:lang w:eastAsia="lv-LV"/>
              </w:rPr>
              <w:t xml:space="preserve"> informācijas sistēma" (VIRSIS) rezultātu uzturēšanai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B3CFCA"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2373C44" w14:textId="77777777" w:rsidR="00212764" w:rsidRPr="00212764" w:rsidRDefault="00212764" w:rsidP="00212764">
            <w:pPr>
              <w:spacing w:after="0"/>
              <w:ind w:firstLine="0"/>
              <w:jc w:val="right"/>
              <w:rPr>
                <w:sz w:val="18"/>
                <w:szCs w:val="18"/>
              </w:rPr>
            </w:pPr>
            <w:r w:rsidRPr="00212764">
              <w:rPr>
                <w:color w:val="000000"/>
                <w:sz w:val="18"/>
                <w:szCs w:val="18"/>
              </w:rPr>
              <w:t>55 199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0FEC46" w14:textId="77777777" w:rsidR="00212764" w:rsidRPr="00212764" w:rsidRDefault="00212764" w:rsidP="00212764">
            <w:pPr>
              <w:spacing w:after="0"/>
              <w:ind w:firstLine="0"/>
              <w:jc w:val="right"/>
              <w:rPr>
                <w:sz w:val="18"/>
                <w:szCs w:val="18"/>
              </w:rPr>
            </w:pPr>
            <w:r w:rsidRPr="00212764">
              <w:rPr>
                <w:color w:val="000000"/>
                <w:sz w:val="18"/>
                <w:szCs w:val="18"/>
              </w:rPr>
              <w:t>55 199</w:t>
            </w:r>
          </w:p>
        </w:tc>
      </w:tr>
      <w:tr w:rsidR="00212764" w:rsidRPr="00212764" w14:paraId="02B4E8D2" w14:textId="77777777" w:rsidTr="005A0C93">
        <w:trPr>
          <w:trHeight w:val="142"/>
          <w:jc w:val="center"/>
        </w:trPr>
        <w:tc>
          <w:tcPr>
            <w:tcW w:w="5241" w:type="dxa"/>
            <w:tcBorders>
              <w:right w:val="single" w:sz="4" w:space="0" w:color="auto"/>
            </w:tcBorders>
          </w:tcPr>
          <w:p w14:paraId="5421934D"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Samazināti izdevumi atbilstoši saskaņotajam </w:t>
            </w:r>
            <w:proofErr w:type="spellStart"/>
            <w:r w:rsidRPr="00212764">
              <w:rPr>
                <w:i/>
                <w:sz w:val="18"/>
                <w:szCs w:val="18"/>
                <w:lang w:eastAsia="lv-LV"/>
              </w:rPr>
              <w:t>transfertam</w:t>
            </w:r>
            <w:proofErr w:type="spellEnd"/>
            <w:r w:rsidRPr="00212764">
              <w:rPr>
                <w:i/>
                <w:sz w:val="18"/>
                <w:szCs w:val="18"/>
                <w:lang w:eastAsia="lv-LV"/>
              </w:rPr>
              <w:t xml:space="preserve"> ar Kultūras ministriju. </w:t>
            </w:r>
            <w:proofErr w:type="spellStart"/>
            <w:r w:rsidRPr="00212764">
              <w:rPr>
                <w:i/>
                <w:sz w:val="18"/>
                <w:szCs w:val="18"/>
                <w:lang w:eastAsia="lv-LV"/>
              </w:rPr>
              <w:t>Transferts</w:t>
            </w:r>
            <w:proofErr w:type="spellEnd"/>
            <w:r w:rsidRPr="00212764">
              <w:rPr>
                <w:i/>
                <w:sz w:val="18"/>
                <w:szCs w:val="18"/>
                <w:lang w:eastAsia="lv-LV"/>
              </w:rPr>
              <w:t xml:space="preserve"> no Kultūras ministrijas budžeta uz Vides aizsardzības un reģionālās attīstības ministrijas budžetu netiek plānots, jo mainīta Mediju atbalsta administrēšanas politika</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1CDF32" w14:textId="77777777" w:rsidR="00212764" w:rsidRPr="00212764" w:rsidRDefault="00212764" w:rsidP="00212764">
            <w:pPr>
              <w:spacing w:after="0"/>
              <w:ind w:firstLine="0"/>
              <w:jc w:val="right"/>
              <w:rPr>
                <w:sz w:val="18"/>
                <w:szCs w:val="18"/>
              </w:rPr>
            </w:pPr>
            <w:r w:rsidRPr="00212764">
              <w:rPr>
                <w:color w:val="000000"/>
                <w:sz w:val="18"/>
                <w:szCs w:val="18"/>
              </w:rPr>
              <w:t>419 409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AB3C0F" w14:textId="77777777" w:rsidR="00212764" w:rsidRPr="00212764" w:rsidRDefault="00212764" w:rsidP="00212764">
            <w:pPr>
              <w:spacing w:after="0"/>
              <w:ind w:firstLine="0"/>
              <w:jc w:val="center"/>
              <w:rPr>
                <w:sz w:val="18"/>
                <w:szCs w:val="18"/>
              </w:rPr>
            </w:pPr>
            <w:r w:rsidRPr="00212764">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92BDC72" w14:textId="77777777" w:rsidR="00212764" w:rsidRPr="00212764" w:rsidRDefault="00212764" w:rsidP="00212764">
            <w:pPr>
              <w:spacing w:after="0"/>
              <w:ind w:firstLine="0"/>
              <w:jc w:val="right"/>
              <w:rPr>
                <w:sz w:val="18"/>
                <w:szCs w:val="18"/>
              </w:rPr>
            </w:pPr>
            <w:r w:rsidRPr="00212764">
              <w:rPr>
                <w:color w:val="000000"/>
                <w:sz w:val="18"/>
                <w:szCs w:val="18"/>
              </w:rPr>
              <w:t>-419 409</w:t>
            </w:r>
          </w:p>
        </w:tc>
      </w:tr>
      <w:tr w:rsidR="00212764" w:rsidRPr="00212764" w14:paraId="14016093" w14:textId="77777777" w:rsidTr="005A0C93">
        <w:trPr>
          <w:trHeight w:val="142"/>
          <w:jc w:val="center"/>
        </w:trPr>
        <w:tc>
          <w:tcPr>
            <w:tcW w:w="5241" w:type="dxa"/>
            <w:tcBorders>
              <w:right w:val="single" w:sz="4" w:space="0" w:color="auto"/>
            </w:tcBorders>
          </w:tcPr>
          <w:p w14:paraId="715466E0" w14:textId="77777777" w:rsidR="00212764" w:rsidRPr="00212764" w:rsidRDefault="00212764" w:rsidP="00212764">
            <w:pPr>
              <w:spacing w:after="0"/>
              <w:ind w:firstLine="0"/>
              <w:rPr>
                <w:i/>
                <w:sz w:val="18"/>
                <w:szCs w:val="18"/>
                <w:highlight w:val="yellow"/>
                <w:lang w:eastAsia="lv-LV"/>
              </w:rPr>
            </w:pPr>
            <w:r w:rsidRPr="00212764">
              <w:rPr>
                <w:i/>
                <w:sz w:val="18"/>
                <w:szCs w:val="18"/>
                <w:lang w:eastAsia="lv-LV"/>
              </w:rPr>
              <w:t xml:space="preserve">Palielināti izdevumi, ņemot vērā Valsts prezidenta kancelejas </w:t>
            </w:r>
            <w:proofErr w:type="spellStart"/>
            <w:r w:rsidRPr="00212764">
              <w:rPr>
                <w:i/>
                <w:sz w:val="18"/>
                <w:szCs w:val="18"/>
                <w:lang w:eastAsia="lv-LV"/>
              </w:rPr>
              <w:t>transfretu</w:t>
            </w:r>
            <w:proofErr w:type="spellEnd"/>
            <w:r w:rsidRPr="00212764">
              <w:rPr>
                <w:i/>
                <w:sz w:val="18"/>
                <w:szCs w:val="18"/>
                <w:lang w:eastAsia="lv-LV"/>
              </w:rPr>
              <w:t xml:space="preserve"> VARAM, lai nodrošinātu Valsts prezidenta kancelejas noteikto informācijas tehnoloģiju drošības pārvaldību</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FB8E1F"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68817A6" w14:textId="77777777" w:rsidR="00212764" w:rsidRPr="00212764" w:rsidRDefault="00212764" w:rsidP="00212764">
            <w:pPr>
              <w:spacing w:after="0"/>
              <w:ind w:firstLine="0"/>
              <w:jc w:val="right"/>
              <w:rPr>
                <w:sz w:val="18"/>
                <w:szCs w:val="18"/>
              </w:rPr>
            </w:pPr>
            <w:r w:rsidRPr="00212764">
              <w:rPr>
                <w:color w:val="000000"/>
                <w:sz w:val="18"/>
                <w:szCs w:val="18"/>
              </w:rPr>
              <w:t>20 100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E0013B8" w14:textId="77777777" w:rsidR="00212764" w:rsidRPr="00212764" w:rsidRDefault="00212764" w:rsidP="00212764">
            <w:pPr>
              <w:spacing w:after="0"/>
              <w:ind w:firstLine="0"/>
              <w:jc w:val="right"/>
              <w:rPr>
                <w:sz w:val="18"/>
                <w:szCs w:val="18"/>
              </w:rPr>
            </w:pPr>
            <w:r w:rsidRPr="00212764">
              <w:rPr>
                <w:color w:val="000000"/>
                <w:sz w:val="18"/>
                <w:szCs w:val="18"/>
              </w:rPr>
              <w:t>20 100</w:t>
            </w:r>
          </w:p>
        </w:tc>
      </w:tr>
      <w:tr w:rsidR="00212764" w:rsidRPr="00212764" w14:paraId="57559D2A" w14:textId="77777777" w:rsidTr="005A0C93">
        <w:trPr>
          <w:trHeight w:val="142"/>
          <w:jc w:val="center"/>
        </w:trPr>
        <w:tc>
          <w:tcPr>
            <w:tcW w:w="5241" w:type="dxa"/>
            <w:tcBorders>
              <w:right w:val="single" w:sz="4" w:space="0" w:color="auto"/>
            </w:tcBorders>
          </w:tcPr>
          <w:p w14:paraId="13E29C14" w14:textId="77777777" w:rsidR="00212764" w:rsidRPr="00212764" w:rsidRDefault="00212764" w:rsidP="00212764">
            <w:pPr>
              <w:spacing w:after="0"/>
              <w:ind w:firstLine="0"/>
              <w:rPr>
                <w:i/>
                <w:sz w:val="18"/>
                <w:szCs w:val="18"/>
                <w:lang w:eastAsia="lv-LV"/>
              </w:rPr>
            </w:pPr>
            <w:r w:rsidRPr="00212764">
              <w:rPr>
                <w:i/>
                <w:sz w:val="18"/>
                <w:szCs w:val="18"/>
                <w:lang w:eastAsia="lv-LV"/>
              </w:rPr>
              <w:t xml:space="preserve">Palielināti izdevumi, ņemot vērā pārdalīto LVAFA finansējumu no </w:t>
            </w:r>
            <w:proofErr w:type="spellStart"/>
            <w:r w:rsidRPr="00212764">
              <w:rPr>
                <w:i/>
                <w:sz w:val="18"/>
                <w:szCs w:val="18"/>
                <w:lang w:eastAsia="lv-LV"/>
              </w:rPr>
              <w:t>apakšprogramas</w:t>
            </w:r>
            <w:proofErr w:type="spellEnd"/>
            <w:r w:rsidRPr="00212764">
              <w:rPr>
                <w:i/>
                <w:sz w:val="18"/>
                <w:szCs w:val="18"/>
                <w:lang w:eastAsia="lv-LV"/>
              </w:rPr>
              <w:t>. 21.01.00 "Fonda darbības nodrošinājums" (MK 18.08.2020. sēdes prot. Nr.49 46.§ 8.7.apakšpunkts)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8A7956"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65DE2CA" w14:textId="77777777" w:rsidR="00212764" w:rsidRPr="00212764" w:rsidRDefault="00212764" w:rsidP="00212764">
            <w:pPr>
              <w:spacing w:after="0"/>
              <w:ind w:firstLine="0"/>
              <w:jc w:val="right"/>
              <w:rPr>
                <w:sz w:val="18"/>
                <w:szCs w:val="18"/>
              </w:rPr>
            </w:pPr>
            <w:r w:rsidRPr="00212764">
              <w:rPr>
                <w:color w:val="000000"/>
                <w:sz w:val="18"/>
                <w:szCs w:val="18"/>
              </w:rPr>
              <w:t>205 997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D20D51" w14:textId="77777777" w:rsidR="00212764" w:rsidRPr="00212764" w:rsidRDefault="00212764" w:rsidP="00212764">
            <w:pPr>
              <w:spacing w:after="0"/>
              <w:ind w:firstLine="0"/>
              <w:jc w:val="right"/>
              <w:rPr>
                <w:sz w:val="18"/>
                <w:szCs w:val="18"/>
              </w:rPr>
            </w:pPr>
            <w:r w:rsidRPr="00212764">
              <w:rPr>
                <w:color w:val="000000"/>
                <w:sz w:val="18"/>
                <w:szCs w:val="18"/>
              </w:rPr>
              <w:t>205 997</w:t>
            </w:r>
          </w:p>
        </w:tc>
      </w:tr>
    </w:tbl>
    <w:p w14:paraId="4C432892" w14:textId="77777777" w:rsidR="005A0C93" w:rsidRDefault="005A0C93" w:rsidP="00212764">
      <w:pPr>
        <w:widowControl w:val="0"/>
        <w:spacing w:before="240" w:after="240"/>
        <w:ind w:firstLine="0"/>
        <w:jc w:val="center"/>
        <w:rPr>
          <w:b/>
        </w:rPr>
      </w:pPr>
    </w:p>
    <w:p w14:paraId="0A7B2BB4" w14:textId="459DA802" w:rsidR="00212764" w:rsidRPr="00212764" w:rsidRDefault="00212764" w:rsidP="00212764">
      <w:pPr>
        <w:widowControl w:val="0"/>
        <w:spacing w:before="240" w:after="240"/>
        <w:ind w:firstLine="0"/>
        <w:jc w:val="center"/>
        <w:rPr>
          <w:b/>
        </w:rPr>
      </w:pPr>
      <w:r w:rsidRPr="00212764">
        <w:rPr>
          <w:b/>
        </w:rPr>
        <w:lastRenderedPageBreak/>
        <w:t>33.00.00 Emisijas kvotu izsolīšanas instruments</w:t>
      </w:r>
    </w:p>
    <w:p w14:paraId="32484AE5"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1117"/>
        <w:gridCol w:w="1120"/>
        <w:gridCol w:w="1209"/>
        <w:gridCol w:w="1169"/>
        <w:gridCol w:w="1169"/>
      </w:tblGrid>
      <w:tr w:rsidR="00212764" w:rsidRPr="00212764" w14:paraId="767C209D" w14:textId="77777777" w:rsidTr="006410DE">
        <w:trPr>
          <w:trHeight w:val="283"/>
          <w:tblHeader/>
          <w:jc w:val="center"/>
        </w:trPr>
        <w:tc>
          <w:tcPr>
            <w:tcW w:w="1808" w:type="pct"/>
            <w:vAlign w:val="center"/>
          </w:tcPr>
          <w:p w14:paraId="1A6DF701" w14:textId="77777777" w:rsidR="00212764" w:rsidRPr="00212764" w:rsidRDefault="00212764" w:rsidP="00212764">
            <w:pPr>
              <w:spacing w:after="0"/>
              <w:ind w:firstLine="0"/>
              <w:jc w:val="center"/>
              <w:rPr>
                <w:sz w:val="18"/>
                <w:szCs w:val="24"/>
              </w:rPr>
            </w:pPr>
          </w:p>
        </w:tc>
        <w:tc>
          <w:tcPr>
            <w:tcW w:w="616" w:type="pct"/>
            <w:tcBorders>
              <w:bottom w:val="single" w:sz="4" w:space="0" w:color="auto"/>
            </w:tcBorders>
          </w:tcPr>
          <w:p w14:paraId="07A9A39B"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18" w:type="pct"/>
            <w:tcBorders>
              <w:bottom w:val="single" w:sz="4" w:space="0" w:color="auto"/>
            </w:tcBorders>
            <w:vAlign w:val="center"/>
          </w:tcPr>
          <w:p w14:paraId="11F6144E"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67" w:type="pct"/>
            <w:tcBorders>
              <w:bottom w:val="single" w:sz="4" w:space="0" w:color="auto"/>
            </w:tcBorders>
          </w:tcPr>
          <w:p w14:paraId="2875A12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45" w:type="pct"/>
            <w:tcBorders>
              <w:bottom w:val="single" w:sz="4" w:space="0" w:color="auto"/>
            </w:tcBorders>
          </w:tcPr>
          <w:p w14:paraId="43B3D3B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645" w:type="pct"/>
            <w:tcBorders>
              <w:bottom w:val="single" w:sz="4" w:space="0" w:color="auto"/>
            </w:tcBorders>
          </w:tcPr>
          <w:p w14:paraId="64CF0EEA"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6D40838F" w14:textId="77777777" w:rsidTr="006410DE">
        <w:trPr>
          <w:trHeight w:val="142"/>
          <w:jc w:val="center"/>
        </w:trPr>
        <w:tc>
          <w:tcPr>
            <w:tcW w:w="1808" w:type="pct"/>
            <w:tcBorders>
              <w:right w:val="single" w:sz="4" w:space="0" w:color="auto"/>
            </w:tcBorders>
            <w:shd w:val="clear" w:color="auto" w:fill="D9D9D9"/>
            <w:vAlign w:val="center"/>
          </w:tcPr>
          <w:p w14:paraId="12FC1FAC"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16" w:type="pct"/>
            <w:tcBorders>
              <w:top w:val="single" w:sz="4" w:space="0" w:color="auto"/>
              <w:left w:val="single" w:sz="4" w:space="0" w:color="auto"/>
              <w:bottom w:val="single" w:sz="4" w:space="0" w:color="auto"/>
              <w:right w:val="single" w:sz="4" w:space="0" w:color="auto"/>
            </w:tcBorders>
            <w:shd w:val="clear" w:color="000000" w:fill="D9D9D9"/>
          </w:tcPr>
          <w:p w14:paraId="6D57CE0B" w14:textId="77777777" w:rsidR="00212764" w:rsidRPr="00212764" w:rsidRDefault="00212764" w:rsidP="00212764">
            <w:pPr>
              <w:spacing w:after="0"/>
              <w:ind w:firstLine="0"/>
              <w:jc w:val="right"/>
              <w:rPr>
                <w:sz w:val="18"/>
              </w:rPr>
            </w:pPr>
            <w:r w:rsidRPr="00212764">
              <w:rPr>
                <w:color w:val="000000"/>
                <w:sz w:val="18"/>
                <w:szCs w:val="18"/>
              </w:rPr>
              <w:t xml:space="preserve">11 448 695 </w:t>
            </w:r>
          </w:p>
        </w:tc>
        <w:tc>
          <w:tcPr>
            <w:tcW w:w="618" w:type="pct"/>
            <w:tcBorders>
              <w:top w:val="single" w:sz="4" w:space="0" w:color="auto"/>
              <w:left w:val="single" w:sz="4" w:space="0" w:color="auto"/>
              <w:bottom w:val="single" w:sz="4" w:space="0" w:color="auto"/>
              <w:right w:val="single" w:sz="4" w:space="0" w:color="auto"/>
            </w:tcBorders>
            <w:shd w:val="clear" w:color="000000" w:fill="D9D9D9"/>
          </w:tcPr>
          <w:p w14:paraId="5C885D8D" w14:textId="77777777" w:rsidR="00212764" w:rsidRPr="00212764" w:rsidRDefault="00212764" w:rsidP="00212764">
            <w:pPr>
              <w:spacing w:after="0"/>
              <w:ind w:firstLine="0"/>
              <w:jc w:val="right"/>
              <w:rPr>
                <w:sz w:val="18"/>
              </w:rPr>
            </w:pPr>
            <w:r w:rsidRPr="00212764">
              <w:rPr>
                <w:color w:val="000000"/>
                <w:sz w:val="18"/>
                <w:szCs w:val="18"/>
              </w:rPr>
              <w:t xml:space="preserve">5 572 350 </w:t>
            </w:r>
          </w:p>
        </w:tc>
        <w:tc>
          <w:tcPr>
            <w:tcW w:w="667" w:type="pct"/>
            <w:tcBorders>
              <w:top w:val="single" w:sz="4" w:space="0" w:color="auto"/>
              <w:left w:val="single" w:sz="4" w:space="0" w:color="auto"/>
              <w:bottom w:val="single" w:sz="4" w:space="0" w:color="auto"/>
              <w:right w:val="single" w:sz="4" w:space="0" w:color="auto"/>
            </w:tcBorders>
            <w:shd w:val="clear" w:color="000000" w:fill="D9D9D9"/>
          </w:tcPr>
          <w:p w14:paraId="7679D73E" w14:textId="77777777" w:rsidR="00212764" w:rsidRPr="00212764" w:rsidRDefault="00212764" w:rsidP="00212764">
            <w:pPr>
              <w:spacing w:after="0"/>
              <w:ind w:firstLine="0"/>
              <w:jc w:val="left"/>
              <w:rPr>
                <w:sz w:val="18"/>
              </w:rPr>
            </w:pPr>
            <w:r w:rsidRPr="00212764">
              <w:rPr>
                <w:color w:val="000000"/>
                <w:sz w:val="18"/>
                <w:szCs w:val="18"/>
              </w:rPr>
              <w:t xml:space="preserve">   7 126 610 </w:t>
            </w:r>
          </w:p>
        </w:tc>
        <w:tc>
          <w:tcPr>
            <w:tcW w:w="645" w:type="pct"/>
            <w:tcBorders>
              <w:top w:val="single" w:sz="4" w:space="0" w:color="auto"/>
              <w:left w:val="single" w:sz="4" w:space="0" w:color="auto"/>
              <w:bottom w:val="single" w:sz="4" w:space="0" w:color="auto"/>
              <w:right w:val="single" w:sz="4" w:space="0" w:color="auto"/>
            </w:tcBorders>
            <w:shd w:val="clear" w:color="000000" w:fill="D9D9D9"/>
          </w:tcPr>
          <w:p w14:paraId="3B434A61" w14:textId="77777777" w:rsidR="00212764" w:rsidRPr="00212764" w:rsidRDefault="00212764" w:rsidP="00212764">
            <w:pPr>
              <w:spacing w:after="0"/>
              <w:ind w:firstLine="0"/>
              <w:jc w:val="right"/>
              <w:rPr>
                <w:sz w:val="18"/>
              </w:rPr>
            </w:pPr>
            <w:r w:rsidRPr="00212764">
              <w:rPr>
                <w:color w:val="000000"/>
                <w:sz w:val="18"/>
                <w:szCs w:val="18"/>
              </w:rPr>
              <w:t xml:space="preserve">      999 337 </w:t>
            </w:r>
          </w:p>
        </w:tc>
        <w:tc>
          <w:tcPr>
            <w:tcW w:w="645" w:type="pct"/>
            <w:tcBorders>
              <w:top w:val="single" w:sz="4" w:space="0" w:color="auto"/>
              <w:left w:val="single" w:sz="4" w:space="0" w:color="auto"/>
              <w:bottom w:val="single" w:sz="4" w:space="0" w:color="auto"/>
              <w:right w:val="single" w:sz="4" w:space="0" w:color="auto"/>
            </w:tcBorders>
            <w:shd w:val="clear" w:color="000000" w:fill="D9D9D9"/>
          </w:tcPr>
          <w:p w14:paraId="1F893199" w14:textId="77777777" w:rsidR="00212764" w:rsidRPr="00212764" w:rsidRDefault="00212764" w:rsidP="00212764">
            <w:pPr>
              <w:spacing w:after="0"/>
              <w:ind w:firstLine="0"/>
              <w:jc w:val="right"/>
              <w:rPr>
                <w:sz w:val="18"/>
              </w:rPr>
            </w:pPr>
            <w:r w:rsidRPr="00212764">
              <w:rPr>
                <w:color w:val="000000"/>
                <w:sz w:val="18"/>
                <w:szCs w:val="18"/>
              </w:rPr>
              <w:t xml:space="preserve">      980 627 </w:t>
            </w:r>
          </w:p>
        </w:tc>
      </w:tr>
      <w:tr w:rsidR="00212764" w:rsidRPr="00212764" w14:paraId="7DEF5F5C" w14:textId="77777777" w:rsidTr="006410DE">
        <w:trPr>
          <w:trHeight w:val="283"/>
          <w:jc w:val="center"/>
        </w:trPr>
        <w:tc>
          <w:tcPr>
            <w:tcW w:w="1808" w:type="pct"/>
            <w:tcBorders>
              <w:right w:val="single" w:sz="4" w:space="0" w:color="auto"/>
            </w:tcBorders>
            <w:vAlign w:val="center"/>
          </w:tcPr>
          <w:p w14:paraId="5F040201"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7CDC059"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B58E3F5" w14:textId="77777777" w:rsidR="00212764" w:rsidRPr="00212764" w:rsidRDefault="00212764" w:rsidP="00212764">
            <w:pPr>
              <w:spacing w:after="0"/>
              <w:ind w:firstLine="0"/>
              <w:jc w:val="right"/>
              <w:rPr>
                <w:sz w:val="18"/>
              </w:rPr>
            </w:pPr>
            <w:r w:rsidRPr="00212764">
              <w:rPr>
                <w:color w:val="000000"/>
                <w:sz w:val="18"/>
                <w:szCs w:val="18"/>
              </w:rPr>
              <w:t xml:space="preserve">-5 876 345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C2E0EBC" w14:textId="77777777" w:rsidR="00212764" w:rsidRPr="00212764" w:rsidRDefault="00212764" w:rsidP="00212764">
            <w:pPr>
              <w:spacing w:after="0"/>
              <w:ind w:firstLine="0"/>
              <w:jc w:val="right"/>
              <w:rPr>
                <w:sz w:val="18"/>
              </w:rPr>
            </w:pPr>
            <w:r w:rsidRPr="00212764">
              <w:rPr>
                <w:color w:val="000000"/>
                <w:sz w:val="18"/>
                <w:szCs w:val="18"/>
              </w:rPr>
              <w:t xml:space="preserve">1 554 260 </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1DF82F52" w14:textId="77777777" w:rsidR="00212764" w:rsidRPr="00212764" w:rsidRDefault="00212764" w:rsidP="00212764">
            <w:pPr>
              <w:spacing w:after="0"/>
              <w:ind w:firstLine="0"/>
              <w:jc w:val="right"/>
              <w:rPr>
                <w:sz w:val="18"/>
              </w:rPr>
            </w:pPr>
            <w:r w:rsidRPr="00212764">
              <w:rPr>
                <w:color w:val="000000"/>
                <w:sz w:val="18"/>
                <w:szCs w:val="18"/>
              </w:rPr>
              <w:t xml:space="preserve">-6 127 273 </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53C1B47" w14:textId="77777777" w:rsidR="00212764" w:rsidRPr="00212764" w:rsidRDefault="00212764" w:rsidP="00212764">
            <w:pPr>
              <w:spacing w:after="0"/>
              <w:ind w:firstLine="0"/>
              <w:jc w:val="right"/>
              <w:rPr>
                <w:sz w:val="18"/>
              </w:rPr>
            </w:pPr>
            <w:r w:rsidRPr="00212764">
              <w:rPr>
                <w:color w:val="000000"/>
                <w:sz w:val="18"/>
                <w:szCs w:val="18"/>
              </w:rPr>
              <w:t xml:space="preserve">-18 710 </w:t>
            </w:r>
          </w:p>
        </w:tc>
      </w:tr>
      <w:tr w:rsidR="00212764" w:rsidRPr="00212764" w14:paraId="17865379" w14:textId="77777777" w:rsidTr="006410DE">
        <w:trPr>
          <w:trHeight w:val="283"/>
          <w:jc w:val="center"/>
        </w:trPr>
        <w:tc>
          <w:tcPr>
            <w:tcW w:w="1808" w:type="pct"/>
            <w:tcBorders>
              <w:right w:val="single" w:sz="4" w:space="0" w:color="auto"/>
            </w:tcBorders>
            <w:vAlign w:val="center"/>
          </w:tcPr>
          <w:p w14:paraId="632A5431"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9ECBABC"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9C49D75" w14:textId="77777777" w:rsidR="00212764" w:rsidRPr="00212764" w:rsidRDefault="00212764" w:rsidP="00212764">
            <w:pPr>
              <w:spacing w:after="0"/>
              <w:ind w:firstLine="0"/>
              <w:jc w:val="right"/>
              <w:rPr>
                <w:sz w:val="18"/>
              </w:rPr>
            </w:pPr>
            <w:r w:rsidRPr="00212764">
              <w:rPr>
                <w:color w:val="000000"/>
                <w:sz w:val="18"/>
                <w:szCs w:val="18"/>
              </w:rPr>
              <w:t xml:space="preserve">-51,3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6D95F34" w14:textId="77777777" w:rsidR="00212764" w:rsidRPr="00212764" w:rsidRDefault="00212764" w:rsidP="00212764">
            <w:pPr>
              <w:spacing w:after="0"/>
              <w:ind w:firstLine="0"/>
              <w:jc w:val="right"/>
              <w:rPr>
                <w:sz w:val="18"/>
              </w:rPr>
            </w:pPr>
            <w:r w:rsidRPr="00212764">
              <w:rPr>
                <w:color w:val="000000"/>
                <w:sz w:val="18"/>
                <w:szCs w:val="18"/>
              </w:rPr>
              <w:t xml:space="preserve">27,9 </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1C263598" w14:textId="77777777" w:rsidR="00212764" w:rsidRPr="00212764" w:rsidRDefault="00212764" w:rsidP="00212764">
            <w:pPr>
              <w:spacing w:after="0"/>
              <w:ind w:firstLine="0"/>
              <w:jc w:val="right"/>
              <w:rPr>
                <w:sz w:val="18"/>
              </w:rPr>
            </w:pPr>
            <w:r w:rsidRPr="00212764">
              <w:rPr>
                <w:color w:val="000000"/>
                <w:sz w:val="18"/>
                <w:szCs w:val="18"/>
              </w:rPr>
              <w:t xml:space="preserve">-86,0 </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00E2CAAF" w14:textId="77777777" w:rsidR="00212764" w:rsidRPr="00212764" w:rsidRDefault="00212764" w:rsidP="00212764">
            <w:pPr>
              <w:spacing w:after="0"/>
              <w:ind w:firstLine="0"/>
              <w:jc w:val="right"/>
              <w:rPr>
                <w:sz w:val="18"/>
              </w:rPr>
            </w:pPr>
            <w:r w:rsidRPr="00212764">
              <w:rPr>
                <w:color w:val="000000"/>
                <w:sz w:val="18"/>
                <w:szCs w:val="18"/>
              </w:rPr>
              <w:t xml:space="preserve">-1,9 </w:t>
            </w:r>
          </w:p>
        </w:tc>
      </w:tr>
      <w:tr w:rsidR="00212764" w:rsidRPr="00212764" w14:paraId="54A47021" w14:textId="77777777" w:rsidTr="006410DE">
        <w:trPr>
          <w:trHeight w:val="142"/>
          <w:jc w:val="center"/>
        </w:trPr>
        <w:tc>
          <w:tcPr>
            <w:tcW w:w="1808" w:type="pct"/>
            <w:tcBorders>
              <w:right w:val="single" w:sz="4" w:space="0" w:color="auto"/>
            </w:tcBorders>
          </w:tcPr>
          <w:p w14:paraId="173D0FC5"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C92AA22" w14:textId="77777777" w:rsidR="00212764" w:rsidRPr="00212764" w:rsidRDefault="00212764" w:rsidP="00212764">
            <w:pPr>
              <w:spacing w:after="0"/>
              <w:ind w:firstLine="0"/>
              <w:jc w:val="right"/>
              <w:rPr>
                <w:sz w:val="18"/>
                <w:szCs w:val="18"/>
              </w:rPr>
            </w:pPr>
            <w:r w:rsidRPr="00212764">
              <w:rPr>
                <w:color w:val="000000"/>
                <w:sz w:val="18"/>
                <w:szCs w:val="18"/>
              </w:rPr>
              <w:t xml:space="preserve">79 175 </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195A6F7" w14:textId="77777777" w:rsidR="00212764" w:rsidRPr="00212764" w:rsidRDefault="00212764" w:rsidP="00212764">
            <w:pPr>
              <w:spacing w:after="0"/>
              <w:ind w:firstLine="0"/>
              <w:jc w:val="right"/>
              <w:rPr>
                <w:sz w:val="18"/>
                <w:szCs w:val="18"/>
              </w:rPr>
            </w:pPr>
            <w:r w:rsidRPr="00212764">
              <w:rPr>
                <w:color w:val="000000"/>
                <w:sz w:val="18"/>
                <w:szCs w:val="18"/>
              </w:rPr>
              <w:t xml:space="preserve">523 435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533344D" w14:textId="77777777" w:rsidR="00212764" w:rsidRPr="00212764" w:rsidRDefault="00212764" w:rsidP="00212764">
            <w:pPr>
              <w:spacing w:after="0"/>
              <w:ind w:firstLine="0"/>
              <w:jc w:val="right"/>
              <w:rPr>
                <w:sz w:val="18"/>
                <w:szCs w:val="18"/>
              </w:rPr>
            </w:pPr>
            <w:r w:rsidRPr="00212764">
              <w:rPr>
                <w:color w:val="000000"/>
                <w:sz w:val="18"/>
                <w:szCs w:val="18"/>
              </w:rPr>
              <w:t xml:space="preserve">523 435 </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386A329C" w14:textId="77777777" w:rsidR="00212764" w:rsidRPr="00212764" w:rsidRDefault="00212764" w:rsidP="00212764">
            <w:pPr>
              <w:spacing w:after="0"/>
              <w:ind w:firstLine="0"/>
              <w:jc w:val="right"/>
              <w:rPr>
                <w:sz w:val="18"/>
                <w:szCs w:val="18"/>
              </w:rPr>
            </w:pPr>
            <w:r w:rsidRPr="00212764">
              <w:rPr>
                <w:color w:val="000000"/>
                <w:sz w:val="18"/>
                <w:szCs w:val="18"/>
              </w:rPr>
              <w:t xml:space="preserve">523 435 </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D244CD5" w14:textId="77777777" w:rsidR="00212764" w:rsidRPr="00212764" w:rsidRDefault="00212764" w:rsidP="00212764">
            <w:pPr>
              <w:spacing w:after="0"/>
              <w:ind w:firstLine="0"/>
              <w:jc w:val="right"/>
              <w:rPr>
                <w:sz w:val="18"/>
                <w:szCs w:val="18"/>
              </w:rPr>
            </w:pPr>
            <w:r w:rsidRPr="00212764">
              <w:rPr>
                <w:color w:val="000000"/>
                <w:sz w:val="18"/>
                <w:szCs w:val="18"/>
              </w:rPr>
              <w:t xml:space="preserve">523 435 </w:t>
            </w:r>
          </w:p>
        </w:tc>
      </w:tr>
      <w:tr w:rsidR="00212764" w:rsidRPr="00212764" w14:paraId="276B45B5" w14:textId="77777777" w:rsidTr="006410DE">
        <w:trPr>
          <w:trHeight w:val="116"/>
          <w:jc w:val="center"/>
        </w:trPr>
        <w:tc>
          <w:tcPr>
            <w:tcW w:w="1808" w:type="pct"/>
            <w:tcBorders>
              <w:right w:val="single" w:sz="4" w:space="0" w:color="auto"/>
            </w:tcBorders>
          </w:tcPr>
          <w:p w14:paraId="436E7948"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02F8A17" w14:textId="77777777" w:rsidR="00212764" w:rsidRPr="00212764" w:rsidRDefault="00212764" w:rsidP="00212764">
            <w:pPr>
              <w:spacing w:after="0"/>
              <w:ind w:firstLine="0"/>
              <w:jc w:val="right"/>
              <w:rPr>
                <w:sz w:val="18"/>
                <w:szCs w:val="18"/>
              </w:rPr>
            </w:pPr>
            <w:r w:rsidRPr="00212764">
              <w:rPr>
                <w:color w:val="000000"/>
                <w:sz w:val="18"/>
                <w:szCs w:val="18"/>
              </w:rPr>
              <w:t xml:space="preserve">5 </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AD13A0C" w14:textId="77777777" w:rsidR="00212764" w:rsidRPr="00212764" w:rsidRDefault="00212764" w:rsidP="00212764">
            <w:pPr>
              <w:spacing w:after="0"/>
              <w:ind w:firstLine="0"/>
              <w:jc w:val="right"/>
              <w:rPr>
                <w:sz w:val="18"/>
                <w:szCs w:val="18"/>
              </w:rPr>
            </w:pPr>
            <w:r w:rsidRPr="00212764">
              <w:rPr>
                <w:color w:val="000000"/>
                <w:sz w:val="18"/>
                <w:szCs w:val="18"/>
              </w:rPr>
              <w:t xml:space="preserve">16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07AC9FDA" w14:textId="77777777" w:rsidR="00212764" w:rsidRPr="00212764" w:rsidRDefault="00212764" w:rsidP="00212764">
            <w:pPr>
              <w:spacing w:after="0"/>
              <w:ind w:firstLine="0"/>
              <w:jc w:val="right"/>
              <w:rPr>
                <w:sz w:val="18"/>
                <w:szCs w:val="18"/>
              </w:rPr>
            </w:pPr>
            <w:r w:rsidRPr="00212764">
              <w:rPr>
                <w:color w:val="000000"/>
                <w:sz w:val="18"/>
                <w:szCs w:val="18"/>
              </w:rPr>
              <w:t>16</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047D269F" w14:textId="77777777" w:rsidR="00212764" w:rsidRPr="00212764" w:rsidRDefault="00212764" w:rsidP="00212764">
            <w:pPr>
              <w:spacing w:after="0"/>
              <w:ind w:firstLine="0"/>
              <w:jc w:val="right"/>
              <w:rPr>
                <w:sz w:val="18"/>
                <w:szCs w:val="18"/>
              </w:rPr>
            </w:pPr>
            <w:r w:rsidRPr="00212764">
              <w:rPr>
                <w:color w:val="000000"/>
                <w:sz w:val="18"/>
                <w:szCs w:val="18"/>
              </w:rPr>
              <w:t>16</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503F4C9F" w14:textId="77777777" w:rsidR="00212764" w:rsidRPr="00212764" w:rsidRDefault="00212764" w:rsidP="00212764">
            <w:pPr>
              <w:spacing w:after="0"/>
              <w:ind w:firstLine="0"/>
              <w:jc w:val="right"/>
              <w:rPr>
                <w:sz w:val="18"/>
                <w:szCs w:val="18"/>
              </w:rPr>
            </w:pPr>
            <w:r w:rsidRPr="00212764">
              <w:rPr>
                <w:color w:val="000000"/>
                <w:sz w:val="18"/>
                <w:szCs w:val="18"/>
              </w:rPr>
              <w:t>16</w:t>
            </w:r>
          </w:p>
        </w:tc>
      </w:tr>
      <w:tr w:rsidR="00212764" w:rsidRPr="00212764" w14:paraId="69449D09" w14:textId="77777777" w:rsidTr="006410DE">
        <w:trPr>
          <w:trHeight w:val="54"/>
          <w:jc w:val="center"/>
        </w:trPr>
        <w:tc>
          <w:tcPr>
            <w:tcW w:w="1808" w:type="pct"/>
            <w:tcBorders>
              <w:right w:val="single" w:sz="4" w:space="0" w:color="auto"/>
            </w:tcBorders>
          </w:tcPr>
          <w:p w14:paraId="595DF157"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rPr>
              <w:t xml:space="preserve">, </w:t>
            </w:r>
            <w:proofErr w:type="spellStart"/>
            <w:r w:rsidRPr="00212764">
              <w:rPr>
                <w:i/>
                <w:color w:val="000000"/>
                <w:sz w:val="18"/>
                <w:szCs w:val="18"/>
              </w:rPr>
              <w:t>euro</w:t>
            </w:r>
            <w:proofErr w:type="spellEnd"/>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400867A" w14:textId="77777777" w:rsidR="00212764" w:rsidRPr="00212764" w:rsidRDefault="00212764" w:rsidP="00212764">
            <w:pPr>
              <w:spacing w:after="0"/>
              <w:ind w:firstLine="0"/>
              <w:jc w:val="right"/>
              <w:rPr>
                <w:sz w:val="18"/>
                <w:szCs w:val="18"/>
              </w:rPr>
            </w:pPr>
            <w:r w:rsidRPr="00212764">
              <w:rPr>
                <w:color w:val="000000"/>
                <w:sz w:val="18"/>
                <w:szCs w:val="18"/>
              </w:rPr>
              <w:t xml:space="preserve">1 320 </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333B111" w14:textId="77777777" w:rsidR="00212764" w:rsidRPr="00212764" w:rsidRDefault="00212764" w:rsidP="00212764">
            <w:pPr>
              <w:spacing w:after="0"/>
              <w:ind w:firstLine="0"/>
              <w:jc w:val="right"/>
              <w:rPr>
                <w:sz w:val="18"/>
                <w:szCs w:val="18"/>
              </w:rPr>
            </w:pPr>
            <w:r w:rsidRPr="00212764">
              <w:rPr>
                <w:color w:val="000000"/>
                <w:sz w:val="18"/>
                <w:szCs w:val="18"/>
              </w:rPr>
              <w:t xml:space="preserve">2 726 </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11C9C3D" w14:textId="77777777" w:rsidR="00212764" w:rsidRPr="00212764" w:rsidRDefault="00212764" w:rsidP="00212764">
            <w:pPr>
              <w:spacing w:after="0"/>
              <w:ind w:firstLine="0"/>
              <w:jc w:val="right"/>
              <w:rPr>
                <w:sz w:val="18"/>
                <w:szCs w:val="18"/>
              </w:rPr>
            </w:pPr>
            <w:r w:rsidRPr="00212764">
              <w:rPr>
                <w:color w:val="000000"/>
                <w:sz w:val="18"/>
                <w:szCs w:val="18"/>
              </w:rPr>
              <w:t xml:space="preserve">          2 726</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11A29971" w14:textId="77777777" w:rsidR="00212764" w:rsidRPr="00212764" w:rsidRDefault="00212764" w:rsidP="00212764">
            <w:pPr>
              <w:spacing w:after="0"/>
              <w:ind w:firstLine="0"/>
              <w:jc w:val="right"/>
              <w:rPr>
                <w:sz w:val="18"/>
                <w:szCs w:val="18"/>
              </w:rPr>
            </w:pPr>
            <w:r w:rsidRPr="00212764">
              <w:rPr>
                <w:color w:val="000000"/>
                <w:sz w:val="18"/>
                <w:szCs w:val="18"/>
              </w:rPr>
              <w:t xml:space="preserve">          2 726 </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25E55041" w14:textId="77777777" w:rsidR="00212764" w:rsidRPr="00212764" w:rsidRDefault="00212764" w:rsidP="00212764">
            <w:pPr>
              <w:spacing w:after="0"/>
              <w:ind w:firstLine="0"/>
              <w:jc w:val="right"/>
              <w:rPr>
                <w:sz w:val="18"/>
                <w:szCs w:val="18"/>
              </w:rPr>
            </w:pPr>
            <w:r w:rsidRPr="00212764">
              <w:rPr>
                <w:color w:val="000000"/>
                <w:sz w:val="18"/>
                <w:szCs w:val="18"/>
              </w:rPr>
              <w:t xml:space="preserve">          2 726 </w:t>
            </w:r>
          </w:p>
        </w:tc>
      </w:tr>
    </w:tbl>
    <w:p w14:paraId="084950CB" w14:textId="77777777" w:rsidR="00212764" w:rsidRPr="00212764" w:rsidRDefault="00212764" w:rsidP="00212764">
      <w:pPr>
        <w:widowControl w:val="0"/>
        <w:spacing w:before="240" w:after="240"/>
        <w:ind w:firstLine="0"/>
        <w:jc w:val="center"/>
        <w:rPr>
          <w:b/>
        </w:rPr>
      </w:pPr>
      <w:r w:rsidRPr="00212764">
        <w:rPr>
          <w:b/>
        </w:rPr>
        <w:t>33.01.00 Emisijas kvotu izsolīšanas instrumenta administrācija</w:t>
      </w:r>
    </w:p>
    <w:p w14:paraId="7FAD2C25" w14:textId="77777777" w:rsidR="00212764" w:rsidRPr="00212764" w:rsidRDefault="00212764" w:rsidP="00212764">
      <w:pPr>
        <w:ind w:firstLine="0"/>
      </w:pPr>
      <w:r w:rsidRPr="00212764">
        <w:rPr>
          <w:u w:val="single"/>
        </w:rPr>
        <w:t>Apakšprogrammas mērķis:</w:t>
      </w:r>
      <w:r w:rsidRPr="00212764">
        <w:t xml:space="preserve"> </w:t>
      </w:r>
    </w:p>
    <w:p w14:paraId="318394AF" w14:textId="77777777" w:rsidR="00212764" w:rsidRPr="00212764" w:rsidRDefault="00212764" w:rsidP="00212764">
      <w:pPr>
        <w:ind w:firstLine="720"/>
        <w:rPr>
          <w:u w:val="single"/>
        </w:rPr>
      </w:pPr>
      <w:r w:rsidRPr="00212764">
        <w:rPr>
          <w:szCs w:val="24"/>
        </w:rPr>
        <w:t>nodrošināt EKII vadību un īstenošanu.</w:t>
      </w:r>
    </w:p>
    <w:p w14:paraId="1FEBC030" w14:textId="77777777" w:rsidR="00212764" w:rsidRPr="00212764" w:rsidRDefault="00212764" w:rsidP="00212764">
      <w:pPr>
        <w:ind w:firstLine="0"/>
        <w:rPr>
          <w:u w:val="single"/>
        </w:rPr>
      </w:pPr>
      <w:r w:rsidRPr="00212764">
        <w:rPr>
          <w:u w:val="single"/>
        </w:rPr>
        <w:t>Galvenās aktivitātes:</w:t>
      </w:r>
    </w:p>
    <w:p w14:paraId="3238B746" w14:textId="6EC45FD7" w:rsidR="00212764" w:rsidRPr="00212764" w:rsidRDefault="00212764" w:rsidP="005A0C93">
      <w:pPr>
        <w:numPr>
          <w:ilvl w:val="0"/>
          <w:numId w:val="25"/>
        </w:numPr>
        <w:spacing w:after="80"/>
        <w:ind w:left="1077" w:hanging="357"/>
        <w:rPr>
          <w:szCs w:val="24"/>
        </w:rPr>
      </w:pPr>
      <w:r w:rsidRPr="00212764">
        <w:rPr>
          <w:szCs w:val="24"/>
        </w:rPr>
        <w:t xml:space="preserve">nodrošināt Latvijas dalību </w:t>
      </w:r>
      <w:r w:rsidR="005A0C93">
        <w:rPr>
          <w:szCs w:val="24"/>
        </w:rPr>
        <w:t>ES</w:t>
      </w:r>
      <w:r w:rsidRPr="00212764">
        <w:rPr>
          <w:szCs w:val="24"/>
        </w:rPr>
        <w:t xml:space="preserve"> emisijas kvotu tirdzniecības sistēmā (ES ETS), emisijas kvotu izsoļu administratīvo procesu nodrošināšana, t.sk dalība Kopīgā iepirkuma nolīguma par kopēju izsoles platformu iepirkumu Kopīgā iepirkuma vadības komitejā (JPSC – CAP) un bezmaksas kvotu piešķiršanas nodrošināšana stacionāro iekārtu un gaisa kuģu operatoriem;</w:t>
      </w:r>
    </w:p>
    <w:p w14:paraId="44DBB6FF" w14:textId="77777777" w:rsidR="00212764" w:rsidRPr="00212764" w:rsidRDefault="00212764" w:rsidP="005A0C93">
      <w:pPr>
        <w:numPr>
          <w:ilvl w:val="0"/>
          <w:numId w:val="25"/>
        </w:numPr>
        <w:spacing w:after="80"/>
        <w:ind w:left="1077" w:hanging="357"/>
        <w:rPr>
          <w:szCs w:val="24"/>
        </w:rPr>
      </w:pPr>
      <w:r w:rsidRPr="00212764">
        <w:rPr>
          <w:szCs w:val="24"/>
        </w:rPr>
        <w:t>nodrošināt MK noteikumu projektu izstrādi par atklāto projektu iesniegumu konkursiem, nodrošināt projektu īstenošanas uzraudzību un projektu finanšu izlietojuma pareizības kontroli, kā arī projektu rezultātu monitoringu;</w:t>
      </w:r>
    </w:p>
    <w:p w14:paraId="3C0821D0" w14:textId="0DFA1C7C" w:rsidR="00212764" w:rsidRPr="00212764" w:rsidRDefault="00212764" w:rsidP="005A0C93">
      <w:pPr>
        <w:tabs>
          <w:tab w:val="left" w:pos="567"/>
        </w:tabs>
        <w:spacing w:after="80"/>
        <w:ind w:left="1077" w:hanging="357"/>
        <w:rPr>
          <w:szCs w:val="24"/>
        </w:rPr>
      </w:pPr>
      <w:r w:rsidRPr="00212764">
        <w:rPr>
          <w:szCs w:val="24"/>
        </w:rPr>
        <w:t xml:space="preserve">3) nodrošināt </w:t>
      </w:r>
      <w:r w:rsidR="005A0C93">
        <w:rPr>
          <w:szCs w:val="24"/>
        </w:rPr>
        <w:t>ANO</w:t>
      </w:r>
      <w:r w:rsidRPr="00212764">
        <w:rPr>
          <w:szCs w:val="24"/>
        </w:rPr>
        <w:t xml:space="preserve"> Vispārējās konvencijas par klimata pārmaiņām un tās Kioto protokola saistību, kā arī citu starptautisko saistību izpildi klimata politikas jomā, t.sk. pārstāvēt Latvijas intereses starptautiskās un </w:t>
      </w:r>
      <w:r w:rsidR="005A0C93">
        <w:rPr>
          <w:szCs w:val="24"/>
        </w:rPr>
        <w:t>ES</w:t>
      </w:r>
      <w:r w:rsidRPr="00212764">
        <w:rPr>
          <w:szCs w:val="24"/>
        </w:rPr>
        <w:t xml:space="preserve"> klimata politikas attīstīšanā, kā arī sagatavot saistību izpildei nepieciešamos attīstības plānošanas dokumentus, normatīvos aktus, pētījumus, ziņojumus, vadlīnijas, novērtējumus un metodikas.</w:t>
      </w:r>
    </w:p>
    <w:p w14:paraId="1F0605DA" w14:textId="77777777" w:rsidR="00212764" w:rsidRPr="00212764" w:rsidRDefault="00212764" w:rsidP="00212764">
      <w:pPr>
        <w:spacing w:after="240"/>
        <w:ind w:firstLine="0"/>
      </w:pPr>
      <w:r w:rsidRPr="00212764">
        <w:rPr>
          <w:u w:val="single"/>
        </w:rPr>
        <w:t>Apakšprogrammas izpildītājs</w:t>
      </w:r>
      <w:r w:rsidRPr="00212764">
        <w:t>: VARAM.</w:t>
      </w:r>
    </w:p>
    <w:p w14:paraId="451B3524" w14:textId="77777777" w:rsidR="00212764" w:rsidRPr="00212764" w:rsidRDefault="00212764" w:rsidP="005A0C93">
      <w:pPr>
        <w:spacing w:before="240"/>
        <w:ind w:firstLine="0"/>
        <w:jc w:val="center"/>
        <w:rPr>
          <w:b/>
          <w:lang w:eastAsia="lv-LV"/>
        </w:rPr>
      </w:pPr>
      <w:r w:rsidRPr="00212764">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8"/>
        <w:gridCol w:w="1097"/>
        <w:gridCol w:w="1069"/>
        <w:gridCol w:w="1154"/>
        <w:gridCol w:w="1143"/>
        <w:gridCol w:w="1060"/>
      </w:tblGrid>
      <w:tr w:rsidR="00172338" w:rsidRPr="00212764" w14:paraId="325979E7" w14:textId="77777777" w:rsidTr="00172338">
        <w:trPr>
          <w:trHeight w:val="397"/>
          <w:tblHeader/>
          <w:jc w:val="center"/>
        </w:trPr>
        <w:tc>
          <w:tcPr>
            <w:tcW w:w="1952" w:type="pct"/>
          </w:tcPr>
          <w:p w14:paraId="3FD281B7" w14:textId="77777777" w:rsidR="00212764" w:rsidRPr="00212764" w:rsidRDefault="00212764" w:rsidP="00212764">
            <w:pPr>
              <w:spacing w:after="0"/>
              <w:ind w:firstLine="0"/>
              <w:jc w:val="center"/>
              <w:rPr>
                <w:sz w:val="20"/>
              </w:rPr>
            </w:pPr>
          </w:p>
        </w:tc>
        <w:tc>
          <w:tcPr>
            <w:tcW w:w="605" w:type="pct"/>
          </w:tcPr>
          <w:p w14:paraId="09C728F1"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590" w:type="pct"/>
            <w:vAlign w:val="center"/>
          </w:tcPr>
          <w:p w14:paraId="387A68C3"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637" w:type="pct"/>
          </w:tcPr>
          <w:p w14:paraId="4B11D80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631" w:type="pct"/>
          </w:tcPr>
          <w:p w14:paraId="069A7B6A"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583" w:type="pct"/>
          </w:tcPr>
          <w:p w14:paraId="6F7D3B51"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63C6EA3C" w14:textId="77777777" w:rsidTr="00172338">
        <w:trPr>
          <w:trHeight w:val="128"/>
          <w:jc w:val="center"/>
        </w:trPr>
        <w:tc>
          <w:tcPr>
            <w:tcW w:w="5000" w:type="pct"/>
            <w:gridSpan w:val="6"/>
            <w:shd w:val="clear" w:color="auto" w:fill="D9D9D9"/>
          </w:tcPr>
          <w:p w14:paraId="2DA666EA" w14:textId="77777777" w:rsidR="00212764" w:rsidRPr="00212764" w:rsidRDefault="00212764" w:rsidP="00212764">
            <w:pPr>
              <w:spacing w:after="0"/>
              <w:ind w:firstLine="0"/>
              <w:jc w:val="center"/>
              <w:rPr>
                <w:bCs/>
                <w:sz w:val="18"/>
                <w:szCs w:val="18"/>
              </w:rPr>
            </w:pPr>
            <w:r w:rsidRPr="00212764">
              <w:rPr>
                <w:bCs/>
                <w:sz w:val="18"/>
                <w:szCs w:val="18"/>
              </w:rPr>
              <w:t>Izsolītas emisijas kvotas</w:t>
            </w:r>
          </w:p>
        </w:tc>
      </w:tr>
      <w:tr w:rsidR="00172338" w:rsidRPr="00212764" w14:paraId="4408C3BA" w14:textId="77777777" w:rsidTr="00172338">
        <w:trPr>
          <w:jc w:val="center"/>
        </w:trPr>
        <w:tc>
          <w:tcPr>
            <w:tcW w:w="1952" w:type="pct"/>
            <w:tcBorders>
              <w:bottom w:val="single" w:sz="4" w:space="0" w:color="auto"/>
            </w:tcBorders>
          </w:tcPr>
          <w:p w14:paraId="6114E7B9" w14:textId="77777777" w:rsidR="00212764" w:rsidRPr="00212764" w:rsidRDefault="00212764" w:rsidP="00212764">
            <w:pPr>
              <w:spacing w:after="0"/>
              <w:ind w:firstLine="0"/>
              <w:rPr>
                <w:sz w:val="18"/>
                <w:szCs w:val="18"/>
              </w:rPr>
            </w:pPr>
            <w:r w:rsidRPr="00212764">
              <w:rPr>
                <w:sz w:val="18"/>
                <w:szCs w:val="18"/>
              </w:rPr>
              <w:t>Emisijas kvotu (EUA) izsolīšana, emisijas kvotu skaits gadā</w:t>
            </w:r>
          </w:p>
        </w:tc>
        <w:tc>
          <w:tcPr>
            <w:tcW w:w="605" w:type="pct"/>
            <w:tcBorders>
              <w:bottom w:val="single" w:sz="4" w:space="0" w:color="auto"/>
            </w:tcBorders>
          </w:tcPr>
          <w:p w14:paraId="7A0A7B92" w14:textId="77777777" w:rsidR="00212764" w:rsidRPr="00212764" w:rsidRDefault="00212764" w:rsidP="00212764">
            <w:pPr>
              <w:spacing w:after="0"/>
              <w:ind w:firstLine="0"/>
              <w:jc w:val="center"/>
              <w:rPr>
                <w:sz w:val="18"/>
                <w:szCs w:val="18"/>
              </w:rPr>
            </w:pPr>
            <w:r w:rsidRPr="00212764">
              <w:rPr>
                <w:sz w:val="18"/>
                <w:szCs w:val="18"/>
              </w:rPr>
              <w:t>1 703 000</w:t>
            </w:r>
          </w:p>
        </w:tc>
        <w:tc>
          <w:tcPr>
            <w:tcW w:w="590" w:type="pct"/>
            <w:tcBorders>
              <w:bottom w:val="single" w:sz="4" w:space="0" w:color="auto"/>
            </w:tcBorders>
          </w:tcPr>
          <w:p w14:paraId="7F33884C" w14:textId="77777777" w:rsidR="00212764" w:rsidRPr="00212764" w:rsidRDefault="00212764" w:rsidP="00212764">
            <w:pPr>
              <w:spacing w:after="0"/>
              <w:ind w:firstLine="0"/>
              <w:jc w:val="center"/>
              <w:rPr>
                <w:sz w:val="18"/>
                <w:szCs w:val="18"/>
              </w:rPr>
            </w:pPr>
            <w:r w:rsidRPr="00212764">
              <w:rPr>
                <w:sz w:val="18"/>
                <w:szCs w:val="18"/>
              </w:rPr>
              <w:t>1 663 000</w:t>
            </w:r>
          </w:p>
        </w:tc>
        <w:tc>
          <w:tcPr>
            <w:tcW w:w="637" w:type="pct"/>
            <w:tcBorders>
              <w:bottom w:val="single" w:sz="4" w:space="0" w:color="auto"/>
            </w:tcBorders>
          </w:tcPr>
          <w:p w14:paraId="7700B9FA" w14:textId="77777777" w:rsidR="00212764" w:rsidRPr="00212764" w:rsidRDefault="00212764" w:rsidP="00212764">
            <w:pPr>
              <w:spacing w:after="0"/>
              <w:ind w:firstLine="0"/>
              <w:jc w:val="center"/>
              <w:rPr>
                <w:sz w:val="18"/>
              </w:rPr>
            </w:pPr>
            <w:r w:rsidRPr="00212764">
              <w:rPr>
                <w:sz w:val="18"/>
                <w:szCs w:val="18"/>
              </w:rPr>
              <w:t>1 059 825</w:t>
            </w:r>
          </w:p>
        </w:tc>
        <w:tc>
          <w:tcPr>
            <w:tcW w:w="631" w:type="pct"/>
            <w:tcBorders>
              <w:bottom w:val="single" w:sz="4" w:space="0" w:color="auto"/>
            </w:tcBorders>
          </w:tcPr>
          <w:p w14:paraId="71EB9B16" w14:textId="77777777" w:rsidR="00212764" w:rsidRPr="00212764" w:rsidRDefault="00212764" w:rsidP="00212764">
            <w:pPr>
              <w:spacing w:after="0"/>
              <w:ind w:firstLine="0"/>
              <w:jc w:val="center"/>
              <w:rPr>
                <w:sz w:val="18"/>
                <w:szCs w:val="18"/>
              </w:rPr>
            </w:pPr>
            <w:r w:rsidRPr="00212764">
              <w:rPr>
                <w:sz w:val="18"/>
                <w:szCs w:val="18"/>
              </w:rPr>
              <w:t>1 104 423</w:t>
            </w:r>
          </w:p>
        </w:tc>
        <w:tc>
          <w:tcPr>
            <w:tcW w:w="583" w:type="pct"/>
            <w:tcBorders>
              <w:bottom w:val="single" w:sz="4" w:space="0" w:color="auto"/>
            </w:tcBorders>
          </w:tcPr>
          <w:p w14:paraId="76A99127" w14:textId="77777777" w:rsidR="00212764" w:rsidRPr="00212764" w:rsidRDefault="00212764" w:rsidP="00212764">
            <w:pPr>
              <w:spacing w:after="0"/>
              <w:ind w:firstLine="0"/>
              <w:jc w:val="center"/>
              <w:rPr>
                <w:sz w:val="18"/>
                <w:szCs w:val="18"/>
              </w:rPr>
            </w:pPr>
            <w:r w:rsidRPr="00212764">
              <w:rPr>
                <w:sz w:val="18"/>
                <w:szCs w:val="18"/>
              </w:rPr>
              <w:t>1 295 916</w:t>
            </w:r>
          </w:p>
          <w:p w14:paraId="6232703D" w14:textId="77777777" w:rsidR="00212764" w:rsidRPr="00212764" w:rsidRDefault="00212764" w:rsidP="00212764">
            <w:pPr>
              <w:spacing w:after="0"/>
              <w:ind w:firstLine="0"/>
              <w:jc w:val="center"/>
              <w:rPr>
                <w:sz w:val="18"/>
                <w:szCs w:val="18"/>
              </w:rPr>
            </w:pPr>
          </w:p>
        </w:tc>
      </w:tr>
      <w:tr w:rsidR="00212764" w:rsidRPr="00212764" w14:paraId="66DF1F2A" w14:textId="77777777" w:rsidTr="00172338">
        <w:trPr>
          <w:jc w:val="center"/>
        </w:trPr>
        <w:tc>
          <w:tcPr>
            <w:tcW w:w="5000" w:type="pct"/>
            <w:gridSpan w:val="6"/>
            <w:shd w:val="clear" w:color="auto" w:fill="D9D9D9"/>
          </w:tcPr>
          <w:p w14:paraId="1F49A22B" w14:textId="77777777" w:rsidR="00212764" w:rsidRPr="00212764" w:rsidRDefault="00212764" w:rsidP="00212764">
            <w:pPr>
              <w:spacing w:after="0"/>
              <w:ind w:firstLine="0"/>
              <w:jc w:val="center"/>
              <w:rPr>
                <w:bCs/>
                <w:sz w:val="18"/>
                <w:szCs w:val="18"/>
              </w:rPr>
            </w:pPr>
            <w:r w:rsidRPr="00212764">
              <w:rPr>
                <w:bCs/>
                <w:sz w:val="18"/>
                <w:szCs w:val="18"/>
              </w:rPr>
              <w:t>Izsolītas aviācijas emisijas kvotas</w:t>
            </w:r>
          </w:p>
        </w:tc>
      </w:tr>
      <w:tr w:rsidR="00172338" w:rsidRPr="00212764" w14:paraId="286228B2" w14:textId="77777777" w:rsidTr="00172338">
        <w:trPr>
          <w:jc w:val="center"/>
        </w:trPr>
        <w:tc>
          <w:tcPr>
            <w:tcW w:w="1952" w:type="pct"/>
          </w:tcPr>
          <w:p w14:paraId="18BB7C68" w14:textId="77777777" w:rsidR="00212764" w:rsidRPr="00212764" w:rsidRDefault="00212764" w:rsidP="00212764">
            <w:pPr>
              <w:spacing w:after="0"/>
              <w:ind w:firstLine="0"/>
              <w:rPr>
                <w:sz w:val="18"/>
                <w:szCs w:val="18"/>
              </w:rPr>
            </w:pPr>
            <w:r w:rsidRPr="00212764">
              <w:rPr>
                <w:sz w:val="18"/>
                <w:szCs w:val="18"/>
              </w:rPr>
              <w:t>Aviācijas emisijas kvotu (EUAA) izsolīšana, EUAA skaits gadā</w:t>
            </w:r>
          </w:p>
        </w:tc>
        <w:tc>
          <w:tcPr>
            <w:tcW w:w="605" w:type="pct"/>
          </w:tcPr>
          <w:p w14:paraId="6BA055B4" w14:textId="77777777" w:rsidR="00212764" w:rsidRPr="00212764" w:rsidRDefault="00212764" w:rsidP="00212764">
            <w:pPr>
              <w:spacing w:after="0"/>
              <w:ind w:firstLine="0"/>
              <w:jc w:val="center"/>
              <w:rPr>
                <w:sz w:val="18"/>
              </w:rPr>
            </w:pPr>
            <w:r w:rsidRPr="00212764">
              <w:rPr>
                <w:sz w:val="18"/>
              </w:rPr>
              <w:t>24 000</w:t>
            </w:r>
          </w:p>
        </w:tc>
        <w:tc>
          <w:tcPr>
            <w:tcW w:w="590" w:type="pct"/>
          </w:tcPr>
          <w:p w14:paraId="0104D5E0" w14:textId="77777777" w:rsidR="00212764" w:rsidRPr="00212764" w:rsidRDefault="00212764" w:rsidP="00212764">
            <w:pPr>
              <w:spacing w:after="0"/>
              <w:ind w:firstLine="0"/>
              <w:jc w:val="center"/>
              <w:rPr>
                <w:sz w:val="18"/>
              </w:rPr>
            </w:pPr>
            <w:r w:rsidRPr="00212764">
              <w:rPr>
                <w:sz w:val="18"/>
              </w:rPr>
              <w:t>26 000</w:t>
            </w:r>
          </w:p>
        </w:tc>
        <w:tc>
          <w:tcPr>
            <w:tcW w:w="637" w:type="pct"/>
          </w:tcPr>
          <w:p w14:paraId="318DB30A" w14:textId="77777777" w:rsidR="00212764" w:rsidRPr="00212764" w:rsidRDefault="00212764" w:rsidP="00212764">
            <w:pPr>
              <w:spacing w:after="0"/>
              <w:ind w:firstLine="0"/>
              <w:jc w:val="center"/>
              <w:rPr>
                <w:sz w:val="18"/>
              </w:rPr>
            </w:pPr>
            <w:r w:rsidRPr="00212764">
              <w:rPr>
                <w:sz w:val="18"/>
              </w:rPr>
              <w:t>26 000</w:t>
            </w:r>
          </w:p>
        </w:tc>
        <w:tc>
          <w:tcPr>
            <w:tcW w:w="631" w:type="pct"/>
          </w:tcPr>
          <w:p w14:paraId="241A571C" w14:textId="77777777" w:rsidR="00212764" w:rsidRPr="00212764" w:rsidRDefault="00212764" w:rsidP="00212764">
            <w:pPr>
              <w:spacing w:after="0"/>
              <w:ind w:firstLine="0"/>
              <w:jc w:val="center"/>
              <w:rPr>
                <w:sz w:val="18"/>
              </w:rPr>
            </w:pPr>
            <w:r w:rsidRPr="00212764">
              <w:rPr>
                <w:sz w:val="18"/>
              </w:rPr>
              <w:t>26 000</w:t>
            </w:r>
          </w:p>
        </w:tc>
        <w:tc>
          <w:tcPr>
            <w:tcW w:w="583" w:type="pct"/>
          </w:tcPr>
          <w:p w14:paraId="218C8F4C" w14:textId="77777777" w:rsidR="00212764" w:rsidRPr="00212764" w:rsidRDefault="00212764" w:rsidP="00212764">
            <w:pPr>
              <w:spacing w:after="0"/>
              <w:ind w:firstLine="0"/>
              <w:jc w:val="center"/>
              <w:rPr>
                <w:sz w:val="18"/>
              </w:rPr>
            </w:pPr>
            <w:r w:rsidRPr="00212764">
              <w:rPr>
                <w:sz w:val="18"/>
              </w:rPr>
              <w:t>26 000</w:t>
            </w:r>
          </w:p>
        </w:tc>
      </w:tr>
      <w:tr w:rsidR="00212764" w:rsidRPr="00212764" w14:paraId="5806AE7B" w14:textId="77777777" w:rsidTr="00172338">
        <w:trPr>
          <w:jc w:val="center"/>
        </w:trPr>
        <w:tc>
          <w:tcPr>
            <w:tcW w:w="5000" w:type="pct"/>
            <w:gridSpan w:val="6"/>
            <w:shd w:val="clear" w:color="auto" w:fill="D9D9D9"/>
          </w:tcPr>
          <w:p w14:paraId="58BFFAD5" w14:textId="77777777" w:rsidR="00212764" w:rsidRPr="00212764" w:rsidRDefault="00212764" w:rsidP="00212764">
            <w:pPr>
              <w:spacing w:after="0"/>
              <w:ind w:firstLine="0"/>
              <w:jc w:val="center"/>
              <w:rPr>
                <w:bCs/>
                <w:sz w:val="18"/>
                <w:szCs w:val="18"/>
              </w:rPr>
            </w:pPr>
            <w:r w:rsidRPr="00212764">
              <w:rPr>
                <w:bCs/>
                <w:sz w:val="18"/>
                <w:szCs w:val="18"/>
              </w:rPr>
              <w:t>Izsoļu skaits</w:t>
            </w:r>
          </w:p>
        </w:tc>
      </w:tr>
      <w:tr w:rsidR="00172338" w:rsidRPr="00212764" w14:paraId="3DD6F5CF" w14:textId="77777777" w:rsidTr="00172338">
        <w:trPr>
          <w:jc w:val="center"/>
        </w:trPr>
        <w:tc>
          <w:tcPr>
            <w:tcW w:w="1952" w:type="pct"/>
          </w:tcPr>
          <w:p w14:paraId="136098D3" w14:textId="77777777" w:rsidR="00212764" w:rsidRPr="00212764" w:rsidRDefault="00212764" w:rsidP="00212764">
            <w:pPr>
              <w:spacing w:after="0"/>
              <w:ind w:firstLine="0"/>
              <w:jc w:val="left"/>
              <w:rPr>
                <w:sz w:val="18"/>
              </w:rPr>
            </w:pPr>
            <w:r w:rsidRPr="00212764">
              <w:rPr>
                <w:sz w:val="18"/>
                <w:szCs w:val="18"/>
              </w:rPr>
              <w:t>Veikto izsoļu skaits (EUA)</w:t>
            </w:r>
          </w:p>
        </w:tc>
        <w:tc>
          <w:tcPr>
            <w:tcW w:w="605" w:type="pct"/>
          </w:tcPr>
          <w:p w14:paraId="7BD39EF4" w14:textId="77777777" w:rsidR="00212764" w:rsidRPr="00212764" w:rsidRDefault="00212764" w:rsidP="00212764">
            <w:pPr>
              <w:spacing w:after="0"/>
              <w:ind w:firstLine="0"/>
              <w:jc w:val="center"/>
              <w:rPr>
                <w:sz w:val="18"/>
              </w:rPr>
            </w:pPr>
            <w:r w:rsidRPr="00212764">
              <w:rPr>
                <w:sz w:val="18"/>
              </w:rPr>
              <w:t>140</w:t>
            </w:r>
          </w:p>
        </w:tc>
        <w:tc>
          <w:tcPr>
            <w:tcW w:w="590" w:type="pct"/>
          </w:tcPr>
          <w:p w14:paraId="008601B6" w14:textId="77777777" w:rsidR="00212764" w:rsidRPr="00212764" w:rsidRDefault="00212764" w:rsidP="00212764">
            <w:pPr>
              <w:spacing w:after="0"/>
              <w:ind w:firstLine="0"/>
              <w:jc w:val="center"/>
              <w:rPr>
                <w:sz w:val="18"/>
              </w:rPr>
            </w:pPr>
            <w:r w:rsidRPr="00212764">
              <w:rPr>
                <w:sz w:val="18"/>
              </w:rPr>
              <w:t>140</w:t>
            </w:r>
          </w:p>
        </w:tc>
        <w:tc>
          <w:tcPr>
            <w:tcW w:w="637" w:type="pct"/>
          </w:tcPr>
          <w:p w14:paraId="2FFC5B64" w14:textId="77777777" w:rsidR="00212764" w:rsidRPr="00212764" w:rsidRDefault="00212764" w:rsidP="00212764">
            <w:pPr>
              <w:spacing w:after="0"/>
              <w:ind w:firstLine="0"/>
              <w:jc w:val="center"/>
              <w:rPr>
                <w:sz w:val="18"/>
              </w:rPr>
            </w:pPr>
            <w:r w:rsidRPr="00212764">
              <w:rPr>
                <w:sz w:val="18"/>
              </w:rPr>
              <w:t>140</w:t>
            </w:r>
          </w:p>
        </w:tc>
        <w:tc>
          <w:tcPr>
            <w:tcW w:w="631" w:type="pct"/>
          </w:tcPr>
          <w:p w14:paraId="7F4ACE9D" w14:textId="77777777" w:rsidR="00212764" w:rsidRPr="00212764" w:rsidRDefault="00212764" w:rsidP="00212764">
            <w:pPr>
              <w:spacing w:after="0"/>
              <w:ind w:firstLine="0"/>
              <w:jc w:val="center"/>
              <w:rPr>
                <w:sz w:val="18"/>
              </w:rPr>
            </w:pPr>
            <w:r w:rsidRPr="00212764">
              <w:rPr>
                <w:sz w:val="18"/>
              </w:rPr>
              <w:t>140</w:t>
            </w:r>
          </w:p>
        </w:tc>
        <w:tc>
          <w:tcPr>
            <w:tcW w:w="583" w:type="pct"/>
          </w:tcPr>
          <w:p w14:paraId="73E546B8" w14:textId="77777777" w:rsidR="00212764" w:rsidRPr="00212764" w:rsidRDefault="00212764" w:rsidP="00212764">
            <w:pPr>
              <w:spacing w:after="0"/>
              <w:ind w:firstLine="0"/>
              <w:jc w:val="center"/>
              <w:rPr>
                <w:sz w:val="18"/>
              </w:rPr>
            </w:pPr>
            <w:r w:rsidRPr="00212764">
              <w:rPr>
                <w:sz w:val="18"/>
              </w:rPr>
              <w:t>140</w:t>
            </w:r>
          </w:p>
        </w:tc>
      </w:tr>
      <w:tr w:rsidR="00172338" w:rsidRPr="00212764" w14:paraId="145838DD" w14:textId="77777777" w:rsidTr="00172338">
        <w:trPr>
          <w:jc w:val="center"/>
        </w:trPr>
        <w:tc>
          <w:tcPr>
            <w:tcW w:w="1952" w:type="pct"/>
          </w:tcPr>
          <w:p w14:paraId="7AA0CE80" w14:textId="77777777" w:rsidR="00212764" w:rsidRPr="00212764" w:rsidRDefault="00212764" w:rsidP="00212764">
            <w:pPr>
              <w:spacing w:after="0"/>
              <w:ind w:firstLine="0"/>
              <w:jc w:val="left"/>
              <w:rPr>
                <w:sz w:val="18"/>
              </w:rPr>
            </w:pPr>
            <w:r w:rsidRPr="00212764">
              <w:rPr>
                <w:sz w:val="18"/>
                <w:szCs w:val="18"/>
              </w:rPr>
              <w:t>Veikto izsoļu skaits (EUAA)</w:t>
            </w:r>
          </w:p>
        </w:tc>
        <w:tc>
          <w:tcPr>
            <w:tcW w:w="605" w:type="pct"/>
          </w:tcPr>
          <w:p w14:paraId="061F0F92" w14:textId="77777777" w:rsidR="00212764" w:rsidRPr="00212764" w:rsidRDefault="00212764" w:rsidP="00212764">
            <w:pPr>
              <w:spacing w:after="0"/>
              <w:ind w:firstLine="0"/>
              <w:jc w:val="center"/>
              <w:rPr>
                <w:sz w:val="18"/>
              </w:rPr>
            </w:pPr>
            <w:r w:rsidRPr="00212764">
              <w:rPr>
                <w:sz w:val="18"/>
              </w:rPr>
              <w:t>6</w:t>
            </w:r>
          </w:p>
        </w:tc>
        <w:tc>
          <w:tcPr>
            <w:tcW w:w="590" w:type="pct"/>
          </w:tcPr>
          <w:p w14:paraId="70A50C4F" w14:textId="77777777" w:rsidR="00212764" w:rsidRPr="00212764" w:rsidRDefault="00212764" w:rsidP="00212764">
            <w:pPr>
              <w:spacing w:after="0"/>
              <w:ind w:firstLine="0"/>
              <w:jc w:val="center"/>
              <w:rPr>
                <w:sz w:val="18"/>
              </w:rPr>
            </w:pPr>
            <w:r w:rsidRPr="00212764">
              <w:rPr>
                <w:sz w:val="18"/>
              </w:rPr>
              <w:t>6</w:t>
            </w:r>
          </w:p>
        </w:tc>
        <w:tc>
          <w:tcPr>
            <w:tcW w:w="637" w:type="pct"/>
          </w:tcPr>
          <w:p w14:paraId="06D61C5A" w14:textId="77777777" w:rsidR="00212764" w:rsidRPr="00212764" w:rsidRDefault="00212764" w:rsidP="00212764">
            <w:pPr>
              <w:spacing w:after="0"/>
              <w:ind w:firstLine="0"/>
              <w:jc w:val="center"/>
              <w:rPr>
                <w:sz w:val="18"/>
                <w:szCs w:val="18"/>
              </w:rPr>
            </w:pPr>
            <w:r w:rsidRPr="00212764">
              <w:rPr>
                <w:sz w:val="18"/>
                <w:szCs w:val="18"/>
              </w:rPr>
              <w:t>6</w:t>
            </w:r>
          </w:p>
        </w:tc>
        <w:tc>
          <w:tcPr>
            <w:tcW w:w="631" w:type="pct"/>
          </w:tcPr>
          <w:p w14:paraId="5F0A60AA" w14:textId="77777777" w:rsidR="00212764" w:rsidRPr="00212764" w:rsidRDefault="00212764" w:rsidP="00212764">
            <w:pPr>
              <w:spacing w:after="0"/>
              <w:ind w:firstLine="0"/>
              <w:jc w:val="center"/>
              <w:rPr>
                <w:sz w:val="18"/>
                <w:szCs w:val="18"/>
              </w:rPr>
            </w:pPr>
            <w:r w:rsidRPr="00212764">
              <w:rPr>
                <w:sz w:val="18"/>
                <w:szCs w:val="18"/>
              </w:rPr>
              <w:t>6</w:t>
            </w:r>
          </w:p>
        </w:tc>
        <w:tc>
          <w:tcPr>
            <w:tcW w:w="583" w:type="pct"/>
          </w:tcPr>
          <w:p w14:paraId="2C2B4DE6" w14:textId="77777777" w:rsidR="00212764" w:rsidRPr="00212764" w:rsidRDefault="00212764" w:rsidP="00212764">
            <w:pPr>
              <w:spacing w:after="0"/>
              <w:ind w:firstLine="0"/>
              <w:jc w:val="center"/>
              <w:rPr>
                <w:sz w:val="18"/>
                <w:szCs w:val="18"/>
              </w:rPr>
            </w:pPr>
            <w:r w:rsidRPr="00212764">
              <w:rPr>
                <w:sz w:val="18"/>
                <w:szCs w:val="18"/>
              </w:rPr>
              <w:t>6</w:t>
            </w:r>
          </w:p>
        </w:tc>
      </w:tr>
      <w:tr w:rsidR="00212764" w:rsidRPr="00212764" w14:paraId="2C11BCC3" w14:textId="77777777" w:rsidTr="00172338">
        <w:trPr>
          <w:jc w:val="center"/>
        </w:trPr>
        <w:tc>
          <w:tcPr>
            <w:tcW w:w="5000" w:type="pct"/>
            <w:gridSpan w:val="6"/>
            <w:shd w:val="clear" w:color="auto" w:fill="D9D9D9"/>
          </w:tcPr>
          <w:p w14:paraId="178A34A1" w14:textId="77777777" w:rsidR="00212764" w:rsidRPr="00212764" w:rsidRDefault="00212764" w:rsidP="00212764">
            <w:pPr>
              <w:spacing w:after="0"/>
              <w:ind w:firstLine="0"/>
              <w:jc w:val="center"/>
              <w:rPr>
                <w:sz w:val="18"/>
                <w:szCs w:val="18"/>
                <w:vertAlign w:val="superscript"/>
              </w:rPr>
            </w:pPr>
            <w:r w:rsidRPr="00212764">
              <w:rPr>
                <w:sz w:val="18"/>
                <w:szCs w:val="18"/>
              </w:rPr>
              <w:t>Sagatavotie SEG inventarizācijas un prognožu ziņojumi</w:t>
            </w:r>
            <w:r w:rsidRPr="00212764">
              <w:rPr>
                <w:sz w:val="18"/>
                <w:szCs w:val="18"/>
                <w:vertAlign w:val="superscript"/>
              </w:rPr>
              <w:t>1</w:t>
            </w:r>
          </w:p>
        </w:tc>
      </w:tr>
      <w:tr w:rsidR="00172338" w:rsidRPr="00212764" w14:paraId="3D94B8BF" w14:textId="77777777" w:rsidTr="00172338">
        <w:trPr>
          <w:jc w:val="center"/>
        </w:trPr>
        <w:tc>
          <w:tcPr>
            <w:tcW w:w="1952" w:type="pct"/>
          </w:tcPr>
          <w:p w14:paraId="3F834820" w14:textId="77777777" w:rsidR="00212764" w:rsidRPr="00212764" w:rsidRDefault="00212764" w:rsidP="00212764">
            <w:pPr>
              <w:spacing w:after="0"/>
              <w:ind w:firstLine="0"/>
              <w:rPr>
                <w:sz w:val="18"/>
                <w:szCs w:val="18"/>
              </w:rPr>
            </w:pPr>
            <w:r w:rsidRPr="00212764">
              <w:rPr>
                <w:sz w:val="18"/>
                <w:szCs w:val="18"/>
              </w:rPr>
              <w:t>Kopējais SEG inventarizācijas un prognožu sagatavoto un iesniegto ziņojumu skaits ANO Vispārējās konvencijas par klimata pārmaiņām sekretariātam un EK Regulas 525/2013 ietvaros</w:t>
            </w:r>
          </w:p>
        </w:tc>
        <w:tc>
          <w:tcPr>
            <w:tcW w:w="605" w:type="pct"/>
          </w:tcPr>
          <w:p w14:paraId="2A72D1D0" w14:textId="77777777" w:rsidR="00212764" w:rsidRPr="00212764" w:rsidRDefault="00212764" w:rsidP="00212764">
            <w:pPr>
              <w:spacing w:after="0"/>
              <w:ind w:firstLine="0"/>
              <w:jc w:val="center"/>
              <w:rPr>
                <w:sz w:val="18"/>
                <w:szCs w:val="18"/>
              </w:rPr>
            </w:pPr>
            <w:r w:rsidRPr="00212764">
              <w:rPr>
                <w:sz w:val="18"/>
                <w:szCs w:val="18"/>
              </w:rPr>
              <w:t>6</w:t>
            </w:r>
          </w:p>
        </w:tc>
        <w:tc>
          <w:tcPr>
            <w:tcW w:w="590" w:type="pct"/>
          </w:tcPr>
          <w:p w14:paraId="11E7D868" w14:textId="77777777" w:rsidR="00212764" w:rsidRPr="00212764" w:rsidRDefault="00212764" w:rsidP="00212764">
            <w:pPr>
              <w:spacing w:after="0"/>
              <w:ind w:firstLine="0"/>
              <w:jc w:val="center"/>
              <w:rPr>
                <w:sz w:val="18"/>
                <w:szCs w:val="18"/>
              </w:rPr>
            </w:pPr>
            <w:r w:rsidRPr="00212764">
              <w:rPr>
                <w:sz w:val="18"/>
                <w:szCs w:val="18"/>
              </w:rPr>
              <w:t>4</w:t>
            </w:r>
          </w:p>
        </w:tc>
        <w:tc>
          <w:tcPr>
            <w:tcW w:w="637" w:type="pct"/>
          </w:tcPr>
          <w:p w14:paraId="0665B7F8" w14:textId="77777777" w:rsidR="00212764" w:rsidRPr="00212764" w:rsidRDefault="00212764" w:rsidP="00212764">
            <w:pPr>
              <w:spacing w:after="0"/>
              <w:ind w:firstLine="0"/>
              <w:jc w:val="center"/>
              <w:rPr>
                <w:sz w:val="18"/>
                <w:szCs w:val="18"/>
              </w:rPr>
            </w:pPr>
            <w:r w:rsidRPr="00212764">
              <w:rPr>
                <w:sz w:val="18"/>
                <w:szCs w:val="18"/>
              </w:rPr>
              <w:t>6</w:t>
            </w:r>
          </w:p>
        </w:tc>
        <w:tc>
          <w:tcPr>
            <w:tcW w:w="631" w:type="pct"/>
          </w:tcPr>
          <w:p w14:paraId="074F62B0" w14:textId="77777777" w:rsidR="00212764" w:rsidRPr="00212764" w:rsidRDefault="00212764" w:rsidP="00212764">
            <w:pPr>
              <w:spacing w:after="0"/>
              <w:ind w:firstLine="0"/>
              <w:jc w:val="center"/>
              <w:rPr>
                <w:sz w:val="18"/>
                <w:szCs w:val="18"/>
              </w:rPr>
            </w:pPr>
            <w:r w:rsidRPr="00212764">
              <w:rPr>
                <w:sz w:val="18"/>
                <w:szCs w:val="18"/>
              </w:rPr>
              <w:t>4</w:t>
            </w:r>
          </w:p>
        </w:tc>
        <w:tc>
          <w:tcPr>
            <w:tcW w:w="583" w:type="pct"/>
          </w:tcPr>
          <w:p w14:paraId="0B89B941" w14:textId="77777777" w:rsidR="00212764" w:rsidRPr="00212764" w:rsidRDefault="00212764" w:rsidP="00212764">
            <w:pPr>
              <w:spacing w:after="0"/>
              <w:ind w:firstLine="0"/>
              <w:jc w:val="center"/>
              <w:rPr>
                <w:sz w:val="18"/>
                <w:szCs w:val="18"/>
              </w:rPr>
            </w:pPr>
            <w:r w:rsidRPr="00212764">
              <w:rPr>
                <w:sz w:val="18"/>
                <w:szCs w:val="18"/>
              </w:rPr>
              <w:t>6</w:t>
            </w:r>
          </w:p>
        </w:tc>
      </w:tr>
    </w:tbl>
    <w:p w14:paraId="0D8051D4" w14:textId="77777777" w:rsidR="00212764" w:rsidRPr="00212764" w:rsidRDefault="00212764" w:rsidP="00155A4E">
      <w:pPr>
        <w:ind w:firstLine="425"/>
        <w:contextualSpacing/>
        <w:rPr>
          <w:sz w:val="18"/>
          <w:szCs w:val="18"/>
        </w:rPr>
      </w:pPr>
      <w:r w:rsidRPr="00212764">
        <w:rPr>
          <w:sz w:val="18"/>
          <w:szCs w:val="18"/>
        </w:rPr>
        <w:t xml:space="preserve">  Piezīmes.</w:t>
      </w:r>
    </w:p>
    <w:p w14:paraId="0ECFEEB6" w14:textId="77777777" w:rsidR="00212764" w:rsidRPr="00212764" w:rsidRDefault="00212764" w:rsidP="00155A4E">
      <w:pPr>
        <w:ind w:firstLine="425"/>
        <w:rPr>
          <w:sz w:val="18"/>
          <w:szCs w:val="18"/>
        </w:rPr>
      </w:pPr>
      <w:r w:rsidRPr="00212764">
        <w:rPr>
          <w:sz w:val="18"/>
          <w:szCs w:val="18"/>
          <w:vertAlign w:val="superscript"/>
        </w:rPr>
        <w:t xml:space="preserve">  1 </w:t>
      </w:r>
      <w:r w:rsidRPr="00212764">
        <w:rPr>
          <w:sz w:val="18"/>
          <w:szCs w:val="18"/>
        </w:rPr>
        <w:t>Ziņojumu skaits ikgadēji svārstās, jo katram ziņojuma veidam ir atšķirīga gatavošanas regularitāte.</w:t>
      </w:r>
    </w:p>
    <w:p w14:paraId="5A057489" w14:textId="77777777" w:rsidR="00212764" w:rsidRPr="00212764" w:rsidRDefault="00212764" w:rsidP="00212764">
      <w:pPr>
        <w:spacing w:before="240" w:after="240"/>
        <w:jc w:val="center"/>
        <w:rPr>
          <w:b/>
          <w:lang w:eastAsia="lv-LV"/>
        </w:rPr>
      </w:pPr>
      <w:r w:rsidRPr="00212764">
        <w:rPr>
          <w:b/>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67DCE8CD" w14:textId="77777777" w:rsidTr="00172338">
        <w:trPr>
          <w:trHeight w:val="283"/>
          <w:tblHeader/>
          <w:jc w:val="center"/>
        </w:trPr>
        <w:tc>
          <w:tcPr>
            <w:tcW w:w="3378" w:type="dxa"/>
            <w:vAlign w:val="center"/>
          </w:tcPr>
          <w:p w14:paraId="1E54A35C"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300BB001"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4B6BD6F3"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03221826"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4E05248C"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3657F84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1873A43C" w14:textId="77777777" w:rsidTr="00172338">
        <w:trPr>
          <w:trHeight w:val="142"/>
          <w:jc w:val="center"/>
        </w:trPr>
        <w:tc>
          <w:tcPr>
            <w:tcW w:w="3378" w:type="dxa"/>
            <w:tcBorders>
              <w:right w:val="single" w:sz="4" w:space="0" w:color="auto"/>
            </w:tcBorders>
            <w:shd w:val="clear" w:color="auto" w:fill="D9D9D9"/>
            <w:vAlign w:val="center"/>
          </w:tcPr>
          <w:p w14:paraId="20DBE9F9"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2FABC5B5" w14:textId="77777777" w:rsidR="00212764" w:rsidRPr="00212764" w:rsidRDefault="00212764" w:rsidP="00212764">
            <w:pPr>
              <w:spacing w:after="0"/>
              <w:ind w:firstLine="0"/>
              <w:jc w:val="right"/>
              <w:rPr>
                <w:sz w:val="18"/>
              </w:rPr>
            </w:pPr>
            <w:r w:rsidRPr="00212764">
              <w:rPr>
                <w:color w:val="000000"/>
                <w:sz w:val="18"/>
                <w:szCs w:val="18"/>
              </w:rPr>
              <w:t xml:space="preserve">     495 974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6BCC78D5" w14:textId="77777777" w:rsidR="00212764" w:rsidRPr="00212764" w:rsidRDefault="00212764" w:rsidP="00212764">
            <w:pPr>
              <w:spacing w:after="0"/>
              <w:ind w:firstLine="0"/>
              <w:jc w:val="right"/>
              <w:rPr>
                <w:sz w:val="18"/>
              </w:rPr>
            </w:pPr>
            <w:r w:rsidRPr="00212764">
              <w:rPr>
                <w:color w:val="000000"/>
                <w:sz w:val="18"/>
                <w:szCs w:val="18"/>
              </w:rPr>
              <w:t xml:space="preserve">     988 534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1E44798B" w14:textId="77777777" w:rsidR="00212764" w:rsidRPr="00212764" w:rsidRDefault="00212764" w:rsidP="00212764">
            <w:pPr>
              <w:spacing w:after="0"/>
              <w:ind w:firstLine="0"/>
              <w:jc w:val="right"/>
              <w:rPr>
                <w:sz w:val="18"/>
              </w:rPr>
            </w:pPr>
            <w:r w:rsidRPr="00212764">
              <w:rPr>
                <w:color w:val="000000"/>
                <w:sz w:val="18"/>
                <w:szCs w:val="18"/>
              </w:rPr>
              <w:t xml:space="preserve">     980 627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43F78E35" w14:textId="77777777" w:rsidR="00212764" w:rsidRPr="00212764" w:rsidRDefault="00212764" w:rsidP="00212764">
            <w:pPr>
              <w:spacing w:after="0"/>
              <w:ind w:firstLine="0"/>
              <w:jc w:val="right"/>
              <w:rPr>
                <w:sz w:val="18"/>
              </w:rPr>
            </w:pPr>
            <w:r w:rsidRPr="00212764">
              <w:rPr>
                <w:color w:val="000000"/>
                <w:sz w:val="18"/>
                <w:szCs w:val="18"/>
              </w:rPr>
              <w:t xml:space="preserve">     980 627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0B175063" w14:textId="77777777" w:rsidR="00212764" w:rsidRPr="00212764" w:rsidRDefault="00212764" w:rsidP="00212764">
            <w:pPr>
              <w:spacing w:after="0"/>
              <w:ind w:firstLine="0"/>
              <w:jc w:val="right"/>
              <w:rPr>
                <w:sz w:val="18"/>
              </w:rPr>
            </w:pPr>
            <w:r w:rsidRPr="00212764">
              <w:rPr>
                <w:color w:val="000000"/>
                <w:sz w:val="18"/>
                <w:szCs w:val="18"/>
              </w:rPr>
              <w:t xml:space="preserve">     980 627 </w:t>
            </w:r>
          </w:p>
        </w:tc>
      </w:tr>
      <w:tr w:rsidR="00212764" w:rsidRPr="00212764" w14:paraId="1216E79B" w14:textId="77777777" w:rsidTr="00172338">
        <w:trPr>
          <w:trHeight w:val="283"/>
          <w:jc w:val="center"/>
        </w:trPr>
        <w:tc>
          <w:tcPr>
            <w:tcW w:w="3378" w:type="dxa"/>
            <w:tcBorders>
              <w:right w:val="single" w:sz="4" w:space="0" w:color="auto"/>
            </w:tcBorders>
            <w:vAlign w:val="center"/>
          </w:tcPr>
          <w:p w14:paraId="2770431A"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8CB03DB"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F5FA002" w14:textId="77777777" w:rsidR="00212764" w:rsidRPr="00212764" w:rsidRDefault="00212764" w:rsidP="00212764">
            <w:pPr>
              <w:spacing w:after="0"/>
              <w:ind w:firstLine="0"/>
              <w:jc w:val="right"/>
              <w:rPr>
                <w:sz w:val="18"/>
              </w:rPr>
            </w:pPr>
            <w:r w:rsidRPr="00212764">
              <w:rPr>
                <w:color w:val="000000"/>
                <w:sz w:val="18"/>
                <w:szCs w:val="18"/>
              </w:rPr>
              <w:t>492 560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28A3016" w14:textId="77777777" w:rsidR="00212764" w:rsidRPr="00212764" w:rsidRDefault="00212764" w:rsidP="00212764">
            <w:pPr>
              <w:spacing w:after="0"/>
              <w:ind w:firstLine="0"/>
              <w:jc w:val="right"/>
              <w:rPr>
                <w:sz w:val="18"/>
              </w:rPr>
            </w:pPr>
            <w:r w:rsidRPr="00212764">
              <w:rPr>
                <w:color w:val="000000"/>
                <w:sz w:val="18"/>
                <w:szCs w:val="18"/>
              </w:rPr>
              <w:t>-7 907</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A63A126"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B29EA85"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15419178" w14:textId="77777777" w:rsidTr="00172338">
        <w:trPr>
          <w:trHeight w:val="283"/>
          <w:jc w:val="center"/>
        </w:trPr>
        <w:tc>
          <w:tcPr>
            <w:tcW w:w="3378" w:type="dxa"/>
            <w:tcBorders>
              <w:right w:val="single" w:sz="4" w:space="0" w:color="auto"/>
            </w:tcBorders>
            <w:vAlign w:val="center"/>
          </w:tcPr>
          <w:p w14:paraId="13BFDF62"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2E95D50"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DAD8E12" w14:textId="77777777" w:rsidR="00212764" w:rsidRPr="00212764" w:rsidRDefault="00212764" w:rsidP="00212764">
            <w:pPr>
              <w:spacing w:after="0"/>
              <w:ind w:firstLine="0"/>
              <w:jc w:val="right"/>
              <w:rPr>
                <w:sz w:val="18"/>
              </w:rPr>
            </w:pPr>
            <w:r w:rsidRPr="00212764">
              <w:rPr>
                <w:color w:val="000000"/>
                <w:sz w:val="18"/>
                <w:szCs w:val="18"/>
              </w:rPr>
              <w:t>99,3</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630115E" w14:textId="77777777" w:rsidR="00212764" w:rsidRPr="00212764" w:rsidRDefault="00212764" w:rsidP="00212764">
            <w:pPr>
              <w:spacing w:after="0"/>
              <w:ind w:firstLine="0"/>
              <w:jc w:val="right"/>
              <w:rPr>
                <w:sz w:val="18"/>
              </w:rPr>
            </w:pPr>
            <w:r w:rsidRPr="00212764">
              <w:rPr>
                <w:color w:val="000000"/>
                <w:sz w:val="18"/>
                <w:szCs w:val="18"/>
              </w:rPr>
              <w:t>-0,8</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D173245"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DF042DA"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65138B3A" w14:textId="77777777" w:rsidTr="00172338">
        <w:trPr>
          <w:trHeight w:val="142"/>
          <w:jc w:val="center"/>
        </w:trPr>
        <w:tc>
          <w:tcPr>
            <w:tcW w:w="3378" w:type="dxa"/>
            <w:tcBorders>
              <w:right w:val="single" w:sz="4" w:space="0" w:color="auto"/>
            </w:tcBorders>
          </w:tcPr>
          <w:p w14:paraId="0F766E21"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D6BB10B" w14:textId="77777777" w:rsidR="00212764" w:rsidRPr="00212764" w:rsidRDefault="00212764" w:rsidP="00212764">
            <w:pPr>
              <w:spacing w:after="0"/>
              <w:ind w:firstLine="0"/>
              <w:jc w:val="right"/>
              <w:rPr>
                <w:sz w:val="18"/>
                <w:szCs w:val="18"/>
              </w:rPr>
            </w:pPr>
            <w:r w:rsidRPr="00212764">
              <w:rPr>
                <w:color w:val="000000"/>
                <w:sz w:val="18"/>
                <w:szCs w:val="18"/>
              </w:rPr>
              <w:t xml:space="preserve">       79 175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773D0A8" w14:textId="77777777" w:rsidR="00212764" w:rsidRPr="00212764" w:rsidRDefault="00212764" w:rsidP="00212764">
            <w:pPr>
              <w:spacing w:after="0"/>
              <w:ind w:firstLine="0"/>
              <w:jc w:val="right"/>
              <w:rPr>
                <w:sz w:val="18"/>
                <w:szCs w:val="18"/>
              </w:rPr>
            </w:pPr>
            <w:r w:rsidRPr="00212764">
              <w:rPr>
                <w:color w:val="000000"/>
                <w:sz w:val="18"/>
                <w:szCs w:val="18"/>
              </w:rPr>
              <w:t xml:space="preserve">     523 435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11898D1" w14:textId="77777777" w:rsidR="00212764" w:rsidRPr="00212764" w:rsidRDefault="00212764" w:rsidP="00212764">
            <w:pPr>
              <w:spacing w:after="0"/>
              <w:ind w:firstLine="0"/>
              <w:jc w:val="right"/>
              <w:rPr>
                <w:sz w:val="18"/>
                <w:szCs w:val="18"/>
              </w:rPr>
            </w:pPr>
            <w:r w:rsidRPr="00212764">
              <w:rPr>
                <w:color w:val="000000"/>
                <w:sz w:val="18"/>
                <w:szCs w:val="18"/>
              </w:rPr>
              <w:t xml:space="preserve">     523 435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7AB7752" w14:textId="77777777" w:rsidR="00212764" w:rsidRPr="00212764" w:rsidRDefault="00212764" w:rsidP="00212764">
            <w:pPr>
              <w:spacing w:after="0"/>
              <w:ind w:firstLine="0"/>
              <w:jc w:val="right"/>
              <w:rPr>
                <w:sz w:val="18"/>
                <w:szCs w:val="18"/>
              </w:rPr>
            </w:pPr>
            <w:r w:rsidRPr="00212764">
              <w:rPr>
                <w:color w:val="000000"/>
                <w:sz w:val="18"/>
                <w:szCs w:val="18"/>
              </w:rPr>
              <w:t xml:space="preserve">     523 435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80D661E" w14:textId="77777777" w:rsidR="00212764" w:rsidRPr="00212764" w:rsidRDefault="00212764" w:rsidP="00212764">
            <w:pPr>
              <w:spacing w:after="0"/>
              <w:ind w:firstLine="0"/>
              <w:jc w:val="right"/>
              <w:rPr>
                <w:sz w:val="18"/>
                <w:szCs w:val="18"/>
              </w:rPr>
            </w:pPr>
            <w:r w:rsidRPr="00212764">
              <w:rPr>
                <w:color w:val="000000"/>
                <w:sz w:val="18"/>
                <w:szCs w:val="18"/>
              </w:rPr>
              <w:t xml:space="preserve">     523 435 </w:t>
            </w:r>
          </w:p>
        </w:tc>
      </w:tr>
      <w:tr w:rsidR="00212764" w:rsidRPr="00212764" w14:paraId="0F90C356" w14:textId="77777777" w:rsidTr="00172338">
        <w:trPr>
          <w:trHeight w:val="69"/>
          <w:jc w:val="center"/>
        </w:trPr>
        <w:tc>
          <w:tcPr>
            <w:tcW w:w="3378" w:type="dxa"/>
            <w:tcBorders>
              <w:right w:val="single" w:sz="4" w:space="0" w:color="auto"/>
            </w:tcBorders>
          </w:tcPr>
          <w:p w14:paraId="39D1135A"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4E03106" w14:textId="77777777" w:rsidR="00212764" w:rsidRPr="00212764" w:rsidRDefault="00212764" w:rsidP="00212764">
            <w:pPr>
              <w:spacing w:after="0"/>
              <w:ind w:firstLine="0"/>
              <w:jc w:val="right"/>
              <w:rPr>
                <w:sz w:val="18"/>
                <w:szCs w:val="18"/>
              </w:rPr>
            </w:pPr>
            <w:r w:rsidRPr="00212764">
              <w:rPr>
                <w:color w:val="000000"/>
                <w:sz w:val="18"/>
                <w:szCs w:val="18"/>
              </w:rPr>
              <w:t xml:space="preserve">                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7C5780A" w14:textId="77777777" w:rsidR="00212764" w:rsidRPr="00212764" w:rsidRDefault="00212764" w:rsidP="00212764">
            <w:pPr>
              <w:spacing w:after="0"/>
              <w:ind w:firstLine="0"/>
              <w:jc w:val="right"/>
              <w:rPr>
                <w:sz w:val="18"/>
                <w:szCs w:val="18"/>
              </w:rPr>
            </w:pPr>
            <w:r w:rsidRPr="00212764">
              <w:rPr>
                <w:color w:val="000000"/>
                <w:sz w:val="18"/>
                <w:szCs w:val="18"/>
              </w:rPr>
              <w:t xml:space="preserve">              16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D9AEEB2" w14:textId="77777777" w:rsidR="00212764" w:rsidRPr="00212764" w:rsidRDefault="00212764" w:rsidP="00212764">
            <w:pPr>
              <w:spacing w:after="0"/>
              <w:ind w:firstLine="0"/>
              <w:jc w:val="right"/>
              <w:rPr>
                <w:sz w:val="18"/>
                <w:szCs w:val="18"/>
              </w:rPr>
            </w:pPr>
            <w:r w:rsidRPr="00212764">
              <w:rPr>
                <w:sz w:val="18"/>
                <w:szCs w:val="18"/>
              </w:rPr>
              <w:t xml:space="preserve">              16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BC4256A" w14:textId="77777777" w:rsidR="00212764" w:rsidRPr="00212764" w:rsidRDefault="00212764" w:rsidP="00212764">
            <w:pPr>
              <w:spacing w:after="0"/>
              <w:ind w:firstLine="0"/>
              <w:jc w:val="right"/>
              <w:rPr>
                <w:sz w:val="18"/>
                <w:szCs w:val="18"/>
              </w:rPr>
            </w:pPr>
            <w:r w:rsidRPr="00212764">
              <w:rPr>
                <w:sz w:val="18"/>
                <w:szCs w:val="18"/>
              </w:rPr>
              <w:t xml:space="preserve">              16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EDC2BFF" w14:textId="77777777" w:rsidR="00212764" w:rsidRPr="00212764" w:rsidRDefault="00212764" w:rsidP="00212764">
            <w:pPr>
              <w:spacing w:after="0"/>
              <w:ind w:firstLine="0"/>
              <w:jc w:val="right"/>
              <w:rPr>
                <w:sz w:val="18"/>
                <w:szCs w:val="18"/>
              </w:rPr>
            </w:pPr>
            <w:r w:rsidRPr="00212764">
              <w:rPr>
                <w:sz w:val="18"/>
                <w:szCs w:val="18"/>
              </w:rPr>
              <w:t xml:space="preserve">              16 </w:t>
            </w:r>
          </w:p>
        </w:tc>
      </w:tr>
      <w:tr w:rsidR="00212764" w:rsidRPr="00212764" w14:paraId="412F3909" w14:textId="77777777" w:rsidTr="00172338">
        <w:trPr>
          <w:trHeight w:val="129"/>
          <w:jc w:val="center"/>
        </w:trPr>
        <w:tc>
          <w:tcPr>
            <w:tcW w:w="3378" w:type="dxa"/>
            <w:tcBorders>
              <w:right w:val="single" w:sz="4" w:space="0" w:color="auto"/>
            </w:tcBorders>
          </w:tcPr>
          <w:p w14:paraId="3FA26AB9"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rPr>
              <w:t xml:space="preserve">,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4E502B0" w14:textId="77777777" w:rsidR="00212764" w:rsidRPr="00212764" w:rsidRDefault="00212764" w:rsidP="00212764">
            <w:pPr>
              <w:spacing w:after="0"/>
              <w:ind w:firstLine="0"/>
              <w:jc w:val="right"/>
              <w:rPr>
                <w:sz w:val="18"/>
                <w:szCs w:val="18"/>
              </w:rPr>
            </w:pPr>
            <w:r w:rsidRPr="00212764">
              <w:rPr>
                <w:color w:val="000000"/>
                <w:sz w:val="18"/>
                <w:szCs w:val="18"/>
              </w:rPr>
              <w:t xml:space="preserve">         1 320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0A4FEB7" w14:textId="77777777" w:rsidR="00212764" w:rsidRPr="00212764" w:rsidRDefault="00212764" w:rsidP="00212764">
            <w:pPr>
              <w:spacing w:after="0"/>
              <w:ind w:firstLine="0"/>
              <w:jc w:val="right"/>
              <w:rPr>
                <w:sz w:val="18"/>
                <w:szCs w:val="18"/>
              </w:rPr>
            </w:pPr>
            <w:r w:rsidRPr="00212764">
              <w:rPr>
                <w:color w:val="000000"/>
                <w:sz w:val="18"/>
                <w:szCs w:val="18"/>
              </w:rPr>
              <w:t xml:space="preserve">         2 726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4CC9816" w14:textId="77777777" w:rsidR="00212764" w:rsidRPr="00212764" w:rsidRDefault="00212764" w:rsidP="00212764">
            <w:pPr>
              <w:spacing w:after="0"/>
              <w:ind w:firstLine="0"/>
              <w:jc w:val="right"/>
              <w:rPr>
                <w:sz w:val="18"/>
                <w:szCs w:val="18"/>
              </w:rPr>
            </w:pPr>
            <w:r w:rsidRPr="00212764">
              <w:rPr>
                <w:color w:val="000000"/>
                <w:sz w:val="18"/>
                <w:szCs w:val="18"/>
              </w:rPr>
              <w:t xml:space="preserve">         2 726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7F34328" w14:textId="77777777" w:rsidR="00212764" w:rsidRPr="00212764" w:rsidRDefault="00212764" w:rsidP="00212764">
            <w:pPr>
              <w:spacing w:after="0"/>
              <w:ind w:firstLine="0"/>
              <w:jc w:val="right"/>
              <w:rPr>
                <w:sz w:val="18"/>
                <w:szCs w:val="18"/>
              </w:rPr>
            </w:pPr>
            <w:r w:rsidRPr="00212764">
              <w:rPr>
                <w:color w:val="000000"/>
                <w:sz w:val="18"/>
                <w:szCs w:val="18"/>
              </w:rPr>
              <w:t xml:space="preserve">         2 726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A643418" w14:textId="77777777" w:rsidR="00212764" w:rsidRPr="00212764" w:rsidRDefault="00212764" w:rsidP="00212764">
            <w:pPr>
              <w:spacing w:after="0"/>
              <w:ind w:firstLine="0"/>
              <w:jc w:val="right"/>
              <w:rPr>
                <w:sz w:val="18"/>
                <w:szCs w:val="18"/>
              </w:rPr>
            </w:pPr>
            <w:r w:rsidRPr="00212764">
              <w:rPr>
                <w:color w:val="000000"/>
                <w:sz w:val="18"/>
                <w:szCs w:val="18"/>
              </w:rPr>
              <w:t xml:space="preserve">         2 726 </w:t>
            </w:r>
          </w:p>
        </w:tc>
      </w:tr>
    </w:tbl>
    <w:p w14:paraId="4BABF093"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1E391D3B"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12764" w:rsidRPr="00212764" w14:paraId="76E8446E" w14:textId="77777777" w:rsidTr="00172338">
        <w:trPr>
          <w:trHeight w:val="142"/>
          <w:tblHeader/>
          <w:jc w:val="center"/>
        </w:trPr>
        <w:tc>
          <w:tcPr>
            <w:tcW w:w="5241" w:type="dxa"/>
            <w:vAlign w:val="center"/>
          </w:tcPr>
          <w:p w14:paraId="10233482"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31A20B10"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308F2241"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7E21EF5A"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0CDED731" w14:textId="77777777" w:rsidTr="00172338">
        <w:trPr>
          <w:trHeight w:val="142"/>
          <w:jc w:val="center"/>
        </w:trPr>
        <w:tc>
          <w:tcPr>
            <w:tcW w:w="5241" w:type="dxa"/>
            <w:tcBorders>
              <w:right w:val="single" w:sz="4" w:space="0" w:color="auto"/>
            </w:tcBorders>
            <w:shd w:val="clear" w:color="auto" w:fill="D9D9D9"/>
          </w:tcPr>
          <w:p w14:paraId="4796302A"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67C28D01" w14:textId="77777777" w:rsidR="00212764" w:rsidRPr="00212764" w:rsidRDefault="00212764" w:rsidP="00212764">
            <w:pPr>
              <w:spacing w:after="0"/>
              <w:ind w:firstLine="0"/>
              <w:jc w:val="right"/>
              <w:rPr>
                <w:b/>
                <w:sz w:val="18"/>
                <w:szCs w:val="18"/>
              </w:rPr>
            </w:pPr>
            <w:r w:rsidRPr="00212764">
              <w:rPr>
                <w:b/>
                <w:color w:val="000000"/>
                <w:sz w:val="18"/>
                <w:szCs w:val="18"/>
              </w:rPr>
              <w:t>988 534</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2DA83FB9" w14:textId="77777777" w:rsidR="00212764" w:rsidRPr="00212764" w:rsidRDefault="00212764" w:rsidP="00212764">
            <w:pPr>
              <w:spacing w:after="0"/>
              <w:ind w:firstLine="0"/>
              <w:jc w:val="right"/>
              <w:rPr>
                <w:b/>
                <w:sz w:val="18"/>
                <w:szCs w:val="18"/>
              </w:rPr>
            </w:pPr>
            <w:r w:rsidRPr="00212764">
              <w:rPr>
                <w:b/>
                <w:color w:val="000000"/>
                <w:sz w:val="18"/>
                <w:szCs w:val="18"/>
              </w:rPr>
              <w:t>980 627</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2AA16650" w14:textId="77777777" w:rsidR="00212764" w:rsidRPr="00212764" w:rsidRDefault="00212764" w:rsidP="00212764">
            <w:pPr>
              <w:spacing w:after="0"/>
              <w:ind w:firstLine="0"/>
              <w:jc w:val="right"/>
              <w:rPr>
                <w:b/>
                <w:sz w:val="18"/>
                <w:szCs w:val="18"/>
              </w:rPr>
            </w:pPr>
            <w:r w:rsidRPr="00212764">
              <w:rPr>
                <w:b/>
                <w:color w:val="000000"/>
                <w:sz w:val="18"/>
                <w:szCs w:val="18"/>
              </w:rPr>
              <w:t>-7 907</w:t>
            </w:r>
          </w:p>
        </w:tc>
      </w:tr>
      <w:tr w:rsidR="00212764" w:rsidRPr="00212764" w14:paraId="76D81F40" w14:textId="77777777" w:rsidTr="00172338">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5BF23B41"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7E73F0B4" w14:textId="77777777" w:rsidTr="00172338">
        <w:trPr>
          <w:trHeight w:val="142"/>
          <w:jc w:val="center"/>
        </w:trPr>
        <w:tc>
          <w:tcPr>
            <w:tcW w:w="5241" w:type="dxa"/>
            <w:tcBorders>
              <w:right w:val="single" w:sz="4" w:space="0" w:color="auto"/>
            </w:tcBorders>
            <w:shd w:val="clear" w:color="auto" w:fill="F2F2F2"/>
          </w:tcPr>
          <w:p w14:paraId="5C33D701"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4BCC2BD6" w14:textId="77777777" w:rsidR="00212764" w:rsidRPr="00212764" w:rsidRDefault="00212764" w:rsidP="00212764">
            <w:pPr>
              <w:spacing w:after="0"/>
              <w:ind w:firstLine="0"/>
              <w:jc w:val="right"/>
              <w:rPr>
                <w:sz w:val="18"/>
                <w:szCs w:val="18"/>
                <w:u w:val="single"/>
              </w:rPr>
            </w:pPr>
            <w:r w:rsidRPr="00212764">
              <w:rPr>
                <w:color w:val="000000"/>
                <w:sz w:val="18"/>
                <w:szCs w:val="18"/>
              </w:rPr>
              <w:t>988 534</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72BA8ED9" w14:textId="77777777" w:rsidR="00212764" w:rsidRPr="00212764" w:rsidRDefault="00212764" w:rsidP="00212764">
            <w:pPr>
              <w:spacing w:after="0"/>
              <w:ind w:firstLine="0"/>
              <w:jc w:val="right"/>
              <w:rPr>
                <w:sz w:val="18"/>
                <w:szCs w:val="18"/>
                <w:u w:val="single"/>
              </w:rPr>
            </w:pPr>
            <w:r w:rsidRPr="00212764">
              <w:rPr>
                <w:color w:val="000000"/>
                <w:sz w:val="18"/>
                <w:szCs w:val="18"/>
              </w:rPr>
              <w:t>980 627</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7A07206D" w14:textId="77777777" w:rsidR="00212764" w:rsidRPr="00212764" w:rsidRDefault="00212764" w:rsidP="00212764">
            <w:pPr>
              <w:spacing w:after="0"/>
              <w:ind w:firstLine="0"/>
              <w:jc w:val="right"/>
              <w:rPr>
                <w:sz w:val="18"/>
                <w:szCs w:val="18"/>
                <w:u w:val="single"/>
              </w:rPr>
            </w:pPr>
            <w:r w:rsidRPr="00212764">
              <w:rPr>
                <w:color w:val="000000"/>
                <w:sz w:val="18"/>
                <w:szCs w:val="18"/>
              </w:rPr>
              <w:t>-7 907</w:t>
            </w:r>
          </w:p>
        </w:tc>
      </w:tr>
      <w:tr w:rsidR="00212764" w:rsidRPr="00212764" w14:paraId="045271BA" w14:textId="77777777" w:rsidTr="00172338">
        <w:trPr>
          <w:trHeight w:val="142"/>
          <w:jc w:val="center"/>
        </w:trPr>
        <w:tc>
          <w:tcPr>
            <w:tcW w:w="5241" w:type="dxa"/>
            <w:tcBorders>
              <w:right w:val="single" w:sz="4" w:space="0" w:color="auto"/>
            </w:tcBorders>
          </w:tcPr>
          <w:p w14:paraId="40E61404" w14:textId="77777777" w:rsidR="00212764" w:rsidRPr="00212764" w:rsidRDefault="00212764" w:rsidP="00212764">
            <w:pPr>
              <w:spacing w:after="0"/>
              <w:ind w:firstLine="0"/>
              <w:jc w:val="left"/>
              <w:rPr>
                <w:i/>
                <w:sz w:val="18"/>
                <w:szCs w:val="18"/>
                <w:lang w:eastAsia="lv-LV"/>
              </w:rPr>
            </w:pPr>
            <w:r w:rsidRPr="00212764">
              <w:rPr>
                <w:i/>
                <w:sz w:val="18"/>
                <w:szCs w:val="18"/>
                <w:lang w:eastAsia="lv-LV"/>
              </w:rPr>
              <w:t>Finansējums EKII administrēšanai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9AA336" w14:textId="77777777" w:rsidR="00212764" w:rsidRPr="00212764" w:rsidRDefault="00212764" w:rsidP="00212764">
            <w:pPr>
              <w:spacing w:after="0"/>
              <w:ind w:firstLine="0"/>
              <w:jc w:val="right"/>
              <w:rPr>
                <w:sz w:val="18"/>
                <w:szCs w:val="18"/>
              </w:rPr>
            </w:pPr>
            <w:r w:rsidRPr="00212764">
              <w:rPr>
                <w:color w:val="000000"/>
                <w:sz w:val="18"/>
                <w:szCs w:val="18"/>
              </w:rPr>
              <w:t>988 534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742C94" w14:textId="77777777" w:rsidR="00212764" w:rsidRPr="00212764" w:rsidRDefault="00212764" w:rsidP="00212764">
            <w:pPr>
              <w:spacing w:after="0"/>
              <w:ind w:firstLine="0"/>
              <w:jc w:val="right"/>
              <w:rPr>
                <w:sz w:val="18"/>
                <w:szCs w:val="18"/>
              </w:rPr>
            </w:pPr>
            <w:r w:rsidRPr="00212764">
              <w:rPr>
                <w:color w:val="000000"/>
                <w:sz w:val="18"/>
                <w:szCs w:val="18"/>
              </w:rPr>
              <w:t>980 627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DEFB11" w14:textId="77777777" w:rsidR="00212764" w:rsidRPr="00212764" w:rsidRDefault="00212764" w:rsidP="00212764">
            <w:pPr>
              <w:spacing w:after="0"/>
              <w:ind w:firstLine="0"/>
              <w:jc w:val="right"/>
              <w:rPr>
                <w:sz w:val="18"/>
                <w:szCs w:val="18"/>
              </w:rPr>
            </w:pPr>
            <w:r w:rsidRPr="00212764">
              <w:rPr>
                <w:color w:val="000000"/>
                <w:sz w:val="18"/>
                <w:szCs w:val="18"/>
              </w:rPr>
              <w:t>-7 907</w:t>
            </w:r>
          </w:p>
        </w:tc>
      </w:tr>
    </w:tbl>
    <w:p w14:paraId="69E1A909" w14:textId="77777777" w:rsidR="00212764" w:rsidRPr="00212764" w:rsidRDefault="00212764" w:rsidP="00212764">
      <w:pPr>
        <w:widowControl w:val="0"/>
        <w:spacing w:before="240" w:after="240"/>
        <w:ind w:firstLine="0"/>
        <w:jc w:val="center"/>
        <w:rPr>
          <w:b/>
        </w:rPr>
      </w:pPr>
      <w:r w:rsidRPr="00212764">
        <w:rPr>
          <w:b/>
        </w:rPr>
        <w:t>33.02.00 Emisijas kvotu izsolīšanas instrumenta projekti</w:t>
      </w:r>
    </w:p>
    <w:p w14:paraId="111EAE84" w14:textId="77777777" w:rsidR="00212764" w:rsidRPr="00212764" w:rsidRDefault="00212764" w:rsidP="00212764">
      <w:pPr>
        <w:ind w:firstLine="0"/>
      </w:pPr>
      <w:r w:rsidRPr="00212764">
        <w:rPr>
          <w:u w:val="single"/>
        </w:rPr>
        <w:t>Apakšprogrammas mērķis:</w:t>
      </w:r>
      <w:r w:rsidRPr="00212764">
        <w:t xml:space="preserve"> </w:t>
      </w:r>
    </w:p>
    <w:p w14:paraId="6119B52C" w14:textId="77777777" w:rsidR="00212764" w:rsidRPr="00212764" w:rsidRDefault="00212764" w:rsidP="00155A4E">
      <w:pPr>
        <w:ind w:firstLine="720"/>
        <w:rPr>
          <w:u w:val="single"/>
        </w:rPr>
      </w:pPr>
      <w:r w:rsidRPr="00212764">
        <w:rPr>
          <w:szCs w:val="24"/>
        </w:rPr>
        <w:t>siltumnīcefekta gāzu (SEG) mazināšana un pielāgošanās klimata pārmaiņām veicināšana EKII ietvaros.</w:t>
      </w:r>
    </w:p>
    <w:p w14:paraId="3248542B" w14:textId="77777777" w:rsidR="00212764" w:rsidRPr="00212764" w:rsidRDefault="00212764" w:rsidP="00212764">
      <w:pPr>
        <w:ind w:firstLine="0"/>
        <w:rPr>
          <w:u w:val="single"/>
        </w:rPr>
      </w:pPr>
      <w:r w:rsidRPr="00212764">
        <w:rPr>
          <w:u w:val="single"/>
        </w:rPr>
        <w:t>Galvenās aktivitātes:</w:t>
      </w:r>
    </w:p>
    <w:p w14:paraId="1BD1C0C7" w14:textId="77777777" w:rsidR="00212764" w:rsidRPr="00212764" w:rsidRDefault="00212764" w:rsidP="00C07DFD">
      <w:pPr>
        <w:numPr>
          <w:ilvl w:val="0"/>
          <w:numId w:val="2"/>
        </w:numPr>
        <w:shd w:val="clear" w:color="auto" w:fill="FFFFFF"/>
        <w:tabs>
          <w:tab w:val="left" w:pos="1560"/>
        </w:tabs>
        <w:ind w:left="1089" w:hanging="369"/>
        <w:rPr>
          <w:szCs w:val="24"/>
        </w:rPr>
      </w:pPr>
      <w:r w:rsidRPr="00212764">
        <w:rPr>
          <w:szCs w:val="24"/>
        </w:rPr>
        <w:t>finansējuma piešķiršana EKII finansēto projektu īstenošanai šādās jomās:</w:t>
      </w:r>
    </w:p>
    <w:p w14:paraId="58DD4CE3" w14:textId="77777777" w:rsidR="00212764" w:rsidRPr="00212764" w:rsidRDefault="00212764" w:rsidP="00C07DFD">
      <w:pPr>
        <w:numPr>
          <w:ilvl w:val="0"/>
          <w:numId w:val="3"/>
        </w:numPr>
        <w:ind w:left="1417" w:hanging="340"/>
        <w:rPr>
          <w:szCs w:val="24"/>
        </w:rPr>
      </w:pPr>
      <w:r w:rsidRPr="00212764">
        <w:rPr>
          <w:szCs w:val="24"/>
        </w:rPr>
        <w:t xml:space="preserve">siltumnīcefekta gāzu (turpmāk </w:t>
      </w:r>
      <w:r w:rsidRPr="00212764">
        <w:rPr>
          <w:szCs w:val="24"/>
        </w:rPr>
        <w:sym w:font="Symbol" w:char="F02D"/>
      </w:r>
      <w:r w:rsidRPr="00212764">
        <w:rPr>
          <w:szCs w:val="24"/>
        </w:rPr>
        <w:t xml:space="preserve"> SEG) emisiju samazināšana vai ierobežošana enerģētikas, rūpniecības, transporta, lauksaimniecības un atkritumu apsaimniekošanas nozarēs, arī tādu projektu un finanšu instrumentu finansēšana, kuru mērķis ir: </w:t>
      </w:r>
    </w:p>
    <w:p w14:paraId="3CDB7BF4" w14:textId="77777777" w:rsidR="00212764" w:rsidRPr="00212764" w:rsidRDefault="00212764" w:rsidP="00C07DFD">
      <w:pPr>
        <w:numPr>
          <w:ilvl w:val="1"/>
          <w:numId w:val="15"/>
        </w:numPr>
        <w:ind w:left="1843" w:hanging="283"/>
        <w:rPr>
          <w:szCs w:val="24"/>
        </w:rPr>
      </w:pPr>
      <w:r w:rsidRPr="00212764">
        <w:rPr>
          <w:szCs w:val="24"/>
        </w:rPr>
        <w:t xml:space="preserve">paaugstināt ēku vai tehnoloģisko iekārtu un transportlīdzekļu energoefektivitāti, </w:t>
      </w:r>
    </w:p>
    <w:p w14:paraId="4B2F112A" w14:textId="77777777" w:rsidR="00212764" w:rsidRPr="00212764" w:rsidRDefault="00212764" w:rsidP="00C07DFD">
      <w:pPr>
        <w:numPr>
          <w:ilvl w:val="1"/>
          <w:numId w:val="15"/>
        </w:numPr>
        <w:ind w:left="1843" w:hanging="283"/>
        <w:rPr>
          <w:szCs w:val="24"/>
        </w:rPr>
      </w:pPr>
      <w:r w:rsidRPr="00212764">
        <w:rPr>
          <w:szCs w:val="24"/>
        </w:rPr>
        <w:t xml:space="preserve">paplašināt atjaunojamo energoresursu izmantošanu, </w:t>
      </w:r>
    </w:p>
    <w:p w14:paraId="67B243B5" w14:textId="77777777" w:rsidR="00212764" w:rsidRPr="00212764" w:rsidRDefault="00212764" w:rsidP="00C07DFD">
      <w:pPr>
        <w:numPr>
          <w:ilvl w:val="1"/>
          <w:numId w:val="15"/>
        </w:numPr>
        <w:ind w:left="1843" w:hanging="283"/>
        <w:rPr>
          <w:szCs w:val="24"/>
        </w:rPr>
      </w:pPr>
      <w:r w:rsidRPr="00212764">
        <w:rPr>
          <w:szCs w:val="24"/>
        </w:rPr>
        <w:t xml:space="preserve">veicināt pielāgošanos klimata pārmaiņām nacionālā un reģionālā mērogā, tai skaitā tādu projektu finansēšanai, kuros paredzēta </w:t>
      </w:r>
      <w:proofErr w:type="spellStart"/>
      <w:r w:rsidRPr="00212764">
        <w:rPr>
          <w:szCs w:val="24"/>
        </w:rPr>
        <w:t>pilotpasākumu</w:t>
      </w:r>
      <w:proofErr w:type="spellEnd"/>
      <w:r w:rsidRPr="00212764">
        <w:rPr>
          <w:szCs w:val="24"/>
        </w:rPr>
        <w:t xml:space="preserve"> īstenošana ekstremālo laikapstākļu negatīvās ietekmes mazināšanai un novēršanai;</w:t>
      </w:r>
    </w:p>
    <w:p w14:paraId="3CDC7396" w14:textId="77777777" w:rsidR="00212764" w:rsidRPr="00212764" w:rsidRDefault="00212764" w:rsidP="00212764">
      <w:pPr>
        <w:numPr>
          <w:ilvl w:val="0"/>
          <w:numId w:val="3"/>
        </w:numPr>
        <w:rPr>
          <w:szCs w:val="24"/>
        </w:rPr>
      </w:pPr>
      <w:r w:rsidRPr="00212764">
        <w:rPr>
          <w:szCs w:val="24"/>
        </w:rPr>
        <w:t>siltumnīcefekta gāzu emisijas samazināšanas vai ierobežošanas iespēju, kā arī iespēju pielāgoties klimata pārmaiņām palielināšanai, arī tādu projektu un finanšu instrumentu finansēšanai, kuru mērķis ir:</w:t>
      </w:r>
    </w:p>
    <w:p w14:paraId="704B0C7E" w14:textId="77777777" w:rsidR="00212764" w:rsidRPr="00212764" w:rsidRDefault="00212764" w:rsidP="00C07DFD">
      <w:pPr>
        <w:numPr>
          <w:ilvl w:val="1"/>
          <w:numId w:val="16"/>
        </w:numPr>
        <w:ind w:left="1843" w:hanging="283"/>
        <w:rPr>
          <w:szCs w:val="24"/>
        </w:rPr>
      </w:pPr>
      <w:r w:rsidRPr="00212764">
        <w:rPr>
          <w:szCs w:val="24"/>
        </w:rPr>
        <w:t>izstrādāt vides tehnoloģijas, kas nodrošina energoefektivitātes paaugstināšanu, atjaunojamo energoresursu izmantošanu, siltumnīcefekta gāzu emisijas samazināšanu tehnoloģiskajos procesos vai pielāgošanos klimata pārmaiņām,</w:t>
      </w:r>
    </w:p>
    <w:p w14:paraId="0A2B3729" w14:textId="77777777" w:rsidR="00212764" w:rsidRPr="00212764" w:rsidRDefault="00212764" w:rsidP="00C07DFD">
      <w:pPr>
        <w:numPr>
          <w:ilvl w:val="1"/>
          <w:numId w:val="16"/>
        </w:numPr>
        <w:ind w:left="1843" w:hanging="283"/>
        <w:rPr>
          <w:szCs w:val="24"/>
        </w:rPr>
      </w:pPr>
      <w:r w:rsidRPr="00212764">
        <w:rPr>
          <w:szCs w:val="24"/>
        </w:rPr>
        <w:t>īstenot klimata politikas pasākumus, kas vērsti uz siltumnīcefekta gāzu emisijas samazināšanu un pielāgošanos klimata pārmaiņām, kā arī sagatavot integrēšanai dažādās nozarēs nepieciešamos pētījumu, plānošanas un tehniskos dokumentus,</w:t>
      </w:r>
    </w:p>
    <w:p w14:paraId="36EFDD43" w14:textId="77777777" w:rsidR="00212764" w:rsidRPr="00212764" w:rsidRDefault="00212764" w:rsidP="00C07DFD">
      <w:pPr>
        <w:numPr>
          <w:ilvl w:val="1"/>
          <w:numId w:val="16"/>
        </w:numPr>
        <w:ind w:left="1843" w:hanging="283"/>
        <w:rPr>
          <w:szCs w:val="24"/>
        </w:rPr>
      </w:pPr>
      <w:r w:rsidRPr="00212764">
        <w:rPr>
          <w:szCs w:val="24"/>
        </w:rPr>
        <w:lastRenderedPageBreak/>
        <w:t>īstenot izglītojošus pasākumus, kuru rezultātā uzlabojas sabiedrības izpratne un zināšanas par klimata pārmaiņām un pasākumiem, kas veicami, lai tās mazinātu un nodrošinātu pielāgošanos klimata pārmaiņām, un kuri veicina patērētāju paradumu maiņu, kā arī sekmē zemas oglekļa emisijas ekonomikas attīstību Latvijā.</w:t>
      </w:r>
    </w:p>
    <w:p w14:paraId="2B08241D" w14:textId="77777777" w:rsidR="00212764" w:rsidRPr="00212764" w:rsidRDefault="00212764" w:rsidP="00212764">
      <w:pPr>
        <w:spacing w:after="240"/>
        <w:ind w:firstLine="0"/>
      </w:pPr>
      <w:r w:rsidRPr="00212764">
        <w:rPr>
          <w:u w:val="single"/>
        </w:rPr>
        <w:t>Apakšprogrammas izpildītājs</w:t>
      </w:r>
      <w:r w:rsidRPr="00212764">
        <w:t>: VARAM.</w:t>
      </w:r>
    </w:p>
    <w:p w14:paraId="725E3F07" w14:textId="77777777" w:rsidR="00212764" w:rsidRPr="00212764" w:rsidRDefault="00212764" w:rsidP="00212764">
      <w:pPr>
        <w:spacing w:before="240" w:after="240"/>
        <w:ind w:firstLine="0"/>
        <w:jc w:val="center"/>
        <w:rPr>
          <w:b/>
          <w:lang w:eastAsia="lv-LV"/>
        </w:rPr>
      </w:pPr>
      <w:r w:rsidRPr="00212764">
        <w:rPr>
          <w:b/>
          <w:lang w:eastAsia="lv-LV"/>
        </w:rPr>
        <w:t>Darbības rezultāti un to rezultatīvie rādītāji no 2019. līdz 2023. 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1259"/>
        <w:gridCol w:w="1115"/>
        <w:gridCol w:w="1121"/>
        <w:gridCol w:w="1112"/>
        <w:gridCol w:w="1137"/>
      </w:tblGrid>
      <w:tr w:rsidR="00212764" w:rsidRPr="00212764" w14:paraId="15A9CAB6" w14:textId="77777777" w:rsidTr="00E7712A">
        <w:trPr>
          <w:trHeight w:val="397"/>
          <w:tblHeader/>
          <w:jc w:val="center"/>
        </w:trPr>
        <w:tc>
          <w:tcPr>
            <w:tcW w:w="3402" w:type="dxa"/>
          </w:tcPr>
          <w:p w14:paraId="24A4EF39" w14:textId="77777777" w:rsidR="00212764" w:rsidRPr="00212764" w:rsidRDefault="00212764" w:rsidP="00212764">
            <w:pPr>
              <w:spacing w:after="0"/>
              <w:ind w:firstLine="0"/>
              <w:jc w:val="center"/>
              <w:rPr>
                <w:sz w:val="20"/>
              </w:rPr>
            </w:pPr>
          </w:p>
        </w:tc>
        <w:tc>
          <w:tcPr>
            <w:tcW w:w="1276" w:type="dxa"/>
          </w:tcPr>
          <w:p w14:paraId="667A24F6"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1134" w:type="dxa"/>
            <w:vAlign w:val="center"/>
          </w:tcPr>
          <w:p w14:paraId="76E8E79A"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1134" w:type="dxa"/>
          </w:tcPr>
          <w:p w14:paraId="6009F0E9" w14:textId="77777777" w:rsidR="00212764" w:rsidRPr="00212764" w:rsidRDefault="00212764" w:rsidP="00212764">
            <w:pPr>
              <w:spacing w:after="0"/>
              <w:ind w:firstLine="0"/>
              <w:jc w:val="center"/>
              <w:rPr>
                <w:sz w:val="18"/>
                <w:szCs w:val="18"/>
                <w:vertAlign w:val="superscript"/>
                <w:lang w:eastAsia="lv-LV"/>
              </w:rPr>
            </w:pPr>
            <w:r w:rsidRPr="00212764">
              <w:rPr>
                <w:sz w:val="18"/>
                <w:szCs w:val="18"/>
                <w:lang w:eastAsia="lv-LV"/>
              </w:rPr>
              <w:t>2021. gada projekts</w:t>
            </w:r>
          </w:p>
        </w:tc>
        <w:tc>
          <w:tcPr>
            <w:tcW w:w="1121" w:type="dxa"/>
          </w:tcPr>
          <w:p w14:paraId="786BFF1F"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2022. gada prognoze</w:t>
            </w:r>
          </w:p>
        </w:tc>
        <w:tc>
          <w:tcPr>
            <w:tcW w:w="1147" w:type="dxa"/>
          </w:tcPr>
          <w:p w14:paraId="6227385A"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2023. gada prognoze</w:t>
            </w:r>
          </w:p>
        </w:tc>
      </w:tr>
      <w:tr w:rsidR="00212764" w:rsidRPr="00212764" w14:paraId="7A8C4254" w14:textId="77777777" w:rsidTr="00E7712A">
        <w:trPr>
          <w:trHeight w:val="128"/>
          <w:jc w:val="center"/>
        </w:trPr>
        <w:tc>
          <w:tcPr>
            <w:tcW w:w="9214" w:type="dxa"/>
            <w:gridSpan w:val="6"/>
            <w:shd w:val="clear" w:color="auto" w:fill="D9D9D9"/>
          </w:tcPr>
          <w:p w14:paraId="2DD25ED1" w14:textId="77777777" w:rsidR="00212764" w:rsidRPr="00212764" w:rsidRDefault="00212764" w:rsidP="00212764">
            <w:pPr>
              <w:spacing w:after="0"/>
              <w:ind w:firstLine="0"/>
              <w:jc w:val="center"/>
              <w:rPr>
                <w:bCs/>
                <w:sz w:val="18"/>
                <w:szCs w:val="18"/>
              </w:rPr>
            </w:pPr>
            <w:r w:rsidRPr="00212764">
              <w:rPr>
                <w:bCs/>
                <w:sz w:val="18"/>
                <w:szCs w:val="18"/>
              </w:rPr>
              <w:t>Īstenoti projekti, kas veicina oglekļa dioksīda emisijas samazināšanu</w:t>
            </w:r>
          </w:p>
        </w:tc>
      </w:tr>
      <w:tr w:rsidR="00212764" w:rsidRPr="00212764" w14:paraId="1AB20FB2" w14:textId="77777777" w:rsidTr="00E7712A">
        <w:trPr>
          <w:jc w:val="center"/>
        </w:trPr>
        <w:tc>
          <w:tcPr>
            <w:tcW w:w="3402" w:type="dxa"/>
          </w:tcPr>
          <w:p w14:paraId="71D97883" w14:textId="77777777" w:rsidR="00212764" w:rsidRPr="00212764" w:rsidRDefault="00212764" w:rsidP="00212764">
            <w:pPr>
              <w:spacing w:after="0"/>
              <w:ind w:firstLine="0"/>
              <w:jc w:val="left"/>
              <w:rPr>
                <w:sz w:val="18"/>
                <w:szCs w:val="18"/>
              </w:rPr>
            </w:pPr>
            <w:r w:rsidRPr="00212764">
              <w:rPr>
                <w:sz w:val="18"/>
                <w:szCs w:val="18"/>
              </w:rPr>
              <w:t>Apstiprināto konkursu skaits gadā</w:t>
            </w:r>
          </w:p>
        </w:tc>
        <w:tc>
          <w:tcPr>
            <w:tcW w:w="1276" w:type="dxa"/>
          </w:tcPr>
          <w:p w14:paraId="3EF13E4A" w14:textId="77777777" w:rsidR="00212764" w:rsidRPr="00212764" w:rsidRDefault="00212764" w:rsidP="00212764">
            <w:pPr>
              <w:spacing w:after="0"/>
              <w:ind w:firstLine="0"/>
              <w:jc w:val="center"/>
              <w:rPr>
                <w:sz w:val="18"/>
                <w:szCs w:val="18"/>
              </w:rPr>
            </w:pPr>
            <w:r w:rsidRPr="00212764">
              <w:rPr>
                <w:sz w:val="18"/>
                <w:szCs w:val="18"/>
              </w:rPr>
              <w:t>0</w:t>
            </w:r>
          </w:p>
        </w:tc>
        <w:tc>
          <w:tcPr>
            <w:tcW w:w="1134" w:type="dxa"/>
          </w:tcPr>
          <w:p w14:paraId="47EF6ABC" w14:textId="77777777" w:rsidR="00212764" w:rsidRPr="00212764" w:rsidRDefault="00212764" w:rsidP="00212764">
            <w:pPr>
              <w:spacing w:after="0"/>
              <w:ind w:firstLine="0"/>
              <w:jc w:val="center"/>
              <w:rPr>
                <w:sz w:val="18"/>
                <w:szCs w:val="18"/>
              </w:rPr>
            </w:pPr>
            <w:r w:rsidRPr="00212764">
              <w:rPr>
                <w:sz w:val="18"/>
                <w:szCs w:val="18"/>
              </w:rPr>
              <w:t>1</w:t>
            </w:r>
          </w:p>
        </w:tc>
        <w:tc>
          <w:tcPr>
            <w:tcW w:w="1134" w:type="dxa"/>
          </w:tcPr>
          <w:p w14:paraId="46DE7D92" w14:textId="77777777" w:rsidR="00212764" w:rsidRPr="00212764" w:rsidRDefault="00212764" w:rsidP="00212764">
            <w:pPr>
              <w:spacing w:after="0"/>
              <w:ind w:firstLine="0"/>
              <w:jc w:val="center"/>
              <w:rPr>
                <w:sz w:val="18"/>
              </w:rPr>
            </w:pPr>
            <w:r w:rsidRPr="00212764">
              <w:rPr>
                <w:sz w:val="18"/>
                <w:szCs w:val="18"/>
              </w:rPr>
              <w:t>1</w:t>
            </w:r>
          </w:p>
        </w:tc>
        <w:tc>
          <w:tcPr>
            <w:tcW w:w="1121" w:type="dxa"/>
          </w:tcPr>
          <w:p w14:paraId="60842A9F" w14:textId="77777777" w:rsidR="00212764" w:rsidRPr="00212764" w:rsidRDefault="00212764" w:rsidP="00212764">
            <w:pPr>
              <w:spacing w:after="0"/>
              <w:ind w:firstLine="0"/>
              <w:jc w:val="center"/>
              <w:rPr>
                <w:sz w:val="18"/>
                <w:szCs w:val="18"/>
              </w:rPr>
            </w:pPr>
            <w:r w:rsidRPr="00212764">
              <w:rPr>
                <w:sz w:val="18"/>
                <w:szCs w:val="18"/>
              </w:rPr>
              <w:t>1</w:t>
            </w:r>
          </w:p>
        </w:tc>
        <w:tc>
          <w:tcPr>
            <w:tcW w:w="1147" w:type="dxa"/>
          </w:tcPr>
          <w:p w14:paraId="4963F4C5" w14:textId="77777777" w:rsidR="00212764" w:rsidRPr="00212764" w:rsidRDefault="00212764" w:rsidP="00212764">
            <w:pPr>
              <w:spacing w:after="0"/>
              <w:ind w:firstLine="0"/>
              <w:jc w:val="center"/>
              <w:rPr>
                <w:sz w:val="18"/>
                <w:szCs w:val="18"/>
              </w:rPr>
            </w:pPr>
            <w:r w:rsidRPr="00212764">
              <w:rPr>
                <w:sz w:val="18"/>
                <w:szCs w:val="18"/>
              </w:rPr>
              <w:t>1</w:t>
            </w:r>
          </w:p>
        </w:tc>
      </w:tr>
      <w:tr w:rsidR="00212764" w:rsidRPr="00212764" w14:paraId="6BA25453" w14:textId="77777777" w:rsidTr="00E7712A">
        <w:trPr>
          <w:jc w:val="center"/>
        </w:trPr>
        <w:tc>
          <w:tcPr>
            <w:tcW w:w="3402" w:type="dxa"/>
          </w:tcPr>
          <w:p w14:paraId="3C10E93F" w14:textId="77777777" w:rsidR="00212764" w:rsidRPr="00212764" w:rsidRDefault="00212764" w:rsidP="00212764">
            <w:pPr>
              <w:spacing w:after="0"/>
              <w:ind w:firstLine="0"/>
              <w:jc w:val="left"/>
              <w:rPr>
                <w:sz w:val="18"/>
                <w:szCs w:val="18"/>
              </w:rPr>
            </w:pPr>
            <w:r w:rsidRPr="00212764">
              <w:rPr>
                <w:sz w:val="18"/>
                <w:szCs w:val="18"/>
              </w:rPr>
              <w:t>Administrēto konkursu skaits gadā</w:t>
            </w:r>
            <w:r w:rsidRPr="00212764">
              <w:rPr>
                <w:sz w:val="18"/>
                <w:szCs w:val="18"/>
                <w:vertAlign w:val="superscript"/>
              </w:rPr>
              <w:t>1</w:t>
            </w:r>
          </w:p>
        </w:tc>
        <w:tc>
          <w:tcPr>
            <w:tcW w:w="1276" w:type="dxa"/>
          </w:tcPr>
          <w:p w14:paraId="6FD0D799" w14:textId="77777777" w:rsidR="00212764" w:rsidRPr="00212764" w:rsidRDefault="00212764" w:rsidP="00212764">
            <w:pPr>
              <w:spacing w:after="0"/>
              <w:ind w:firstLine="0"/>
              <w:jc w:val="center"/>
              <w:rPr>
                <w:sz w:val="18"/>
              </w:rPr>
            </w:pPr>
            <w:r w:rsidRPr="00212764">
              <w:rPr>
                <w:sz w:val="18"/>
              </w:rPr>
              <w:t>4</w:t>
            </w:r>
          </w:p>
        </w:tc>
        <w:tc>
          <w:tcPr>
            <w:tcW w:w="1134" w:type="dxa"/>
          </w:tcPr>
          <w:p w14:paraId="39EBEDE3" w14:textId="77777777" w:rsidR="00212764" w:rsidRPr="00212764" w:rsidRDefault="00212764" w:rsidP="00212764">
            <w:pPr>
              <w:spacing w:after="0"/>
              <w:ind w:firstLine="0"/>
              <w:jc w:val="center"/>
              <w:rPr>
                <w:sz w:val="18"/>
              </w:rPr>
            </w:pPr>
            <w:r w:rsidRPr="00212764">
              <w:rPr>
                <w:sz w:val="18"/>
              </w:rPr>
              <w:t>6</w:t>
            </w:r>
          </w:p>
        </w:tc>
        <w:tc>
          <w:tcPr>
            <w:tcW w:w="1134" w:type="dxa"/>
          </w:tcPr>
          <w:p w14:paraId="2B11E71F" w14:textId="77777777" w:rsidR="00212764" w:rsidRPr="00212764" w:rsidRDefault="00212764" w:rsidP="00212764">
            <w:pPr>
              <w:tabs>
                <w:tab w:val="left" w:pos="315"/>
                <w:tab w:val="center" w:pos="373"/>
              </w:tabs>
              <w:spacing w:after="0"/>
              <w:ind w:firstLine="0"/>
              <w:jc w:val="center"/>
              <w:rPr>
                <w:sz w:val="18"/>
              </w:rPr>
            </w:pPr>
            <w:r w:rsidRPr="00212764">
              <w:rPr>
                <w:sz w:val="18"/>
              </w:rPr>
              <w:t>6</w:t>
            </w:r>
          </w:p>
        </w:tc>
        <w:tc>
          <w:tcPr>
            <w:tcW w:w="1121" w:type="dxa"/>
          </w:tcPr>
          <w:p w14:paraId="68DC58F1" w14:textId="77777777" w:rsidR="00212764" w:rsidRPr="00212764" w:rsidRDefault="00212764" w:rsidP="00212764">
            <w:pPr>
              <w:spacing w:after="0"/>
              <w:ind w:firstLine="0"/>
              <w:jc w:val="center"/>
              <w:rPr>
                <w:sz w:val="18"/>
              </w:rPr>
            </w:pPr>
            <w:r w:rsidRPr="00212764">
              <w:rPr>
                <w:sz w:val="18"/>
              </w:rPr>
              <w:t xml:space="preserve">7 </w:t>
            </w:r>
          </w:p>
        </w:tc>
        <w:tc>
          <w:tcPr>
            <w:tcW w:w="1147" w:type="dxa"/>
          </w:tcPr>
          <w:p w14:paraId="684CF6BB" w14:textId="77777777" w:rsidR="00212764" w:rsidRPr="00212764" w:rsidRDefault="00212764" w:rsidP="00212764">
            <w:pPr>
              <w:spacing w:after="0"/>
              <w:ind w:firstLine="0"/>
              <w:jc w:val="center"/>
              <w:rPr>
                <w:sz w:val="18"/>
              </w:rPr>
            </w:pPr>
            <w:r w:rsidRPr="00212764">
              <w:rPr>
                <w:sz w:val="18"/>
              </w:rPr>
              <w:t>8</w:t>
            </w:r>
          </w:p>
        </w:tc>
      </w:tr>
    </w:tbl>
    <w:p w14:paraId="4D89DFAD" w14:textId="77777777" w:rsidR="00212764" w:rsidRPr="00212764" w:rsidRDefault="00212764" w:rsidP="00C07DFD">
      <w:pPr>
        <w:ind w:firstLine="425"/>
        <w:contextualSpacing/>
        <w:rPr>
          <w:sz w:val="18"/>
          <w:szCs w:val="18"/>
        </w:rPr>
      </w:pPr>
      <w:r w:rsidRPr="00212764">
        <w:rPr>
          <w:sz w:val="18"/>
          <w:szCs w:val="18"/>
        </w:rPr>
        <w:t>Piezīmes.</w:t>
      </w:r>
    </w:p>
    <w:p w14:paraId="3D56BC80" w14:textId="77777777" w:rsidR="00212764" w:rsidRPr="00212764" w:rsidRDefault="00212764" w:rsidP="00C07DFD">
      <w:pPr>
        <w:spacing w:after="240"/>
        <w:ind w:firstLine="425"/>
        <w:rPr>
          <w:sz w:val="18"/>
          <w:szCs w:val="18"/>
          <w:vertAlign w:val="superscript"/>
        </w:rPr>
      </w:pPr>
      <w:r w:rsidRPr="00212764">
        <w:rPr>
          <w:sz w:val="18"/>
          <w:szCs w:val="18"/>
          <w:vertAlign w:val="superscript"/>
        </w:rPr>
        <w:t xml:space="preserve">1 </w:t>
      </w:r>
      <w:r w:rsidRPr="00212764">
        <w:rPr>
          <w:sz w:val="18"/>
          <w:szCs w:val="18"/>
        </w:rPr>
        <w:t>Rezultatīvais rādītājs 2021. un 2022.gadam precizēts, ņemot vērā administrēto projektu konkursu skaitu 2020.gadā. Šobrīd tiek administrēti 4 EKII projektu konkursi. 2020.gada otrajā pusē paredzēts apstiprināt vienu jaunu EKII projektu konkursu un prognozēts, ka 2021.gadā tiks apstiprināts vēl viens projektu konkurss. Līdz ar ko kopējais administrēto projektu konkursu skaits būs seši un 2022.gadā septiņi (ņemot vērā vēl vienu jaunu apstiprināto projektu konkursu).</w:t>
      </w:r>
    </w:p>
    <w:p w14:paraId="438A4D5F"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8"/>
        <w:gridCol w:w="1131"/>
        <w:gridCol w:w="1132"/>
        <w:gridCol w:w="1132"/>
        <w:gridCol w:w="1132"/>
        <w:gridCol w:w="1132"/>
      </w:tblGrid>
      <w:tr w:rsidR="00212764" w:rsidRPr="00212764" w14:paraId="6A1E1FB1" w14:textId="77777777" w:rsidTr="00172338">
        <w:trPr>
          <w:trHeight w:val="283"/>
          <w:tblHeader/>
          <w:jc w:val="center"/>
        </w:trPr>
        <w:tc>
          <w:tcPr>
            <w:tcW w:w="3378" w:type="dxa"/>
            <w:vAlign w:val="center"/>
          </w:tcPr>
          <w:p w14:paraId="2BC70B4E"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0E09885B"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1EC0B672"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6223ED68"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17579F40"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17852661"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176069A1" w14:textId="77777777" w:rsidTr="00172338">
        <w:trPr>
          <w:trHeight w:val="142"/>
          <w:jc w:val="center"/>
        </w:trPr>
        <w:tc>
          <w:tcPr>
            <w:tcW w:w="3378" w:type="dxa"/>
            <w:tcBorders>
              <w:right w:val="single" w:sz="4" w:space="0" w:color="auto"/>
            </w:tcBorders>
            <w:shd w:val="clear" w:color="auto" w:fill="D9D9D9"/>
            <w:vAlign w:val="center"/>
          </w:tcPr>
          <w:p w14:paraId="20B2BBF1"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03E0E2F2" w14:textId="77777777" w:rsidR="00212764" w:rsidRPr="00212764" w:rsidRDefault="00212764" w:rsidP="00212764">
            <w:pPr>
              <w:spacing w:after="0"/>
              <w:ind w:firstLine="0"/>
              <w:jc w:val="right"/>
              <w:rPr>
                <w:sz w:val="18"/>
              </w:rPr>
            </w:pPr>
            <w:r w:rsidRPr="00212764">
              <w:rPr>
                <w:color w:val="000000"/>
                <w:sz w:val="18"/>
                <w:szCs w:val="18"/>
              </w:rPr>
              <w:t xml:space="preserve">10 952 721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656F21F2" w14:textId="77777777" w:rsidR="00212764" w:rsidRPr="00212764" w:rsidRDefault="00212764" w:rsidP="00212764">
            <w:pPr>
              <w:spacing w:after="0"/>
              <w:ind w:firstLine="0"/>
              <w:jc w:val="right"/>
              <w:rPr>
                <w:sz w:val="18"/>
              </w:rPr>
            </w:pPr>
            <w:r w:rsidRPr="00212764">
              <w:rPr>
                <w:color w:val="000000"/>
                <w:sz w:val="18"/>
                <w:szCs w:val="18"/>
              </w:rPr>
              <w:t xml:space="preserve">4 583 816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73763E6B" w14:textId="77777777" w:rsidR="00212764" w:rsidRPr="00212764" w:rsidRDefault="00212764" w:rsidP="00212764">
            <w:pPr>
              <w:spacing w:after="0"/>
              <w:ind w:firstLine="0"/>
              <w:jc w:val="right"/>
              <w:rPr>
                <w:sz w:val="18"/>
              </w:rPr>
            </w:pPr>
            <w:r w:rsidRPr="00212764">
              <w:rPr>
                <w:color w:val="000000"/>
                <w:sz w:val="18"/>
                <w:szCs w:val="18"/>
              </w:rPr>
              <w:t xml:space="preserve">    6 145 983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1A45723B" w14:textId="77777777" w:rsidR="00212764" w:rsidRPr="00212764" w:rsidRDefault="00212764" w:rsidP="00212764">
            <w:pPr>
              <w:spacing w:after="0"/>
              <w:ind w:firstLine="0"/>
              <w:jc w:val="right"/>
              <w:rPr>
                <w:sz w:val="18"/>
              </w:rPr>
            </w:pPr>
            <w:r w:rsidRPr="00212764">
              <w:rPr>
                <w:color w:val="000000"/>
                <w:sz w:val="18"/>
                <w:szCs w:val="18"/>
              </w:rPr>
              <w:t xml:space="preserve">        18 710 </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753BEF83"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376E41D3" w14:textId="77777777" w:rsidTr="00172338">
        <w:trPr>
          <w:trHeight w:val="283"/>
          <w:jc w:val="center"/>
        </w:trPr>
        <w:tc>
          <w:tcPr>
            <w:tcW w:w="3378" w:type="dxa"/>
            <w:tcBorders>
              <w:right w:val="single" w:sz="4" w:space="0" w:color="auto"/>
            </w:tcBorders>
            <w:vAlign w:val="center"/>
          </w:tcPr>
          <w:p w14:paraId="68C114D6"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2493D4B"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EC14122" w14:textId="77777777" w:rsidR="00212764" w:rsidRPr="00212764" w:rsidRDefault="00212764" w:rsidP="00212764">
            <w:pPr>
              <w:spacing w:after="0"/>
              <w:ind w:firstLine="0"/>
              <w:jc w:val="right"/>
              <w:rPr>
                <w:sz w:val="18"/>
              </w:rPr>
            </w:pPr>
            <w:r w:rsidRPr="00212764">
              <w:rPr>
                <w:color w:val="000000"/>
                <w:sz w:val="18"/>
                <w:szCs w:val="18"/>
              </w:rPr>
              <w:t xml:space="preserve">-6 368 905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6EC9BDB" w14:textId="77777777" w:rsidR="00212764" w:rsidRPr="00212764" w:rsidRDefault="00212764" w:rsidP="00212764">
            <w:pPr>
              <w:spacing w:after="0"/>
              <w:ind w:firstLine="0"/>
              <w:jc w:val="right"/>
              <w:rPr>
                <w:sz w:val="18"/>
              </w:rPr>
            </w:pPr>
            <w:r w:rsidRPr="00212764">
              <w:rPr>
                <w:color w:val="000000"/>
                <w:sz w:val="18"/>
                <w:szCs w:val="18"/>
              </w:rPr>
              <w:t xml:space="preserve">1 562 167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E23E69E" w14:textId="77777777" w:rsidR="00212764" w:rsidRPr="00212764" w:rsidRDefault="00212764" w:rsidP="00212764">
            <w:pPr>
              <w:spacing w:after="0"/>
              <w:ind w:firstLine="0"/>
              <w:jc w:val="right"/>
              <w:rPr>
                <w:sz w:val="18"/>
              </w:rPr>
            </w:pPr>
            <w:r w:rsidRPr="00212764">
              <w:rPr>
                <w:color w:val="000000"/>
                <w:sz w:val="18"/>
                <w:szCs w:val="18"/>
              </w:rPr>
              <w:t xml:space="preserve">-6 127 273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2530EDF" w14:textId="77777777" w:rsidR="00212764" w:rsidRPr="00212764" w:rsidRDefault="00212764" w:rsidP="00212764">
            <w:pPr>
              <w:spacing w:after="0"/>
              <w:ind w:firstLine="0"/>
              <w:jc w:val="right"/>
              <w:rPr>
                <w:sz w:val="18"/>
              </w:rPr>
            </w:pPr>
            <w:r w:rsidRPr="00212764">
              <w:rPr>
                <w:color w:val="000000"/>
                <w:sz w:val="18"/>
                <w:szCs w:val="18"/>
              </w:rPr>
              <w:t xml:space="preserve">-18 710 </w:t>
            </w:r>
          </w:p>
        </w:tc>
      </w:tr>
      <w:tr w:rsidR="00212764" w:rsidRPr="00212764" w14:paraId="51725545" w14:textId="77777777" w:rsidTr="00172338">
        <w:trPr>
          <w:trHeight w:val="283"/>
          <w:jc w:val="center"/>
        </w:trPr>
        <w:tc>
          <w:tcPr>
            <w:tcW w:w="3378" w:type="dxa"/>
            <w:tcBorders>
              <w:right w:val="single" w:sz="4" w:space="0" w:color="auto"/>
            </w:tcBorders>
            <w:vAlign w:val="center"/>
          </w:tcPr>
          <w:p w14:paraId="1BE01A11"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F54AC8E" w14:textId="77777777" w:rsidR="00212764" w:rsidRPr="00212764" w:rsidRDefault="00212764" w:rsidP="00212764">
            <w:pPr>
              <w:spacing w:after="0"/>
              <w:ind w:firstLine="0"/>
              <w:jc w:val="center"/>
              <w:rPr>
                <w:sz w:val="18"/>
              </w:rPr>
            </w:pPr>
            <w:r w:rsidRPr="00212764">
              <w:rPr>
                <w:b/>
                <w:bCs/>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E6CAE22" w14:textId="77777777" w:rsidR="00212764" w:rsidRPr="00212764" w:rsidRDefault="00212764" w:rsidP="00212764">
            <w:pPr>
              <w:spacing w:after="0"/>
              <w:ind w:firstLine="0"/>
              <w:jc w:val="right"/>
              <w:rPr>
                <w:sz w:val="18"/>
              </w:rPr>
            </w:pPr>
            <w:r w:rsidRPr="00212764">
              <w:rPr>
                <w:color w:val="000000"/>
                <w:sz w:val="18"/>
                <w:szCs w:val="18"/>
              </w:rPr>
              <w:t xml:space="preserve">-58,1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A613394" w14:textId="77777777" w:rsidR="00212764" w:rsidRPr="00212764" w:rsidRDefault="00212764" w:rsidP="00212764">
            <w:pPr>
              <w:spacing w:after="0"/>
              <w:ind w:firstLine="0"/>
              <w:jc w:val="right"/>
              <w:rPr>
                <w:sz w:val="18"/>
              </w:rPr>
            </w:pPr>
            <w:r w:rsidRPr="00212764">
              <w:rPr>
                <w:color w:val="000000"/>
                <w:sz w:val="18"/>
                <w:szCs w:val="18"/>
              </w:rPr>
              <w:t xml:space="preserve">34,1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E049DE3" w14:textId="77777777" w:rsidR="00212764" w:rsidRPr="00212764" w:rsidRDefault="00212764" w:rsidP="00212764">
            <w:pPr>
              <w:spacing w:after="0"/>
              <w:ind w:firstLine="0"/>
              <w:jc w:val="right"/>
              <w:rPr>
                <w:sz w:val="18"/>
              </w:rPr>
            </w:pPr>
            <w:r w:rsidRPr="00212764">
              <w:rPr>
                <w:color w:val="000000"/>
                <w:sz w:val="18"/>
                <w:szCs w:val="18"/>
              </w:rPr>
              <w:t xml:space="preserve">-99,7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22A0798" w14:textId="77777777" w:rsidR="00212764" w:rsidRPr="00212764" w:rsidRDefault="00212764" w:rsidP="00212764">
            <w:pPr>
              <w:spacing w:after="0"/>
              <w:ind w:firstLine="0"/>
              <w:jc w:val="right"/>
              <w:rPr>
                <w:sz w:val="18"/>
              </w:rPr>
            </w:pPr>
            <w:r w:rsidRPr="00212764">
              <w:rPr>
                <w:color w:val="000000"/>
                <w:sz w:val="18"/>
                <w:szCs w:val="18"/>
              </w:rPr>
              <w:t xml:space="preserve">-100,0 </w:t>
            </w:r>
          </w:p>
        </w:tc>
      </w:tr>
    </w:tbl>
    <w:p w14:paraId="2A3E0612"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287B9763"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1"/>
        <w:gridCol w:w="1277"/>
        <w:gridCol w:w="1277"/>
        <w:gridCol w:w="1277"/>
      </w:tblGrid>
      <w:tr w:rsidR="00212764" w:rsidRPr="00212764" w14:paraId="7128AF7F" w14:textId="77777777" w:rsidTr="00172338">
        <w:trPr>
          <w:trHeight w:val="142"/>
          <w:tblHeader/>
          <w:jc w:val="center"/>
        </w:trPr>
        <w:tc>
          <w:tcPr>
            <w:tcW w:w="5241" w:type="dxa"/>
            <w:vAlign w:val="center"/>
          </w:tcPr>
          <w:p w14:paraId="286B894F"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407F5518"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6FF058CD"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728B9D91"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71269953" w14:textId="77777777" w:rsidTr="00172338">
        <w:trPr>
          <w:trHeight w:val="142"/>
          <w:jc w:val="center"/>
        </w:trPr>
        <w:tc>
          <w:tcPr>
            <w:tcW w:w="5241" w:type="dxa"/>
            <w:tcBorders>
              <w:right w:val="single" w:sz="4" w:space="0" w:color="auto"/>
            </w:tcBorders>
            <w:shd w:val="clear" w:color="auto" w:fill="D9D9D9"/>
          </w:tcPr>
          <w:p w14:paraId="40E183A9"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2684D339" w14:textId="77777777" w:rsidR="00212764" w:rsidRPr="00212764" w:rsidRDefault="00212764" w:rsidP="00212764">
            <w:pPr>
              <w:spacing w:after="0"/>
              <w:ind w:firstLine="0"/>
              <w:jc w:val="right"/>
              <w:rPr>
                <w:b/>
                <w:sz w:val="18"/>
                <w:szCs w:val="18"/>
              </w:rPr>
            </w:pPr>
            <w:r w:rsidRPr="00212764">
              <w:rPr>
                <w:b/>
                <w:color w:val="000000"/>
                <w:sz w:val="18"/>
                <w:szCs w:val="18"/>
              </w:rPr>
              <w:t>4 583 816</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50A7E99A" w14:textId="77777777" w:rsidR="00212764" w:rsidRPr="00212764" w:rsidRDefault="00212764" w:rsidP="00212764">
            <w:pPr>
              <w:spacing w:after="0"/>
              <w:ind w:firstLine="0"/>
              <w:jc w:val="right"/>
              <w:rPr>
                <w:b/>
                <w:sz w:val="18"/>
                <w:szCs w:val="18"/>
              </w:rPr>
            </w:pPr>
            <w:r w:rsidRPr="00212764">
              <w:rPr>
                <w:b/>
                <w:color w:val="000000"/>
                <w:sz w:val="18"/>
                <w:szCs w:val="18"/>
              </w:rPr>
              <w:t>6 145 983</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54B9A61D" w14:textId="77777777" w:rsidR="00212764" w:rsidRPr="00212764" w:rsidRDefault="00212764" w:rsidP="00212764">
            <w:pPr>
              <w:spacing w:after="0"/>
              <w:ind w:firstLine="0"/>
              <w:jc w:val="right"/>
              <w:rPr>
                <w:b/>
                <w:sz w:val="18"/>
                <w:szCs w:val="18"/>
              </w:rPr>
            </w:pPr>
            <w:r w:rsidRPr="00212764">
              <w:rPr>
                <w:b/>
                <w:color w:val="000000"/>
                <w:sz w:val="18"/>
                <w:szCs w:val="18"/>
              </w:rPr>
              <w:t>1 562 167</w:t>
            </w:r>
          </w:p>
        </w:tc>
      </w:tr>
      <w:tr w:rsidR="00212764" w:rsidRPr="00212764" w14:paraId="330DF5EA" w14:textId="77777777" w:rsidTr="00172338">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70D4E97B"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06215EF4" w14:textId="77777777" w:rsidTr="00172338">
        <w:trPr>
          <w:trHeight w:val="142"/>
          <w:jc w:val="center"/>
        </w:trPr>
        <w:tc>
          <w:tcPr>
            <w:tcW w:w="5241" w:type="dxa"/>
            <w:tcBorders>
              <w:right w:val="single" w:sz="4" w:space="0" w:color="auto"/>
            </w:tcBorders>
            <w:shd w:val="clear" w:color="auto" w:fill="F2F2F2"/>
          </w:tcPr>
          <w:p w14:paraId="399FF0F1"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47EB2CB6" w14:textId="77777777" w:rsidR="00212764" w:rsidRPr="00212764" w:rsidRDefault="00212764" w:rsidP="00212764">
            <w:pPr>
              <w:spacing w:after="0"/>
              <w:ind w:firstLine="0"/>
              <w:jc w:val="right"/>
              <w:rPr>
                <w:color w:val="000000"/>
                <w:sz w:val="18"/>
                <w:szCs w:val="18"/>
                <w:u w:val="single"/>
              </w:rPr>
            </w:pPr>
            <w:r w:rsidRPr="00212764">
              <w:rPr>
                <w:color w:val="000000"/>
                <w:sz w:val="18"/>
                <w:szCs w:val="18"/>
              </w:rPr>
              <w:t>4 583 816</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241F0FD2" w14:textId="77777777" w:rsidR="00212764" w:rsidRPr="00212764" w:rsidRDefault="00212764" w:rsidP="00212764">
            <w:pPr>
              <w:spacing w:after="0"/>
              <w:ind w:firstLine="0"/>
              <w:jc w:val="right"/>
              <w:rPr>
                <w:color w:val="000000"/>
                <w:sz w:val="18"/>
                <w:szCs w:val="18"/>
                <w:u w:val="single"/>
              </w:rPr>
            </w:pPr>
            <w:r w:rsidRPr="00212764">
              <w:rPr>
                <w:color w:val="000000"/>
                <w:sz w:val="18"/>
                <w:szCs w:val="18"/>
              </w:rPr>
              <w:t>6 145 983</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6AEACA0" w14:textId="77777777" w:rsidR="00212764" w:rsidRPr="00212764" w:rsidRDefault="00212764" w:rsidP="00212764">
            <w:pPr>
              <w:spacing w:after="0"/>
              <w:ind w:firstLine="0"/>
              <w:jc w:val="right"/>
              <w:rPr>
                <w:color w:val="000000"/>
                <w:sz w:val="18"/>
                <w:szCs w:val="18"/>
                <w:u w:val="single"/>
              </w:rPr>
            </w:pPr>
            <w:r w:rsidRPr="00212764">
              <w:rPr>
                <w:color w:val="000000"/>
                <w:sz w:val="18"/>
                <w:szCs w:val="18"/>
              </w:rPr>
              <w:t>1 562 167</w:t>
            </w:r>
          </w:p>
        </w:tc>
      </w:tr>
      <w:tr w:rsidR="00212764" w:rsidRPr="00212764" w14:paraId="21B2A5F7" w14:textId="77777777" w:rsidTr="00172338">
        <w:trPr>
          <w:trHeight w:val="142"/>
          <w:jc w:val="center"/>
        </w:trPr>
        <w:tc>
          <w:tcPr>
            <w:tcW w:w="5241" w:type="dxa"/>
            <w:tcBorders>
              <w:right w:val="single" w:sz="4" w:space="0" w:color="auto"/>
            </w:tcBorders>
          </w:tcPr>
          <w:p w14:paraId="49446E89"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EKII-4/2 “Siltumnīcefekta gāzu emisiju samazināšana izbūvējot Ogres Centrālās bibliotēkas ēku”, līgums noslēgts 11.02.2019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516AF0" w14:textId="77777777" w:rsidR="00212764" w:rsidRPr="00212764" w:rsidRDefault="00212764" w:rsidP="00212764">
            <w:pPr>
              <w:spacing w:after="0"/>
              <w:ind w:firstLine="0"/>
              <w:jc w:val="right"/>
              <w:rPr>
                <w:color w:val="000000"/>
                <w:sz w:val="18"/>
                <w:szCs w:val="18"/>
              </w:rPr>
            </w:pPr>
            <w:r w:rsidRPr="00212764">
              <w:rPr>
                <w:color w:val="000000"/>
                <w:sz w:val="18"/>
                <w:szCs w:val="18"/>
              </w:rPr>
              <w:t>1 468 675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806BFB" w14:textId="77777777" w:rsidR="00212764" w:rsidRPr="00212764" w:rsidRDefault="00212764" w:rsidP="00212764">
            <w:pPr>
              <w:spacing w:after="0"/>
              <w:ind w:firstLine="0"/>
              <w:jc w:val="right"/>
              <w:rPr>
                <w:sz w:val="18"/>
                <w:szCs w:val="18"/>
              </w:rPr>
            </w:pPr>
            <w:r w:rsidRPr="00212764">
              <w:rPr>
                <w:color w:val="000000"/>
                <w:sz w:val="18"/>
                <w:szCs w:val="18"/>
              </w:rPr>
              <w:t>1 520 884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BB3A26" w14:textId="77777777" w:rsidR="00212764" w:rsidRPr="00212764" w:rsidRDefault="00212764" w:rsidP="00212764">
            <w:pPr>
              <w:spacing w:after="0"/>
              <w:ind w:firstLine="0"/>
              <w:jc w:val="right"/>
              <w:rPr>
                <w:sz w:val="18"/>
                <w:szCs w:val="18"/>
                <w:highlight w:val="yellow"/>
              </w:rPr>
            </w:pPr>
            <w:r w:rsidRPr="00212764">
              <w:rPr>
                <w:color w:val="000000"/>
                <w:sz w:val="18"/>
                <w:szCs w:val="18"/>
              </w:rPr>
              <w:t>52 209</w:t>
            </w:r>
          </w:p>
        </w:tc>
      </w:tr>
      <w:tr w:rsidR="00212764" w:rsidRPr="00212764" w14:paraId="2AFA1560" w14:textId="77777777" w:rsidTr="00172338">
        <w:trPr>
          <w:trHeight w:val="142"/>
          <w:jc w:val="center"/>
        </w:trPr>
        <w:tc>
          <w:tcPr>
            <w:tcW w:w="5241" w:type="dxa"/>
            <w:tcBorders>
              <w:right w:val="single" w:sz="4" w:space="0" w:color="auto"/>
            </w:tcBorders>
          </w:tcPr>
          <w:p w14:paraId="5D95A642"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EKII-4/1 “Enerģētiski pašpietiekamas ēkas būvniecība  Cēsīs nākotnes tehnoloģiju zinātnes centra vajadzībām”, līgums noslēgts 11.02.2019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1180E4A" w14:textId="77777777" w:rsidR="00212764" w:rsidRPr="00212764" w:rsidRDefault="00212764" w:rsidP="00212764">
            <w:pPr>
              <w:spacing w:after="0"/>
              <w:ind w:firstLine="0"/>
              <w:jc w:val="right"/>
              <w:rPr>
                <w:color w:val="000000"/>
                <w:sz w:val="18"/>
                <w:szCs w:val="18"/>
              </w:rPr>
            </w:pPr>
            <w:r w:rsidRPr="00212764">
              <w:rPr>
                <w:color w:val="000000"/>
                <w:sz w:val="18"/>
                <w:szCs w:val="18"/>
              </w:rPr>
              <w:t>616 301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E8FE55" w14:textId="77777777" w:rsidR="00212764" w:rsidRPr="00212764" w:rsidRDefault="00212764" w:rsidP="00212764">
            <w:pPr>
              <w:spacing w:after="0"/>
              <w:ind w:firstLine="0"/>
              <w:jc w:val="right"/>
              <w:rPr>
                <w:sz w:val="18"/>
                <w:szCs w:val="18"/>
              </w:rPr>
            </w:pPr>
            <w:r w:rsidRPr="00212764">
              <w:rPr>
                <w:color w:val="000000"/>
                <w:sz w:val="18"/>
                <w:szCs w:val="18"/>
              </w:rPr>
              <w:t>2 500 000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F71C75D" w14:textId="77777777" w:rsidR="00212764" w:rsidRPr="00212764" w:rsidRDefault="00212764" w:rsidP="00212764">
            <w:pPr>
              <w:spacing w:after="0"/>
              <w:ind w:firstLine="0"/>
              <w:jc w:val="right"/>
              <w:rPr>
                <w:sz w:val="18"/>
                <w:szCs w:val="18"/>
              </w:rPr>
            </w:pPr>
            <w:r w:rsidRPr="00212764">
              <w:rPr>
                <w:color w:val="000000"/>
                <w:sz w:val="18"/>
                <w:szCs w:val="18"/>
              </w:rPr>
              <w:t>1 883 699</w:t>
            </w:r>
          </w:p>
        </w:tc>
      </w:tr>
      <w:tr w:rsidR="00212764" w:rsidRPr="00212764" w14:paraId="46C52A32" w14:textId="77777777" w:rsidTr="00172338">
        <w:trPr>
          <w:trHeight w:val="142"/>
          <w:jc w:val="center"/>
        </w:trPr>
        <w:tc>
          <w:tcPr>
            <w:tcW w:w="5241" w:type="dxa"/>
            <w:tcBorders>
              <w:right w:val="single" w:sz="4" w:space="0" w:color="auto"/>
            </w:tcBorders>
          </w:tcPr>
          <w:p w14:paraId="5712CE81"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EKII-3/21 “Viedo tehnoloģiju ieviešana Rīgas pilsētas apgaismojuma sistēmā”,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7890169" w14:textId="77777777" w:rsidR="00212764" w:rsidRPr="00212764" w:rsidRDefault="00212764" w:rsidP="00212764">
            <w:pPr>
              <w:spacing w:after="0"/>
              <w:ind w:firstLine="0"/>
              <w:jc w:val="right"/>
              <w:rPr>
                <w:sz w:val="18"/>
                <w:szCs w:val="18"/>
              </w:rPr>
            </w:pPr>
            <w:r w:rsidRPr="00212764">
              <w:rPr>
                <w:color w:val="000000"/>
                <w:sz w:val="18"/>
                <w:szCs w:val="18"/>
              </w:rPr>
              <w:t>389 597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E07C4C1" w14:textId="77777777" w:rsidR="00212764" w:rsidRPr="00212764" w:rsidRDefault="00212764" w:rsidP="00212764">
            <w:pPr>
              <w:spacing w:after="0"/>
              <w:ind w:firstLine="0"/>
              <w:jc w:val="right"/>
              <w:rPr>
                <w:sz w:val="18"/>
                <w:szCs w:val="18"/>
              </w:rPr>
            </w:pPr>
            <w:r w:rsidRPr="00212764">
              <w:rPr>
                <w:color w:val="000000"/>
                <w:sz w:val="18"/>
                <w:szCs w:val="18"/>
              </w:rPr>
              <w:t>1 411 583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13EF02" w14:textId="77777777" w:rsidR="00212764" w:rsidRPr="00212764" w:rsidRDefault="00212764" w:rsidP="00212764">
            <w:pPr>
              <w:spacing w:after="0"/>
              <w:ind w:firstLine="0"/>
              <w:jc w:val="right"/>
              <w:rPr>
                <w:sz w:val="18"/>
                <w:szCs w:val="18"/>
              </w:rPr>
            </w:pPr>
            <w:r w:rsidRPr="00212764">
              <w:rPr>
                <w:color w:val="000000"/>
                <w:sz w:val="18"/>
                <w:szCs w:val="18"/>
              </w:rPr>
              <w:t>1 021 986</w:t>
            </w:r>
          </w:p>
        </w:tc>
      </w:tr>
      <w:tr w:rsidR="00212764" w:rsidRPr="00212764" w14:paraId="05CDFA79" w14:textId="77777777" w:rsidTr="00172338">
        <w:trPr>
          <w:trHeight w:val="142"/>
          <w:jc w:val="center"/>
        </w:trPr>
        <w:tc>
          <w:tcPr>
            <w:tcW w:w="5241" w:type="dxa"/>
            <w:tcBorders>
              <w:right w:val="single" w:sz="4" w:space="0" w:color="auto"/>
            </w:tcBorders>
          </w:tcPr>
          <w:p w14:paraId="14F08D6B"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EKII-3/26 “Siltumnīcefekta gāzu emisiju samazināšana ar viedajām apgaismojuma tehnoloģijām Daugavpils pilsētā",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6DFFC2" w14:textId="77777777" w:rsidR="00212764" w:rsidRPr="00212764" w:rsidRDefault="00212764" w:rsidP="00212764">
            <w:pPr>
              <w:spacing w:after="0"/>
              <w:ind w:firstLine="0"/>
              <w:jc w:val="right"/>
              <w:rPr>
                <w:color w:val="000000"/>
                <w:sz w:val="18"/>
                <w:szCs w:val="18"/>
              </w:rPr>
            </w:pPr>
            <w:r w:rsidRPr="00212764">
              <w:rPr>
                <w:color w:val="000000"/>
                <w:sz w:val="18"/>
                <w:szCs w:val="18"/>
              </w:rPr>
              <w:t>365 400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5F9B706" w14:textId="77777777" w:rsidR="00212764" w:rsidRPr="00212764" w:rsidRDefault="00212764" w:rsidP="00212764">
            <w:pPr>
              <w:spacing w:after="0"/>
              <w:ind w:firstLine="0"/>
              <w:jc w:val="right"/>
              <w:rPr>
                <w:sz w:val="18"/>
                <w:szCs w:val="18"/>
              </w:rPr>
            </w:pPr>
            <w:r w:rsidRPr="00212764">
              <w:rPr>
                <w:color w:val="000000"/>
                <w:sz w:val="18"/>
                <w:szCs w:val="18"/>
              </w:rPr>
              <w:t>200 541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7EF63A2" w14:textId="77777777" w:rsidR="00212764" w:rsidRPr="00212764" w:rsidRDefault="00212764" w:rsidP="00212764">
            <w:pPr>
              <w:spacing w:after="0"/>
              <w:ind w:firstLine="0"/>
              <w:jc w:val="right"/>
              <w:rPr>
                <w:sz w:val="18"/>
                <w:szCs w:val="18"/>
              </w:rPr>
            </w:pPr>
            <w:r w:rsidRPr="00212764">
              <w:rPr>
                <w:color w:val="000000"/>
                <w:sz w:val="18"/>
                <w:szCs w:val="18"/>
              </w:rPr>
              <w:t>-164 859</w:t>
            </w:r>
          </w:p>
        </w:tc>
      </w:tr>
      <w:tr w:rsidR="00212764" w:rsidRPr="00212764" w14:paraId="5611F25B" w14:textId="77777777" w:rsidTr="00172338">
        <w:trPr>
          <w:trHeight w:val="558"/>
          <w:jc w:val="center"/>
        </w:trPr>
        <w:tc>
          <w:tcPr>
            <w:tcW w:w="5241" w:type="dxa"/>
            <w:tcBorders>
              <w:right w:val="single" w:sz="4" w:space="0" w:color="auto"/>
            </w:tcBorders>
          </w:tcPr>
          <w:p w14:paraId="4A0EA569"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EKII-3/13 “Siltumnīcefekta gāzu emisiju samazināšana ar viedajām pilsētvides tehnoloģijām Saldus pilsētā”,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EEC827D" w14:textId="77777777" w:rsidR="00212764" w:rsidRPr="00212764" w:rsidRDefault="00212764" w:rsidP="00212764">
            <w:pPr>
              <w:spacing w:after="0"/>
              <w:ind w:firstLine="0"/>
              <w:jc w:val="right"/>
              <w:rPr>
                <w:color w:val="000000"/>
                <w:sz w:val="18"/>
                <w:szCs w:val="18"/>
              </w:rPr>
            </w:pPr>
            <w:r w:rsidRPr="00212764">
              <w:rPr>
                <w:color w:val="000000"/>
                <w:sz w:val="18"/>
                <w:szCs w:val="18"/>
              </w:rPr>
              <w:t>315 000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56CAFA"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6B5C34C" w14:textId="77777777" w:rsidR="00212764" w:rsidRPr="00212764" w:rsidRDefault="00212764" w:rsidP="00212764">
            <w:pPr>
              <w:spacing w:after="0"/>
              <w:ind w:firstLine="0"/>
              <w:jc w:val="right"/>
              <w:rPr>
                <w:sz w:val="18"/>
                <w:szCs w:val="18"/>
              </w:rPr>
            </w:pPr>
            <w:r w:rsidRPr="00212764">
              <w:rPr>
                <w:color w:val="000000"/>
                <w:sz w:val="18"/>
                <w:szCs w:val="18"/>
              </w:rPr>
              <w:t>-315 000</w:t>
            </w:r>
          </w:p>
        </w:tc>
      </w:tr>
      <w:tr w:rsidR="00212764" w:rsidRPr="00212764" w14:paraId="3E866D0A" w14:textId="77777777" w:rsidTr="00172338">
        <w:trPr>
          <w:trHeight w:val="142"/>
          <w:jc w:val="center"/>
        </w:trPr>
        <w:tc>
          <w:tcPr>
            <w:tcW w:w="5241" w:type="dxa"/>
            <w:tcBorders>
              <w:right w:val="single" w:sz="4" w:space="0" w:color="auto"/>
            </w:tcBorders>
          </w:tcPr>
          <w:p w14:paraId="098B6C4C"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EKII-3/19 “Viedo tehnoloģiju ieviešana Ogres pilsētas apgaismojuma sistēmā”,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4C64DEA" w14:textId="77777777" w:rsidR="00212764" w:rsidRPr="00212764" w:rsidRDefault="00212764" w:rsidP="00212764">
            <w:pPr>
              <w:spacing w:after="0"/>
              <w:ind w:firstLine="0"/>
              <w:jc w:val="right"/>
              <w:rPr>
                <w:color w:val="000000"/>
                <w:sz w:val="18"/>
                <w:szCs w:val="18"/>
              </w:rPr>
            </w:pPr>
            <w:r w:rsidRPr="00212764">
              <w:rPr>
                <w:color w:val="000000"/>
                <w:sz w:val="18"/>
                <w:szCs w:val="18"/>
              </w:rPr>
              <w:t>216 770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6A7ED97"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3527CB0" w14:textId="77777777" w:rsidR="00212764" w:rsidRPr="00212764" w:rsidRDefault="00212764" w:rsidP="00212764">
            <w:pPr>
              <w:spacing w:after="0"/>
              <w:ind w:firstLine="0"/>
              <w:jc w:val="right"/>
              <w:rPr>
                <w:sz w:val="18"/>
                <w:szCs w:val="18"/>
              </w:rPr>
            </w:pPr>
            <w:r w:rsidRPr="00212764">
              <w:rPr>
                <w:color w:val="000000"/>
                <w:sz w:val="18"/>
                <w:szCs w:val="18"/>
              </w:rPr>
              <w:t>-216 770</w:t>
            </w:r>
          </w:p>
        </w:tc>
      </w:tr>
      <w:tr w:rsidR="00212764" w:rsidRPr="00212764" w14:paraId="071C7C95" w14:textId="77777777" w:rsidTr="00172338">
        <w:trPr>
          <w:trHeight w:val="142"/>
          <w:jc w:val="center"/>
        </w:trPr>
        <w:tc>
          <w:tcPr>
            <w:tcW w:w="5241" w:type="dxa"/>
            <w:tcBorders>
              <w:right w:val="single" w:sz="4" w:space="0" w:color="auto"/>
            </w:tcBorders>
          </w:tcPr>
          <w:p w14:paraId="4611F146"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EKII-3/20 “Siltumnīcefekta gāzu emisiju samazināšana, ieviešot viedās pilsētvides tehnoloģijas Rīgas apgaismojuma sistēmā”,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961DFB3" w14:textId="77777777" w:rsidR="00212764" w:rsidRPr="00212764" w:rsidRDefault="00212764" w:rsidP="00212764">
            <w:pPr>
              <w:spacing w:after="0"/>
              <w:ind w:firstLine="0"/>
              <w:jc w:val="right"/>
              <w:rPr>
                <w:color w:val="000000"/>
                <w:sz w:val="18"/>
                <w:szCs w:val="18"/>
              </w:rPr>
            </w:pPr>
            <w:r w:rsidRPr="00212764">
              <w:rPr>
                <w:color w:val="000000"/>
                <w:sz w:val="18"/>
                <w:szCs w:val="18"/>
              </w:rPr>
              <w:t>202 938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ACFA4A0"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EB7CB9" w14:textId="77777777" w:rsidR="00212764" w:rsidRPr="00212764" w:rsidRDefault="00212764" w:rsidP="00212764">
            <w:pPr>
              <w:spacing w:after="0"/>
              <w:ind w:firstLine="0"/>
              <w:jc w:val="right"/>
              <w:rPr>
                <w:sz w:val="18"/>
                <w:szCs w:val="18"/>
              </w:rPr>
            </w:pPr>
            <w:r w:rsidRPr="00212764">
              <w:rPr>
                <w:color w:val="000000"/>
                <w:sz w:val="18"/>
                <w:szCs w:val="18"/>
              </w:rPr>
              <w:t>-202 938</w:t>
            </w:r>
          </w:p>
        </w:tc>
      </w:tr>
      <w:tr w:rsidR="00212764" w:rsidRPr="00212764" w14:paraId="7456340A" w14:textId="77777777" w:rsidTr="00172338">
        <w:trPr>
          <w:trHeight w:val="142"/>
          <w:jc w:val="center"/>
        </w:trPr>
        <w:tc>
          <w:tcPr>
            <w:tcW w:w="5241" w:type="dxa"/>
            <w:tcBorders>
              <w:right w:val="single" w:sz="4" w:space="0" w:color="auto"/>
            </w:tcBorders>
          </w:tcPr>
          <w:p w14:paraId="6AE41C85"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EKII-3/5 “Siltumnīcefekta gāzu emisiju samazināšana ar viedajām pilsētvides tehnoloģijām Jelgavā”,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C270397" w14:textId="77777777" w:rsidR="00212764" w:rsidRPr="00212764" w:rsidRDefault="00212764" w:rsidP="00212764">
            <w:pPr>
              <w:spacing w:after="0"/>
              <w:ind w:firstLine="0"/>
              <w:jc w:val="right"/>
              <w:rPr>
                <w:sz w:val="18"/>
                <w:szCs w:val="18"/>
              </w:rPr>
            </w:pPr>
            <w:r w:rsidRPr="00212764">
              <w:rPr>
                <w:color w:val="000000"/>
                <w:sz w:val="18"/>
                <w:szCs w:val="18"/>
              </w:rPr>
              <w:t>180 357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FC199A4" w14:textId="77777777" w:rsidR="00212764" w:rsidRPr="00212764" w:rsidRDefault="00212764" w:rsidP="00212764">
            <w:pPr>
              <w:spacing w:after="0"/>
              <w:ind w:firstLine="0"/>
              <w:jc w:val="right"/>
              <w:rPr>
                <w:sz w:val="18"/>
                <w:szCs w:val="18"/>
              </w:rPr>
            </w:pPr>
            <w:r w:rsidRPr="00212764">
              <w:rPr>
                <w:color w:val="000000"/>
                <w:sz w:val="18"/>
                <w:szCs w:val="18"/>
              </w:rPr>
              <w:t>178 397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2FDDA1" w14:textId="77777777" w:rsidR="00212764" w:rsidRPr="00212764" w:rsidRDefault="00212764" w:rsidP="00212764">
            <w:pPr>
              <w:spacing w:after="0"/>
              <w:ind w:firstLine="0"/>
              <w:jc w:val="right"/>
              <w:rPr>
                <w:sz w:val="18"/>
                <w:szCs w:val="18"/>
              </w:rPr>
            </w:pPr>
            <w:r w:rsidRPr="00212764">
              <w:rPr>
                <w:color w:val="000000"/>
                <w:sz w:val="18"/>
                <w:szCs w:val="18"/>
              </w:rPr>
              <w:t>-1 960</w:t>
            </w:r>
          </w:p>
        </w:tc>
      </w:tr>
      <w:tr w:rsidR="00212764" w:rsidRPr="00212764" w14:paraId="56DD4943" w14:textId="77777777" w:rsidTr="00172338">
        <w:trPr>
          <w:trHeight w:val="142"/>
          <w:jc w:val="center"/>
        </w:trPr>
        <w:tc>
          <w:tcPr>
            <w:tcW w:w="5241" w:type="dxa"/>
            <w:tcBorders>
              <w:right w:val="single" w:sz="4" w:space="0" w:color="auto"/>
            </w:tcBorders>
          </w:tcPr>
          <w:p w14:paraId="2A175992"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EKII-3/12 “Ieviest un demonstrēt viedās pilsētvides tehnoloģijas Madonas pilsētā, nomainot ielu apgaismojumu uz LED apgaismojumu ar viedo vadību”,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D40C48" w14:textId="77777777" w:rsidR="00212764" w:rsidRPr="00212764" w:rsidRDefault="00212764" w:rsidP="00212764">
            <w:pPr>
              <w:spacing w:after="0"/>
              <w:ind w:firstLine="0"/>
              <w:jc w:val="right"/>
              <w:rPr>
                <w:color w:val="000000"/>
                <w:sz w:val="18"/>
                <w:szCs w:val="18"/>
              </w:rPr>
            </w:pPr>
            <w:r w:rsidRPr="00212764">
              <w:rPr>
                <w:color w:val="000000"/>
                <w:sz w:val="18"/>
                <w:szCs w:val="18"/>
              </w:rPr>
              <w:t>156 240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E8029E"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B946C8" w14:textId="77777777" w:rsidR="00212764" w:rsidRPr="00212764" w:rsidRDefault="00212764" w:rsidP="00212764">
            <w:pPr>
              <w:spacing w:after="0"/>
              <w:ind w:firstLine="0"/>
              <w:jc w:val="right"/>
              <w:rPr>
                <w:sz w:val="18"/>
                <w:szCs w:val="18"/>
                <w:highlight w:val="yellow"/>
              </w:rPr>
            </w:pPr>
            <w:r w:rsidRPr="00212764">
              <w:rPr>
                <w:color w:val="000000"/>
                <w:sz w:val="18"/>
                <w:szCs w:val="18"/>
              </w:rPr>
              <w:t>-156 240</w:t>
            </w:r>
          </w:p>
        </w:tc>
      </w:tr>
      <w:tr w:rsidR="00212764" w:rsidRPr="00212764" w14:paraId="730EFAEE" w14:textId="77777777" w:rsidTr="00172338">
        <w:trPr>
          <w:trHeight w:val="142"/>
          <w:jc w:val="center"/>
        </w:trPr>
        <w:tc>
          <w:tcPr>
            <w:tcW w:w="5241" w:type="dxa"/>
            <w:tcBorders>
              <w:right w:val="single" w:sz="4" w:space="0" w:color="auto"/>
            </w:tcBorders>
          </w:tcPr>
          <w:p w14:paraId="02506AAE" w14:textId="77777777" w:rsidR="00212764" w:rsidRPr="00212764" w:rsidRDefault="00212764" w:rsidP="00212764">
            <w:pPr>
              <w:spacing w:after="0"/>
              <w:ind w:firstLine="0"/>
              <w:rPr>
                <w:i/>
                <w:sz w:val="18"/>
                <w:szCs w:val="18"/>
                <w:lang w:eastAsia="lv-LV"/>
              </w:rPr>
            </w:pPr>
            <w:r w:rsidRPr="00212764">
              <w:rPr>
                <w:i/>
                <w:sz w:val="18"/>
                <w:szCs w:val="18"/>
                <w:lang w:eastAsia="lv-LV"/>
              </w:rPr>
              <w:lastRenderedPageBreak/>
              <w:t>Projekts Nr. EKII 1/5 “Siltumnīcefekta gāzu emisiju samazināšana valsts nozīmes arhitektūras piemineklī Nr. 8333 “Jaunā pils”, līgums noslēgts 23.08.2016.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21958CB" w14:textId="77777777" w:rsidR="00212764" w:rsidRPr="00212764" w:rsidRDefault="00212764" w:rsidP="00212764">
            <w:pPr>
              <w:spacing w:after="0"/>
              <w:ind w:firstLine="0"/>
              <w:jc w:val="right"/>
              <w:rPr>
                <w:color w:val="000000"/>
                <w:sz w:val="18"/>
                <w:szCs w:val="18"/>
              </w:rPr>
            </w:pPr>
            <w:r w:rsidRPr="00212764">
              <w:rPr>
                <w:color w:val="000000"/>
                <w:sz w:val="18"/>
                <w:szCs w:val="18"/>
              </w:rPr>
              <w:t>289 725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1705DD0"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CB948E" w14:textId="77777777" w:rsidR="00212764" w:rsidRPr="00212764" w:rsidRDefault="00212764" w:rsidP="00212764">
            <w:pPr>
              <w:spacing w:after="0"/>
              <w:ind w:firstLine="0"/>
              <w:jc w:val="right"/>
              <w:rPr>
                <w:sz w:val="18"/>
                <w:szCs w:val="18"/>
                <w:highlight w:val="yellow"/>
              </w:rPr>
            </w:pPr>
            <w:r w:rsidRPr="00212764">
              <w:rPr>
                <w:color w:val="000000"/>
                <w:sz w:val="18"/>
                <w:szCs w:val="18"/>
              </w:rPr>
              <w:t>-289 725</w:t>
            </w:r>
          </w:p>
        </w:tc>
      </w:tr>
      <w:tr w:rsidR="00212764" w:rsidRPr="00212764" w14:paraId="1716C0EE" w14:textId="77777777" w:rsidTr="00172338">
        <w:trPr>
          <w:trHeight w:val="142"/>
          <w:jc w:val="center"/>
        </w:trPr>
        <w:tc>
          <w:tcPr>
            <w:tcW w:w="5241" w:type="dxa"/>
            <w:tcBorders>
              <w:right w:val="single" w:sz="4" w:space="0" w:color="auto"/>
            </w:tcBorders>
          </w:tcPr>
          <w:p w14:paraId="20BD5E9F"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EKII-3/11 “Energoefektivitāti veicinošu viedo pilsētvides tehnoloģiju ieviešana Alojas un Staiceles publisko teritoriju apgaismojuma infrastruktūrā”,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BE3AB71" w14:textId="77777777" w:rsidR="00212764" w:rsidRPr="00212764" w:rsidRDefault="00212764" w:rsidP="00212764">
            <w:pPr>
              <w:spacing w:after="0"/>
              <w:ind w:firstLine="0"/>
              <w:jc w:val="right"/>
              <w:rPr>
                <w:color w:val="000000"/>
                <w:sz w:val="18"/>
                <w:szCs w:val="18"/>
              </w:rPr>
            </w:pPr>
            <w:r w:rsidRPr="00212764">
              <w:rPr>
                <w:color w:val="000000"/>
                <w:sz w:val="18"/>
                <w:szCs w:val="18"/>
              </w:rPr>
              <w:t>93 095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834D1F1"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66AD64" w14:textId="77777777" w:rsidR="00212764" w:rsidRPr="00212764" w:rsidRDefault="00212764" w:rsidP="00212764">
            <w:pPr>
              <w:spacing w:after="0"/>
              <w:ind w:firstLine="0"/>
              <w:jc w:val="right"/>
              <w:rPr>
                <w:sz w:val="18"/>
                <w:szCs w:val="18"/>
              </w:rPr>
            </w:pPr>
            <w:r w:rsidRPr="00212764">
              <w:rPr>
                <w:color w:val="000000"/>
                <w:sz w:val="18"/>
                <w:szCs w:val="18"/>
              </w:rPr>
              <w:t>-93 095</w:t>
            </w:r>
          </w:p>
        </w:tc>
      </w:tr>
      <w:tr w:rsidR="00212764" w:rsidRPr="00212764" w14:paraId="66E5A4A3" w14:textId="77777777" w:rsidTr="00172338">
        <w:trPr>
          <w:trHeight w:val="142"/>
          <w:jc w:val="center"/>
        </w:trPr>
        <w:tc>
          <w:tcPr>
            <w:tcW w:w="5241" w:type="dxa"/>
            <w:tcBorders>
              <w:right w:val="single" w:sz="4" w:space="0" w:color="auto"/>
            </w:tcBorders>
          </w:tcPr>
          <w:p w14:paraId="5EF417A4"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EKII-3/18 “Siltumnīcefekta gāzu emisiju samazināšana ar viedajām pilsētvides tehnoloģijām Baldones novadā”,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3BDCB9" w14:textId="77777777" w:rsidR="00212764" w:rsidRPr="00212764" w:rsidRDefault="00212764" w:rsidP="00212764">
            <w:pPr>
              <w:spacing w:after="0"/>
              <w:ind w:firstLine="0"/>
              <w:jc w:val="right"/>
              <w:rPr>
                <w:color w:val="000000"/>
                <w:sz w:val="18"/>
                <w:szCs w:val="18"/>
              </w:rPr>
            </w:pPr>
            <w:r w:rsidRPr="00212764">
              <w:rPr>
                <w:color w:val="000000"/>
                <w:sz w:val="18"/>
                <w:szCs w:val="18"/>
              </w:rPr>
              <w:t>84 987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48F7F7E"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01B0041" w14:textId="77777777" w:rsidR="00212764" w:rsidRPr="00212764" w:rsidRDefault="00212764" w:rsidP="00212764">
            <w:pPr>
              <w:spacing w:after="0"/>
              <w:ind w:firstLine="0"/>
              <w:jc w:val="right"/>
              <w:rPr>
                <w:sz w:val="18"/>
                <w:szCs w:val="18"/>
              </w:rPr>
            </w:pPr>
            <w:r w:rsidRPr="00212764">
              <w:rPr>
                <w:color w:val="000000"/>
                <w:sz w:val="18"/>
                <w:szCs w:val="18"/>
              </w:rPr>
              <w:t>-84 987</w:t>
            </w:r>
          </w:p>
        </w:tc>
      </w:tr>
      <w:tr w:rsidR="00212764" w:rsidRPr="00212764" w14:paraId="66485AED" w14:textId="77777777" w:rsidTr="00172338">
        <w:trPr>
          <w:trHeight w:val="142"/>
          <w:jc w:val="center"/>
        </w:trPr>
        <w:tc>
          <w:tcPr>
            <w:tcW w:w="5241" w:type="dxa"/>
            <w:tcBorders>
              <w:right w:val="single" w:sz="4" w:space="0" w:color="auto"/>
            </w:tcBorders>
          </w:tcPr>
          <w:p w14:paraId="12E9F80E"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EKII-3/30 “Viedo tehnoloģiju ieviešana Valmieras pilsētas apgaismojuma sistēmā”,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4DDE7B6" w14:textId="77777777" w:rsidR="00212764" w:rsidRPr="00212764" w:rsidRDefault="00212764" w:rsidP="00212764">
            <w:pPr>
              <w:spacing w:after="0"/>
              <w:ind w:firstLine="0"/>
              <w:jc w:val="right"/>
              <w:rPr>
                <w:color w:val="000000"/>
                <w:sz w:val="18"/>
                <w:szCs w:val="18"/>
              </w:rPr>
            </w:pPr>
            <w:r w:rsidRPr="00212764">
              <w:rPr>
                <w:color w:val="000000"/>
                <w:sz w:val="18"/>
                <w:szCs w:val="18"/>
              </w:rPr>
              <w:t>69 650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00EF48E" w14:textId="77777777" w:rsidR="00212764" w:rsidRPr="00212764" w:rsidRDefault="00212764" w:rsidP="00212764">
            <w:pPr>
              <w:spacing w:after="0"/>
              <w:ind w:firstLine="0"/>
              <w:jc w:val="right"/>
              <w:rPr>
                <w:sz w:val="18"/>
                <w:szCs w:val="18"/>
              </w:rPr>
            </w:pPr>
            <w:r w:rsidRPr="00212764">
              <w:rPr>
                <w:color w:val="000000"/>
                <w:sz w:val="18"/>
                <w:szCs w:val="18"/>
              </w:rPr>
              <w:t>87 071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8C8B159" w14:textId="77777777" w:rsidR="00212764" w:rsidRPr="00212764" w:rsidRDefault="00212764" w:rsidP="00212764">
            <w:pPr>
              <w:spacing w:after="0"/>
              <w:ind w:firstLine="0"/>
              <w:jc w:val="right"/>
              <w:rPr>
                <w:sz w:val="18"/>
                <w:szCs w:val="18"/>
              </w:rPr>
            </w:pPr>
            <w:r w:rsidRPr="00212764">
              <w:rPr>
                <w:color w:val="000000"/>
                <w:sz w:val="18"/>
                <w:szCs w:val="18"/>
              </w:rPr>
              <w:t>17 421</w:t>
            </w:r>
          </w:p>
        </w:tc>
      </w:tr>
      <w:tr w:rsidR="00212764" w:rsidRPr="00212764" w14:paraId="4D77F29B" w14:textId="77777777" w:rsidTr="00172338">
        <w:trPr>
          <w:trHeight w:val="142"/>
          <w:jc w:val="center"/>
        </w:trPr>
        <w:tc>
          <w:tcPr>
            <w:tcW w:w="5241" w:type="dxa"/>
            <w:tcBorders>
              <w:right w:val="single" w:sz="4" w:space="0" w:color="auto"/>
            </w:tcBorders>
          </w:tcPr>
          <w:p w14:paraId="00D52DC3"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EKII-3/17 “Siltumnīcefekta gāzu emisiju samazināšana ar viedajām apgaismojuma tehnoloģijām Ludzas pilsētā”,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494864" w14:textId="77777777" w:rsidR="00212764" w:rsidRPr="00212764" w:rsidRDefault="00212764" w:rsidP="00212764">
            <w:pPr>
              <w:spacing w:after="0"/>
              <w:ind w:firstLine="0"/>
              <w:jc w:val="right"/>
              <w:rPr>
                <w:color w:val="000000"/>
                <w:sz w:val="18"/>
                <w:szCs w:val="18"/>
              </w:rPr>
            </w:pPr>
            <w:r w:rsidRPr="00212764">
              <w:rPr>
                <w:color w:val="000000"/>
                <w:sz w:val="18"/>
                <w:szCs w:val="18"/>
              </w:rPr>
              <w:t>42 000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6AE0CC"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23EC77D" w14:textId="77777777" w:rsidR="00212764" w:rsidRPr="00212764" w:rsidRDefault="00212764" w:rsidP="00212764">
            <w:pPr>
              <w:spacing w:after="0"/>
              <w:ind w:firstLine="0"/>
              <w:jc w:val="right"/>
              <w:rPr>
                <w:sz w:val="18"/>
                <w:szCs w:val="18"/>
              </w:rPr>
            </w:pPr>
            <w:r w:rsidRPr="00212764">
              <w:rPr>
                <w:color w:val="000000"/>
                <w:sz w:val="18"/>
                <w:szCs w:val="18"/>
              </w:rPr>
              <w:t>-42 000</w:t>
            </w:r>
          </w:p>
        </w:tc>
      </w:tr>
      <w:tr w:rsidR="00212764" w:rsidRPr="00212764" w14:paraId="13639856" w14:textId="77777777" w:rsidTr="00172338">
        <w:trPr>
          <w:trHeight w:val="142"/>
          <w:jc w:val="center"/>
        </w:trPr>
        <w:tc>
          <w:tcPr>
            <w:tcW w:w="5241" w:type="dxa"/>
            <w:tcBorders>
              <w:right w:val="single" w:sz="4" w:space="0" w:color="auto"/>
            </w:tcBorders>
          </w:tcPr>
          <w:p w14:paraId="0DA3093E"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EKII-3/22 “Ieviest un demonstrēt viedās pilsētvides tehnoloģijas Saulkrastu pilsētā, nomainot ielu apgaismojumu uz LED apgaismojumu ar viedo vadību”,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A63656" w14:textId="77777777" w:rsidR="00212764" w:rsidRPr="00212764" w:rsidRDefault="00212764" w:rsidP="00212764">
            <w:pPr>
              <w:spacing w:after="0"/>
              <w:ind w:firstLine="0"/>
              <w:jc w:val="right"/>
              <w:rPr>
                <w:color w:val="000000"/>
                <w:sz w:val="18"/>
                <w:szCs w:val="18"/>
              </w:rPr>
            </w:pPr>
            <w:r w:rsidRPr="00212764">
              <w:rPr>
                <w:color w:val="000000"/>
                <w:sz w:val="18"/>
                <w:szCs w:val="18"/>
              </w:rPr>
              <w:t>35 328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7F5E86" w14:textId="77777777" w:rsidR="00212764" w:rsidRPr="00212764" w:rsidRDefault="00212764" w:rsidP="00212764">
            <w:pPr>
              <w:spacing w:after="0"/>
              <w:ind w:firstLine="0"/>
              <w:jc w:val="right"/>
              <w:rPr>
                <w:sz w:val="18"/>
                <w:szCs w:val="18"/>
              </w:rPr>
            </w:pPr>
            <w:r w:rsidRPr="00212764">
              <w:rPr>
                <w:color w:val="000000"/>
                <w:sz w:val="18"/>
                <w:szCs w:val="18"/>
              </w:rPr>
              <w:t>75 961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5A405B" w14:textId="77777777" w:rsidR="00212764" w:rsidRPr="00212764" w:rsidRDefault="00212764" w:rsidP="00212764">
            <w:pPr>
              <w:spacing w:after="0"/>
              <w:ind w:firstLine="0"/>
              <w:jc w:val="right"/>
              <w:rPr>
                <w:sz w:val="18"/>
                <w:szCs w:val="18"/>
              </w:rPr>
            </w:pPr>
            <w:r w:rsidRPr="00212764">
              <w:rPr>
                <w:color w:val="000000"/>
                <w:sz w:val="18"/>
                <w:szCs w:val="18"/>
              </w:rPr>
              <w:t>40 633</w:t>
            </w:r>
          </w:p>
        </w:tc>
      </w:tr>
      <w:tr w:rsidR="00212764" w:rsidRPr="00212764" w14:paraId="45159D7B" w14:textId="77777777" w:rsidTr="00172338">
        <w:trPr>
          <w:trHeight w:val="142"/>
          <w:jc w:val="center"/>
        </w:trPr>
        <w:tc>
          <w:tcPr>
            <w:tcW w:w="5241" w:type="dxa"/>
            <w:tcBorders>
              <w:right w:val="single" w:sz="4" w:space="0" w:color="auto"/>
            </w:tcBorders>
          </w:tcPr>
          <w:p w14:paraId="6ED7D456"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EKII-3/14 “Siltumnīcefekta gāzu emisiju samazināšana ar viedajām apgaismojuma tehnoloģijām Rēzeknes pilsētā”,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F9D0D0" w14:textId="77777777" w:rsidR="00212764" w:rsidRPr="00212764" w:rsidRDefault="00212764" w:rsidP="00212764">
            <w:pPr>
              <w:spacing w:after="0"/>
              <w:ind w:firstLine="0"/>
              <w:jc w:val="right"/>
              <w:rPr>
                <w:color w:val="000000"/>
                <w:sz w:val="18"/>
                <w:szCs w:val="18"/>
              </w:rPr>
            </w:pPr>
            <w:r w:rsidRPr="00212764">
              <w:rPr>
                <w:color w:val="000000"/>
                <w:sz w:val="18"/>
                <w:szCs w:val="18"/>
              </w:rPr>
              <w:t>34 010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2CCB937" w14:textId="77777777" w:rsidR="00212764" w:rsidRPr="00212764" w:rsidRDefault="00212764" w:rsidP="00212764">
            <w:pPr>
              <w:spacing w:after="0"/>
              <w:ind w:firstLine="0"/>
              <w:jc w:val="right"/>
              <w:rPr>
                <w:sz w:val="18"/>
                <w:szCs w:val="18"/>
              </w:rPr>
            </w:pPr>
            <w:r w:rsidRPr="00212764">
              <w:rPr>
                <w:color w:val="000000"/>
                <w:sz w:val="18"/>
                <w:szCs w:val="18"/>
              </w:rPr>
              <w:t>82 770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EA6446" w14:textId="77777777" w:rsidR="00212764" w:rsidRPr="00212764" w:rsidRDefault="00212764" w:rsidP="00212764">
            <w:pPr>
              <w:spacing w:after="0"/>
              <w:ind w:firstLine="0"/>
              <w:jc w:val="right"/>
              <w:rPr>
                <w:sz w:val="18"/>
                <w:szCs w:val="18"/>
              </w:rPr>
            </w:pPr>
            <w:r w:rsidRPr="00212764">
              <w:rPr>
                <w:color w:val="000000"/>
                <w:sz w:val="18"/>
                <w:szCs w:val="18"/>
              </w:rPr>
              <w:t>48 760</w:t>
            </w:r>
          </w:p>
        </w:tc>
      </w:tr>
      <w:tr w:rsidR="00212764" w:rsidRPr="00212764" w14:paraId="2098191A" w14:textId="77777777" w:rsidTr="00172338">
        <w:trPr>
          <w:trHeight w:val="142"/>
          <w:jc w:val="center"/>
        </w:trPr>
        <w:tc>
          <w:tcPr>
            <w:tcW w:w="5241" w:type="dxa"/>
            <w:tcBorders>
              <w:right w:val="single" w:sz="4" w:space="0" w:color="auto"/>
            </w:tcBorders>
          </w:tcPr>
          <w:p w14:paraId="69475F88"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EKII-3/8 “Saules enerģijas izmantošana Gulbenes novada pašvaldības administrācijas ēkā”,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28DB2A" w14:textId="77777777" w:rsidR="00212764" w:rsidRPr="00212764" w:rsidRDefault="00212764" w:rsidP="00212764">
            <w:pPr>
              <w:spacing w:after="0"/>
              <w:ind w:firstLine="0"/>
              <w:jc w:val="right"/>
              <w:rPr>
                <w:color w:val="000000"/>
                <w:sz w:val="18"/>
                <w:szCs w:val="18"/>
              </w:rPr>
            </w:pPr>
            <w:r w:rsidRPr="00212764">
              <w:rPr>
                <w:color w:val="000000"/>
                <w:sz w:val="18"/>
                <w:szCs w:val="18"/>
              </w:rPr>
              <w:t>16 800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6CD6A4" w14:textId="77777777" w:rsidR="00212764" w:rsidRPr="00212764" w:rsidRDefault="00212764" w:rsidP="00212764">
            <w:pPr>
              <w:spacing w:after="0"/>
              <w:ind w:firstLine="0"/>
              <w:jc w:val="right"/>
              <w:rPr>
                <w:sz w:val="18"/>
                <w:szCs w:val="18"/>
              </w:rPr>
            </w:pPr>
            <w:r w:rsidRPr="00212764">
              <w:rPr>
                <w:color w:val="000000"/>
                <w:sz w:val="18"/>
                <w:szCs w:val="18"/>
              </w:rPr>
              <w:t>6 702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731922" w14:textId="77777777" w:rsidR="00212764" w:rsidRPr="00212764" w:rsidRDefault="00212764" w:rsidP="00212764">
            <w:pPr>
              <w:spacing w:after="0"/>
              <w:ind w:firstLine="0"/>
              <w:jc w:val="right"/>
              <w:rPr>
                <w:sz w:val="18"/>
                <w:szCs w:val="18"/>
              </w:rPr>
            </w:pPr>
            <w:r w:rsidRPr="00212764">
              <w:rPr>
                <w:color w:val="000000"/>
                <w:sz w:val="18"/>
                <w:szCs w:val="18"/>
              </w:rPr>
              <w:t>-10 098</w:t>
            </w:r>
          </w:p>
        </w:tc>
      </w:tr>
      <w:tr w:rsidR="00212764" w:rsidRPr="00212764" w14:paraId="286D9E9E" w14:textId="77777777" w:rsidTr="00172338">
        <w:trPr>
          <w:trHeight w:val="142"/>
          <w:jc w:val="center"/>
        </w:trPr>
        <w:tc>
          <w:tcPr>
            <w:tcW w:w="5241" w:type="dxa"/>
            <w:tcBorders>
              <w:right w:val="single" w:sz="4" w:space="0" w:color="auto"/>
            </w:tcBorders>
          </w:tcPr>
          <w:p w14:paraId="0607B5B8"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EKII-3/4 “Viedo pilsētvides tehnoloģiju uzstādīšana Līvānu pilsētā”, līgums noslēgts 26.02.2019.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0D2FAF4" w14:textId="77777777" w:rsidR="00212764" w:rsidRPr="00212764" w:rsidRDefault="00212764" w:rsidP="00212764">
            <w:pPr>
              <w:spacing w:after="0"/>
              <w:ind w:firstLine="0"/>
              <w:jc w:val="right"/>
              <w:rPr>
                <w:color w:val="000000"/>
                <w:sz w:val="18"/>
                <w:szCs w:val="18"/>
              </w:rPr>
            </w:pPr>
            <w:r w:rsidRPr="00212764">
              <w:rPr>
                <w:color w:val="000000"/>
                <w:sz w:val="18"/>
                <w:szCs w:val="18"/>
              </w:rPr>
              <w:t>6 943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F25BCC"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4B89660" w14:textId="77777777" w:rsidR="00212764" w:rsidRPr="00212764" w:rsidRDefault="00212764" w:rsidP="00212764">
            <w:pPr>
              <w:spacing w:after="0"/>
              <w:ind w:firstLine="0"/>
              <w:jc w:val="right"/>
              <w:rPr>
                <w:sz w:val="18"/>
                <w:szCs w:val="18"/>
              </w:rPr>
            </w:pPr>
            <w:r w:rsidRPr="00212764">
              <w:rPr>
                <w:color w:val="000000"/>
                <w:sz w:val="18"/>
                <w:szCs w:val="18"/>
              </w:rPr>
              <w:t>-6 943</w:t>
            </w:r>
          </w:p>
        </w:tc>
      </w:tr>
      <w:tr w:rsidR="00212764" w:rsidRPr="00212764" w14:paraId="31A91274" w14:textId="77777777" w:rsidTr="00172338">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106AE0A7"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EKII-3/7 "Siltumnīcefekta gāzu emisiju samazināšana ar viedajām apgaismojuma tehnoloģijām Baložu pilsētā" Līgums noslēgts 09.03.2020.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F39248E"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3C5D22" w14:textId="77777777" w:rsidR="00212764" w:rsidRPr="00212764" w:rsidRDefault="00212764" w:rsidP="00212764">
            <w:pPr>
              <w:spacing w:after="0"/>
              <w:ind w:firstLine="0"/>
              <w:jc w:val="right"/>
              <w:rPr>
                <w:color w:val="000000"/>
                <w:sz w:val="18"/>
                <w:szCs w:val="18"/>
              </w:rPr>
            </w:pPr>
            <w:r w:rsidRPr="00212764">
              <w:rPr>
                <w:color w:val="000000"/>
                <w:sz w:val="18"/>
                <w:szCs w:val="18"/>
              </w:rPr>
              <w:t>58 800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CDE3CD" w14:textId="77777777" w:rsidR="00212764" w:rsidRPr="00212764" w:rsidRDefault="00212764" w:rsidP="00212764">
            <w:pPr>
              <w:spacing w:after="0"/>
              <w:ind w:firstLine="0"/>
              <w:jc w:val="right"/>
              <w:rPr>
                <w:color w:val="000000"/>
                <w:sz w:val="18"/>
                <w:szCs w:val="18"/>
              </w:rPr>
            </w:pPr>
            <w:r w:rsidRPr="00212764">
              <w:rPr>
                <w:color w:val="000000"/>
                <w:sz w:val="18"/>
                <w:szCs w:val="18"/>
              </w:rPr>
              <w:t>58 800</w:t>
            </w:r>
          </w:p>
        </w:tc>
      </w:tr>
      <w:tr w:rsidR="00212764" w:rsidRPr="00212764" w14:paraId="256D0E06" w14:textId="77777777" w:rsidTr="00172338">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3E35C408" w14:textId="77777777" w:rsidR="00212764" w:rsidRPr="00212764" w:rsidRDefault="00212764" w:rsidP="00212764">
            <w:pPr>
              <w:spacing w:after="0"/>
              <w:ind w:firstLine="0"/>
              <w:rPr>
                <w:i/>
                <w:sz w:val="18"/>
                <w:szCs w:val="18"/>
                <w:lang w:eastAsia="lv-LV"/>
              </w:rPr>
            </w:pPr>
            <w:r w:rsidRPr="00212764">
              <w:rPr>
                <w:i/>
                <w:sz w:val="18"/>
                <w:szCs w:val="18"/>
                <w:lang w:eastAsia="lv-LV"/>
              </w:rPr>
              <w:t>Projekts Nr. EKII-3/9  Siltumnīcefekta gāzu emisiju samazināšana ar viedajām apgaismojuma tehnoloģijām Baložu pilsētā Līgums noslēgts 11.03.2020.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AE4338"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B558CCA" w14:textId="77777777" w:rsidR="00212764" w:rsidRPr="00212764" w:rsidRDefault="00212764" w:rsidP="00172338">
            <w:pPr>
              <w:spacing w:after="0"/>
              <w:ind w:firstLine="0"/>
              <w:jc w:val="right"/>
              <w:rPr>
                <w:color w:val="000000"/>
                <w:sz w:val="18"/>
                <w:szCs w:val="18"/>
              </w:rPr>
            </w:pPr>
            <w:r w:rsidRPr="00212764">
              <w:rPr>
                <w:color w:val="000000"/>
                <w:sz w:val="18"/>
                <w:szCs w:val="18"/>
              </w:rPr>
              <w:t>23 274</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2C070C3B" w14:textId="77777777" w:rsidR="00212764" w:rsidRPr="00212764" w:rsidRDefault="00212764" w:rsidP="00172338">
            <w:pPr>
              <w:spacing w:after="0"/>
              <w:ind w:firstLine="0"/>
              <w:jc w:val="right"/>
              <w:rPr>
                <w:color w:val="000000"/>
                <w:sz w:val="18"/>
                <w:szCs w:val="18"/>
              </w:rPr>
            </w:pPr>
            <w:r w:rsidRPr="00212764">
              <w:rPr>
                <w:color w:val="000000"/>
                <w:sz w:val="18"/>
                <w:szCs w:val="18"/>
              </w:rPr>
              <w:t>23 274</w:t>
            </w:r>
          </w:p>
        </w:tc>
      </w:tr>
    </w:tbl>
    <w:p w14:paraId="63BFC6CE" w14:textId="77777777" w:rsidR="00212764" w:rsidRPr="00212764" w:rsidRDefault="00212764" w:rsidP="00212764">
      <w:pPr>
        <w:widowControl w:val="0"/>
        <w:spacing w:before="240" w:after="240"/>
        <w:ind w:firstLine="0"/>
        <w:jc w:val="center"/>
        <w:rPr>
          <w:b/>
        </w:rPr>
      </w:pPr>
      <w:r w:rsidRPr="00212764">
        <w:rPr>
          <w:b/>
        </w:rPr>
        <w:t>97.00.00 Nozaru vadība un politikas plānošana</w:t>
      </w:r>
    </w:p>
    <w:p w14:paraId="4F3AC9BE" w14:textId="77777777" w:rsidR="00212764" w:rsidRPr="00212764" w:rsidRDefault="00212764" w:rsidP="00212764">
      <w:pPr>
        <w:ind w:firstLine="0"/>
        <w:rPr>
          <w:u w:val="single"/>
        </w:rPr>
      </w:pPr>
      <w:r w:rsidRPr="00212764">
        <w:rPr>
          <w:u w:val="single"/>
        </w:rPr>
        <w:t>Programmas mērķis:</w:t>
      </w:r>
    </w:p>
    <w:p w14:paraId="1D5A4FFF" w14:textId="77777777" w:rsidR="00212764" w:rsidRPr="00212764" w:rsidRDefault="00212764" w:rsidP="00C07DFD">
      <w:pPr>
        <w:numPr>
          <w:ilvl w:val="0"/>
          <w:numId w:val="17"/>
        </w:numPr>
        <w:ind w:hanging="357"/>
        <w:rPr>
          <w:szCs w:val="24"/>
        </w:rPr>
      </w:pPr>
      <w:r w:rsidRPr="00212764">
        <w:rPr>
          <w:szCs w:val="24"/>
        </w:rPr>
        <w:t>nodrošināt efektīvu vides politikas plānošanu, normatīvo aktu un politikas īstenošanas instrumentu izstrādi,  vides prasību iekļaušanu citu nozaru politikas plānošanas dokumentos un normatīvajos aktos;</w:t>
      </w:r>
    </w:p>
    <w:p w14:paraId="2CBBB88A" w14:textId="77777777" w:rsidR="00212764" w:rsidRPr="00212764" w:rsidRDefault="00212764" w:rsidP="00C07DFD">
      <w:pPr>
        <w:numPr>
          <w:ilvl w:val="0"/>
          <w:numId w:val="17"/>
        </w:numPr>
        <w:ind w:hanging="357"/>
        <w:rPr>
          <w:szCs w:val="24"/>
        </w:rPr>
      </w:pPr>
      <w:r w:rsidRPr="00212764">
        <w:rPr>
          <w:szCs w:val="24"/>
        </w:rPr>
        <w:t>nodrošināt sabiedrības līdzdalību lēmumu pieņemšanā vides jomā;</w:t>
      </w:r>
    </w:p>
    <w:p w14:paraId="38A343E0" w14:textId="77777777" w:rsidR="00212764" w:rsidRPr="00212764" w:rsidRDefault="00212764" w:rsidP="00C07DFD">
      <w:pPr>
        <w:numPr>
          <w:ilvl w:val="0"/>
          <w:numId w:val="17"/>
        </w:numPr>
        <w:ind w:hanging="357"/>
        <w:rPr>
          <w:szCs w:val="24"/>
        </w:rPr>
      </w:pPr>
      <w:r w:rsidRPr="00212764">
        <w:rPr>
          <w:szCs w:val="24"/>
        </w:rPr>
        <w:t>nodrošināt dabas aizsardzību un saimniecisko interešu līdzsvarotību;</w:t>
      </w:r>
    </w:p>
    <w:p w14:paraId="6A6FB5A0" w14:textId="77777777" w:rsidR="00212764" w:rsidRPr="00212764" w:rsidRDefault="00212764" w:rsidP="00C07DFD">
      <w:pPr>
        <w:numPr>
          <w:ilvl w:val="0"/>
          <w:numId w:val="17"/>
        </w:numPr>
        <w:ind w:hanging="357"/>
        <w:rPr>
          <w:szCs w:val="24"/>
        </w:rPr>
      </w:pPr>
      <w:r w:rsidRPr="00212764">
        <w:rPr>
          <w:szCs w:val="24"/>
        </w:rPr>
        <w:t>veidot nacionālo klimata pārmaiņu samazināšanas politiku un pārraudzīt tās īstenošanu;</w:t>
      </w:r>
    </w:p>
    <w:p w14:paraId="5A979F61" w14:textId="77777777" w:rsidR="00212764" w:rsidRPr="00212764" w:rsidRDefault="00212764" w:rsidP="00C07DFD">
      <w:pPr>
        <w:numPr>
          <w:ilvl w:val="0"/>
          <w:numId w:val="17"/>
        </w:numPr>
        <w:ind w:hanging="357"/>
        <w:rPr>
          <w:szCs w:val="24"/>
        </w:rPr>
      </w:pPr>
      <w:r w:rsidRPr="00212764">
        <w:rPr>
          <w:szCs w:val="24"/>
        </w:rPr>
        <w:t>nodrošināt zemes pārvaldības izstrādi, ieviešanu un uzraudzību;</w:t>
      </w:r>
    </w:p>
    <w:p w14:paraId="05CA276E" w14:textId="77777777" w:rsidR="00212764" w:rsidRPr="00212764" w:rsidRDefault="00212764" w:rsidP="00C07DFD">
      <w:pPr>
        <w:numPr>
          <w:ilvl w:val="0"/>
          <w:numId w:val="17"/>
        </w:numPr>
        <w:ind w:hanging="357"/>
        <w:rPr>
          <w:szCs w:val="24"/>
        </w:rPr>
      </w:pPr>
      <w:r w:rsidRPr="00212764">
        <w:rPr>
          <w:szCs w:val="24"/>
        </w:rPr>
        <w:t>nodrošināt reģionālās politikas izstrādi, ieviešanu un uzraudzību;</w:t>
      </w:r>
    </w:p>
    <w:p w14:paraId="37575C9C" w14:textId="77777777" w:rsidR="00212764" w:rsidRPr="00212764" w:rsidRDefault="00212764" w:rsidP="00C07DFD">
      <w:pPr>
        <w:numPr>
          <w:ilvl w:val="0"/>
          <w:numId w:val="17"/>
        </w:numPr>
        <w:ind w:hanging="357"/>
        <w:rPr>
          <w:szCs w:val="24"/>
        </w:rPr>
      </w:pPr>
      <w:r w:rsidRPr="00212764">
        <w:rPr>
          <w:szCs w:val="24"/>
        </w:rPr>
        <w:t>nodrošināt informācijas sabiedrības politikas izstrādi, ieviešanu un uzraudzību;</w:t>
      </w:r>
    </w:p>
    <w:p w14:paraId="2D88A89C" w14:textId="77777777" w:rsidR="00212764" w:rsidRPr="00212764" w:rsidRDefault="00212764" w:rsidP="00C07DFD">
      <w:pPr>
        <w:numPr>
          <w:ilvl w:val="0"/>
          <w:numId w:val="17"/>
        </w:numPr>
        <w:ind w:hanging="357"/>
        <w:rPr>
          <w:szCs w:val="24"/>
        </w:rPr>
      </w:pPr>
      <w:r w:rsidRPr="00212764">
        <w:rPr>
          <w:szCs w:val="24"/>
        </w:rPr>
        <w:t>nodrošināt pašvaldību attīstības atbalsta instrumentu ieviešanu un uzraudzību;</w:t>
      </w:r>
    </w:p>
    <w:p w14:paraId="6EB93DA3" w14:textId="77777777" w:rsidR="00212764" w:rsidRPr="00212764" w:rsidRDefault="00212764" w:rsidP="00C07DFD">
      <w:pPr>
        <w:numPr>
          <w:ilvl w:val="0"/>
          <w:numId w:val="17"/>
        </w:numPr>
        <w:ind w:hanging="357"/>
        <w:rPr>
          <w:szCs w:val="24"/>
        </w:rPr>
      </w:pPr>
      <w:r w:rsidRPr="00212764">
        <w:rPr>
          <w:szCs w:val="24"/>
        </w:rPr>
        <w:t>organizēt valsts un pašvaldību e-pakalpojumu attīstību un darbības nodrošināšanu.</w:t>
      </w:r>
    </w:p>
    <w:p w14:paraId="537E95AB" w14:textId="77777777" w:rsidR="00212764" w:rsidRPr="00212764" w:rsidRDefault="00212764" w:rsidP="00212764">
      <w:pPr>
        <w:ind w:firstLine="0"/>
        <w:rPr>
          <w:u w:val="single"/>
        </w:rPr>
      </w:pPr>
      <w:r w:rsidRPr="00212764">
        <w:rPr>
          <w:u w:val="single"/>
        </w:rPr>
        <w:t>Galvenās aktivitātes:</w:t>
      </w:r>
    </w:p>
    <w:p w14:paraId="3A4099E9" w14:textId="77777777" w:rsidR="00212764" w:rsidRPr="00212764" w:rsidRDefault="00212764" w:rsidP="00C07DFD">
      <w:pPr>
        <w:numPr>
          <w:ilvl w:val="0"/>
          <w:numId w:val="18"/>
        </w:numPr>
        <w:ind w:hanging="357"/>
        <w:rPr>
          <w:szCs w:val="24"/>
        </w:rPr>
      </w:pPr>
      <w:r w:rsidRPr="00212764">
        <w:rPr>
          <w:szCs w:val="24"/>
        </w:rPr>
        <w:t>nodrošināt tiesību aktu projektu izstrādi vides politikas, reģionālās politikas, informācijas sabiedrības politikas, elektroniskās pārvaldes un pašvaldību attīstības jomā, t.sk. dalību ES tiesību aktu izstrādē un pārņemšanā;</w:t>
      </w:r>
    </w:p>
    <w:p w14:paraId="5B5D62D9" w14:textId="77777777" w:rsidR="00212764" w:rsidRPr="00212764" w:rsidRDefault="00212764" w:rsidP="00C07DFD">
      <w:pPr>
        <w:numPr>
          <w:ilvl w:val="0"/>
          <w:numId w:val="18"/>
        </w:numPr>
        <w:ind w:hanging="357"/>
        <w:rPr>
          <w:szCs w:val="24"/>
        </w:rPr>
      </w:pPr>
      <w:r w:rsidRPr="00212764">
        <w:rPr>
          <w:szCs w:val="24"/>
        </w:rPr>
        <w:t xml:space="preserve">nodrošināt nozares politikas īstenošanu ministrijā, ministrijas padotībā esošajās valsts pārvaldes iestādēs un valsts kapitālsabiedrībās, kurās ministrija ir valsts </w:t>
      </w:r>
      <w:r w:rsidRPr="00212764">
        <w:rPr>
          <w:szCs w:val="24"/>
        </w:rPr>
        <w:lastRenderedPageBreak/>
        <w:t>kapitāldaļu turētāja, t.sk. nodrošināt jaunās politikas iniciatīvas ietvaros vides monitoringu gaisa un klimata pārmaiņu, ūdeni, zemes un bioloģiskās daudzveidības monitoringa programmās;</w:t>
      </w:r>
    </w:p>
    <w:p w14:paraId="28A60B8E" w14:textId="77777777" w:rsidR="00212764" w:rsidRPr="00212764" w:rsidRDefault="00212764" w:rsidP="00C07DFD">
      <w:pPr>
        <w:numPr>
          <w:ilvl w:val="0"/>
          <w:numId w:val="18"/>
        </w:numPr>
        <w:ind w:hanging="357"/>
        <w:rPr>
          <w:szCs w:val="24"/>
        </w:rPr>
      </w:pPr>
      <w:r w:rsidRPr="00212764">
        <w:rPr>
          <w:szCs w:val="24"/>
        </w:rPr>
        <w:t>nodrošināt ES fondu un finanšu instrumentu, ārvalstu un citu finanšu instrumentu finansēto projektu plānošanu, vērtēšanu, ieviešanu, uzraudzību un kontroli.</w:t>
      </w:r>
    </w:p>
    <w:p w14:paraId="05160F92" w14:textId="77777777" w:rsidR="00212764" w:rsidRPr="00212764" w:rsidRDefault="00212764" w:rsidP="00212764">
      <w:pPr>
        <w:spacing w:after="240"/>
        <w:ind w:firstLine="0"/>
      </w:pPr>
      <w:r w:rsidRPr="00212764">
        <w:rPr>
          <w:u w:val="single"/>
        </w:rPr>
        <w:t>Programmas izpildītājs</w:t>
      </w:r>
      <w:r w:rsidRPr="00212764">
        <w:t>: VARAM centrālais aparāts.</w:t>
      </w:r>
    </w:p>
    <w:p w14:paraId="3A60045E"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212764" w:rsidRPr="00212764" w14:paraId="5B902876" w14:textId="77777777" w:rsidTr="00172338">
        <w:trPr>
          <w:trHeight w:val="283"/>
          <w:tblHeader/>
          <w:jc w:val="center"/>
        </w:trPr>
        <w:tc>
          <w:tcPr>
            <w:tcW w:w="3378" w:type="dxa"/>
            <w:vAlign w:val="center"/>
          </w:tcPr>
          <w:p w14:paraId="10946A0F"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28B5881C"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573358A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67DD37F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2CB8E024"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2022. gada prognoze</w:t>
            </w:r>
          </w:p>
        </w:tc>
        <w:tc>
          <w:tcPr>
            <w:tcW w:w="1132" w:type="dxa"/>
            <w:tcBorders>
              <w:bottom w:val="single" w:sz="4" w:space="0" w:color="auto"/>
            </w:tcBorders>
          </w:tcPr>
          <w:p w14:paraId="4B7B7DA6"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2023. gada prognoze</w:t>
            </w:r>
          </w:p>
        </w:tc>
      </w:tr>
      <w:tr w:rsidR="00212764" w:rsidRPr="00212764" w14:paraId="28746FFC" w14:textId="77777777" w:rsidTr="00172338">
        <w:trPr>
          <w:trHeight w:val="142"/>
          <w:jc w:val="center"/>
        </w:trPr>
        <w:tc>
          <w:tcPr>
            <w:tcW w:w="3378" w:type="dxa"/>
            <w:tcBorders>
              <w:right w:val="single" w:sz="4" w:space="0" w:color="auto"/>
            </w:tcBorders>
            <w:shd w:val="clear" w:color="auto" w:fill="D9D9D9"/>
            <w:vAlign w:val="center"/>
          </w:tcPr>
          <w:p w14:paraId="446D2AEE"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4D42A" w14:textId="77777777" w:rsidR="00212764" w:rsidRPr="00212764" w:rsidRDefault="00212764" w:rsidP="00212764">
            <w:pPr>
              <w:spacing w:after="0"/>
              <w:ind w:firstLine="0"/>
              <w:jc w:val="right"/>
              <w:rPr>
                <w:sz w:val="18"/>
              </w:rPr>
            </w:pPr>
            <w:r w:rsidRPr="00212764">
              <w:rPr>
                <w:color w:val="000000"/>
                <w:sz w:val="18"/>
                <w:szCs w:val="18"/>
              </w:rPr>
              <w:t xml:space="preserve">    7 807 623 </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1C11B8" w14:textId="77777777" w:rsidR="00212764" w:rsidRPr="00212764" w:rsidRDefault="00212764" w:rsidP="00212764">
            <w:pPr>
              <w:spacing w:after="0"/>
              <w:ind w:firstLine="0"/>
              <w:jc w:val="right"/>
              <w:rPr>
                <w:sz w:val="18"/>
              </w:rPr>
            </w:pPr>
            <w:r w:rsidRPr="00212764">
              <w:rPr>
                <w:color w:val="000000"/>
                <w:sz w:val="18"/>
                <w:szCs w:val="18"/>
              </w:rPr>
              <w:t xml:space="preserve">    8 607 379 </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09E1B" w14:textId="77777777" w:rsidR="00212764" w:rsidRPr="00212764" w:rsidRDefault="00212764" w:rsidP="00212764">
            <w:pPr>
              <w:spacing w:after="0"/>
              <w:ind w:firstLine="0"/>
              <w:jc w:val="right"/>
              <w:rPr>
                <w:sz w:val="18"/>
              </w:rPr>
            </w:pPr>
            <w:r w:rsidRPr="00212764">
              <w:rPr>
                <w:color w:val="000000"/>
                <w:sz w:val="18"/>
                <w:szCs w:val="18"/>
              </w:rPr>
              <w:t xml:space="preserve">    8 616 165 </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E389D" w14:textId="77777777" w:rsidR="00212764" w:rsidRPr="00212764" w:rsidRDefault="00212764" w:rsidP="00212764">
            <w:pPr>
              <w:spacing w:after="0"/>
              <w:ind w:firstLine="0"/>
              <w:jc w:val="right"/>
              <w:rPr>
                <w:sz w:val="18"/>
              </w:rPr>
            </w:pPr>
            <w:r w:rsidRPr="00212764">
              <w:rPr>
                <w:color w:val="000000"/>
                <w:sz w:val="18"/>
                <w:szCs w:val="18"/>
              </w:rPr>
              <w:t xml:space="preserve">  8 885 363 </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ED1D4" w14:textId="77777777" w:rsidR="00212764" w:rsidRPr="00212764" w:rsidRDefault="00212764" w:rsidP="00212764">
            <w:pPr>
              <w:spacing w:after="0"/>
              <w:ind w:firstLine="0"/>
              <w:jc w:val="right"/>
              <w:rPr>
                <w:sz w:val="18"/>
              </w:rPr>
            </w:pPr>
            <w:r w:rsidRPr="00212764">
              <w:rPr>
                <w:color w:val="000000"/>
                <w:sz w:val="18"/>
                <w:szCs w:val="18"/>
              </w:rPr>
              <w:t xml:space="preserve">    8 885 363 </w:t>
            </w:r>
          </w:p>
        </w:tc>
      </w:tr>
      <w:tr w:rsidR="00212764" w:rsidRPr="00212764" w14:paraId="7EA75DDD" w14:textId="77777777" w:rsidTr="00172338">
        <w:trPr>
          <w:trHeight w:val="283"/>
          <w:jc w:val="center"/>
        </w:trPr>
        <w:tc>
          <w:tcPr>
            <w:tcW w:w="3378" w:type="dxa"/>
            <w:tcBorders>
              <w:right w:val="single" w:sz="4" w:space="0" w:color="auto"/>
            </w:tcBorders>
            <w:vAlign w:val="center"/>
          </w:tcPr>
          <w:p w14:paraId="15F8D258"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5AA2B80"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C538372" w14:textId="77777777" w:rsidR="00212764" w:rsidRPr="00212764" w:rsidRDefault="00212764" w:rsidP="00212764">
            <w:pPr>
              <w:spacing w:after="0"/>
              <w:ind w:firstLine="0"/>
              <w:jc w:val="right"/>
              <w:rPr>
                <w:sz w:val="18"/>
              </w:rPr>
            </w:pPr>
            <w:r w:rsidRPr="00212764">
              <w:rPr>
                <w:color w:val="000000"/>
                <w:sz w:val="18"/>
                <w:szCs w:val="18"/>
              </w:rPr>
              <w:t xml:space="preserve">       799 756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AE6A439" w14:textId="77777777" w:rsidR="00212764" w:rsidRPr="00212764" w:rsidRDefault="00212764" w:rsidP="00212764">
            <w:pPr>
              <w:spacing w:after="0"/>
              <w:ind w:firstLine="0"/>
              <w:jc w:val="right"/>
              <w:rPr>
                <w:sz w:val="18"/>
              </w:rPr>
            </w:pPr>
            <w:r w:rsidRPr="00212764">
              <w:rPr>
                <w:color w:val="000000"/>
                <w:sz w:val="18"/>
                <w:szCs w:val="18"/>
              </w:rPr>
              <w:t xml:space="preserve">8 786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D3709A1" w14:textId="77777777" w:rsidR="00212764" w:rsidRPr="00212764" w:rsidRDefault="00212764" w:rsidP="00212764">
            <w:pPr>
              <w:spacing w:after="0"/>
              <w:ind w:firstLine="0"/>
              <w:jc w:val="right"/>
              <w:rPr>
                <w:sz w:val="18"/>
              </w:rPr>
            </w:pPr>
            <w:r w:rsidRPr="00212764">
              <w:rPr>
                <w:color w:val="000000"/>
                <w:sz w:val="18"/>
                <w:szCs w:val="18"/>
              </w:rPr>
              <w:t xml:space="preserve">269 198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379470C"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6B7C98BA" w14:textId="77777777" w:rsidTr="00172338">
        <w:trPr>
          <w:trHeight w:val="283"/>
          <w:jc w:val="center"/>
        </w:trPr>
        <w:tc>
          <w:tcPr>
            <w:tcW w:w="3378" w:type="dxa"/>
            <w:tcBorders>
              <w:right w:val="single" w:sz="4" w:space="0" w:color="auto"/>
            </w:tcBorders>
            <w:vAlign w:val="center"/>
          </w:tcPr>
          <w:p w14:paraId="75C8E490"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6F55D20" w14:textId="77777777" w:rsidR="00212764" w:rsidRPr="00212764" w:rsidRDefault="00212764" w:rsidP="00212764">
            <w:pPr>
              <w:spacing w:after="0"/>
              <w:ind w:firstLine="0"/>
              <w:jc w:val="center"/>
              <w:rPr>
                <w:sz w:val="18"/>
              </w:rPr>
            </w:pPr>
            <w:r w:rsidRPr="00212764">
              <w:rPr>
                <w:b/>
                <w:bCs/>
                <w:color w:val="000000"/>
                <w:sz w:val="18"/>
                <w:szCs w:val="18"/>
              </w:rPr>
              <w:t xml:space="preserve"> ×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E02755B" w14:textId="77777777" w:rsidR="00212764" w:rsidRPr="00212764" w:rsidRDefault="00212764" w:rsidP="00212764">
            <w:pPr>
              <w:spacing w:after="0"/>
              <w:ind w:firstLine="0"/>
              <w:jc w:val="left"/>
              <w:rPr>
                <w:sz w:val="18"/>
              </w:rPr>
            </w:pPr>
            <w:r w:rsidRPr="00212764">
              <w:rPr>
                <w:color w:val="000000"/>
                <w:sz w:val="18"/>
                <w:szCs w:val="18"/>
              </w:rPr>
              <w:t xml:space="preserve">             10,2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F5D1101" w14:textId="77777777" w:rsidR="00212764" w:rsidRPr="00212764" w:rsidRDefault="00212764" w:rsidP="00212764">
            <w:pPr>
              <w:spacing w:after="0"/>
              <w:ind w:firstLine="0"/>
              <w:jc w:val="right"/>
              <w:rPr>
                <w:sz w:val="18"/>
              </w:rPr>
            </w:pPr>
            <w:r w:rsidRPr="00212764">
              <w:rPr>
                <w:color w:val="000000"/>
                <w:sz w:val="18"/>
                <w:szCs w:val="18"/>
              </w:rPr>
              <w:t xml:space="preserve">0,1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0623165" w14:textId="77777777" w:rsidR="00212764" w:rsidRPr="00212764" w:rsidRDefault="00212764" w:rsidP="00212764">
            <w:pPr>
              <w:spacing w:after="0"/>
              <w:ind w:firstLine="0"/>
              <w:jc w:val="right"/>
              <w:rPr>
                <w:sz w:val="18"/>
              </w:rPr>
            </w:pPr>
            <w:r w:rsidRPr="00212764">
              <w:rPr>
                <w:color w:val="000000"/>
                <w:sz w:val="18"/>
                <w:szCs w:val="18"/>
              </w:rPr>
              <w:t xml:space="preserve">3,1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20DEE53"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4E639A76" w14:textId="77777777" w:rsidTr="00172338">
        <w:trPr>
          <w:trHeight w:val="142"/>
          <w:jc w:val="center"/>
        </w:trPr>
        <w:tc>
          <w:tcPr>
            <w:tcW w:w="3378" w:type="dxa"/>
            <w:tcBorders>
              <w:right w:val="single" w:sz="4" w:space="0" w:color="auto"/>
            </w:tcBorders>
          </w:tcPr>
          <w:p w14:paraId="25FC08B7"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0E729AC" w14:textId="77777777" w:rsidR="00212764" w:rsidRPr="00212764" w:rsidRDefault="00212764" w:rsidP="00212764">
            <w:pPr>
              <w:spacing w:after="0"/>
              <w:ind w:firstLine="0"/>
              <w:jc w:val="center"/>
              <w:rPr>
                <w:sz w:val="18"/>
                <w:szCs w:val="18"/>
              </w:rPr>
            </w:pPr>
            <w:r w:rsidRPr="00212764">
              <w:rPr>
                <w:color w:val="000000"/>
                <w:sz w:val="18"/>
                <w:szCs w:val="18"/>
              </w:rPr>
              <w:t xml:space="preserve">    6 146 569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F36997A" w14:textId="77777777" w:rsidR="00212764" w:rsidRPr="00212764" w:rsidRDefault="00212764" w:rsidP="00212764">
            <w:pPr>
              <w:spacing w:after="0"/>
              <w:ind w:firstLine="0"/>
              <w:jc w:val="right"/>
              <w:rPr>
                <w:sz w:val="18"/>
                <w:szCs w:val="18"/>
              </w:rPr>
            </w:pPr>
            <w:r w:rsidRPr="00212764">
              <w:rPr>
                <w:color w:val="000000"/>
                <w:sz w:val="18"/>
                <w:szCs w:val="18"/>
              </w:rPr>
              <w:t xml:space="preserve">    6 999 104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14:paraId="7CAAD008" w14:textId="77777777" w:rsidR="00212764" w:rsidRPr="00212764" w:rsidRDefault="00212764" w:rsidP="00212764">
            <w:pPr>
              <w:spacing w:after="0"/>
              <w:ind w:firstLine="0"/>
              <w:jc w:val="right"/>
              <w:rPr>
                <w:sz w:val="18"/>
                <w:szCs w:val="18"/>
              </w:rPr>
            </w:pPr>
            <w:r w:rsidRPr="00212764">
              <w:rPr>
                <w:sz w:val="20"/>
              </w:rPr>
              <w:t>7 095 006</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FFBC6A1" w14:textId="77777777" w:rsidR="00212764" w:rsidRPr="00212764" w:rsidRDefault="00212764" w:rsidP="00212764">
            <w:pPr>
              <w:spacing w:after="0"/>
              <w:ind w:firstLine="0"/>
              <w:jc w:val="right"/>
              <w:rPr>
                <w:sz w:val="18"/>
                <w:szCs w:val="18"/>
              </w:rPr>
            </w:pPr>
            <w:r w:rsidRPr="00212764">
              <w:rPr>
                <w:color w:val="000000"/>
                <w:sz w:val="18"/>
                <w:szCs w:val="18"/>
              </w:rPr>
              <w:t xml:space="preserve">  7 254 705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8FFF4EA" w14:textId="77777777" w:rsidR="00212764" w:rsidRPr="00212764" w:rsidRDefault="00212764" w:rsidP="00212764">
            <w:pPr>
              <w:spacing w:after="0"/>
              <w:ind w:firstLine="0"/>
              <w:jc w:val="right"/>
              <w:rPr>
                <w:sz w:val="18"/>
                <w:szCs w:val="18"/>
              </w:rPr>
            </w:pPr>
            <w:r w:rsidRPr="00212764">
              <w:rPr>
                <w:color w:val="000000"/>
                <w:sz w:val="18"/>
                <w:szCs w:val="18"/>
              </w:rPr>
              <w:t xml:space="preserve">    7 254 705 </w:t>
            </w:r>
          </w:p>
        </w:tc>
      </w:tr>
      <w:tr w:rsidR="00212764" w:rsidRPr="00212764" w14:paraId="2479DF7E" w14:textId="77777777" w:rsidTr="00172338">
        <w:trPr>
          <w:trHeight w:val="142"/>
          <w:jc w:val="center"/>
        </w:trPr>
        <w:tc>
          <w:tcPr>
            <w:tcW w:w="3378" w:type="dxa"/>
            <w:tcBorders>
              <w:right w:val="single" w:sz="4" w:space="0" w:color="auto"/>
            </w:tcBorders>
          </w:tcPr>
          <w:p w14:paraId="5E297875"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7FF074D" w14:textId="77777777" w:rsidR="00212764" w:rsidRPr="00212764" w:rsidRDefault="00212764" w:rsidP="00212764">
            <w:pPr>
              <w:spacing w:after="0"/>
              <w:ind w:firstLine="0"/>
              <w:jc w:val="left"/>
              <w:rPr>
                <w:sz w:val="18"/>
                <w:szCs w:val="18"/>
              </w:rPr>
            </w:pPr>
            <w:r w:rsidRPr="00212764">
              <w:rPr>
                <w:color w:val="000000"/>
                <w:sz w:val="18"/>
                <w:szCs w:val="18"/>
              </w:rPr>
              <w:t xml:space="preserve">              249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DC81D45" w14:textId="77777777" w:rsidR="00212764" w:rsidRPr="00212764" w:rsidRDefault="00212764" w:rsidP="00212764">
            <w:pPr>
              <w:spacing w:after="0"/>
              <w:ind w:firstLine="0"/>
              <w:jc w:val="left"/>
              <w:rPr>
                <w:sz w:val="18"/>
                <w:szCs w:val="18"/>
              </w:rPr>
            </w:pPr>
            <w:r w:rsidRPr="00212764">
              <w:rPr>
                <w:color w:val="000000"/>
                <w:sz w:val="18"/>
                <w:szCs w:val="18"/>
              </w:rPr>
              <w:t xml:space="preserve">              259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5117A320" w14:textId="77777777" w:rsidR="00212764" w:rsidRPr="00212764" w:rsidRDefault="00212764" w:rsidP="00212764">
            <w:pPr>
              <w:spacing w:after="0"/>
              <w:ind w:firstLine="0"/>
              <w:jc w:val="right"/>
              <w:rPr>
                <w:sz w:val="18"/>
                <w:szCs w:val="18"/>
              </w:rPr>
            </w:pPr>
            <w:r w:rsidRPr="00212764">
              <w:rPr>
                <w:color w:val="000000"/>
                <w:sz w:val="18"/>
                <w:szCs w:val="18"/>
              </w:rPr>
              <w:t xml:space="preserve">             258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2D9F245" w14:textId="77777777" w:rsidR="00212764" w:rsidRPr="00212764" w:rsidRDefault="00212764" w:rsidP="00212764">
            <w:pPr>
              <w:spacing w:after="0"/>
              <w:ind w:firstLine="0"/>
              <w:jc w:val="right"/>
              <w:rPr>
                <w:sz w:val="18"/>
                <w:szCs w:val="18"/>
              </w:rPr>
            </w:pPr>
            <w:r w:rsidRPr="00212764">
              <w:rPr>
                <w:color w:val="000000"/>
                <w:sz w:val="18"/>
                <w:szCs w:val="18"/>
              </w:rPr>
              <w:t xml:space="preserve">            258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E300D45" w14:textId="77777777" w:rsidR="00212764" w:rsidRPr="00212764" w:rsidRDefault="00212764" w:rsidP="00212764">
            <w:pPr>
              <w:spacing w:after="0"/>
              <w:ind w:firstLine="0"/>
              <w:jc w:val="right"/>
              <w:rPr>
                <w:sz w:val="18"/>
                <w:szCs w:val="18"/>
              </w:rPr>
            </w:pPr>
            <w:r w:rsidRPr="00212764">
              <w:rPr>
                <w:color w:val="000000"/>
                <w:sz w:val="18"/>
                <w:szCs w:val="18"/>
              </w:rPr>
              <w:t xml:space="preserve">             258 </w:t>
            </w:r>
          </w:p>
        </w:tc>
      </w:tr>
      <w:tr w:rsidR="00212764" w:rsidRPr="00212764" w14:paraId="5EDDBFDD" w14:textId="77777777" w:rsidTr="00172338">
        <w:trPr>
          <w:trHeight w:val="59"/>
          <w:jc w:val="center"/>
        </w:trPr>
        <w:tc>
          <w:tcPr>
            <w:tcW w:w="3378" w:type="dxa"/>
            <w:tcBorders>
              <w:right w:val="single" w:sz="4" w:space="0" w:color="auto"/>
            </w:tcBorders>
          </w:tcPr>
          <w:p w14:paraId="727FACED"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w:t>
            </w:r>
            <w:r w:rsidRPr="00212764">
              <w:rPr>
                <w:color w:val="000000"/>
                <w:sz w:val="18"/>
                <w:szCs w:val="18"/>
                <w:lang w:eastAsia="lv-LV"/>
              </w:rPr>
              <w:t>(mēnesī)</w:t>
            </w:r>
            <w:r w:rsidRPr="00212764">
              <w:rPr>
                <w:color w:val="000000"/>
                <w:sz w:val="18"/>
                <w:szCs w:val="18"/>
              </w:rPr>
              <w:t xml:space="preserve">,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719FD3B" w14:textId="77777777" w:rsidR="00212764" w:rsidRPr="00212764" w:rsidRDefault="00212764" w:rsidP="00212764">
            <w:pPr>
              <w:spacing w:after="0"/>
              <w:ind w:firstLine="0"/>
              <w:jc w:val="right"/>
              <w:rPr>
                <w:sz w:val="18"/>
                <w:szCs w:val="18"/>
              </w:rPr>
            </w:pPr>
            <w:r w:rsidRPr="00212764">
              <w:rPr>
                <w:color w:val="000000"/>
                <w:sz w:val="18"/>
                <w:szCs w:val="18"/>
              </w:rPr>
              <w:t xml:space="preserve">           2 057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B148119" w14:textId="77777777" w:rsidR="00212764" w:rsidRPr="00212764" w:rsidRDefault="00212764" w:rsidP="00212764">
            <w:pPr>
              <w:spacing w:after="0"/>
              <w:ind w:firstLine="0"/>
              <w:jc w:val="right"/>
              <w:rPr>
                <w:sz w:val="18"/>
                <w:szCs w:val="18"/>
              </w:rPr>
            </w:pPr>
            <w:r w:rsidRPr="00212764">
              <w:rPr>
                <w:color w:val="000000"/>
                <w:sz w:val="18"/>
                <w:szCs w:val="18"/>
              </w:rPr>
              <w:t xml:space="preserve">           2 247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CA96C8E" w14:textId="77777777" w:rsidR="00212764" w:rsidRPr="00212764" w:rsidRDefault="00212764" w:rsidP="00212764">
            <w:pPr>
              <w:spacing w:after="0"/>
              <w:ind w:firstLine="0"/>
              <w:jc w:val="right"/>
              <w:rPr>
                <w:sz w:val="18"/>
                <w:szCs w:val="18"/>
              </w:rPr>
            </w:pPr>
            <w:r w:rsidRPr="00212764">
              <w:rPr>
                <w:color w:val="000000"/>
                <w:sz w:val="18"/>
                <w:szCs w:val="18"/>
              </w:rPr>
              <w:t xml:space="preserve">           2 287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AB66093" w14:textId="77777777" w:rsidR="00212764" w:rsidRPr="00212764" w:rsidRDefault="00212764" w:rsidP="00212764">
            <w:pPr>
              <w:spacing w:after="0"/>
              <w:ind w:firstLine="0"/>
              <w:jc w:val="right"/>
              <w:rPr>
                <w:sz w:val="18"/>
                <w:szCs w:val="18"/>
              </w:rPr>
            </w:pPr>
            <w:r w:rsidRPr="00212764">
              <w:rPr>
                <w:color w:val="000000"/>
                <w:sz w:val="18"/>
                <w:szCs w:val="18"/>
              </w:rPr>
              <w:t xml:space="preserve">         2 339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1A3AAD6" w14:textId="77777777" w:rsidR="00212764" w:rsidRPr="00212764" w:rsidRDefault="00212764" w:rsidP="00212764">
            <w:pPr>
              <w:spacing w:after="0"/>
              <w:ind w:firstLine="0"/>
              <w:jc w:val="right"/>
              <w:rPr>
                <w:sz w:val="18"/>
                <w:szCs w:val="18"/>
              </w:rPr>
            </w:pPr>
            <w:r w:rsidRPr="00212764">
              <w:rPr>
                <w:color w:val="000000"/>
                <w:sz w:val="18"/>
                <w:szCs w:val="18"/>
              </w:rPr>
              <w:t xml:space="preserve">           2 339 </w:t>
            </w:r>
          </w:p>
        </w:tc>
      </w:tr>
      <w:tr w:rsidR="00212764" w:rsidRPr="00212764" w14:paraId="62FA8C6A" w14:textId="77777777" w:rsidTr="00172338">
        <w:trPr>
          <w:trHeight w:val="567"/>
          <w:jc w:val="center"/>
        </w:trPr>
        <w:tc>
          <w:tcPr>
            <w:tcW w:w="3378" w:type="dxa"/>
            <w:tcBorders>
              <w:right w:val="single" w:sz="4" w:space="0" w:color="auto"/>
            </w:tcBorders>
            <w:vAlign w:val="center"/>
          </w:tcPr>
          <w:p w14:paraId="7C165F3E"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150C530" w14:textId="77777777" w:rsidR="00212764" w:rsidRPr="00212764" w:rsidRDefault="00212764" w:rsidP="00212764">
            <w:pPr>
              <w:spacing w:after="0"/>
              <w:ind w:firstLine="0"/>
              <w:jc w:val="center"/>
              <w:rPr>
                <w:sz w:val="18"/>
                <w:szCs w:val="18"/>
              </w:rPr>
            </w:pPr>
            <w:r w:rsidRPr="00212764">
              <w:rPr>
                <w:sz w:val="18"/>
                <w:szCs w:val="18"/>
              </w:rPr>
              <w:t>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2A97910" w14:textId="77777777" w:rsidR="00212764" w:rsidRPr="00212764" w:rsidRDefault="00212764" w:rsidP="00212764">
            <w:pPr>
              <w:spacing w:after="0"/>
              <w:ind w:firstLine="0"/>
              <w:jc w:val="right"/>
              <w:rPr>
                <w:sz w:val="18"/>
                <w:szCs w:val="18"/>
              </w:rPr>
            </w:pPr>
            <w:r w:rsidRPr="00212764">
              <w:rPr>
                <w:color w:val="000000"/>
                <w:sz w:val="18"/>
                <w:szCs w:val="18"/>
              </w:rPr>
              <w:t xml:space="preserve">         14 125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A961E41" w14:textId="77777777" w:rsidR="00212764" w:rsidRPr="00212764" w:rsidRDefault="00212764" w:rsidP="00212764">
            <w:pPr>
              <w:spacing w:after="0"/>
              <w:ind w:firstLine="0"/>
              <w:jc w:val="right"/>
              <w:rPr>
                <w:sz w:val="18"/>
                <w:szCs w:val="18"/>
              </w:rPr>
            </w:pPr>
            <w:r w:rsidRPr="00212764">
              <w:rPr>
                <w:color w:val="000000"/>
                <w:sz w:val="18"/>
                <w:szCs w:val="18"/>
              </w:rPr>
              <w:t xml:space="preserve">         14 125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C134E83" w14:textId="77777777" w:rsidR="00212764" w:rsidRPr="00212764" w:rsidRDefault="00212764" w:rsidP="00212764">
            <w:pPr>
              <w:spacing w:after="0"/>
              <w:ind w:firstLine="0"/>
              <w:jc w:val="right"/>
              <w:rPr>
                <w:sz w:val="18"/>
                <w:szCs w:val="18"/>
              </w:rPr>
            </w:pPr>
            <w:r w:rsidRPr="00212764">
              <w:rPr>
                <w:color w:val="000000"/>
                <w:sz w:val="18"/>
                <w:szCs w:val="18"/>
              </w:rPr>
              <w:t xml:space="preserve">       14 125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BB7BDD6" w14:textId="77777777" w:rsidR="00212764" w:rsidRPr="00212764" w:rsidRDefault="00212764" w:rsidP="00212764">
            <w:pPr>
              <w:spacing w:after="0"/>
              <w:ind w:firstLine="0"/>
              <w:jc w:val="right"/>
              <w:rPr>
                <w:sz w:val="18"/>
                <w:szCs w:val="18"/>
              </w:rPr>
            </w:pPr>
            <w:r w:rsidRPr="00212764">
              <w:rPr>
                <w:color w:val="000000"/>
                <w:sz w:val="18"/>
                <w:szCs w:val="18"/>
              </w:rPr>
              <w:t xml:space="preserve">         14 125 </w:t>
            </w:r>
          </w:p>
        </w:tc>
      </w:tr>
    </w:tbl>
    <w:p w14:paraId="40E997E6" w14:textId="77777777" w:rsidR="00212764" w:rsidRPr="00212764" w:rsidRDefault="00212764" w:rsidP="00C07DFD">
      <w:pPr>
        <w:ind w:firstLine="425"/>
        <w:contextualSpacing/>
        <w:jc w:val="left"/>
        <w:rPr>
          <w:sz w:val="18"/>
          <w:szCs w:val="18"/>
          <w:lang w:eastAsia="lv-LV"/>
        </w:rPr>
      </w:pPr>
      <w:r w:rsidRPr="00212764">
        <w:rPr>
          <w:sz w:val="18"/>
          <w:szCs w:val="18"/>
          <w:lang w:eastAsia="lv-LV"/>
        </w:rPr>
        <w:t>Piezīmes.</w:t>
      </w:r>
    </w:p>
    <w:p w14:paraId="5C7520C7" w14:textId="77777777" w:rsidR="00212764" w:rsidRPr="00212764" w:rsidRDefault="00212764" w:rsidP="00C07DFD">
      <w:pPr>
        <w:spacing w:after="0"/>
        <w:ind w:firstLine="425"/>
        <w:rPr>
          <w:lang w:eastAsia="lv-LV"/>
        </w:rPr>
      </w:pPr>
      <w:r w:rsidRPr="00212764">
        <w:rPr>
          <w:sz w:val="18"/>
          <w:szCs w:val="18"/>
          <w:vertAlign w:val="superscript"/>
          <w:lang w:eastAsia="lv-LV"/>
        </w:rPr>
        <w:t xml:space="preserve">1 </w:t>
      </w:r>
      <w:r w:rsidRPr="00212764">
        <w:rPr>
          <w:sz w:val="18"/>
          <w:szCs w:val="18"/>
          <w:lang w:eastAsia="lv-LV"/>
        </w:rPr>
        <w:t>Viena amata vieta pārdalīta uz apakšprogrammu 23.01.00 “Valsts vides dienests”, lai nodrošinātu VVD pamatfunkciju izpildi, nepalielinot kopējo resora amata vietu skaitu.</w:t>
      </w:r>
    </w:p>
    <w:p w14:paraId="14776469"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4353DC1F"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12764" w:rsidRPr="00212764" w14:paraId="08B4C1FC" w14:textId="77777777" w:rsidTr="00172338">
        <w:trPr>
          <w:trHeight w:val="142"/>
          <w:tblHeader/>
          <w:jc w:val="center"/>
        </w:trPr>
        <w:tc>
          <w:tcPr>
            <w:tcW w:w="5241" w:type="dxa"/>
            <w:vAlign w:val="center"/>
          </w:tcPr>
          <w:p w14:paraId="03307226"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7497C9F5"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7E2BB802"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6E3F2D2B"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4796AEC1" w14:textId="77777777" w:rsidTr="00172338">
        <w:trPr>
          <w:trHeight w:val="142"/>
          <w:jc w:val="center"/>
        </w:trPr>
        <w:tc>
          <w:tcPr>
            <w:tcW w:w="5241" w:type="dxa"/>
            <w:tcBorders>
              <w:right w:val="single" w:sz="4" w:space="0" w:color="auto"/>
            </w:tcBorders>
            <w:shd w:val="clear" w:color="auto" w:fill="D9D9D9"/>
          </w:tcPr>
          <w:p w14:paraId="1982A1AA"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4380A450" w14:textId="77777777" w:rsidR="00212764" w:rsidRPr="00212764" w:rsidRDefault="00212764" w:rsidP="00212764">
            <w:pPr>
              <w:spacing w:after="0"/>
              <w:ind w:firstLine="0"/>
              <w:jc w:val="right"/>
              <w:rPr>
                <w:b/>
                <w:sz w:val="18"/>
                <w:szCs w:val="18"/>
              </w:rPr>
            </w:pPr>
            <w:r w:rsidRPr="00212764">
              <w:rPr>
                <w:b/>
                <w:color w:val="000000"/>
                <w:sz w:val="18"/>
                <w:szCs w:val="18"/>
              </w:rPr>
              <w:t>170 114</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392C7BB0" w14:textId="77777777" w:rsidR="00212764" w:rsidRPr="00212764" w:rsidRDefault="00212764" w:rsidP="00212764">
            <w:pPr>
              <w:spacing w:after="0"/>
              <w:ind w:firstLine="0"/>
              <w:jc w:val="right"/>
              <w:rPr>
                <w:b/>
                <w:sz w:val="18"/>
                <w:szCs w:val="18"/>
              </w:rPr>
            </w:pPr>
            <w:r w:rsidRPr="00212764">
              <w:rPr>
                <w:b/>
                <w:color w:val="000000"/>
                <w:sz w:val="18"/>
                <w:szCs w:val="18"/>
              </w:rPr>
              <w:t>178 900</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7A91D49E" w14:textId="77777777" w:rsidR="00212764" w:rsidRPr="00212764" w:rsidRDefault="00212764" w:rsidP="00212764">
            <w:pPr>
              <w:spacing w:after="0"/>
              <w:ind w:firstLine="0"/>
              <w:jc w:val="right"/>
              <w:rPr>
                <w:b/>
                <w:sz w:val="18"/>
                <w:szCs w:val="18"/>
              </w:rPr>
            </w:pPr>
            <w:r w:rsidRPr="00212764">
              <w:rPr>
                <w:b/>
                <w:color w:val="000000"/>
                <w:sz w:val="18"/>
                <w:szCs w:val="18"/>
              </w:rPr>
              <w:t>8 786</w:t>
            </w:r>
          </w:p>
        </w:tc>
      </w:tr>
      <w:tr w:rsidR="00212764" w:rsidRPr="00212764" w14:paraId="71B9D8D0" w14:textId="77777777" w:rsidTr="00172338">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7ABAF79A"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0E9B229E" w14:textId="77777777" w:rsidTr="00172338">
        <w:trPr>
          <w:trHeight w:val="142"/>
          <w:jc w:val="center"/>
        </w:trPr>
        <w:tc>
          <w:tcPr>
            <w:tcW w:w="5241" w:type="dxa"/>
            <w:tcBorders>
              <w:right w:val="single" w:sz="4" w:space="0" w:color="auto"/>
            </w:tcBorders>
            <w:shd w:val="clear" w:color="auto" w:fill="F2F2F2"/>
            <w:vAlign w:val="center"/>
          </w:tcPr>
          <w:p w14:paraId="01BF85CC" w14:textId="77777777" w:rsidR="00212764" w:rsidRPr="00212764" w:rsidRDefault="00212764" w:rsidP="00212764">
            <w:pPr>
              <w:spacing w:after="0"/>
              <w:ind w:firstLine="0"/>
              <w:rPr>
                <w:sz w:val="18"/>
                <w:szCs w:val="18"/>
                <w:u w:val="single"/>
                <w:lang w:eastAsia="lv-LV"/>
              </w:rPr>
            </w:pPr>
            <w:r w:rsidRPr="00212764">
              <w:rPr>
                <w:sz w:val="18"/>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2B7C9BAF" w14:textId="77777777" w:rsidR="00212764" w:rsidRPr="00212764" w:rsidRDefault="00212764" w:rsidP="00212764">
            <w:pPr>
              <w:spacing w:after="0"/>
              <w:ind w:firstLine="0"/>
              <w:jc w:val="right"/>
              <w:rPr>
                <w:color w:val="000000"/>
                <w:sz w:val="18"/>
                <w:szCs w:val="18"/>
                <w:u w:val="single"/>
              </w:rPr>
            </w:pPr>
            <w:r w:rsidRPr="00212764">
              <w:rPr>
                <w:sz w:val="18"/>
              </w:rPr>
              <w:t>69 401</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66D415F" w14:textId="77777777" w:rsidR="00212764" w:rsidRPr="00212764" w:rsidRDefault="00212764" w:rsidP="00212764">
            <w:pPr>
              <w:spacing w:after="0"/>
              <w:ind w:firstLine="0"/>
              <w:jc w:val="center"/>
              <w:rPr>
                <w:color w:val="000000"/>
                <w:sz w:val="18"/>
                <w:szCs w:val="18"/>
                <w:u w:val="single"/>
              </w:rPr>
            </w:pPr>
            <w:r w:rsidRPr="00212764">
              <w:rPr>
                <w:sz w:val="18"/>
              </w:rPr>
              <w:t>-</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0871BE38" w14:textId="77777777" w:rsidR="00212764" w:rsidRPr="00212764" w:rsidRDefault="00212764" w:rsidP="00212764">
            <w:pPr>
              <w:spacing w:after="0"/>
              <w:ind w:firstLine="0"/>
              <w:jc w:val="right"/>
              <w:rPr>
                <w:color w:val="000000"/>
                <w:sz w:val="18"/>
                <w:szCs w:val="18"/>
                <w:u w:val="single"/>
              </w:rPr>
            </w:pPr>
            <w:r w:rsidRPr="00212764">
              <w:rPr>
                <w:sz w:val="18"/>
              </w:rPr>
              <w:t>-69 401</w:t>
            </w:r>
          </w:p>
        </w:tc>
      </w:tr>
      <w:tr w:rsidR="00212764" w:rsidRPr="00212764" w14:paraId="6B6FEC52" w14:textId="77777777" w:rsidTr="00172338">
        <w:trPr>
          <w:trHeight w:val="142"/>
          <w:jc w:val="center"/>
        </w:trPr>
        <w:tc>
          <w:tcPr>
            <w:tcW w:w="5241" w:type="dxa"/>
            <w:tcBorders>
              <w:right w:val="single" w:sz="4" w:space="0" w:color="auto"/>
            </w:tcBorders>
            <w:shd w:val="clear" w:color="auto" w:fill="auto"/>
            <w:vAlign w:val="center"/>
          </w:tcPr>
          <w:p w14:paraId="708BCAAE" w14:textId="77777777" w:rsidR="00212764" w:rsidRPr="00212764" w:rsidRDefault="00212764" w:rsidP="00212764">
            <w:pPr>
              <w:spacing w:after="0"/>
              <w:ind w:firstLine="0"/>
              <w:rPr>
                <w:sz w:val="18"/>
                <w:szCs w:val="18"/>
                <w:lang w:eastAsia="lv-LV"/>
              </w:rPr>
            </w:pPr>
            <w:r w:rsidRPr="00212764">
              <w:rPr>
                <w:i/>
                <w:sz w:val="18"/>
                <w:szCs w:val="18"/>
                <w:lang w:eastAsia="lv-LV"/>
              </w:rPr>
              <w:t>Samazināti izdevumi saskaņā ar MK 22.09.2020. sēdes protokola Nr.55 38.§ 2. un 40.punktu (atbilstoši informatīvā ziņojuma 4.pielikumam)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DEB79C2" w14:textId="77777777" w:rsidR="00212764" w:rsidRPr="00212764" w:rsidRDefault="00212764" w:rsidP="00212764">
            <w:pPr>
              <w:spacing w:after="0"/>
              <w:ind w:firstLine="0"/>
              <w:jc w:val="right"/>
              <w:rPr>
                <w:color w:val="000000"/>
                <w:sz w:val="18"/>
                <w:szCs w:val="18"/>
              </w:rPr>
            </w:pPr>
            <w:r w:rsidRPr="00212764">
              <w:rPr>
                <w:sz w:val="18"/>
              </w:rPr>
              <w:t>69 401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AAEDC2" w14:textId="77777777" w:rsidR="00212764" w:rsidRPr="00212764" w:rsidRDefault="00212764" w:rsidP="00212764">
            <w:pPr>
              <w:spacing w:after="0"/>
              <w:ind w:firstLine="0"/>
              <w:jc w:val="center"/>
              <w:rPr>
                <w:color w:val="000000"/>
                <w:sz w:val="18"/>
                <w:szCs w:val="18"/>
              </w:rPr>
            </w:pPr>
            <w:r w:rsidRPr="00212764">
              <w:rPr>
                <w:sz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16FDCA0" w14:textId="77777777" w:rsidR="00212764" w:rsidRPr="00212764" w:rsidRDefault="00212764" w:rsidP="00212764">
            <w:pPr>
              <w:spacing w:after="0"/>
              <w:ind w:firstLine="0"/>
              <w:jc w:val="right"/>
              <w:rPr>
                <w:color w:val="000000"/>
                <w:sz w:val="18"/>
                <w:szCs w:val="18"/>
              </w:rPr>
            </w:pPr>
            <w:r w:rsidRPr="00212764">
              <w:rPr>
                <w:sz w:val="18"/>
              </w:rPr>
              <w:t>-69 401</w:t>
            </w:r>
          </w:p>
        </w:tc>
      </w:tr>
      <w:tr w:rsidR="00212764" w:rsidRPr="00212764" w14:paraId="0C13F0DC" w14:textId="77777777" w:rsidTr="00172338">
        <w:trPr>
          <w:trHeight w:val="142"/>
          <w:jc w:val="center"/>
        </w:trPr>
        <w:tc>
          <w:tcPr>
            <w:tcW w:w="5241" w:type="dxa"/>
            <w:tcBorders>
              <w:right w:val="single" w:sz="4" w:space="0" w:color="auto"/>
            </w:tcBorders>
            <w:shd w:val="clear" w:color="auto" w:fill="F2F2F2"/>
            <w:vAlign w:val="center"/>
          </w:tcPr>
          <w:p w14:paraId="3FC9EBEB" w14:textId="77777777" w:rsidR="00212764" w:rsidRPr="00212764" w:rsidRDefault="00212764" w:rsidP="00212764">
            <w:pPr>
              <w:spacing w:after="0"/>
              <w:ind w:firstLine="0"/>
              <w:rPr>
                <w:sz w:val="18"/>
                <w:szCs w:val="18"/>
                <w:u w:val="single"/>
                <w:lang w:eastAsia="lv-LV"/>
              </w:rPr>
            </w:pPr>
            <w:r w:rsidRPr="00212764">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406C6007" w14:textId="77777777" w:rsidR="00212764" w:rsidRPr="00212764" w:rsidRDefault="00212764" w:rsidP="00212764">
            <w:pPr>
              <w:spacing w:after="0"/>
              <w:ind w:firstLine="0"/>
              <w:jc w:val="right"/>
              <w:rPr>
                <w:color w:val="000000"/>
                <w:sz w:val="18"/>
                <w:szCs w:val="18"/>
              </w:rPr>
            </w:pPr>
            <w:r w:rsidRPr="00212764">
              <w:rPr>
                <w:sz w:val="18"/>
              </w:rPr>
              <w:t>100 713</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18ACB53A" w14:textId="77777777" w:rsidR="00212764" w:rsidRPr="00212764" w:rsidRDefault="00212764" w:rsidP="00212764">
            <w:pPr>
              <w:spacing w:after="0"/>
              <w:ind w:firstLine="0"/>
              <w:jc w:val="right"/>
              <w:rPr>
                <w:color w:val="000000"/>
                <w:sz w:val="18"/>
                <w:szCs w:val="18"/>
              </w:rPr>
            </w:pPr>
            <w:r w:rsidRPr="00212764">
              <w:rPr>
                <w:sz w:val="18"/>
              </w:rPr>
              <w:t>178 900</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34B12CE4" w14:textId="77777777" w:rsidR="00212764" w:rsidRPr="00212764" w:rsidRDefault="00212764" w:rsidP="00212764">
            <w:pPr>
              <w:spacing w:after="0"/>
              <w:ind w:firstLine="0"/>
              <w:jc w:val="right"/>
              <w:rPr>
                <w:color w:val="000000"/>
                <w:sz w:val="18"/>
                <w:szCs w:val="18"/>
              </w:rPr>
            </w:pPr>
            <w:r w:rsidRPr="00212764">
              <w:rPr>
                <w:sz w:val="18"/>
              </w:rPr>
              <w:t>78 187</w:t>
            </w:r>
          </w:p>
        </w:tc>
      </w:tr>
      <w:tr w:rsidR="00212764" w:rsidRPr="00212764" w14:paraId="4BDBD5D6" w14:textId="77777777" w:rsidTr="00172338">
        <w:trPr>
          <w:trHeight w:val="142"/>
          <w:jc w:val="center"/>
        </w:trPr>
        <w:tc>
          <w:tcPr>
            <w:tcW w:w="5241" w:type="dxa"/>
            <w:tcBorders>
              <w:right w:val="single" w:sz="4" w:space="0" w:color="auto"/>
            </w:tcBorders>
          </w:tcPr>
          <w:p w14:paraId="740BED14" w14:textId="77777777" w:rsidR="00212764" w:rsidRPr="00212764" w:rsidRDefault="00212764" w:rsidP="00212764">
            <w:pPr>
              <w:spacing w:after="0"/>
              <w:ind w:firstLine="0"/>
              <w:rPr>
                <w:i/>
                <w:sz w:val="18"/>
                <w:szCs w:val="18"/>
                <w:lang w:eastAsia="lv-LV"/>
              </w:rPr>
            </w:pPr>
            <w:r w:rsidRPr="00212764">
              <w:rPr>
                <w:i/>
                <w:sz w:val="18"/>
                <w:szCs w:val="18"/>
                <w:lang w:eastAsia="lv-LV"/>
              </w:rPr>
              <w:t>Samazināti izdevumi Padomju okupācijas upuru piemiņas memoriāla kompleksa būvniecības procesa kontroles nodrošināšanai (MK 11.12.2018. sēdes prot. Nr.59 67.§ 2.punkts)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8930B36" w14:textId="77777777" w:rsidR="00212764" w:rsidRPr="00212764" w:rsidRDefault="00212764" w:rsidP="00212764">
            <w:pPr>
              <w:spacing w:after="0"/>
              <w:ind w:firstLine="0"/>
              <w:jc w:val="right"/>
              <w:rPr>
                <w:color w:val="000000"/>
                <w:sz w:val="18"/>
                <w:szCs w:val="18"/>
              </w:rPr>
            </w:pPr>
            <w:r w:rsidRPr="00212764">
              <w:rPr>
                <w:color w:val="000000"/>
                <w:sz w:val="18"/>
                <w:szCs w:val="18"/>
              </w:rPr>
              <w:t>100 713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C21BC4F" w14:textId="77777777" w:rsidR="00212764" w:rsidRPr="00212764" w:rsidRDefault="00212764" w:rsidP="00212764">
            <w:pPr>
              <w:spacing w:after="0"/>
              <w:ind w:firstLine="0"/>
              <w:jc w:val="center"/>
              <w:rPr>
                <w:color w:val="000000"/>
                <w:sz w:val="18"/>
                <w:szCs w:val="18"/>
              </w:rPr>
            </w:pPr>
            <w:r w:rsidRPr="00212764">
              <w:rPr>
                <w:color w:val="000000"/>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541E431" w14:textId="77777777" w:rsidR="00212764" w:rsidRPr="00212764" w:rsidRDefault="00212764" w:rsidP="00212764">
            <w:pPr>
              <w:spacing w:after="0"/>
              <w:ind w:firstLine="0"/>
              <w:jc w:val="right"/>
              <w:rPr>
                <w:color w:val="000000"/>
                <w:sz w:val="18"/>
                <w:szCs w:val="18"/>
              </w:rPr>
            </w:pPr>
            <w:r w:rsidRPr="00212764">
              <w:rPr>
                <w:color w:val="000000"/>
                <w:sz w:val="18"/>
                <w:szCs w:val="18"/>
              </w:rPr>
              <w:t>-100 713</w:t>
            </w:r>
          </w:p>
        </w:tc>
      </w:tr>
      <w:tr w:rsidR="00212764" w:rsidRPr="00212764" w14:paraId="36D49F44" w14:textId="77777777" w:rsidTr="00172338">
        <w:trPr>
          <w:trHeight w:val="142"/>
          <w:jc w:val="center"/>
        </w:trPr>
        <w:tc>
          <w:tcPr>
            <w:tcW w:w="5241" w:type="dxa"/>
            <w:tcBorders>
              <w:right w:val="single" w:sz="4" w:space="0" w:color="auto"/>
            </w:tcBorders>
          </w:tcPr>
          <w:p w14:paraId="4BA748C2" w14:textId="77777777" w:rsidR="00212764" w:rsidRPr="00212764" w:rsidRDefault="00212764" w:rsidP="00212764">
            <w:pPr>
              <w:spacing w:after="0"/>
              <w:ind w:firstLine="0"/>
              <w:rPr>
                <w:i/>
                <w:sz w:val="18"/>
                <w:szCs w:val="18"/>
                <w:lang w:eastAsia="lv-LV"/>
              </w:rPr>
            </w:pPr>
            <w:r w:rsidRPr="00212764">
              <w:rPr>
                <w:i/>
                <w:sz w:val="18"/>
                <w:szCs w:val="18"/>
                <w:lang w:eastAsia="lv-LV"/>
              </w:rPr>
              <w:t>Palielināti izdevumi pasākumam "Integrēta pieeja resursu pārvaldībai, I posms" (MK 17.09.2019. sēdes prot. Nr.42 34.§ 30.punkts)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9F2865"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3DD9670" w14:textId="77777777" w:rsidR="00212764" w:rsidRPr="00212764" w:rsidRDefault="00212764" w:rsidP="00212764">
            <w:pPr>
              <w:spacing w:after="0"/>
              <w:ind w:firstLine="0"/>
              <w:jc w:val="right"/>
              <w:rPr>
                <w:sz w:val="18"/>
                <w:szCs w:val="18"/>
              </w:rPr>
            </w:pPr>
            <w:r w:rsidRPr="00212764">
              <w:rPr>
                <w:sz w:val="18"/>
                <w:szCs w:val="18"/>
              </w:rPr>
              <w:t>178 900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6E12851" w14:textId="77777777" w:rsidR="00212764" w:rsidRPr="00212764" w:rsidRDefault="00212764" w:rsidP="00212764">
            <w:pPr>
              <w:spacing w:after="0"/>
              <w:ind w:firstLine="0"/>
              <w:jc w:val="right"/>
              <w:rPr>
                <w:sz w:val="18"/>
                <w:szCs w:val="18"/>
              </w:rPr>
            </w:pPr>
            <w:r w:rsidRPr="00212764">
              <w:rPr>
                <w:sz w:val="18"/>
                <w:szCs w:val="18"/>
              </w:rPr>
              <w:t>178 900</w:t>
            </w:r>
          </w:p>
        </w:tc>
      </w:tr>
    </w:tbl>
    <w:p w14:paraId="15EEC6A7" w14:textId="77777777" w:rsidR="00212764" w:rsidRPr="00212764" w:rsidRDefault="00212764" w:rsidP="00212764">
      <w:pPr>
        <w:spacing w:before="240" w:after="240"/>
        <w:ind w:firstLine="0"/>
        <w:jc w:val="center"/>
        <w:rPr>
          <w:b/>
          <w:lang w:val="en-US"/>
        </w:rPr>
      </w:pPr>
      <w:r w:rsidRPr="00212764">
        <w:rPr>
          <w:b/>
          <w:lang w:val="en-US"/>
        </w:rPr>
        <w:t xml:space="preserve">61.00.00 </w:t>
      </w:r>
      <w:proofErr w:type="spellStart"/>
      <w:r w:rsidRPr="00212764">
        <w:rPr>
          <w:b/>
          <w:lang w:val="en-US"/>
        </w:rPr>
        <w:t>Kohēzijas</w:t>
      </w:r>
      <w:proofErr w:type="spellEnd"/>
      <w:r w:rsidRPr="00212764">
        <w:rPr>
          <w:b/>
          <w:lang w:val="en-US"/>
        </w:rPr>
        <w:t xml:space="preserve"> </w:t>
      </w:r>
      <w:proofErr w:type="spellStart"/>
      <w:r w:rsidRPr="00212764">
        <w:rPr>
          <w:b/>
          <w:lang w:val="en-US"/>
        </w:rPr>
        <w:t>fonda</w:t>
      </w:r>
      <w:proofErr w:type="spellEnd"/>
      <w:r w:rsidRPr="00212764">
        <w:rPr>
          <w:b/>
          <w:lang w:val="en-US"/>
        </w:rPr>
        <w:t xml:space="preserve"> (KF) </w:t>
      </w:r>
      <w:proofErr w:type="spellStart"/>
      <w:r w:rsidRPr="00212764">
        <w:rPr>
          <w:b/>
          <w:lang w:val="en-US"/>
        </w:rPr>
        <w:t>projektu</w:t>
      </w:r>
      <w:proofErr w:type="spellEnd"/>
      <w:r w:rsidRPr="00212764">
        <w:rPr>
          <w:b/>
          <w:lang w:val="en-US"/>
        </w:rPr>
        <w:t xml:space="preserve"> un </w:t>
      </w:r>
      <w:proofErr w:type="spellStart"/>
      <w:r w:rsidRPr="00212764">
        <w:rPr>
          <w:b/>
          <w:lang w:val="en-US"/>
        </w:rPr>
        <w:t>pasākumu</w:t>
      </w:r>
      <w:proofErr w:type="spellEnd"/>
      <w:r w:rsidRPr="00212764">
        <w:rPr>
          <w:b/>
          <w:lang w:val="en-US"/>
        </w:rPr>
        <w:t xml:space="preserve"> </w:t>
      </w:r>
      <w:proofErr w:type="spellStart"/>
      <w:r w:rsidRPr="00212764">
        <w:rPr>
          <w:b/>
          <w:lang w:val="en-US"/>
        </w:rPr>
        <w:t>īstenošana</w:t>
      </w:r>
      <w:proofErr w:type="spellEnd"/>
    </w:p>
    <w:p w14:paraId="0447AB12" w14:textId="77777777" w:rsidR="00212764" w:rsidRPr="00212764" w:rsidRDefault="00212764" w:rsidP="00212764">
      <w:pPr>
        <w:spacing w:after="240"/>
        <w:ind w:firstLine="0"/>
        <w:jc w:val="left"/>
      </w:pPr>
      <w:r w:rsidRPr="00212764">
        <w:t>Budžeta programmai ir viena apakšprogramma.</w:t>
      </w:r>
    </w:p>
    <w:p w14:paraId="4C7A8012" w14:textId="77777777" w:rsidR="00212764" w:rsidRPr="00212764" w:rsidRDefault="00212764" w:rsidP="00212764">
      <w:pPr>
        <w:tabs>
          <w:tab w:val="center" w:pos="4535"/>
          <w:tab w:val="left" w:pos="5460"/>
        </w:tabs>
        <w:spacing w:before="240" w:after="240"/>
        <w:ind w:firstLine="0"/>
        <w:jc w:val="left"/>
        <w:rPr>
          <w:b/>
        </w:rPr>
      </w:pPr>
      <w:r w:rsidRPr="00212764">
        <w:rPr>
          <w:b/>
        </w:rPr>
        <w:tab/>
        <w:t>61.08.00 Kohēzijas fonda (KF) projekti (2014-2020)</w:t>
      </w:r>
    </w:p>
    <w:p w14:paraId="129004AA" w14:textId="77777777" w:rsidR="00212764" w:rsidRPr="00212764" w:rsidRDefault="00212764" w:rsidP="00212764">
      <w:pPr>
        <w:ind w:firstLine="0"/>
        <w:rPr>
          <w:u w:val="single"/>
        </w:rPr>
      </w:pPr>
      <w:r w:rsidRPr="00212764">
        <w:rPr>
          <w:u w:val="single"/>
        </w:rPr>
        <w:t>Apakšprogrammas mērķis:</w:t>
      </w:r>
    </w:p>
    <w:p w14:paraId="3A0FA43B" w14:textId="77777777" w:rsidR="00212764" w:rsidRPr="00212764" w:rsidRDefault="00212764" w:rsidP="00C07DFD">
      <w:pPr>
        <w:ind w:firstLine="720"/>
      </w:pPr>
      <w:r w:rsidRPr="00212764">
        <w:t>nodrošināt vides monitoringa un kontroles sistēmas tehniskā nodrošinājuma iegādes un infrastruktūras attīstību, kartogrāfiskā materiāla izstrādi un iegādi nacionālas nozīmes vides informācijas un izglītības centru pilnveidošanai, sabiedrības informēšanas un izglītošanas aktivitātes.</w:t>
      </w:r>
    </w:p>
    <w:p w14:paraId="770C0A4F" w14:textId="77777777" w:rsidR="00172338" w:rsidRDefault="00172338" w:rsidP="00212764">
      <w:pPr>
        <w:ind w:firstLine="0"/>
        <w:rPr>
          <w:u w:val="single"/>
        </w:rPr>
      </w:pPr>
    </w:p>
    <w:p w14:paraId="051C474D" w14:textId="0B9BE77B" w:rsidR="00212764" w:rsidRPr="00212764" w:rsidRDefault="00212764" w:rsidP="00212764">
      <w:pPr>
        <w:ind w:firstLine="0"/>
        <w:rPr>
          <w:u w:val="single"/>
        </w:rPr>
      </w:pPr>
      <w:r w:rsidRPr="00212764">
        <w:rPr>
          <w:u w:val="single"/>
        </w:rPr>
        <w:lastRenderedPageBreak/>
        <w:t>Galvenās aktivitātes:</w:t>
      </w:r>
    </w:p>
    <w:p w14:paraId="28E7FC9D" w14:textId="77777777" w:rsidR="00212764" w:rsidRPr="00212764" w:rsidRDefault="00212764" w:rsidP="00C07DFD">
      <w:pPr>
        <w:ind w:firstLine="720"/>
        <w:rPr>
          <w:szCs w:val="24"/>
        </w:rPr>
      </w:pPr>
      <w:r w:rsidRPr="00212764">
        <w:rPr>
          <w:szCs w:val="24"/>
        </w:rPr>
        <w:t>apakšprogrammas ietvaros plānots sagatavot priekšnoteikumus bioloģiskās daudzveidības saglabāšanai un ekosistēmu aizsardzībai, veicot Eiropas Savienības nozīmes īpaši aizsargājamo biotopu izplatības un kvalitātes apzināšanu, iegūtās pamatinformācijas analīzi, kā arī izstrādājot īpaši aizsargājamo dabas teritoriju dabas aizsardzības plānus un īpaši aizsargājamo sugu aizsardzības plānus.</w:t>
      </w:r>
    </w:p>
    <w:p w14:paraId="66D2C9E1" w14:textId="77777777" w:rsidR="00212764" w:rsidRPr="00212764" w:rsidRDefault="00212764" w:rsidP="00212764">
      <w:pPr>
        <w:spacing w:after="240"/>
        <w:ind w:firstLine="0"/>
      </w:pPr>
      <w:r w:rsidRPr="00212764">
        <w:rPr>
          <w:u w:val="single"/>
        </w:rPr>
        <w:t>Apakšprogrammas izpildītājs</w:t>
      </w:r>
      <w:r w:rsidRPr="00212764">
        <w:t>: Dabas aizsardzības pārvalde, Latvijas dabas muzejs, Valsts reģionālās attīstības aģentūra.</w:t>
      </w:r>
    </w:p>
    <w:p w14:paraId="3F97BB71" w14:textId="77777777" w:rsidR="00212764" w:rsidRPr="00212764" w:rsidRDefault="00212764" w:rsidP="00212764">
      <w:pPr>
        <w:spacing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12764" w:rsidRPr="00212764" w14:paraId="18F789B7" w14:textId="77777777" w:rsidTr="00172338">
        <w:trPr>
          <w:trHeight w:val="64"/>
          <w:tblHeader/>
          <w:jc w:val="center"/>
        </w:trPr>
        <w:tc>
          <w:tcPr>
            <w:tcW w:w="3378" w:type="dxa"/>
            <w:vAlign w:val="center"/>
          </w:tcPr>
          <w:p w14:paraId="3AFEBDCF"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59C48D48"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646CF040"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4249B312"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2067A1FE" w14:textId="77777777" w:rsidR="00212764" w:rsidRPr="00212764" w:rsidRDefault="00212764" w:rsidP="00212764">
            <w:pPr>
              <w:spacing w:after="0"/>
              <w:ind w:firstLine="0"/>
              <w:jc w:val="center"/>
              <w:rPr>
                <w:sz w:val="18"/>
                <w:szCs w:val="24"/>
                <w:lang w:eastAsia="lv-LV"/>
              </w:rPr>
            </w:pPr>
            <w:r w:rsidRPr="00212764">
              <w:rPr>
                <w:sz w:val="18"/>
              </w:rPr>
              <w:t>2022 .gada prognoze</w:t>
            </w:r>
          </w:p>
        </w:tc>
        <w:tc>
          <w:tcPr>
            <w:tcW w:w="1132" w:type="dxa"/>
            <w:tcBorders>
              <w:bottom w:val="single" w:sz="4" w:space="0" w:color="auto"/>
            </w:tcBorders>
          </w:tcPr>
          <w:p w14:paraId="42BE48B1" w14:textId="77777777" w:rsidR="00212764" w:rsidRPr="00212764" w:rsidRDefault="00212764" w:rsidP="00212764">
            <w:pPr>
              <w:spacing w:after="0"/>
              <w:ind w:firstLine="0"/>
              <w:jc w:val="center"/>
              <w:rPr>
                <w:sz w:val="18"/>
                <w:szCs w:val="24"/>
                <w:lang w:eastAsia="lv-LV"/>
              </w:rPr>
            </w:pPr>
            <w:r w:rsidRPr="00212764">
              <w:rPr>
                <w:sz w:val="18"/>
              </w:rPr>
              <w:t>2023. gada prognoze</w:t>
            </w:r>
          </w:p>
        </w:tc>
      </w:tr>
      <w:tr w:rsidR="00212764" w:rsidRPr="00212764" w14:paraId="133D4EEB" w14:textId="77777777" w:rsidTr="00172338">
        <w:trPr>
          <w:trHeight w:val="142"/>
          <w:jc w:val="center"/>
        </w:trPr>
        <w:tc>
          <w:tcPr>
            <w:tcW w:w="3378" w:type="dxa"/>
            <w:tcBorders>
              <w:right w:val="single" w:sz="4" w:space="0" w:color="auto"/>
            </w:tcBorders>
            <w:shd w:val="clear" w:color="auto" w:fill="D9D9D9" w:themeFill="background1" w:themeFillShade="D9"/>
            <w:vAlign w:val="center"/>
          </w:tcPr>
          <w:p w14:paraId="6B6AFC08"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0253B4D9" w14:textId="77777777" w:rsidR="00212764" w:rsidRPr="00212764" w:rsidRDefault="00212764" w:rsidP="00212764">
            <w:pPr>
              <w:spacing w:after="0"/>
              <w:ind w:firstLine="0"/>
              <w:jc w:val="right"/>
              <w:rPr>
                <w:sz w:val="18"/>
              </w:rPr>
            </w:pPr>
            <w:r w:rsidRPr="00212764">
              <w:rPr>
                <w:sz w:val="18"/>
              </w:rPr>
              <w:t>3 097 011</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604D98B6" w14:textId="77777777" w:rsidR="00212764" w:rsidRPr="00212764" w:rsidRDefault="00212764" w:rsidP="00212764">
            <w:pPr>
              <w:spacing w:after="0"/>
              <w:ind w:firstLine="0"/>
              <w:jc w:val="right"/>
              <w:rPr>
                <w:sz w:val="18"/>
              </w:rPr>
            </w:pPr>
            <w:r w:rsidRPr="00212764">
              <w:rPr>
                <w:sz w:val="18"/>
              </w:rPr>
              <w:t>3 978 716</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1BE85A95" w14:textId="77777777" w:rsidR="00212764" w:rsidRPr="00212764" w:rsidRDefault="00212764" w:rsidP="00212764">
            <w:pPr>
              <w:spacing w:after="0"/>
              <w:ind w:firstLine="0"/>
              <w:jc w:val="right"/>
              <w:rPr>
                <w:sz w:val="18"/>
              </w:rPr>
            </w:pPr>
            <w:r w:rsidRPr="00212764">
              <w:rPr>
                <w:sz w:val="18"/>
              </w:rPr>
              <w:t>3 893 617</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3BE7D627" w14:textId="77777777" w:rsidR="00212764" w:rsidRPr="00212764" w:rsidRDefault="00212764" w:rsidP="00212764">
            <w:pPr>
              <w:spacing w:after="0"/>
              <w:ind w:firstLine="0"/>
              <w:jc w:val="right"/>
              <w:rPr>
                <w:sz w:val="18"/>
                <w:highlight w:val="yellow"/>
              </w:rPr>
            </w:pPr>
            <w:r w:rsidRPr="00212764">
              <w:rPr>
                <w:sz w:val="18"/>
              </w:rPr>
              <w:t>484 129</w:t>
            </w:r>
          </w:p>
        </w:tc>
        <w:tc>
          <w:tcPr>
            <w:tcW w:w="1132" w:type="dxa"/>
            <w:tcBorders>
              <w:top w:val="single" w:sz="4" w:space="0" w:color="auto"/>
              <w:left w:val="single" w:sz="4" w:space="0" w:color="auto"/>
              <w:bottom w:val="single" w:sz="4" w:space="0" w:color="auto"/>
              <w:right w:val="single" w:sz="4" w:space="0" w:color="auto"/>
            </w:tcBorders>
            <w:shd w:val="clear" w:color="000000" w:fill="D9D9D9"/>
          </w:tcPr>
          <w:p w14:paraId="480F6FB5" w14:textId="77777777" w:rsidR="00212764" w:rsidRPr="00212764" w:rsidRDefault="00212764" w:rsidP="00212764">
            <w:pPr>
              <w:spacing w:after="0"/>
              <w:ind w:firstLine="0"/>
              <w:jc w:val="right"/>
              <w:rPr>
                <w:sz w:val="18"/>
                <w:highlight w:val="yellow"/>
              </w:rPr>
            </w:pPr>
            <w:r w:rsidRPr="00212764">
              <w:rPr>
                <w:sz w:val="18"/>
              </w:rPr>
              <w:t>339 490</w:t>
            </w:r>
          </w:p>
        </w:tc>
      </w:tr>
      <w:tr w:rsidR="00212764" w:rsidRPr="00212764" w14:paraId="13832E5D" w14:textId="77777777" w:rsidTr="00172338">
        <w:trPr>
          <w:trHeight w:val="283"/>
          <w:jc w:val="center"/>
        </w:trPr>
        <w:tc>
          <w:tcPr>
            <w:tcW w:w="3378" w:type="dxa"/>
            <w:tcBorders>
              <w:right w:val="single" w:sz="4" w:space="0" w:color="auto"/>
            </w:tcBorders>
            <w:vAlign w:val="center"/>
          </w:tcPr>
          <w:p w14:paraId="320950E2"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tcPr>
          <w:p w14:paraId="2A70BAD4"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41BC30DB" w14:textId="77777777" w:rsidR="00212764" w:rsidRPr="00212764" w:rsidRDefault="00212764" w:rsidP="00212764">
            <w:pPr>
              <w:spacing w:after="0"/>
              <w:ind w:firstLine="0"/>
              <w:jc w:val="right"/>
              <w:rPr>
                <w:sz w:val="18"/>
              </w:rPr>
            </w:pPr>
            <w:r w:rsidRPr="00212764">
              <w:rPr>
                <w:sz w:val="18"/>
              </w:rPr>
              <w:t>881 705</w:t>
            </w:r>
          </w:p>
        </w:tc>
        <w:tc>
          <w:tcPr>
            <w:tcW w:w="1132" w:type="dxa"/>
            <w:tcBorders>
              <w:top w:val="single" w:sz="4" w:space="0" w:color="auto"/>
              <w:left w:val="single" w:sz="4" w:space="0" w:color="auto"/>
              <w:bottom w:val="single" w:sz="4" w:space="0" w:color="auto"/>
              <w:right w:val="single" w:sz="4" w:space="0" w:color="auto"/>
            </w:tcBorders>
          </w:tcPr>
          <w:p w14:paraId="6BAB133A" w14:textId="77777777" w:rsidR="00212764" w:rsidRPr="00212764" w:rsidRDefault="00212764" w:rsidP="00212764">
            <w:pPr>
              <w:spacing w:after="0"/>
              <w:ind w:firstLine="0"/>
              <w:jc w:val="right"/>
              <w:rPr>
                <w:sz w:val="18"/>
              </w:rPr>
            </w:pPr>
            <w:r w:rsidRPr="00212764">
              <w:rPr>
                <w:sz w:val="18"/>
              </w:rPr>
              <w:t>-85 099</w:t>
            </w:r>
          </w:p>
        </w:tc>
        <w:tc>
          <w:tcPr>
            <w:tcW w:w="1132" w:type="dxa"/>
            <w:tcBorders>
              <w:top w:val="single" w:sz="4" w:space="0" w:color="auto"/>
              <w:left w:val="single" w:sz="4" w:space="0" w:color="auto"/>
              <w:bottom w:val="single" w:sz="4" w:space="0" w:color="auto"/>
              <w:right w:val="single" w:sz="4" w:space="0" w:color="auto"/>
            </w:tcBorders>
          </w:tcPr>
          <w:p w14:paraId="1D0D97D3" w14:textId="77777777" w:rsidR="00212764" w:rsidRPr="00212764" w:rsidRDefault="00212764" w:rsidP="00212764">
            <w:pPr>
              <w:spacing w:after="0"/>
              <w:ind w:firstLine="0"/>
              <w:jc w:val="right"/>
              <w:rPr>
                <w:sz w:val="18"/>
                <w:highlight w:val="yellow"/>
              </w:rPr>
            </w:pPr>
            <w:r w:rsidRPr="00212764">
              <w:rPr>
                <w:sz w:val="18"/>
              </w:rPr>
              <w:t>-3 409 488</w:t>
            </w:r>
          </w:p>
        </w:tc>
        <w:tc>
          <w:tcPr>
            <w:tcW w:w="1132" w:type="dxa"/>
            <w:tcBorders>
              <w:top w:val="single" w:sz="4" w:space="0" w:color="auto"/>
              <w:left w:val="single" w:sz="4" w:space="0" w:color="auto"/>
              <w:bottom w:val="single" w:sz="4" w:space="0" w:color="auto"/>
              <w:right w:val="single" w:sz="4" w:space="0" w:color="auto"/>
            </w:tcBorders>
          </w:tcPr>
          <w:p w14:paraId="2D8647F4" w14:textId="77777777" w:rsidR="00212764" w:rsidRPr="00212764" w:rsidRDefault="00212764" w:rsidP="00212764">
            <w:pPr>
              <w:spacing w:after="0"/>
              <w:ind w:firstLine="0"/>
              <w:jc w:val="right"/>
              <w:rPr>
                <w:sz w:val="18"/>
                <w:highlight w:val="yellow"/>
              </w:rPr>
            </w:pPr>
            <w:r w:rsidRPr="00212764">
              <w:rPr>
                <w:sz w:val="18"/>
              </w:rPr>
              <w:t>-144 639</w:t>
            </w:r>
          </w:p>
        </w:tc>
      </w:tr>
      <w:tr w:rsidR="00212764" w:rsidRPr="00212764" w14:paraId="06E359F4" w14:textId="77777777" w:rsidTr="00172338">
        <w:trPr>
          <w:trHeight w:val="283"/>
          <w:jc w:val="center"/>
        </w:trPr>
        <w:tc>
          <w:tcPr>
            <w:tcW w:w="3378" w:type="dxa"/>
            <w:tcBorders>
              <w:right w:val="single" w:sz="4" w:space="0" w:color="auto"/>
            </w:tcBorders>
            <w:vAlign w:val="center"/>
          </w:tcPr>
          <w:p w14:paraId="2A966DA5"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tcPr>
          <w:p w14:paraId="67F90DD5" w14:textId="77777777" w:rsidR="00212764" w:rsidRPr="00212764" w:rsidRDefault="00212764" w:rsidP="00212764">
            <w:pPr>
              <w:spacing w:after="0"/>
              <w:ind w:firstLine="0"/>
              <w:jc w:val="center"/>
              <w:rPr>
                <w:sz w:val="18"/>
              </w:rPr>
            </w:pPr>
            <w:bookmarkStart w:id="2" w:name="_Hlk52193888"/>
            <w:r w:rsidRPr="00212764">
              <w:rPr>
                <w:color w:val="000000"/>
                <w:sz w:val="18"/>
                <w:szCs w:val="18"/>
              </w:rPr>
              <w:t>×</w:t>
            </w:r>
            <w:bookmarkEnd w:id="2"/>
          </w:p>
        </w:tc>
        <w:tc>
          <w:tcPr>
            <w:tcW w:w="1132" w:type="dxa"/>
            <w:tcBorders>
              <w:top w:val="single" w:sz="4" w:space="0" w:color="auto"/>
              <w:left w:val="single" w:sz="4" w:space="0" w:color="auto"/>
              <w:bottom w:val="single" w:sz="4" w:space="0" w:color="auto"/>
              <w:right w:val="single" w:sz="4" w:space="0" w:color="auto"/>
            </w:tcBorders>
          </w:tcPr>
          <w:p w14:paraId="58949BBD" w14:textId="77777777" w:rsidR="00212764" w:rsidRPr="00212764" w:rsidRDefault="00212764" w:rsidP="00212764">
            <w:pPr>
              <w:spacing w:after="0"/>
              <w:ind w:firstLine="0"/>
              <w:jc w:val="right"/>
              <w:rPr>
                <w:sz w:val="18"/>
              </w:rPr>
            </w:pPr>
            <w:r w:rsidRPr="00212764">
              <w:rPr>
                <w:sz w:val="18"/>
              </w:rPr>
              <w:t>28,5</w:t>
            </w:r>
          </w:p>
        </w:tc>
        <w:tc>
          <w:tcPr>
            <w:tcW w:w="1132" w:type="dxa"/>
            <w:tcBorders>
              <w:top w:val="single" w:sz="4" w:space="0" w:color="auto"/>
              <w:left w:val="single" w:sz="4" w:space="0" w:color="auto"/>
              <w:bottom w:val="single" w:sz="4" w:space="0" w:color="auto"/>
              <w:right w:val="single" w:sz="4" w:space="0" w:color="auto"/>
            </w:tcBorders>
          </w:tcPr>
          <w:p w14:paraId="5827890F" w14:textId="77777777" w:rsidR="00212764" w:rsidRPr="00212764" w:rsidRDefault="00212764" w:rsidP="00212764">
            <w:pPr>
              <w:spacing w:after="0"/>
              <w:ind w:firstLine="0"/>
              <w:jc w:val="right"/>
              <w:rPr>
                <w:sz w:val="18"/>
              </w:rPr>
            </w:pPr>
            <w:r w:rsidRPr="00212764">
              <w:rPr>
                <w:sz w:val="18"/>
              </w:rPr>
              <w:t>-2,1</w:t>
            </w:r>
          </w:p>
        </w:tc>
        <w:tc>
          <w:tcPr>
            <w:tcW w:w="1132" w:type="dxa"/>
            <w:tcBorders>
              <w:top w:val="single" w:sz="4" w:space="0" w:color="auto"/>
              <w:left w:val="single" w:sz="4" w:space="0" w:color="auto"/>
              <w:bottom w:val="single" w:sz="4" w:space="0" w:color="auto"/>
              <w:right w:val="single" w:sz="4" w:space="0" w:color="auto"/>
            </w:tcBorders>
          </w:tcPr>
          <w:p w14:paraId="7FC1F7C3" w14:textId="77777777" w:rsidR="00212764" w:rsidRPr="00212764" w:rsidRDefault="00212764" w:rsidP="00212764">
            <w:pPr>
              <w:spacing w:after="0"/>
              <w:ind w:firstLine="0"/>
              <w:jc w:val="right"/>
              <w:rPr>
                <w:sz w:val="18"/>
                <w:highlight w:val="yellow"/>
              </w:rPr>
            </w:pPr>
            <w:r w:rsidRPr="00212764">
              <w:rPr>
                <w:sz w:val="18"/>
              </w:rPr>
              <w:t>-87,6</w:t>
            </w:r>
          </w:p>
        </w:tc>
        <w:tc>
          <w:tcPr>
            <w:tcW w:w="1132" w:type="dxa"/>
            <w:tcBorders>
              <w:top w:val="single" w:sz="4" w:space="0" w:color="auto"/>
              <w:left w:val="single" w:sz="4" w:space="0" w:color="auto"/>
              <w:bottom w:val="single" w:sz="4" w:space="0" w:color="auto"/>
              <w:right w:val="single" w:sz="4" w:space="0" w:color="auto"/>
            </w:tcBorders>
          </w:tcPr>
          <w:p w14:paraId="4F4AE295" w14:textId="77777777" w:rsidR="00212764" w:rsidRPr="00212764" w:rsidRDefault="00212764" w:rsidP="00212764">
            <w:pPr>
              <w:spacing w:after="0"/>
              <w:ind w:firstLine="0"/>
              <w:jc w:val="right"/>
              <w:rPr>
                <w:sz w:val="18"/>
                <w:highlight w:val="yellow"/>
              </w:rPr>
            </w:pPr>
            <w:r w:rsidRPr="00212764">
              <w:rPr>
                <w:sz w:val="18"/>
              </w:rPr>
              <w:t>-29,9</w:t>
            </w:r>
          </w:p>
        </w:tc>
      </w:tr>
      <w:tr w:rsidR="00212764" w:rsidRPr="00212764" w14:paraId="207CBA4C" w14:textId="77777777" w:rsidTr="00172338">
        <w:trPr>
          <w:trHeight w:val="142"/>
          <w:jc w:val="center"/>
        </w:trPr>
        <w:tc>
          <w:tcPr>
            <w:tcW w:w="3378" w:type="dxa"/>
            <w:tcBorders>
              <w:right w:val="single" w:sz="4" w:space="0" w:color="auto"/>
            </w:tcBorders>
          </w:tcPr>
          <w:p w14:paraId="5AFEA7BA" w14:textId="77777777" w:rsidR="00212764" w:rsidRPr="00212764" w:rsidRDefault="00212764" w:rsidP="00212764">
            <w:pPr>
              <w:spacing w:after="0"/>
              <w:ind w:firstLine="0"/>
              <w:jc w:val="left"/>
              <w:rPr>
                <w:color w:val="000000" w:themeColor="text1"/>
                <w:sz w:val="18"/>
                <w:szCs w:val="18"/>
                <w:lang w:eastAsia="lv-LV"/>
              </w:rPr>
            </w:pPr>
            <w:r w:rsidRPr="00212764">
              <w:rPr>
                <w:color w:val="000000" w:themeColor="text1"/>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76756C59" w14:textId="77777777" w:rsidR="00212764" w:rsidRPr="00212764" w:rsidRDefault="00212764" w:rsidP="00212764">
            <w:pPr>
              <w:spacing w:after="0"/>
              <w:ind w:firstLine="0"/>
              <w:jc w:val="right"/>
              <w:rPr>
                <w:sz w:val="18"/>
                <w:szCs w:val="18"/>
              </w:rPr>
            </w:pPr>
            <w:r w:rsidRPr="00212764">
              <w:rPr>
                <w:sz w:val="18"/>
                <w:szCs w:val="18"/>
              </w:rPr>
              <w:t>390 189</w:t>
            </w:r>
          </w:p>
        </w:tc>
        <w:tc>
          <w:tcPr>
            <w:tcW w:w="1132" w:type="dxa"/>
            <w:tcBorders>
              <w:top w:val="single" w:sz="4" w:space="0" w:color="auto"/>
              <w:left w:val="single" w:sz="4" w:space="0" w:color="auto"/>
              <w:bottom w:val="single" w:sz="4" w:space="0" w:color="auto"/>
              <w:right w:val="single" w:sz="4" w:space="0" w:color="auto"/>
            </w:tcBorders>
          </w:tcPr>
          <w:p w14:paraId="11CA941C" w14:textId="77777777" w:rsidR="00212764" w:rsidRPr="00212764" w:rsidRDefault="00212764" w:rsidP="00212764">
            <w:pPr>
              <w:spacing w:after="0"/>
              <w:ind w:firstLine="0"/>
              <w:jc w:val="right"/>
              <w:rPr>
                <w:sz w:val="18"/>
                <w:szCs w:val="18"/>
              </w:rPr>
            </w:pPr>
            <w:r w:rsidRPr="00212764">
              <w:rPr>
                <w:sz w:val="18"/>
              </w:rPr>
              <w:t>279 347</w:t>
            </w:r>
          </w:p>
        </w:tc>
        <w:tc>
          <w:tcPr>
            <w:tcW w:w="1132" w:type="dxa"/>
            <w:tcBorders>
              <w:top w:val="single" w:sz="4" w:space="0" w:color="auto"/>
              <w:left w:val="single" w:sz="4" w:space="0" w:color="auto"/>
              <w:bottom w:val="single" w:sz="4" w:space="0" w:color="auto"/>
              <w:right w:val="single" w:sz="4" w:space="0" w:color="auto"/>
            </w:tcBorders>
          </w:tcPr>
          <w:p w14:paraId="23A0C0BA" w14:textId="77777777" w:rsidR="00212764" w:rsidRPr="00212764" w:rsidRDefault="00212764" w:rsidP="00212764">
            <w:pPr>
              <w:spacing w:after="0"/>
              <w:ind w:firstLine="0"/>
              <w:jc w:val="right"/>
              <w:rPr>
                <w:sz w:val="18"/>
                <w:szCs w:val="18"/>
              </w:rPr>
            </w:pPr>
            <w:r w:rsidRPr="00212764">
              <w:rPr>
                <w:sz w:val="18"/>
              </w:rPr>
              <w:t>351 963</w:t>
            </w:r>
          </w:p>
        </w:tc>
        <w:tc>
          <w:tcPr>
            <w:tcW w:w="1132" w:type="dxa"/>
            <w:tcBorders>
              <w:top w:val="single" w:sz="4" w:space="0" w:color="auto"/>
              <w:left w:val="single" w:sz="4" w:space="0" w:color="auto"/>
              <w:bottom w:val="single" w:sz="4" w:space="0" w:color="auto"/>
              <w:right w:val="single" w:sz="4" w:space="0" w:color="auto"/>
            </w:tcBorders>
          </w:tcPr>
          <w:p w14:paraId="690E6F24" w14:textId="77777777" w:rsidR="00212764" w:rsidRPr="00212764" w:rsidRDefault="00212764" w:rsidP="00212764">
            <w:pPr>
              <w:spacing w:after="0"/>
              <w:ind w:firstLine="0"/>
              <w:jc w:val="right"/>
              <w:rPr>
                <w:sz w:val="18"/>
                <w:szCs w:val="18"/>
                <w:highlight w:val="yellow"/>
              </w:rPr>
            </w:pPr>
            <w:r w:rsidRPr="00212764">
              <w:rPr>
                <w:sz w:val="18"/>
              </w:rPr>
              <w:t>52 000</w:t>
            </w:r>
          </w:p>
        </w:tc>
        <w:tc>
          <w:tcPr>
            <w:tcW w:w="1132" w:type="dxa"/>
            <w:tcBorders>
              <w:top w:val="single" w:sz="4" w:space="0" w:color="auto"/>
              <w:left w:val="single" w:sz="4" w:space="0" w:color="auto"/>
              <w:bottom w:val="single" w:sz="4" w:space="0" w:color="auto"/>
              <w:right w:val="single" w:sz="4" w:space="0" w:color="auto"/>
            </w:tcBorders>
          </w:tcPr>
          <w:p w14:paraId="69CAB488" w14:textId="77777777" w:rsidR="00212764" w:rsidRPr="00212764" w:rsidRDefault="00212764" w:rsidP="00212764">
            <w:pPr>
              <w:spacing w:after="0"/>
              <w:ind w:firstLine="0"/>
              <w:jc w:val="right"/>
              <w:rPr>
                <w:sz w:val="18"/>
                <w:szCs w:val="18"/>
                <w:highlight w:val="yellow"/>
              </w:rPr>
            </w:pPr>
            <w:r w:rsidRPr="00212764">
              <w:rPr>
                <w:sz w:val="18"/>
              </w:rPr>
              <w:t>27 000</w:t>
            </w:r>
          </w:p>
        </w:tc>
      </w:tr>
      <w:tr w:rsidR="00212764" w:rsidRPr="00212764" w14:paraId="162A368E" w14:textId="77777777" w:rsidTr="00172338">
        <w:trPr>
          <w:trHeight w:val="142"/>
          <w:jc w:val="center"/>
        </w:trPr>
        <w:tc>
          <w:tcPr>
            <w:tcW w:w="3378" w:type="dxa"/>
            <w:tcBorders>
              <w:right w:val="single" w:sz="4" w:space="0" w:color="auto"/>
            </w:tcBorders>
          </w:tcPr>
          <w:p w14:paraId="6C03B6DF" w14:textId="77777777" w:rsidR="00212764" w:rsidRPr="00212764" w:rsidRDefault="00212764" w:rsidP="00212764">
            <w:pPr>
              <w:spacing w:after="0"/>
              <w:ind w:firstLine="0"/>
              <w:jc w:val="left"/>
              <w:rPr>
                <w:color w:val="000000" w:themeColor="text1"/>
                <w:sz w:val="18"/>
                <w:szCs w:val="18"/>
              </w:rPr>
            </w:pPr>
            <w:r w:rsidRPr="00212764">
              <w:rPr>
                <w:color w:val="000000" w:themeColor="text1"/>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tcPr>
          <w:p w14:paraId="658B6ADE" w14:textId="77777777" w:rsidR="00212764" w:rsidRPr="00212764" w:rsidRDefault="00212764" w:rsidP="00212764">
            <w:pPr>
              <w:spacing w:after="0"/>
              <w:ind w:firstLine="0"/>
              <w:jc w:val="right"/>
              <w:rPr>
                <w:sz w:val="18"/>
              </w:rPr>
            </w:pPr>
            <w:r w:rsidRPr="00212764">
              <w:rPr>
                <w:sz w:val="18"/>
              </w:rPr>
              <w:t>1</w:t>
            </w:r>
          </w:p>
        </w:tc>
        <w:tc>
          <w:tcPr>
            <w:tcW w:w="1132" w:type="dxa"/>
            <w:tcBorders>
              <w:top w:val="single" w:sz="4" w:space="0" w:color="auto"/>
              <w:left w:val="single" w:sz="4" w:space="0" w:color="auto"/>
              <w:bottom w:val="single" w:sz="4" w:space="0" w:color="auto"/>
              <w:right w:val="single" w:sz="4" w:space="0" w:color="auto"/>
            </w:tcBorders>
          </w:tcPr>
          <w:p w14:paraId="308FA92E" w14:textId="77777777" w:rsidR="00212764" w:rsidRPr="00212764" w:rsidRDefault="00212764" w:rsidP="00212764">
            <w:pPr>
              <w:spacing w:after="0"/>
              <w:ind w:firstLine="0"/>
              <w:jc w:val="right"/>
              <w:rPr>
                <w:sz w:val="18"/>
              </w:rPr>
            </w:pPr>
            <w:r w:rsidRPr="00212764">
              <w:rPr>
                <w:sz w:val="18"/>
              </w:rPr>
              <w:t>3</w:t>
            </w:r>
          </w:p>
        </w:tc>
        <w:tc>
          <w:tcPr>
            <w:tcW w:w="1132" w:type="dxa"/>
            <w:tcBorders>
              <w:top w:val="single" w:sz="4" w:space="0" w:color="auto"/>
              <w:left w:val="single" w:sz="4" w:space="0" w:color="auto"/>
              <w:bottom w:val="single" w:sz="4" w:space="0" w:color="auto"/>
              <w:right w:val="single" w:sz="4" w:space="0" w:color="auto"/>
            </w:tcBorders>
          </w:tcPr>
          <w:p w14:paraId="125A1E15" w14:textId="77777777" w:rsidR="00212764" w:rsidRPr="00212764" w:rsidRDefault="00212764" w:rsidP="00212764">
            <w:pPr>
              <w:spacing w:after="0"/>
              <w:ind w:firstLine="0"/>
              <w:jc w:val="right"/>
              <w:rPr>
                <w:sz w:val="18"/>
              </w:rPr>
            </w:pPr>
            <w:r w:rsidRPr="00212764">
              <w:rPr>
                <w:sz w:val="18"/>
              </w:rPr>
              <w:t>2</w:t>
            </w:r>
          </w:p>
        </w:tc>
        <w:tc>
          <w:tcPr>
            <w:tcW w:w="1132" w:type="dxa"/>
            <w:tcBorders>
              <w:top w:val="single" w:sz="4" w:space="0" w:color="auto"/>
              <w:left w:val="single" w:sz="4" w:space="0" w:color="auto"/>
              <w:bottom w:val="single" w:sz="4" w:space="0" w:color="auto"/>
              <w:right w:val="single" w:sz="4" w:space="0" w:color="auto"/>
            </w:tcBorders>
          </w:tcPr>
          <w:p w14:paraId="2640D356"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tcPr>
          <w:p w14:paraId="1FF85D91" w14:textId="77777777" w:rsidR="00212764" w:rsidRPr="00212764" w:rsidRDefault="00212764" w:rsidP="00212764">
            <w:pPr>
              <w:spacing w:after="0"/>
              <w:ind w:firstLine="0"/>
              <w:jc w:val="center"/>
              <w:rPr>
                <w:sz w:val="18"/>
              </w:rPr>
            </w:pPr>
            <w:r w:rsidRPr="00212764">
              <w:rPr>
                <w:sz w:val="18"/>
              </w:rPr>
              <w:t>-</w:t>
            </w:r>
          </w:p>
        </w:tc>
      </w:tr>
      <w:tr w:rsidR="00212764" w:rsidRPr="00212764" w14:paraId="330F2CBD" w14:textId="77777777" w:rsidTr="00172338">
        <w:trPr>
          <w:trHeight w:val="142"/>
          <w:jc w:val="center"/>
        </w:trPr>
        <w:tc>
          <w:tcPr>
            <w:tcW w:w="3378" w:type="dxa"/>
            <w:tcBorders>
              <w:right w:val="single" w:sz="4" w:space="0" w:color="auto"/>
            </w:tcBorders>
          </w:tcPr>
          <w:p w14:paraId="6C7BA5DF" w14:textId="77777777" w:rsidR="00212764" w:rsidRPr="00212764" w:rsidRDefault="00212764" w:rsidP="00212764">
            <w:pPr>
              <w:spacing w:after="0"/>
              <w:ind w:firstLine="0"/>
              <w:jc w:val="left"/>
              <w:rPr>
                <w:color w:val="000000" w:themeColor="text1"/>
                <w:sz w:val="18"/>
                <w:szCs w:val="18"/>
              </w:rPr>
            </w:pPr>
            <w:r w:rsidRPr="00212764">
              <w:rPr>
                <w:color w:val="000000" w:themeColor="text1"/>
                <w:sz w:val="18"/>
                <w:szCs w:val="18"/>
              </w:rPr>
              <w:t xml:space="preserve">Vidējā atlīdzība amata vietai (mēnesī), </w:t>
            </w:r>
            <w:proofErr w:type="spellStart"/>
            <w:r w:rsidRPr="00212764">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5E97565E" w14:textId="77777777" w:rsidR="00212764" w:rsidRPr="00212764" w:rsidRDefault="00212764" w:rsidP="00212764">
            <w:pPr>
              <w:spacing w:after="0"/>
              <w:ind w:firstLine="0"/>
              <w:jc w:val="right"/>
              <w:rPr>
                <w:sz w:val="18"/>
              </w:rPr>
            </w:pPr>
            <w:r w:rsidRPr="00212764">
              <w:rPr>
                <w:sz w:val="18"/>
              </w:rPr>
              <w:t>3 154</w:t>
            </w:r>
          </w:p>
        </w:tc>
        <w:tc>
          <w:tcPr>
            <w:tcW w:w="1132" w:type="dxa"/>
            <w:tcBorders>
              <w:top w:val="single" w:sz="4" w:space="0" w:color="auto"/>
              <w:left w:val="single" w:sz="4" w:space="0" w:color="auto"/>
              <w:bottom w:val="single" w:sz="4" w:space="0" w:color="auto"/>
              <w:right w:val="single" w:sz="4" w:space="0" w:color="auto"/>
            </w:tcBorders>
          </w:tcPr>
          <w:p w14:paraId="6ED945D0" w14:textId="77777777" w:rsidR="00212764" w:rsidRPr="00212764" w:rsidRDefault="00212764" w:rsidP="00212764">
            <w:pPr>
              <w:spacing w:after="0"/>
              <w:ind w:firstLine="0"/>
              <w:jc w:val="right"/>
              <w:rPr>
                <w:sz w:val="18"/>
              </w:rPr>
            </w:pPr>
            <w:r w:rsidRPr="00212764">
              <w:rPr>
                <w:sz w:val="18"/>
              </w:rPr>
              <w:t>1 203</w:t>
            </w:r>
          </w:p>
        </w:tc>
        <w:tc>
          <w:tcPr>
            <w:tcW w:w="1132" w:type="dxa"/>
            <w:tcBorders>
              <w:top w:val="single" w:sz="4" w:space="0" w:color="auto"/>
              <w:left w:val="single" w:sz="4" w:space="0" w:color="auto"/>
              <w:bottom w:val="single" w:sz="4" w:space="0" w:color="auto"/>
              <w:right w:val="single" w:sz="4" w:space="0" w:color="auto"/>
            </w:tcBorders>
          </w:tcPr>
          <w:p w14:paraId="20582B75" w14:textId="77777777" w:rsidR="00212764" w:rsidRPr="00212764" w:rsidRDefault="00212764" w:rsidP="00212764">
            <w:pPr>
              <w:spacing w:after="0"/>
              <w:ind w:firstLine="0"/>
              <w:jc w:val="right"/>
              <w:rPr>
                <w:sz w:val="18"/>
              </w:rPr>
            </w:pPr>
            <w:r w:rsidRPr="00212764">
              <w:rPr>
                <w:sz w:val="18"/>
              </w:rPr>
              <w:t>1 680</w:t>
            </w:r>
          </w:p>
        </w:tc>
        <w:tc>
          <w:tcPr>
            <w:tcW w:w="1132" w:type="dxa"/>
            <w:tcBorders>
              <w:top w:val="single" w:sz="4" w:space="0" w:color="auto"/>
              <w:left w:val="single" w:sz="4" w:space="0" w:color="auto"/>
              <w:bottom w:val="single" w:sz="4" w:space="0" w:color="auto"/>
              <w:right w:val="single" w:sz="4" w:space="0" w:color="auto"/>
            </w:tcBorders>
          </w:tcPr>
          <w:p w14:paraId="7187FABF" w14:textId="77777777" w:rsidR="00212764" w:rsidRPr="00212764" w:rsidRDefault="00212764"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08AB6A06" w14:textId="77777777" w:rsidR="00212764" w:rsidRPr="00212764" w:rsidRDefault="00212764" w:rsidP="00212764">
            <w:pPr>
              <w:spacing w:after="0"/>
              <w:ind w:firstLine="0"/>
              <w:jc w:val="center"/>
              <w:rPr>
                <w:sz w:val="18"/>
              </w:rPr>
            </w:pPr>
            <w:r w:rsidRPr="00212764">
              <w:rPr>
                <w:color w:val="000000"/>
                <w:sz w:val="18"/>
                <w:szCs w:val="18"/>
              </w:rPr>
              <w:t>×</w:t>
            </w:r>
          </w:p>
        </w:tc>
      </w:tr>
      <w:tr w:rsidR="00212764" w:rsidRPr="00212764" w14:paraId="49AC4CA8" w14:textId="77777777" w:rsidTr="00172338">
        <w:trPr>
          <w:trHeight w:val="567"/>
          <w:jc w:val="center"/>
        </w:trPr>
        <w:tc>
          <w:tcPr>
            <w:tcW w:w="3378" w:type="dxa"/>
            <w:tcBorders>
              <w:right w:val="single" w:sz="4" w:space="0" w:color="auto"/>
            </w:tcBorders>
            <w:vAlign w:val="center"/>
          </w:tcPr>
          <w:p w14:paraId="68343037" w14:textId="77777777" w:rsidR="00212764" w:rsidRPr="00212764" w:rsidRDefault="00212764" w:rsidP="00212764">
            <w:pPr>
              <w:spacing w:after="0"/>
              <w:ind w:firstLine="0"/>
              <w:jc w:val="left"/>
              <w:rPr>
                <w:color w:val="000000" w:themeColor="text1"/>
                <w:sz w:val="18"/>
                <w:szCs w:val="18"/>
                <w:lang w:eastAsia="lv-LV"/>
              </w:rPr>
            </w:pPr>
            <w:r w:rsidRPr="00212764">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themeColor="text1"/>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352A9ADA" w14:textId="77777777" w:rsidR="00212764" w:rsidRPr="00212764" w:rsidRDefault="00212764" w:rsidP="00212764">
            <w:pPr>
              <w:spacing w:after="0"/>
              <w:ind w:firstLine="0"/>
              <w:jc w:val="right"/>
              <w:rPr>
                <w:sz w:val="18"/>
                <w:szCs w:val="18"/>
              </w:rPr>
            </w:pPr>
            <w:r w:rsidRPr="00212764">
              <w:rPr>
                <w:sz w:val="18"/>
              </w:rPr>
              <w:t>352 337</w:t>
            </w:r>
          </w:p>
        </w:tc>
        <w:tc>
          <w:tcPr>
            <w:tcW w:w="1132" w:type="dxa"/>
            <w:tcBorders>
              <w:top w:val="single" w:sz="4" w:space="0" w:color="auto"/>
              <w:left w:val="single" w:sz="4" w:space="0" w:color="auto"/>
              <w:bottom w:val="single" w:sz="4" w:space="0" w:color="auto"/>
              <w:right w:val="single" w:sz="4" w:space="0" w:color="auto"/>
            </w:tcBorders>
          </w:tcPr>
          <w:p w14:paraId="3E83741D" w14:textId="77777777" w:rsidR="00212764" w:rsidRPr="00212764" w:rsidRDefault="00212764" w:rsidP="00212764">
            <w:pPr>
              <w:spacing w:after="0"/>
              <w:ind w:firstLine="0"/>
              <w:jc w:val="right"/>
              <w:rPr>
                <w:sz w:val="18"/>
                <w:szCs w:val="18"/>
              </w:rPr>
            </w:pPr>
            <w:r w:rsidRPr="00212764">
              <w:rPr>
                <w:sz w:val="18"/>
              </w:rPr>
              <w:t>236 041</w:t>
            </w:r>
          </w:p>
        </w:tc>
        <w:tc>
          <w:tcPr>
            <w:tcW w:w="1132" w:type="dxa"/>
            <w:tcBorders>
              <w:top w:val="single" w:sz="4" w:space="0" w:color="auto"/>
              <w:left w:val="single" w:sz="4" w:space="0" w:color="auto"/>
              <w:bottom w:val="single" w:sz="4" w:space="0" w:color="auto"/>
              <w:right w:val="single" w:sz="4" w:space="0" w:color="auto"/>
            </w:tcBorders>
          </w:tcPr>
          <w:p w14:paraId="540A4AFC" w14:textId="77777777" w:rsidR="00212764" w:rsidRPr="00212764" w:rsidRDefault="00212764" w:rsidP="00212764">
            <w:pPr>
              <w:spacing w:after="0"/>
              <w:ind w:firstLine="0"/>
              <w:jc w:val="right"/>
              <w:rPr>
                <w:sz w:val="18"/>
              </w:rPr>
            </w:pPr>
            <w:r w:rsidRPr="00212764">
              <w:rPr>
                <w:sz w:val="18"/>
              </w:rPr>
              <w:t>311 638</w:t>
            </w:r>
          </w:p>
        </w:tc>
        <w:tc>
          <w:tcPr>
            <w:tcW w:w="1132" w:type="dxa"/>
            <w:tcBorders>
              <w:top w:val="single" w:sz="4" w:space="0" w:color="auto"/>
              <w:left w:val="single" w:sz="4" w:space="0" w:color="auto"/>
              <w:bottom w:val="single" w:sz="4" w:space="0" w:color="auto"/>
              <w:right w:val="single" w:sz="4" w:space="0" w:color="auto"/>
            </w:tcBorders>
          </w:tcPr>
          <w:p w14:paraId="29EB8635" w14:textId="77777777" w:rsidR="00212764" w:rsidRPr="00212764" w:rsidRDefault="00212764" w:rsidP="00212764">
            <w:pPr>
              <w:spacing w:after="0"/>
              <w:ind w:firstLine="0"/>
              <w:jc w:val="right"/>
              <w:rPr>
                <w:sz w:val="18"/>
                <w:szCs w:val="18"/>
                <w:highlight w:val="yellow"/>
              </w:rPr>
            </w:pPr>
            <w:r w:rsidRPr="00212764">
              <w:rPr>
                <w:sz w:val="18"/>
              </w:rPr>
              <w:t>52 000</w:t>
            </w:r>
          </w:p>
        </w:tc>
        <w:tc>
          <w:tcPr>
            <w:tcW w:w="1132" w:type="dxa"/>
            <w:tcBorders>
              <w:top w:val="single" w:sz="4" w:space="0" w:color="auto"/>
              <w:left w:val="single" w:sz="4" w:space="0" w:color="auto"/>
              <w:bottom w:val="single" w:sz="4" w:space="0" w:color="auto"/>
              <w:right w:val="single" w:sz="4" w:space="0" w:color="auto"/>
            </w:tcBorders>
          </w:tcPr>
          <w:p w14:paraId="4B885EDE" w14:textId="77777777" w:rsidR="00212764" w:rsidRPr="00212764" w:rsidRDefault="00212764" w:rsidP="00212764">
            <w:pPr>
              <w:spacing w:after="0"/>
              <w:ind w:firstLine="0"/>
              <w:jc w:val="right"/>
              <w:rPr>
                <w:sz w:val="18"/>
                <w:szCs w:val="18"/>
                <w:highlight w:val="yellow"/>
              </w:rPr>
            </w:pPr>
            <w:r w:rsidRPr="00212764">
              <w:rPr>
                <w:sz w:val="18"/>
              </w:rPr>
              <w:t>27 000</w:t>
            </w:r>
          </w:p>
        </w:tc>
      </w:tr>
    </w:tbl>
    <w:p w14:paraId="720592FC"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2021.gada projektu ar 2020. gada plānu</w:t>
      </w:r>
    </w:p>
    <w:p w14:paraId="5AE4B219"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1"/>
        <w:gridCol w:w="1410"/>
        <w:gridCol w:w="1410"/>
        <w:gridCol w:w="1410"/>
      </w:tblGrid>
      <w:tr w:rsidR="00212764" w:rsidRPr="00212764" w14:paraId="54A58DE3" w14:textId="77777777" w:rsidTr="00172338">
        <w:trPr>
          <w:trHeight w:val="142"/>
          <w:tblHeader/>
          <w:jc w:val="center"/>
        </w:trPr>
        <w:tc>
          <w:tcPr>
            <w:tcW w:w="2666" w:type="pct"/>
            <w:vAlign w:val="center"/>
          </w:tcPr>
          <w:p w14:paraId="1291604C"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778" w:type="pct"/>
            <w:tcBorders>
              <w:bottom w:val="single" w:sz="4" w:space="0" w:color="auto"/>
            </w:tcBorders>
            <w:vAlign w:val="center"/>
          </w:tcPr>
          <w:p w14:paraId="6E27F6B5"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778" w:type="pct"/>
            <w:tcBorders>
              <w:bottom w:val="single" w:sz="4" w:space="0" w:color="auto"/>
            </w:tcBorders>
            <w:vAlign w:val="center"/>
          </w:tcPr>
          <w:p w14:paraId="0E307950"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779" w:type="pct"/>
            <w:tcBorders>
              <w:bottom w:val="single" w:sz="4" w:space="0" w:color="auto"/>
            </w:tcBorders>
            <w:vAlign w:val="center"/>
          </w:tcPr>
          <w:p w14:paraId="74AAB9C4"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5C1ED05B" w14:textId="77777777" w:rsidTr="00172338">
        <w:trPr>
          <w:trHeight w:val="142"/>
          <w:jc w:val="center"/>
        </w:trPr>
        <w:tc>
          <w:tcPr>
            <w:tcW w:w="2666" w:type="pct"/>
            <w:tcBorders>
              <w:right w:val="single" w:sz="4" w:space="0" w:color="auto"/>
            </w:tcBorders>
            <w:shd w:val="clear" w:color="auto" w:fill="D9D9D9"/>
          </w:tcPr>
          <w:p w14:paraId="6E4116B4"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778" w:type="pct"/>
            <w:tcBorders>
              <w:top w:val="single" w:sz="4" w:space="0" w:color="auto"/>
              <w:left w:val="single" w:sz="4" w:space="0" w:color="auto"/>
              <w:bottom w:val="single" w:sz="4" w:space="0" w:color="auto"/>
              <w:right w:val="single" w:sz="4" w:space="0" w:color="auto"/>
            </w:tcBorders>
            <w:shd w:val="clear" w:color="auto" w:fill="D9D9D9"/>
          </w:tcPr>
          <w:p w14:paraId="5210DE0B" w14:textId="77777777" w:rsidR="00212764" w:rsidRPr="00212764" w:rsidRDefault="00212764" w:rsidP="00212764">
            <w:pPr>
              <w:spacing w:after="0"/>
              <w:ind w:firstLine="0"/>
              <w:jc w:val="right"/>
              <w:rPr>
                <w:b/>
                <w:sz w:val="18"/>
                <w:szCs w:val="18"/>
              </w:rPr>
            </w:pPr>
            <w:r w:rsidRPr="00212764">
              <w:rPr>
                <w:b/>
                <w:sz w:val="18"/>
                <w:szCs w:val="18"/>
              </w:rPr>
              <w:t>3 978 716</w:t>
            </w:r>
          </w:p>
        </w:tc>
        <w:tc>
          <w:tcPr>
            <w:tcW w:w="778" w:type="pct"/>
            <w:tcBorders>
              <w:top w:val="single" w:sz="4" w:space="0" w:color="auto"/>
              <w:left w:val="single" w:sz="4" w:space="0" w:color="auto"/>
              <w:bottom w:val="single" w:sz="4" w:space="0" w:color="auto"/>
              <w:right w:val="single" w:sz="4" w:space="0" w:color="auto"/>
            </w:tcBorders>
            <w:shd w:val="clear" w:color="auto" w:fill="D9D9D9"/>
          </w:tcPr>
          <w:p w14:paraId="6C232023" w14:textId="77777777" w:rsidR="00212764" w:rsidRPr="00212764" w:rsidRDefault="00212764" w:rsidP="00212764">
            <w:pPr>
              <w:spacing w:after="0"/>
              <w:ind w:firstLine="0"/>
              <w:jc w:val="right"/>
              <w:rPr>
                <w:b/>
                <w:sz w:val="18"/>
                <w:szCs w:val="18"/>
                <w:highlight w:val="yellow"/>
              </w:rPr>
            </w:pPr>
            <w:r w:rsidRPr="00212764">
              <w:rPr>
                <w:b/>
                <w:sz w:val="18"/>
                <w:szCs w:val="18"/>
              </w:rPr>
              <w:t>3 893 617</w:t>
            </w:r>
          </w:p>
        </w:tc>
        <w:tc>
          <w:tcPr>
            <w:tcW w:w="779" w:type="pct"/>
            <w:tcBorders>
              <w:top w:val="single" w:sz="4" w:space="0" w:color="auto"/>
              <w:left w:val="single" w:sz="4" w:space="0" w:color="auto"/>
              <w:bottom w:val="single" w:sz="4" w:space="0" w:color="auto"/>
              <w:right w:val="single" w:sz="4" w:space="0" w:color="auto"/>
            </w:tcBorders>
            <w:shd w:val="clear" w:color="auto" w:fill="D9D9D9"/>
          </w:tcPr>
          <w:p w14:paraId="1A94DE3F" w14:textId="77777777" w:rsidR="00212764" w:rsidRPr="00212764" w:rsidRDefault="00212764" w:rsidP="00212764">
            <w:pPr>
              <w:spacing w:after="0"/>
              <w:ind w:firstLine="0"/>
              <w:jc w:val="right"/>
              <w:rPr>
                <w:b/>
                <w:sz w:val="18"/>
                <w:szCs w:val="18"/>
                <w:highlight w:val="yellow"/>
              </w:rPr>
            </w:pPr>
            <w:r w:rsidRPr="00212764">
              <w:rPr>
                <w:b/>
                <w:sz w:val="18"/>
                <w:szCs w:val="18"/>
              </w:rPr>
              <w:t>-85 099</w:t>
            </w:r>
          </w:p>
        </w:tc>
      </w:tr>
      <w:tr w:rsidR="00212764" w:rsidRPr="00212764" w14:paraId="27CC3026" w14:textId="77777777" w:rsidTr="00172338">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52C191D" w14:textId="77777777" w:rsidR="00212764" w:rsidRPr="00212764" w:rsidRDefault="00212764" w:rsidP="00212764">
            <w:pPr>
              <w:spacing w:after="0"/>
              <w:ind w:firstLine="313"/>
              <w:jc w:val="left"/>
              <w:rPr>
                <w:sz w:val="18"/>
                <w:szCs w:val="18"/>
                <w:highlight w:val="yellow"/>
              </w:rPr>
            </w:pPr>
            <w:r w:rsidRPr="00212764">
              <w:rPr>
                <w:sz w:val="18"/>
                <w:szCs w:val="18"/>
              </w:rPr>
              <w:t>t.sk.:</w:t>
            </w:r>
          </w:p>
        </w:tc>
      </w:tr>
      <w:tr w:rsidR="00212764" w:rsidRPr="00212764" w14:paraId="7155439F" w14:textId="77777777" w:rsidTr="00172338">
        <w:trPr>
          <w:trHeight w:val="142"/>
          <w:jc w:val="center"/>
        </w:trPr>
        <w:tc>
          <w:tcPr>
            <w:tcW w:w="2666" w:type="pct"/>
            <w:tcBorders>
              <w:right w:val="single" w:sz="4" w:space="0" w:color="auto"/>
            </w:tcBorders>
            <w:shd w:val="clear" w:color="auto" w:fill="F2F2F2"/>
          </w:tcPr>
          <w:p w14:paraId="5F5FE7A3"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778" w:type="pct"/>
            <w:tcBorders>
              <w:top w:val="single" w:sz="4" w:space="0" w:color="auto"/>
              <w:left w:val="single" w:sz="4" w:space="0" w:color="auto"/>
              <w:bottom w:val="single" w:sz="4" w:space="0" w:color="auto"/>
              <w:right w:val="single" w:sz="4" w:space="0" w:color="auto"/>
            </w:tcBorders>
            <w:shd w:val="clear" w:color="auto" w:fill="F2F2F2"/>
          </w:tcPr>
          <w:p w14:paraId="7D463D24" w14:textId="77777777" w:rsidR="00212764" w:rsidRPr="00212764" w:rsidRDefault="00212764" w:rsidP="00212764">
            <w:pPr>
              <w:spacing w:after="0"/>
              <w:ind w:firstLine="0"/>
              <w:jc w:val="right"/>
              <w:rPr>
                <w:sz w:val="18"/>
                <w:szCs w:val="18"/>
              </w:rPr>
            </w:pPr>
            <w:r w:rsidRPr="00212764">
              <w:rPr>
                <w:sz w:val="18"/>
                <w:szCs w:val="18"/>
              </w:rPr>
              <w:t>3 978 716</w:t>
            </w:r>
          </w:p>
        </w:tc>
        <w:tc>
          <w:tcPr>
            <w:tcW w:w="7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4819F" w14:textId="77777777" w:rsidR="00212764" w:rsidRPr="00212764" w:rsidRDefault="00212764" w:rsidP="00212764">
            <w:pPr>
              <w:spacing w:after="0"/>
              <w:ind w:firstLine="0"/>
              <w:jc w:val="right"/>
              <w:rPr>
                <w:sz w:val="18"/>
                <w:szCs w:val="18"/>
                <w:highlight w:val="yellow"/>
              </w:rPr>
            </w:pPr>
            <w:r w:rsidRPr="00212764">
              <w:rPr>
                <w:sz w:val="18"/>
                <w:szCs w:val="18"/>
              </w:rPr>
              <w:t>3 893 617</w:t>
            </w:r>
          </w:p>
        </w:tc>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D67D5" w14:textId="77777777" w:rsidR="00212764" w:rsidRPr="00212764" w:rsidRDefault="00212764" w:rsidP="00212764">
            <w:pPr>
              <w:spacing w:after="0"/>
              <w:ind w:firstLine="0"/>
              <w:jc w:val="right"/>
              <w:rPr>
                <w:sz w:val="18"/>
                <w:szCs w:val="18"/>
                <w:highlight w:val="yellow"/>
              </w:rPr>
            </w:pPr>
            <w:r w:rsidRPr="00212764">
              <w:rPr>
                <w:sz w:val="18"/>
                <w:szCs w:val="18"/>
              </w:rPr>
              <w:t>-85 099</w:t>
            </w:r>
          </w:p>
        </w:tc>
      </w:tr>
      <w:tr w:rsidR="00212764" w:rsidRPr="00212764" w14:paraId="07BB23B7" w14:textId="77777777" w:rsidTr="00172338">
        <w:trPr>
          <w:trHeight w:val="142"/>
          <w:jc w:val="center"/>
        </w:trPr>
        <w:tc>
          <w:tcPr>
            <w:tcW w:w="2666" w:type="pct"/>
            <w:tcBorders>
              <w:right w:val="single" w:sz="4" w:space="0" w:color="auto"/>
            </w:tcBorders>
          </w:tcPr>
          <w:p w14:paraId="6F102485" w14:textId="77777777" w:rsidR="00212764" w:rsidRPr="00212764" w:rsidRDefault="00212764" w:rsidP="00212764">
            <w:pPr>
              <w:spacing w:after="0"/>
              <w:ind w:firstLine="0"/>
              <w:rPr>
                <w:i/>
                <w:sz w:val="18"/>
                <w:szCs w:val="18"/>
                <w:lang w:eastAsia="lv-LV"/>
              </w:rPr>
            </w:pPr>
            <w:r w:rsidRPr="00212764">
              <w:rPr>
                <w:i/>
                <w:sz w:val="18"/>
              </w:rPr>
              <w:t>Izdevumi projekta „Priekšnosacījumu izveide labākai bioloģiskās daudzveidības saglabāšanai un ekosistēmu aizsardzībai Latvijā” īstenošanai</w:t>
            </w:r>
          </w:p>
        </w:tc>
        <w:tc>
          <w:tcPr>
            <w:tcW w:w="778" w:type="pct"/>
            <w:tcBorders>
              <w:top w:val="single" w:sz="4" w:space="0" w:color="auto"/>
              <w:left w:val="single" w:sz="4" w:space="0" w:color="auto"/>
              <w:bottom w:val="single" w:sz="4" w:space="0" w:color="auto"/>
              <w:right w:val="single" w:sz="4" w:space="0" w:color="auto"/>
            </w:tcBorders>
          </w:tcPr>
          <w:p w14:paraId="5955E299" w14:textId="77777777" w:rsidR="00212764" w:rsidRPr="00212764" w:rsidRDefault="00212764" w:rsidP="00212764">
            <w:pPr>
              <w:spacing w:after="0"/>
              <w:ind w:firstLine="0"/>
              <w:jc w:val="right"/>
              <w:rPr>
                <w:sz w:val="18"/>
                <w:szCs w:val="18"/>
              </w:rPr>
            </w:pPr>
            <w:r w:rsidRPr="00212764">
              <w:rPr>
                <w:sz w:val="18"/>
                <w:szCs w:val="18"/>
              </w:rPr>
              <w:t>1 911 230</w:t>
            </w:r>
          </w:p>
        </w:tc>
        <w:tc>
          <w:tcPr>
            <w:tcW w:w="778" w:type="pct"/>
            <w:tcBorders>
              <w:top w:val="single" w:sz="4" w:space="0" w:color="auto"/>
              <w:left w:val="single" w:sz="4" w:space="0" w:color="auto"/>
              <w:bottom w:val="single" w:sz="4" w:space="0" w:color="auto"/>
              <w:right w:val="single" w:sz="4" w:space="0" w:color="auto"/>
            </w:tcBorders>
          </w:tcPr>
          <w:p w14:paraId="4EE2F128" w14:textId="77777777" w:rsidR="00212764" w:rsidRPr="00212764" w:rsidRDefault="00212764" w:rsidP="00212764">
            <w:pPr>
              <w:spacing w:after="0"/>
              <w:ind w:firstLine="0"/>
              <w:jc w:val="right"/>
              <w:rPr>
                <w:sz w:val="18"/>
                <w:szCs w:val="18"/>
                <w:highlight w:val="yellow"/>
              </w:rPr>
            </w:pPr>
            <w:r w:rsidRPr="00212764">
              <w:rPr>
                <w:sz w:val="18"/>
                <w:szCs w:val="18"/>
              </w:rPr>
              <w:t>1 003 638</w:t>
            </w:r>
          </w:p>
        </w:tc>
        <w:tc>
          <w:tcPr>
            <w:tcW w:w="779" w:type="pct"/>
            <w:tcBorders>
              <w:top w:val="single" w:sz="4" w:space="0" w:color="auto"/>
              <w:left w:val="single" w:sz="4" w:space="0" w:color="auto"/>
              <w:bottom w:val="single" w:sz="4" w:space="0" w:color="auto"/>
              <w:right w:val="single" w:sz="4" w:space="0" w:color="auto"/>
            </w:tcBorders>
          </w:tcPr>
          <w:p w14:paraId="734A62BF" w14:textId="77777777" w:rsidR="00212764" w:rsidRPr="00212764" w:rsidRDefault="00212764" w:rsidP="00212764">
            <w:pPr>
              <w:spacing w:after="0"/>
              <w:ind w:firstLine="0"/>
              <w:jc w:val="right"/>
              <w:rPr>
                <w:sz w:val="18"/>
                <w:szCs w:val="18"/>
                <w:highlight w:val="yellow"/>
              </w:rPr>
            </w:pPr>
            <w:r w:rsidRPr="00212764">
              <w:rPr>
                <w:sz w:val="18"/>
                <w:szCs w:val="18"/>
              </w:rPr>
              <w:t>-907 592</w:t>
            </w:r>
          </w:p>
        </w:tc>
      </w:tr>
      <w:tr w:rsidR="00212764" w:rsidRPr="00212764" w14:paraId="7199B07C" w14:textId="77777777" w:rsidTr="00172338">
        <w:trPr>
          <w:trHeight w:val="142"/>
          <w:jc w:val="center"/>
        </w:trPr>
        <w:tc>
          <w:tcPr>
            <w:tcW w:w="2666" w:type="pct"/>
            <w:tcBorders>
              <w:right w:val="single" w:sz="4" w:space="0" w:color="auto"/>
            </w:tcBorders>
          </w:tcPr>
          <w:p w14:paraId="3155CD5E" w14:textId="77777777" w:rsidR="00212764" w:rsidRPr="00212764" w:rsidRDefault="00212764" w:rsidP="00212764">
            <w:pPr>
              <w:spacing w:after="0"/>
              <w:ind w:firstLine="0"/>
              <w:rPr>
                <w:i/>
                <w:sz w:val="18"/>
              </w:rPr>
            </w:pPr>
            <w:r w:rsidRPr="00212764">
              <w:rPr>
                <w:i/>
                <w:sz w:val="18"/>
              </w:rPr>
              <w:t>Izdevumi projekta “Valsts vides monitoringa programmu un kontroles sistēmas attīstība un sabiedrības līdzdalības veicināšana, pilnveidojot nacionālas nozīmes vides informācijas un izglītības centru infrastruktūru" īstenošanai”</w:t>
            </w:r>
          </w:p>
        </w:tc>
        <w:tc>
          <w:tcPr>
            <w:tcW w:w="778" w:type="pct"/>
            <w:tcBorders>
              <w:top w:val="single" w:sz="4" w:space="0" w:color="auto"/>
              <w:left w:val="single" w:sz="4" w:space="0" w:color="auto"/>
              <w:bottom w:val="single" w:sz="4" w:space="0" w:color="auto"/>
              <w:right w:val="single" w:sz="4" w:space="0" w:color="auto"/>
            </w:tcBorders>
          </w:tcPr>
          <w:p w14:paraId="43B4573B" w14:textId="77777777" w:rsidR="00212764" w:rsidRPr="00212764" w:rsidRDefault="00212764" w:rsidP="00212764">
            <w:pPr>
              <w:spacing w:after="0"/>
              <w:ind w:firstLine="0"/>
              <w:jc w:val="right"/>
              <w:rPr>
                <w:sz w:val="18"/>
                <w:szCs w:val="18"/>
              </w:rPr>
            </w:pPr>
            <w:r w:rsidRPr="00212764">
              <w:rPr>
                <w:sz w:val="18"/>
                <w:szCs w:val="18"/>
              </w:rPr>
              <w:t>2 067 486</w:t>
            </w:r>
          </w:p>
        </w:tc>
        <w:tc>
          <w:tcPr>
            <w:tcW w:w="778" w:type="pct"/>
            <w:tcBorders>
              <w:top w:val="single" w:sz="4" w:space="0" w:color="auto"/>
              <w:left w:val="single" w:sz="4" w:space="0" w:color="auto"/>
              <w:bottom w:val="single" w:sz="4" w:space="0" w:color="auto"/>
              <w:right w:val="single" w:sz="4" w:space="0" w:color="auto"/>
            </w:tcBorders>
          </w:tcPr>
          <w:p w14:paraId="7883423B" w14:textId="77777777" w:rsidR="00212764" w:rsidRPr="00212764" w:rsidRDefault="00212764" w:rsidP="00212764">
            <w:pPr>
              <w:spacing w:after="0"/>
              <w:ind w:firstLine="0"/>
              <w:jc w:val="right"/>
              <w:rPr>
                <w:sz w:val="18"/>
                <w:szCs w:val="18"/>
                <w:highlight w:val="yellow"/>
              </w:rPr>
            </w:pPr>
            <w:r w:rsidRPr="00212764">
              <w:rPr>
                <w:sz w:val="18"/>
                <w:szCs w:val="18"/>
              </w:rPr>
              <w:t>2 889 979</w:t>
            </w:r>
          </w:p>
        </w:tc>
        <w:tc>
          <w:tcPr>
            <w:tcW w:w="779" w:type="pct"/>
            <w:tcBorders>
              <w:top w:val="single" w:sz="4" w:space="0" w:color="auto"/>
              <w:left w:val="single" w:sz="4" w:space="0" w:color="auto"/>
              <w:bottom w:val="single" w:sz="4" w:space="0" w:color="auto"/>
              <w:right w:val="single" w:sz="4" w:space="0" w:color="auto"/>
            </w:tcBorders>
          </w:tcPr>
          <w:p w14:paraId="5E90BC6E" w14:textId="77777777" w:rsidR="00212764" w:rsidRPr="00212764" w:rsidRDefault="00212764" w:rsidP="00212764">
            <w:pPr>
              <w:spacing w:after="0"/>
              <w:ind w:firstLine="0"/>
              <w:jc w:val="right"/>
              <w:rPr>
                <w:sz w:val="18"/>
                <w:szCs w:val="18"/>
                <w:highlight w:val="yellow"/>
              </w:rPr>
            </w:pPr>
            <w:r w:rsidRPr="00212764">
              <w:rPr>
                <w:sz w:val="18"/>
                <w:szCs w:val="18"/>
              </w:rPr>
              <w:t>822 493</w:t>
            </w:r>
          </w:p>
        </w:tc>
      </w:tr>
    </w:tbl>
    <w:p w14:paraId="30146DCC" w14:textId="505AA534" w:rsidR="00212764" w:rsidRPr="00212764" w:rsidRDefault="00212764" w:rsidP="00212764">
      <w:pPr>
        <w:spacing w:before="240" w:after="240"/>
        <w:ind w:firstLine="0"/>
        <w:rPr>
          <w:b/>
        </w:rPr>
      </w:pPr>
      <w:r w:rsidRPr="00212764">
        <w:rPr>
          <w:b/>
        </w:rPr>
        <w:t>62.00.00 Eiropas Reģionālās attīstības fonda (ERAF) projektu un pasākumu īstenošana</w:t>
      </w:r>
    </w:p>
    <w:p w14:paraId="1AC5028E"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212764" w:rsidRPr="00212764" w14:paraId="5B2AF4CC" w14:textId="77777777" w:rsidTr="00172338">
        <w:trPr>
          <w:trHeight w:val="137"/>
          <w:tblHeader/>
          <w:jc w:val="center"/>
        </w:trPr>
        <w:tc>
          <w:tcPr>
            <w:tcW w:w="1872" w:type="pct"/>
            <w:vAlign w:val="center"/>
          </w:tcPr>
          <w:p w14:paraId="12FFB417" w14:textId="77777777" w:rsidR="00212764" w:rsidRPr="00212764" w:rsidRDefault="00212764" w:rsidP="00212764">
            <w:pPr>
              <w:spacing w:after="0"/>
              <w:ind w:firstLine="0"/>
              <w:jc w:val="center"/>
              <w:rPr>
                <w:sz w:val="18"/>
                <w:szCs w:val="24"/>
              </w:rPr>
            </w:pPr>
          </w:p>
        </w:tc>
        <w:tc>
          <w:tcPr>
            <w:tcW w:w="626" w:type="pct"/>
            <w:tcBorders>
              <w:bottom w:val="single" w:sz="4" w:space="0" w:color="auto"/>
            </w:tcBorders>
          </w:tcPr>
          <w:p w14:paraId="76AC9A2A"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26" w:type="pct"/>
            <w:tcBorders>
              <w:bottom w:val="single" w:sz="4" w:space="0" w:color="auto"/>
            </w:tcBorders>
            <w:vAlign w:val="center"/>
          </w:tcPr>
          <w:p w14:paraId="56A325DB"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26" w:type="pct"/>
            <w:tcBorders>
              <w:bottom w:val="single" w:sz="4" w:space="0" w:color="auto"/>
            </w:tcBorders>
          </w:tcPr>
          <w:p w14:paraId="4BF0324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26" w:type="pct"/>
            <w:tcBorders>
              <w:bottom w:val="single" w:sz="4" w:space="0" w:color="auto"/>
            </w:tcBorders>
          </w:tcPr>
          <w:p w14:paraId="58C5A0F6"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624" w:type="pct"/>
            <w:tcBorders>
              <w:bottom w:val="single" w:sz="4" w:space="0" w:color="auto"/>
            </w:tcBorders>
          </w:tcPr>
          <w:p w14:paraId="30BCEF09"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6A354877" w14:textId="77777777" w:rsidTr="00172338">
        <w:trPr>
          <w:trHeight w:val="142"/>
          <w:jc w:val="center"/>
        </w:trPr>
        <w:tc>
          <w:tcPr>
            <w:tcW w:w="1872" w:type="pct"/>
            <w:tcBorders>
              <w:right w:val="single" w:sz="4" w:space="0" w:color="auto"/>
            </w:tcBorders>
            <w:shd w:val="clear" w:color="auto" w:fill="D9D9D9"/>
            <w:vAlign w:val="center"/>
          </w:tcPr>
          <w:p w14:paraId="19FE2FB8"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000000" w:fill="D9D9D9"/>
          </w:tcPr>
          <w:p w14:paraId="4779781D" w14:textId="77777777" w:rsidR="00212764" w:rsidRPr="00212764" w:rsidRDefault="00212764" w:rsidP="00212764">
            <w:pPr>
              <w:spacing w:after="0"/>
              <w:ind w:firstLine="0"/>
              <w:jc w:val="right"/>
              <w:rPr>
                <w:sz w:val="18"/>
                <w:szCs w:val="18"/>
              </w:rPr>
            </w:pPr>
            <w:r w:rsidRPr="00212764">
              <w:rPr>
                <w:sz w:val="18"/>
                <w:szCs w:val="18"/>
              </w:rPr>
              <w:t>13 469 899</w:t>
            </w:r>
          </w:p>
        </w:tc>
        <w:tc>
          <w:tcPr>
            <w:tcW w:w="626" w:type="pct"/>
            <w:tcBorders>
              <w:top w:val="single" w:sz="4" w:space="0" w:color="auto"/>
              <w:left w:val="single" w:sz="4" w:space="0" w:color="auto"/>
              <w:bottom w:val="single" w:sz="4" w:space="0" w:color="auto"/>
              <w:right w:val="single" w:sz="4" w:space="0" w:color="auto"/>
            </w:tcBorders>
            <w:shd w:val="clear" w:color="000000" w:fill="D9D9D9"/>
          </w:tcPr>
          <w:p w14:paraId="1A01DB50" w14:textId="77777777" w:rsidR="00212764" w:rsidRPr="00212764" w:rsidRDefault="00212764" w:rsidP="00212764">
            <w:pPr>
              <w:spacing w:after="0"/>
              <w:ind w:firstLine="0"/>
              <w:jc w:val="right"/>
              <w:rPr>
                <w:sz w:val="18"/>
                <w:szCs w:val="18"/>
              </w:rPr>
            </w:pPr>
            <w:r w:rsidRPr="00212764">
              <w:rPr>
                <w:color w:val="000000"/>
                <w:sz w:val="18"/>
                <w:szCs w:val="18"/>
              </w:rPr>
              <w:t>9 863 835</w:t>
            </w:r>
          </w:p>
        </w:tc>
        <w:tc>
          <w:tcPr>
            <w:tcW w:w="626" w:type="pct"/>
            <w:tcBorders>
              <w:top w:val="single" w:sz="4" w:space="0" w:color="auto"/>
              <w:left w:val="single" w:sz="4" w:space="0" w:color="auto"/>
              <w:bottom w:val="single" w:sz="4" w:space="0" w:color="auto"/>
              <w:right w:val="single" w:sz="4" w:space="0" w:color="auto"/>
            </w:tcBorders>
            <w:shd w:val="clear" w:color="000000" w:fill="D9D9D9"/>
          </w:tcPr>
          <w:p w14:paraId="54473951" w14:textId="77777777" w:rsidR="00212764" w:rsidRPr="00212764" w:rsidRDefault="00212764" w:rsidP="00212764">
            <w:pPr>
              <w:spacing w:after="0"/>
              <w:ind w:firstLine="0"/>
              <w:jc w:val="right"/>
              <w:rPr>
                <w:sz w:val="18"/>
                <w:szCs w:val="18"/>
              </w:rPr>
            </w:pPr>
            <w:r w:rsidRPr="00212764">
              <w:rPr>
                <w:sz w:val="18"/>
                <w:szCs w:val="18"/>
              </w:rPr>
              <w:t>6 808 698</w:t>
            </w:r>
          </w:p>
        </w:tc>
        <w:tc>
          <w:tcPr>
            <w:tcW w:w="626" w:type="pct"/>
            <w:tcBorders>
              <w:top w:val="single" w:sz="4" w:space="0" w:color="auto"/>
              <w:left w:val="single" w:sz="4" w:space="0" w:color="auto"/>
              <w:bottom w:val="single" w:sz="4" w:space="0" w:color="auto"/>
              <w:right w:val="single" w:sz="4" w:space="0" w:color="auto"/>
            </w:tcBorders>
            <w:shd w:val="clear" w:color="000000" w:fill="D9D9D9"/>
          </w:tcPr>
          <w:p w14:paraId="4B6ECD8A" w14:textId="77777777" w:rsidR="00212764" w:rsidRPr="00212764" w:rsidRDefault="00212764" w:rsidP="00212764">
            <w:pPr>
              <w:spacing w:after="0"/>
              <w:ind w:firstLine="0"/>
              <w:jc w:val="right"/>
              <w:rPr>
                <w:sz w:val="18"/>
                <w:szCs w:val="18"/>
              </w:rPr>
            </w:pPr>
            <w:r w:rsidRPr="00212764">
              <w:rPr>
                <w:sz w:val="18"/>
                <w:szCs w:val="18"/>
              </w:rPr>
              <w:t>1 935 143</w:t>
            </w:r>
          </w:p>
        </w:tc>
        <w:tc>
          <w:tcPr>
            <w:tcW w:w="624" w:type="pct"/>
            <w:tcBorders>
              <w:top w:val="single" w:sz="4" w:space="0" w:color="auto"/>
              <w:left w:val="single" w:sz="4" w:space="0" w:color="auto"/>
              <w:bottom w:val="single" w:sz="4" w:space="0" w:color="auto"/>
              <w:right w:val="single" w:sz="4" w:space="0" w:color="auto"/>
            </w:tcBorders>
            <w:shd w:val="clear" w:color="000000" w:fill="D9D9D9"/>
          </w:tcPr>
          <w:p w14:paraId="74CFFD4C" w14:textId="77777777" w:rsidR="00212764" w:rsidRPr="00212764" w:rsidRDefault="00212764" w:rsidP="00212764">
            <w:pPr>
              <w:spacing w:after="0"/>
              <w:ind w:firstLine="0"/>
              <w:jc w:val="right"/>
              <w:rPr>
                <w:sz w:val="18"/>
                <w:szCs w:val="18"/>
              </w:rPr>
            </w:pPr>
            <w:r w:rsidRPr="00212764">
              <w:rPr>
                <w:sz w:val="18"/>
                <w:szCs w:val="18"/>
              </w:rPr>
              <w:t>543 448</w:t>
            </w:r>
          </w:p>
        </w:tc>
      </w:tr>
      <w:tr w:rsidR="00212764" w:rsidRPr="00212764" w14:paraId="37D78D5C" w14:textId="77777777" w:rsidTr="00172338">
        <w:trPr>
          <w:trHeight w:val="283"/>
          <w:jc w:val="center"/>
        </w:trPr>
        <w:tc>
          <w:tcPr>
            <w:tcW w:w="1872" w:type="pct"/>
            <w:tcBorders>
              <w:right w:val="single" w:sz="4" w:space="0" w:color="auto"/>
            </w:tcBorders>
            <w:vAlign w:val="center"/>
          </w:tcPr>
          <w:p w14:paraId="1929E0D0"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tcPr>
          <w:p w14:paraId="76A24E65"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626" w:type="pct"/>
            <w:tcBorders>
              <w:top w:val="single" w:sz="4" w:space="0" w:color="auto"/>
              <w:left w:val="single" w:sz="4" w:space="0" w:color="auto"/>
              <w:bottom w:val="single" w:sz="4" w:space="0" w:color="auto"/>
              <w:right w:val="single" w:sz="4" w:space="0" w:color="auto"/>
            </w:tcBorders>
          </w:tcPr>
          <w:p w14:paraId="4BA679CB" w14:textId="77777777" w:rsidR="00212764" w:rsidRPr="00212764" w:rsidRDefault="00212764" w:rsidP="00212764">
            <w:pPr>
              <w:spacing w:after="0"/>
              <w:ind w:firstLine="0"/>
              <w:jc w:val="right"/>
              <w:rPr>
                <w:sz w:val="18"/>
                <w:szCs w:val="18"/>
              </w:rPr>
            </w:pPr>
            <w:r w:rsidRPr="00212764">
              <w:rPr>
                <w:sz w:val="18"/>
                <w:szCs w:val="18"/>
              </w:rPr>
              <w:t>-3 606 064</w:t>
            </w:r>
          </w:p>
        </w:tc>
        <w:tc>
          <w:tcPr>
            <w:tcW w:w="626" w:type="pct"/>
            <w:tcBorders>
              <w:top w:val="single" w:sz="4" w:space="0" w:color="auto"/>
              <w:left w:val="single" w:sz="4" w:space="0" w:color="auto"/>
              <w:bottom w:val="single" w:sz="4" w:space="0" w:color="auto"/>
              <w:right w:val="single" w:sz="4" w:space="0" w:color="auto"/>
            </w:tcBorders>
          </w:tcPr>
          <w:p w14:paraId="4C9B3963" w14:textId="77777777" w:rsidR="00212764" w:rsidRPr="00212764" w:rsidRDefault="00212764" w:rsidP="00212764">
            <w:pPr>
              <w:spacing w:after="0"/>
              <w:ind w:firstLine="0"/>
              <w:jc w:val="right"/>
              <w:rPr>
                <w:sz w:val="18"/>
                <w:szCs w:val="18"/>
              </w:rPr>
            </w:pPr>
            <w:r w:rsidRPr="00212764">
              <w:rPr>
                <w:sz w:val="18"/>
                <w:szCs w:val="18"/>
              </w:rPr>
              <w:t>-3 055 137</w:t>
            </w:r>
          </w:p>
        </w:tc>
        <w:tc>
          <w:tcPr>
            <w:tcW w:w="626" w:type="pct"/>
            <w:tcBorders>
              <w:top w:val="single" w:sz="4" w:space="0" w:color="auto"/>
              <w:left w:val="single" w:sz="4" w:space="0" w:color="auto"/>
              <w:bottom w:val="single" w:sz="4" w:space="0" w:color="auto"/>
              <w:right w:val="single" w:sz="4" w:space="0" w:color="auto"/>
            </w:tcBorders>
          </w:tcPr>
          <w:p w14:paraId="79F5603B" w14:textId="77777777" w:rsidR="00212764" w:rsidRPr="00212764" w:rsidRDefault="00212764" w:rsidP="00212764">
            <w:pPr>
              <w:spacing w:after="0"/>
              <w:ind w:firstLine="0"/>
              <w:jc w:val="right"/>
              <w:rPr>
                <w:sz w:val="18"/>
                <w:szCs w:val="18"/>
              </w:rPr>
            </w:pPr>
            <w:r w:rsidRPr="00212764">
              <w:rPr>
                <w:sz w:val="18"/>
                <w:szCs w:val="18"/>
              </w:rPr>
              <w:t>-4 873 555</w:t>
            </w:r>
          </w:p>
        </w:tc>
        <w:tc>
          <w:tcPr>
            <w:tcW w:w="624" w:type="pct"/>
            <w:tcBorders>
              <w:top w:val="single" w:sz="4" w:space="0" w:color="auto"/>
              <w:left w:val="single" w:sz="4" w:space="0" w:color="auto"/>
              <w:bottom w:val="single" w:sz="4" w:space="0" w:color="auto"/>
              <w:right w:val="single" w:sz="4" w:space="0" w:color="auto"/>
            </w:tcBorders>
          </w:tcPr>
          <w:p w14:paraId="5579AC65" w14:textId="77777777" w:rsidR="00212764" w:rsidRPr="00212764" w:rsidRDefault="00212764" w:rsidP="00212764">
            <w:pPr>
              <w:spacing w:after="0"/>
              <w:ind w:firstLine="0"/>
              <w:jc w:val="right"/>
              <w:rPr>
                <w:sz w:val="18"/>
                <w:szCs w:val="18"/>
              </w:rPr>
            </w:pPr>
            <w:r w:rsidRPr="00212764">
              <w:rPr>
                <w:sz w:val="18"/>
                <w:szCs w:val="18"/>
              </w:rPr>
              <w:t>-1 391 695</w:t>
            </w:r>
          </w:p>
        </w:tc>
      </w:tr>
      <w:tr w:rsidR="00212764" w:rsidRPr="00212764" w14:paraId="7BD4D12E" w14:textId="77777777" w:rsidTr="00172338">
        <w:trPr>
          <w:trHeight w:val="283"/>
          <w:jc w:val="center"/>
        </w:trPr>
        <w:tc>
          <w:tcPr>
            <w:tcW w:w="1872" w:type="pct"/>
            <w:tcBorders>
              <w:right w:val="single" w:sz="4" w:space="0" w:color="auto"/>
            </w:tcBorders>
            <w:vAlign w:val="center"/>
          </w:tcPr>
          <w:p w14:paraId="6356E720"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tcPr>
          <w:p w14:paraId="17ED9543" w14:textId="77777777" w:rsidR="00212764" w:rsidRPr="00212764" w:rsidRDefault="00212764" w:rsidP="00212764">
            <w:pPr>
              <w:spacing w:after="0"/>
              <w:ind w:firstLine="0"/>
              <w:jc w:val="center"/>
              <w:rPr>
                <w:sz w:val="18"/>
                <w:szCs w:val="18"/>
              </w:rPr>
            </w:pPr>
            <w:bookmarkStart w:id="3" w:name="_Hlk52195616"/>
            <w:r w:rsidRPr="00212764">
              <w:rPr>
                <w:color w:val="000000"/>
                <w:sz w:val="18"/>
                <w:szCs w:val="18"/>
              </w:rPr>
              <w:t>×</w:t>
            </w:r>
            <w:bookmarkEnd w:id="3"/>
          </w:p>
        </w:tc>
        <w:tc>
          <w:tcPr>
            <w:tcW w:w="626" w:type="pct"/>
            <w:tcBorders>
              <w:top w:val="single" w:sz="4" w:space="0" w:color="auto"/>
              <w:left w:val="single" w:sz="4" w:space="0" w:color="auto"/>
              <w:bottom w:val="single" w:sz="4" w:space="0" w:color="auto"/>
              <w:right w:val="single" w:sz="4" w:space="0" w:color="auto"/>
            </w:tcBorders>
          </w:tcPr>
          <w:p w14:paraId="1083EEA1" w14:textId="77777777" w:rsidR="00212764" w:rsidRPr="00212764" w:rsidRDefault="00212764" w:rsidP="00212764">
            <w:pPr>
              <w:spacing w:after="0"/>
              <w:ind w:firstLine="0"/>
              <w:jc w:val="right"/>
              <w:rPr>
                <w:sz w:val="18"/>
                <w:szCs w:val="18"/>
              </w:rPr>
            </w:pPr>
            <w:r w:rsidRPr="00212764">
              <w:rPr>
                <w:sz w:val="18"/>
                <w:szCs w:val="18"/>
              </w:rPr>
              <w:t>-26,8</w:t>
            </w:r>
          </w:p>
        </w:tc>
        <w:tc>
          <w:tcPr>
            <w:tcW w:w="626" w:type="pct"/>
            <w:tcBorders>
              <w:top w:val="single" w:sz="4" w:space="0" w:color="auto"/>
              <w:left w:val="single" w:sz="4" w:space="0" w:color="auto"/>
              <w:bottom w:val="single" w:sz="4" w:space="0" w:color="auto"/>
              <w:right w:val="single" w:sz="4" w:space="0" w:color="auto"/>
            </w:tcBorders>
          </w:tcPr>
          <w:p w14:paraId="30664E50" w14:textId="77777777" w:rsidR="00212764" w:rsidRPr="00212764" w:rsidRDefault="00212764" w:rsidP="00212764">
            <w:pPr>
              <w:spacing w:after="0"/>
              <w:ind w:firstLine="0"/>
              <w:jc w:val="right"/>
              <w:rPr>
                <w:sz w:val="18"/>
                <w:szCs w:val="18"/>
              </w:rPr>
            </w:pPr>
            <w:r w:rsidRPr="00212764">
              <w:rPr>
                <w:sz w:val="18"/>
                <w:szCs w:val="18"/>
              </w:rPr>
              <w:t>-31,0</w:t>
            </w:r>
          </w:p>
        </w:tc>
        <w:tc>
          <w:tcPr>
            <w:tcW w:w="626" w:type="pct"/>
            <w:tcBorders>
              <w:top w:val="single" w:sz="4" w:space="0" w:color="auto"/>
              <w:left w:val="single" w:sz="4" w:space="0" w:color="auto"/>
              <w:bottom w:val="single" w:sz="4" w:space="0" w:color="auto"/>
              <w:right w:val="single" w:sz="4" w:space="0" w:color="auto"/>
            </w:tcBorders>
          </w:tcPr>
          <w:p w14:paraId="5FD712E6" w14:textId="77777777" w:rsidR="00212764" w:rsidRPr="00212764" w:rsidRDefault="00212764" w:rsidP="00212764">
            <w:pPr>
              <w:spacing w:after="0"/>
              <w:ind w:firstLine="0"/>
              <w:jc w:val="right"/>
              <w:rPr>
                <w:sz w:val="18"/>
                <w:szCs w:val="18"/>
              </w:rPr>
            </w:pPr>
            <w:r w:rsidRPr="00212764">
              <w:rPr>
                <w:sz w:val="18"/>
                <w:szCs w:val="18"/>
              </w:rPr>
              <w:t>-71,6</w:t>
            </w:r>
          </w:p>
        </w:tc>
        <w:tc>
          <w:tcPr>
            <w:tcW w:w="624" w:type="pct"/>
            <w:tcBorders>
              <w:top w:val="single" w:sz="4" w:space="0" w:color="auto"/>
              <w:left w:val="single" w:sz="4" w:space="0" w:color="auto"/>
              <w:bottom w:val="single" w:sz="4" w:space="0" w:color="auto"/>
              <w:right w:val="single" w:sz="4" w:space="0" w:color="auto"/>
            </w:tcBorders>
          </w:tcPr>
          <w:p w14:paraId="58FCF877" w14:textId="77777777" w:rsidR="00212764" w:rsidRPr="00212764" w:rsidRDefault="00212764" w:rsidP="00212764">
            <w:pPr>
              <w:spacing w:after="0"/>
              <w:ind w:firstLine="0"/>
              <w:jc w:val="right"/>
              <w:rPr>
                <w:sz w:val="18"/>
                <w:szCs w:val="18"/>
              </w:rPr>
            </w:pPr>
            <w:r w:rsidRPr="00212764">
              <w:rPr>
                <w:sz w:val="18"/>
                <w:szCs w:val="18"/>
              </w:rPr>
              <w:t>-71,9</w:t>
            </w:r>
          </w:p>
        </w:tc>
      </w:tr>
      <w:tr w:rsidR="00212764" w:rsidRPr="00212764" w14:paraId="747D8368" w14:textId="77777777" w:rsidTr="00172338">
        <w:trPr>
          <w:trHeight w:val="142"/>
          <w:jc w:val="center"/>
        </w:trPr>
        <w:tc>
          <w:tcPr>
            <w:tcW w:w="1872" w:type="pct"/>
            <w:tcBorders>
              <w:right w:val="single" w:sz="4" w:space="0" w:color="auto"/>
            </w:tcBorders>
          </w:tcPr>
          <w:p w14:paraId="2E69DDC1"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2E6CFB53" w14:textId="77777777" w:rsidR="00212764" w:rsidRPr="00212764" w:rsidRDefault="00212764" w:rsidP="00212764">
            <w:pPr>
              <w:spacing w:after="0"/>
              <w:ind w:firstLine="0"/>
              <w:jc w:val="right"/>
              <w:rPr>
                <w:sz w:val="18"/>
                <w:szCs w:val="18"/>
              </w:rPr>
            </w:pPr>
            <w:r w:rsidRPr="00212764">
              <w:rPr>
                <w:sz w:val="18"/>
                <w:szCs w:val="18"/>
              </w:rPr>
              <w:t>1 863 072</w:t>
            </w:r>
          </w:p>
        </w:tc>
        <w:tc>
          <w:tcPr>
            <w:tcW w:w="626" w:type="pct"/>
            <w:tcBorders>
              <w:top w:val="single" w:sz="4" w:space="0" w:color="auto"/>
              <w:left w:val="single" w:sz="4" w:space="0" w:color="auto"/>
              <w:bottom w:val="single" w:sz="4" w:space="0" w:color="auto"/>
              <w:right w:val="single" w:sz="4" w:space="0" w:color="auto"/>
            </w:tcBorders>
          </w:tcPr>
          <w:p w14:paraId="25F25A33" w14:textId="77777777" w:rsidR="00212764" w:rsidRPr="00212764" w:rsidRDefault="00212764" w:rsidP="00212764">
            <w:pPr>
              <w:spacing w:after="0"/>
              <w:ind w:firstLine="0"/>
              <w:jc w:val="right"/>
              <w:rPr>
                <w:sz w:val="18"/>
                <w:szCs w:val="18"/>
              </w:rPr>
            </w:pPr>
            <w:r w:rsidRPr="00212764">
              <w:rPr>
                <w:sz w:val="18"/>
                <w:szCs w:val="18"/>
              </w:rPr>
              <w:t>1 333 746</w:t>
            </w:r>
          </w:p>
        </w:tc>
        <w:tc>
          <w:tcPr>
            <w:tcW w:w="626" w:type="pct"/>
            <w:tcBorders>
              <w:top w:val="single" w:sz="4" w:space="0" w:color="auto"/>
              <w:left w:val="single" w:sz="4" w:space="0" w:color="auto"/>
              <w:bottom w:val="single" w:sz="4" w:space="0" w:color="auto"/>
              <w:right w:val="single" w:sz="4" w:space="0" w:color="auto"/>
            </w:tcBorders>
          </w:tcPr>
          <w:p w14:paraId="5D7B0F19" w14:textId="77777777" w:rsidR="00212764" w:rsidRPr="00212764" w:rsidRDefault="00212764" w:rsidP="00212764">
            <w:pPr>
              <w:spacing w:after="0"/>
              <w:ind w:firstLine="0"/>
              <w:jc w:val="right"/>
              <w:rPr>
                <w:sz w:val="18"/>
                <w:szCs w:val="18"/>
              </w:rPr>
            </w:pPr>
            <w:r w:rsidRPr="00212764">
              <w:rPr>
                <w:sz w:val="18"/>
                <w:szCs w:val="18"/>
              </w:rPr>
              <w:t>1 452 481</w:t>
            </w:r>
          </w:p>
        </w:tc>
        <w:tc>
          <w:tcPr>
            <w:tcW w:w="626" w:type="pct"/>
            <w:tcBorders>
              <w:top w:val="single" w:sz="4" w:space="0" w:color="auto"/>
              <w:left w:val="single" w:sz="4" w:space="0" w:color="auto"/>
              <w:bottom w:val="single" w:sz="4" w:space="0" w:color="auto"/>
              <w:right w:val="single" w:sz="4" w:space="0" w:color="auto"/>
            </w:tcBorders>
          </w:tcPr>
          <w:p w14:paraId="54FF113D" w14:textId="77777777" w:rsidR="00212764" w:rsidRPr="00212764" w:rsidRDefault="00212764" w:rsidP="00212764">
            <w:pPr>
              <w:spacing w:after="0"/>
              <w:ind w:firstLine="0"/>
              <w:jc w:val="right"/>
              <w:rPr>
                <w:sz w:val="18"/>
                <w:szCs w:val="18"/>
              </w:rPr>
            </w:pPr>
            <w:r w:rsidRPr="00212764">
              <w:rPr>
                <w:sz w:val="18"/>
                <w:szCs w:val="18"/>
              </w:rPr>
              <w:t>409 633</w:t>
            </w:r>
          </w:p>
        </w:tc>
        <w:tc>
          <w:tcPr>
            <w:tcW w:w="624" w:type="pct"/>
            <w:tcBorders>
              <w:top w:val="single" w:sz="4" w:space="0" w:color="auto"/>
              <w:left w:val="single" w:sz="4" w:space="0" w:color="auto"/>
              <w:bottom w:val="single" w:sz="4" w:space="0" w:color="auto"/>
              <w:right w:val="single" w:sz="4" w:space="0" w:color="auto"/>
            </w:tcBorders>
          </w:tcPr>
          <w:p w14:paraId="58454539" w14:textId="77777777" w:rsidR="00212764" w:rsidRPr="00212764" w:rsidRDefault="00212764" w:rsidP="00212764">
            <w:pPr>
              <w:spacing w:after="0"/>
              <w:ind w:firstLine="0"/>
              <w:jc w:val="right"/>
              <w:rPr>
                <w:sz w:val="18"/>
                <w:szCs w:val="18"/>
              </w:rPr>
            </w:pPr>
            <w:r w:rsidRPr="00212764">
              <w:rPr>
                <w:sz w:val="18"/>
                <w:szCs w:val="18"/>
              </w:rPr>
              <w:t>46 834</w:t>
            </w:r>
          </w:p>
        </w:tc>
      </w:tr>
      <w:tr w:rsidR="00212764" w:rsidRPr="00212764" w14:paraId="4681A976" w14:textId="77777777" w:rsidTr="00172338">
        <w:trPr>
          <w:trHeight w:val="119"/>
          <w:jc w:val="center"/>
        </w:trPr>
        <w:tc>
          <w:tcPr>
            <w:tcW w:w="1872" w:type="pct"/>
            <w:tcBorders>
              <w:right w:val="single" w:sz="4" w:space="0" w:color="auto"/>
            </w:tcBorders>
          </w:tcPr>
          <w:p w14:paraId="0E27159C"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626" w:type="pct"/>
            <w:tcBorders>
              <w:top w:val="single" w:sz="4" w:space="0" w:color="auto"/>
              <w:left w:val="single" w:sz="4" w:space="0" w:color="auto"/>
              <w:bottom w:val="single" w:sz="4" w:space="0" w:color="auto"/>
              <w:right w:val="single" w:sz="4" w:space="0" w:color="auto"/>
            </w:tcBorders>
          </w:tcPr>
          <w:p w14:paraId="0C74B9A6" w14:textId="77777777" w:rsidR="00212764" w:rsidRPr="00212764" w:rsidRDefault="00212764" w:rsidP="00212764">
            <w:pPr>
              <w:spacing w:after="0"/>
              <w:ind w:firstLine="0"/>
              <w:jc w:val="right"/>
              <w:rPr>
                <w:sz w:val="18"/>
                <w:szCs w:val="18"/>
              </w:rPr>
            </w:pPr>
            <w:r w:rsidRPr="00212764">
              <w:rPr>
                <w:sz w:val="18"/>
                <w:szCs w:val="18"/>
              </w:rPr>
              <w:t>62</w:t>
            </w:r>
          </w:p>
        </w:tc>
        <w:tc>
          <w:tcPr>
            <w:tcW w:w="626" w:type="pct"/>
            <w:tcBorders>
              <w:top w:val="single" w:sz="4" w:space="0" w:color="auto"/>
              <w:left w:val="single" w:sz="4" w:space="0" w:color="auto"/>
              <w:bottom w:val="single" w:sz="4" w:space="0" w:color="auto"/>
              <w:right w:val="single" w:sz="4" w:space="0" w:color="auto"/>
            </w:tcBorders>
          </w:tcPr>
          <w:p w14:paraId="7502BCB7" w14:textId="77777777" w:rsidR="00212764" w:rsidRPr="00212764" w:rsidRDefault="00212764" w:rsidP="00212764">
            <w:pPr>
              <w:spacing w:after="0"/>
              <w:ind w:firstLine="0"/>
              <w:jc w:val="right"/>
              <w:rPr>
                <w:sz w:val="18"/>
                <w:szCs w:val="18"/>
              </w:rPr>
            </w:pPr>
            <w:r w:rsidRPr="00212764">
              <w:rPr>
                <w:sz w:val="18"/>
                <w:szCs w:val="18"/>
              </w:rPr>
              <w:t>51</w:t>
            </w:r>
          </w:p>
        </w:tc>
        <w:tc>
          <w:tcPr>
            <w:tcW w:w="626" w:type="pct"/>
            <w:tcBorders>
              <w:top w:val="single" w:sz="4" w:space="0" w:color="auto"/>
              <w:left w:val="single" w:sz="4" w:space="0" w:color="auto"/>
              <w:bottom w:val="single" w:sz="4" w:space="0" w:color="auto"/>
              <w:right w:val="single" w:sz="4" w:space="0" w:color="auto"/>
            </w:tcBorders>
          </w:tcPr>
          <w:p w14:paraId="050EA727" w14:textId="77777777" w:rsidR="00212764" w:rsidRPr="00212764" w:rsidRDefault="00212764" w:rsidP="00212764">
            <w:pPr>
              <w:spacing w:after="0"/>
              <w:ind w:firstLine="0"/>
              <w:jc w:val="right"/>
              <w:rPr>
                <w:sz w:val="18"/>
                <w:szCs w:val="18"/>
              </w:rPr>
            </w:pPr>
            <w:r w:rsidRPr="00212764">
              <w:rPr>
                <w:sz w:val="18"/>
                <w:szCs w:val="18"/>
              </w:rPr>
              <w:t>46</w:t>
            </w:r>
          </w:p>
        </w:tc>
        <w:tc>
          <w:tcPr>
            <w:tcW w:w="626" w:type="pct"/>
            <w:tcBorders>
              <w:top w:val="single" w:sz="4" w:space="0" w:color="auto"/>
              <w:left w:val="single" w:sz="4" w:space="0" w:color="auto"/>
              <w:bottom w:val="single" w:sz="4" w:space="0" w:color="auto"/>
              <w:right w:val="single" w:sz="4" w:space="0" w:color="auto"/>
            </w:tcBorders>
          </w:tcPr>
          <w:p w14:paraId="1E2F4196" w14:textId="77777777" w:rsidR="00212764" w:rsidRPr="00212764" w:rsidRDefault="00212764" w:rsidP="00212764">
            <w:pPr>
              <w:spacing w:after="0"/>
              <w:ind w:firstLine="0"/>
              <w:jc w:val="right"/>
              <w:rPr>
                <w:sz w:val="18"/>
                <w:szCs w:val="18"/>
              </w:rPr>
            </w:pPr>
            <w:r w:rsidRPr="00212764">
              <w:rPr>
                <w:sz w:val="18"/>
                <w:szCs w:val="18"/>
              </w:rPr>
              <w:t>11</w:t>
            </w:r>
          </w:p>
        </w:tc>
        <w:tc>
          <w:tcPr>
            <w:tcW w:w="624" w:type="pct"/>
            <w:tcBorders>
              <w:top w:val="single" w:sz="4" w:space="0" w:color="auto"/>
              <w:left w:val="single" w:sz="4" w:space="0" w:color="auto"/>
              <w:bottom w:val="single" w:sz="4" w:space="0" w:color="auto"/>
              <w:right w:val="single" w:sz="4" w:space="0" w:color="auto"/>
            </w:tcBorders>
          </w:tcPr>
          <w:p w14:paraId="15F3D6BC"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7F707005" w14:textId="77777777" w:rsidTr="00172338">
        <w:trPr>
          <w:trHeight w:val="99"/>
          <w:jc w:val="center"/>
        </w:trPr>
        <w:tc>
          <w:tcPr>
            <w:tcW w:w="1872" w:type="pct"/>
            <w:tcBorders>
              <w:right w:val="single" w:sz="4" w:space="0" w:color="auto"/>
            </w:tcBorders>
          </w:tcPr>
          <w:p w14:paraId="774EF26C" w14:textId="77777777" w:rsidR="00212764" w:rsidRPr="00212764" w:rsidRDefault="00212764" w:rsidP="00212764">
            <w:pPr>
              <w:spacing w:after="0"/>
              <w:ind w:firstLine="0"/>
              <w:jc w:val="left"/>
              <w:rPr>
                <w:color w:val="000000"/>
                <w:sz w:val="18"/>
                <w:szCs w:val="18"/>
                <w:lang w:eastAsia="lv-LV"/>
              </w:rPr>
            </w:pPr>
            <w:r w:rsidRPr="00212764">
              <w:rPr>
                <w:color w:val="000000" w:themeColor="text1"/>
                <w:sz w:val="18"/>
                <w:szCs w:val="18"/>
              </w:rPr>
              <w:t>Vidējā atlīdzība amata vietai (mēnesī),</w:t>
            </w:r>
            <w:r w:rsidRPr="00212764">
              <w:rPr>
                <w:i/>
                <w:color w:val="000000" w:themeColor="text1"/>
                <w:sz w:val="18"/>
                <w:szCs w:val="18"/>
              </w:rPr>
              <w:t xml:space="preserve"> </w:t>
            </w:r>
            <w:proofErr w:type="spellStart"/>
            <w:r w:rsidRPr="00212764">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2AB72248" w14:textId="77777777" w:rsidR="00212764" w:rsidRPr="00212764" w:rsidRDefault="00212764" w:rsidP="00212764">
            <w:pPr>
              <w:spacing w:after="0"/>
              <w:ind w:firstLine="0"/>
              <w:jc w:val="right"/>
              <w:rPr>
                <w:sz w:val="18"/>
                <w:szCs w:val="18"/>
              </w:rPr>
            </w:pPr>
            <w:r w:rsidRPr="00212764">
              <w:rPr>
                <w:sz w:val="18"/>
                <w:szCs w:val="18"/>
              </w:rPr>
              <w:t>2 399</w:t>
            </w:r>
          </w:p>
        </w:tc>
        <w:tc>
          <w:tcPr>
            <w:tcW w:w="626" w:type="pct"/>
            <w:tcBorders>
              <w:top w:val="single" w:sz="4" w:space="0" w:color="auto"/>
              <w:left w:val="single" w:sz="4" w:space="0" w:color="auto"/>
              <w:bottom w:val="single" w:sz="4" w:space="0" w:color="auto"/>
              <w:right w:val="single" w:sz="4" w:space="0" w:color="auto"/>
            </w:tcBorders>
          </w:tcPr>
          <w:p w14:paraId="4EAAE02C" w14:textId="77777777" w:rsidR="00212764" w:rsidRPr="00212764" w:rsidRDefault="00212764" w:rsidP="00212764">
            <w:pPr>
              <w:spacing w:after="0"/>
              <w:ind w:firstLine="0"/>
              <w:jc w:val="right"/>
              <w:rPr>
                <w:sz w:val="18"/>
                <w:szCs w:val="18"/>
              </w:rPr>
            </w:pPr>
            <w:r w:rsidRPr="00212764">
              <w:rPr>
                <w:sz w:val="18"/>
                <w:szCs w:val="18"/>
              </w:rPr>
              <w:t>2 035</w:t>
            </w:r>
          </w:p>
        </w:tc>
        <w:tc>
          <w:tcPr>
            <w:tcW w:w="626" w:type="pct"/>
            <w:tcBorders>
              <w:top w:val="single" w:sz="4" w:space="0" w:color="auto"/>
              <w:left w:val="single" w:sz="4" w:space="0" w:color="auto"/>
              <w:bottom w:val="single" w:sz="4" w:space="0" w:color="auto"/>
              <w:right w:val="single" w:sz="4" w:space="0" w:color="auto"/>
            </w:tcBorders>
          </w:tcPr>
          <w:p w14:paraId="0C66E4C9" w14:textId="77777777" w:rsidR="00212764" w:rsidRPr="00212764" w:rsidRDefault="00212764" w:rsidP="00212764">
            <w:pPr>
              <w:spacing w:after="0"/>
              <w:ind w:firstLine="0"/>
              <w:jc w:val="right"/>
              <w:rPr>
                <w:sz w:val="18"/>
                <w:szCs w:val="18"/>
              </w:rPr>
            </w:pPr>
            <w:r w:rsidRPr="00212764">
              <w:rPr>
                <w:sz w:val="18"/>
                <w:szCs w:val="18"/>
              </w:rPr>
              <w:t>2 534</w:t>
            </w:r>
          </w:p>
        </w:tc>
        <w:tc>
          <w:tcPr>
            <w:tcW w:w="626" w:type="pct"/>
            <w:tcBorders>
              <w:top w:val="single" w:sz="4" w:space="0" w:color="auto"/>
              <w:left w:val="single" w:sz="4" w:space="0" w:color="auto"/>
              <w:bottom w:val="single" w:sz="4" w:space="0" w:color="auto"/>
              <w:right w:val="single" w:sz="4" w:space="0" w:color="auto"/>
            </w:tcBorders>
          </w:tcPr>
          <w:p w14:paraId="62639C9A" w14:textId="77777777" w:rsidR="00212764" w:rsidRPr="00212764" w:rsidRDefault="00212764" w:rsidP="00212764">
            <w:pPr>
              <w:spacing w:after="0"/>
              <w:ind w:firstLine="0"/>
              <w:jc w:val="right"/>
              <w:rPr>
                <w:sz w:val="18"/>
                <w:szCs w:val="18"/>
              </w:rPr>
            </w:pPr>
            <w:r w:rsidRPr="00212764">
              <w:rPr>
                <w:sz w:val="18"/>
                <w:szCs w:val="18"/>
              </w:rPr>
              <w:t>2 901</w:t>
            </w:r>
          </w:p>
        </w:tc>
        <w:tc>
          <w:tcPr>
            <w:tcW w:w="624" w:type="pct"/>
            <w:tcBorders>
              <w:top w:val="single" w:sz="4" w:space="0" w:color="auto"/>
              <w:left w:val="single" w:sz="4" w:space="0" w:color="auto"/>
              <w:bottom w:val="single" w:sz="4" w:space="0" w:color="auto"/>
              <w:right w:val="single" w:sz="4" w:space="0" w:color="auto"/>
            </w:tcBorders>
          </w:tcPr>
          <w:p w14:paraId="227BB8E2" w14:textId="77777777" w:rsidR="00212764" w:rsidRPr="00212764" w:rsidRDefault="00212764" w:rsidP="00212764">
            <w:pPr>
              <w:spacing w:after="0"/>
              <w:ind w:firstLine="0"/>
              <w:jc w:val="center"/>
              <w:rPr>
                <w:sz w:val="18"/>
                <w:szCs w:val="18"/>
              </w:rPr>
            </w:pPr>
            <w:r w:rsidRPr="00212764">
              <w:rPr>
                <w:color w:val="000000"/>
                <w:sz w:val="18"/>
                <w:szCs w:val="18"/>
              </w:rPr>
              <w:t>×</w:t>
            </w:r>
          </w:p>
        </w:tc>
      </w:tr>
      <w:tr w:rsidR="00212764" w:rsidRPr="00212764" w14:paraId="340199EF" w14:textId="77777777" w:rsidTr="00172338">
        <w:trPr>
          <w:trHeight w:val="567"/>
          <w:jc w:val="center"/>
        </w:trPr>
        <w:tc>
          <w:tcPr>
            <w:tcW w:w="1872" w:type="pct"/>
            <w:tcBorders>
              <w:right w:val="single" w:sz="4" w:space="0" w:color="auto"/>
            </w:tcBorders>
            <w:vAlign w:val="center"/>
          </w:tcPr>
          <w:p w14:paraId="17865951"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181D48AD" w14:textId="77777777" w:rsidR="00212764" w:rsidRPr="00212764" w:rsidRDefault="00212764" w:rsidP="00212764">
            <w:pPr>
              <w:spacing w:after="0"/>
              <w:ind w:firstLine="0"/>
              <w:jc w:val="right"/>
              <w:rPr>
                <w:sz w:val="18"/>
                <w:szCs w:val="18"/>
              </w:rPr>
            </w:pPr>
            <w:r w:rsidRPr="00212764">
              <w:rPr>
                <w:sz w:val="18"/>
                <w:szCs w:val="18"/>
              </w:rPr>
              <w:t>77 930</w:t>
            </w:r>
          </w:p>
        </w:tc>
        <w:tc>
          <w:tcPr>
            <w:tcW w:w="626" w:type="pct"/>
            <w:tcBorders>
              <w:top w:val="single" w:sz="4" w:space="0" w:color="auto"/>
              <w:left w:val="single" w:sz="4" w:space="0" w:color="auto"/>
              <w:bottom w:val="single" w:sz="4" w:space="0" w:color="auto"/>
              <w:right w:val="single" w:sz="4" w:space="0" w:color="auto"/>
            </w:tcBorders>
          </w:tcPr>
          <w:p w14:paraId="3679DCEE" w14:textId="77777777" w:rsidR="00212764" w:rsidRPr="00212764" w:rsidRDefault="00212764" w:rsidP="00212764">
            <w:pPr>
              <w:spacing w:after="0"/>
              <w:ind w:firstLine="0"/>
              <w:jc w:val="right"/>
              <w:rPr>
                <w:sz w:val="18"/>
                <w:szCs w:val="18"/>
              </w:rPr>
            </w:pPr>
            <w:r w:rsidRPr="00212764">
              <w:rPr>
                <w:sz w:val="18"/>
                <w:szCs w:val="18"/>
              </w:rPr>
              <w:t>88 077</w:t>
            </w:r>
          </w:p>
        </w:tc>
        <w:tc>
          <w:tcPr>
            <w:tcW w:w="626" w:type="pct"/>
            <w:tcBorders>
              <w:top w:val="single" w:sz="4" w:space="0" w:color="auto"/>
              <w:left w:val="single" w:sz="4" w:space="0" w:color="auto"/>
              <w:bottom w:val="single" w:sz="4" w:space="0" w:color="auto"/>
              <w:right w:val="single" w:sz="4" w:space="0" w:color="auto"/>
            </w:tcBorders>
          </w:tcPr>
          <w:p w14:paraId="7C1D6642" w14:textId="77777777" w:rsidR="00212764" w:rsidRPr="00212764" w:rsidRDefault="00212764" w:rsidP="00212764">
            <w:pPr>
              <w:spacing w:after="0"/>
              <w:ind w:firstLine="0"/>
              <w:jc w:val="right"/>
              <w:rPr>
                <w:sz w:val="18"/>
                <w:szCs w:val="18"/>
              </w:rPr>
            </w:pPr>
            <w:r w:rsidRPr="00212764">
              <w:rPr>
                <w:sz w:val="18"/>
                <w:szCs w:val="18"/>
              </w:rPr>
              <w:t>53 506</w:t>
            </w:r>
          </w:p>
        </w:tc>
        <w:tc>
          <w:tcPr>
            <w:tcW w:w="626" w:type="pct"/>
            <w:tcBorders>
              <w:top w:val="single" w:sz="4" w:space="0" w:color="auto"/>
              <w:left w:val="single" w:sz="4" w:space="0" w:color="auto"/>
              <w:bottom w:val="single" w:sz="4" w:space="0" w:color="auto"/>
              <w:right w:val="single" w:sz="4" w:space="0" w:color="auto"/>
            </w:tcBorders>
          </w:tcPr>
          <w:p w14:paraId="0EE8DCFA" w14:textId="77777777" w:rsidR="00212764" w:rsidRPr="00212764" w:rsidRDefault="00212764" w:rsidP="00212764">
            <w:pPr>
              <w:spacing w:after="0"/>
              <w:ind w:firstLine="0"/>
              <w:jc w:val="right"/>
              <w:rPr>
                <w:sz w:val="18"/>
                <w:szCs w:val="18"/>
              </w:rPr>
            </w:pPr>
            <w:r w:rsidRPr="00212764">
              <w:rPr>
                <w:sz w:val="18"/>
                <w:szCs w:val="18"/>
              </w:rPr>
              <w:t>26 753</w:t>
            </w:r>
          </w:p>
        </w:tc>
        <w:tc>
          <w:tcPr>
            <w:tcW w:w="624" w:type="pct"/>
            <w:tcBorders>
              <w:top w:val="single" w:sz="4" w:space="0" w:color="auto"/>
              <w:left w:val="single" w:sz="4" w:space="0" w:color="auto"/>
              <w:bottom w:val="single" w:sz="4" w:space="0" w:color="auto"/>
              <w:right w:val="single" w:sz="4" w:space="0" w:color="auto"/>
            </w:tcBorders>
          </w:tcPr>
          <w:p w14:paraId="167224FC" w14:textId="77777777" w:rsidR="00212764" w:rsidRPr="00212764" w:rsidRDefault="00212764" w:rsidP="00212764">
            <w:pPr>
              <w:spacing w:after="0"/>
              <w:ind w:firstLine="0"/>
              <w:jc w:val="right"/>
              <w:rPr>
                <w:sz w:val="18"/>
                <w:szCs w:val="18"/>
              </w:rPr>
            </w:pPr>
            <w:r w:rsidRPr="00212764">
              <w:rPr>
                <w:sz w:val="18"/>
                <w:szCs w:val="18"/>
              </w:rPr>
              <w:t>46 834</w:t>
            </w:r>
          </w:p>
        </w:tc>
      </w:tr>
    </w:tbl>
    <w:p w14:paraId="1746D53B" w14:textId="77777777" w:rsidR="00172338" w:rsidRDefault="00172338" w:rsidP="00212764">
      <w:pPr>
        <w:spacing w:before="240" w:after="240"/>
        <w:ind w:firstLine="0"/>
        <w:jc w:val="center"/>
        <w:rPr>
          <w:b/>
        </w:rPr>
      </w:pPr>
    </w:p>
    <w:p w14:paraId="3C7B3D1E" w14:textId="34616405" w:rsidR="00212764" w:rsidRPr="00212764" w:rsidRDefault="00212764" w:rsidP="00212764">
      <w:pPr>
        <w:spacing w:before="240" w:after="240"/>
        <w:ind w:firstLine="0"/>
        <w:jc w:val="center"/>
        <w:rPr>
          <w:b/>
          <w:u w:val="single"/>
        </w:rPr>
      </w:pPr>
      <w:r w:rsidRPr="00212764">
        <w:rPr>
          <w:b/>
        </w:rPr>
        <w:lastRenderedPageBreak/>
        <w:t>62.07.00 Eiropas Reģionālās attīstības fonda (ERAF) projekti (2014-2020)</w:t>
      </w:r>
    </w:p>
    <w:p w14:paraId="5EE472D3" w14:textId="77777777" w:rsidR="00212764" w:rsidRPr="00212764" w:rsidRDefault="00212764" w:rsidP="00212764">
      <w:pPr>
        <w:ind w:firstLine="0"/>
        <w:rPr>
          <w:u w:val="single"/>
        </w:rPr>
      </w:pPr>
      <w:r w:rsidRPr="00212764">
        <w:rPr>
          <w:u w:val="single"/>
        </w:rPr>
        <w:t>Apakšprogrammas mērķis:</w:t>
      </w:r>
    </w:p>
    <w:p w14:paraId="7D15FB10" w14:textId="77777777" w:rsidR="00212764" w:rsidRPr="00212764" w:rsidRDefault="00212764" w:rsidP="00C07DFD">
      <w:pPr>
        <w:ind w:firstLine="720"/>
      </w:pPr>
      <w:r w:rsidRPr="00212764">
        <w:t>nodrošināt informācijas un komunikācijas tehnoloģiju (IKT) projektu savstarpējo saskaņotību, būtiskāko centralizēto platformu projektēšanu un īstenošanu, kā arī veicināt sabiedrības spējas un ieinteresētību efektīvi izmantot radītos risinājumus.</w:t>
      </w:r>
    </w:p>
    <w:p w14:paraId="4F4DA307" w14:textId="77777777" w:rsidR="00212764" w:rsidRPr="00212764" w:rsidRDefault="00212764" w:rsidP="00212764">
      <w:pPr>
        <w:ind w:firstLine="0"/>
        <w:rPr>
          <w:u w:val="single"/>
        </w:rPr>
      </w:pPr>
      <w:r w:rsidRPr="00212764">
        <w:rPr>
          <w:u w:val="single"/>
        </w:rPr>
        <w:t>Galvenās aktivitātes:</w:t>
      </w:r>
    </w:p>
    <w:p w14:paraId="70741417" w14:textId="2441783D" w:rsidR="00212764" w:rsidRPr="00212764" w:rsidRDefault="00212764" w:rsidP="003F4654">
      <w:pPr>
        <w:spacing w:after="80"/>
        <w:ind w:left="1077" w:hanging="357"/>
      </w:pPr>
      <w:r w:rsidRPr="00212764">
        <w:t xml:space="preserve">1) </w:t>
      </w:r>
      <w:r w:rsidR="003F4654">
        <w:tab/>
      </w:r>
      <w:r w:rsidRPr="00212764">
        <w:t>īstenot 2.2.1.1. pasākuma "Centralizētu publiskās pārvaldes IKT platformu izveide, publiskās pārvaldes procesu optimizēšana un attīstība" sešus projektus;</w:t>
      </w:r>
    </w:p>
    <w:p w14:paraId="30339A50" w14:textId="2117465C" w:rsidR="00212764" w:rsidRPr="00212764" w:rsidRDefault="00212764" w:rsidP="003F4654">
      <w:pPr>
        <w:spacing w:after="80"/>
        <w:ind w:left="1077" w:hanging="357"/>
      </w:pPr>
      <w:r w:rsidRPr="00212764">
        <w:t xml:space="preserve">2) </w:t>
      </w:r>
      <w:r w:rsidR="003F4654">
        <w:tab/>
      </w:r>
      <w:r w:rsidRPr="00212764">
        <w:t xml:space="preserve">īstenot 5.6.3. specifiskā atbalsta mērķa “Vēsturiski piesārņoto vietu sanācija” ietvaros projektu “Vēsturiski piesārņoto vietu „Inčukalna </w:t>
      </w:r>
      <w:proofErr w:type="spellStart"/>
      <w:r w:rsidRPr="00212764">
        <w:t>sērskābie</w:t>
      </w:r>
      <w:proofErr w:type="spellEnd"/>
      <w:r w:rsidRPr="00212764">
        <w:t xml:space="preserve"> gudrona dīķi” sanācijas darbi”.</w:t>
      </w:r>
    </w:p>
    <w:p w14:paraId="46B3AE87" w14:textId="77777777" w:rsidR="00212764" w:rsidRPr="00212764" w:rsidRDefault="00212764" w:rsidP="00212764">
      <w:pPr>
        <w:ind w:firstLine="0"/>
      </w:pPr>
      <w:r w:rsidRPr="00212764">
        <w:rPr>
          <w:u w:val="single"/>
        </w:rPr>
        <w:t>Apakšprogrammas izpildītājs</w:t>
      </w:r>
      <w:r w:rsidRPr="00212764">
        <w:t>: VARAM, Valsts reģionālās attīstības aģentūra, Valsts vides dienests.</w:t>
      </w:r>
    </w:p>
    <w:p w14:paraId="763B451C"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212764" w:rsidRPr="00212764" w14:paraId="309E0F84" w14:textId="77777777" w:rsidTr="00172338">
        <w:trPr>
          <w:trHeight w:val="283"/>
          <w:tblHeader/>
          <w:jc w:val="center"/>
        </w:trPr>
        <w:tc>
          <w:tcPr>
            <w:tcW w:w="1872" w:type="pct"/>
            <w:vAlign w:val="center"/>
          </w:tcPr>
          <w:p w14:paraId="5AD73BBB" w14:textId="77777777" w:rsidR="00212764" w:rsidRPr="00212764" w:rsidRDefault="00212764" w:rsidP="00212764">
            <w:pPr>
              <w:spacing w:after="0"/>
              <w:ind w:firstLine="0"/>
              <w:jc w:val="center"/>
              <w:rPr>
                <w:sz w:val="18"/>
                <w:szCs w:val="24"/>
              </w:rPr>
            </w:pPr>
          </w:p>
        </w:tc>
        <w:tc>
          <w:tcPr>
            <w:tcW w:w="626" w:type="pct"/>
            <w:tcBorders>
              <w:bottom w:val="single" w:sz="4" w:space="0" w:color="auto"/>
            </w:tcBorders>
          </w:tcPr>
          <w:p w14:paraId="0E1B58D1"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26" w:type="pct"/>
            <w:tcBorders>
              <w:bottom w:val="single" w:sz="4" w:space="0" w:color="auto"/>
            </w:tcBorders>
            <w:vAlign w:val="center"/>
          </w:tcPr>
          <w:p w14:paraId="4A2B0246"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26" w:type="pct"/>
            <w:tcBorders>
              <w:bottom w:val="single" w:sz="4" w:space="0" w:color="auto"/>
            </w:tcBorders>
          </w:tcPr>
          <w:p w14:paraId="6F0301AE"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26" w:type="pct"/>
            <w:tcBorders>
              <w:bottom w:val="single" w:sz="4" w:space="0" w:color="auto"/>
            </w:tcBorders>
          </w:tcPr>
          <w:p w14:paraId="616470A3"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624" w:type="pct"/>
            <w:tcBorders>
              <w:bottom w:val="single" w:sz="4" w:space="0" w:color="auto"/>
            </w:tcBorders>
          </w:tcPr>
          <w:p w14:paraId="654203F1"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3CB5D1C1" w14:textId="77777777" w:rsidTr="00172338">
        <w:trPr>
          <w:trHeight w:val="142"/>
          <w:jc w:val="center"/>
        </w:trPr>
        <w:tc>
          <w:tcPr>
            <w:tcW w:w="1872" w:type="pct"/>
            <w:tcBorders>
              <w:right w:val="single" w:sz="4" w:space="0" w:color="auto"/>
            </w:tcBorders>
            <w:shd w:val="clear" w:color="auto" w:fill="D9D9D9"/>
            <w:vAlign w:val="center"/>
          </w:tcPr>
          <w:p w14:paraId="3AC60210"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949E1C0" w14:textId="77777777" w:rsidR="00212764" w:rsidRPr="00212764" w:rsidRDefault="00212764" w:rsidP="00212764">
            <w:pPr>
              <w:spacing w:after="0"/>
              <w:ind w:firstLine="0"/>
              <w:jc w:val="center"/>
              <w:rPr>
                <w:sz w:val="18"/>
                <w:szCs w:val="18"/>
              </w:rPr>
            </w:pPr>
            <w:r w:rsidRPr="00212764">
              <w:rPr>
                <w:sz w:val="18"/>
                <w:szCs w:val="18"/>
              </w:rPr>
              <w:t>12 624 380</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02665699" w14:textId="77777777" w:rsidR="00212764" w:rsidRPr="00212764" w:rsidRDefault="00212764" w:rsidP="00212764">
            <w:pPr>
              <w:spacing w:after="0"/>
              <w:ind w:firstLine="0"/>
              <w:jc w:val="right"/>
              <w:rPr>
                <w:sz w:val="18"/>
                <w:szCs w:val="18"/>
              </w:rPr>
            </w:pPr>
            <w:r w:rsidRPr="00212764">
              <w:rPr>
                <w:sz w:val="18"/>
                <w:szCs w:val="18"/>
              </w:rPr>
              <w:t>8 895 743</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2B14E8E0" w14:textId="77777777" w:rsidR="00212764" w:rsidRPr="00212764" w:rsidRDefault="00212764" w:rsidP="00212764">
            <w:pPr>
              <w:spacing w:after="0"/>
              <w:ind w:firstLine="0"/>
              <w:jc w:val="right"/>
              <w:rPr>
                <w:sz w:val="18"/>
                <w:szCs w:val="18"/>
                <w:highlight w:val="yellow"/>
              </w:rPr>
            </w:pPr>
            <w:r w:rsidRPr="00212764">
              <w:rPr>
                <w:sz w:val="18"/>
                <w:szCs w:val="18"/>
              </w:rPr>
              <w:t>5 782 171</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C36A32E" w14:textId="77777777" w:rsidR="00212764" w:rsidRPr="00212764" w:rsidRDefault="00212764" w:rsidP="00212764">
            <w:pPr>
              <w:spacing w:after="0"/>
              <w:ind w:firstLine="0"/>
              <w:jc w:val="right"/>
              <w:rPr>
                <w:sz w:val="18"/>
                <w:szCs w:val="18"/>
                <w:highlight w:val="yellow"/>
              </w:rPr>
            </w:pPr>
            <w:r w:rsidRPr="00212764">
              <w:rPr>
                <w:sz w:val="18"/>
                <w:szCs w:val="18"/>
              </w:rPr>
              <w:t>1 935 143</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371F0955" w14:textId="77777777" w:rsidR="00212764" w:rsidRPr="00212764" w:rsidRDefault="00212764" w:rsidP="00212764">
            <w:pPr>
              <w:spacing w:after="0"/>
              <w:ind w:firstLine="0"/>
              <w:jc w:val="right"/>
              <w:rPr>
                <w:sz w:val="18"/>
                <w:szCs w:val="18"/>
                <w:highlight w:val="yellow"/>
              </w:rPr>
            </w:pPr>
            <w:r w:rsidRPr="00212764">
              <w:rPr>
                <w:sz w:val="18"/>
                <w:szCs w:val="18"/>
              </w:rPr>
              <w:t>543 448</w:t>
            </w:r>
          </w:p>
        </w:tc>
      </w:tr>
      <w:tr w:rsidR="00212764" w:rsidRPr="00212764" w14:paraId="4BD634AC" w14:textId="77777777" w:rsidTr="00172338">
        <w:trPr>
          <w:trHeight w:val="283"/>
          <w:jc w:val="center"/>
        </w:trPr>
        <w:tc>
          <w:tcPr>
            <w:tcW w:w="1872" w:type="pct"/>
            <w:tcBorders>
              <w:right w:val="single" w:sz="4" w:space="0" w:color="auto"/>
            </w:tcBorders>
            <w:vAlign w:val="center"/>
          </w:tcPr>
          <w:p w14:paraId="263CA4B8"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tcPr>
          <w:p w14:paraId="7F87E4E1"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626" w:type="pct"/>
            <w:tcBorders>
              <w:top w:val="single" w:sz="4" w:space="0" w:color="auto"/>
              <w:left w:val="single" w:sz="4" w:space="0" w:color="auto"/>
              <w:bottom w:val="single" w:sz="4" w:space="0" w:color="auto"/>
              <w:right w:val="single" w:sz="4" w:space="0" w:color="auto"/>
            </w:tcBorders>
          </w:tcPr>
          <w:p w14:paraId="1B649B3B" w14:textId="77777777" w:rsidR="00212764" w:rsidRPr="00212764" w:rsidRDefault="00212764" w:rsidP="00212764">
            <w:pPr>
              <w:spacing w:after="0"/>
              <w:ind w:firstLine="0"/>
              <w:jc w:val="right"/>
              <w:rPr>
                <w:sz w:val="18"/>
                <w:szCs w:val="18"/>
              </w:rPr>
            </w:pPr>
            <w:r w:rsidRPr="00212764">
              <w:rPr>
                <w:sz w:val="18"/>
                <w:szCs w:val="18"/>
              </w:rPr>
              <w:t>-3 728 637</w:t>
            </w:r>
          </w:p>
        </w:tc>
        <w:tc>
          <w:tcPr>
            <w:tcW w:w="626" w:type="pct"/>
            <w:tcBorders>
              <w:top w:val="single" w:sz="4" w:space="0" w:color="auto"/>
              <w:left w:val="single" w:sz="4" w:space="0" w:color="auto"/>
              <w:bottom w:val="single" w:sz="4" w:space="0" w:color="auto"/>
              <w:right w:val="single" w:sz="4" w:space="0" w:color="auto"/>
            </w:tcBorders>
          </w:tcPr>
          <w:p w14:paraId="7DA3D3E9" w14:textId="77777777" w:rsidR="00212764" w:rsidRPr="00212764" w:rsidRDefault="00212764" w:rsidP="00212764">
            <w:pPr>
              <w:spacing w:after="0"/>
              <w:ind w:firstLine="0"/>
              <w:jc w:val="right"/>
              <w:rPr>
                <w:sz w:val="18"/>
                <w:szCs w:val="18"/>
                <w:highlight w:val="yellow"/>
              </w:rPr>
            </w:pPr>
            <w:r w:rsidRPr="00212764">
              <w:rPr>
                <w:sz w:val="18"/>
                <w:szCs w:val="18"/>
              </w:rPr>
              <w:t>-3 113 572</w:t>
            </w:r>
          </w:p>
        </w:tc>
        <w:tc>
          <w:tcPr>
            <w:tcW w:w="626" w:type="pct"/>
            <w:tcBorders>
              <w:top w:val="single" w:sz="4" w:space="0" w:color="auto"/>
              <w:left w:val="single" w:sz="4" w:space="0" w:color="auto"/>
              <w:bottom w:val="single" w:sz="4" w:space="0" w:color="auto"/>
              <w:right w:val="single" w:sz="4" w:space="0" w:color="auto"/>
            </w:tcBorders>
          </w:tcPr>
          <w:p w14:paraId="11059BAA" w14:textId="77777777" w:rsidR="00212764" w:rsidRPr="00212764" w:rsidRDefault="00212764" w:rsidP="00212764">
            <w:pPr>
              <w:spacing w:after="0"/>
              <w:ind w:firstLine="0"/>
              <w:jc w:val="right"/>
              <w:rPr>
                <w:sz w:val="18"/>
                <w:szCs w:val="18"/>
                <w:highlight w:val="yellow"/>
              </w:rPr>
            </w:pPr>
            <w:r w:rsidRPr="00212764">
              <w:rPr>
                <w:sz w:val="18"/>
                <w:szCs w:val="18"/>
              </w:rPr>
              <w:t>-3 847 028</w:t>
            </w:r>
          </w:p>
        </w:tc>
        <w:tc>
          <w:tcPr>
            <w:tcW w:w="624" w:type="pct"/>
            <w:tcBorders>
              <w:top w:val="single" w:sz="4" w:space="0" w:color="auto"/>
              <w:left w:val="single" w:sz="4" w:space="0" w:color="auto"/>
              <w:bottom w:val="single" w:sz="4" w:space="0" w:color="auto"/>
              <w:right w:val="single" w:sz="4" w:space="0" w:color="auto"/>
            </w:tcBorders>
          </w:tcPr>
          <w:p w14:paraId="1F3192B7" w14:textId="77777777" w:rsidR="00212764" w:rsidRPr="00212764" w:rsidRDefault="00212764" w:rsidP="00212764">
            <w:pPr>
              <w:spacing w:after="0"/>
              <w:ind w:firstLine="0"/>
              <w:jc w:val="right"/>
              <w:rPr>
                <w:sz w:val="18"/>
                <w:szCs w:val="18"/>
                <w:highlight w:val="yellow"/>
              </w:rPr>
            </w:pPr>
            <w:r w:rsidRPr="00212764">
              <w:rPr>
                <w:sz w:val="18"/>
                <w:szCs w:val="18"/>
              </w:rPr>
              <w:t>-1 391 695</w:t>
            </w:r>
          </w:p>
        </w:tc>
      </w:tr>
      <w:tr w:rsidR="00212764" w:rsidRPr="00212764" w14:paraId="4EB5D182" w14:textId="77777777" w:rsidTr="00172338">
        <w:trPr>
          <w:trHeight w:val="283"/>
          <w:jc w:val="center"/>
        </w:trPr>
        <w:tc>
          <w:tcPr>
            <w:tcW w:w="1872" w:type="pct"/>
            <w:tcBorders>
              <w:right w:val="single" w:sz="4" w:space="0" w:color="auto"/>
            </w:tcBorders>
            <w:vAlign w:val="center"/>
          </w:tcPr>
          <w:p w14:paraId="73AF7B2E"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tcPr>
          <w:p w14:paraId="2E15859A"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626" w:type="pct"/>
            <w:tcBorders>
              <w:top w:val="single" w:sz="4" w:space="0" w:color="auto"/>
              <w:left w:val="single" w:sz="4" w:space="0" w:color="auto"/>
              <w:bottom w:val="single" w:sz="4" w:space="0" w:color="auto"/>
              <w:right w:val="single" w:sz="4" w:space="0" w:color="auto"/>
            </w:tcBorders>
          </w:tcPr>
          <w:p w14:paraId="0AB34262" w14:textId="77777777" w:rsidR="00212764" w:rsidRPr="00212764" w:rsidRDefault="00212764" w:rsidP="00212764">
            <w:pPr>
              <w:spacing w:after="0"/>
              <w:ind w:firstLine="0"/>
              <w:jc w:val="right"/>
              <w:rPr>
                <w:sz w:val="18"/>
                <w:szCs w:val="18"/>
              </w:rPr>
            </w:pPr>
            <w:r w:rsidRPr="00212764">
              <w:rPr>
                <w:sz w:val="18"/>
                <w:szCs w:val="18"/>
              </w:rPr>
              <w:t>-29,5</w:t>
            </w:r>
          </w:p>
        </w:tc>
        <w:tc>
          <w:tcPr>
            <w:tcW w:w="626" w:type="pct"/>
            <w:tcBorders>
              <w:top w:val="single" w:sz="4" w:space="0" w:color="auto"/>
              <w:left w:val="single" w:sz="4" w:space="0" w:color="auto"/>
              <w:bottom w:val="single" w:sz="4" w:space="0" w:color="auto"/>
              <w:right w:val="single" w:sz="4" w:space="0" w:color="auto"/>
            </w:tcBorders>
          </w:tcPr>
          <w:p w14:paraId="1A06707D" w14:textId="77777777" w:rsidR="00212764" w:rsidRPr="00212764" w:rsidRDefault="00212764" w:rsidP="00212764">
            <w:pPr>
              <w:spacing w:after="0"/>
              <w:ind w:firstLine="0"/>
              <w:jc w:val="right"/>
              <w:rPr>
                <w:sz w:val="18"/>
                <w:szCs w:val="18"/>
                <w:highlight w:val="yellow"/>
              </w:rPr>
            </w:pPr>
            <w:r w:rsidRPr="00212764">
              <w:rPr>
                <w:sz w:val="18"/>
                <w:szCs w:val="18"/>
              </w:rPr>
              <w:t>-35,0</w:t>
            </w:r>
          </w:p>
        </w:tc>
        <w:tc>
          <w:tcPr>
            <w:tcW w:w="626" w:type="pct"/>
            <w:tcBorders>
              <w:top w:val="single" w:sz="4" w:space="0" w:color="auto"/>
              <w:left w:val="single" w:sz="4" w:space="0" w:color="auto"/>
              <w:bottom w:val="single" w:sz="4" w:space="0" w:color="auto"/>
              <w:right w:val="single" w:sz="4" w:space="0" w:color="auto"/>
            </w:tcBorders>
          </w:tcPr>
          <w:p w14:paraId="04161872" w14:textId="77777777" w:rsidR="00212764" w:rsidRPr="00212764" w:rsidRDefault="00212764" w:rsidP="00212764">
            <w:pPr>
              <w:spacing w:after="0"/>
              <w:ind w:firstLine="0"/>
              <w:jc w:val="right"/>
              <w:rPr>
                <w:sz w:val="18"/>
                <w:szCs w:val="18"/>
                <w:highlight w:val="yellow"/>
              </w:rPr>
            </w:pPr>
            <w:r w:rsidRPr="00212764">
              <w:rPr>
                <w:sz w:val="18"/>
                <w:szCs w:val="18"/>
              </w:rPr>
              <w:t>-66,5</w:t>
            </w:r>
          </w:p>
        </w:tc>
        <w:tc>
          <w:tcPr>
            <w:tcW w:w="624" w:type="pct"/>
            <w:tcBorders>
              <w:top w:val="single" w:sz="4" w:space="0" w:color="auto"/>
              <w:left w:val="single" w:sz="4" w:space="0" w:color="auto"/>
              <w:bottom w:val="single" w:sz="4" w:space="0" w:color="auto"/>
              <w:right w:val="single" w:sz="4" w:space="0" w:color="auto"/>
            </w:tcBorders>
          </w:tcPr>
          <w:p w14:paraId="5EB48742" w14:textId="77777777" w:rsidR="00212764" w:rsidRPr="00212764" w:rsidRDefault="00212764" w:rsidP="00212764">
            <w:pPr>
              <w:spacing w:after="0"/>
              <w:ind w:firstLine="0"/>
              <w:jc w:val="right"/>
              <w:rPr>
                <w:sz w:val="18"/>
                <w:szCs w:val="18"/>
                <w:highlight w:val="yellow"/>
              </w:rPr>
            </w:pPr>
            <w:r w:rsidRPr="00212764">
              <w:rPr>
                <w:sz w:val="18"/>
                <w:szCs w:val="18"/>
              </w:rPr>
              <w:t>-71,9</w:t>
            </w:r>
          </w:p>
        </w:tc>
      </w:tr>
      <w:tr w:rsidR="00212764" w:rsidRPr="00212764" w14:paraId="4C6C80A1" w14:textId="77777777" w:rsidTr="00172338">
        <w:trPr>
          <w:trHeight w:val="142"/>
          <w:jc w:val="center"/>
        </w:trPr>
        <w:tc>
          <w:tcPr>
            <w:tcW w:w="1872" w:type="pct"/>
            <w:tcBorders>
              <w:right w:val="single" w:sz="4" w:space="0" w:color="auto"/>
            </w:tcBorders>
          </w:tcPr>
          <w:p w14:paraId="30333C99"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8A8814A" w14:textId="77777777" w:rsidR="00212764" w:rsidRPr="00212764" w:rsidRDefault="00212764" w:rsidP="00212764">
            <w:pPr>
              <w:spacing w:after="0"/>
              <w:ind w:firstLine="0"/>
              <w:jc w:val="right"/>
              <w:rPr>
                <w:sz w:val="18"/>
                <w:szCs w:val="18"/>
              </w:rPr>
            </w:pPr>
            <w:r w:rsidRPr="00212764">
              <w:rPr>
                <w:sz w:val="18"/>
                <w:szCs w:val="18"/>
              </w:rPr>
              <w:t>1 079 063</w:t>
            </w:r>
          </w:p>
        </w:tc>
        <w:tc>
          <w:tcPr>
            <w:tcW w:w="626" w:type="pct"/>
            <w:tcBorders>
              <w:top w:val="single" w:sz="4" w:space="0" w:color="auto"/>
              <w:left w:val="single" w:sz="4" w:space="0" w:color="auto"/>
              <w:bottom w:val="single" w:sz="4" w:space="0" w:color="auto"/>
              <w:right w:val="single" w:sz="4" w:space="0" w:color="auto"/>
            </w:tcBorders>
          </w:tcPr>
          <w:p w14:paraId="3374C734" w14:textId="77777777" w:rsidR="00212764" w:rsidRPr="00212764" w:rsidRDefault="00212764" w:rsidP="00212764">
            <w:pPr>
              <w:spacing w:after="0"/>
              <w:ind w:firstLine="0"/>
              <w:jc w:val="right"/>
              <w:rPr>
                <w:sz w:val="18"/>
                <w:szCs w:val="18"/>
              </w:rPr>
            </w:pPr>
            <w:r w:rsidRPr="00212764">
              <w:rPr>
                <w:sz w:val="18"/>
                <w:szCs w:val="18"/>
              </w:rPr>
              <w:t>472 946</w:t>
            </w:r>
          </w:p>
        </w:tc>
        <w:tc>
          <w:tcPr>
            <w:tcW w:w="626" w:type="pct"/>
            <w:tcBorders>
              <w:top w:val="single" w:sz="4" w:space="0" w:color="auto"/>
              <w:left w:val="single" w:sz="4" w:space="0" w:color="auto"/>
              <w:bottom w:val="single" w:sz="4" w:space="0" w:color="auto"/>
              <w:right w:val="single" w:sz="4" w:space="0" w:color="auto"/>
            </w:tcBorders>
          </w:tcPr>
          <w:p w14:paraId="220AEF22" w14:textId="77777777" w:rsidR="00212764" w:rsidRPr="00212764" w:rsidRDefault="00212764" w:rsidP="00212764">
            <w:pPr>
              <w:spacing w:after="0"/>
              <w:ind w:firstLine="0"/>
              <w:jc w:val="right"/>
              <w:rPr>
                <w:sz w:val="18"/>
                <w:szCs w:val="18"/>
                <w:highlight w:val="yellow"/>
              </w:rPr>
            </w:pPr>
            <w:r w:rsidRPr="00212764">
              <w:rPr>
                <w:sz w:val="18"/>
                <w:szCs w:val="18"/>
              </w:rPr>
              <w:t>601 409</w:t>
            </w:r>
          </w:p>
        </w:tc>
        <w:tc>
          <w:tcPr>
            <w:tcW w:w="626" w:type="pct"/>
            <w:tcBorders>
              <w:top w:val="single" w:sz="4" w:space="0" w:color="auto"/>
              <w:left w:val="single" w:sz="4" w:space="0" w:color="auto"/>
              <w:bottom w:val="single" w:sz="4" w:space="0" w:color="auto"/>
              <w:right w:val="single" w:sz="4" w:space="0" w:color="auto"/>
            </w:tcBorders>
          </w:tcPr>
          <w:p w14:paraId="1884ABA5" w14:textId="77777777" w:rsidR="00212764" w:rsidRPr="00212764" w:rsidRDefault="00212764" w:rsidP="00212764">
            <w:pPr>
              <w:spacing w:after="0"/>
              <w:ind w:firstLine="0"/>
              <w:jc w:val="right"/>
              <w:rPr>
                <w:sz w:val="18"/>
                <w:szCs w:val="18"/>
                <w:highlight w:val="yellow"/>
              </w:rPr>
            </w:pPr>
            <w:r w:rsidRPr="00212764">
              <w:rPr>
                <w:sz w:val="18"/>
                <w:szCs w:val="18"/>
              </w:rPr>
              <w:t>409 633</w:t>
            </w:r>
          </w:p>
        </w:tc>
        <w:tc>
          <w:tcPr>
            <w:tcW w:w="624" w:type="pct"/>
            <w:tcBorders>
              <w:top w:val="single" w:sz="4" w:space="0" w:color="auto"/>
              <w:left w:val="single" w:sz="4" w:space="0" w:color="auto"/>
              <w:bottom w:val="single" w:sz="4" w:space="0" w:color="auto"/>
              <w:right w:val="single" w:sz="4" w:space="0" w:color="auto"/>
            </w:tcBorders>
          </w:tcPr>
          <w:p w14:paraId="34B98693" w14:textId="77777777" w:rsidR="00212764" w:rsidRPr="00212764" w:rsidRDefault="00212764" w:rsidP="00212764">
            <w:pPr>
              <w:spacing w:after="0"/>
              <w:ind w:firstLine="0"/>
              <w:jc w:val="right"/>
              <w:rPr>
                <w:sz w:val="18"/>
                <w:szCs w:val="18"/>
                <w:highlight w:val="yellow"/>
              </w:rPr>
            </w:pPr>
            <w:r w:rsidRPr="00212764">
              <w:rPr>
                <w:sz w:val="18"/>
                <w:szCs w:val="18"/>
              </w:rPr>
              <w:t>46 834</w:t>
            </w:r>
          </w:p>
        </w:tc>
      </w:tr>
      <w:tr w:rsidR="00212764" w:rsidRPr="00212764" w14:paraId="0C5FE619" w14:textId="77777777" w:rsidTr="00172338">
        <w:trPr>
          <w:trHeight w:val="167"/>
          <w:jc w:val="center"/>
        </w:trPr>
        <w:tc>
          <w:tcPr>
            <w:tcW w:w="1872" w:type="pct"/>
            <w:tcBorders>
              <w:right w:val="single" w:sz="4" w:space="0" w:color="auto"/>
            </w:tcBorders>
          </w:tcPr>
          <w:p w14:paraId="798F8869"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27121E1" w14:textId="77777777" w:rsidR="00212764" w:rsidRPr="00212764" w:rsidRDefault="00212764" w:rsidP="00212764">
            <w:pPr>
              <w:spacing w:after="0"/>
              <w:ind w:firstLine="0"/>
              <w:jc w:val="right"/>
              <w:rPr>
                <w:sz w:val="18"/>
                <w:szCs w:val="18"/>
              </w:rPr>
            </w:pPr>
            <w:r w:rsidRPr="00212764">
              <w:rPr>
                <w:sz w:val="18"/>
                <w:szCs w:val="18"/>
              </w:rPr>
              <w:t>36</w:t>
            </w:r>
          </w:p>
        </w:tc>
        <w:tc>
          <w:tcPr>
            <w:tcW w:w="626" w:type="pct"/>
            <w:tcBorders>
              <w:top w:val="single" w:sz="4" w:space="0" w:color="auto"/>
              <w:left w:val="single" w:sz="4" w:space="0" w:color="auto"/>
              <w:bottom w:val="single" w:sz="4" w:space="0" w:color="auto"/>
              <w:right w:val="single" w:sz="4" w:space="0" w:color="auto"/>
            </w:tcBorders>
          </w:tcPr>
          <w:p w14:paraId="192D606D" w14:textId="77777777" w:rsidR="00212764" w:rsidRPr="00212764" w:rsidRDefault="00212764" w:rsidP="00212764">
            <w:pPr>
              <w:spacing w:after="0"/>
              <w:ind w:firstLine="0"/>
              <w:jc w:val="right"/>
              <w:rPr>
                <w:sz w:val="18"/>
                <w:szCs w:val="18"/>
              </w:rPr>
            </w:pPr>
            <w:r w:rsidRPr="00212764">
              <w:rPr>
                <w:sz w:val="18"/>
                <w:szCs w:val="18"/>
              </w:rPr>
              <w:t>13</w:t>
            </w:r>
          </w:p>
        </w:tc>
        <w:tc>
          <w:tcPr>
            <w:tcW w:w="626" w:type="pct"/>
            <w:tcBorders>
              <w:top w:val="single" w:sz="4" w:space="0" w:color="auto"/>
              <w:left w:val="single" w:sz="4" w:space="0" w:color="auto"/>
              <w:bottom w:val="single" w:sz="4" w:space="0" w:color="auto"/>
              <w:right w:val="single" w:sz="4" w:space="0" w:color="auto"/>
            </w:tcBorders>
          </w:tcPr>
          <w:p w14:paraId="7CD8E519" w14:textId="77777777" w:rsidR="00212764" w:rsidRPr="00212764" w:rsidRDefault="00212764" w:rsidP="00212764">
            <w:pPr>
              <w:spacing w:after="0"/>
              <w:ind w:firstLine="0"/>
              <w:jc w:val="right"/>
              <w:rPr>
                <w:sz w:val="18"/>
                <w:szCs w:val="18"/>
                <w:highlight w:val="yellow"/>
              </w:rPr>
            </w:pPr>
            <w:r w:rsidRPr="00212764">
              <w:rPr>
                <w:sz w:val="18"/>
                <w:szCs w:val="18"/>
              </w:rPr>
              <w:t>11</w:t>
            </w:r>
          </w:p>
        </w:tc>
        <w:tc>
          <w:tcPr>
            <w:tcW w:w="626" w:type="pct"/>
            <w:tcBorders>
              <w:top w:val="single" w:sz="4" w:space="0" w:color="auto"/>
              <w:left w:val="single" w:sz="4" w:space="0" w:color="auto"/>
              <w:bottom w:val="single" w:sz="4" w:space="0" w:color="auto"/>
              <w:right w:val="single" w:sz="4" w:space="0" w:color="auto"/>
            </w:tcBorders>
          </w:tcPr>
          <w:p w14:paraId="27D9F66E" w14:textId="77777777" w:rsidR="00212764" w:rsidRPr="00212764" w:rsidRDefault="00212764" w:rsidP="00212764">
            <w:pPr>
              <w:spacing w:after="0"/>
              <w:ind w:firstLine="0"/>
              <w:jc w:val="right"/>
              <w:rPr>
                <w:sz w:val="18"/>
                <w:szCs w:val="18"/>
                <w:highlight w:val="yellow"/>
              </w:rPr>
            </w:pPr>
            <w:r w:rsidRPr="00212764">
              <w:rPr>
                <w:sz w:val="18"/>
                <w:szCs w:val="18"/>
              </w:rPr>
              <w:t>11</w:t>
            </w:r>
          </w:p>
        </w:tc>
        <w:tc>
          <w:tcPr>
            <w:tcW w:w="624" w:type="pct"/>
            <w:tcBorders>
              <w:top w:val="single" w:sz="4" w:space="0" w:color="auto"/>
              <w:left w:val="single" w:sz="4" w:space="0" w:color="auto"/>
              <w:bottom w:val="single" w:sz="4" w:space="0" w:color="auto"/>
              <w:right w:val="single" w:sz="4" w:space="0" w:color="auto"/>
            </w:tcBorders>
          </w:tcPr>
          <w:p w14:paraId="6FCFA7A9" w14:textId="77777777" w:rsidR="00212764" w:rsidRPr="00212764" w:rsidRDefault="00212764" w:rsidP="00212764">
            <w:pPr>
              <w:spacing w:after="0"/>
              <w:ind w:firstLine="0"/>
              <w:jc w:val="center"/>
              <w:rPr>
                <w:sz w:val="18"/>
                <w:szCs w:val="18"/>
                <w:highlight w:val="yellow"/>
              </w:rPr>
            </w:pPr>
            <w:r w:rsidRPr="00212764">
              <w:rPr>
                <w:sz w:val="18"/>
                <w:szCs w:val="18"/>
              </w:rPr>
              <w:t>-</w:t>
            </w:r>
          </w:p>
        </w:tc>
      </w:tr>
      <w:tr w:rsidR="00212764" w:rsidRPr="00212764" w14:paraId="51F0AE5F" w14:textId="77777777" w:rsidTr="00172338">
        <w:trPr>
          <w:trHeight w:val="171"/>
          <w:jc w:val="center"/>
        </w:trPr>
        <w:tc>
          <w:tcPr>
            <w:tcW w:w="1872" w:type="pct"/>
            <w:tcBorders>
              <w:right w:val="single" w:sz="4" w:space="0" w:color="auto"/>
            </w:tcBorders>
          </w:tcPr>
          <w:p w14:paraId="560B0F8B" w14:textId="77777777" w:rsidR="00212764" w:rsidRPr="00212764" w:rsidRDefault="00212764" w:rsidP="00212764">
            <w:pPr>
              <w:spacing w:after="0"/>
              <w:ind w:firstLine="0"/>
              <w:jc w:val="left"/>
              <w:rPr>
                <w:color w:val="000000"/>
                <w:sz w:val="18"/>
                <w:szCs w:val="18"/>
                <w:lang w:eastAsia="lv-LV"/>
              </w:rPr>
            </w:pPr>
            <w:r w:rsidRPr="00212764">
              <w:rPr>
                <w:color w:val="000000" w:themeColor="text1"/>
                <w:sz w:val="18"/>
                <w:szCs w:val="18"/>
              </w:rPr>
              <w:t xml:space="preserve">Vidējā atlīdzība amata vietai (mēnesī), </w:t>
            </w:r>
            <w:proofErr w:type="spellStart"/>
            <w:r w:rsidRPr="00212764">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16025C3" w14:textId="77777777" w:rsidR="00212764" w:rsidRPr="00212764" w:rsidRDefault="00212764" w:rsidP="00212764">
            <w:pPr>
              <w:spacing w:after="0"/>
              <w:ind w:firstLine="0"/>
              <w:jc w:val="right"/>
              <w:rPr>
                <w:sz w:val="18"/>
                <w:szCs w:val="18"/>
              </w:rPr>
            </w:pPr>
            <w:r w:rsidRPr="00212764">
              <w:rPr>
                <w:sz w:val="18"/>
                <w:szCs w:val="18"/>
              </w:rPr>
              <w:t>2 317</w:t>
            </w:r>
          </w:p>
        </w:tc>
        <w:tc>
          <w:tcPr>
            <w:tcW w:w="626" w:type="pct"/>
            <w:tcBorders>
              <w:top w:val="single" w:sz="4" w:space="0" w:color="auto"/>
              <w:left w:val="single" w:sz="4" w:space="0" w:color="auto"/>
              <w:bottom w:val="single" w:sz="4" w:space="0" w:color="auto"/>
              <w:right w:val="single" w:sz="4" w:space="0" w:color="auto"/>
            </w:tcBorders>
          </w:tcPr>
          <w:p w14:paraId="60954A48" w14:textId="77777777" w:rsidR="00212764" w:rsidRPr="00212764" w:rsidRDefault="00212764" w:rsidP="00212764">
            <w:pPr>
              <w:spacing w:after="0"/>
              <w:ind w:firstLine="0"/>
              <w:jc w:val="right"/>
              <w:rPr>
                <w:sz w:val="18"/>
                <w:szCs w:val="18"/>
              </w:rPr>
            </w:pPr>
            <w:r w:rsidRPr="00212764">
              <w:rPr>
                <w:sz w:val="18"/>
                <w:szCs w:val="18"/>
              </w:rPr>
              <w:t>2 467</w:t>
            </w:r>
          </w:p>
        </w:tc>
        <w:tc>
          <w:tcPr>
            <w:tcW w:w="626" w:type="pct"/>
            <w:tcBorders>
              <w:top w:val="single" w:sz="4" w:space="0" w:color="auto"/>
              <w:left w:val="single" w:sz="4" w:space="0" w:color="auto"/>
              <w:bottom w:val="single" w:sz="4" w:space="0" w:color="auto"/>
              <w:right w:val="single" w:sz="4" w:space="0" w:color="auto"/>
            </w:tcBorders>
          </w:tcPr>
          <w:p w14:paraId="5A4F9EF2" w14:textId="77777777" w:rsidR="00212764" w:rsidRPr="00212764" w:rsidRDefault="00212764" w:rsidP="00212764">
            <w:pPr>
              <w:spacing w:after="0"/>
              <w:ind w:firstLine="0"/>
              <w:jc w:val="right"/>
              <w:rPr>
                <w:sz w:val="18"/>
                <w:szCs w:val="18"/>
                <w:highlight w:val="yellow"/>
              </w:rPr>
            </w:pPr>
            <w:r w:rsidRPr="00212764">
              <w:rPr>
                <w:sz w:val="18"/>
                <w:szCs w:val="18"/>
              </w:rPr>
              <w:t>4 151</w:t>
            </w:r>
          </w:p>
        </w:tc>
        <w:tc>
          <w:tcPr>
            <w:tcW w:w="626" w:type="pct"/>
            <w:tcBorders>
              <w:top w:val="single" w:sz="4" w:space="0" w:color="auto"/>
              <w:left w:val="single" w:sz="4" w:space="0" w:color="auto"/>
              <w:bottom w:val="single" w:sz="4" w:space="0" w:color="auto"/>
              <w:right w:val="single" w:sz="4" w:space="0" w:color="auto"/>
            </w:tcBorders>
          </w:tcPr>
          <w:p w14:paraId="3B9199B5" w14:textId="77777777" w:rsidR="00212764" w:rsidRPr="00212764" w:rsidRDefault="00212764" w:rsidP="00212764">
            <w:pPr>
              <w:spacing w:after="0"/>
              <w:ind w:firstLine="0"/>
              <w:jc w:val="right"/>
              <w:rPr>
                <w:sz w:val="18"/>
                <w:szCs w:val="18"/>
                <w:highlight w:val="yellow"/>
              </w:rPr>
            </w:pPr>
            <w:r w:rsidRPr="00212764">
              <w:rPr>
                <w:sz w:val="18"/>
                <w:szCs w:val="18"/>
              </w:rPr>
              <w:t>2 901</w:t>
            </w:r>
          </w:p>
        </w:tc>
        <w:tc>
          <w:tcPr>
            <w:tcW w:w="624" w:type="pct"/>
            <w:tcBorders>
              <w:top w:val="single" w:sz="4" w:space="0" w:color="auto"/>
              <w:left w:val="single" w:sz="4" w:space="0" w:color="auto"/>
              <w:bottom w:val="single" w:sz="4" w:space="0" w:color="auto"/>
              <w:right w:val="single" w:sz="4" w:space="0" w:color="auto"/>
            </w:tcBorders>
          </w:tcPr>
          <w:p w14:paraId="5BC28EE4" w14:textId="77777777" w:rsidR="00212764" w:rsidRPr="00212764" w:rsidRDefault="00212764" w:rsidP="00212764">
            <w:pPr>
              <w:spacing w:after="0"/>
              <w:ind w:firstLine="0"/>
              <w:jc w:val="center"/>
              <w:rPr>
                <w:sz w:val="18"/>
                <w:szCs w:val="18"/>
                <w:highlight w:val="yellow"/>
              </w:rPr>
            </w:pPr>
            <w:r w:rsidRPr="00212764">
              <w:rPr>
                <w:color w:val="000000"/>
                <w:sz w:val="18"/>
                <w:szCs w:val="18"/>
              </w:rPr>
              <w:t>×</w:t>
            </w:r>
          </w:p>
        </w:tc>
      </w:tr>
      <w:tr w:rsidR="00212764" w:rsidRPr="00212764" w14:paraId="28024936" w14:textId="77777777" w:rsidTr="00172338">
        <w:trPr>
          <w:trHeight w:val="171"/>
          <w:jc w:val="center"/>
        </w:trPr>
        <w:tc>
          <w:tcPr>
            <w:tcW w:w="1872" w:type="pct"/>
            <w:tcBorders>
              <w:right w:val="single" w:sz="4" w:space="0" w:color="auto"/>
            </w:tcBorders>
          </w:tcPr>
          <w:p w14:paraId="195E61C8" w14:textId="77777777" w:rsidR="00212764" w:rsidRPr="00212764" w:rsidRDefault="00212764" w:rsidP="00212764">
            <w:pPr>
              <w:spacing w:after="0"/>
              <w:ind w:firstLine="0"/>
              <w:jc w:val="left"/>
              <w:rPr>
                <w:color w:val="000000" w:themeColor="text1"/>
                <w:sz w:val="18"/>
                <w:szCs w:val="18"/>
              </w:rPr>
            </w:pPr>
            <w:r w:rsidRPr="00212764">
              <w:rPr>
                <w:color w:val="000000" w:themeColor="text1"/>
                <w:sz w:val="18"/>
                <w:szCs w:val="18"/>
              </w:rPr>
              <w:t xml:space="preserve">Kopējā atlīdzība gadā par ārštata darbinieku un uz līgumattiecību pamata nodarbināto, kas nav amatu sarakstā, pakalpojumiem, </w:t>
            </w:r>
            <w:proofErr w:type="spellStart"/>
            <w:r w:rsidRPr="00212764">
              <w:rPr>
                <w:i/>
                <w:color w:val="000000" w:themeColor="text1"/>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4DA0561" w14:textId="77777777" w:rsidR="00212764" w:rsidRPr="00212764" w:rsidRDefault="00212764" w:rsidP="00212764">
            <w:pPr>
              <w:spacing w:after="0"/>
              <w:ind w:firstLine="0"/>
              <w:jc w:val="right"/>
              <w:rPr>
                <w:sz w:val="18"/>
                <w:szCs w:val="18"/>
              </w:rPr>
            </w:pPr>
            <w:r w:rsidRPr="00212764">
              <w:rPr>
                <w:sz w:val="18"/>
                <w:szCs w:val="18"/>
              </w:rPr>
              <w:t>77 930</w:t>
            </w:r>
          </w:p>
        </w:tc>
        <w:tc>
          <w:tcPr>
            <w:tcW w:w="626" w:type="pct"/>
            <w:tcBorders>
              <w:top w:val="single" w:sz="4" w:space="0" w:color="auto"/>
              <w:left w:val="single" w:sz="4" w:space="0" w:color="auto"/>
              <w:bottom w:val="single" w:sz="4" w:space="0" w:color="auto"/>
              <w:right w:val="single" w:sz="4" w:space="0" w:color="auto"/>
            </w:tcBorders>
          </w:tcPr>
          <w:p w14:paraId="4B0D3E44" w14:textId="77777777" w:rsidR="00212764" w:rsidRPr="00212764" w:rsidRDefault="00212764" w:rsidP="00212764">
            <w:pPr>
              <w:spacing w:after="0"/>
              <w:ind w:firstLine="0"/>
              <w:jc w:val="right"/>
              <w:rPr>
                <w:sz w:val="18"/>
                <w:szCs w:val="18"/>
              </w:rPr>
            </w:pPr>
            <w:r w:rsidRPr="00212764">
              <w:rPr>
                <w:sz w:val="18"/>
                <w:szCs w:val="18"/>
              </w:rPr>
              <w:t>88 077</w:t>
            </w:r>
          </w:p>
        </w:tc>
        <w:tc>
          <w:tcPr>
            <w:tcW w:w="626" w:type="pct"/>
            <w:tcBorders>
              <w:top w:val="single" w:sz="4" w:space="0" w:color="auto"/>
              <w:left w:val="single" w:sz="4" w:space="0" w:color="auto"/>
              <w:bottom w:val="single" w:sz="4" w:space="0" w:color="auto"/>
              <w:right w:val="single" w:sz="4" w:space="0" w:color="auto"/>
            </w:tcBorders>
          </w:tcPr>
          <w:p w14:paraId="561AA359" w14:textId="77777777" w:rsidR="00212764" w:rsidRPr="00212764" w:rsidRDefault="00212764" w:rsidP="00212764">
            <w:pPr>
              <w:spacing w:after="0"/>
              <w:ind w:firstLine="0"/>
              <w:jc w:val="right"/>
              <w:rPr>
                <w:sz w:val="18"/>
                <w:szCs w:val="18"/>
                <w:highlight w:val="yellow"/>
              </w:rPr>
            </w:pPr>
            <w:r w:rsidRPr="00212764">
              <w:rPr>
                <w:sz w:val="18"/>
                <w:szCs w:val="18"/>
              </w:rPr>
              <w:t>53 506</w:t>
            </w:r>
          </w:p>
        </w:tc>
        <w:tc>
          <w:tcPr>
            <w:tcW w:w="626" w:type="pct"/>
            <w:tcBorders>
              <w:top w:val="single" w:sz="4" w:space="0" w:color="auto"/>
              <w:left w:val="single" w:sz="4" w:space="0" w:color="auto"/>
              <w:bottom w:val="single" w:sz="4" w:space="0" w:color="auto"/>
              <w:right w:val="single" w:sz="4" w:space="0" w:color="auto"/>
            </w:tcBorders>
          </w:tcPr>
          <w:p w14:paraId="56F975B5" w14:textId="77777777" w:rsidR="00212764" w:rsidRPr="00212764" w:rsidRDefault="00212764" w:rsidP="00212764">
            <w:pPr>
              <w:spacing w:after="0"/>
              <w:ind w:firstLine="0"/>
              <w:jc w:val="right"/>
              <w:rPr>
                <w:sz w:val="18"/>
                <w:szCs w:val="18"/>
                <w:highlight w:val="yellow"/>
              </w:rPr>
            </w:pPr>
            <w:r w:rsidRPr="00212764">
              <w:rPr>
                <w:sz w:val="18"/>
                <w:szCs w:val="18"/>
              </w:rPr>
              <w:t>26 753</w:t>
            </w:r>
          </w:p>
        </w:tc>
        <w:tc>
          <w:tcPr>
            <w:tcW w:w="624" w:type="pct"/>
            <w:tcBorders>
              <w:top w:val="single" w:sz="4" w:space="0" w:color="auto"/>
              <w:left w:val="single" w:sz="4" w:space="0" w:color="auto"/>
              <w:bottom w:val="single" w:sz="4" w:space="0" w:color="auto"/>
              <w:right w:val="single" w:sz="4" w:space="0" w:color="auto"/>
            </w:tcBorders>
          </w:tcPr>
          <w:p w14:paraId="3B257B91" w14:textId="77777777" w:rsidR="00212764" w:rsidRPr="00212764" w:rsidRDefault="00212764" w:rsidP="00212764">
            <w:pPr>
              <w:spacing w:after="0"/>
              <w:ind w:firstLine="0"/>
              <w:jc w:val="right"/>
              <w:rPr>
                <w:sz w:val="18"/>
                <w:szCs w:val="18"/>
                <w:highlight w:val="yellow"/>
              </w:rPr>
            </w:pPr>
            <w:r w:rsidRPr="00212764">
              <w:rPr>
                <w:sz w:val="18"/>
                <w:szCs w:val="18"/>
              </w:rPr>
              <w:t>46 834</w:t>
            </w:r>
          </w:p>
        </w:tc>
      </w:tr>
    </w:tbl>
    <w:p w14:paraId="7ABF66CB" w14:textId="77777777" w:rsidR="00212764" w:rsidRPr="00212764" w:rsidRDefault="00212764" w:rsidP="00212764">
      <w:pPr>
        <w:tabs>
          <w:tab w:val="left" w:pos="7035"/>
        </w:tabs>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1BD77335"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1345"/>
        <w:gridCol w:w="1345"/>
        <w:gridCol w:w="1343"/>
      </w:tblGrid>
      <w:tr w:rsidR="00212764" w:rsidRPr="00212764" w14:paraId="0A3DA0C3" w14:textId="77777777" w:rsidTr="00172338">
        <w:trPr>
          <w:trHeight w:val="142"/>
          <w:tblHeader/>
          <w:jc w:val="center"/>
        </w:trPr>
        <w:tc>
          <w:tcPr>
            <w:tcW w:w="2775" w:type="pct"/>
            <w:vAlign w:val="center"/>
          </w:tcPr>
          <w:p w14:paraId="336B7CAA"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742" w:type="pct"/>
            <w:tcBorders>
              <w:bottom w:val="single" w:sz="4" w:space="0" w:color="auto"/>
            </w:tcBorders>
            <w:vAlign w:val="center"/>
          </w:tcPr>
          <w:p w14:paraId="3D9A5961"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742" w:type="pct"/>
            <w:tcBorders>
              <w:bottom w:val="single" w:sz="4" w:space="0" w:color="auto"/>
            </w:tcBorders>
            <w:vAlign w:val="center"/>
          </w:tcPr>
          <w:p w14:paraId="6563ACFC"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741" w:type="pct"/>
            <w:tcBorders>
              <w:bottom w:val="single" w:sz="4" w:space="0" w:color="auto"/>
            </w:tcBorders>
            <w:vAlign w:val="center"/>
          </w:tcPr>
          <w:p w14:paraId="3BF03C14"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3822E452" w14:textId="77777777" w:rsidTr="00172338">
        <w:trPr>
          <w:trHeight w:val="142"/>
          <w:jc w:val="center"/>
        </w:trPr>
        <w:tc>
          <w:tcPr>
            <w:tcW w:w="2775" w:type="pct"/>
            <w:tcBorders>
              <w:right w:val="single" w:sz="4" w:space="0" w:color="auto"/>
            </w:tcBorders>
            <w:shd w:val="clear" w:color="auto" w:fill="D9D9D9"/>
          </w:tcPr>
          <w:p w14:paraId="794D15FA"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742" w:type="pct"/>
            <w:tcBorders>
              <w:top w:val="single" w:sz="4" w:space="0" w:color="auto"/>
              <w:left w:val="single" w:sz="4" w:space="0" w:color="auto"/>
              <w:bottom w:val="single" w:sz="4" w:space="0" w:color="auto"/>
              <w:right w:val="single" w:sz="4" w:space="0" w:color="auto"/>
            </w:tcBorders>
            <w:shd w:val="clear" w:color="auto" w:fill="D9D9D9"/>
          </w:tcPr>
          <w:p w14:paraId="1D51206B" w14:textId="77777777" w:rsidR="00212764" w:rsidRPr="00212764" w:rsidRDefault="00212764" w:rsidP="00212764">
            <w:pPr>
              <w:spacing w:after="0"/>
              <w:ind w:firstLine="0"/>
              <w:jc w:val="right"/>
              <w:rPr>
                <w:b/>
                <w:sz w:val="18"/>
                <w:szCs w:val="18"/>
                <w:highlight w:val="yellow"/>
              </w:rPr>
            </w:pPr>
            <w:r w:rsidRPr="00212764">
              <w:rPr>
                <w:b/>
                <w:sz w:val="18"/>
                <w:szCs w:val="18"/>
              </w:rPr>
              <w:t>8 895 743</w:t>
            </w:r>
          </w:p>
        </w:tc>
        <w:tc>
          <w:tcPr>
            <w:tcW w:w="742" w:type="pct"/>
            <w:tcBorders>
              <w:top w:val="single" w:sz="4" w:space="0" w:color="auto"/>
              <w:left w:val="single" w:sz="4" w:space="0" w:color="auto"/>
              <w:bottom w:val="single" w:sz="4" w:space="0" w:color="auto"/>
              <w:right w:val="single" w:sz="4" w:space="0" w:color="auto"/>
            </w:tcBorders>
            <w:shd w:val="clear" w:color="auto" w:fill="D9D9D9"/>
          </w:tcPr>
          <w:p w14:paraId="4C556171" w14:textId="77777777" w:rsidR="00212764" w:rsidRPr="00212764" w:rsidRDefault="00212764" w:rsidP="00212764">
            <w:pPr>
              <w:spacing w:after="0"/>
              <w:ind w:firstLine="0"/>
              <w:jc w:val="right"/>
              <w:rPr>
                <w:b/>
                <w:sz w:val="18"/>
                <w:szCs w:val="18"/>
                <w:highlight w:val="yellow"/>
              </w:rPr>
            </w:pPr>
            <w:r w:rsidRPr="00212764">
              <w:rPr>
                <w:b/>
                <w:sz w:val="18"/>
                <w:szCs w:val="18"/>
              </w:rPr>
              <w:t>5 782 171</w:t>
            </w:r>
          </w:p>
        </w:tc>
        <w:tc>
          <w:tcPr>
            <w:tcW w:w="741" w:type="pct"/>
            <w:tcBorders>
              <w:top w:val="single" w:sz="4" w:space="0" w:color="auto"/>
              <w:left w:val="single" w:sz="4" w:space="0" w:color="auto"/>
              <w:bottom w:val="single" w:sz="4" w:space="0" w:color="auto"/>
              <w:right w:val="single" w:sz="4" w:space="0" w:color="auto"/>
            </w:tcBorders>
            <w:shd w:val="clear" w:color="auto" w:fill="D9D9D9"/>
          </w:tcPr>
          <w:p w14:paraId="02880B37" w14:textId="77777777" w:rsidR="00212764" w:rsidRPr="00212764" w:rsidRDefault="00212764" w:rsidP="00212764">
            <w:pPr>
              <w:spacing w:after="0"/>
              <w:ind w:firstLine="0"/>
              <w:jc w:val="right"/>
              <w:rPr>
                <w:b/>
                <w:sz w:val="18"/>
                <w:szCs w:val="18"/>
                <w:highlight w:val="yellow"/>
              </w:rPr>
            </w:pPr>
            <w:r w:rsidRPr="00212764">
              <w:rPr>
                <w:b/>
                <w:sz w:val="18"/>
                <w:szCs w:val="18"/>
              </w:rPr>
              <w:t>-3 113 572</w:t>
            </w:r>
          </w:p>
        </w:tc>
      </w:tr>
      <w:tr w:rsidR="00212764" w:rsidRPr="00212764" w14:paraId="1C85CE75" w14:textId="77777777" w:rsidTr="00172338">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D9DDF21" w14:textId="77777777" w:rsidR="00212764" w:rsidRPr="00212764" w:rsidRDefault="00212764" w:rsidP="00212764">
            <w:pPr>
              <w:spacing w:after="0"/>
              <w:ind w:firstLine="313"/>
              <w:jc w:val="left"/>
              <w:rPr>
                <w:b/>
                <w:sz w:val="18"/>
                <w:szCs w:val="18"/>
                <w:highlight w:val="yellow"/>
              </w:rPr>
            </w:pPr>
            <w:r w:rsidRPr="00212764">
              <w:rPr>
                <w:b/>
                <w:i/>
                <w:sz w:val="18"/>
                <w:szCs w:val="18"/>
                <w:lang w:eastAsia="lv-LV"/>
              </w:rPr>
              <w:t>t. sk.:</w:t>
            </w:r>
          </w:p>
        </w:tc>
      </w:tr>
      <w:tr w:rsidR="00212764" w:rsidRPr="00212764" w14:paraId="0738D0BE" w14:textId="77777777" w:rsidTr="00172338">
        <w:trPr>
          <w:trHeight w:val="142"/>
          <w:jc w:val="center"/>
        </w:trPr>
        <w:tc>
          <w:tcPr>
            <w:tcW w:w="2775" w:type="pct"/>
            <w:tcBorders>
              <w:right w:val="single" w:sz="4" w:space="0" w:color="auto"/>
            </w:tcBorders>
            <w:shd w:val="clear" w:color="auto" w:fill="F2F2F2"/>
          </w:tcPr>
          <w:p w14:paraId="544E0D55"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742" w:type="pct"/>
            <w:tcBorders>
              <w:top w:val="single" w:sz="4" w:space="0" w:color="auto"/>
              <w:left w:val="single" w:sz="4" w:space="0" w:color="auto"/>
              <w:bottom w:val="single" w:sz="4" w:space="0" w:color="auto"/>
              <w:right w:val="single" w:sz="4" w:space="0" w:color="auto"/>
            </w:tcBorders>
            <w:shd w:val="clear" w:color="auto" w:fill="F2F2F2"/>
          </w:tcPr>
          <w:p w14:paraId="516263DF" w14:textId="77777777" w:rsidR="00212764" w:rsidRPr="00212764" w:rsidRDefault="00212764" w:rsidP="00212764">
            <w:pPr>
              <w:spacing w:after="0"/>
              <w:ind w:firstLine="0"/>
              <w:jc w:val="right"/>
              <w:rPr>
                <w:sz w:val="18"/>
                <w:szCs w:val="18"/>
                <w:highlight w:val="yellow"/>
              </w:rPr>
            </w:pPr>
            <w:r w:rsidRPr="00212764">
              <w:rPr>
                <w:sz w:val="18"/>
                <w:szCs w:val="18"/>
              </w:rPr>
              <w:t>8 895 743</w:t>
            </w:r>
          </w:p>
        </w:tc>
        <w:tc>
          <w:tcPr>
            <w:tcW w:w="742" w:type="pct"/>
            <w:tcBorders>
              <w:top w:val="single" w:sz="4" w:space="0" w:color="auto"/>
              <w:left w:val="single" w:sz="4" w:space="0" w:color="auto"/>
              <w:bottom w:val="single" w:sz="4" w:space="0" w:color="auto"/>
              <w:right w:val="single" w:sz="4" w:space="0" w:color="auto"/>
            </w:tcBorders>
            <w:shd w:val="clear" w:color="auto" w:fill="F2F2F2"/>
          </w:tcPr>
          <w:p w14:paraId="469E54BA" w14:textId="77777777" w:rsidR="00212764" w:rsidRPr="00212764" w:rsidRDefault="00212764" w:rsidP="00212764">
            <w:pPr>
              <w:spacing w:after="0"/>
              <w:ind w:firstLine="0"/>
              <w:jc w:val="right"/>
              <w:rPr>
                <w:sz w:val="18"/>
                <w:szCs w:val="18"/>
                <w:highlight w:val="yellow"/>
              </w:rPr>
            </w:pPr>
            <w:r w:rsidRPr="00212764">
              <w:rPr>
                <w:sz w:val="18"/>
                <w:szCs w:val="18"/>
              </w:rPr>
              <w:t>5 782 171</w:t>
            </w:r>
          </w:p>
        </w:tc>
        <w:tc>
          <w:tcPr>
            <w:tcW w:w="741" w:type="pct"/>
            <w:tcBorders>
              <w:top w:val="single" w:sz="4" w:space="0" w:color="auto"/>
              <w:left w:val="single" w:sz="4" w:space="0" w:color="auto"/>
              <w:bottom w:val="single" w:sz="4" w:space="0" w:color="auto"/>
              <w:right w:val="single" w:sz="4" w:space="0" w:color="auto"/>
            </w:tcBorders>
            <w:shd w:val="clear" w:color="auto" w:fill="F2F2F2"/>
          </w:tcPr>
          <w:p w14:paraId="432540EE" w14:textId="77777777" w:rsidR="00212764" w:rsidRPr="00212764" w:rsidRDefault="00212764" w:rsidP="00212764">
            <w:pPr>
              <w:spacing w:after="0"/>
              <w:ind w:firstLine="0"/>
              <w:jc w:val="right"/>
              <w:rPr>
                <w:sz w:val="18"/>
                <w:szCs w:val="18"/>
                <w:highlight w:val="yellow"/>
              </w:rPr>
            </w:pPr>
            <w:r w:rsidRPr="00212764">
              <w:rPr>
                <w:sz w:val="18"/>
                <w:szCs w:val="18"/>
              </w:rPr>
              <w:t>-3 113 572</w:t>
            </w:r>
          </w:p>
        </w:tc>
      </w:tr>
      <w:tr w:rsidR="00212764" w:rsidRPr="00212764" w14:paraId="28B79EC3" w14:textId="77777777" w:rsidTr="00172338">
        <w:trPr>
          <w:trHeight w:val="142"/>
          <w:jc w:val="center"/>
        </w:trPr>
        <w:tc>
          <w:tcPr>
            <w:tcW w:w="2775" w:type="pct"/>
            <w:tcBorders>
              <w:right w:val="single" w:sz="4" w:space="0" w:color="auto"/>
            </w:tcBorders>
          </w:tcPr>
          <w:p w14:paraId="29ACBA2E" w14:textId="77777777" w:rsidR="00212764" w:rsidRPr="00212764" w:rsidRDefault="00212764" w:rsidP="00212764">
            <w:pPr>
              <w:spacing w:after="0"/>
              <w:ind w:firstLine="0"/>
              <w:rPr>
                <w:i/>
                <w:sz w:val="18"/>
                <w:szCs w:val="18"/>
                <w:lang w:eastAsia="lv-LV"/>
              </w:rPr>
            </w:pPr>
            <w:r w:rsidRPr="00212764">
              <w:rPr>
                <w:i/>
                <w:sz w:val="18"/>
              </w:rPr>
              <w:t>Izdevumi 2.2.1.1. pasākuma "Centralizētu publiskās pārvaldes IKT platformu izveide, publiskās pārvaldes procesu optimizēšana un attīstība " septiņu projektu ieviešanai</w:t>
            </w:r>
          </w:p>
        </w:tc>
        <w:tc>
          <w:tcPr>
            <w:tcW w:w="742" w:type="pct"/>
            <w:tcBorders>
              <w:top w:val="single" w:sz="4" w:space="0" w:color="auto"/>
              <w:left w:val="single" w:sz="4" w:space="0" w:color="auto"/>
              <w:bottom w:val="single" w:sz="4" w:space="0" w:color="auto"/>
              <w:right w:val="single" w:sz="4" w:space="0" w:color="auto"/>
            </w:tcBorders>
          </w:tcPr>
          <w:p w14:paraId="626F302E" w14:textId="77777777" w:rsidR="00212764" w:rsidRPr="00212764" w:rsidRDefault="00212764" w:rsidP="00212764">
            <w:pPr>
              <w:spacing w:after="0"/>
              <w:ind w:firstLine="0"/>
              <w:jc w:val="right"/>
              <w:rPr>
                <w:sz w:val="18"/>
                <w:szCs w:val="18"/>
                <w:highlight w:val="yellow"/>
              </w:rPr>
            </w:pPr>
            <w:r w:rsidRPr="00212764">
              <w:rPr>
                <w:sz w:val="18"/>
                <w:szCs w:val="18"/>
              </w:rPr>
              <w:t>3 998 102</w:t>
            </w:r>
          </w:p>
        </w:tc>
        <w:tc>
          <w:tcPr>
            <w:tcW w:w="742" w:type="pct"/>
            <w:tcBorders>
              <w:top w:val="single" w:sz="4" w:space="0" w:color="auto"/>
              <w:left w:val="single" w:sz="4" w:space="0" w:color="auto"/>
              <w:bottom w:val="single" w:sz="4" w:space="0" w:color="auto"/>
              <w:right w:val="single" w:sz="4" w:space="0" w:color="auto"/>
            </w:tcBorders>
          </w:tcPr>
          <w:p w14:paraId="5E983AC3" w14:textId="77777777" w:rsidR="00212764" w:rsidRPr="00212764" w:rsidRDefault="00212764" w:rsidP="00212764">
            <w:pPr>
              <w:spacing w:after="0"/>
              <w:ind w:firstLine="0"/>
              <w:jc w:val="right"/>
              <w:rPr>
                <w:sz w:val="18"/>
                <w:szCs w:val="18"/>
                <w:highlight w:val="yellow"/>
              </w:rPr>
            </w:pPr>
            <w:r w:rsidRPr="00212764">
              <w:rPr>
                <w:sz w:val="18"/>
                <w:szCs w:val="18"/>
              </w:rPr>
              <w:t>2 180 577</w:t>
            </w:r>
          </w:p>
        </w:tc>
        <w:tc>
          <w:tcPr>
            <w:tcW w:w="741" w:type="pct"/>
            <w:tcBorders>
              <w:top w:val="single" w:sz="4" w:space="0" w:color="auto"/>
              <w:left w:val="single" w:sz="4" w:space="0" w:color="auto"/>
              <w:bottom w:val="single" w:sz="4" w:space="0" w:color="auto"/>
              <w:right w:val="single" w:sz="4" w:space="0" w:color="auto"/>
            </w:tcBorders>
          </w:tcPr>
          <w:p w14:paraId="111333D1" w14:textId="77777777" w:rsidR="00212764" w:rsidRPr="00212764" w:rsidRDefault="00212764" w:rsidP="00212764">
            <w:pPr>
              <w:spacing w:after="0"/>
              <w:ind w:firstLine="0"/>
              <w:jc w:val="right"/>
              <w:rPr>
                <w:sz w:val="18"/>
                <w:szCs w:val="18"/>
                <w:highlight w:val="yellow"/>
              </w:rPr>
            </w:pPr>
            <w:r w:rsidRPr="00212764">
              <w:rPr>
                <w:sz w:val="18"/>
                <w:szCs w:val="18"/>
              </w:rPr>
              <w:t>-1 817 525</w:t>
            </w:r>
          </w:p>
        </w:tc>
      </w:tr>
      <w:tr w:rsidR="00212764" w:rsidRPr="00212764" w14:paraId="39449C70" w14:textId="77777777" w:rsidTr="00172338">
        <w:trPr>
          <w:trHeight w:val="142"/>
          <w:jc w:val="center"/>
        </w:trPr>
        <w:tc>
          <w:tcPr>
            <w:tcW w:w="2775" w:type="pct"/>
            <w:tcBorders>
              <w:right w:val="single" w:sz="4" w:space="0" w:color="auto"/>
            </w:tcBorders>
          </w:tcPr>
          <w:p w14:paraId="27525D68" w14:textId="77777777" w:rsidR="00212764" w:rsidRPr="00212764" w:rsidRDefault="00212764" w:rsidP="00212764">
            <w:pPr>
              <w:spacing w:after="0"/>
              <w:ind w:firstLine="0"/>
              <w:rPr>
                <w:i/>
                <w:sz w:val="18"/>
              </w:rPr>
            </w:pPr>
            <w:r w:rsidRPr="00212764">
              <w:rPr>
                <w:i/>
                <w:sz w:val="18"/>
              </w:rPr>
              <w:t xml:space="preserve">Izdevumi 5.6.3. specifiskā atbalsta mērķa "Vēsturiski piesārņoto vietu sanācija" projekta “Vēsturiski piesārņoto vietu "Inčukalna </w:t>
            </w:r>
            <w:proofErr w:type="spellStart"/>
            <w:r w:rsidRPr="00212764">
              <w:rPr>
                <w:i/>
                <w:sz w:val="18"/>
              </w:rPr>
              <w:t>sērskābā</w:t>
            </w:r>
            <w:proofErr w:type="spellEnd"/>
            <w:r w:rsidRPr="00212764">
              <w:rPr>
                <w:i/>
                <w:sz w:val="18"/>
              </w:rPr>
              <w:t xml:space="preserve"> gudrona dīķi" sanācija, II posms” īstenošanai</w:t>
            </w:r>
          </w:p>
        </w:tc>
        <w:tc>
          <w:tcPr>
            <w:tcW w:w="742" w:type="pct"/>
            <w:tcBorders>
              <w:top w:val="single" w:sz="4" w:space="0" w:color="auto"/>
              <w:left w:val="single" w:sz="4" w:space="0" w:color="auto"/>
              <w:bottom w:val="single" w:sz="4" w:space="0" w:color="auto"/>
              <w:right w:val="single" w:sz="4" w:space="0" w:color="auto"/>
            </w:tcBorders>
          </w:tcPr>
          <w:p w14:paraId="1DD62BF6" w14:textId="77777777" w:rsidR="00212764" w:rsidRPr="00212764" w:rsidRDefault="00212764" w:rsidP="00212764">
            <w:pPr>
              <w:spacing w:after="0"/>
              <w:ind w:firstLine="0"/>
              <w:jc w:val="right"/>
              <w:rPr>
                <w:sz w:val="18"/>
                <w:szCs w:val="18"/>
                <w:highlight w:val="yellow"/>
              </w:rPr>
            </w:pPr>
            <w:r w:rsidRPr="00212764">
              <w:rPr>
                <w:sz w:val="18"/>
                <w:szCs w:val="18"/>
              </w:rPr>
              <w:t>4 733 817</w:t>
            </w:r>
          </w:p>
        </w:tc>
        <w:tc>
          <w:tcPr>
            <w:tcW w:w="742" w:type="pct"/>
            <w:tcBorders>
              <w:top w:val="single" w:sz="4" w:space="0" w:color="auto"/>
              <w:left w:val="single" w:sz="4" w:space="0" w:color="auto"/>
              <w:bottom w:val="single" w:sz="4" w:space="0" w:color="auto"/>
              <w:right w:val="single" w:sz="4" w:space="0" w:color="auto"/>
            </w:tcBorders>
          </w:tcPr>
          <w:p w14:paraId="3C61334A" w14:textId="77777777" w:rsidR="00212764" w:rsidRPr="00212764" w:rsidRDefault="00212764" w:rsidP="00212764">
            <w:pPr>
              <w:spacing w:after="0"/>
              <w:ind w:firstLine="0"/>
              <w:jc w:val="right"/>
              <w:rPr>
                <w:sz w:val="18"/>
                <w:szCs w:val="18"/>
                <w:highlight w:val="yellow"/>
              </w:rPr>
            </w:pPr>
            <w:r w:rsidRPr="00212764">
              <w:rPr>
                <w:sz w:val="18"/>
                <w:szCs w:val="18"/>
              </w:rPr>
              <w:t>3 601 594</w:t>
            </w:r>
          </w:p>
        </w:tc>
        <w:tc>
          <w:tcPr>
            <w:tcW w:w="741" w:type="pct"/>
            <w:tcBorders>
              <w:top w:val="single" w:sz="4" w:space="0" w:color="auto"/>
              <w:left w:val="single" w:sz="4" w:space="0" w:color="auto"/>
              <w:bottom w:val="single" w:sz="4" w:space="0" w:color="auto"/>
              <w:right w:val="single" w:sz="4" w:space="0" w:color="auto"/>
            </w:tcBorders>
          </w:tcPr>
          <w:p w14:paraId="77F97D30" w14:textId="77777777" w:rsidR="00212764" w:rsidRPr="00212764" w:rsidRDefault="00212764" w:rsidP="00212764">
            <w:pPr>
              <w:spacing w:after="0"/>
              <w:ind w:firstLine="0"/>
              <w:jc w:val="right"/>
              <w:rPr>
                <w:sz w:val="18"/>
                <w:szCs w:val="18"/>
                <w:highlight w:val="yellow"/>
              </w:rPr>
            </w:pPr>
            <w:r w:rsidRPr="00212764">
              <w:rPr>
                <w:sz w:val="18"/>
                <w:szCs w:val="18"/>
              </w:rPr>
              <w:t>-1 132 223</w:t>
            </w:r>
          </w:p>
        </w:tc>
      </w:tr>
      <w:tr w:rsidR="00212764" w:rsidRPr="00212764" w14:paraId="531EABF5" w14:textId="77777777" w:rsidTr="00172338">
        <w:trPr>
          <w:trHeight w:val="142"/>
          <w:jc w:val="center"/>
        </w:trPr>
        <w:tc>
          <w:tcPr>
            <w:tcW w:w="2775" w:type="pct"/>
            <w:tcBorders>
              <w:right w:val="single" w:sz="4" w:space="0" w:color="auto"/>
            </w:tcBorders>
          </w:tcPr>
          <w:p w14:paraId="18325439" w14:textId="77777777" w:rsidR="00212764" w:rsidRPr="00212764" w:rsidRDefault="00212764" w:rsidP="00212764">
            <w:pPr>
              <w:spacing w:after="0"/>
              <w:ind w:firstLine="0"/>
              <w:rPr>
                <w:i/>
                <w:sz w:val="18"/>
              </w:rPr>
            </w:pPr>
            <w:r w:rsidRPr="00212764">
              <w:rPr>
                <w:i/>
                <w:sz w:val="18"/>
              </w:rPr>
              <w:t>Izdevumi 4.2.1.2.pasākuma "Veicināt energoefektivitātes paaugstināšanu valsts  ēkās" projekta "divu projektu  īstenošanai</w:t>
            </w:r>
          </w:p>
        </w:tc>
        <w:tc>
          <w:tcPr>
            <w:tcW w:w="742" w:type="pct"/>
            <w:tcBorders>
              <w:top w:val="single" w:sz="4" w:space="0" w:color="auto"/>
              <w:left w:val="single" w:sz="4" w:space="0" w:color="auto"/>
              <w:bottom w:val="single" w:sz="4" w:space="0" w:color="auto"/>
              <w:right w:val="single" w:sz="4" w:space="0" w:color="auto"/>
            </w:tcBorders>
          </w:tcPr>
          <w:p w14:paraId="5DD5D8E2" w14:textId="77777777" w:rsidR="00212764" w:rsidRPr="00212764" w:rsidRDefault="00212764" w:rsidP="00212764">
            <w:pPr>
              <w:spacing w:after="0"/>
              <w:ind w:firstLine="0"/>
              <w:jc w:val="right"/>
              <w:rPr>
                <w:sz w:val="18"/>
                <w:szCs w:val="18"/>
              </w:rPr>
            </w:pPr>
            <w:r w:rsidRPr="00212764">
              <w:rPr>
                <w:sz w:val="18"/>
                <w:szCs w:val="18"/>
              </w:rPr>
              <w:t>163 824</w:t>
            </w:r>
          </w:p>
        </w:tc>
        <w:tc>
          <w:tcPr>
            <w:tcW w:w="742" w:type="pct"/>
            <w:tcBorders>
              <w:top w:val="single" w:sz="4" w:space="0" w:color="auto"/>
              <w:left w:val="single" w:sz="4" w:space="0" w:color="auto"/>
              <w:bottom w:val="single" w:sz="4" w:space="0" w:color="auto"/>
              <w:right w:val="single" w:sz="4" w:space="0" w:color="auto"/>
            </w:tcBorders>
          </w:tcPr>
          <w:p w14:paraId="6FEE4F8F" w14:textId="77777777" w:rsidR="00212764" w:rsidRPr="00212764" w:rsidRDefault="00212764" w:rsidP="00212764">
            <w:pPr>
              <w:spacing w:after="0"/>
              <w:ind w:firstLine="0"/>
              <w:jc w:val="center"/>
              <w:rPr>
                <w:sz w:val="18"/>
                <w:szCs w:val="18"/>
              </w:rPr>
            </w:pPr>
            <w:r w:rsidRPr="00212764">
              <w:rPr>
                <w:sz w:val="18"/>
                <w:szCs w:val="18"/>
              </w:rPr>
              <w:t>-</w:t>
            </w:r>
          </w:p>
        </w:tc>
        <w:tc>
          <w:tcPr>
            <w:tcW w:w="741" w:type="pct"/>
            <w:tcBorders>
              <w:top w:val="single" w:sz="4" w:space="0" w:color="auto"/>
              <w:left w:val="single" w:sz="4" w:space="0" w:color="auto"/>
              <w:bottom w:val="single" w:sz="4" w:space="0" w:color="auto"/>
              <w:right w:val="single" w:sz="4" w:space="0" w:color="auto"/>
            </w:tcBorders>
          </w:tcPr>
          <w:p w14:paraId="246F0BA6" w14:textId="77777777" w:rsidR="00212764" w:rsidRPr="00212764" w:rsidRDefault="00212764" w:rsidP="00212764">
            <w:pPr>
              <w:spacing w:after="0"/>
              <w:ind w:firstLine="0"/>
              <w:jc w:val="right"/>
              <w:rPr>
                <w:sz w:val="18"/>
                <w:szCs w:val="18"/>
              </w:rPr>
            </w:pPr>
            <w:r w:rsidRPr="00212764">
              <w:rPr>
                <w:sz w:val="18"/>
                <w:szCs w:val="18"/>
              </w:rPr>
              <w:t>-163 824</w:t>
            </w:r>
          </w:p>
        </w:tc>
      </w:tr>
    </w:tbl>
    <w:p w14:paraId="5AB7A8E0" w14:textId="77777777" w:rsidR="00212764" w:rsidRPr="00212764" w:rsidRDefault="00212764" w:rsidP="00212764">
      <w:pPr>
        <w:spacing w:before="240" w:after="240"/>
        <w:ind w:firstLine="720"/>
        <w:jc w:val="center"/>
        <w:rPr>
          <w:b/>
        </w:rPr>
      </w:pPr>
      <w:r w:rsidRPr="00212764">
        <w:rPr>
          <w:b/>
        </w:rPr>
        <w:t>62.20.00 Tehniskā palīdzība Eiropas Reģionālās attīstības fonda (ERAF) apgūšanai (2014–2020)</w:t>
      </w:r>
    </w:p>
    <w:p w14:paraId="52D66F2B" w14:textId="77777777" w:rsidR="00212764" w:rsidRPr="00212764" w:rsidRDefault="00212764" w:rsidP="00212764">
      <w:pPr>
        <w:ind w:firstLine="0"/>
        <w:rPr>
          <w:sz w:val="18"/>
          <w:szCs w:val="18"/>
          <w:lang w:eastAsia="lv-LV"/>
        </w:rPr>
      </w:pPr>
      <w:bookmarkStart w:id="4" w:name="_Hlk52201233"/>
      <w:r w:rsidRPr="00212764">
        <w:rPr>
          <w:u w:val="single"/>
        </w:rPr>
        <w:t>Apakšprogrammas mērķa formulējums</w:t>
      </w:r>
      <w:bookmarkEnd w:id="4"/>
      <w:r w:rsidRPr="00212764">
        <w:rPr>
          <w:u w:val="single"/>
        </w:rPr>
        <w:t>:</w:t>
      </w:r>
    </w:p>
    <w:p w14:paraId="07739DA4" w14:textId="77777777" w:rsidR="00212764" w:rsidRPr="00212764" w:rsidRDefault="00212764" w:rsidP="003F4654">
      <w:pPr>
        <w:ind w:firstLine="720"/>
      </w:pPr>
      <w:r w:rsidRPr="00212764">
        <w:t xml:space="preserve">nodrošināt nepieciešamo VARAM kā atbildīgās iestādes kapacitāti 2014.-2020.gada plānošanas perioda darbības programmas “Izaugsme un nodarbinātība” iekļauto specifisko atbalsta mērķu un ar tiem saistīto funkciju īstenošanai, kā arī 2007.-2013. gada plānošanas perioda aktivitāšu uzraudzībai, </w:t>
      </w:r>
      <w:proofErr w:type="spellStart"/>
      <w:r w:rsidRPr="00212764">
        <w:t>pēcuzraudzībai</w:t>
      </w:r>
      <w:proofErr w:type="spellEnd"/>
      <w:r w:rsidRPr="00212764">
        <w:t xml:space="preserve"> un slēgšanai, kā arī nodrošināt Valsts reģionālās </w:t>
      </w:r>
      <w:r w:rsidRPr="00212764">
        <w:lastRenderedPageBreak/>
        <w:t xml:space="preserve">attīstības aģentūras kā VARAM sadarbības partnera kapacitāti tās administrēto aktivitāšu </w:t>
      </w:r>
      <w:proofErr w:type="spellStart"/>
      <w:r w:rsidRPr="00212764">
        <w:t>pēcuzraudzībai</w:t>
      </w:r>
      <w:proofErr w:type="spellEnd"/>
      <w:r w:rsidRPr="00212764">
        <w:t>.</w:t>
      </w:r>
    </w:p>
    <w:p w14:paraId="797347F5" w14:textId="77777777" w:rsidR="00212764" w:rsidRPr="00212764" w:rsidRDefault="00212764" w:rsidP="00212764">
      <w:pPr>
        <w:ind w:firstLine="0"/>
        <w:rPr>
          <w:u w:val="single"/>
        </w:rPr>
      </w:pPr>
      <w:r w:rsidRPr="00212764">
        <w:rPr>
          <w:u w:val="single"/>
        </w:rPr>
        <w:t>Galvenās aktivitātes un izpildītāji:</w:t>
      </w:r>
    </w:p>
    <w:p w14:paraId="569C88B9" w14:textId="297B7276" w:rsidR="00212764" w:rsidRPr="00212764" w:rsidRDefault="00212764" w:rsidP="003F4654">
      <w:pPr>
        <w:ind w:left="1077" w:hanging="357"/>
      </w:pPr>
      <w:r w:rsidRPr="00212764">
        <w:t>1) </w:t>
      </w:r>
      <w:r w:rsidR="003F4654">
        <w:tab/>
      </w:r>
      <w:r w:rsidRPr="00212764">
        <w:t>apakšprogrammas ietvaros 2021. gadā plānots īstenot Tehniskās palīdzības ERAF apgūšanai projektu „Eiropas Savienības fondu tehniskās palīdzības atbalsts Vides aizsardzības un reģionālās attīstības ministrijai Kohēzijas politikas fondu plānošanā, ieviešanā, uzraudzībā un kontrolē”;</w:t>
      </w:r>
      <w:r w:rsidRPr="00212764">
        <w:rPr>
          <w:i/>
          <w:iCs/>
        </w:rPr>
        <w:t xml:space="preserve"> </w:t>
      </w:r>
    </w:p>
    <w:p w14:paraId="4E3611D3" w14:textId="60F1A96B" w:rsidR="00212764" w:rsidRPr="00212764" w:rsidRDefault="00212764" w:rsidP="003F4654">
      <w:pPr>
        <w:ind w:left="1077" w:hanging="357"/>
      </w:pPr>
      <w:r w:rsidRPr="00212764">
        <w:t>2) </w:t>
      </w:r>
      <w:r w:rsidR="003F4654">
        <w:tab/>
      </w:r>
      <w:r w:rsidRPr="00212764">
        <w:t>Eiropas Savienības fondu administrēšana. Tiks nodrošinātas atbalsta un administratīvās funkcijas, kas nepieciešamas, lai nodrošinātu sekmīgu VARAM deleģēto funkciju izpildi attiecībā uz 2014.-2020. gada plānošanas perioda ES fondu investīcijām;</w:t>
      </w:r>
    </w:p>
    <w:p w14:paraId="0B56A5B8" w14:textId="3B53F09D" w:rsidR="00212764" w:rsidRPr="00212764" w:rsidRDefault="00212764" w:rsidP="003F4654">
      <w:pPr>
        <w:ind w:left="1077" w:hanging="357"/>
      </w:pPr>
      <w:r w:rsidRPr="00212764">
        <w:rPr>
          <w:szCs w:val="24"/>
        </w:rPr>
        <w:t xml:space="preserve">3) </w:t>
      </w:r>
      <w:r w:rsidR="003F4654">
        <w:rPr>
          <w:szCs w:val="24"/>
        </w:rPr>
        <w:tab/>
      </w:r>
      <w:r w:rsidRPr="00212764">
        <w:rPr>
          <w:szCs w:val="24"/>
        </w:rPr>
        <w:t>Eiropas Savienības fondu uzraudzība. Tiks nodrošināta VARAM kā ES fondu atbildīgajai iestādei deleģēto uzraudzības funkciju izpilde attiecībā uz 2014.-2020.gada plānošanas periodā pārziņā esošajiem 11 specifiskajiem atbalsta mērķiem un to ietvaros plānotajiem pasākumiem;</w:t>
      </w:r>
    </w:p>
    <w:p w14:paraId="1620440F" w14:textId="5AE4E25B" w:rsidR="00212764" w:rsidRPr="00212764" w:rsidRDefault="00212764" w:rsidP="003F4654">
      <w:pPr>
        <w:ind w:left="1077" w:hanging="357"/>
      </w:pPr>
      <w:r w:rsidRPr="00212764">
        <w:rPr>
          <w:szCs w:val="24"/>
        </w:rPr>
        <w:t>4) </w:t>
      </w:r>
      <w:r w:rsidR="003F4654">
        <w:rPr>
          <w:szCs w:val="24"/>
        </w:rPr>
        <w:tab/>
      </w:r>
      <w:r w:rsidRPr="00212764">
        <w:rPr>
          <w:szCs w:val="24"/>
        </w:rPr>
        <w:t xml:space="preserve">tiks nodrošināta Eiropas Savienības fondu 2007.–2013. gada plānošanas perioda </w:t>
      </w:r>
      <w:proofErr w:type="spellStart"/>
      <w:r w:rsidRPr="00212764">
        <w:rPr>
          <w:szCs w:val="24"/>
        </w:rPr>
        <w:t>pēcuzraudzība</w:t>
      </w:r>
      <w:proofErr w:type="spellEnd"/>
      <w:r w:rsidRPr="00212764">
        <w:rPr>
          <w:szCs w:val="24"/>
        </w:rPr>
        <w:t>;</w:t>
      </w:r>
    </w:p>
    <w:p w14:paraId="6EDFC079" w14:textId="2CB33A5D" w:rsidR="00212764" w:rsidRPr="00212764" w:rsidRDefault="00212764" w:rsidP="003F4654">
      <w:pPr>
        <w:ind w:left="1077" w:hanging="357"/>
      </w:pPr>
      <w:r w:rsidRPr="00212764">
        <w:rPr>
          <w:szCs w:val="24"/>
        </w:rPr>
        <w:t>5) </w:t>
      </w:r>
      <w:r w:rsidR="003F4654">
        <w:rPr>
          <w:szCs w:val="24"/>
        </w:rPr>
        <w:tab/>
      </w:r>
      <w:r w:rsidRPr="00212764">
        <w:rPr>
          <w:szCs w:val="24"/>
        </w:rPr>
        <w:t>tiks nodrošināta Eiropas Savienības fondu projektu iesniegumu atlase (tai skaitā vērtēšana);</w:t>
      </w:r>
      <w:r w:rsidRPr="00212764">
        <w:rPr>
          <w:sz w:val="20"/>
        </w:rPr>
        <w:t xml:space="preserve"> </w:t>
      </w:r>
    </w:p>
    <w:p w14:paraId="18E7D7AC" w14:textId="7252826D" w:rsidR="00212764" w:rsidRPr="00212764" w:rsidRDefault="00212764" w:rsidP="003F4654">
      <w:pPr>
        <w:ind w:left="1077" w:hanging="357"/>
        <w:rPr>
          <w:szCs w:val="24"/>
        </w:rPr>
      </w:pPr>
      <w:r w:rsidRPr="00212764">
        <w:rPr>
          <w:szCs w:val="24"/>
        </w:rPr>
        <w:t>6) </w:t>
      </w:r>
      <w:r w:rsidR="003F4654">
        <w:rPr>
          <w:szCs w:val="24"/>
        </w:rPr>
        <w:tab/>
      </w:r>
      <w:r w:rsidRPr="00212764">
        <w:rPr>
          <w:szCs w:val="24"/>
        </w:rPr>
        <w:t>tiks nodrošināta VARAM kā ES fondu atbildīgajai iestādei deleģēto plānošanas un ieviešanas funkciju izpilde, t.sk., nepieciešamo grozījumu plānošanas dokumentos sagatavošana, projektu iesniegumu vērtēšanas kritēriju un ieviešanas nosacījumu izstrāde, kā arī citu nepieciešamo priekšnosacījumu izpilde attiecībā uz 2014.-2020. gada plānošanas periodā pārziņā esošajiem 11 specifiskajiem atbalsta mērķiem.</w:t>
      </w:r>
    </w:p>
    <w:p w14:paraId="1149A2C0" w14:textId="77777777" w:rsidR="00212764" w:rsidRPr="00212764" w:rsidRDefault="00212764" w:rsidP="00212764">
      <w:pPr>
        <w:spacing w:after="240"/>
        <w:ind w:firstLine="0"/>
      </w:pPr>
      <w:proofErr w:type="spellStart"/>
      <w:r w:rsidRPr="00212764">
        <w:rPr>
          <w:u w:val="single"/>
        </w:rPr>
        <w:t>Apakšrogrammas</w:t>
      </w:r>
      <w:proofErr w:type="spellEnd"/>
      <w:r w:rsidRPr="00212764">
        <w:rPr>
          <w:u w:val="single"/>
        </w:rPr>
        <w:t xml:space="preserve"> izpildītājs</w:t>
      </w:r>
      <w:r w:rsidRPr="00212764">
        <w:t>: VARAM, Valsts reģionālās attīstības aģentūra.</w:t>
      </w:r>
    </w:p>
    <w:p w14:paraId="50F55B3E"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12764" w:rsidRPr="00212764" w14:paraId="794C2DEF" w14:textId="77777777" w:rsidTr="00172338">
        <w:trPr>
          <w:trHeight w:val="283"/>
          <w:tblHeader/>
          <w:jc w:val="center"/>
        </w:trPr>
        <w:tc>
          <w:tcPr>
            <w:tcW w:w="3378" w:type="dxa"/>
            <w:vAlign w:val="center"/>
          </w:tcPr>
          <w:p w14:paraId="6FBA3BE7"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5698F9B6"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1132" w:type="dxa"/>
            <w:tcBorders>
              <w:bottom w:val="single" w:sz="4" w:space="0" w:color="auto"/>
            </w:tcBorders>
            <w:vAlign w:val="center"/>
          </w:tcPr>
          <w:p w14:paraId="45B0B16E"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1132" w:type="dxa"/>
            <w:tcBorders>
              <w:bottom w:val="single" w:sz="4" w:space="0" w:color="auto"/>
            </w:tcBorders>
          </w:tcPr>
          <w:p w14:paraId="26939B89"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1132" w:type="dxa"/>
            <w:tcBorders>
              <w:bottom w:val="single" w:sz="4" w:space="0" w:color="auto"/>
            </w:tcBorders>
          </w:tcPr>
          <w:p w14:paraId="07C290B1"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1132" w:type="dxa"/>
            <w:tcBorders>
              <w:bottom w:val="single" w:sz="4" w:space="0" w:color="auto"/>
            </w:tcBorders>
          </w:tcPr>
          <w:p w14:paraId="4E359970"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446A4B81" w14:textId="77777777" w:rsidTr="00172338">
        <w:trPr>
          <w:trHeight w:val="142"/>
          <w:jc w:val="center"/>
        </w:trPr>
        <w:tc>
          <w:tcPr>
            <w:tcW w:w="3378" w:type="dxa"/>
            <w:tcBorders>
              <w:right w:val="single" w:sz="4" w:space="0" w:color="auto"/>
            </w:tcBorders>
            <w:shd w:val="clear" w:color="auto" w:fill="D9D9D9"/>
            <w:vAlign w:val="center"/>
          </w:tcPr>
          <w:p w14:paraId="7A8B1844"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cPr>
          <w:p w14:paraId="452EDF04" w14:textId="77777777" w:rsidR="00212764" w:rsidRPr="00212764" w:rsidRDefault="00212764" w:rsidP="00212764">
            <w:pPr>
              <w:spacing w:after="0"/>
              <w:ind w:firstLine="0"/>
              <w:jc w:val="right"/>
              <w:rPr>
                <w:sz w:val="18"/>
                <w:szCs w:val="18"/>
              </w:rPr>
            </w:pPr>
            <w:r w:rsidRPr="00212764">
              <w:rPr>
                <w:sz w:val="18"/>
                <w:szCs w:val="18"/>
              </w:rPr>
              <w:t>845 519</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322E6F1A" w14:textId="77777777" w:rsidR="00212764" w:rsidRPr="00212764" w:rsidRDefault="00212764" w:rsidP="00212764">
            <w:pPr>
              <w:spacing w:after="0"/>
              <w:ind w:firstLine="0"/>
              <w:jc w:val="right"/>
              <w:rPr>
                <w:sz w:val="18"/>
                <w:szCs w:val="18"/>
              </w:rPr>
            </w:pPr>
            <w:r w:rsidRPr="00212764">
              <w:rPr>
                <w:sz w:val="18"/>
                <w:szCs w:val="18"/>
              </w:rPr>
              <w:t>968 092</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3A68F955" w14:textId="77777777" w:rsidR="00212764" w:rsidRPr="00212764" w:rsidRDefault="00212764" w:rsidP="00212764">
            <w:pPr>
              <w:spacing w:after="0"/>
              <w:ind w:firstLine="0"/>
              <w:jc w:val="right"/>
              <w:rPr>
                <w:sz w:val="18"/>
                <w:szCs w:val="18"/>
              </w:rPr>
            </w:pPr>
            <w:r w:rsidRPr="00212764">
              <w:rPr>
                <w:sz w:val="18"/>
                <w:szCs w:val="18"/>
              </w:rPr>
              <w:t>1 026 527</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68321741" w14:textId="77777777" w:rsidR="00212764" w:rsidRPr="00212764" w:rsidRDefault="00212764" w:rsidP="00212764">
            <w:pPr>
              <w:spacing w:after="0"/>
              <w:ind w:firstLine="0"/>
              <w:jc w:val="center"/>
              <w:rPr>
                <w:sz w:val="18"/>
                <w:szCs w:val="18"/>
              </w:rPr>
            </w:pPr>
            <w:r w:rsidRPr="00212764">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64B30F99"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1AA44EBC" w14:textId="77777777" w:rsidTr="00172338">
        <w:trPr>
          <w:trHeight w:val="283"/>
          <w:jc w:val="center"/>
        </w:trPr>
        <w:tc>
          <w:tcPr>
            <w:tcW w:w="3378" w:type="dxa"/>
            <w:tcBorders>
              <w:right w:val="single" w:sz="4" w:space="0" w:color="auto"/>
            </w:tcBorders>
            <w:vAlign w:val="center"/>
          </w:tcPr>
          <w:p w14:paraId="3CDF756C"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tcPr>
          <w:p w14:paraId="63A876BD"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50E02DF1" w14:textId="77777777" w:rsidR="00212764" w:rsidRPr="00212764" w:rsidRDefault="00212764" w:rsidP="00212764">
            <w:pPr>
              <w:spacing w:after="0"/>
              <w:ind w:firstLine="0"/>
              <w:jc w:val="right"/>
              <w:rPr>
                <w:sz w:val="18"/>
                <w:szCs w:val="18"/>
              </w:rPr>
            </w:pPr>
            <w:r w:rsidRPr="00212764">
              <w:rPr>
                <w:sz w:val="18"/>
                <w:szCs w:val="18"/>
              </w:rPr>
              <w:t>122 573</w:t>
            </w:r>
          </w:p>
        </w:tc>
        <w:tc>
          <w:tcPr>
            <w:tcW w:w="1132" w:type="dxa"/>
            <w:tcBorders>
              <w:top w:val="single" w:sz="4" w:space="0" w:color="auto"/>
              <w:left w:val="single" w:sz="4" w:space="0" w:color="auto"/>
              <w:bottom w:val="single" w:sz="4" w:space="0" w:color="auto"/>
              <w:right w:val="single" w:sz="4" w:space="0" w:color="auto"/>
            </w:tcBorders>
          </w:tcPr>
          <w:p w14:paraId="434F4500" w14:textId="77777777" w:rsidR="00212764" w:rsidRPr="00212764" w:rsidRDefault="00212764" w:rsidP="00212764">
            <w:pPr>
              <w:spacing w:after="0"/>
              <w:ind w:firstLine="0"/>
              <w:jc w:val="right"/>
              <w:rPr>
                <w:sz w:val="18"/>
                <w:szCs w:val="18"/>
              </w:rPr>
            </w:pPr>
            <w:r w:rsidRPr="00212764">
              <w:rPr>
                <w:sz w:val="18"/>
                <w:szCs w:val="18"/>
              </w:rPr>
              <w:t>58 435</w:t>
            </w:r>
          </w:p>
        </w:tc>
        <w:tc>
          <w:tcPr>
            <w:tcW w:w="1132" w:type="dxa"/>
            <w:tcBorders>
              <w:top w:val="single" w:sz="4" w:space="0" w:color="auto"/>
              <w:left w:val="single" w:sz="4" w:space="0" w:color="auto"/>
              <w:bottom w:val="single" w:sz="4" w:space="0" w:color="auto"/>
              <w:right w:val="single" w:sz="4" w:space="0" w:color="auto"/>
            </w:tcBorders>
          </w:tcPr>
          <w:p w14:paraId="5316F1A8" w14:textId="77777777" w:rsidR="00212764" w:rsidRPr="00212764" w:rsidRDefault="00212764" w:rsidP="00212764">
            <w:pPr>
              <w:spacing w:after="0"/>
              <w:ind w:firstLine="0"/>
              <w:jc w:val="right"/>
              <w:rPr>
                <w:sz w:val="18"/>
                <w:szCs w:val="18"/>
              </w:rPr>
            </w:pPr>
            <w:r w:rsidRPr="00212764">
              <w:rPr>
                <w:sz w:val="18"/>
                <w:szCs w:val="18"/>
              </w:rPr>
              <w:t>-1 026 527</w:t>
            </w:r>
          </w:p>
        </w:tc>
        <w:tc>
          <w:tcPr>
            <w:tcW w:w="1132" w:type="dxa"/>
            <w:tcBorders>
              <w:top w:val="single" w:sz="4" w:space="0" w:color="auto"/>
              <w:left w:val="single" w:sz="4" w:space="0" w:color="auto"/>
              <w:bottom w:val="single" w:sz="4" w:space="0" w:color="auto"/>
              <w:right w:val="single" w:sz="4" w:space="0" w:color="auto"/>
            </w:tcBorders>
          </w:tcPr>
          <w:p w14:paraId="3241A003"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35A9A71F" w14:textId="77777777" w:rsidTr="00172338">
        <w:trPr>
          <w:trHeight w:val="283"/>
          <w:jc w:val="center"/>
        </w:trPr>
        <w:tc>
          <w:tcPr>
            <w:tcW w:w="3378" w:type="dxa"/>
            <w:tcBorders>
              <w:right w:val="single" w:sz="4" w:space="0" w:color="auto"/>
            </w:tcBorders>
            <w:vAlign w:val="center"/>
          </w:tcPr>
          <w:p w14:paraId="2C6D4C41"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tcPr>
          <w:p w14:paraId="781317CD"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0F850A89" w14:textId="77777777" w:rsidR="00212764" w:rsidRPr="00212764" w:rsidRDefault="00212764" w:rsidP="00212764">
            <w:pPr>
              <w:spacing w:after="0"/>
              <w:ind w:firstLine="0"/>
              <w:jc w:val="right"/>
              <w:rPr>
                <w:sz w:val="18"/>
                <w:szCs w:val="18"/>
              </w:rPr>
            </w:pPr>
            <w:r w:rsidRPr="00212764">
              <w:rPr>
                <w:sz w:val="18"/>
                <w:szCs w:val="18"/>
              </w:rPr>
              <w:t>14,5</w:t>
            </w:r>
          </w:p>
        </w:tc>
        <w:tc>
          <w:tcPr>
            <w:tcW w:w="1132" w:type="dxa"/>
            <w:tcBorders>
              <w:top w:val="single" w:sz="4" w:space="0" w:color="auto"/>
              <w:left w:val="single" w:sz="4" w:space="0" w:color="auto"/>
              <w:bottom w:val="single" w:sz="4" w:space="0" w:color="auto"/>
              <w:right w:val="single" w:sz="4" w:space="0" w:color="auto"/>
            </w:tcBorders>
          </w:tcPr>
          <w:p w14:paraId="7DF1F55E" w14:textId="77777777" w:rsidR="00212764" w:rsidRPr="00212764" w:rsidRDefault="00212764" w:rsidP="00212764">
            <w:pPr>
              <w:spacing w:after="0"/>
              <w:ind w:firstLine="0"/>
              <w:jc w:val="right"/>
              <w:rPr>
                <w:sz w:val="18"/>
                <w:szCs w:val="18"/>
              </w:rPr>
            </w:pPr>
            <w:r w:rsidRPr="00212764">
              <w:rPr>
                <w:sz w:val="18"/>
                <w:szCs w:val="18"/>
              </w:rPr>
              <w:t>6,0</w:t>
            </w:r>
          </w:p>
        </w:tc>
        <w:tc>
          <w:tcPr>
            <w:tcW w:w="1132" w:type="dxa"/>
            <w:tcBorders>
              <w:top w:val="single" w:sz="4" w:space="0" w:color="auto"/>
              <w:left w:val="single" w:sz="4" w:space="0" w:color="auto"/>
              <w:bottom w:val="single" w:sz="4" w:space="0" w:color="auto"/>
              <w:right w:val="single" w:sz="4" w:space="0" w:color="auto"/>
            </w:tcBorders>
          </w:tcPr>
          <w:p w14:paraId="465F21EA" w14:textId="77777777" w:rsidR="00212764" w:rsidRPr="00212764" w:rsidRDefault="00212764" w:rsidP="00212764">
            <w:pPr>
              <w:spacing w:after="0"/>
              <w:ind w:firstLine="0"/>
              <w:jc w:val="right"/>
              <w:rPr>
                <w:sz w:val="18"/>
                <w:szCs w:val="18"/>
              </w:rPr>
            </w:pPr>
            <w:r w:rsidRPr="00212764">
              <w:rPr>
                <w:sz w:val="18"/>
                <w:szCs w:val="18"/>
              </w:rPr>
              <w:t>-100,0</w:t>
            </w:r>
          </w:p>
        </w:tc>
        <w:tc>
          <w:tcPr>
            <w:tcW w:w="1132" w:type="dxa"/>
            <w:tcBorders>
              <w:top w:val="single" w:sz="4" w:space="0" w:color="auto"/>
              <w:left w:val="single" w:sz="4" w:space="0" w:color="auto"/>
              <w:bottom w:val="single" w:sz="4" w:space="0" w:color="auto"/>
              <w:right w:val="single" w:sz="4" w:space="0" w:color="auto"/>
            </w:tcBorders>
          </w:tcPr>
          <w:p w14:paraId="4AA4F722" w14:textId="77777777" w:rsidR="00212764" w:rsidRPr="00212764" w:rsidRDefault="00212764" w:rsidP="00212764">
            <w:pPr>
              <w:spacing w:after="0"/>
              <w:ind w:firstLine="0"/>
              <w:jc w:val="center"/>
              <w:rPr>
                <w:sz w:val="18"/>
                <w:szCs w:val="18"/>
              </w:rPr>
            </w:pPr>
            <w:r w:rsidRPr="00212764">
              <w:rPr>
                <w:color w:val="000000"/>
                <w:sz w:val="18"/>
                <w:szCs w:val="18"/>
              </w:rPr>
              <w:t>×</w:t>
            </w:r>
          </w:p>
        </w:tc>
      </w:tr>
      <w:tr w:rsidR="00212764" w:rsidRPr="00212764" w14:paraId="2B677E4F" w14:textId="77777777" w:rsidTr="00172338">
        <w:trPr>
          <w:trHeight w:val="142"/>
          <w:jc w:val="center"/>
        </w:trPr>
        <w:tc>
          <w:tcPr>
            <w:tcW w:w="3378" w:type="dxa"/>
            <w:tcBorders>
              <w:right w:val="single" w:sz="4" w:space="0" w:color="auto"/>
            </w:tcBorders>
          </w:tcPr>
          <w:p w14:paraId="487D2CF3"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05323435" w14:textId="77777777" w:rsidR="00212764" w:rsidRPr="00212764" w:rsidRDefault="00212764" w:rsidP="00212764">
            <w:pPr>
              <w:spacing w:after="0"/>
              <w:ind w:firstLine="0"/>
              <w:jc w:val="right"/>
              <w:rPr>
                <w:sz w:val="18"/>
                <w:szCs w:val="18"/>
              </w:rPr>
            </w:pPr>
            <w:r w:rsidRPr="00212764">
              <w:rPr>
                <w:sz w:val="18"/>
                <w:szCs w:val="18"/>
              </w:rPr>
              <w:t>784 009</w:t>
            </w:r>
          </w:p>
        </w:tc>
        <w:tc>
          <w:tcPr>
            <w:tcW w:w="1132" w:type="dxa"/>
            <w:tcBorders>
              <w:top w:val="single" w:sz="4" w:space="0" w:color="auto"/>
              <w:left w:val="single" w:sz="4" w:space="0" w:color="auto"/>
              <w:bottom w:val="single" w:sz="4" w:space="0" w:color="auto"/>
              <w:right w:val="single" w:sz="4" w:space="0" w:color="auto"/>
            </w:tcBorders>
          </w:tcPr>
          <w:p w14:paraId="72098521" w14:textId="77777777" w:rsidR="00212764" w:rsidRPr="00212764" w:rsidRDefault="00212764" w:rsidP="00212764">
            <w:pPr>
              <w:spacing w:after="0"/>
              <w:ind w:firstLine="0"/>
              <w:jc w:val="right"/>
              <w:rPr>
                <w:sz w:val="18"/>
                <w:szCs w:val="18"/>
              </w:rPr>
            </w:pPr>
            <w:r w:rsidRPr="00212764">
              <w:rPr>
                <w:sz w:val="18"/>
                <w:szCs w:val="18"/>
              </w:rPr>
              <w:t>860 800</w:t>
            </w:r>
          </w:p>
        </w:tc>
        <w:tc>
          <w:tcPr>
            <w:tcW w:w="1132" w:type="dxa"/>
            <w:tcBorders>
              <w:top w:val="single" w:sz="4" w:space="0" w:color="auto"/>
              <w:left w:val="single" w:sz="4" w:space="0" w:color="auto"/>
              <w:bottom w:val="single" w:sz="4" w:space="0" w:color="auto"/>
              <w:right w:val="single" w:sz="4" w:space="0" w:color="auto"/>
            </w:tcBorders>
          </w:tcPr>
          <w:p w14:paraId="724545CF" w14:textId="77777777" w:rsidR="00212764" w:rsidRPr="00212764" w:rsidRDefault="00212764" w:rsidP="00212764">
            <w:pPr>
              <w:spacing w:after="0"/>
              <w:ind w:firstLine="0"/>
              <w:jc w:val="right"/>
              <w:rPr>
                <w:sz w:val="18"/>
                <w:szCs w:val="18"/>
              </w:rPr>
            </w:pPr>
            <w:r w:rsidRPr="00212764">
              <w:rPr>
                <w:sz w:val="18"/>
                <w:szCs w:val="18"/>
              </w:rPr>
              <w:t>851 072</w:t>
            </w:r>
          </w:p>
        </w:tc>
        <w:tc>
          <w:tcPr>
            <w:tcW w:w="1132" w:type="dxa"/>
            <w:tcBorders>
              <w:top w:val="single" w:sz="4" w:space="0" w:color="auto"/>
              <w:left w:val="single" w:sz="4" w:space="0" w:color="auto"/>
              <w:bottom w:val="single" w:sz="4" w:space="0" w:color="auto"/>
              <w:right w:val="single" w:sz="4" w:space="0" w:color="auto"/>
            </w:tcBorders>
          </w:tcPr>
          <w:p w14:paraId="66941C18" w14:textId="77777777" w:rsidR="00212764" w:rsidRPr="00212764" w:rsidRDefault="00212764" w:rsidP="00212764">
            <w:pPr>
              <w:spacing w:after="0"/>
              <w:ind w:firstLine="0"/>
              <w:jc w:val="center"/>
              <w:rPr>
                <w:sz w:val="18"/>
                <w:szCs w:val="18"/>
              </w:rPr>
            </w:pPr>
            <w:r w:rsidRPr="00212764">
              <w:rPr>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5B06B556"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7E91DAD3" w14:textId="77777777" w:rsidTr="00172338">
        <w:trPr>
          <w:trHeight w:val="70"/>
          <w:jc w:val="center"/>
        </w:trPr>
        <w:tc>
          <w:tcPr>
            <w:tcW w:w="3378" w:type="dxa"/>
            <w:tcBorders>
              <w:right w:val="single" w:sz="4" w:space="0" w:color="auto"/>
            </w:tcBorders>
          </w:tcPr>
          <w:p w14:paraId="3C655CEA"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Vidējais amata vietu skaits gadā </w:t>
            </w:r>
          </w:p>
        </w:tc>
        <w:tc>
          <w:tcPr>
            <w:tcW w:w="1131" w:type="dxa"/>
            <w:tcBorders>
              <w:top w:val="single" w:sz="4" w:space="0" w:color="auto"/>
              <w:left w:val="single" w:sz="4" w:space="0" w:color="auto"/>
              <w:bottom w:val="single" w:sz="4" w:space="0" w:color="auto"/>
              <w:right w:val="single" w:sz="4" w:space="0" w:color="auto"/>
            </w:tcBorders>
          </w:tcPr>
          <w:p w14:paraId="17AA4A09" w14:textId="77777777" w:rsidR="00212764" w:rsidRPr="00212764" w:rsidRDefault="00212764" w:rsidP="00212764">
            <w:pPr>
              <w:spacing w:after="0"/>
              <w:ind w:firstLine="0"/>
              <w:jc w:val="right"/>
              <w:rPr>
                <w:sz w:val="18"/>
                <w:szCs w:val="18"/>
              </w:rPr>
            </w:pPr>
            <w:r w:rsidRPr="00212764">
              <w:rPr>
                <w:sz w:val="18"/>
                <w:szCs w:val="18"/>
              </w:rPr>
              <w:t>26</w:t>
            </w:r>
          </w:p>
        </w:tc>
        <w:tc>
          <w:tcPr>
            <w:tcW w:w="1132" w:type="dxa"/>
            <w:tcBorders>
              <w:top w:val="single" w:sz="4" w:space="0" w:color="auto"/>
              <w:left w:val="single" w:sz="4" w:space="0" w:color="auto"/>
              <w:bottom w:val="single" w:sz="4" w:space="0" w:color="auto"/>
              <w:right w:val="single" w:sz="4" w:space="0" w:color="auto"/>
            </w:tcBorders>
          </w:tcPr>
          <w:p w14:paraId="7AE70A9E" w14:textId="77777777" w:rsidR="00212764" w:rsidRPr="00212764" w:rsidRDefault="00212764" w:rsidP="00212764">
            <w:pPr>
              <w:spacing w:after="0"/>
              <w:ind w:firstLine="0"/>
              <w:jc w:val="right"/>
              <w:rPr>
                <w:sz w:val="18"/>
                <w:szCs w:val="18"/>
              </w:rPr>
            </w:pPr>
            <w:r w:rsidRPr="00212764">
              <w:rPr>
                <w:sz w:val="18"/>
                <w:szCs w:val="18"/>
              </w:rPr>
              <w:t>38</w:t>
            </w:r>
          </w:p>
        </w:tc>
        <w:tc>
          <w:tcPr>
            <w:tcW w:w="1132" w:type="dxa"/>
            <w:tcBorders>
              <w:top w:val="single" w:sz="4" w:space="0" w:color="auto"/>
              <w:left w:val="single" w:sz="4" w:space="0" w:color="auto"/>
              <w:bottom w:val="single" w:sz="4" w:space="0" w:color="auto"/>
              <w:right w:val="single" w:sz="4" w:space="0" w:color="auto"/>
            </w:tcBorders>
          </w:tcPr>
          <w:p w14:paraId="0C8F36F4" w14:textId="77777777" w:rsidR="00212764" w:rsidRPr="00212764" w:rsidRDefault="00212764" w:rsidP="00212764">
            <w:pPr>
              <w:spacing w:after="0"/>
              <w:ind w:firstLine="0"/>
              <w:jc w:val="right"/>
              <w:rPr>
                <w:sz w:val="18"/>
                <w:szCs w:val="18"/>
              </w:rPr>
            </w:pPr>
            <w:r w:rsidRPr="00212764">
              <w:rPr>
                <w:sz w:val="18"/>
                <w:szCs w:val="18"/>
              </w:rPr>
              <w:t>35</w:t>
            </w:r>
          </w:p>
        </w:tc>
        <w:tc>
          <w:tcPr>
            <w:tcW w:w="1132" w:type="dxa"/>
            <w:tcBorders>
              <w:top w:val="single" w:sz="4" w:space="0" w:color="auto"/>
              <w:left w:val="single" w:sz="4" w:space="0" w:color="auto"/>
              <w:bottom w:val="single" w:sz="4" w:space="0" w:color="auto"/>
              <w:right w:val="single" w:sz="4" w:space="0" w:color="auto"/>
            </w:tcBorders>
          </w:tcPr>
          <w:p w14:paraId="6D3BE350" w14:textId="77777777" w:rsidR="00212764" w:rsidRPr="00212764" w:rsidRDefault="00212764" w:rsidP="00212764">
            <w:pPr>
              <w:spacing w:after="0"/>
              <w:ind w:firstLine="0"/>
              <w:jc w:val="center"/>
              <w:rPr>
                <w:sz w:val="18"/>
                <w:szCs w:val="18"/>
              </w:rPr>
            </w:pPr>
            <w:r w:rsidRPr="00212764">
              <w:rPr>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2D8C6881"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731034A9" w14:textId="77777777" w:rsidTr="00172338">
        <w:trPr>
          <w:trHeight w:val="136"/>
          <w:jc w:val="center"/>
        </w:trPr>
        <w:tc>
          <w:tcPr>
            <w:tcW w:w="3378" w:type="dxa"/>
            <w:tcBorders>
              <w:right w:val="single" w:sz="4" w:space="0" w:color="auto"/>
            </w:tcBorders>
          </w:tcPr>
          <w:p w14:paraId="3C84D92C"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(mēnesī),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4F8C4506" w14:textId="77777777" w:rsidR="00212764" w:rsidRPr="00212764" w:rsidRDefault="00212764" w:rsidP="00212764">
            <w:pPr>
              <w:spacing w:after="0"/>
              <w:ind w:firstLine="0"/>
              <w:jc w:val="right"/>
              <w:rPr>
                <w:sz w:val="18"/>
                <w:szCs w:val="18"/>
              </w:rPr>
            </w:pPr>
            <w:r w:rsidRPr="00212764">
              <w:rPr>
                <w:sz w:val="18"/>
                <w:szCs w:val="18"/>
              </w:rPr>
              <w:t>2 513</w:t>
            </w:r>
          </w:p>
        </w:tc>
        <w:tc>
          <w:tcPr>
            <w:tcW w:w="1132" w:type="dxa"/>
            <w:tcBorders>
              <w:top w:val="single" w:sz="4" w:space="0" w:color="auto"/>
              <w:left w:val="single" w:sz="4" w:space="0" w:color="auto"/>
              <w:bottom w:val="single" w:sz="4" w:space="0" w:color="auto"/>
              <w:right w:val="single" w:sz="4" w:space="0" w:color="auto"/>
            </w:tcBorders>
          </w:tcPr>
          <w:p w14:paraId="5340E16D" w14:textId="77777777" w:rsidR="00212764" w:rsidRPr="00212764" w:rsidRDefault="00212764" w:rsidP="00212764">
            <w:pPr>
              <w:spacing w:after="0"/>
              <w:ind w:firstLine="0"/>
              <w:jc w:val="right"/>
              <w:rPr>
                <w:sz w:val="18"/>
                <w:szCs w:val="18"/>
              </w:rPr>
            </w:pPr>
            <w:r w:rsidRPr="00212764">
              <w:rPr>
                <w:sz w:val="18"/>
                <w:szCs w:val="18"/>
              </w:rPr>
              <w:t>1 888</w:t>
            </w:r>
          </w:p>
        </w:tc>
        <w:tc>
          <w:tcPr>
            <w:tcW w:w="1132" w:type="dxa"/>
            <w:tcBorders>
              <w:top w:val="single" w:sz="4" w:space="0" w:color="auto"/>
              <w:left w:val="single" w:sz="4" w:space="0" w:color="auto"/>
              <w:bottom w:val="single" w:sz="4" w:space="0" w:color="auto"/>
              <w:right w:val="single" w:sz="4" w:space="0" w:color="auto"/>
            </w:tcBorders>
          </w:tcPr>
          <w:p w14:paraId="7B15022A" w14:textId="77777777" w:rsidR="00212764" w:rsidRPr="00212764" w:rsidRDefault="00212764" w:rsidP="00212764">
            <w:pPr>
              <w:spacing w:after="0"/>
              <w:ind w:firstLine="0"/>
              <w:jc w:val="right"/>
              <w:rPr>
                <w:sz w:val="18"/>
                <w:szCs w:val="18"/>
                <w:highlight w:val="green"/>
              </w:rPr>
            </w:pPr>
            <w:r w:rsidRPr="00212764">
              <w:rPr>
                <w:sz w:val="18"/>
                <w:szCs w:val="18"/>
              </w:rPr>
              <w:t>2 026</w:t>
            </w:r>
          </w:p>
        </w:tc>
        <w:tc>
          <w:tcPr>
            <w:tcW w:w="1132" w:type="dxa"/>
            <w:tcBorders>
              <w:top w:val="single" w:sz="4" w:space="0" w:color="auto"/>
              <w:left w:val="single" w:sz="4" w:space="0" w:color="auto"/>
              <w:bottom w:val="single" w:sz="4" w:space="0" w:color="auto"/>
              <w:right w:val="single" w:sz="4" w:space="0" w:color="auto"/>
            </w:tcBorders>
          </w:tcPr>
          <w:p w14:paraId="7000F0DA" w14:textId="77777777" w:rsidR="00212764" w:rsidRPr="00212764" w:rsidRDefault="00212764" w:rsidP="00212764">
            <w:pPr>
              <w:spacing w:after="0"/>
              <w:ind w:firstLine="0"/>
              <w:jc w:val="center"/>
              <w:rPr>
                <w:sz w:val="18"/>
                <w:szCs w:val="18"/>
                <w:highlight w:val="yellow"/>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6F24D51A" w14:textId="77777777" w:rsidR="00212764" w:rsidRPr="00212764" w:rsidRDefault="00212764" w:rsidP="00212764">
            <w:pPr>
              <w:spacing w:after="0"/>
              <w:ind w:firstLine="0"/>
              <w:jc w:val="center"/>
              <w:rPr>
                <w:sz w:val="18"/>
                <w:szCs w:val="18"/>
                <w:highlight w:val="yellow"/>
              </w:rPr>
            </w:pPr>
            <w:r w:rsidRPr="00212764">
              <w:rPr>
                <w:color w:val="000000"/>
                <w:sz w:val="18"/>
                <w:szCs w:val="18"/>
              </w:rPr>
              <w:t>×</w:t>
            </w:r>
          </w:p>
        </w:tc>
      </w:tr>
    </w:tbl>
    <w:p w14:paraId="4FC13F17"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439E2D65"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212764" w:rsidRPr="00212764" w14:paraId="1DDC188B" w14:textId="77777777" w:rsidTr="00172338">
        <w:trPr>
          <w:trHeight w:val="142"/>
          <w:tblHeader/>
          <w:jc w:val="center"/>
        </w:trPr>
        <w:tc>
          <w:tcPr>
            <w:tcW w:w="5241" w:type="dxa"/>
            <w:vAlign w:val="center"/>
          </w:tcPr>
          <w:p w14:paraId="264065F1"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tcPr>
          <w:p w14:paraId="0F9397C2" w14:textId="77777777" w:rsidR="00212764" w:rsidRPr="00212764" w:rsidRDefault="00212764" w:rsidP="00212764">
            <w:pPr>
              <w:spacing w:after="0"/>
              <w:ind w:firstLine="0"/>
              <w:rPr>
                <w:color w:val="000000"/>
                <w:sz w:val="18"/>
                <w:szCs w:val="18"/>
                <w:lang w:eastAsia="lv-LV"/>
              </w:rPr>
            </w:pPr>
            <w:r w:rsidRPr="00212764">
              <w:rPr>
                <w:sz w:val="18"/>
                <w:szCs w:val="18"/>
              </w:rPr>
              <w:t>Samazinājums</w:t>
            </w:r>
          </w:p>
        </w:tc>
        <w:tc>
          <w:tcPr>
            <w:tcW w:w="1277" w:type="dxa"/>
            <w:tcBorders>
              <w:bottom w:val="single" w:sz="4" w:space="0" w:color="auto"/>
            </w:tcBorders>
          </w:tcPr>
          <w:p w14:paraId="2C31B2B6" w14:textId="77777777" w:rsidR="00212764" w:rsidRPr="00212764" w:rsidRDefault="00212764" w:rsidP="00212764">
            <w:pPr>
              <w:spacing w:after="0"/>
              <w:ind w:firstLine="0"/>
              <w:rPr>
                <w:color w:val="000000"/>
                <w:sz w:val="18"/>
                <w:szCs w:val="18"/>
                <w:lang w:eastAsia="lv-LV"/>
              </w:rPr>
            </w:pPr>
            <w:r w:rsidRPr="00212764">
              <w:rPr>
                <w:sz w:val="18"/>
                <w:szCs w:val="18"/>
              </w:rPr>
              <w:t>Palielinājums</w:t>
            </w:r>
          </w:p>
        </w:tc>
        <w:tc>
          <w:tcPr>
            <w:tcW w:w="1277" w:type="dxa"/>
            <w:tcBorders>
              <w:bottom w:val="single" w:sz="4" w:space="0" w:color="auto"/>
            </w:tcBorders>
          </w:tcPr>
          <w:p w14:paraId="09A1C3AA" w14:textId="77777777" w:rsidR="00212764" w:rsidRPr="00212764" w:rsidRDefault="00212764" w:rsidP="00212764">
            <w:pPr>
              <w:spacing w:after="0"/>
              <w:ind w:firstLine="0"/>
              <w:jc w:val="center"/>
              <w:rPr>
                <w:color w:val="000000"/>
                <w:sz w:val="18"/>
                <w:szCs w:val="18"/>
                <w:lang w:eastAsia="lv-LV"/>
              </w:rPr>
            </w:pPr>
            <w:r w:rsidRPr="00212764">
              <w:rPr>
                <w:sz w:val="18"/>
                <w:szCs w:val="18"/>
              </w:rPr>
              <w:t>Izmaiņas</w:t>
            </w:r>
          </w:p>
        </w:tc>
      </w:tr>
      <w:tr w:rsidR="00212764" w:rsidRPr="00212764" w14:paraId="5630C432" w14:textId="77777777" w:rsidTr="00172338">
        <w:trPr>
          <w:trHeight w:val="142"/>
          <w:jc w:val="center"/>
        </w:trPr>
        <w:tc>
          <w:tcPr>
            <w:tcW w:w="5241" w:type="dxa"/>
            <w:tcBorders>
              <w:right w:val="single" w:sz="4" w:space="0" w:color="auto"/>
            </w:tcBorders>
            <w:shd w:val="clear" w:color="auto" w:fill="D9D9D9"/>
          </w:tcPr>
          <w:p w14:paraId="1FA6406C"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4802445A" w14:textId="77777777" w:rsidR="00212764" w:rsidRPr="00212764" w:rsidRDefault="00212764" w:rsidP="00212764">
            <w:pPr>
              <w:spacing w:after="0"/>
              <w:ind w:firstLine="0"/>
              <w:jc w:val="right"/>
              <w:rPr>
                <w:b/>
                <w:sz w:val="18"/>
                <w:szCs w:val="18"/>
              </w:rPr>
            </w:pPr>
            <w:r w:rsidRPr="00212764">
              <w:rPr>
                <w:b/>
                <w:sz w:val="18"/>
                <w:szCs w:val="18"/>
              </w:rPr>
              <w:t>968 092</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1A0517B9" w14:textId="77777777" w:rsidR="00212764" w:rsidRPr="00212764" w:rsidRDefault="00212764" w:rsidP="00212764">
            <w:pPr>
              <w:spacing w:after="0"/>
              <w:ind w:firstLine="0"/>
              <w:jc w:val="right"/>
              <w:rPr>
                <w:b/>
                <w:sz w:val="18"/>
                <w:szCs w:val="18"/>
              </w:rPr>
            </w:pPr>
            <w:r w:rsidRPr="00212764">
              <w:rPr>
                <w:b/>
                <w:sz w:val="18"/>
                <w:szCs w:val="18"/>
              </w:rPr>
              <w:t>1 026 527</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506BE4AE" w14:textId="77777777" w:rsidR="00212764" w:rsidRPr="00212764" w:rsidRDefault="00212764" w:rsidP="00212764">
            <w:pPr>
              <w:spacing w:after="0"/>
              <w:ind w:firstLine="0"/>
              <w:jc w:val="right"/>
              <w:rPr>
                <w:b/>
                <w:sz w:val="18"/>
                <w:szCs w:val="18"/>
              </w:rPr>
            </w:pPr>
            <w:r w:rsidRPr="00212764">
              <w:rPr>
                <w:b/>
                <w:sz w:val="18"/>
                <w:szCs w:val="18"/>
              </w:rPr>
              <w:t>58 435</w:t>
            </w:r>
          </w:p>
        </w:tc>
      </w:tr>
      <w:tr w:rsidR="00212764" w:rsidRPr="00212764" w14:paraId="61E3187D" w14:textId="77777777" w:rsidTr="00172338">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27E39BF7"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6395653E" w14:textId="77777777" w:rsidTr="00172338">
        <w:trPr>
          <w:trHeight w:val="142"/>
          <w:jc w:val="center"/>
        </w:trPr>
        <w:tc>
          <w:tcPr>
            <w:tcW w:w="5241" w:type="dxa"/>
            <w:tcBorders>
              <w:right w:val="single" w:sz="4" w:space="0" w:color="auto"/>
            </w:tcBorders>
            <w:shd w:val="clear" w:color="auto" w:fill="F2F2F2"/>
          </w:tcPr>
          <w:p w14:paraId="602F515E"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12517AD0" w14:textId="77777777" w:rsidR="00212764" w:rsidRPr="00212764" w:rsidRDefault="00212764" w:rsidP="00212764">
            <w:pPr>
              <w:spacing w:after="0"/>
              <w:ind w:firstLine="0"/>
              <w:jc w:val="right"/>
              <w:rPr>
                <w:sz w:val="18"/>
                <w:szCs w:val="18"/>
                <w:u w:val="single"/>
              </w:rPr>
            </w:pPr>
            <w:r w:rsidRPr="00212764">
              <w:rPr>
                <w:sz w:val="18"/>
                <w:szCs w:val="18"/>
              </w:rPr>
              <w:t>968 092</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5AE1341C" w14:textId="77777777" w:rsidR="00212764" w:rsidRPr="00212764" w:rsidRDefault="00212764" w:rsidP="00212764">
            <w:pPr>
              <w:spacing w:after="0"/>
              <w:ind w:firstLine="0"/>
              <w:jc w:val="right"/>
              <w:rPr>
                <w:sz w:val="18"/>
                <w:szCs w:val="18"/>
                <w:u w:val="single"/>
              </w:rPr>
            </w:pPr>
            <w:r w:rsidRPr="00212764">
              <w:rPr>
                <w:sz w:val="18"/>
                <w:szCs w:val="18"/>
              </w:rPr>
              <w:t>1 026 527</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0C98F901" w14:textId="77777777" w:rsidR="00212764" w:rsidRPr="00212764" w:rsidRDefault="00212764" w:rsidP="00212764">
            <w:pPr>
              <w:spacing w:after="0"/>
              <w:ind w:firstLine="0"/>
              <w:jc w:val="right"/>
              <w:rPr>
                <w:sz w:val="18"/>
                <w:szCs w:val="18"/>
                <w:u w:val="single"/>
              </w:rPr>
            </w:pPr>
            <w:r w:rsidRPr="00212764">
              <w:rPr>
                <w:sz w:val="18"/>
                <w:szCs w:val="18"/>
              </w:rPr>
              <w:t>58 435</w:t>
            </w:r>
          </w:p>
        </w:tc>
      </w:tr>
      <w:tr w:rsidR="00212764" w:rsidRPr="00212764" w14:paraId="710DFB12" w14:textId="77777777" w:rsidTr="00172338">
        <w:trPr>
          <w:trHeight w:val="142"/>
          <w:jc w:val="center"/>
        </w:trPr>
        <w:tc>
          <w:tcPr>
            <w:tcW w:w="5241" w:type="dxa"/>
            <w:tcBorders>
              <w:right w:val="single" w:sz="4" w:space="0" w:color="auto"/>
            </w:tcBorders>
          </w:tcPr>
          <w:p w14:paraId="7559D91B" w14:textId="77777777" w:rsidR="00212764" w:rsidRPr="00212764" w:rsidRDefault="00212764" w:rsidP="00212764">
            <w:pPr>
              <w:spacing w:after="0"/>
              <w:ind w:firstLine="0"/>
              <w:rPr>
                <w:i/>
                <w:sz w:val="18"/>
              </w:rPr>
            </w:pPr>
            <w:r w:rsidRPr="00212764">
              <w:rPr>
                <w:i/>
                <w:sz w:val="18"/>
              </w:rPr>
              <w:t>Izdevumi projekta "Eiropas Reģionālās attīstības fonda atbalsts Vides aizsardzības un reģionālās attīstības ministrijai Kohēzijas politikas fondu plānošanā, ieviešanā, uzraudzībā un kontrolē" īstenošanai</w:t>
            </w:r>
          </w:p>
        </w:tc>
        <w:tc>
          <w:tcPr>
            <w:tcW w:w="1277" w:type="dxa"/>
            <w:tcBorders>
              <w:top w:val="single" w:sz="4" w:space="0" w:color="auto"/>
              <w:left w:val="single" w:sz="4" w:space="0" w:color="auto"/>
              <w:bottom w:val="single" w:sz="4" w:space="0" w:color="auto"/>
              <w:right w:val="single" w:sz="4" w:space="0" w:color="auto"/>
            </w:tcBorders>
          </w:tcPr>
          <w:p w14:paraId="12EADBFE" w14:textId="77777777" w:rsidR="00212764" w:rsidRPr="00212764" w:rsidRDefault="00212764" w:rsidP="00212764">
            <w:pPr>
              <w:spacing w:after="0"/>
              <w:ind w:firstLine="0"/>
              <w:jc w:val="right"/>
              <w:rPr>
                <w:sz w:val="18"/>
                <w:szCs w:val="18"/>
              </w:rPr>
            </w:pPr>
            <w:r w:rsidRPr="00212764">
              <w:rPr>
                <w:sz w:val="18"/>
                <w:szCs w:val="18"/>
              </w:rPr>
              <w:t>968 092</w:t>
            </w:r>
          </w:p>
        </w:tc>
        <w:tc>
          <w:tcPr>
            <w:tcW w:w="1277" w:type="dxa"/>
            <w:tcBorders>
              <w:top w:val="single" w:sz="4" w:space="0" w:color="auto"/>
              <w:left w:val="single" w:sz="4" w:space="0" w:color="auto"/>
              <w:bottom w:val="single" w:sz="4" w:space="0" w:color="auto"/>
              <w:right w:val="single" w:sz="4" w:space="0" w:color="auto"/>
            </w:tcBorders>
          </w:tcPr>
          <w:p w14:paraId="57066A6D" w14:textId="77777777" w:rsidR="00212764" w:rsidRPr="00212764" w:rsidRDefault="00212764" w:rsidP="00212764">
            <w:pPr>
              <w:spacing w:after="0"/>
              <w:ind w:firstLine="0"/>
              <w:jc w:val="right"/>
              <w:rPr>
                <w:sz w:val="18"/>
                <w:szCs w:val="18"/>
              </w:rPr>
            </w:pPr>
            <w:r w:rsidRPr="00212764">
              <w:rPr>
                <w:sz w:val="18"/>
                <w:szCs w:val="18"/>
              </w:rPr>
              <w:t>1 026 527</w:t>
            </w:r>
          </w:p>
        </w:tc>
        <w:tc>
          <w:tcPr>
            <w:tcW w:w="1277" w:type="dxa"/>
            <w:tcBorders>
              <w:top w:val="single" w:sz="4" w:space="0" w:color="auto"/>
              <w:left w:val="single" w:sz="4" w:space="0" w:color="auto"/>
              <w:bottom w:val="single" w:sz="4" w:space="0" w:color="auto"/>
              <w:right w:val="single" w:sz="4" w:space="0" w:color="auto"/>
            </w:tcBorders>
          </w:tcPr>
          <w:p w14:paraId="2C2DB88E" w14:textId="77777777" w:rsidR="00212764" w:rsidRPr="00212764" w:rsidRDefault="00212764" w:rsidP="00212764">
            <w:pPr>
              <w:spacing w:after="0"/>
              <w:ind w:firstLine="0"/>
              <w:jc w:val="right"/>
              <w:rPr>
                <w:sz w:val="18"/>
                <w:szCs w:val="18"/>
              </w:rPr>
            </w:pPr>
            <w:r w:rsidRPr="00212764">
              <w:rPr>
                <w:sz w:val="18"/>
                <w:szCs w:val="18"/>
              </w:rPr>
              <w:t>58 435</w:t>
            </w:r>
          </w:p>
        </w:tc>
      </w:tr>
    </w:tbl>
    <w:p w14:paraId="17200916" w14:textId="77777777" w:rsidR="00172338" w:rsidRDefault="00172338" w:rsidP="00212764">
      <w:pPr>
        <w:spacing w:before="240" w:after="240"/>
        <w:ind w:firstLine="0"/>
        <w:jc w:val="center"/>
        <w:rPr>
          <w:b/>
        </w:rPr>
      </w:pPr>
    </w:p>
    <w:p w14:paraId="21431A0E" w14:textId="77777777" w:rsidR="00172338" w:rsidRDefault="00172338" w:rsidP="00212764">
      <w:pPr>
        <w:spacing w:before="240" w:after="240"/>
        <w:ind w:firstLine="0"/>
        <w:jc w:val="center"/>
        <w:rPr>
          <w:b/>
        </w:rPr>
      </w:pPr>
    </w:p>
    <w:p w14:paraId="4065D96D" w14:textId="43A80E8D" w:rsidR="00212764" w:rsidRPr="00212764" w:rsidRDefault="00212764" w:rsidP="00212764">
      <w:pPr>
        <w:spacing w:before="240" w:after="240"/>
        <w:ind w:firstLine="0"/>
        <w:jc w:val="center"/>
        <w:rPr>
          <w:b/>
        </w:rPr>
      </w:pPr>
      <w:r w:rsidRPr="00212764">
        <w:rPr>
          <w:b/>
        </w:rPr>
        <w:lastRenderedPageBreak/>
        <w:t>63.00.00 Eiropas Sociālā fonda (ESF) projektu un pasākumu īstenošana</w:t>
      </w:r>
    </w:p>
    <w:p w14:paraId="1E52F60E"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212764" w:rsidRPr="00212764" w14:paraId="57FD40E0" w14:textId="77777777" w:rsidTr="00172338">
        <w:trPr>
          <w:trHeight w:val="283"/>
          <w:tblHeader/>
          <w:jc w:val="center"/>
        </w:trPr>
        <w:tc>
          <w:tcPr>
            <w:tcW w:w="1872" w:type="pct"/>
            <w:vAlign w:val="center"/>
          </w:tcPr>
          <w:p w14:paraId="6FB62730" w14:textId="77777777" w:rsidR="00212764" w:rsidRPr="00212764" w:rsidRDefault="00212764" w:rsidP="00212764">
            <w:pPr>
              <w:spacing w:after="0"/>
              <w:ind w:firstLine="0"/>
              <w:jc w:val="center"/>
              <w:rPr>
                <w:sz w:val="18"/>
                <w:szCs w:val="24"/>
              </w:rPr>
            </w:pPr>
          </w:p>
        </w:tc>
        <w:tc>
          <w:tcPr>
            <w:tcW w:w="626" w:type="pct"/>
            <w:tcBorders>
              <w:bottom w:val="single" w:sz="4" w:space="0" w:color="auto"/>
            </w:tcBorders>
          </w:tcPr>
          <w:p w14:paraId="3A0A4DCE"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26" w:type="pct"/>
            <w:tcBorders>
              <w:bottom w:val="single" w:sz="4" w:space="0" w:color="auto"/>
            </w:tcBorders>
            <w:vAlign w:val="center"/>
          </w:tcPr>
          <w:p w14:paraId="3857AAE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26" w:type="pct"/>
            <w:tcBorders>
              <w:bottom w:val="single" w:sz="4" w:space="0" w:color="auto"/>
            </w:tcBorders>
          </w:tcPr>
          <w:p w14:paraId="1645572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26" w:type="pct"/>
            <w:tcBorders>
              <w:bottom w:val="single" w:sz="4" w:space="0" w:color="auto"/>
            </w:tcBorders>
          </w:tcPr>
          <w:p w14:paraId="7D2D8C8B"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624" w:type="pct"/>
            <w:tcBorders>
              <w:bottom w:val="single" w:sz="4" w:space="0" w:color="auto"/>
            </w:tcBorders>
          </w:tcPr>
          <w:p w14:paraId="5775A9BB"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13C0CBA6" w14:textId="77777777" w:rsidTr="00172338">
        <w:trPr>
          <w:trHeight w:val="142"/>
          <w:jc w:val="center"/>
        </w:trPr>
        <w:tc>
          <w:tcPr>
            <w:tcW w:w="1872" w:type="pct"/>
            <w:tcBorders>
              <w:right w:val="single" w:sz="4" w:space="0" w:color="auto"/>
            </w:tcBorders>
            <w:shd w:val="clear" w:color="auto" w:fill="D9D9D9"/>
            <w:vAlign w:val="center"/>
          </w:tcPr>
          <w:p w14:paraId="29AEB854"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2EE23806" w14:textId="77777777" w:rsidR="00212764" w:rsidRPr="00212764" w:rsidRDefault="00212764" w:rsidP="00212764">
            <w:pPr>
              <w:spacing w:after="0"/>
              <w:ind w:firstLine="0"/>
              <w:jc w:val="right"/>
              <w:rPr>
                <w:sz w:val="18"/>
                <w:szCs w:val="18"/>
              </w:rPr>
            </w:pPr>
            <w:r w:rsidRPr="00212764">
              <w:rPr>
                <w:sz w:val="18"/>
                <w:szCs w:val="18"/>
              </w:rPr>
              <w:t>335 461</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378BF8ED" w14:textId="77777777" w:rsidR="00212764" w:rsidRPr="00212764" w:rsidRDefault="00212764" w:rsidP="00212764">
            <w:pPr>
              <w:spacing w:after="0"/>
              <w:ind w:firstLine="0"/>
              <w:jc w:val="right"/>
              <w:rPr>
                <w:sz w:val="18"/>
                <w:szCs w:val="18"/>
              </w:rPr>
            </w:pPr>
            <w:r w:rsidRPr="00212764">
              <w:rPr>
                <w:sz w:val="18"/>
                <w:szCs w:val="18"/>
              </w:rPr>
              <w:t>2 994 723</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0FD95F29" w14:textId="77777777" w:rsidR="00212764" w:rsidRPr="00212764" w:rsidRDefault="00212764" w:rsidP="00212764">
            <w:pPr>
              <w:spacing w:after="0"/>
              <w:ind w:firstLine="0"/>
              <w:jc w:val="right"/>
              <w:rPr>
                <w:sz w:val="18"/>
                <w:szCs w:val="18"/>
              </w:rPr>
            </w:pPr>
            <w:r w:rsidRPr="00212764">
              <w:rPr>
                <w:sz w:val="18"/>
                <w:szCs w:val="18"/>
              </w:rPr>
              <w:t>6 086 042</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2124712D" w14:textId="77777777" w:rsidR="00212764" w:rsidRPr="00212764" w:rsidRDefault="00212764" w:rsidP="00212764">
            <w:pPr>
              <w:spacing w:after="0"/>
              <w:ind w:firstLine="0"/>
              <w:jc w:val="right"/>
              <w:rPr>
                <w:sz w:val="18"/>
                <w:szCs w:val="18"/>
              </w:rPr>
            </w:pPr>
            <w:r w:rsidRPr="00212764">
              <w:rPr>
                <w:sz w:val="18"/>
                <w:szCs w:val="18"/>
              </w:rPr>
              <w:t>6 861 711</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0E16978E" w14:textId="77777777" w:rsidR="00212764" w:rsidRPr="00212764" w:rsidRDefault="00212764" w:rsidP="00212764">
            <w:pPr>
              <w:spacing w:after="0"/>
              <w:ind w:firstLine="0"/>
              <w:jc w:val="right"/>
              <w:rPr>
                <w:sz w:val="18"/>
                <w:szCs w:val="18"/>
              </w:rPr>
            </w:pPr>
            <w:r w:rsidRPr="00212764">
              <w:rPr>
                <w:sz w:val="18"/>
                <w:szCs w:val="18"/>
              </w:rPr>
              <w:t>7 113 658</w:t>
            </w:r>
          </w:p>
        </w:tc>
      </w:tr>
      <w:tr w:rsidR="00212764" w:rsidRPr="00212764" w14:paraId="514DC868" w14:textId="77777777" w:rsidTr="00172338">
        <w:trPr>
          <w:trHeight w:val="283"/>
          <w:jc w:val="center"/>
        </w:trPr>
        <w:tc>
          <w:tcPr>
            <w:tcW w:w="1872" w:type="pct"/>
            <w:tcBorders>
              <w:right w:val="single" w:sz="4" w:space="0" w:color="auto"/>
            </w:tcBorders>
            <w:vAlign w:val="center"/>
          </w:tcPr>
          <w:p w14:paraId="66516775"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tcPr>
          <w:p w14:paraId="5BFAF0A2"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44EE5DBA" w14:textId="77777777" w:rsidR="00212764" w:rsidRPr="00212764" w:rsidRDefault="00212764" w:rsidP="00212764">
            <w:pPr>
              <w:spacing w:after="0"/>
              <w:ind w:firstLine="0"/>
              <w:jc w:val="right"/>
              <w:rPr>
                <w:sz w:val="18"/>
                <w:szCs w:val="18"/>
              </w:rPr>
            </w:pPr>
            <w:r w:rsidRPr="00212764">
              <w:rPr>
                <w:sz w:val="18"/>
                <w:szCs w:val="18"/>
              </w:rPr>
              <w:t>2 659 262</w:t>
            </w:r>
          </w:p>
        </w:tc>
        <w:tc>
          <w:tcPr>
            <w:tcW w:w="626" w:type="pct"/>
            <w:tcBorders>
              <w:top w:val="single" w:sz="4" w:space="0" w:color="auto"/>
              <w:left w:val="single" w:sz="4" w:space="0" w:color="auto"/>
              <w:bottom w:val="single" w:sz="4" w:space="0" w:color="auto"/>
              <w:right w:val="single" w:sz="4" w:space="0" w:color="auto"/>
            </w:tcBorders>
          </w:tcPr>
          <w:p w14:paraId="078E9179" w14:textId="77777777" w:rsidR="00212764" w:rsidRPr="00212764" w:rsidRDefault="00212764" w:rsidP="00212764">
            <w:pPr>
              <w:spacing w:after="0"/>
              <w:ind w:firstLine="0"/>
              <w:jc w:val="right"/>
              <w:rPr>
                <w:sz w:val="18"/>
                <w:szCs w:val="18"/>
                <w:highlight w:val="yellow"/>
              </w:rPr>
            </w:pPr>
            <w:r w:rsidRPr="00212764">
              <w:rPr>
                <w:sz w:val="18"/>
                <w:szCs w:val="18"/>
              </w:rPr>
              <w:t>3 091 319</w:t>
            </w:r>
          </w:p>
        </w:tc>
        <w:tc>
          <w:tcPr>
            <w:tcW w:w="626" w:type="pct"/>
            <w:tcBorders>
              <w:top w:val="single" w:sz="4" w:space="0" w:color="auto"/>
              <w:left w:val="single" w:sz="4" w:space="0" w:color="auto"/>
              <w:bottom w:val="single" w:sz="4" w:space="0" w:color="auto"/>
              <w:right w:val="single" w:sz="4" w:space="0" w:color="auto"/>
            </w:tcBorders>
          </w:tcPr>
          <w:p w14:paraId="036F8DD3" w14:textId="77777777" w:rsidR="00212764" w:rsidRPr="00212764" w:rsidRDefault="00212764" w:rsidP="00212764">
            <w:pPr>
              <w:spacing w:after="0"/>
              <w:ind w:firstLine="0"/>
              <w:jc w:val="right"/>
              <w:rPr>
                <w:sz w:val="18"/>
                <w:szCs w:val="18"/>
                <w:highlight w:val="yellow"/>
              </w:rPr>
            </w:pPr>
            <w:r w:rsidRPr="00212764">
              <w:rPr>
                <w:sz w:val="18"/>
                <w:szCs w:val="18"/>
              </w:rPr>
              <w:t>775 669</w:t>
            </w:r>
          </w:p>
        </w:tc>
        <w:tc>
          <w:tcPr>
            <w:tcW w:w="624" w:type="pct"/>
            <w:tcBorders>
              <w:top w:val="single" w:sz="4" w:space="0" w:color="auto"/>
              <w:left w:val="single" w:sz="4" w:space="0" w:color="auto"/>
              <w:bottom w:val="single" w:sz="4" w:space="0" w:color="auto"/>
              <w:right w:val="single" w:sz="4" w:space="0" w:color="auto"/>
            </w:tcBorders>
          </w:tcPr>
          <w:p w14:paraId="69A09A56" w14:textId="77777777" w:rsidR="00212764" w:rsidRPr="00212764" w:rsidRDefault="00212764" w:rsidP="00212764">
            <w:pPr>
              <w:spacing w:after="0"/>
              <w:ind w:firstLine="0"/>
              <w:jc w:val="right"/>
              <w:rPr>
                <w:sz w:val="18"/>
                <w:szCs w:val="18"/>
                <w:highlight w:val="yellow"/>
              </w:rPr>
            </w:pPr>
            <w:r w:rsidRPr="00212764">
              <w:rPr>
                <w:sz w:val="18"/>
                <w:szCs w:val="18"/>
              </w:rPr>
              <w:t>251 947</w:t>
            </w:r>
          </w:p>
        </w:tc>
      </w:tr>
      <w:tr w:rsidR="00212764" w:rsidRPr="00212764" w14:paraId="00895524" w14:textId="77777777" w:rsidTr="00172338">
        <w:trPr>
          <w:trHeight w:val="283"/>
          <w:jc w:val="center"/>
        </w:trPr>
        <w:tc>
          <w:tcPr>
            <w:tcW w:w="1872" w:type="pct"/>
            <w:tcBorders>
              <w:right w:val="single" w:sz="4" w:space="0" w:color="auto"/>
            </w:tcBorders>
            <w:vAlign w:val="center"/>
          </w:tcPr>
          <w:p w14:paraId="300E1E97"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tcPr>
          <w:p w14:paraId="28B85468"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428AF38C" w14:textId="77777777" w:rsidR="00212764" w:rsidRPr="00212764" w:rsidRDefault="00212764" w:rsidP="00212764">
            <w:pPr>
              <w:spacing w:after="0"/>
              <w:ind w:firstLine="0"/>
              <w:jc w:val="right"/>
              <w:rPr>
                <w:sz w:val="18"/>
                <w:szCs w:val="18"/>
              </w:rPr>
            </w:pPr>
            <w:r w:rsidRPr="00212764">
              <w:rPr>
                <w:sz w:val="18"/>
                <w:szCs w:val="18"/>
              </w:rPr>
              <w:t>792,7</w:t>
            </w:r>
          </w:p>
        </w:tc>
        <w:tc>
          <w:tcPr>
            <w:tcW w:w="626" w:type="pct"/>
            <w:tcBorders>
              <w:top w:val="single" w:sz="4" w:space="0" w:color="auto"/>
              <w:left w:val="single" w:sz="4" w:space="0" w:color="auto"/>
              <w:bottom w:val="single" w:sz="4" w:space="0" w:color="auto"/>
              <w:right w:val="single" w:sz="4" w:space="0" w:color="auto"/>
            </w:tcBorders>
          </w:tcPr>
          <w:p w14:paraId="67AE0C90" w14:textId="77777777" w:rsidR="00212764" w:rsidRPr="00212764" w:rsidRDefault="00212764" w:rsidP="00212764">
            <w:pPr>
              <w:spacing w:after="0"/>
              <w:ind w:firstLine="0"/>
              <w:jc w:val="right"/>
              <w:rPr>
                <w:sz w:val="18"/>
                <w:szCs w:val="18"/>
                <w:highlight w:val="yellow"/>
              </w:rPr>
            </w:pPr>
            <w:r w:rsidRPr="00212764">
              <w:rPr>
                <w:sz w:val="18"/>
                <w:szCs w:val="18"/>
              </w:rPr>
              <w:t>103,2</w:t>
            </w:r>
          </w:p>
        </w:tc>
        <w:tc>
          <w:tcPr>
            <w:tcW w:w="626" w:type="pct"/>
            <w:tcBorders>
              <w:top w:val="single" w:sz="4" w:space="0" w:color="auto"/>
              <w:left w:val="single" w:sz="4" w:space="0" w:color="auto"/>
              <w:bottom w:val="single" w:sz="4" w:space="0" w:color="auto"/>
              <w:right w:val="single" w:sz="4" w:space="0" w:color="auto"/>
            </w:tcBorders>
          </w:tcPr>
          <w:p w14:paraId="1B24CDD3" w14:textId="77777777" w:rsidR="00212764" w:rsidRPr="00212764" w:rsidRDefault="00212764" w:rsidP="00212764">
            <w:pPr>
              <w:spacing w:after="0"/>
              <w:ind w:firstLine="0"/>
              <w:jc w:val="right"/>
              <w:rPr>
                <w:sz w:val="18"/>
                <w:szCs w:val="18"/>
                <w:highlight w:val="yellow"/>
              </w:rPr>
            </w:pPr>
            <w:r w:rsidRPr="00212764">
              <w:rPr>
                <w:sz w:val="18"/>
                <w:szCs w:val="18"/>
              </w:rPr>
              <w:t>12,7</w:t>
            </w:r>
          </w:p>
        </w:tc>
        <w:tc>
          <w:tcPr>
            <w:tcW w:w="624" w:type="pct"/>
            <w:tcBorders>
              <w:top w:val="single" w:sz="4" w:space="0" w:color="auto"/>
              <w:left w:val="single" w:sz="4" w:space="0" w:color="auto"/>
              <w:bottom w:val="single" w:sz="4" w:space="0" w:color="auto"/>
              <w:right w:val="single" w:sz="4" w:space="0" w:color="auto"/>
            </w:tcBorders>
          </w:tcPr>
          <w:p w14:paraId="6DF8E580" w14:textId="77777777" w:rsidR="00212764" w:rsidRPr="00212764" w:rsidRDefault="00212764" w:rsidP="00212764">
            <w:pPr>
              <w:spacing w:after="0"/>
              <w:ind w:firstLine="0"/>
              <w:jc w:val="right"/>
              <w:rPr>
                <w:sz w:val="18"/>
                <w:szCs w:val="18"/>
                <w:highlight w:val="yellow"/>
              </w:rPr>
            </w:pPr>
            <w:r w:rsidRPr="00212764">
              <w:rPr>
                <w:sz w:val="18"/>
                <w:szCs w:val="18"/>
              </w:rPr>
              <w:t>3,7</w:t>
            </w:r>
          </w:p>
        </w:tc>
      </w:tr>
      <w:tr w:rsidR="00212764" w:rsidRPr="00212764" w14:paraId="515C2090" w14:textId="77777777" w:rsidTr="00172338">
        <w:trPr>
          <w:trHeight w:val="142"/>
          <w:jc w:val="center"/>
        </w:trPr>
        <w:tc>
          <w:tcPr>
            <w:tcW w:w="1872" w:type="pct"/>
            <w:tcBorders>
              <w:right w:val="single" w:sz="4" w:space="0" w:color="auto"/>
            </w:tcBorders>
          </w:tcPr>
          <w:p w14:paraId="2F940073"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5BE2025C" w14:textId="77777777" w:rsidR="00212764" w:rsidRPr="00212764" w:rsidRDefault="00212764" w:rsidP="00212764">
            <w:pPr>
              <w:spacing w:after="0"/>
              <w:ind w:firstLine="0"/>
              <w:jc w:val="right"/>
              <w:rPr>
                <w:sz w:val="18"/>
                <w:szCs w:val="18"/>
              </w:rPr>
            </w:pPr>
            <w:r w:rsidRPr="00212764">
              <w:rPr>
                <w:sz w:val="18"/>
                <w:szCs w:val="18"/>
              </w:rPr>
              <w:t>154 181</w:t>
            </w:r>
          </w:p>
        </w:tc>
        <w:tc>
          <w:tcPr>
            <w:tcW w:w="626" w:type="pct"/>
            <w:tcBorders>
              <w:top w:val="single" w:sz="4" w:space="0" w:color="auto"/>
              <w:left w:val="single" w:sz="4" w:space="0" w:color="auto"/>
              <w:bottom w:val="single" w:sz="4" w:space="0" w:color="auto"/>
              <w:right w:val="single" w:sz="4" w:space="0" w:color="auto"/>
            </w:tcBorders>
          </w:tcPr>
          <w:p w14:paraId="08816CD0" w14:textId="77777777" w:rsidR="00212764" w:rsidRPr="00212764" w:rsidRDefault="00212764" w:rsidP="00212764">
            <w:pPr>
              <w:spacing w:after="0"/>
              <w:ind w:firstLine="0"/>
              <w:jc w:val="right"/>
              <w:rPr>
                <w:sz w:val="18"/>
                <w:szCs w:val="18"/>
              </w:rPr>
            </w:pPr>
            <w:r w:rsidRPr="00212764">
              <w:rPr>
                <w:sz w:val="18"/>
                <w:szCs w:val="18"/>
              </w:rPr>
              <w:t>158 330</w:t>
            </w:r>
          </w:p>
        </w:tc>
        <w:tc>
          <w:tcPr>
            <w:tcW w:w="626" w:type="pct"/>
            <w:tcBorders>
              <w:top w:val="single" w:sz="4" w:space="0" w:color="auto"/>
              <w:left w:val="single" w:sz="4" w:space="0" w:color="auto"/>
              <w:bottom w:val="single" w:sz="4" w:space="0" w:color="auto"/>
              <w:right w:val="single" w:sz="4" w:space="0" w:color="auto"/>
            </w:tcBorders>
          </w:tcPr>
          <w:p w14:paraId="68381A36" w14:textId="77777777" w:rsidR="00212764" w:rsidRPr="00212764" w:rsidRDefault="00212764" w:rsidP="00212764">
            <w:pPr>
              <w:spacing w:after="0"/>
              <w:ind w:firstLine="0"/>
              <w:jc w:val="right"/>
              <w:rPr>
                <w:sz w:val="18"/>
                <w:szCs w:val="18"/>
                <w:highlight w:val="yellow"/>
              </w:rPr>
            </w:pPr>
            <w:r w:rsidRPr="00212764">
              <w:rPr>
                <w:sz w:val="18"/>
                <w:szCs w:val="18"/>
              </w:rPr>
              <w:t>127 652</w:t>
            </w:r>
          </w:p>
        </w:tc>
        <w:tc>
          <w:tcPr>
            <w:tcW w:w="626" w:type="pct"/>
            <w:tcBorders>
              <w:top w:val="single" w:sz="4" w:space="0" w:color="auto"/>
              <w:left w:val="single" w:sz="4" w:space="0" w:color="auto"/>
              <w:bottom w:val="single" w:sz="4" w:space="0" w:color="auto"/>
              <w:right w:val="single" w:sz="4" w:space="0" w:color="auto"/>
            </w:tcBorders>
          </w:tcPr>
          <w:p w14:paraId="4B5281BA"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624" w:type="pct"/>
            <w:tcBorders>
              <w:top w:val="single" w:sz="4" w:space="0" w:color="auto"/>
              <w:left w:val="single" w:sz="4" w:space="0" w:color="auto"/>
              <w:bottom w:val="single" w:sz="4" w:space="0" w:color="auto"/>
              <w:right w:val="single" w:sz="4" w:space="0" w:color="auto"/>
            </w:tcBorders>
          </w:tcPr>
          <w:p w14:paraId="37479CEE" w14:textId="77777777" w:rsidR="00212764" w:rsidRPr="00212764" w:rsidRDefault="00212764" w:rsidP="00212764">
            <w:pPr>
              <w:spacing w:after="0"/>
              <w:ind w:firstLine="0"/>
              <w:jc w:val="center"/>
              <w:rPr>
                <w:sz w:val="18"/>
                <w:szCs w:val="18"/>
                <w:highlight w:val="yellow"/>
              </w:rPr>
            </w:pPr>
            <w:r w:rsidRPr="00212764">
              <w:rPr>
                <w:sz w:val="18"/>
                <w:szCs w:val="18"/>
              </w:rPr>
              <w:t>-</w:t>
            </w:r>
          </w:p>
        </w:tc>
      </w:tr>
      <w:tr w:rsidR="00212764" w:rsidRPr="00212764" w14:paraId="620C0CDE" w14:textId="77777777" w:rsidTr="00172338">
        <w:trPr>
          <w:trHeight w:val="137"/>
          <w:jc w:val="center"/>
        </w:trPr>
        <w:tc>
          <w:tcPr>
            <w:tcW w:w="1872" w:type="pct"/>
            <w:tcBorders>
              <w:right w:val="single" w:sz="4" w:space="0" w:color="auto"/>
            </w:tcBorders>
          </w:tcPr>
          <w:p w14:paraId="565A26CD"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626" w:type="pct"/>
            <w:tcBorders>
              <w:top w:val="single" w:sz="4" w:space="0" w:color="auto"/>
              <w:left w:val="single" w:sz="4" w:space="0" w:color="auto"/>
              <w:bottom w:val="single" w:sz="4" w:space="0" w:color="auto"/>
              <w:right w:val="single" w:sz="4" w:space="0" w:color="auto"/>
            </w:tcBorders>
          </w:tcPr>
          <w:p w14:paraId="5B8F754A" w14:textId="77777777" w:rsidR="00212764" w:rsidRPr="00212764" w:rsidRDefault="00212764" w:rsidP="00212764">
            <w:pPr>
              <w:spacing w:after="0"/>
              <w:ind w:firstLine="0"/>
              <w:jc w:val="right"/>
              <w:rPr>
                <w:sz w:val="18"/>
                <w:szCs w:val="18"/>
              </w:rPr>
            </w:pPr>
            <w:r w:rsidRPr="00212764">
              <w:rPr>
                <w:sz w:val="18"/>
                <w:szCs w:val="18"/>
              </w:rPr>
              <w:t>6</w:t>
            </w:r>
          </w:p>
        </w:tc>
        <w:tc>
          <w:tcPr>
            <w:tcW w:w="626" w:type="pct"/>
            <w:tcBorders>
              <w:top w:val="single" w:sz="4" w:space="0" w:color="auto"/>
              <w:left w:val="single" w:sz="4" w:space="0" w:color="auto"/>
              <w:bottom w:val="single" w:sz="4" w:space="0" w:color="auto"/>
              <w:right w:val="single" w:sz="4" w:space="0" w:color="auto"/>
            </w:tcBorders>
          </w:tcPr>
          <w:p w14:paraId="29938A86" w14:textId="77777777" w:rsidR="00212764" w:rsidRPr="00212764" w:rsidRDefault="00212764" w:rsidP="00212764">
            <w:pPr>
              <w:spacing w:after="0"/>
              <w:ind w:firstLine="0"/>
              <w:jc w:val="right"/>
              <w:rPr>
                <w:sz w:val="18"/>
                <w:szCs w:val="18"/>
              </w:rPr>
            </w:pPr>
            <w:r w:rsidRPr="00212764">
              <w:rPr>
                <w:sz w:val="18"/>
                <w:szCs w:val="18"/>
              </w:rPr>
              <w:t>6</w:t>
            </w:r>
          </w:p>
        </w:tc>
        <w:tc>
          <w:tcPr>
            <w:tcW w:w="626" w:type="pct"/>
            <w:tcBorders>
              <w:top w:val="single" w:sz="4" w:space="0" w:color="auto"/>
              <w:left w:val="single" w:sz="4" w:space="0" w:color="auto"/>
              <w:bottom w:val="single" w:sz="4" w:space="0" w:color="auto"/>
              <w:right w:val="single" w:sz="4" w:space="0" w:color="auto"/>
            </w:tcBorders>
          </w:tcPr>
          <w:p w14:paraId="1C360D13" w14:textId="77777777" w:rsidR="00212764" w:rsidRPr="00212764" w:rsidRDefault="00212764" w:rsidP="00212764">
            <w:pPr>
              <w:spacing w:after="0"/>
              <w:ind w:firstLine="0"/>
              <w:jc w:val="right"/>
              <w:rPr>
                <w:sz w:val="18"/>
                <w:szCs w:val="18"/>
                <w:highlight w:val="yellow"/>
              </w:rPr>
            </w:pPr>
            <w:r w:rsidRPr="00212764">
              <w:rPr>
                <w:sz w:val="18"/>
                <w:szCs w:val="18"/>
              </w:rPr>
              <w:t>5</w:t>
            </w:r>
          </w:p>
        </w:tc>
        <w:tc>
          <w:tcPr>
            <w:tcW w:w="626" w:type="pct"/>
            <w:tcBorders>
              <w:top w:val="single" w:sz="4" w:space="0" w:color="auto"/>
              <w:left w:val="single" w:sz="4" w:space="0" w:color="auto"/>
              <w:bottom w:val="single" w:sz="4" w:space="0" w:color="auto"/>
              <w:right w:val="single" w:sz="4" w:space="0" w:color="auto"/>
            </w:tcBorders>
          </w:tcPr>
          <w:p w14:paraId="60A055F0"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624" w:type="pct"/>
            <w:tcBorders>
              <w:top w:val="single" w:sz="4" w:space="0" w:color="auto"/>
              <w:left w:val="single" w:sz="4" w:space="0" w:color="auto"/>
              <w:bottom w:val="single" w:sz="4" w:space="0" w:color="auto"/>
              <w:right w:val="single" w:sz="4" w:space="0" w:color="auto"/>
            </w:tcBorders>
          </w:tcPr>
          <w:p w14:paraId="020DAF55" w14:textId="77777777" w:rsidR="00212764" w:rsidRPr="00212764" w:rsidRDefault="00212764" w:rsidP="00212764">
            <w:pPr>
              <w:spacing w:after="0"/>
              <w:ind w:firstLine="0"/>
              <w:jc w:val="center"/>
              <w:rPr>
                <w:sz w:val="18"/>
                <w:szCs w:val="18"/>
                <w:highlight w:val="yellow"/>
              </w:rPr>
            </w:pPr>
            <w:r w:rsidRPr="00212764">
              <w:rPr>
                <w:sz w:val="18"/>
                <w:szCs w:val="18"/>
              </w:rPr>
              <w:t>-</w:t>
            </w:r>
          </w:p>
        </w:tc>
      </w:tr>
      <w:tr w:rsidR="00212764" w:rsidRPr="00212764" w14:paraId="69DE8E61" w14:textId="77777777" w:rsidTr="00172338">
        <w:trPr>
          <w:trHeight w:val="70"/>
          <w:jc w:val="center"/>
        </w:trPr>
        <w:tc>
          <w:tcPr>
            <w:tcW w:w="1872" w:type="pct"/>
            <w:tcBorders>
              <w:right w:val="single" w:sz="4" w:space="0" w:color="auto"/>
            </w:tcBorders>
          </w:tcPr>
          <w:p w14:paraId="03569B50"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(mēnesī), </w:t>
            </w:r>
            <w:proofErr w:type="spellStart"/>
            <w:r w:rsidRPr="00212764">
              <w:rPr>
                <w:i/>
                <w:color w:val="000000"/>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2C90FD71" w14:textId="77777777" w:rsidR="00212764" w:rsidRPr="00212764" w:rsidRDefault="00212764" w:rsidP="00212764">
            <w:pPr>
              <w:spacing w:after="0"/>
              <w:ind w:firstLine="0"/>
              <w:jc w:val="right"/>
              <w:rPr>
                <w:sz w:val="18"/>
                <w:szCs w:val="18"/>
              </w:rPr>
            </w:pPr>
            <w:r w:rsidRPr="00212764">
              <w:rPr>
                <w:sz w:val="18"/>
                <w:szCs w:val="18"/>
              </w:rPr>
              <w:t>2 141</w:t>
            </w:r>
          </w:p>
        </w:tc>
        <w:tc>
          <w:tcPr>
            <w:tcW w:w="626" w:type="pct"/>
            <w:tcBorders>
              <w:top w:val="single" w:sz="4" w:space="0" w:color="auto"/>
              <w:left w:val="single" w:sz="4" w:space="0" w:color="auto"/>
              <w:bottom w:val="single" w:sz="4" w:space="0" w:color="auto"/>
              <w:right w:val="single" w:sz="4" w:space="0" w:color="auto"/>
            </w:tcBorders>
          </w:tcPr>
          <w:p w14:paraId="5157A66D" w14:textId="77777777" w:rsidR="00212764" w:rsidRPr="00212764" w:rsidRDefault="00212764" w:rsidP="00212764">
            <w:pPr>
              <w:spacing w:after="0"/>
              <w:ind w:firstLine="0"/>
              <w:jc w:val="right"/>
              <w:rPr>
                <w:sz w:val="18"/>
                <w:szCs w:val="18"/>
              </w:rPr>
            </w:pPr>
            <w:r w:rsidRPr="00212764">
              <w:rPr>
                <w:sz w:val="18"/>
                <w:szCs w:val="18"/>
              </w:rPr>
              <w:t>2 199</w:t>
            </w:r>
          </w:p>
        </w:tc>
        <w:tc>
          <w:tcPr>
            <w:tcW w:w="626" w:type="pct"/>
            <w:tcBorders>
              <w:top w:val="single" w:sz="4" w:space="0" w:color="auto"/>
              <w:left w:val="single" w:sz="4" w:space="0" w:color="auto"/>
              <w:bottom w:val="single" w:sz="4" w:space="0" w:color="auto"/>
              <w:right w:val="single" w:sz="4" w:space="0" w:color="auto"/>
            </w:tcBorders>
          </w:tcPr>
          <w:p w14:paraId="2A987D4A" w14:textId="77777777" w:rsidR="00212764" w:rsidRPr="00212764" w:rsidRDefault="00212764" w:rsidP="00212764">
            <w:pPr>
              <w:spacing w:after="0"/>
              <w:ind w:firstLine="0"/>
              <w:jc w:val="right"/>
              <w:rPr>
                <w:sz w:val="18"/>
                <w:szCs w:val="18"/>
                <w:highlight w:val="yellow"/>
              </w:rPr>
            </w:pPr>
            <w:r w:rsidRPr="00212764">
              <w:rPr>
                <w:sz w:val="18"/>
                <w:szCs w:val="18"/>
              </w:rPr>
              <w:t>2 128</w:t>
            </w:r>
          </w:p>
        </w:tc>
        <w:tc>
          <w:tcPr>
            <w:tcW w:w="626" w:type="pct"/>
            <w:tcBorders>
              <w:top w:val="single" w:sz="4" w:space="0" w:color="auto"/>
              <w:left w:val="single" w:sz="4" w:space="0" w:color="auto"/>
              <w:bottom w:val="single" w:sz="4" w:space="0" w:color="auto"/>
              <w:right w:val="single" w:sz="4" w:space="0" w:color="auto"/>
            </w:tcBorders>
          </w:tcPr>
          <w:p w14:paraId="370B439E" w14:textId="77777777" w:rsidR="00212764" w:rsidRPr="00212764" w:rsidRDefault="00212764" w:rsidP="00212764">
            <w:pPr>
              <w:spacing w:after="0"/>
              <w:ind w:firstLine="0"/>
              <w:jc w:val="center"/>
              <w:rPr>
                <w:sz w:val="18"/>
                <w:szCs w:val="18"/>
                <w:highlight w:val="yellow"/>
              </w:rPr>
            </w:pPr>
            <w:r w:rsidRPr="00212764">
              <w:rPr>
                <w:sz w:val="18"/>
              </w:rPr>
              <w:t>×</w:t>
            </w:r>
          </w:p>
        </w:tc>
        <w:tc>
          <w:tcPr>
            <w:tcW w:w="624" w:type="pct"/>
            <w:tcBorders>
              <w:top w:val="single" w:sz="4" w:space="0" w:color="auto"/>
              <w:left w:val="single" w:sz="4" w:space="0" w:color="auto"/>
              <w:bottom w:val="single" w:sz="4" w:space="0" w:color="auto"/>
              <w:right w:val="single" w:sz="4" w:space="0" w:color="auto"/>
            </w:tcBorders>
          </w:tcPr>
          <w:p w14:paraId="462DE608" w14:textId="77777777" w:rsidR="00212764" w:rsidRPr="00212764" w:rsidRDefault="00212764" w:rsidP="00212764">
            <w:pPr>
              <w:spacing w:after="0"/>
              <w:ind w:firstLine="0"/>
              <w:jc w:val="center"/>
              <w:rPr>
                <w:sz w:val="18"/>
                <w:szCs w:val="18"/>
                <w:highlight w:val="yellow"/>
              </w:rPr>
            </w:pPr>
            <w:r w:rsidRPr="00212764">
              <w:rPr>
                <w:sz w:val="18"/>
              </w:rPr>
              <w:t>×</w:t>
            </w:r>
          </w:p>
        </w:tc>
      </w:tr>
    </w:tbl>
    <w:p w14:paraId="1A091866" w14:textId="77777777" w:rsidR="00212764" w:rsidRPr="00212764" w:rsidRDefault="00212764" w:rsidP="00172338">
      <w:pPr>
        <w:spacing w:before="360" w:after="240"/>
        <w:ind w:firstLine="0"/>
        <w:jc w:val="center"/>
        <w:rPr>
          <w:b/>
        </w:rPr>
      </w:pPr>
      <w:r w:rsidRPr="00212764">
        <w:rPr>
          <w:b/>
        </w:rPr>
        <w:t>63.07.00</w:t>
      </w:r>
      <w:r w:rsidRPr="00212764">
        <w:t xml:space="preserve"> </w:t>
      </w:r>
      <w:r w:rsidRPr="00212764">
        <w:rPr>
          <w:b/>
        </w:rPr>
        <w:t>Eiropas Sociālā fonda (ESF) projekti (2014–2020)</w:t>
      </w:r>
    </w:p>
    <w:p w14:paraId="69F9CFE1" w14:textId="77777777" w:rsidR="00212764" w:rsidRPr="00212764" w:rsidRDefault="00212764" w:rsidP="00212764">
      <w:pPr>
        <w:ind w:firstLine="0"/>
        <w:rPr>
          <w:u w:val="single"/>
        </w:rPr>
      </w:pPr>
      <w:r w:rsidRPr="00212764">
        <w:rPr>
          <w:u w:val="single"/>
        </w:rPr>
        <w:t>Apakšprogrammas mērķis:</w:t>
      </w:r>
    </w:p>
    <w:p w14:paraId="2FA8C7E0" w14:textId="77777777" w:rsidR="00212764" w:rsidRPr="00212764" w:rsidRDefault="00212764" w:rsidP="003F4654">
      <w:pPr>
        <w:ind w:firstLine="720"/>
      </w:pPr>
      <w:r w:rsidRPr="00212764">
        <w:t xml:space="preserve">radīt līdzvērtīgus dzīves un darba apstākļus Latvijas iedzīvotājiem, uzlabojot nodarbinātības darbaspēka mobilitātes un sociālās </w:t>
      </w:r>
      <w:proofErr w:type="spellStart"/>
      <w:r w:rsidRPr="00212764">
        <w:t>iekļautības</w:t>
      </w:r>
      <w:proofErr w:type="spellEnd"/>
      <w:r w:rsidRPr="00212764">
        <w:t xml:space="preserve"> jomu, kā arī ir izstrādāt un aprobēt publisko pakalpojumu sniegšanas procesu pārveides metodoloģiju, nodrošinot ātrāku un efektīvāku publisko pakalpojumu sniegšanu, samazinot valsts pārvaldes izmaksas un administratīvo slogu, piesaistot Eiropas Sociālā fonda līdzekļus.</w:t>
      </w:r>
    </w:p>
    <w:p w14:paraId="7908ADBE" w14:textId="77777777" w:rsidR="00212764" w:rsidRPr="00212764" w:rsidRDefault="00212764" w:rsidP="00212764">
      <w:pPr>
        <w:ind w:firstLine="0"/>
      </w:pPr>
      <w:r w:rsidRPr="00212764">
        <w:rPr>
          <w:u w:val="single"/>
        </w:rPr>
        <w:t>Galvenās aktivitātes:</w:t>
      </w:r>
    </w:p>
    <w:p w14:paraId="5CFE5C44" w14:textId="77777777" w:rsidR="00212764" w:rsidRPr="00212764" w:rsidRDefault="00212764" w:rsidP="003F4654">
      <w:pPr>
        <w:ind w:firstLine="720"/>
      </w:pPr>
      <w:r w:rsidRPr="00212764">
        <w:t xml:space="preserve"> 9.2.2. 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212764">
        <w:t>Deinstitucionalizācija</w:t>
      </w:r>
      <w:proofErr w:type="spellEnd"/>
      <w:r w:rsidRPr="00212764">
        <w:t>” ietvaros piecu plānošanas reģionu projektu ieviešanai.</w:t>
      </w:r>
    </w:p>
    <w:p w14:paraId="25267B7D" w14:textId="77777777" w:rsidR="00212764" w:rsidRPr="00212764" w:rsidRDefault="00212764" w:rsidP="00212764">
      <w:pPr>
        <w:spacing w:after="240"/>
        <w:ind w:firstLine="0"/>
      </w:pPr>
      <w:r w:rsidRPr="00212764">
        <w:rPr>
          <w:u w:val="single"/>
        </w:rPr>
        <w:t xml:space="preserve">Apakšprogrammas izpildītājs: </w:t>
      </w:r>
      <w:r w:rsidRPr="00212764">
        <w:t>VARAM.</w:t>
      </w:r>
    </w:p>
    <w:p w14:paraId="505C3BA2"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212764" w:rsidRPr="00212764" w14:paraId="1FC8873D" w14:textId="77777777" w:rsidTr="00172338">
        <w:trPr>
          <w:trHeight w:val="283"/>
          <w:tblHeader/>
          <w:jc w:val="center"/>
        </w:trPr>
        <w:tc>
          <w:tcPr>
            <w:tcW w:w="1872" w:type="pct"/>
            <w:vAlign w:val="center"/>
          </w:tcPr>
          <w:p w14:paraId="7D688BCA" w14:textId="77777777" w:rsidR="00212764" w:rsidRPr="00212764" w:rsidRDefault="00212764" w:rsidP="00212764">
            <w:pPr>
              <w:spacing w:after="0"/>
              <w:ind w:firstLine="0"/>
              <w:jc w:val="center"/>
              <w:rPr>
                <w:sz w:val="18"/>
                <w:szCs w:val="24"/>
              </w:rPr>
            </w:pPr>
          </w:p>
        </w:tc>
        <w:tc>
          <w:tcPr>
            <w:tcW w:w="626" w:type="pct"/>
            <w:tcBorders>
              <w:bottom w:val="single" w:sz="4" w:space="0" w:color="auto"/>
            </w:tcBorders>
          </w:tcPr>
          <w:p w14:paraId="2EC7D1B3"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26" w:type="pct"/>
            <w:tcBorders>
              <w:bottom w:val="single" w:sz="4" w:space="0" w:color="auto"/>
            </w:tcBorders>
            <w:vAlign w:val="center"/>
          </w:tcPr>
          <w:p w14:paraId="42C489A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26" w:type="pct"/>
            <w:tcBorders>
              <w:bottom w:val="single" w:sz="4" w:space="0" w:color="auto"/>
            </w:tcBorders>
          </w:tcPr>
          <w:p w14:paraId="08E2C742"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26" w:type="pct"/>
            <w:tcBorders>
              <w:bottom w:val="single" w:sz="4" w:space="0" w:color="auto"/>
            </w:tcBorders>
          </w:tcPr>
          <w:p w14:paraId="7F02E9CB"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624" w:type="pct"/>
            <w:tcBorders>
              <w:bottom w:val="single" w:sz="4" w:space="0" w:color="auto"/>
            </w:tcBorders>
          </w:tcPr>
          <w:p w14:paraId="2DD00124"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1309357B" w14:textId="77777777" w:rsidTr="00172338">
        <w:trPr>
          <w:trHeight w:val="142"/>
          <w:jc w:val="center"/>
        </w:trPr>
        <w:tc>
          <w:tcPr>
            <w:tcW w:w="1872" w:type="pct"/>
            <w:tcBorders>
              <w:right w:val="single" w:sz="4" w:space="0" w:color="auto"/>
            </w:tcBorders>
            <w:shd w:val="clear" w:color="auto" w:fill="D9D9D9"/>
            <w:vAlign w:val="center"/>
          </w:tcPr>
          <w:p w14:paraId="6AF8FBBC"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6CDE4D8F" w14:textId="77777777" w:rsidR="00212764" w:rsidRPr="00212764" w:rsidRDefault="00212764" w:rsidP="00212764">
            <w:pPr>
              <w:spacing w:after="0"/>
              <w:ind w:firstLine="0"/>
              <w:jc w:val="right"/>
              <w:rPr>
                <w:sz w:val="18"/>
                <w:szCs w:val="18"/>
              </w:rPr>
            </w:pPr>
            <w:r w:rsidRPr="00212764">
              <w:rPr>
                <w:sz w:val="18"/>
                <w:szCs w:val="18"/>
              </w:rPr>
              <w:t>124 502</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2752674E" w14:textId="77777777" w:rsidR="00212764" w:rsidRPr="00212764" w:rsidRDefault="00212764" w:rsidP="00212764">
            <w:pPr>
              <w:spacing w:after="0"/>
              <w:ind w:firstLine="0"/>
              <w:jc w:val="right"/>
              <w:rPr>
                <w:sz w:val="18"/>
                <w:szCs w:val="18"/>
              </w:rPr>
            </w:pPr>
            <w:r w:rsidRPr="00212764">
              <w:rPr>
                <w:sz w:val="18"/>
                <w:szCs w:val="18"/>
              </w:rPr>
              <w:t>2 633 179</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1F51D4A9" w14:textId="77777777" w:rsidR="00212764" w:rsidRPr="00212764" w:rsidRDefault="00212764" w:rsidP="00212764">
            <w:pPr>
              <w:spacing w:after="0"/>
              <w:ind w:firstLine="0"/>
              <w:jc w:val="right"/>
              <w:rPr>
                <w:sz w:val="18"/>
                <w:szCs w:val="18"/>
              </w:rPr>
            </w:pPr>
            <w:r w:rsidRPr="00212764">
              <w:rPr>
                <w:sz w:val="18"/>
                <w:szCs w:val="18"/>
              </w:rPr>
              <w:t>5 785 152</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21580926" w14:textId="77777777" w:rsidR="00212764" w:rsidRPr="00212764" w:rsidRDefault="00212764" w:rsidP="00212764">
            <w:pPr>
              <w:spacing w:after="0"/>
              <w:ind w:firstLine="0"/>
              <w:jc w:val="right"/>
              <w:rPr>
                <w:sz w:val="18"/>
                <w:szCs w:val="18"/>
              </w:rPr>
            </w:pPr>
            <w:r w:rsidRPr="00212764">
              <w:rPr>
                <w:sz w:val="18"/>
                <w:szCs w:val="18"/>
              </w:rPr>
              <w:t>6 861 711</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4963C1A8" w14:textId="77777777" w:rsidR="00212764" w:rsidRPr="00212764" w:rsidRDefault="00212764" w:rsidP="00212764">
            <w:pPr>
              <w:spacing w:after="0"/>
              <w:ind w:firstLine="0"/>
              <w:jc w:val="right"/>
              <w:rPr>
                <w:sz w:val="18"/>
                <w:szCs w:val="18"/>
              </w:rPr>
            </w:pPr>
            <w:r w:rsidRPr="00212764">
              <w:rPr>
                <w:sz w:val="18"/>
                <w:szCs w:val="18"/>
              </w:rPr>
              <w:t>7 113 658</w:t>
            </w:r>
          </w:p>
        </w:tc>
      </w:tr>
      <w:tr w:rsidR="00212764" w:rsidRPr="00212764" w14:paraId="49A5ACA1" w14:textId="77777777" w:rsidTr="00172338">
        <w:trPr>
          <w:trHeight w:val="283"/>
          <w:jc w:val="center"/>
        </w:trPr>
        <w:tc>
          <w:tcPr>
            <w:tcW w:w="1872" w:type="pct"/>
            <w:tcBorders>
              <w:right w:val="single" w:sz="4" w:space="0" w:color="auto"/>
            </w:tcBorders>
            <w:vAlign w:val="center"/>
          </w:tcPr>
          <w:p w14:paraId="6355754A"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tcPr>
          <w:p w14:paraId="60818E45"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653BC69B" w14:textId="77777777" w:rsidR="00212764" w:rsidRPr="00212764" w:rsidRDefault="00212764" w:rsidP="00212764">
            <w:pPr>
              <w:spacing w:after="0"/>
              <w:ind w:firstLine="0"/>
              <w:jc w:val="right"/>
              <w:rPr>
                <w:sz w:val="18"/>
                <w:szCs w:val="18"/>
              </w:rPr>
            </w:pPr>
            <w:r w:rsidRPr="00212764">
              <w:rPr>
                <w:sz w:val="18"/>
                <w:szCs w:val="18"/>
              </w:rPr>
              <w:t>2 508 677</w:t>
            </w:r>
          </w:p>
        </w:tc>
        <w:tc>
          <w:tcPr>
            <w:tcW w:w="626" w:type="pct"/>
            <w:tcBorders>
              <w:top w:val="single" w:sz="4" w:space="0" w:color="auto"/>
              <w:left w:val="single" w:sz="4" w:space="0" w:color="auto"/>
              <w:bottom w:val="single" w:sz="4" w:space="0" w:color="auto"/>
              <w:right w:val="single" w:sz="4" w:space="0" w:color="auto"/>
            </w:tcBorders>
          </w:tcPr>
          <w:p w14:paraId="413F0478" w14:textId="77777777" w:rsidR="00212764" w:rsidRPr="00212764" w:rsidRDefault="00212764" w:rsidP="00212764">
            <w:pPr>
              <w:spacing w:after="0"/>
              <w:ind w:firstLine="0"/>
              <w:jc w:val="right"/>
              <w:rPr>
                <w:sz w:val="18"/>
                <w:szCs w:val="18"/>
              </w:rPr>
            </w:pPr>
            <w:r w:rsidRPr="00212764">
              <w:rPr>
                <w:sz w:val="18"/>
                <w:szCs w:val="18"/>
              </w:rPr>
              <w:t>3 151 973</w:t>
            </w:r>
          </w:p>
        </w:tc>
        <w:tc>
          <w:tcPr>
            <w:tcW w:w="626" w:type="pct"/>
            <w:tcBorders>
              <w:top w:val="single" w:sz="4" w:space="0" w:color="auto"/>
              <w:left w:val="single" w:sz="4" w:space="0" w:color="auto"/>
              <w:bottom w:val="single" w:sz="4" w:space="0" w:color="auto"/>
              <w:right w:val="single" w:sz="4" w:space="0" w:color="auto"/>
            </w:tcBorders>
          </w:tcPr>
          <w:p w14:paraId="299B5978" w14:textId="77777777" w:rsidR="00212764" w:rsidRPr="00212764" w:rsidRDefault="00212764" w:rsidP="00212764">
            <w:pPr>
              <w:spacing w:after="0"/>
              <w:ind w:firstLine="0"/>
              <w:jc w:val="right"/>
              <w:rPr>
                <w:sz w:val="18"/>
                <w:szCs w:val="18"/>
              </w:rPr>
            </w:pPr>
            <w:r w:rsidRPr="00212764">
              <w:rPr>
                <w:sz w:val="18"/>
                <w:szCs w:val="18"/>
              </w:rPr>
              <w:t>1 076 559</w:t>
            </w:r>
          </w:p>
        </w:tc>
        <w:tc>
          <w:tcPr>
            <w:tcW w:w="624" w:type="pct"/>
            <w:tcBorders>
              <w:top w:val="single" w:sz="4" w:space="0" w:color="auto"/>
              <w:left w:val="single" w:sz="4" w:space="0" w:color="auto"/>
              <w:bottom w:val="single" w:sz="4" w:space="0" w:color="auto"/>
              <w:right w:val="single" w:sz="4" w:space="0" w:color="auto"/>
            </w:tcBorders>
          </w:tcPr>
          <w:p w14:paraId="47C41D52" w14:textId="77777777" w:rsidR="00212764" w:rsidRPr="00212764" w:rsidRDefault="00212764" w:rsidP="00212764">
            <w:pPr>
              <w:spacing w:after="0"/>
              <w:ind w:firstLine="0"/>
              <w:jc w:val="right"/>
              <w:rPr>
                <w:sz w:val="18"/>
                <w:szCs w:val="18"/>
              </w:rPr>
            </w:pPr>
            <w:r w:rsidRPr="00212764">
              <w:rPr>
                <w:sz w:val="18"/>
                <w:szCs w:val="18"/>
              </w:rPr>
              <w:t>251 947</w:t>
            </w:r>
          </w:p>
        </w:tc>
      </w:tr>
      <w:tr w:rsidR="00212764" w:rsidRPr="00212764" w14:paraId="24EDDCFC" w14:textId="77777777" w:rsidTr="00172338">
        <w:trPr>
          <w:trHeight w:val="283"/>
          <w:jc w:val="center"/>
        </w:trPr>
        <w:tc>
          <w:tcPr>
            <w:tcW w:w="1872" w:type="pct"/>
            <w:tcBorders>
              <w:right w:val="single" w:sz="4" w:space="0" w:color="auto"/>
            </w:tcBorders>
            <w:vAlign w:val="center"/>
          </w:tcPr>
          <w:p w14:paraId="73DC6E28"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tcPr>
          <w:p w14:paraId="6A7AF448"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09FA62D3" w14:textId="77777777" w:rsidR="00212764" w:rsidRPr="00212764" w:rsidRDefault="00212764" w:rsidP="00212764">
            <w:pPr>
              <w:spacing w:after="0"/>
              <w:ind w:firstLine="0"/>
              <w:jc w:val="right"/>
              <w:rPr>
                <w:sz w:val="18"/>
                <w:szCs w:val="18"/>
              </w:rPr>
            </w:pPr>
            <w:r w:rsidRPr="00212764">
              <w:rPr>
                <w:sz w:val="18"/>
                <w:szCs w:val="18"/>
              </w:rPr>
              <w:t>2 015,0</w:t>
            </w:r>
          </w:p>
        </w:tc>
        <w:tc>
          <w:tcPr>
            <w:tcW w:w="626" w:type="pct"/>
            <w:tcBorders>
              <w:top w:val="single" w:sz="4" w:space="0" w:color="auto"/>
              <w:left w:val="single" w:sz="4" w:space="0" w:color="auto"/>
              <w:bottom w:val="single" w:sz="4" w:space="0" w:color="auto"/>
              <w:right w:val="single" w:sz="4" w:space="0" w:color="auto"/>
            </w:tcBorders>
          </w:tcPr>
          <w:p w14:paraId="65ADE502" w14:textId="77777777" w:rsidR="00212764" w:rsidRPr="00212764" w:rsidRDefault="00212764" w:rsidP="00212764">
            <w:pPr>
              <w:spacing w:after="0"/>
              <w:ind w:firstLine="0"/>
              <w:jc w:val="right"/>
              <w:rPr>
                <w:sz w:val="18"/>
                <w:szCs w:val="18"/>
              </w:rPr>
            </w:pPr>
            <w:r w:rsidRPr="00212764">
              <w:rPr>
                <w:sz w:val="18"/>
                <w:szCs w:val="18"/>
              </w:rPr>
              <w:t>119,7</w:t>
            </w:r>
          </w:p>
        </w:tc>
        <w:tc>
          <w:tcPr>
            <w:tcW w:w="626" w:type="pct"/>
            <w:tcBorders>
              <w:top w:val="single" w:sz="4" w:space="0" w:color="auto"/>
              <w:left w:val="single" w:sz="4" w:space="0" w:color="auto"/>
              <w:bottom w:val="single" w:sz="4" w:space="0" w:color="auto"/>
              <w:right w:val="single" w:sz="4" w:space="0" w:color="auto"/>
            </w:tcBorders>
          </w:tcPr>
          <w:p w14:paraId="5B376BF2" w14:textId="77777777" w:rsidR="00212764" w:rsidRPr="00212764" w:rsidRDefault="00212764" w:rsidP="00212764">
            <w:pPr>
              <w:spacing w:after="0"/>
              <w:ind w:firstLine="0"/>
              <w:jc w:val="right"/>
              <w:rPr>
                <w:sz w:val="18"/>
                <w:szCs w:val="18"/>
              </w:rPr>
            </w:pPr>
            <w:r w:rsidRPr="00212764">
              <w:rPr>
                <w:sz w:val="18"/>
                <w:szCs w:val="18"/>
              </w:rPr>
              <w:t>18,6</w:t>
            </w:r>
          </w:p>
        </w:tc>
        <w:tc>
          <w:tcPr>
            <w:tcW w:w="624" w:type="pct"/>
            <w:tcBorders>
              <w:top w:val="single" w:sz="4" w:space="0" w:color="auto"/>
              <w:left w:val="single" w:sz="4" w:space="0" w:color="auto"/>
              <w:bottom w:val="single" w:sz="4" w:space="0" w:color="auto"/>
              <w:right w:val="single" w:sz="4" w:space="0" w:color="auto"/>
            </w:tcBorders>
          </w:tcPr>
          <w:p w14:paraId="7835042B" w14:textId="77777777" w:rsidR="00212764" w:rsidRPr="00212764" w:rsidRDefault="00212764" w:rsidP="00212764">
            <w:pPr>
              <w:spacing w:after="0"/>
              <w:ind w:firstLine="0"/>
              <w:jc w:val="right"/>
              <w:rPr>
                <w:sz w:val="18"/>
                <w:szCs w:val="18"/>
              </w:rPr>
            </w:pPr>
            <w:r w:rsidRPr="00212764">
              <w:rPr>
                <w:sz w:val="18"/>
                <w:szCs w:val="18"/>
              </w:rPr>
              <w:t>3,7</w:t>
            </w:r>
          </w:p>
        </w:tc>
      </w:tr>
      <w:tr w:rsidR="00212764" w:rsidRPr="00212764" w14:paraId="61BB2FF1" w14:textId="77777777" w:rsidTr="00172338">
        <w:trPr>
          <w:trHeight w:val="133"/>
          <w:jc w:val="center"/>
        </w:trPr>
        <w:tc>
          <w:tcPr>
            <w:tcW w:w="1872" w:type="pct"/>
            <w:tcBorders>
              <w:right w:val="single" w:sz="4" w:space="0" w:color="auto"/>
            </w:tcBorders>
          </w:tcPr>
          <w:p w14:paraId="544370A9" w14:textId="77777777" w:rsidR="00212764" w:rsidRPr="00212764" w:rsidRDefault="00212764" w:rsidP="00212764">
            <w:pPr>
              <w:spacing w:after="0"/>
              <w:ind w:firstLine="0"/>
              <w:jc w:val="left"/>
              <w:rPr>
                <w:sz w:val="18"/>
                <w:szCs w:val="18"/>
                <w:lang w:eastAsia="lv-LV"/>
              </w:rPr>
            </w:pPr>
            <w:r w:rsidRPr="00212764">
              <w:rPr>
                <w:sz w:val="18"/>
                <w:szCs w:val="18"/>
              </w:rPr>
              <w:t xml:space="preserve">Atlīdzība,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3A45D751" w14:textId="77777777" w:rsidR="00212764" w:rsidRPr="00212764" w:rsidRDefault="00212764" w:rsidP="00212764">
            <w:pPr>
              <w:spacing w:after="0"/>
              <w:ind w:firstLine="0"/>
              <w:jc w:val="right"/>
              <w:rPr>
                <w:sz w:val="18"/>
                <w:szCs w:val="18"/>
              </w:rPr>
            </w:pPr>
            <w:r w:rsidRPr="00212764">
              <w:rPr>
                <w:sz w:val="18"/>
                <w:szCs w:val="18"/>
              </w:rPr>
              <w:t>39 472</w:t>
            </w:r>
          </w:p>
        </w:tc>
        <w:tc>
          <w:tcPr>
            <w:tcW w:w="626" w:type="pct"/>
            <w:tcBorders>
              <w:top w:val="single" w:sz="4" w:space="0" w:color="auto"/>
              <w:left w:val="single" w:sz="4" w:space="0" w:color="auto"/>
              <w:bottom w:val="single" w:sz="4" w:space="0" w:color="auto"/>
              <w:right w:val="single" w:sz="4" w:space="0" w:color="auto"/>
            </w:tcBorders>
          </w:tcPr>
          <w:p w14:paraId="246202B0" w14:textId="77777777" w:rsidR="00212764" w:rsidRPr="00212764" w:rsidRDefault="00212764" w:rsidP="00212764">
            <w:pPr>
              <w:spacing w:after="0"/>
              <w:ind w:firstLine="0"/>
              <w:jc w:val="right"/>
              <w:rPr>
                <w:sz w:val="18"/>
                <w:szCs w:val="18"/>
              </w:rPr>
            </w:pPr>
            <w:r w:rsidRPr="00212764">
              <w:rPr>
                <w:sz w:val="18"/>
                <w:szCs w:val="18"/>
              </w:rPr>
              <w:t>49 358</w:t>
            </w:r>
          </w:p>
        </w:tc>
        <w:tc>
          <w:tcPr>
            <w:tcW w:w="626" w:type="pct"/>
            <w:tcBorders>
              <w:top w:val="single" w:sz="4" w:space="0" w:color="auto"/>
              <w:left w:val="single" w:sz="4" w:space="0" w:color="auto"/>
              <w:bottom w:val="single" w:sz="4" w:space="0" w:color="auto"/>
              <w:right w:val="single" w:sz="4" w:space="0" w:color="auto"/>
            </w:tcBorders>
          </w:tcPr>
          <w:p w14:paraId="5F0DDF9F"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626" w:type="pct"/>
            <w:tcBorders>
              <w:top w:val="single" w:sz="4" w:space="0" w:color="auto"/>
              <w:left w:val="single" w:sz="4" w:space="0" w:color="auto"/>
              <w:bottom w:val="single" w:sz="4" w:space="0" w:color="auto"/>
              <w:right w:val="single" w:sz="4" w:space="0" w:color="auto"/>
            </w:tcBorders>
          </w:tcPr>
          <w:p w14:paraId="3248ADC1"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624" w:type="pct"/>
            <w:tcBorders>
              <w:top w:val="single" w:sz="4" w:space="0" w:color="auto"/>
              <w:left w:val="single" w:sz="4" w:space="0" w:color="auto"/>
              <w:bottom w:val="single" w:sz="4" w:space="0" w:color="auto"/>
              <w:right w:val="single" w:sz="4" w:space="0" w:color="auto"/>
            </w:tcBorders>
          </w:tcPr>
          <w:p w14:paraId="293E9A89" w14:textId="77777777" w:rsidR="00212764" w:rsidRPr="00212764" w:rsidRDefault="00212764" w:rsidP="00212764">
            <w:pPr>
              <w:spacing w:after="0"/>
              <w:ind w:firstLine="0"/>
              <w:jc w:val="center"/>
              <w:rPr>
                <w:sz w:val="18"/>
                <w:szCs w:val="18"/>
                <w:highlight w:val="yellow"/>
              </w:rPr>
            </w:pPr>
            <w:r w:rsidRPr="00212764">
              <w:rPr>
                <w:sz w:val="18"/>
                <w:szCs w:val="18"/>
              </w:rPr>
              <w:t>-</w:t>
            </w:r>
          </w:p>
        </w:tc>
      </w:tr>
      <w:tr w:rsidR="00212764" w:rsidRPr="00212764" w14:paraId="65F5A5CE" w14:textId="77777777" w:rsidTr="00172338">
        <w:trPr>
          <w:trHeight w:val="207"/>
          <w:jc w:val="center"/>
        </w:trPr>
        <w:tc>
          <w:tcPr>
            <w:tcW w:w="1872" w:type="pct"/>
            <w:tcBorders>
              <w:right w:val="single" w:sz="4" w:space="0" w:color="auto"/>
            </w:tcBorders>
          </w:tcPr>
          <w:p w14:paraId="652B16E7" w14:textId="77777777" w:rsidR="00212764" w:rsidRPr="00212764" w:rsidRDefault="00212764" w:rsidP="00212764">
            <w:pPr>
              <w:spacing w:after="0"/>
              <w:ind w:firstLine="0"/>
              <w:jc w:val="left"/>
              <w:rPr>
                <w:sz w:val="18"/>
                <w:szCs w:val="18"/>
                <w:lang w:eastAsia="lv-LV"/>
              </w:rPr>
            </w:pPr>
            <w:r w:rsidRPr="00212764">
              <w:rPr>
                <w:sz w:val="18"/>
                <w:szCs w:val="18"/>
              </w:rPr>
              <w:t>Vidējais amata vietu skaits gadā</w:t>
            </w:r>
          </w:p>
        </w:tc>
        <w:tc>
          <w:tcPr>
            <w:tcW w:w="626" w:type="pct"/>
            <w:tcBorders>
              <w:top w:val="single" w:sz="4" w:space="0" w:color="auto"/>
              <w:left w:val="single" w:sz="4" w:space="0" w:color="auto"/>
              <w:bottom w:val="single" w:sz="4" w:space="0" w:color="auto"/>
              <w:right w:val="single" w:sz="4" w:space="0" w:color="auto"/>
            </w:tcBorders>
          </w:tcPr>
          <w:p w14:paraId="411A7A67" w14:textId="77777777" w:rsidR="00212764" w:rsidRPr="00212764" w:rsidRDefault="00212764" w:rsidP="00212764">
            <w:pPr>
              <w:spacing w:after="0"/>
              <w:ind w:firstLine="0"/>
              <w:jc w:val="right"/>
              <w:rPr>
                <w:sz w:val="18"/>
                <w:szCs w:val="18"/>
              </w:rPr>
            </w:pPr>
            <w:r w:rsidRPr="00212764">
              <w:rPr>
                <w:sz w:val="18"/>
                <w:szCs w:val="18"/>
              </w:rPr>
              <w:t>1</w:t>
            </w:r>
          </w:p>
        </w:tc>
        <w:tc>
          <w:tcPr>
            <w:tcW w:w="626" w:type="pct"/>
            <w:tcBorders>
              <w:top w:val="single" w:sz="4" w:space="0" w:color="auto"/>
              <w:left w:val="single" w:sz="4" w:space="0" w:color="auto"/>
              <w:bottom w:val="single" w:sz="4" w:space="0" w:color="auto"/>
              <w:right w:val="single" w:sz="4" w:space="0" w:color="auto"/>
            </w:tcBorders>
          </w:tcPr>
          <w:p w14:paraId="2FD69D22" w14:textId="77777777" w:rsidR="00212764" w:rsidRPr="00212764" w:rsidRDefault="00212764" w:rsidP="00212764">
            <w:pPr>
              <w:spacing w:after="0"/>
              <w:ind w:firstLine="0"/>
              <w:jc w:val="right"/>
              <w:rPr>
                <w:sz w:val="18"/>
                <w:szCs w:val="18"/>
              </w:rPr>
            </w:pPr>
            <w:r w:rsidRPr="00212764">
              <w:rPr>
                <w:sz w:val="18"/>
                <w:szCs w:val="18"/>
              </w:rPr>
              <w:t>1</w:t>
            </w:r>
          </w:p>
        </w:tc>
        <w:tc>
          <w:tcPr>
            <w:tcW w:w="626" w:type="pct"/>
            <w:tcBorders>
              <w:top w:val="single" w:sz="4" w:space="0" w:color="auto"/>
              <w:left w:val="single" w:sz="4" w:space="0" w:color="auto"/>
              <w:bottom w:val="single" w:sz="4" w:space="0" w:color="auto"/>
              <w:right w:val="single" w:sz="4" w:space="0" w:color="auto"/>
            </w:tcBorders>
          </w:tcPr>
          <w:p w14:paraId="5756E16A"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626" w:type="pct"/>
            <w:tcBorders>
              <w:top w:val="single" w:sz="4" w:space="0" w:color="auto"/>
              <w:left w:val="single" w:sz="4" w:space="0" w:color="auto"/>
              <w:bottom w:val="single" w:sz="4" w:space="0" w:color="auto"/>
              <w:right w:val="single" w:sz="4" w:space="0" w:color="auto"/>
            </w:tcBorders>
          </w:tcPr>
          <w:p w14:paraId="3B1284F6"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624" w:type="pct"/>
            <w:tcBorders>
              <w:top w:val="single" w:sz="4" w:space="0" w:color="auto"/>
              <w:left w:val="single" w:sz="4" w:space="0" w:color="auto"/>
              <w:bottom w:val="single" w:sz="4" w:space="0" w:color="auto"/>
              <w:right w:val="single" w:sz="4" w:space="0" w:color="auto"/>
            </w:tcBorders>
          </w:tcPr>
          <w:p w14:paraId="5083A8F5" w14:textId="77777777" w:rsidR="00212764" w:rsidRPr="00212764" w:rsidRDefault="00212764" w:rsidP="00212764">
            <w:pPr>
              <w:spacing w:after="0"/>
              <w:ind w:firstLine="0"/>
              <w:jc w:val="center"/>
              <w:rPr>
                <w:sz w:val="18"/>
                <w:szCs w:val="18"/>
                <w:highlight w:val="yellow"/>
              </w:rPr>
            </w:pPr>
            <w:r w:rsidRPr="00212764">
              <w:rPr>
                <w:sz w:val="18"/>
                <w:szCs w:val="18"/>
              </w:rPr>
              <w:t>-</w:t>
            </w:r>
          </w:p>
        </w:tc>
      </w:tr>
      <w:tr w:rsidR="00212764" w:rsidRPr="00212764" w14:paraId="42248B06" w14:textId="77777777" w:rsidTr="00172338">
        <w:trPr>
          <w:trHeight w:val="125"/>
          <w:jc w:val="center"/>
        </w:trPr>
        <w:tc>
          <w:tcPr>
            <w:tcW w:w="1872" w:type="pct"/>
            <w:tcBorders>
              <w:right w:val="single" w:sz="4" w:space="0" w:color="auto"/>
            </w:tcBorders>
          </w:tcPr>
          <w:p w14:paraId="1BE6B1C5" w14:textId="77777777" w:rsidR="00212764" w:rsidRPr="00212764" w:rsidRDefault="00212764" w:rsidP="00212764">
            <w:pPr>
              <w:spacing w:after="0"/>
              <w:ind w:firstLine="0"/>
              <w:jc w:val="left"/>
              <w:rPr>
                <w:sz w:val="18"/>
                <w:szCs w:val="18"/>
                <w:lang w:eastAsia="lv-LV"/>
              </w:rPr>
            </w:pPr>
            <w:r w:rsidRPr="00212764">
              <w:rPr>
                <w:sz w:val="18"/>
                <w:szCs w:val="18"/>
              </w:rPr>
              <w:t xml:space="preserve">Vidējā atlīdzība amata vietai (mēnesī),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7C3E958D" w14:textId="77777777" w:rsidR="00212764" w:rsidRPr="00212764" w:rsidRDefault="00212764" w:rsidP="00212764">
            <w:pPr>
              <w:spacing w:after="0"/>
              <w:ind w:firstLine="0"/>
              <w:jc w:val="right"/>
              <w:rPr>
                <w:sz w:val="18"/>
                <w:szCs w:val="18"/>
              </w:rPr>
            </w:pPr>
            <w:r w:rsidRPr="00212764">
              <w:rPr>
                <w:sz w:val="18"/>
                <w:szCs w:val="18"/>
              </w:rPr>
              <w:t>3 289</w:t>
            </w:r>
          </w:p>
        </w:tc>
        <w:tc>
          <w:tcPr>
            <w:tcW w:w="626" w:type="pct"/>
            <w:tcBorders>
              <w:top w:val="single" w:sz="4" w:space="0" w:color="auto"/>
              <w:left w:val="single" w:sz="4" w:space="0" w:color="auto"/>
              <w:bottom w:val="single" w:sz="4" w:space="0" w:color="auto"/>
              <w:right w:val="single" w:sz="4" w:space="0" w:color="auto"/>
            </w:tcBorders>
          </w:tcPr>
          <w:p w14:paraId="07FC2AE7" w14:textId="77777777" w:rsidR="00212764" w:rsidRPr="00212764" w:rsidRDefault="00212764" w:rsidP="00212764">
            <w:pPr>
              <w:spacing w:after="0"/>
              <w:ind w:firstLine="0"/>
              <w:jc w:val="right"/>
              <w:rPr>
                <w:sz w:val="18"/>
                <w:szCs w:val="18"/>
              </w:rPr>
            </w:pPr>
            <w:r w:rsidRPr="00212764">
              <w:rPr>
                <w:sz w:val="18"/>
                <w:szCs w:val="18"/>
              </w:rPr>
              <w:t>4 113</w:t>
            </w:r>
          </w:p>
        </w:tc>
        <w:tc>
          <w:tcPr>
            <w:tcW w:w="626" w:type="pct"/>
            <w:tcBorders>
              <w:top w:val="single" w:sz="4" w:space="0" w:color="auto"/>
              <w:left w:val="single" w:sz="4" w:space="0" w:color="auto"/>
              <w:bottom w:val="single" w:sz="4" w:space="0" w:color="auto"/>
              <w:right w:val="single" w:sz="4" w:space="0" w:color="auto"/>
            </w:tcBorders>
          </w:tcPr>
          <w:p w14:paraId="700689F3" w14:textId="77777777" w:rsidR="00212764" w:rsidRPr="00212764" w:rsidRDefault="00212764" w:rsidP="00212764">
            <w:pPr>
              <w:spacing w:after="0"/>
              <w:ind w:firstLine="0"/>
              <w:jc w:val="center"/>
              <w:rPr>
                <w:sz w:val="18"/>
                <w:szCs w:val="18"/>
                <w:highlight w:val="yellow"/>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45E72BA9" w14:textId="77777777" w:rsidR="00212764" w:rsidRPr="00212764" w:rsidRDefault="00212764" w:rsidP="00212764">
            <w:pPr>
              <w:spacing w:after="0"/>
              <w:ind w:firstLine="0"/>
              <w:jc w:val="center"/>
              <w:rPr>
                <w:sz w:val="18"/>
                <w:szCs w:val="18"/>
                <w:highlight w:val="yellow"/>
              </w:rPr>
            </w:pPr>
            <w:r w:rsidRPr="00212764">
              <w:rPr>
                <w:sz w:val="18"/>
              </w:rPr>
              <w:t>×</w:t>
            </w:r>
          </w:p>
        </w:tc>
        <w:tc>
          <w:tcPr>
            <w:tcW w:w="624" w:type="pct"/>
            <w:tcBorders>
              <w:top w:val="single" w:sz="4" w:space="0" w:color="auto"/>
              <w:left w:val="single" w:sz="4" w:space="0" w:color="auto"/>
              <w:bottom w:val="single" w:sz="4" w:space="0" w:color="auto"/>
              <w:right w:val="single" w:sz="4" w:space="0" w:color="auto"/>
            </w:tcBorders>
          </w:tcPr>
          <w:p w14:paraId="5082B9F3" w14:textId="77777777" w:rsidR="00212764" w:rsidRPr="00212764" w:rsidRDefault="00212764" w:rsidP="00212764">
            <w:pPr>
              <w:spacing w:after="0"/>
              <w:ind w:firstLine="0"/>
              <w:jc w:val="center"/>
              <w:rPr>
                <w:sz w:val="18"/>
                <w:szCs w:val="18"/>
                <w:highlight w:val="yellow"/>
              </w:rPr>
            </w:pPr>
            <w:r w:rsidRPr="00212764">
              <w:rPr>
                <w:sz w:val="18"/>
              </w:rPr>
              <w:t>×</w:t>
            </w:r>
          </w:p>
        </w:tc>
      </w:tr>
    </w:tbl>
    <w:p w14:paraId="0EF646AA" w14:textId="77777777" w:rsidR="00212764" w:rsidRPr="00212764" w:rsidRDefault="00212764" w:rsidP="00172338">
      <w:pPr>
        <w:tabs>
          <w:tab w:val="left" w:pos="2826"/>
        </w:tabs>
        <w:spacing w:before="360" w:after="240"/>
        <w:ind w:firstLine="0"/>
        <w:jc w:val="center"/>
        <w:rPr>
          <w:b/>
          <w:color w:val="000000"/>
          <w:lang w:eastAsia="lv-LV"/>
        </w:rPr>
      </w:pPr>
      <w:r w:rsidRPr="00212764">
        <w:rPr>
          <w:b/>
          <w:color w:val="000000"/>
          <w:lang w:eastAsia="lv-LV"/>
        </w:rPr>
        <w:t>Izmaiņas izdevumos, salīdzinot 2021. gada projektu ar 2020. gada plānu</w:t>
      </w:r>
    </w:p>
    <w:p w14:paraId="1901A74D"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1276"/>
        <w:gridCol w:w="1276"/>
        <w:gridCol w:w="1415"/>
      </w:tblGrid>
      <w:tr w:rsidR="00212764" w:rsidRPr="00212764" w14:paraId="55808324" w14:textId="77777777" w:rsidTr="00172338">
        <w:trPr>
          <w:trHeight w:val="142"/>
          <w:tblHeader/>
          <w:jc w:val="center"/>
        </w:trPr>
        <w:tc>
          <w:tcPr>
            <w:tcW w:w="2811" w:type="pct"/>
            <w:vAlign w:val="center"/>
          </w:tcPr>
          <w:p w14:paraId="6F7BE9A5"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704" w:type="pct"/>
            <w:tcBorders>
              <w:bottom w:val="single" w:sz="4" w:space="0" w:color="auto"/>
            </w:tcBorders>
          </w:tcPr>
          <w:p w14:paraId="7FBF5360" w14:textId="77777777" w:rsidR="00212764" w:rsidRPr="00212764" w:rsidRDefault="00212764" w:rsidP="00212764">
            <w:pPr>
              <w:spacing w:after="0"/>
              <w:ind w:firstLine="0"/>
              <w:jc w:val="center"/>
              <w:rPr>
                <w:color w:val="000000"/>
                <w:sz w:val="18"/>
                <w:szCs w:val="18"/>
                <w:lang w:eastAsia="lv-LV"/>
              </w:rPr>
            </w:pPr>
            <w:r w:rsidRPr="00212764">
              <w:rPr>
                <w:sz w:val="18"/>
                <w:szCs w:val="18"/>
              </w:rPr>
              <w:t>Samazinājums</w:t>
            </w:r>
          </w:p>
        </w:tc>
        <w:tc>
          <w:tcPr>
            <w:tcW w:w="704" w:type="pct"/>
            <w:tcBorders>
              <w:bottom w:val="single" w:sz="4" w:space="0" w:color="auto"/>
            </w:tcBorders>
          </w:tcPr>
          <w:p w14:paraId="69EE9491" w14:textId="77777777" w:rsidR="00212764" w:rsidRPr="00212764" w:rsidRDefault="00212764" w:rsidP="00212764">
            <w:pPr>
              <w:spacing w:after="0"/>
              <w:ind w:firstLine="0"/>
              <w:jc w:val="center"/>
              <w:rPr>
                <w:color w:val="000000"/>
                <w:sz w:val="18"/>
                <w:szCs w:val="18"/>
                <w:lang w:eastAsia="lv-LV"/>
              </w:rPr>
            </w:pPr>
            <w:r w:rsidRPr="00212764">
              <w:rPr>
                <w:sz w:val="18"/>
                <w:szCs w:val="18"/>
              </w:rPr>
              <w:t>Palielinājums</w:t>
            </w:r>
          </w:p>
        </w:tc>
        <w:tc>
          <w:tcPr>
            <w:tcW w:w="780" w:type="pct"/>
            <w:tcBorders>
              <w:bottom w:val="single" w:sz="4" w:space="0" w:color="auto"/>
            </w:tcBorders>
          </w:tcPr>
          <w:p w14:paraId="00C660E9" w14:textId="77777777" w:rsidR="00212764" w:rsidRPr="00212764" w:rsidRDefault="00212764" w:rsidP="00212764">
            <w:pPr>
              <w:spacing w:after="0"/>
              <w:ind w:firstLine="0"/>
              <w:jc w:val="center"/>
              <w:rPr>
                <w:color w:val="000000"/>
                <w:sz w:val="18"/>
                <w:szCs w:val="18"/>
                <w:lang w:eastAsia="lv-LV"/>
              </w:rPr>
            </w:pPr>
            <w:r w:rsidRPr="00212764">
              <w:rPr>
                <w:sz w:val="18"/>
                <w:szCs w:val="18"/>
              </w:rPr>
              <w:t>Izmaiņas</w:t>
            </w:r>
          </w:p>
        </w:tc>
      </w:tr>
      <w:tr w:rsidR="00212764" w:rsidRPr="00212764" w14:paraId="6560ED75" w14:textId="77777777" w:rsidTr="00172338">
        <w:trPr>
          <w:trHeight w:val="142"/>
          <w:jc w:val="center"/>
        </w:trPr>
        <w:tc>
          <w:tcPr>
            <w:tcW w:w="2811" w:type="pct"/>
            <w:tcBorders>
              <w:right w:val="single" w:sz="4" w:space="0" w:color="auto"/>
            </w:tcBorders>
            <w:shd w:val="clear" w:color="auto" w:fill="D9D9D9"/>
          </w:tcPr>
          <w:p w14:paraId="3E33D445"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704" w:type="pct"/>
            <w:tcBorders>
              <w:top w:val="single" w:sz="4" w:space="0" w:color="auto"/>
              <w:left w:val="single" w:sz="4" w:space="0" w:color="auto"/>
              <w:bottom w:val="single" w:sz="4" w:space="0" w:color="auto"/>
              <w:right w:val="single" w:sz="4" w:space="0" w:color="auto"/>
            </w:tcBorders>
            <w:shd w:val="clear" w:color="auto" w:fill="D9D9D9"/>
          </w:tcPr>
          <w:p w14:paraId="6563385A" w14:textId="77777777" w:rsidR="00212764" w:rsidRPr="00212764" w:rsidRDefault="00212764" w:rsidP="00212764">
            <w:pPr>
              <w:spacing w:after="0"/>
              <w:ind w:firstLine="0"/>
              <w:jc w:val="right"/>
              <w:rPr>
                <w:b/>
                <w:sz w:val="18"/>
                <w:szCs w:val="18"/>
                <w:highlight w:val="yellow"/>
              </w:rPr>
            </w:pPr>
            <w:r w:rsidRPr="00212764">
              <w:rPr>
                <w:b/>
                <w:sz w:val="18"/>
                <w:szCs w:val="18"/>
              </w:rPr>
              <w:t>2 633 179</w:t>
            </w:r>
          </w:p>
        </w:tc>
        <w:tc>
          <w:tcPr>
            <w:tcW w:w="704" w:type="pct"/>
            <w:tcBorders>
              <w:top w:val="single" w:sz="4" w:space="0" w:color="auto"/>
              <w:left w:val="single" w:sz="4" w:space="0" w:color="auto"/>
              <w:bottom w:val="single" w:sz="4" w:space="0" w:color="auto"/>
              <w:right w:val="single" w:sz="4" w:space="0" w:color="auto"/>
            </w:tcBorders>
            <w:shd w:val="clear" w:color="auto" w:fill="D9D9D9"/>
          </w:tcPr>
          <w:p w14:paraId="2A75B401" w14:textId="77777777" w:rsidR="00212764" w:rsidRPr="00212764" w:rsidRDefault="00212764" w:rsidP="00212764">
            <w:pPr>
              <w:spacing w:after="0"/>
              <w:ind w:firstLine="0"/>
              <w:jc w:val="right"/>
              <w:rPr>
                <w:b/>
                <w:sz w:val="18"/>
                <w:szCs w:val="18"/>
                <w:highlight w:val="yellow"/>
              </w:rPr>
            </w:pPr>
            <w:r w:rsidRPr="00212764">
              <w:rPr>
                <w:b/>
                <w:sz w:val="18"/>
                <w:szCs w:val="18"/>
              </w:rPr>
              <w:t>5 785 152</w:t>
            </w:r>
          </w:p>
        </w:tc>
        <w:tc>
          <w:tcPr>
            <w:tcW w:w="780" w:type="pct"/>
            <w:tcBorders>
              <w:top w:val="single" w:sz="4" w:space="0" w:color="auto"/>
              <w:left w:val="single" w:sz="4" w:space="0" w:color="auto"/>
              <w:bottom w:val="single" w:sz="4" w:space="0" w:color="auto"/>
              <w:right w:val="single" w:sz="4" w:space="0" w:color="auto"/>
            </w:tcBorders>
            <w:shd w:val="clear" w:color="auto" w:fill="D9D9D9"/>
          </w:tcPr>
          <w:p w14:paraId="00876601" w14:textId="77777777" w:rsidR="00212764" w:rsidRPr="00212764" w:rsidRDefault="00212764" w:rsidP="00212764">
            <w:pPr>
              <w:spacing w:after="0"/>
              <w:ind w:firstLine="0"/>
              <w:jc w:val="right"/>
              <w:rPr>
                <w:b/>
                <w:sz w:val="18"/>
                <w:szCs w:val="18"/>
                <w:highlight w:val="yellow"/>
              </w:rPr>
            </w:pPr>
            <w:r w:rsidRPr="00212764">
              <w:rPr>
                <w:b/>
                <w:sz w:val="18"/>
                <w:szCs w:val="18"/>
              </w:rPr>
              <w:t>3 151 973</w:t>
            </w:r>
          </w:p>
        </w:tc>
      </w:tr>
      <w:tr w:rsidR="00212764" w:rsidRPr="00212764" w14:paraId="751E60F1" w14:textId="77777777" w:rsidTr="00172338">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52828B14" w14:textId="77777777" w:rsidR="00212764" w:rsidRPr="00212764" w:rsidRDefault="00212764" w:rsidP="00212764">
            <w:pPr>
              <w:spacing w:after="0"/>
              <w:ind w:firstLine="313"/>
              <w:jc w:val="left"/>
              <w:rPr>
                <w:sz w:val="18"/>
                <w:szCs w:val="18"/>
                <w:highlight w:val="yellow"/>
              </w:rPr>
            </w:pPr>
            <w:r w:rsidRPr="00212764">
              <w:rPr>
                <w:i/>
                <w:sz w:val="18"/>
                <w:szCs w:val="18"/>
                <w:lang w:eastAsia="lv-LV"/>
              </w:rPr>
              <w:t>t. sk.:</w:t>
            </w:r>
          </w:p>
        </w:tc>
      </w:tr>
      <w:tr w:rsidR="00212764" w:rsidRPr="00212764" w14:paraId="2FA430F6" w14:textId="77777777" w:rsidTr="00172338">
        <w:trPr>
          <w:trHeight w:val="142"/>
          <w:jc w:val="center"/>
        </w:trPr>
        <w:tc>
          <w:tcPr>
            <w:tcW w:w="2811" w:type="pct"/>
            <w:tcBorders>
              <w:right w:val="single" w:sz="4" w:space="0" w:color="auto"/>
            </w:tcBorders>
            <w:shd w:val="clear" w:color="auto" w:fill="F2F2F2"/>
          </w:tcPr>
          <w:p w14:paraId="297A0639"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704" w:type="pct"/>
            <w:tcBorders>
              <w:top w:val="single" w:sz="4" w:space="0" w:color="auto"/>
              <w:left w:val="single" w:sz="4" w:space="0" w:color="auto"/>
              <w:bottom w:val="single" w:sz="4" w:space="0" w:color="auto"/>
              <w:right w:val="single" w:sz="4" w:space="0" w:color="auto"/>
            </w:tcBorders>
            <w:shd w:val="clear" w:color="auto" w:fill="F2F2F2"/>
          </w:tcPr>
          <w:p w14:paraId="494D782C" w14:textId="77777777" w:rsidR="00212764" w:rsidRPr="00212764" w:rsidRDefault="00212764" w:rsidP="00212764">
            <w:pPr>
              <w:spacing w:after="0"/>
              <w:ind w:firstLine="0"/>
              <w:jc w:val="right"/>
              <w:rPr>
                <w:sz w:val="18"/>
                <w:szCs w:val="18"/>
                <w:highlight w:val="yellow"/>
                <w:u w:val="single"/>
              </w:rPr>
            </w:pPr>
            <w:r w:rsidRPr="00212764">
              <w:rPr>
                <w:sz w:val="18"/>
                <w:szCs w:val="18"/>
              </w:rPr>
              <w:t>2 633 179</w:t>
            </w:r>
          </w:p>
        </w:tc>
        <w:tc>
          <w:tcPr>
            <w:tcW w:w="704" w:type="pct"/>
            <w:tcBorders>
              <w:top w:val="single" w:sz="4" w:space="0" w:color="auto"/>
              <w:left w:val="single" w:sz="4" w:space="0" w:color="auto"/>
              <w:bottom w:val="single" w:sz="4" w:space="0" w:color="auto"/>
              <w:right w:val="single" w:sz="4" w:space="0" w:color="auto"/>
            </w:tcBorders>
            <w:shd w:val="clear" w:color="auto" w:fill="F2F2F2"/>
          </w:tcPr>
          <w:p w14:paraId="3C08040E" w14:textId="77777777" w:rsidR="00212764" w:rsidRPr="00212764" w:rsidRDefault="00212764" w:rsidP="00212764">
            <w:pPr>
              <w:spacing w:after="0"/>
              <w:ind w:firstLine="0"/>
              <w:jc w:val="right"/>
              <w:rPr>
                <w:sz w:val="18"/>
                <w:szCs w:val="18"/>
                <w:highlight w:val="yellow"/>
                <w:u w:val="single"/>
              </w:rPr>
            </w:pPr>
            <w:r w:rsidRPr="00212764">
              <w:rPr>
                <w:sz w:val="18"/>
                <w:szCs w:val="18"/>
              </w:rPr>
              <w:t>5 785 152</w:t>
            </w:r>
          </w:p>
        </w:tc>
        <w:tc>
          <w:tcPr>
            <w:tcW w:w="780" w:type="pct"/>
            <w:tcBorders>
              <w:top w:val="single" w:sz="4" w:space="0" w:color="auto"/>
              <w:left w:val="single" w:sz="4" w:space="0" w:color="auto"/>
              <w:bottom w:val="single" w:sz="4" w:space="0" w:color="auto"/>
              <w:right w:val="single" w:sz="4" w:space="0" w:color="auto"/>
            </w:tcBorders>
            <w:shd w:val="clear" w:color="auto" w:fill="F2F2F2"/>
          </w:tcPr>
          <w:p w14:paraId="1A905F49" w14:textId="77777777" w:rsidR="00212764" w:rsidRPr="00212764" w:rsidRDefault="00212764" w:rsidP="00212764">
            <w:pPr>
              <w:spacing w:after="0"/>
              <w:ind w:firstLine="0"/>
              <w:jc w:val="right"/>
              <w:rPr>
                <w:sz w:val="18"/>
                <w:szCs w:val="18"/>
                <w:highlight w:val="yellow"/>
                <w:u w:val="single"/>
              </w:rPr>
            </w:pPr>
            <w:r w:rsidRPr="00212764">
              <w:rPr>
                <w:sz w:val="18"/>
                <w:szCs w:val="18"/>
              </w:rPr>
              <w:t>3 151 973</w:t>
            </w:r>
          </w:p>
        </w:tc>
      </w:tr>
      <w:tr w:rsidR="00212764" w:rsidRPr="00212764" w14:paraId="626A15A2" w14:textId="77777777" w:rsidTr="00172338">
        <w:trPr>
          <w:trHeight w:val="142"/>
          <w:jc w:val="center"/>
        </w:trPr>
        <w:tc>
          <w:tcPr>
            <w:tcW w:w="2811" w:type="pct"/>
            <w:tcBorders>
              <w:right w:val="single" w:sz="4" w:space="0" w:color="auto"/>
            </w:tcBorders>
          </w:tcPr>
          <w:p w14:paraId="48F7251C" w14:textId="77777777" w:rsidR="00212764" w:rsidRPr="00212764" w:rsidRDefault="00212764" w:rsidP="00212764">
            <w:pPr>
              <w:spacing w:after="0"/>
              <w:ind w:firstLine="0"/>
              <w:rPr>
                <w:i/>
                <w:sz w:val="18"/>
                <w:szCs w:val="18"/>
                <w:lang w:eastAsia="lv-LV"/>
              </w:rPr>
            </w:pPr>
            <w:r w:rsidRPr="00212764">
              <w:rPr>
                <w:i/>
                <w:sz w:val="18"/>
              </w:rPr>
              <w:t>9.2.2. 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212764">
              <w:rPr>
                <w:i/>
                <w:sz w:val="18"/>
              </w:rPr>
              <w:t>Deinstitucionalizācija</w:t>
            </w:r>
            <w:proofErr w:type="spellEnd"/>
            <w:r w:rsidRPr="00212764">
              <w:rPr>
                <w:i/>
                <w:sz w:val="18"/>
              </w:rPr>
              <w:t>” ietvaros piecu plānošanas reģionu projektu īstenošanai</w:t>
            </w:r>
          </w:p>
        </w:tc>
        <w:tc>
          <w:tcPr>
            <w:tcW w:w="704" w:type="pct"/>
            <w:tcBorders>
              <w:top w:val="single" w:sz="4" w:space="0" w:color="auto"/>
              <w:left w:val="single" w:sz="4" w:space="0" w:color="auto"/>
              <w:bottom w:val="single" w:sz="4" w:space="0" w:color="auto"/>
              <w:right w:val="single" w:sz="4" w:space="0" w:color="auto"/>
            </w:tcBorders>
          </w:tcPr>
          <w:p w14:paraId="4C57718C" w14:textId="77777777" w:rsidR="00212764" w:rsidRPr="00212764" w:rsidRDefault="00212764" w:rsidP="00212764">
            <w:pPr>
              <w:spacing w:after="0"/>
              <w:ind w:firstLine="0"/>
              <w:jc w:val="right"/>
              <w:rPr>
                <w:sz w:val="18"/>
                <w:szCs w:val="18"/>
                <w:highlight w:val="yellow"/>
              </w:rPr>
            </w:pPr>
            <w:r w:rsidRPr="00212764">
              <w:rPr>
                <w:sz w:val="18"/>
                <w:szCs w:val="18"/>
              </w:rPr>
              <w:t>2 436 910</w:t>
            </w:r>
          </w:p>
        </w:tc>
        <w:tc>
          <w:tcPr>
            <w:tcW w:w="704" w:type="pct"/>
            <w:tcBorders>
              <w:top w:val="single" w:sz="4" w:space="0" w:color="auto"/>
              <w:left w:val="single" w:sz="4" w:space="0" w:color="auto"/>
              <w:bottom w:val="single" w:sz="4" w:space="0" w:color="auto"/>
              <w:right w:val="single" w:sz="4" w:space="0" w:color="auto"/>
            </w:tcBorders>
          </w:tcPr>
          <w:p w14:paraId="51ABE18C" w14:textId="77777777" w:rsidR="00212764" w:rsidRPr="00212764" w:rsidRDefault="00212764" w:rsidP="00212764">
            <w:pPr>
              <w:spacing w:after="0"/>
              <w:ind w:firstLine="0"/>
              <w:jc w:val="right"/>
              <w:rPr>
                <w:sz w:val="18"/>
                <w:szCs w:val="18"/>
                <w:highlight w:val="yellow"/>
              </w:rPr>
            </w:pPr>
            <w:r w:rsidRPr="00212764">
              <w:rPr>
                <w:sz w:val="18"/>
                <w:szCs w:val="18"/>
              </w:rPr>
              <w:t>5 785 152</w:t>
            </w:r>
          </w:p>
        </w:tc>
        <w:tc>
          <w:tcPr>
            <w:tcW w:w="780" w:type="pct"/>
            <w:tcBorders>
              <w:top w:val="single" w:sz="4" w:space="0" w:color="auto"/>
              <w:left w:val="single" w:sz="4" w:space="0" w:color="auto"/>
              <w:bottom w:val="single" w:sz="4" w:space="0" w:color="auto"/>
              <w:right w:val="single" w:sz="4" w:space="0" w:color="auto"/>
            </w:tcBorders>
          </w:tcPr>
          <w:p w14:paraId="49F8A1F5" w14:textId="77777777" w:rsidR="00212764" w:rsidRPr="00212764" w:rsidRDefault="00212764" w:rsidP="00212764">
            <w:pPr>
              <w:spacing w:after="0"/>
              <w:ind w:firstLine="0"/>
              <w:jc w:val="right"/>
              <w:rPr>
                <w:sz w:val="18"/>
                <w:szCs w:val="18"/>
                <w:highlight w:val="yellow"/>
              </w:rPr>
            </w:pPr>
            <w:r w:rsidRPr="00212764">
              <w:rPr>
                <w:sz w:val="18"/>
                <w:szCs w:val="18"/>
              </w:rPr>
              <w:t>3 348 242</w:t>
            </w:r>
          </w:p>
        </w:tc>
      </w:tr>
      <w:tr w:rsidR="00212764" w:rsidRPr="00212764" w14:paraId="06109452" w14:textId="77777777" w:rsidTr="00172338">
        <w:trPr>
          <w:trHeight w:val="142"/>
          <w:jc w:val="center"/>
        </w:trPr>
        <w:tc>
          <w:tcPr>
            <w:tcW w:w="2811" w:type="pct"/>
            <w:tcBorders>
              <w:right w:val="single" w:sz="4" w:space="0" w:color="auto"/>
            </w:tcBorders>
          </w:tcPr>
          <w:p w14:paraId="1ACCDBB1" w14:textId="77777777" w:rsidR="00212764" w:rsidRPr="00212764" w:rsidRDefault="00212764" w:rsidP="00212764">
            <w:pPr>
              <w:spacing w:after="0"/>
              <w:ind w:firstLine="0"/>
              <w:rPr>
                <w:i/>
                <w:sz w:val="18"/>
              </w:rPr>
            </w:pPr>
            <w:r w:rsidRPr="00212764">
              <w:rPr>
                <w:i/>
                <w:sz w:val="18"/>
              </w:rPr>
              <w:lastRenderedPageBreak/>
              <w:t>3.4.2. specifiskā atbalsta mērķa "Valsts pārvaldes profesionālā pilnveide, publisko pakalpojumu un sociālā dialoga attīstība mazo un vidējo komersantu atbalsta, korupcijas novēršanas un ēnu ekonomikas mazināšanas sekmēšanai" 3.4.2.3. pasākuma "Publisko pakalpojumu pārveides metodoloģijas izstrāde un aprobācija" projekta “Publisko pakalpojumu pārveides metodoloģijas izstrāde un aprobācija” ieviešanai</w:t>
            </w:r>
          </w:p>
        </w:tc>
        <w:tc>
          <w:tcPr>
            <w:tcW w:w="704" w:type="pct"/>
            <w:tcBorders>
              <w:top w:val="single" w:sz="4" w:space="0" w:color="auto"/>
              <w:left w:val="single" w:sz="4" w:space="0" w:color="auto"/>
              <w:bottom w:val="single" w:sz="4" w:space="0" w:color="auto"/>
              <w:right w:val="single" w:sz="4" w:space="0" w:color="auto"/>
            </w:tcBorders>
          </w:tcPr>
          <w:p w14:paraId="4014E819" w14:textId="77777777" w:rsidR="00212764" w:rsidRPr="00212764" w:rsidRDefault="00212764" w:rsidP="00212764">
            <w:pPr>
              <w:spacing w:after="0"/>
              <w:ind w:firstLine="0"/>
              <w:jc w:val="right"/>
              <w:rPr>
                <w:sz w:val="18"/>
                <w:szCs w:val="18"/>
                <w:highlight w:val="yellow"/>
              </w:rPr>
            </w:pPr>
            <w:r w:rsidRPr="00212764">
              <w:rPr>
                <w:sz w:val="18"/>
                <w:szCs w:val="18"/>
              </w:rPr>
              <w:t>196 269</w:t>
            </w:r>
          </w:p>
        </w:tc>
        <w:tc>
          <w:tcPr>
            <w:tcW w:w="704" w:type="pct"/>
            <w:tcBorders>
              <w:top w:val="single" w:sz="4" w:space="0" w:color="auto"/>
              <w:left w:val="single" w:sz="4" w:space="0" w:color="auto"/>
              <w:bottom w:val="single" w:sz="4" w:space="0" w:color="auto"/>
              <w:right w:val="single" w:sz="4" w:space="0" w:color="auto"/>
            </w:tcBorders>
          </w:tcPr>
          <w:p w14:paraId="7D18D5E7"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780" w:type="pct"/>
            <w:tcBorders>
              <w:top w:val="single" w:sz="4" w:space="0" w:color="auto"/>
              <w:left w:val="single" w:sz="4" w:space="0" w:color="auto"/>
              <w:bottom w:val="single" w:sz="4" w:space="0" w:color="auto"/>
              <w:right w:val="single" w:sz="4" w:space="0" w:color="auto"/>
            </w:tcBorders>
          </w:tcPr>
          <w:p w14:paraId="3CD3026B" w14:textId="77777777" w:rsidR="00212764" w:rsidRPr="00212764" w:rsidRDefault="00212764" w:rsidP="00212764">
            <w:pPr>
              <w:spacing w:after="0"/>
              <w:ind w:firstLine="0"/>
              <w:jc w:val="right"/>
              <w:rPr>
                <w:sz w:val="18"/>
                <w:szCs w:val="18"/>
                <w:highlight w:val="yellow"/>
              </w:rPr>
            </w:pPr>
            <w:r w:rsidRPr="00212764">
              <w:rPr>
                <w:sz w:val="18"/>
                <w:szCs w:val="18"/>
              </w:rPr>
              <w:t>-196 269</w:t>
            </w:r>
          </w:p>
        </w:tc>
      </w:tr>
    </w:tbl>
    <w:p w14:paraId="4516D246" w14:textId="77777777" w:rsidR="00212764" w:rsidRPr="00212764" w:rsidRDefault="00212764" w:rsidP="00212764">
      <w:pPr>
        <w:spacing w:before="240" w:after="240"/>
        <w:ind w:firstLine="0"/>
        <w:jc w:val="center"/>
        <w:rPr>
          <w:b/>
          <w:bCs/>
          <w:szCs w:val="24"/>
        </w:rPr>
      </w:pPr>
      <w:r w:rsidRPr="00212764">
        <w:rPr>
          <w:b/>
          <w:bCs/>
          <w:szCs w:val="24"/>
        </w:rPr>
        <w:t>63.20.00 Tehniskā palīdzība Eiropas Sociālā fonda (ESF) apgūšanai (2014–2020)</w:t>
      </w:r>
    </w:p>
    <w:p w14:paraId="178DA205" w14:textId="77777777" w:rsidR="00212764" w:rsidRPr="00212764" w:rsidRDefault="00212764" w:rsidP="00212764">
      <w:pPr>
        <w:ind w:firstLine="0"/>
        <w:rPr>
          <w:szCs w:val="24"/>
          <w:u w:val="single"/>
        </w:rPr>
      </w:pPr>
      <w:r w:rsidRPr="00212764">
        <w:rPr>
          <w:szCs w:val="24"/>
          <w:u w:val="single"/>
        </w:rPr>
        <w:t>Apakšprogrammas mērķis:</w:t>
      </w:r>
    </w:p>
    <w:p w14:paraId="2F8D6472" w14:textId="77777777" w:rsidR="00212764" w:rsidRPr="00212764" w:rsidRDefault="00212764" w:rsidP="003F4654">
      <w:pPr>
        <w:ind w:firstLine="720"/>
        <w:rPr>
          <w:szCs w:val="24"/>
        </w:rPr>
      </w:pPr>
      <w:r w:rsidRPr="00212764">
        <w:t>paaugstināt informētību par Kohēzijas politikas fondiem</w:t>
      </w:r>
      <w:r w:rsidRPr="00212764">
        <w:rPr>
          <w:rFonts w:ascii="Arial" w:hAnsi="Arial" w:cs="Arial"/>
        </w:rPr>
        <w:t xml:space="preserve">, </w:t>
      </w:r>
      <w:r w:rsidRPr="00212764">
        <w:t xml:space="preserve">nodrošinot publicitātes pasākumu īstenošanu </w:t>
      </w:r>
      <w:r w:rsidRPr="00212764">
        <w:rPr>
          <w:szCs w:val="24"/>
        </w:rPr>
        <w:t>VARAM kā Eiropas Savienības fondu atbildīgajai iestādei attiecībā uz tās pārziņā esošajiem 2014.-2020. gada plānošanas perioda 11 specifiskajiem atbalsta mērķiem reģionālās attīstības, vides aizsardzības un informācijas un komunikācijas tehnoloģiju jomās, kā arī p</w:t>
      </w:r>
      <w:r w:rsidRPr="00212764">
        <w:t>alielināt VARAM kapacitāti horizontālā principa „Ilgtspējīga attīstība” politikas koordinēšanai darbības programmas “Izaugsme un nodarbinātība” ietvaros, lai nodrošinātu šī principa integrāciju politikas plānošanas dokumentos un normatīvajā regulējumā par specifisko atbalsta mērķu īstenošanu, nodrošinātu šī principa ieviešanas īstenošanas uzraudzību.</w:t>
      </w:r>
    </w:p>
    <w:p w14:paraId="5E533FF4" w14:textId="77777777" w:rsidR="00212764" w:rsidRPr="00212764" w:rsidRDefault="00212764" w:rsidP="00212764">
      <w:pPr>
        <w:ind w:firstLine="0"/>
        <w:rPr>
          <w:szCs w:val="24"/>
          <w:u w:val="single"/>
        </w:rPr>
      </w:pPr>
      <w:r w:rsidRPr="00212764">
        <w:rPr>
          <w:szCs w:val="24"/>
          <w:u w:val="single"/>
        </w:rPr>
        <w:t>Galvenās aktivitātes:</w:t>
      </w:r>
    </w:p>
    <w:p w14:paraId="3AC96BFA" w14:textId="775ACFBB" w:rsidR="00212764" w:rsidRPr="00212764" w:rsidRDefault="00212764" w:rsidP="003F4654">
      <w:pPr>
        <w:ind w:left="1077" w:hanging="357"/>
      </w:pPr>
      <w:r w:rsidRPr="00212764">
        <w:t>1) </w:t>
      </w:r>
      <w:r w:rsidR="003F4654">
        <w:tab/>
      </w:r>
      <w:r w:rsidRPr="00212764">
        <w:t>apakšprogrammas ietvaros plānots īstenot Tehniskās palīdzības ESF apgūšanai projektu „Eiropas Sociālā fonda atbalsts Vides aizsardzības un reģionālās attīstības ministrijai publicitātes pasākumu par Kohēzijas politikas fondiem nodrošināšanai” un projektu „Darbības programmas “Izaugsme un nodarbinātība” horizontālā principa “Ilgtspējīga attīstība” politikas koordinācija –īstenošanas uzraudzība Vides aizsardzības un reģionālās attīstības ministrijā”;</w:t>
      </w:r>
    </w:p>
    <w:p w14:paraId="5C4024B8" w14:textId="597654FF" w:rsidR="00212764" w:rsidRPr="00212764" w:rsidRDefault="00212764" w:rsidP="003F4654">
      <w:pPr>
        <w:ind w:left="1077" w:hanging="357"/>
      </w:pPr>
      <w:r w:rsidRPr="00212764">
        <w:t>2) </w:t>
      </w:r>
      <w:r w:rsidR="003F4654">
        <w:tab/>
      </w:r>
      <w:r w:rsidRPr="00212764">
        <w:t>tiks organizētas konferences, semināri un organizētas informatīvās kampaņas lai nodrošinātu informācijas sniegšanu sabiedrībai par ES fondu pozitīvo ietekmi tai skaitā uz vides un dabas aizsardzību Latvijā;</w:t>
      </w:r>
    </w:p>
    <w:p w14:paraId="23CD8AF3" w14:textId="32B2A5E7" w:rsidR="00212764" w:rsidRPr="00212764" w:rsidRDefault="00212764" w:rsidP="003F4654">
      <w:pPr>
        <w:ind w:left="1077" w:hanging="357"/>
      </w:pPr>
      <w:r w:rsidRPr="00212764">
        <w:t>3) </w:t>
      </w:r>
      <w:r w:rsidR="003F4654">
        <w:tab/>
      </w:r>
      <w:r w:rsidRPr="00212764">
        <w:t>tiks gatavota informācija (info grafikas/video grafikas, un tml.) par plānotajiem un veiktajiem ES fondu ieguldījumiem teritorijās, vides aizsardzības, reģionālās attīstības un IKT jomās;</w:t>
      </w:r>
    </w:p>
    <w:p w14:paraId="1F585988" w14:textId="6280FBD5" w:rsidR="00212764" w:rsidRPr="00212764" w:rsidRDefault="00212764" w:rsidP="003F4654">
      <w:pPr>
        <w:ind w:left="1077" w:hanging="357"/>
      </w:pPr>
      <w:r w:rsidRPr="00212764">
        <w:t>4) </w:t>
      </w:r>
      <w:r w:rsidR="003F4654">
        <w:tab/>
      </w:r>
      <w:r w:rsidRPr="00212764">
        <w:t>tiks nodrošināta regulāra mājas lapas sadaļas, kurā tiek atspoguļota informācija par VARAM pārziņā esošajiem 2014.-2020. gada plānošanas perioda specifiskajiem atbalsta mērķiem pilnveidošana un informācijas aktualizācija;</w:t>
      </w:r>
    </w:p>
    <w:p w14:paraId="1B6F744D" w14:textId="77E581E8" w:rsidR="00212764" w:rsidRPr="00212764" w:rsidRDefault="00212764" w:rsidP="003F4654">
      <w:pPr>
        <w:ind w:left="1077" w:hanging="357"/>
      </w:pPr>
      <w:r w:rsidRPr="00212764">
        <w:t xml:space="preserve">5) </w:t>
      </w:r>
      <w:r w:rsidR="003F4654">
        <w:tab/>
      </w:r>
      <w:r w:rsidRPr="00212764">
        <w:t>tiks nodrošināta horizontālā principa „Ilgtspējīga attīstība” īstenošanas uzraudzību 2014.–2020. gada ES fondu plānošanas periodā un nodrošināts metodiskais atbalsts atbildīgajām iestādēm un sadarbības iestādei horizontālā principa „Ilgtspējīga attīstība” īstenošanas uzraudzībai;</w:t>
      </w:r>
    </w:p>
    <w:p w14:paraId="1DCD62CD" w14:textId="14E4C159" w:rsidR="00212764" w:rsidRPr="00212764" w:rsidRDefault="00212764" w:rsidP="003F4654">
      <w:pPr>
        <w:ind w:left="1077" w:hanging="357"/>
      </w:pPr>
      <w:r w:rsidRPr="00212764">
        <w:t xml:space="preserve">6) </w:t>
      </w:r>
      <w:r w:rsidR="003F4654">
        <w:tab/>
      </w:r>
      <w:r w:rsidRPr="00212764">
        <w:t>tiks veikta analīze par ES fondu atbilstību horizontālajam principam „Ilgtspējīga attīstība”, sagatavojot analīzes kopsavilkumu Darbības programmas īstenošanas ziņojumam.</w:t>
      </w:r>
    </w:p>
    <w:p w14:paraId="6B54081E" w14:textId="77777777" w:rsidR="00212764" w:rsidRPr="00212764" w:rsidRDefault="00212764" w:rsidP="003F4654">
      <w:pPr>
        <w:spacing w:before="120" w:after="240"/>
        <w:ind w:firstLine="0"/>
        <w:rPr>
          <w:szCs w:val="24"/>
        </w:rPr>
      </w:pPr>
      <w:r w:rsidRPr="00212764">
        <w:rPr>
          <w:szCs w:val="24"/>
          <w:u w:val="single"/>
        </w:rPr>
        <w:t>Apakšprogrammas izpildītājs</w:t>
      </w:r>
      <w:r w:rsidRPr="00212764">
        <w:rPr>
          <w:szCs w:val="24"/>
        </w:rPr>
        <w:t>: VARAM.</w:t>
      </w:r>
    </w:p>
    <w:p w14:paraId="11C86934"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212764" w:rsidRPr="00212764" w14:paraId="0EFD528B" w14:textId="77777777" w:rsidTr="0080561A">
        <w:trPr>
          <w:trHeight w:val="284"/>
          <w:tblHeader/>
          <w:jc w:val="center"/>
        </w:trPr>
        <w:tc>
          <w:tcPr>
            <w:tcW w:w="1872" w:type="pct"/>
          </w:tcPr>
          <w:p w14:paraId="50789E92" w14:textId="77777777" w:rsidR="00212764" w:rsidRPr="00212764" w:rsidRDefault="00212764" w:rsidP="00212764">
            <w:pPr>
              <w:spacing w:after="0"/>
              <w:ind w:firstLine="0"/>
              <w:rPr>
                <w:sz w:val="18"/>
                <w:szCs w:val="18"/>
              </w:rPr>
            </w:pPr>
          </w:p>
        </w:tc>
        <w:tc>
          <w:tcPr>
            <w:tcW w:w="626" w:type="pct"/>
            <w:tcBorders>
              <w:bottom w:val="single" w:sz="4" w:space="0" w:color="auto"/>
            </w:tcBorders>
          </w:tcPr>
          <w:p w14:paraId="3E682719" w14:textId="77777777" w:rsidR="00212764" w:rsidRPr="00212764" w:rsidRDefault="00212764" w:rsidP="00212764">
            <w:pPr>
              <w:spacing w:after="0"/>
              <w:ind w:firstLine="0"/>
              <w:jc w:val="center"/>
              <w:rPr>
                <w:sz w:val="18"/>
                <w:szCs w:val="18"/>
                <w:lang w:eastAsia="lv-LV"/>
              </w:rPr>
            </w:pPr>
            <w:r w:rsidRPr="00212764">
              <w:rPr>
                <w:sz w:val="18"/>
                <w:szCs w:val="18"/>
                <w:lang w:eastAsia="lv-LV"/>
              </w:rPr>
              <w:t>2019. gads (izpilde)</w:t>
            </w:r>
          </w:p>
        </w:tc>
        <w:tc>
          <w:tcPr>
            <w:tcW w:w="626" w:type="pct"/>
            <w:tcBorders>
              <w:bottom w:val="single" w:sz="4" w:space="0" w:color="auto"/>
            </w:tcBorders>
            <w:vAlign w:val="center"/>
          </w:tcPr>
          <w:p w14:paraId="3CB0BEAD"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2020. gada plāns</w:t>
            </w:r>
          </w:p>
        </w:tc>
        <w:tc>
          <w:tcPr>
            <w:tcW w:w="626" w:type="pct"/>
            <w:tcBorders>
              <w:bottom w:val="single" w:sz="4" w:space="0" w:color="auto"/>
            </w:tcBorders>
          </w:tcPr>
          <w:p w14:paraId="638FCF75" w14:textId="77777777" w:rsidR="00212764" w:rsidRPr="00212764" w:rsidRDefault="00212764" w:rsidP="00212764">
            <w:pPr>
              <w:spacing w:after="0"/>
              <w:ind w:firstLine="0"/>
              <w:jc w:val="center"/>
              <w:rPr>
                <w:sz w:val="18"/>
                <w:szCs w:val="18"/>
                <w:lang w:eastAsia="lv-LV"/>
              </w:rPr>
            </w:pPr>
            <w:r w:rsidRPr="00212764">
              <w:rPr>
                <w:sz w:val="18"/>
                <w:szCs w:val="18"/>
                <w:lang w:eastAsia="lv-LV"/>
              </w:rPr>
              <w:t>2021. gada projekts</w:t>
            </w:r>
          </w:p>
        </w:tc>
        <w:tc>
          <w:tcPr>
            <w:tcW w:w="626" w:type="pct"/>
            <w:tcBorders>
              <w:bottom w:val="single" w:sz="4" w:space="0" w:color="auto"/>
            </w:tcBorders>
          </w:tcPr>
          <w:p w14:paraId="1F16A8D4"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624" w:type="pct"/>
            <w:tcBorders>
              <w:bottom w:val="single" w:sz="4" w:space="0" w:color="auto"/>
            </w:tcBorders>
          </w:tcPr>
          <w:p w14:paraId="43578104"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34D52C41" w14:textId="77777777" w:rsidTr="0080561A">
        <w:trPr>
          <w:trHeight w:val="142"/>
          <w:jc w:val="center"/>
        </w:trPr>
        <w:tc>
          <w:tcPr>
            <w:tcW w:w="1872" w:type="pct"/>
            <w:tcBorders>
              <w:right w:val="single" w:sz="4" w:space="0" w:color="auto"/>
            </w:tcBorders>
            <w:shd w:val="clear" w:color="auto" w:fill="D9D9D9"/>
            <w:vAlign w:val="center"/>
          </w:tcPr>
          <w:p w14:paraId="27545B0A"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6A355F7A" w14:textId="77777777" w:rsidR="00212764" w:rsidRPr="00212764" w:rsidRDefault="00212764" w:rsidP="00212764">
            <w:pPr>
              <w:spacing w:after="0"/>
              <w:ind w:firstLine="0"/>
              <w:jc w:val="right"/>
              <w:rPr>
                <w:sz w:val="18"/>
                <w:szCs w:val="18"/>
              </w:rPr>
            </w:pPr>
            <w:r w:rsidRPr="00212764">
              <w:rPr>
                <w:sz w:val="18"/>
                <w:szCs w:val="18"/>
              </w:rPr>
              <w:t>210 959</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1C9CCB27" w14:textId="77777777" w:rsidR="00212764" w:rsidRPr="00212764" w:rsidRDefault="00212764" w:rsidP="00212764">
            <w:pPr>
              <w:spacing w:after="0"/>
              <w:ind w:firstLine="0"/>
              <w:jc w:val="right"/>
              <w:rPr>
                <w:sz w:val="18"/>
                <w:szCs w:val="18"/>
              </w:rPr>
            </w:pPr>
            <w:r w:rsidRPr="00212764">
              <w:rPr>
                <w:sz w:val="18"/>
                <w:szCs w:val="18"/>
              </w:rPr>
              <w:t>361 544</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462A4600" w14:textId="77777777" w:rsidR="00212764" w:rsidRPr="00212764" w:rsidRDefault="00212764" w:rsidP="00212764">
            <w:pPr>
              <w:spacing w:after="0"/>
              <w:ind w:firstLine="0"/>
              <w:jc w:val="right"/>
              <w:rPr>
                <w:sz w:val="18"/>
                <w:szCs w:val="18"/>
                <w:highlight w:val="yellow"/>
              </w:rPr>
            </w:pPr>
            <w:r w:rsidRPr="00212764">
              <w:rPr>
                <w:sz w:val="18"/>
                <w:szCs w:val="18"/>
              </w:rPr>
              <w:t>300 890</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ECC35A1"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5B325434" w14:textId="77777777" w:rsidR="00212764" w:rsidRPr="00212764" w:rsidRDefault="00212764" w:rsidP="00212764">
            <w:pPr>
              <w:spacing w:after="0"/>
              <w:ind w:firstLine="0"/>
              <w:jc w:val="center"/>
              <w:rPr>
                <w:sz w:val="18"/>
                <w:szCs w:val="18"/>
                <w:highlight w:val="yellow"/>
              </w:rPr>
            </w:pPr>
            <w:r w:rsidRPr="00212764">
              <w:rPr>
                <w:sz w:val="18"/>
                <w:szCs w:val="18"/>
              </w:rPr>
              <w:t>-</w:t>
            </w:r>
          </w:p>
        </w:tc>
      </w:tr>
      <w:tr w:rsidR="00212764" w:rsidRPr="00212764" w14:paraId="12AB4956" w14:textId="77777777" w:rsidTr="0080561A">
        <w:trPr>
          <w:trHeight w:val="283"/>
          <w:jc w:val="center"/>
        </w:trPr>
        <w:tc>
          <w:tcPr>
            <w:tcW w:w="1872" w:type="pct"/>
            <w:tcBorders>
              <w:right w:val="single" w:sz="4" w:space="0" w:color="auto"/>
            </w:tcBorders>
            <w:vAlign w:val="center"/>
          </w:tcPr>
          <w:p w14:paraId="710F7986" w14:textId="77777777" w:rsidR="00212764" w:rsidRPr="00212764" w:rsidRDefault="00212764" w:rsidP="00212764">
            <w:pPr>
              <w:spacing w:after="0"/>
              <w:ind w:firstLine="0"/>
              <w:jc w:val="left"/>
              <w:rPr>
                <w:sz w:val="18"/>
                <w:szCs w:val="18"/>
                <w:lang w:eastAsia="lv-LV"/>
              </w:rPr>
            </w:pPr>
            <w:r w:rsidRPr="00212764">
              <w:rPr>
                <w:sz w:val="18"/>
                <w:szCs w:val="18"/>
                <w:lang w:eastAsia="lv-LV"/>
              </w:rPr>
              <w:lastRenderedPageBreak/>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tcPr>
          <w:p w14:paraId="79B6078E"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574CD8C8" w14:textId="77777777" w:rsidR="00212764" w:rsidRPr="00212764" w:rsidRDefault="00212764" w:rsidP="00212764">
            <w:pPr>
              <w:spacing w:after="0"/>
              <w:ind w:firstLine="0"/>
              <w:jc w:val="right"/>
              <w:rPr>
                <w:sz w:val="18"/>
                <w:szCs w:val="18"/>
              </w:rPr>
            </w:pPr>
            <w:r w:rsidRPr="00212764">
              <w:rPr>
                <w:sz w:val="18"/>
                <w:szCs w:val="18"/>
              </w:rPr>
              <w:t>150 585</w:t>
            </w:r>
          </w:p>
        </w:tc>
        <w:tc>
          <w:tcPr>
            <w:tcW w:w="626" w:type="pct"/>
            <w:tcBorders>
              <w:top w:val="single" w:sz="4" w:space="0" w:color="auto"/>
              <w:left w:val="single" w:sz="4" w:space="0" w:color="auto"/>
              <w:bottom w:val="single" w:sz="4" w:space="0" w:color="auto"/>
              <w:right w:val="single" w:sz="4" w:space="0" w:color="auto"/>
            </w:tcBorders>
          </w:tcPr>
          <w:p w14:paraId="3A2556C9" w14:textId="77777777" w:rsidR="00212764" w:rsidRPr="00212764" w:rsidRDefault="00212764" w:rsidP="00212764">
            <w:pPr>
              <w:spacing w:after="0"/>
              <w:ind w:firstLine="0"/>
              <w:jc w:val="right"/>
              <w:rPr>
                <w:sz w:val="18"/>
                <w:szCs w:val="18"/>
                <w:highlight w:val="yellow"/>
              </w:rPr>
            </w:pPr>
            <w:r w:rsidRPr="00212764">
              <w:rPr>
                <w:sz w:val="18"/>
                <w:szCs w:val="18"/>
              </w:rPr>
              <w:t>-60 654</w:t>
            </w:r>
          </w:p>
        </w:tc>
        <w:tc>
          <w:tcPr>
            <w:tcW w:w="626" w:type="pct"/>
            <w:tcBorders>
              <w:top w:val="single" w:sz="4" w:space="0" w:color="auto"/>
              <w:left w:val="single" w:sz="4" w:space="0" w:color="auto"/>
              <w:bottom w:val="single" w:sz="4" w:space="0" w:color="auto"/>
              <w:right w:val="single" w:sz="4" w:space="0" w:color="auto"/>
            </w:tcBorders>
          </w:tcPr>
          <w:p w14:paraId="457F2699" w14:textId="77777777" w:rsidR="00212764" w:rsidRPr="00212764" w:rsidRDefault="00212764" w:rsidP="00212764">
            <w:pPr>
              <w:spacing w:after="0"/>
              <w:ind w:firstLine="0"/>
              <w:jc w:val="right"/>
              <w:rPr>
                <w:sz w:val="18"/>
                <w:szCs w:val="18"/>
                <w:highlight w:val="yellow"/>
              </w:rPr>
            </w:pPr>
            <w:r w:rsidRPr="00212764">
              <w:rPr>
                <w:sz w:val="18"/>
                <w:szCs w:val="18"/>
              </w:rPr>
              <w:t>-300 890</w:t>
            </w:r>
          </w:p>
        </w:tc>
        <w:tc>
          <w:tcPr>
            <w:tcW w:w="624" w:type="pct"/>
            <w:tcBorders>
              <w:top w:val="single" w:sz="4" w:space="0" w:color="auto"/>
              <w:left w:val="single" w:sz="4" w:space="0" w:color="auto"/>
              <w:bottom w:val="single" w:sz="4" w:space="0" w:color="auto"/>
              <w:right w:val="single" w:sz="4" w:space="0" w:color="auto"/>
            </w:tcBorders>
          </w:tcPr>
          <w:p w14:paraId="39F8A3A8" w14:textId="77777777" w:rsidR="00212764" w:rsidRPr="00212764" w:rsidRDefault="00212764" w:rsidP="00212764">
            <w:pPr>
              <w:spacing w:after="0"/>
              <w:ind w:firstLine="0"/>
              <w:jc w:val="center"/>
              <w:rPr>
                <w:sz w:val="18"/>
                <w:szCs w:val="18"/>
                <w:highlight w:val="yellow"/>
              </w:rPr>
            </w:pPr>
            <w:r w:rsidRPr="00212764">
              <w:rPr>
                <w:sz w:val="18"/>
              </w:rPr>
              <w:t>-</w:t>
            </w:r>
          </w:p>
        </w:tc>
      </w:tr>
      <w:tr w:rsidR="00212764" w:rsidRPr="00212764" w14:paraId="3CF26AEF" w14:textId="77777777" w:rsidTr="0080561A">
        <w:trPr>
          <w:trHeight w:val="283"/>
          <w:jc w:val="center"/>
        </w:trPr>
        <w:tc>
          <w:tcPr>
            <w:tcW w:w="1872" w:type="pct"/>
            <w:tcBorders>
              <w:right w:val="single" w:sz="4" w:space="0" w:color="auto"/>
            </w:tcBorders>
            <w:vAlign w:val="center"/>
          </w:tcPr>
          <w:p w14:paraId="502931E5"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tcPr>
          <w:p w14:paraId="576C0D3C"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674497FA" w14:textId="77777777" w:rsidR="00212764" w:rsidRPr="00212764" w:rsidRDefault="00212764" w:rsidP="00212764">
            <w:pPr>
              <w:spacing w:after="0"/>
              <w:ind w:firstLine="0"/>
              <w:jc w:val="right"/>
              <w:rPr>
                <w:sz w:val="18"/>
                <w:szCs w:val="18"/>
              </w:rPr>
            </w:pPr>
            <w:r w:rsidRPr="00212764">
              <w:rPr>
                <w:sz w:val="18"/>
                <w:szCs w:val="18"/>
              </w:rPr>
              <w:t>71,4</w:t>
            </w:r>
          </w:p>
        </w:tc>
        <w:tc>
          <w:tcPr>
            <w:tcW w:w="626" w:type="pct"/>
            <w:tcBorders>
              <w:top w:val="single" w:sz="4" w:space="0" w:color="auto"/>
              <w:left w:val="single" w:sz="4" w:space="0" w:color="auto"/>
              <w:bottom w:val="single" w:sz="4" w:space="0" w:color="auto"/>
              <w:right w:val="single" w:sz="4" w:space="0" w:color="auto"/>
            </w:tcBorders>
          </w:tcPr>
          <w:p w14:paraId="4D874236" w14:textId="77777777" w:rsidR="00212764" w:rsidRPr="00212764" w:rsidRDefault="00212764" w:rsidP="00212764">
            <w:pPr>
              <w:spacing w:after="0"/>
              <w:ind w:firstLine="0"/>
              <w:jc w:val="right"/>
              <w:rPr>
                <w:sz w:val="18"/>
                <w:szCs w:val="18"/>
                <w:highlight w:val="yellow"/>
              </w:rPr>
            </w:pPr>
            <w:r w:rsidRPr="00212764">
              <w:rPr>
                <w:sz w:val="18"/>
                <w:szCs w:val="18"/>
              </w:rPr>
              <w:t>-16,8</w:t>
            </w:r>
          </w:p>
        </w:tc>
        <w:tc>
          <w:tcPr>
            <w:tcW w:w="626" w:type="pct"/>
            <w:tcBorders>
              <w:top w:val="single" w:sz="4" w:space="0" w:color="auto"/>
              <w:left w:val="single" w:sz="4" w:space="0" w:color="auto"/>
              <w:bottom w:val="single" w:sz="4" w:space="0" w:color="auto"/>
              <w:right w:val="single" w:sz="4" w:space="0" w:color="auto"/>
            </w:tcBorders>
          </w:tcPr>
          <w:p w14:paraId="5903FD23" w14:textId="77777777" w:rsidR="00212764" w:rsidRPr="00212764" w:rsidRDefault="00212764" w:rsidP="00212764">
            <w:pPr>
              <w:spacing w:after="0"/>
              <w:ind w:firstLine="0"/>
              <w:jc w:val="right"/>
              <w:rPr>
                <w:sz w:val="18"/>
                <w:szCs w:val="18"/>
                <w:highlight w:val="yellow"/>
              </w:rPr>
            </w:pPr>
            <w:r w:rsidRPr="00212764">
              <w:rPr>
                <w:sz w:val="18"/>
                <w:szCs w:val="18"/>
              </w:rPr>
              <w:t>-100,0</w:t>
            </w:r>
          </w:p>
        </w:tc>
        <w:tc>
          <w:tcPr>
            <w:tcW w:w="624" w:type="pct"/>
            <w:tcBorders>
              <w:top w:val="single" w:sz="4" w:space="0" w:color="auto"/>
              <w:left w:val="single" w:sz="4" w:space="0" w:color="auto"/>
              <w:bottom w:val="single" w:sz="4" w:space="0" w:color="auto"/>
              <w:right w:val="single" w:sz="4" w:space="0" w:color="auto"/>
            </w:tcBorders>
          </w:tcPr>
          <w:p w14:paraId="09131AA9" w14:textId="77777777" w:rsidR="00212764" w:rsidRPr="00212764" w:rsidRDefault="00212764" w:rsidP="00212764">
            <w:pPr>
              <w:spacing w:after="0"/>
              <w:ind w:firstLine="0"/>
              <w:jc w:val="center"/>
              <w:rPr>
                <w:sz w:val="18"/>
                <w:szCs w:val="18"/>
                <w:highlight w:val="yellow"/>
              </w:rPr>
            </w:pPr>
            <w:bookmarkStart w:id="5" w:name="_Hlk52202915"/>
            <w:r w:rsidRPr="00212764">
              <w:rPr>
                <w:sz w:val="18"/>
              </w:rPr>
              <w:t>×</w:t>
            </w:r>
            <w:bookmarkEnd w:id="5"/>
          </w:p>
        </w:tc>
      </w:tr>
      <w:tr w:rsidR="00212764" w:rsidRPr="00212764" w14:paraId="4A3D4500" w14:textId="77777777" w:rsidTr="0080561A">
        <w:trPr>
          <w:trHeight w:val="133"/>
          <w:jc w:val="center"/>
        </w:trPr>
        <w:tc>
          <w:tcPr>
            <w:tcW w:w="1872" w:type="pct"/>
            <w:tcBorders>
              <w:right w:val="single" w:sz="4" w:space="0" w:color="auto"/>
            </w:tcBorders>
          </w:tcPr>
          <w:p w14:paraId="3AFD2CBD" w14:textId="77777777" w:rsidR="00212764" w:rsidRPr="00212764" w:rsidRDefault="00212764" w:rsidP="00212764">
            <w:pPr>
              <w:spacing w:after="0"/>
              <w:ind w:firstLine="0"/>
              <w:jc w:val="left"/>
              <w:rPr>
                <w:sz w:val="18"/>
                <w:szCs w:val="18"/>
                <w:lang w:eastAsia="lv-LV"/>
              </w:rPr>
            </w:pPr>
            <w:r w:rsidRPr="00212764">
              <w:rPr>
                <w:sz w:val="18"/>
                <w:szCs w:val="18"/>
              </w:rPr>
              <w:t xml:space="preserve">Atlīdzība,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1DAA274E" w14:textId="77777777" w:rsidR="00212764" w:rsidRPr="00212764" w:rsidRDefault="00212764" w:rsidP="00212764">
            <w:pPr>
              <w:spacing w:after="0"/>
              <w:ind w:firstLine="0"/>
              <w:jc w:val="right"/>
              <w:rPr>
                <w:sz w:val="18"/>
                <w:szCs w:val="18"/>
              </w:rPr>
            </w:pPr>
            <w:r w:rsidRPr="00212764">
              <w:rPr>
                <w:sz w:val="18"/>
                <w:szCs w:val="18"/>
              </w:rPr>
              <w:t>114 709</w:t>
            </w:r>
          </w:p>
        </w:tc>
        <w:tc>
          <w:tcPr>
            <w:tcW w:w="626" w:type="pct"/>
            <w:tcBorders>
              <w:top w:val="single" w:sz="4" w:space="0" w:color="auto"/>
              <w:left w:val="single" w:sz="4" w:space="0" w:color="auto"/>
              <w:bottom w:val="single" w:sz="4" w:space="0" w:color="auto"/>
              <w:right w:val="single" w:sz="4" w:space="0" w:color="auto"/>
            </w:tcBorders>
          </w:tcPr>
          <w:p w14:paraId="23B28A3E" w14:textId="77777777" w:rsidR="00212764" w:rsidRPr="00212764" w:rsidRDefault="00212764" w:rsidP="00212764">
            <w:pPr>
              <w:spacing w:after="0"/>
              <w:ind w:firstLine="0"/>
              <w:jc w:val="right"/>
              <w:rPr>
                <w:sz w:val="18"/>
                <w:szCs w:val="18"/>
              </w:rPr>
            </w:pPr>
            <w:r w:rsidRPr="00212764">
              <w:rPr>
                <w:sz w:val="18"/>
                <w:szCs w:val="18"/>
              </w:rPr>
              <w:t>108 972</w:t>
            </w:r>
          </w:p>
        </w:tc>
        <w:tc>
          <w:tcPr>
            <w:tcW w:w="626" w:type="pct"/>
            <w:tcBorders>
              <w:top w:val="single" w:sz="4" w:space="0" w:color="auto"/>
              <w:left w:val="single" w:sz="4" w:space="0" w:color="auto"/>
              <w:bottom w:val="single" w:sz="4" w:space="0" w:color="auto"/>
              <w:right w:val="single" w:sz="4" w:space="0" w:color="auto"/>
            </w:tcBorders>
          </w:tcPr>
          <w:p w14:paraId="136E3B20" w14:textId="77777777" w:rsidR="00212764" w:rsidRPr="00212764" w:rsidRDefault="00212764" w:rsidP="00212764">
            <w:pPr>
              <w:spacing w:after="0"/>
              <w:ind w:firstLine="0"/>
              <w:jc w:val="right"/>
              <w:rPr>
                <w:sz w:val="18"/>
                <w:szCs w:val="18"/>
                <w:highlight w:val="yellow"/>
              </w:rPr>
            </w:pPr>
            <w:r w:rsidRPr="00212764">
              <w:rPr>
                <w:sz w:val="18"/>
                <w:szCs w:val="18"/>
              </w:rPr>
              <w:t>127 652</w:t>
            </w:r>
          </w:p>
        </w:tc>
        <w:tc>
          <w:tcPr>
            <w:tcW w:w="626" w:type="pct"/>
            <w:tcBorders>
              <w:top w:val="single" w:sz="4" w:space="0" w:color="auto"/>
              <w:left w:val="single" w:sz="4" w:space="0" w:color="auto"/>
              <w:bottom w:val="single" w:sz="4" w:space="0" w:color="auto"/>
              <w:right w:val="single" w:sz="4" w:space="0" w:color="auto"/>
            </w:tcBorders>
          </w:tcPr>
          <w:p w14:paraId="06DF02DC"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624" w:type="pct"/>
            <w:tcBorders>
              <w:top w:val="single" w:sz="4" w:space="0" w:color="auto"/>
              <w:left w:val="single" w:sz="4" w:space="0" w:color="auto"/>
              <w:bottom w:val="single" w:sz="4" w:space="0" w:color="auto"/>
              <w:right w:val="single" w:sz="4" w:space="0" w:color="auto"/>
            </w:tcBorders>
          </w:tcPr>
          <w:p w14:paraId="347D694B" w14:textId="77777777" w:rsidR="00212764" w:rsidRPr="00212764" w:rsidRDefault="00212764" w:rsidP="00212764">
            <w:pPr>
              <w:spacing w:after="0"/>
              <w:ind w:firstLine="0"/>
              <w:jc w:val="center"/>
              <w:rPr>
                <w:sz w:val="18"/>
                <w:szCs w:val="18"/>
                <w:highlight w:val="yellow"/>
              </w:rPr>
            </w:pPr>
            <w:r w:rsidRPr="00212764">
              <w:rPr>
                <w:sz w:val="18"/>
                <w:szCs w:val="18"/>
              </w:rPr>
              <w:t>-</w:t>
            </w:r>
          </w:p>
        </w:tc>
      </w:tr>
      <w:tr w:rsidR="00212764" w:rsidRPr="00212764" w14:paraId="4BCA470F" w14:textId="77777777" w:rsidTr="0080561A">
        <w:trPr>
          <w:trHeight w:val="207"/>
          <w:jc w:val="center"/>
        </w:trPr>
        <w:tc>
          <w:tcPr>
            <w:tcW w:w="1872" w:type="pct"/>
            <w:tcBorders>
              <w:right w:val="single" w:sz="4" w:space="0" w:color="auto"/>
            </w:tcBorders>
          </w:tcPr>
          <w:p w14:paraId="2B8CFA47" w14:textId="77777777" w:rsidR="00212764" w:rsidRPr="00212764" w:rsidRDefault="00212764" w:rsidP="00212764">
            <w:pPr>
              <w:spacing w:after="0"/>
              <w:ind w:firstLine="0"/>
              <w:jc w:val="left"/>
              <w:rPr>
                <w:sz w:val="18"/>
                <w:szCs w:val="18"/>
                <w:lang w:eastAsia="lv-LV"/>
              </w:rPr>
            </w:pPr>
            <w:r w:rsidRPr="00212764">
              <w:rPr>
                <w:sz w:val="18"/>
                <w:szCs w:val="18"/>
              </w:rPr>
              <w:t>Vidējais amata vietu skaits gadā</w:t>
            </w:r>
          </w:p>
        </w:tc>
        <w:tc>
          <w:tcPr>
            <w:tcW w:w="626" w:type="pct"/>
            <w:tcBorders>
              <w:top w:val="single" w:sz="4" w:space="0" w:color="auto"/>
              <w:left w:val="single" w:sz="4" w:space="0" w:color="auto"/>
              <w:bottom w:val="single" w:sz="4" w:space="0" w:color="auto"/>
              <w:right w:val="single" w:sz="4" w:space="0" w:color="auto"/>
            </w:tcBorders>
          </w:tcPr>
          <w:p w14:paraId="5A6A3123" w14:textId="77777777" w:rsidR="00212764" w:rsidRPr="00212764" w:rsidRDefault="00212764" w:rsidP="00212764">
            <w:pPr>
              <w:spacing w:after="0"/>
              <w:ind w:firstLine="0"/>
              <w:jc w:val="right"/>
              <w:rPr>
                <w:sz w:val="18"/>
                <w:szCs w:val="18"/>
              </w:rPr>
            </w:pPr>
            <w:r w:rsidRPr="00212764">
              <w:rPr>
                <w:sz w:val="18"/>
                <w:szCs w:val="18"/>
              </w:rPr>
              <w:t>5</w:t>
            </w:r>
          </w:p>
        </w:tc>
        <w:tc>
          <w:tcPr>
            <w:tcW w:w="626" w:type="pct"/>
            <w:tcBorders>
              <w:top w:val="single" w:sz="4" w:space="0" w:color="auto"/>
              <w:left w:val="single" w:sz="4" w:space="0" w:color="auto"/>
              <w:bottom w:val="single" w:sz="4" w:space="0" w:color="auto"/>
              <w:right w:val="single" w:sz="4" w:space="0" w:color="auto"/>
            </w:tcBorders>
          </w:tcPr>
          <w:p w14:paraId="36EBE029" w14:textId="77777777" w:rsidR="00212764" w:rsidRPr="00212764" w:rsidRDefault="00212764" w:rsidP="00212764">
            <w:pPr>
              <w:spacing w:after="0"/>
              <w:ind w:firstLine="0"/>
              <w:jc w:val="right"/>
              <w:rPr>
                <w:sz w:val="18"/>
                <w:szCs w:val="18"/>
              </w:rPr>
            </w:pPr>
            <w:r w:rsidRPr="00212764">
              <w:rPr>
                <w:sz w:val="18"/>
                <w:szCs w:val="18"/>
              </w:rPr>
              <w:t>5</w:t>
            </w:r>
          </w:p>
        </w:tc>
        <w:tc>
          <w:tcPr>
            <w:tcW w:w="626" w:type="pct"/>
            <w:tcBorders>
              <w:top w:val="single" w:sz="4" w:space="0" w:color="auto"/>
              <w:left w:val="single" w:sz="4" w:space="0" w:color="auto"/>
              <w:bottom w:val="single" w:sz="4" w:space="0" w:color="auto"/>
              <w:right w:val="single" w:sz="4" w:space="0" w:color="auto"/>
            </w:tcBorders>
          </w:tcPr>
          <w:p w14:paraId="12035393" w14:textId="77777777" w:rsidR="00212764" w:rsidRPr="00212764" w:rsidRDefault="00212764" w:rsidP="00212764">
            <w:pPr>
              <w:spacing w:after="0"/>
              <w:ind w:firstLine="0"/>
              <w:jc w:val="right"/>
              <w:rPr>
                <w:sz w:val="18"/>
                <w:szCs w:val="18"/>
                <w:highlight w:val="yellow"/>
              </w:rPr>
            </w:pPr>
            <w:r w:rsidRPr="00212764">
              <w:rPr>
                <w:sz w:val="18"/>
                <w:szCs w:val="18"/>
              </w:rPr>
              <w:t>5</w:t>
            </w:r>
          </w:p>
        </w:tc>
        <w:tc>
          <w:tcPr>
            <w:tcW w:w="626" w:type="pct"/>
            <w:tcBorders>
              <w:top w:val="single" w:sz="4" w:space="0" w:color="auto"/>
              <w:left w:val="single" w:sz="4" w:space="0" w:color="auto"/>
              <w:bottom w:val="single" w:sz="4" w:space="0" w:color="auto"/>
              <w:right w:val="single" w:sz="4" w:space="0" w:color="auto"/>
            </w:tcBorders>
          </w:tcPr>
          <w:p w14:paraId="24A9D73E"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624" w:type="pct"/>
            <w:tcBorders>
              <w:top w:val="single" w:sz="4" w:space="0" w:color="auto"/>
              <w:left w:val="single" w:sz="4" w:space="0" w:color="auto"/>
              <w:bottom w:val="single" w:sz="4" w:space="0" w:color="auto"/>
              <w:right w:val="single" w:sz="4" w:space="0" w:color="auto"/>
            </w:tcBorders>
          </w:tcPr>
          <w:p w14:paraId="22B318C7" w14:textId="77777777" w:rsidR="00212764" w:rsidRPr="00212764" w:rsidRDefault="00212764" w:rsidP="00212764">
            <w:pPr>
              <w:spacing w:after="0"/>
              <w:ind w:firstLine="0"/>
              <w:jc w:val="center"/>
              <w:rPr>
                <w:sz w:val="18"/>
                <w:szCs w:val="18"/>
                <w:highlight w:val="yellow"/>
              </w:rPr>
            </w:pPr>
            <w:r w:rsidRPr="00212764">
              <w:rPr>
                <w:sz w:val="18"/>
                <w:szCs w:val="18"/>
              </w:rPr>
              <w:t>-</w:t>
            </w:r>
          </w:p>
        </w:tc>
      </w:tr>
      <w:tr w:rsidR="00212764" w:rsidRPr="00212764" w14:paraId="5EED5488" w14:textId="77777777" w:rsidTr="0080561A">
        <w:trPr>
          <w:trHeight w:val="125"/>
          <w:jc w:val="center"/>
        </w:trPr>
        <w:tc>
          <w:tcPr>
            <w:tcW w:w="1872" w:type="pct"/>
            <w:tcBorders>
              <w:right w:val="single" w:sz="4" w:space="0" w:color="auto"/>
            </w:tcBorders>
          </w:tcPr>
          <w:p w14:paraId="2A14F034" w14:textId="77777777" w:rsidR="00212764" w:rsidRPr="00212764" w:rsidRDefault="00212764" w:rsidP="00212764">
            <w:pPr>
              <w:spacing w:after="0"/>
              <w:ind w:firstLine="0"/>
              <w:jc w:val="left"/>
              <w:rPr>
                <w:sz w:val="18"/>
                <w:szCs w:val="18"/>
                <w:lang w:eastAsia="lv-LV"/>
              </w:rPr>
            </w:pPr>
            <w:r w:rsidRPr="00212764">
              <w:rPr>
                <w:sz w:val="18"/>
                <w:szCs w:val="18"/>
              </w:rPr>
              <w:t xml:space="preserve">Vidējā atlīdzība amata vietai (mēnesī),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004FC7FF" w14:textId="77777777" w:rsidR="00212764" w:rsidRPr="00212764" w:rsidRDefault="00212764" w:rsidP="00212764">
            <w:pPr>
              <w:spacing w:after="0"/>
              <w:ind w:firstLine="0"/>
              <w:jc w:val="right"/>
              <w:rPr>
                <w:sz w:val="18"/>
                <w:szCs w:val="18"/>
              </w:rPr>
            </w:pPr>
            <w:r w:rsidRPr="00212764">
              <w:rPr>
                <w:sz w:val="18"/>
                <w:szCs w:val="18"/>
              </w:rPr>
              <w:t>1 912</w:t>
            </w:r>
          </w:p>
        </w:tc>
        <w:tc>
          <w:tcPr>
            <w:tcW w:w="626" w:type="pct"/>
            <w:tcBorders>
              <w:top w:val="single" w:sz="4" w:space="0" w:color="auto"/>
              <w:left w:val="single" w:sz="4" w:space="0" w:color="auto"/>
              <w:bottom w:val="single" w:sz="4" w:space="0" w:color="auto"/>
              <w:right w:val="single" w:sz="4" w:space="0" w:color="auto"/>
            </w:tcBorders>
          </w:tcPr>
          <w:p w14:paraId="0FB83198" w14:textId="77777777" w:rsidR="00212764" w:rsidRPr="00212764" w:rsidRDefault="00212764" w:rsidP="00212764">
            <w:pPr>
              <w:spacing w:after="0"/>
              <w:ind w:firstLine="0"/>
              <w:jc w:val="right"/>
              <w:rPr>
                <w:sz w:val="18"/>
                <w:szCs w:val="18"/>
              </w:rPr>
            </w:pPr>
            <w:r w:rsidRPr="00212764">
              <w:rPr>
                <w:sz w:val="18"/>
                <w:szCs w:val="18"/>
              </w:rPr>
              <w:t>1 816</w:t>
            </w:r>
          </w:p>
        </w:tc>
        <w:tc>
          <w:tcPr>
            <w:tcW w:w="626" w:type="pct"/>
            <w:tcBorders>
              <w:top w:val="single" w:sz="4" w:space="0" w:color="auto"/>
              <w:left w:val="single" w:sz="4" w:space="0" w:color="auto"/>
              <w:bottom w:val="single" w:sz="4" w:space="0" w:color="auto"/>
              <w:right w:val="single" w:sz="4" w:space="0" w:color="auto"/>
            </w:tcBorders>
          </w:tcPr>
          <w:p w14:paraId="2853514A" w14:textId="77777777" w:rsidR="00212764" w:rsidRPr="00212764" w:rsidRDefault="00212764" w:rsidP="00212764">
            <w:pPr>
              <w:spacing w:after="0"/>
              <w:ind w:firstLine="0"/>
              <w:jc w:val="right"/>
              <w:rPr>
                <w:sz w:val="18"/>
                <w:szCs w:val="18"/>
                <w:highlight w:val="yellow"/>
              </w:rPr>
            </w:pPr>
            <w:r w:rsidRPr="00212764">
              <w:rPr>
                <w:sz w:val="18"/>
                <w:szCs w:val="18"/>
              </w:rPr>
              <w:t>2 128</w:t>
            </w:r>
          </w:p>
        </w:tc>
        <w:tc>
          <w:tcPr>
            <w:tcW w:w="626" w:type="pct"/>
            <w:tcBorders>
              <w:top w:val="single" w:sz="4" w:space="0" w:color="auto"/>
              <w:left w:val="single" w:sz="4" w:space="0" w:color="auto"/>
              <w:bottom w:val="single" w:sz="4" w:space="0" w:color="auto"/>
              <w:right w:val="single" w:sz="4" w:space="0" w:color="auto"/>
            </w:tcBorders>
          </w:tcPr>
          <w:p w14:paraId="1F624727" w14:textId="77777777" w:rsidR="00212764" w:rsidRPr="00212764" w:rsidRDefault="00212764" w:rsidP="00212764">
            <w:pPr>
              <w:spacing w:after="0"/>
              <w:ind w:firstLine="0"/>
              <w:jc w:val="center"/>
              <w:rPr>
                <w:sz w:val="18"/>
                <w:szCs w:val="18"/>
                <w:highlight w:val="yellow"/>
              </w:rPr>
            </w:pPr>
            <w:r w:rsidRPr="00212764">
              <w:rPr>
                <w:sz w:val="18"/>
              </w:rPr>
              <w:t>×</w:t>
            </w:r>
          </w:p>
        </w:tc>
        <w:tc>
          <w:tcPr>
            <w:tcW w:w="624" w:type="pct"/>
            <w:tcBorders>
              <w:top w:val="single" w:sz="4" w:space="0" w:color="auto"/>
              <w:left w:val="single" w:sz="4" w:space="0" w:color="auto"/>
              <w:bottom w:val="single" w:sz="4" w:space="0" w:color="auto"/>
              <w:right w:val="single" w:sz="4" w:space="0" w:color="auto"/>
            </w:tcBorders>
          </w:tcPr>
          <w:p w14:paraId="185062DC" w14:textId="77777777" w:rsidR="00212764" w:rsidRPr="00212764" w:rsidRDefault="00212764" w:rsidP="00212764">
            <w:pPr>
              <w:spacing w:after="0"/>
              <w:ind w:firstLine="0"/>
              <w:jc w:val="center"/>
              <w:rPr>
                <w:sz w:val="18"/>
                <w:szCs w:val="18"/>
                <w:highlight w:val="yellow"/>
              </w:rPr>
            </w:pPr>
            <w:r w:rsidRPr="00212764">
              <w:rPr>
                <w:sz w:val="18"/>
              </w:rPr>
              <w:t>×</w:t>
            </w:r>
          </w:p>
        </w:tc>
      </w:tr>
    </w:tbl>
    <w:p w14:paraId="51D0D19A" w14:textId="77777777" w:rsidR="00212764" w:rsidRPr="00212764" w:rsidRDefault="00212764" w:rsidP="00212764">
      <w:pPr>
        <w:tabs>
          <w:tab w:val="left" w:pos="2826"/>
        </w:tabs>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5305E5DF"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212764" w:rsidRPr="00212764" w14:paraId="1F2FCB3E" w14:textId="77777777" w:rsidTr="0080561A">
        <w:trPr>
          <w:trHeight w:val="201"/>
          <w:tblHeader/>
          <w:jc w:val="center"/>
        </w:trPr>
        <w:tc>
          <w:tcPr>
            <w:tcW w:w="5241" w:type="dxa"/>
            <w:vAlign w:val="center"/>
          </w:tcPr>
          <w:p w14:paraId="24508F8E"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tcPr>
          <w:p w14:paraId="419FF182" w14:textId="77777777" w:rsidR="00212764" w:rsidRPr="00212764" w:rsidRDefault="00212764" w:rsidP="00212764">
            <w:pPr>
              <w:spacing w:after="0"/>
              <w:ind w:firstLine="0"/>
              <w:jc w:val="center"/>
              <w:rPr>
                <w:color w:val="000000"/>
                <w:sz w:val="18"/>
                <w:szCs w:val="18"/>
                <w:lang w:eastAsia="lv-LV"/>
              </w:rPr>
            </w:pPr>
            <w:r w:rsidRPr="00212764">
              <w:rPr>
                <w:sz w:val="18"/>
                <w:szCs w:val="18"/>
              </w:rPr>
              <w:t>Samazinājums</w:t>
            </w:r>
          </w:p>
        </w:tc>
        <w:tc>
          <w:tcPr>
            <w:tcW w:w="1277" w:type="dxa"/>
            <w:tcBorders>
              <w:bottom w:val="single" w:sz="4" w:space="0" w:color="auto"/>
            </w:tcBorders>
          </w:tcPr>
          <w:p w14:paraId="3000E789" w14:textId="77777777" w:rsidR="00212764" w:rsidRPr="00212764" w:rsidRDefault="00212764" w:rsidP="00212764">
            <w:pPr>
              <w:spacing w:after="0"/>
              <w:ind w:firstLine="0"/>
              <w:jc w:val="center"/>
              <w:rPr>
                <w:color w:val="000000"/>
                <w:sz w:val="18"/>
                <w:szCs w:val="18"/>
                <w:lang w:eastAsia="lv-LV"/>
              </w:rPr>
            </w:pPr>
            <w:r w:rsidRPr="00212764">
              <w:rPr>
                <w:sz w:val="18"/>
                <w:szCs w:val="18"/>
              </w:rPr>
              <w:t>Palielinājums</w:t>
            </w:r>
          </w:p>
        </w:tc>
        <w:tc>
          <w:tcPr>
            <w:tcW w:w="1277" w:type="dxa"/>
            <w:tcBorders>
              <w:bottom w:val="single" w:sz="4" w:space="0" w:color="auto"/>
            </w:tcBorders>
          </w:tcPr>
          <w:p w14:paraId="2DBF4E69" w14:textId="77777777" w:rsidR="00212764" w:rsidRPr="00212764" w:rsidRDefault="00212764" w:rsidP="00212764">
            <w:pPr>
              <w:spacing w:after="0"/>
              <w:ind w:firstLine="0"/>
              <w:jc w:val="center"/>
              <w:rPr>
                <w:color w:val="000000"/>
                <w:sz w:val="18"/>
                <w:szCs w:val="18"/>
                <w:lang w:eastAsia="lv-LV"/>
              </w:rPr>
            </w:pPr>
            <w:r w:rsidRPr="00212764">
              <w:rPr>
                <w:sz w:val="18"/>
                <w:szCs w:val="18"/>
              </w:rPr>
              <w:t>Izmaiņas</w:t>
            </w:r>
          </w:p>
        </w:tc>
      </w:tr>
      <w:tr w:rsidR="00212764" w:rsidRPr="00212764" w14:paraId="38C1270F" w14:textId="77777777" w:rsidTr="0080561A">
        <w:trPr>
          <w:trHeight w:val="142"/>
          <w:jc w:val="center"/>
        </w:trPr>
        <w:tc>
          <w:tcPr>
            <w:tcW w:w="5241" w:type="dxa"/>
            <w:tcBorders>
              <w:right w:val="single" w:sz="4" w:space="0" w:color="auto"/>
            </w:tcBorders>
            <w:shd w:val="clear" w:color="auto" w:fill="D9D9D9"/>
          </w:tcPr>
          <w:p w14:paraId="0794CCBD"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727F1F83" w14:textId="77777777" w:rsidR="00212764" w:rsidRPr="00212764" w:rsidRDefault="00212764" w:rsidP="00212764">
            <w:pPr>
              <w:spacing w:after="0"/>
              <w:ind w:firstLine="0"/>
              <w:jc w:val="right"/>
              <w:rPr>
                <w:b/>
                <w:sz w:val="18"/>
                <w:szCs w:val="18"/>
                <w:highlight w:val="yellow"/>
              </w:rPr>
            </w:pPr>
            <w:r w:rsidRPr="00212764">
              <w:rPr>
                <w:b/>
                <w:sz w:val="18"/>
                <w:szCs w:val="18"/>
              </w:rPr>
              <w:t>361 544</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11E8CEEB" w14:textId="77777777" w:rsidR="00212764" w:rsidRPr="00212764" w:rsidRDefault="00212764" w:rsidP="00212764">
            <w:pPr>
              <w:spacing w:after="0"/>
              <w:ind w:firstLine="0"/>
              <w:jc w:val="right"/>
              <w:rPr>
                <w:b/>
                <w:sz w:val="18"/>
                <w:szCs w:val="18"/>
                <w:highlight w:val="yellow"/>
              </w:rPr>
            </w:pPr>
            <w:r w:rsidRPr="00212764">
              <w:rPr>
                <w:b/>
                <w:sz w:val="18"/>
                <w:szCs w:val="18"/>
              </w:rPr>
              <w:t>300 890</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2B56B742" w14:textId="77777777" w:rsidR="00212764" w:rsidRPr="00212764" w:rsidRDefault="00212764" w:rsidP="00212764">
            <w:pPr>
              <w:spacing w:after="0"/>
              <w:ind w:firstLine="0"/>
              <w:jc w:val="right"/>
              <w:rPr>
                <w:b/>
                <w:sz w:val="18"/>
                <w:szCs w:val="18"/>
                <w:highlight w:val="yellow"/>
              </w:rPr>
            </w:pPr>
            <w:r w:rsidRPr="00212764">
              <w:rPr>
                <w:b/>
                <w:sz w:val="18"/>
                <w:szCs w:val="18"/>
              </w:rPr>
              <w:t>-60 654</w:t>
            </w:r>
          </w:p>
        </w:tc>
      </w:tr>
      <w:tr w:rsidR="00212764" w:rsidRPr="00212764" w14:paraId="6E3B6DE2" w14:textId="77777777" w:rsidTr="0080561A">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65043A3F" w14:textId="77777777" w:rsidR="00212764" w:rsidRPr="00212764" w:rsidRDefault="00212764" w:rsidP="00212764">
            <w:pPr>
              <w:spacing w:after="0"/>
              <w:ind w:firstLine="313"/>
              <w:jc w:val="left"/>
              <w:rPr>
                <w:sz w:val="18"/>
                <w:szCs w:val="18"/>
                <w:highlight w:val="yellow"/>
              </w:rPr>
            </w:pPr>
            <w:r w:rsidRPr="00212764">
              <w:rPr>
                <w:i/>
                <w:sz w:val="18"/>
                <w:szCs w:val="18"/>
                <w:lang w:eastAsia="lv-LV"/>
              </w:rPr>
              <w:t>t. sk.:</w:t>
            </w:r>
          </w:p>
        </w:tc>
      </w:tr>
      <w:tr w:rsidR="00212764" w:rsidRPr="00212764" w14:paraId="77E1F904" w14:textId="77777777" w:rsidTr="0080561A">
        <w:trPr>
          <w:trHeight w:val="142"/>
          <w:jc w:val="center"/>
        </w:trPr>
        <w:tc>
          <w:tcPr>
            <w:tcW w:w="5241" w:type="dxa"/>
            <w:tcBorders>
              <w:right w:val="single" w:sz="4" w:space="0" w:color="auto"/>
            </w:tcBorders>
            <w:shd w:val="clear" w:color="auto" w:fill="F2F2F2"/>
          </w:tcPr>
          <w:p w14:paraId="78F35FA0"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2BA865F4" w14:textId="77777777" w:rsidR="00212764" w:rsidRPr="00212764" w:rsidRDefault="00212764" w:rsidP="00212764">
            <w:pPr>
              <w:spacing w:after="0"/>
              <w:ind w:firstLine="0"/>
              <w:jc w:val="right"/>
              <w:rPr>
                <w:sz w:val="18"/>
                <w:szCs w:val="18"/>
                <w:highlight w:val="yellow"/>
                <w:u w:val="single"/>
              </w:rPr>
            </w:pPr>
            <w:r w:rsidRPr="00212764">
              <w:rPr>
                <w:sz w:val="18"/>
                <w:szCs w:val="18"/>
              </w:rPr>
              <w:t>361 544</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765BF99C" w14:textId="77777777" w:rsidR="00212764" w:rsidRPr="00212764" w:rsidRDefault="00212764" w:rsidP="00212764">
            <w:pPr>
              <w:spacing w:after="0"/>
              <w:ind w:firstLine="0"/>
              <w:jc w:val="right"/>
              <w:rPr>
                <w:sz w:val="18"/>
                <w:szCs w:val="18"/>
                <w:highlight w:val="yellow"/>
                <w:u w:val="single"/>
              </w:rPr>
            </w:pPr>
            <w:r w:rsidRPr="00212764">
              <w:rPr>
                <w:sz w:val="18"/>
                <w:szCs w:val="18"/>
              </w:rPr>
              <w:t>300 890</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4183C9D0" w14:textId="77777777" w:rsidR="00212764" w:rsidRPr="00212764" w:rsidRDefault="00212764" w:rsidP="00212764">
            <w:pPr>
              <w:spacing w:after="0"/>
              <w:ind w:firstLine="0"/>
              <w:jc w:val="right"/>
              <w:rPr>
                <w:sz w:val="18"/>
                <w:szCs w:val="18"/>
                <w:highlight w:val="yellow"/>
                <w:u w:val="single"/>
              </w:rPr>
            </w:pPr>
            <w:r w:rsidRPr="00212764">
              <w:rPr>
                <w:sz w:val="18"/>
                <w:szCs w:val="18"/>
              </w:rPr>
              <w:t>-60 654</w:t>
            </w:r>
          </w:p>
        </w:tc>
      </w:tr>
      <w:tr w:rsidR="00212764" w:rsidRPr="00212764" w14:paraId="7C313878" w14:textId="77777777" w:rsidTr="0080561A">
        <w:trPr>
          <w:trHeight w:val="142"/>
          <w:jc w:val="center"/>
        </w:trPr>
        <w:tc>
          <w:tcPr>
            <w:tcW w:w="5241" w:type="dxa"/>
            <w:tcBorders>
              <w:right w:val="single" w:sz="4" w:space="0" w:color="auto"/>
            </w:tcBorders>
          </w:tcPr>
          <w:p w14:paraId="331B0118" w14:textId="77777777" w:rsidR="00212764" w:rsidRPr="00212764" w:rsidRDefault="00212764" w:rsidP="00212764">
            <w:pPr>
              <w:spacing w:after="0"/>
              <w:ind w:firstLine="0"/>
              <w:rPr>
                <w:i/>
                <w:sz w:val="18"/>
                <w:szCs w:val="18"/>
                <w:lang w:eastAsia="lv-LV"/>
              </w:rPr>
            </w:pPr>
            <w:r w:rsidRPr="00212764">
              <w:rPr>
                <w:i/>
                <w:sz w:val="18"/>
                <w:szCs w:val="18"/>
              </w:rPr>
              <w:t>Izdevumi projekta "Eiropas Sociālā fonda atbalsts Vides aizsardzības un reģionālās attīstības ministrijai publicitātes pasākumu par Kohēzijas politikas fondiem nodrošināšanai" īstenošanai</w:t>
            </w:r>
          </w:p>
        </w:tc>
        <w:tc>
          <w:tcPr>
            <w:tcW w:w="1277" w:type="dxa"/>
            <w:tcBorders>
              <w:top w:val="single" w:sz="4" w:space="0" w:color="auto"/>
              <w:left w:val="single" w:sz="4" w:space="0" w:color="auto"/>
              <w:bottom w:val="single" w:sz="4" w:space="0" w:color="auto"/>
              <w:right w:val="single" w:sz="4" w:space="0" w:color="auto"/>
            </w:tcBorders>
          </w:tcPr>
          <w:p w14:paraId="2E05CC43" w14:textId="77777777" w:rsidR="00212764" w:rsidRPr="00212764" w:rsidRDefault="00212764" w:rsidP="00212764">
            <w:pPr>
              <w:spacing w:after="0"/>
              <w:ind w:firstLine="0"/>
              <w:jc w:val="right"/>
              <w:rPr>
                <w:sz w:val="18"/>
                <w:szCs w:val="18"/>
                <w:highlight w:val="yellow"/>
              </w:rPr>
            </w:pPr>
            <w:r w:rsidRPr="00212764">
              <w:rPr>
                <w:sz w:val="18"/>
                <w:szCs w:val="18"/>
              </w:rPr>
              <w:t>204 044</w:t>
            </w:r>
          </w:p>
        </w:tc>
        <w:tc>
          <w:tcPr>
            <w:tcW w:w="1277" w:type="dxa"/>
            <w:tcBorders>
              <w:top w:val="single" w:sz="4" w:space="0" w:color="auto"/>
              <w:left w:val="single" w:sz="4" w:space="0" w:color="auto"/>
              <w:bottom w:val="single" w:sz="4" w:space="0" w:color="auto"/>
              <w:right w:val="single" w:sz="4" w:space="0" w:color="auto"/>
            </w:tcBorders>
          </w:tcPr>
          <w:p w14:paraId="2F79F850" w14:textId="77777777" w:rsidR="00212764" w:rsidRPr="00212764" w:rsidRDefault="00212764" w:rsidP="00212764">
            <w:pPr>
              <w:spacing w:after="0"/>
              <w:ind w:firstLine="0"/>
              <w:jc w:val="right"/>
              <w:rPr>
                <w:sz w:val="18"/>
                <w:szCs w:val="18"/>
                <w:highlight w:val="yellow"/>
              </w:rPr>
            </w:pPr>
            <w:r w:rsidRPr="00212764">
              <w:rPr>
                <w:sz w:val="18"/>
                <w:szCs w:val="18"/>
              </w:rPr>
              <w:t>252 535</w:t>
            </w:r>
          </w:p>
        </w:tc>
        <w:tc>
          <w:tcPr>
            <w:tcW w:w="1277" w:type="dxa"/>
            <w:tcBorders>
              <w:top w:val="single" w:sz="4" w:space="0" w:color="auto"/>
              <w:left w:val="single" w:sz="4" w:space="0" w:color="auto"/>
              <w:bottom w:val="single" w:sz="4" w:space="0" w:color="auto"/>
              <w:right w:val="single" w:sz="4" w:space="0" w:color="auto"/>
            </w:tcBorders>
          </w:tcPr>
          <w:p w14:paraId="7537E3F6" w14:textId="77777777" w:rsidR="00212764" w:rsidRPr="00212764" w:rsidRDefault="00212764" w:rsidP="00212764">
            <w:pPr>
              <w:spacing w:after="0"/>
              <w:ind w:firstLine="0"/>
              <w:jc w:val="right"/>
              <w:rPr>
                <w:sz w:val="18"/>
                <w:szCs w:val="18"/>
                <w:highlight w:val="yellow"/>
              </w:rPr>
            </w:pPr>
            <w:r w:rsidRPr="00212764">
              <w:rPr>
                <w:sz w:val="18"/>
                <w:szCs w:val="18"/>
              </w:rPr>
              <w:t>48 491</w:t>
            </w:r>
          </w:p>
        </w:tc>
      </w:tr>
      <w:tr w:rsidR="00212764" w:rsidRPr="00212764" w14:paraId="13DEC676" w14:textId="77777777" w:rsidTr="0080561A">
        <w:trPr>
          <w:trHeight w:val="142"/>
          <w:jc w:val="center"/>
        </w:trPr>
        <w:tc>
          <w:tcPr>
            <w:tcW w:w="5241" w:type="dxa"/>
            <w:tcBorders>
              <w:right w:val="single" w:sz="4" w:space="0" w:color="auto"/>
            </w:tcBorders>
          </w:tcPr>
          <w:p w14:paraId="07504736" w14:textId="77777777" w:rsidR="00212764" w:rsidRPr="00212764" w:rsidRDefault="00212764" w:rsidP="00212764">
            <w:pPr>
              <w:spacing w:after="0"/>
              <w:ind w:firstLine="0"/>
              <w:rPr>
                <w:i/>
                <w:sz w:val="18"/>
                <w:szCs w:val="18"/>
              </w:rPr>
            </w:pPr>
            <w:r w:rsidRPr="00212764">
              <w:rPr>
                <w:i/>
                <w:sz w:val="18"/>
                <w:szCs w:val="18"/>
              </w:rPr>
              <w:t>Izdevumi projekta "Darbības programmas “Izaugsme un nodarbinātība” horizontālā principa “Ilgtspējīga attīstība” politikas koordinācija – īstenošanas uzraudzība Vides aizsardzības un reģionālās attīstības ministrijā" īstenošanai</w:t>
            </w:r>
          </w:p>
        </w:tc>
        <w:tc>
          <w:tcPr>
            <w:tcW w:w="1277" w:type="dxa"/>
            <w:tcBorders>
              <w:top w:val="single" w:sz="4" w:space="0" w:color="auto"/>
              <w:left w:val="single" w:sz="4" w:space="0" w:color="auto"/>
              <w:bottom w:val="single" w:sz="4" w:space="0" w:color="auto"/>
              <w:right w:val="single" w:sz="4" w:space="0" w:color="auto"/>
            </w:tcBorders>
          </w:tcPr>
          <w:p w14:paraId="2DC8A096" w14:textId="77777777" w:rsidR="00212764" w:rsidRPr="00212764" w:rsidRDefault="00212764" w:rsidP="00212764">
            <w:pPr>
              <w:spacing w:after="0"/>
              <w:ind w:firstLine="0"/>
              <w:jc w:val="right"/>
              <w:rPr>
                <w:sz w:val="18"/>
                <w:szCs w:val="18"/>
                <w:highlight w:val="yellow"/>
              </w:rPr>
            </w:pPr>
            <w:r w:rsidRPr="00212764">
              <w:rPr>
                <w:sz w:val="18"/>
                <w:szCs w:val="18"/>
              </w:rPr>
              <w:t>157 500</w:t>
            </w:r>
          </w:p>
        </w:tc>
        <w:tc>
          <w:tcPr>
            <w:tcW w:w="1277" w:type="dxa"/>
            <w:tcBorders>
              <w:top w:val="single" w:sz="4" w:space="0" w:color="auto"/>
              <w:left w:val="single" w:sz="4" w:space="0" w:color="auto"/>
              <w:bottom w:val="single" w:sz="4" w:space="0" w:color="auto"/>
              <w:right w:val="single" w:sz="4" w:space="0" w:color="auto"/>
            </w:tcBorders>
          </w:tcPr>
          <w:p w14:paraId="04C5564A" w14:textId="77777777" w:rsidR="00212764" w:rsidRPr="00212764" w:rsidRDefault="00212764" w:rsidP="00212764">
            <w:pPr>
              <w:spacing w:after="0"/>
              <w:ind w:firstLine="0"/>
              <w:jc w:val="right"/>
              <w:rPr>
                <w:sz w:val="18"/>
                <w:szCs w:val="18"/>
                <w:highlight w:val="yellow"/>
              </w:rPr>
            </w:pPr>
            <w:r w:rsidRPr="00212764">
              <w:rPr>
                <w:sz w:val="18"/>
                <w:szCs w:val="18"/>
              </w:rPr>
              <w:t>48 355</w:t>
            </w:r>
          </w:p>
        </w:tc>
        <w:tc>
          <w:tcPr>
            <w:tcW w:w="1277" w:type="dxa"/>
            <w:tcBorders>
              <w:top w:val="single" w:sz="4" w:space="0" w:color="auto"/>
              <w:left w:val="single" w:sz="4" w:space="0" w:color="auto"/>
              <w:bottom w:val="single" w:sz="4" w:space="0" w:color="auto"/>
              <w:right w:val="single" w:sz="4" w:space="0" w:color="auto"/>
            </w:tcBorders>
          </w:tcPr>
          <w:p w14:paraId="218C066A" w14:textId="77777777" w:rsidR="00212764" w:rsidRPr="00212764" w:rsidRDefault="00212764" w:rsidP="00212764">
            <w:pPr>
              <w:spacing w:after="0"/>
              <w:ind w:firstLine="0"/>
              <w:jc w:val="right"/>
              <w:rPr>
                <w:sz w:val="18"/>
                <w:szCs w:val="18"/>
                <w:highlight w:val="yellow"/>
              </w:rPr>
            </w:pPr>
            <w:r w:rsidRPr="00212764">
              <w:rPr>
                <w:sz w:val="18"/>
                <w:szCs w:val="18"/>
              </w:rPr>
              <w:t>-109 145</w:t>
            </w:r>
          </w:p>
        </w:tc>
      </w:tr>
    </w:tbl>
    <w:p w14:paraId="647047F3" w14:textId="77777777" w:rsidR="00212764" w:rsidRPr="00212764" w:rsidRDefault="00212764" w:rsidP="00212764">
      <w:pPr>
        <w:spacing w:before="240" w:after="240"/>
        <w:ind w:firstLine="0"/>
        <w:jc w:val="center"/>
        <w:rPr>
          <w:b/>
          <w:u w:val="single"/>
        </w:rPr>
      </w:pPr>
      <w:r w:rsidRPr="00212764">
        <w:rPr>
          <w:b/>
        </w:rPr>
        <w:t>66.00.00 Eiropas Zivsaimniecības fonda (EZF) un Eiropas Jūrlietu un zivsaimniecības fonda (EJZF) projektu un pasākumu īstenošana</w:t>
      </w:r>
    </w:p>
    <w:p w14:paraId="42852020" w14:textId="77777777" w:rsidR="00212764" w:rsidRPr="00212764" w:rsidRDefault="00212764" w:rsidP="00212764">
      <w:pPr>
        <w:spacing w:before="240" w:after="240"/>
        <w:ind w:firstLine="0"/>
        <w:jc w:val="left"/>
      </w:pPr>
      <w:r w:rsidRPr="00212764">
        <w:t>Budžeta programmai ir viena apakšprogramma.</w:t>
      </w:r>
    </w:p>
    <w:p w14:paraId="082E4638" w14:textId="77777777" w:rsidR="00212764" w:rsidRPr="00212764" w:rsidRDefault="00212764" w:rsidP="00212764">
      <w:pPr>
        <w:spacing w:before="240" w:after="240"/>
        <w:ind w:firstLine="0"/>
        <w:jc w:val="center"/>
        <w:rPr>
          <w:b/>
        </w:rPr>
      </w:pPr>
      <w:r w:rsidRPr="00212764">
        <w:rPr>
          <w:b/>
        </w:rPr>
        <w:t>66.06.00 Eiropas Zivsaimniecības fonda (EZF) un Eiropas Jūrlietu un zivsaimniecības fonda (EJZF) projektu un pasākumu īstenošana (2014-2020)</w:t>
      </w:r>
    </w:p>
    <w:p w14:paraId="7248769B" w14:textId="77777777" w:rsidR="00212764" w:rsidRPr="00212764" w:rsidRDefault="00212764" w:rsidP="00212764">
      <w:pPr>
        <w:ind w:firstLine="0"/>
        <w:rPr>
          <w:u w:val="single"/>
        </w:rPr>
      </w:pPr>
      <w:r w:rsidRPr="00212764">
        <w:rPr>
          <w:u w:val="single"/>
        </w:rPr>
        <w:t>Apakšprogrammas mērķis:</w:t>
      </w:r>
    </w:p>
    <w:p w14:paraId="60FB1536" w14:textId="77777777" w:rsidR="00212764" w:rsidRPr="00212764" w:rsidRDefault="00212764" w:rsidP="003F4654">
      <w:pPr>
        <w:ind w:firstLine="720"/>
      </w:pPr>
      <w:r w:rsidRPr="00212764">
        <w:t>uzlabot zināšanas par jūras vides stāvokli, kas nepieciešamas saistībā ar pasākumu programmu laba jūras vides stāvokļa panākšanai un saglabāšanai atbilstoši normatīvajiem aktiem par jūras vides aizsardzību un pārvaldību.</w:t>
      </w:r>
    </w:p>
    <w:p w14:paraId="1B69B108" w14:textId="77777777" w:rsidR="00212764" w:rsidRPr="00212764" w:rsidRDefault="00212764" w:rsidP="00212764">
      <w:pPr>
        <w:ind w:firstLine="0"/>
        <w:rPr>
          <w:u w:val="single"/>
        </w:rPr>
      </w:pPr>
      <w:r w:rsidRPr="00212764">
        <w:rPr>
          <w:u w:val="single"/>
        </w:rPr>
        <w:t>Galvenās aktivitātes:</w:t>
      </w:r>
    </w:p>
    <w:p w14:paraId="40B92F69" w14:textId="77777777" w:rsidR="00212764" w:rsidRPr="00212764" w:rsidRDefault="00212764" w:rsidP="003F4654">
      <w:pPr>
        <w:ind w:firstLine="720"/>
      </w:pPr>
      <w:r w:rsidRPr="00212764">
        <w:t>īstenot Eiropas Jūrlietu un zivsaimniecības fonda prioritātes “Veicināt integrētās jūrlietu politikas īstenošanu” projektu „Zināšanu uzlabošana jūras vides stāvokļa jomā”.</w:t>
      </w:r>
    </w:p>
    <w:p w14:paraId="3D660AC9" w14:textId="480BD1BB" w:rsidR="003F4654" w:rsidRPr="0080561A" w:rsidRDefault="00212764" w:rsidP="0080561A">
      <w:pPr>
        <w:spacing w:after="240"/>
        <w:ind w:firstLine="0"/>
      </w:pPr>
      <w:r w:rsidRPr="00212764">
        <w:rPr>
          <w:u w:val="single"/>
        </w:rPr>
        <w:t>Apakšprogrammas izpildītājs</w:t>
      </w:r>
      <w:r w:rsidRPr="00212764">
        <w:t>: VARAM.</w:t>
      </w:r>
    </w:p>
    <w:p w14:paraId="4DB7529D" w14:textId="780A4781"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12764" w:rsidRPr="00212764" w14:paraId="63434654" w14:textId="77777777" w:rsidTr="0080561A">
        <w:trPr>
          <w:trHeight w:val="283"/>
          <w:tblHeader/>
          <w:jc w:val="center"/>
        </w:trPr>
        <w:tc>
          <w:tcPr>
            <w:tcW w:w="3378" w:type="dxa"/>
            <w:vAlign w:val="center"/>
          </w:tcPr>
          <w:p w14:paraId="0CE931C5"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69271926"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w:t>
            </w:r>
            <w:r w:rsidRPr="00212764">
              <w:rPr>
                <w:sz w:val="18"/>
                <w:szCs w:val="18"/>
                <w:lang w:eastAsia="lv-LV"/>
              </w:rPr>
              <w:br/>
              <w:t>(izpilde)</w:t>
            </w:r>
          </w:p>
        </w:tc>
        <w:tc>
          <w:tcPr>
            <w:tcW w:w="1132" w:type="dxa"/>
            <w:tcBorders>
              <w:bottom w:val="single" w:sz="4" w:space="0" w:color="auto"/>
            </w:tcBorders>
          </w:tcPr>
          <w:p w14:paraId="1BFCA4B1" w14:textId="77777777" w:rsidR="00212764" w:rsidRPr="00212764" w:rsidRDefault="00212764" w:rsidP="00212764">
            <w:pPr>
              <w:spacing w:after="0"/>
              <w:ind w:firstLine="0"/>
              <w:jc w:val="center"/>
              <w:rPr>
                <w:sz w:val="18"/>
                <w:szCs w:val="24"/>
                <w:lang w:eastAsia="lv-LV"/>
              </w:rPr>
            </w:pPr>
            <w:r w:rsidRPr="00212764">
              <w:rPr>
                <w:sz w:val="18"/>
                <w:lang w:eastAsia="lv-LV"/>
              </w:rPr>
              <w:t>2020. gada     plāns</w:t>
            </w:r>
          </w:p>
        </w:tc>
        <w:tc>
          <w:tcPr>
            <w:tcW w:w="1132" w:type="dxa"/>
            <w:tcBorders>
              <w:bottom w:val="single" w:sz="4" w:space="0" w:color="auto"/>
            </w:tcBorders>
          </w:tcPr>
          <w:p w14:paraId="4646E4A1"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28BDD586" w14:textId="77777777" w:rsidR="00212764" w:rsidRPr="00212764" w:rsidRDefault="00212764" w:rsidP="00212764">
            <w:pPr>
              <w:spacing w:after="0"/>
              <w:ind w:firstLine="0"/>
              <w:jc w:val="center"/>
              <w:rPr>
                <w:sz w:val="18"/>
                <w:szCs w:val="24"/>
                <w:lang w:eastAsia="lv-LV"/>
              </w:rPr>
            </w:pPr>
            <w:r w:rsidRPr="00212764">
              <w:rPr>
                <w:sz w:val="18"/>
                <w:szCs w:val="18"/>
                <w:lang w:eastAsia="lv-LV"/>
              </w:rPr>
              <w:t xml:space="preserve">2022. gada </w:t>
            </w:r>
            <w:r w:rsidRPr="00212764">
              <w:rPr>
                <w:sz w:val="18"/>
                <w:lang w:eastAsia="lv-LV"/>
              </w:rPr>
              <w:t>prognoze</w:t>
            </w:r>
          </w:p>
        </w:tc>
        <w:tc>
          <w:tcPr>
            <w:tcW w:w="1132" w:type="dxa"/>
            <w:tcBorders>
              <w:bottom w:val="single" w:sz="4" w:space="0" w:color="auto"/>
            </w:tcBorders>
          </w:tcPr>
          <w:p w14:paraId="15B531C6" w14:textId="77777777" w:rsidR="00212764" w:rsidRPr="00212764" w:rsidRDefault="00212764" w:rsidP="00212764">
            <w:pPr>
              <w:spacing w:after="0"/>
              <w:ind w:firstLine="0"/>
              <w:jc w:val="center"/>
              <w:rPr>
                <w:sz w:val="18"/>
                <w:szCs w:val="24"/>
                <w:lang w:eastAsia="lv-LV"/>
              </w:rPr>
            </w:pPr>
            <w:r w:rsidRPr="00212764">
              <w:rPr>
                <w:sz w:val="18"/>
                <w:szCs w:val="18"/>
                <w:lang w:eastAsia="lv-LV"/>
              </w:rPr>
              <w:t xml:space="preserve">2023. gada </w:t>
            </w:r>
            <w:r w:rsidRPr="00212764">
              <w:rPr>
                <w:sz w:val="18"/>
                <w:lang w:eastAsia="lv-LV"/>
              </w:rPr>
              <w:t>prognoze</w:t>
            </w:r>
          </w:p>
        </w:tc>
      </w:tr>
      <w:tr w:rsidR="00212764" w:rsidRPr="00212764" w14:paraId="0856A156" w14:textId="77777777" w:rsidTr="0080561A">
        <w:trPr>
          <w:trHeight w:val="142"/>
          <w:jc w:val="center"/>
        </w:trPr>
        <w:tc>
          <w:tcPr>
            <w:tcW w:w="3378" w:type="dxa"/>
            <w:tcBorders>
              <w:right w:val="single" w:sz="4" w:space="0" w:color="auto"/>
            </w:tcBorders>
            <w:shd w:val="clear" w:color="auto" w:fill="D9D9D9" w:themeFill="background1" w:themeFillShade="D9"/>
            <w:vAlign w:val="center"/>
          </w:tcPr>
          <w:p w14:paraId="26EDF6B5"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E50B4" w14:textId="77777777" w:rsidR="00212764" w:rsidRPr="00212764" w:rsidRDefault="00212764" w:rsidP="00212764">
            <w:pPr>
              <w:spacing w:after="0"/>
              <w:ind w:firstLine="0"/>
              <w:jc w:val="right"/>
              <w:rPr>
                <w:sz w:val="18"/>
              </w:rPr>
            </w:pPr>
            <w:r w:rsidRPr="00212764">
              <w:rPr>
                <w:sz w:val="18"/>
                <w:szCs w:val="18"/>
              </w:rPr>
              <w:t>684 751</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ABFCA" w14:textId="77777777" w:rsidR="00212764" w:rsidRPr="00212764" w:rsidRDefault="00212764" w:rsidP="00212764">
            <w:pPr>
              <w:spacing w:after="0"/>
              <w:ind w:firstLine="0"/>
              <w:jc w:val="right"/>
              <w:rPr>
                <w:sz w:val="18"/>
              </w:rPr>
            </w:pPr>
            <w:r w:rsidRPr="00212764">
              <w:rPr>
                <w:sz w:val="18"/>
                <w:szCs w:val="18"/>
              </w:rPr>
              <w:t>366 803</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C7D47" w14:textId="77777777" w:rsidR="00212764" w:rsidRPr="00212764" w:rsidRDefault="00212764" w:rsidP="00212764">
            <w:pPr>
              <w:spacing w:after="0"/>
              <w:ind w:firstLine="0"/>
              <w:jc w:val="right"/>
              <w:rPr>
                <w:sz w:val="18"/>
              </w:rPr>
            </w:pPr>
            <w:r w:rsidRPr="00212764">
              <w:rPr>
                <w:sz w:val="18"/>
                <w:szCs w:val="18"/>
              </w:rPr>
              <w:t>631 033</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EDEEB" w14:textId="77777777" w:rsidR="00212764" w:rsidRPr="00212764" w:rsidRDefault="00212764" w:rsidP="00212764">
            <w:pPr>
              <w:spacing w:after="0"/>
              <w:ind w:firstLine="0"/>
              <w:jc w:val="right"/>
              <w:rPr>
                <w:sz w:val="18"/>
              </w:rPr>
            </w:pPr>
            <w:r w:rsidRPr="00212764">
              <w:rPr>
                <w:sz w:val="18"/>
                <w:szCs w:val="18"/>
              </w:rPr>
              <w:t>287 015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A93D8" w14:textId="77777777" w:rsidR="00212764" w:rsidRPr="00212764" w:rsidRDefault="00212764" w:rsidP="00212764">
            <w:pPr>
              <w:spacing w:after="0"/>
              <w:ind w:firstLine="0"/>
              <w:jc w:val="center"/>
              <w:rPr>
                <w:sz w:val="18"/>
              </w:rPr>
            </w:pPr>
            <w:r w:rsidRPr="00212764">
              <w:rPr>
                <w:sz w:val="18"/>
                <w:szCs w:val="18"/>
              </w:rPr>
              <w:t>-</w:t>
            </w:r>
          </w:p>
        </w:tc>
      </w:tr>
      <w:tr w:rsidR="00212764" w:rsidRPr="00212764" w14:paraId="7D5EBCAD" w14:textId="77777777" w:rsidTr="0080561A">
        <w:trPr>
          <w:trHeight w:val="70"/>
          <w:jc w:val="center"/>
        </w:trPr>
        <w:tc>
          <w:tcPr>
            <w:tcW w:w="3378" w:type="dxa"/>
            <w:tcBorders>
              <w:right w:val="single" w:sz="4" w:space="0" w:color="auto"/>
            </w:tcBorders>
            <w:vAlign w:val="center"/>
          </w:tcPr>
          <w:p w14:paraId="7E7807E0"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tcPr>
          <w:p w14:paraId="5DD31FF3" w14:textId="77777777" w:rsidR="00212764" w:rsidRPr="00212764" w:rsidRDefault="00212764" w:rsidP="00212764">
            <w:pPr>
              <w:spacing w:after="0"/>
              <w:ind w:firstLine="0"/>
              <w:jc w:val="center"/>
              <w:rPr>
                <w:sz w:val="18"/>
              </w:rPr>
            </w:pPr>
            <w:r w:rsidRPr="00212764">
              <w:rPr>
                <w:b/>
                <w:bCs/>
                <w:sz w:val="18"/>
              </w:rPr>
              <w:t>×</w:t>
            </w:r>
          </w:p>
        </w:tc>
        <w:tc>
          <w:tcPr>
            <w:tcW w:w="1132" w:type="dxa"/>
            <w:tcBorders>
              <w:top w:val="single" w:sz="4" w:space="0" w:color="auto"/>
              <w:left w:val="single" w:sz="4" w:space="0" w:color="auto"/>
              <w:bottom w:val="single" w:sz="4" w:space="0" w:color="auto"/>
              <w:right w:val="single" w:sz="4" w:space="0" w:color="auto"/>
            </w:tcBorders>
          </w:tcPr>
          <w:p w14:paraId="077D859F" w14:textId="77777777" w:rsidR="00212764" w:rsidRPr="00212764" w:rsidRDefault="00212764" w:rsidP="00212764">
            <w:pPr>
              <w:spacing w:after="0"/>
              <w:ind w:firstLine="0"/>
              <w:jc w:val="right"/>
              <w:rPr>
                <w:sz w:val="18"/>
              </w:rPr>
            </w:pPr>
            <w:r w:rsidRPr="00212764">
              <w:rPr>
                <w:sz w:val="18"/>
                <w:szCs w:val="18"/>
              </w:rPr>
              <w:t>-317 948</w:t>
            </w:r>
          </w:p>
        </w:tc>
        <w:tc>
          <w:tcPr>
            <w:tcW w:w="1132" w:type="dxa"/>
            <w:tcBorders>
              <w:top w:val="single" w:sz="4" w:space="0" w:color="auto"/>
              <w:left w:val="single" w:sz="4" w:space="0" w:color="auto"/>
              <w:bottom w:val="single" w:sz="4" w:space="0" w:color="auto"/>
              <w:right w:val="single" w:sz="4" w:space="0" w:color="auto"/>
            </w:tcBorders>
          </w:tcPr>
          <w:p w14:paraId="757BDE27" w14:textId="77777777" w:rsidR="00212764" w:rsidRPr="00212764" w:rsidRDefault="00212764" w:rsidP="00212764">
            <w:pPr>
              <w:spacing w:after="0"/>
              <w:ind w:firstLine="0"/>
              <w:jc w:val="right"/>
              <w:rPr>
                <w:sz w:val="18"/>
              </w:rPr>
            </w:pPr>
            <w:r w:rsidRPr="00212764">
              <w:rPr>
                <w:sz w:val="18"/>
                <w:szCs w:val="18"/>
              </w:rPr>
              <w:t>264 230</w:t>
            </w:r>
          </w:p>
        </w:tc>
        <w:tc>
          <w:tcPr>
            <w:tcW w:w="1132" w:type="dxa"/>
            <w:tcBorders>
              <w:top w:val="single" w:sz="4" w:space="0" w:color="auto"/>
              <w:left w:val="single" w:sz="4" w:space="0" w:color="auto"/>
              <w:bottom w:val="single" w:sz="4" w:space="0" w:color="auto"/>
              <w:right w:val="single" w:sz="4" w:space="0" w:color="auto"/>
            </w:tcBorders>
          </w:tcPr>
          <w:p w14:paraId="2C06839E" w14:textId="77777777" w:rsidR="00212764" w:rsidRPr="00212764" w:rsidRDefault="00212764" w:rsidP="00212764">
            <w:pPr>
              <w:spacing w:after="0"/>
              <w:ind w:firstLine="0"/>
              <w:jc w:val="right"/>
              <w:rPr>
                <w:sz w:val="18"/>
              </w:rPr>
            </w:pPr>
            <w:r w:rsidRPr="00212764">
              <w:rPr>
                <w:sz w:val="18"/>
                <w:szCs w:val="18"/>
              </w:rPr>
              <w:t>-344 018</w:t>
            </w:r>
          </w:p>
        </w:tc>
        <w:tc>
          <w:tcPr>
            <w:tcW w:w="1132" w:type="dxa"/>
            <w:tcBorders>
              <w:top w:val="single" w:sz="4" w:space="0" w:color="auto"/>
              <w:left w:val="single" w:sz="4" w:space="0" w:color="auto"/>
              <w:bottom w:val="single" w:sz="4" w:space="0" w:color="auto"/>
              <w:right w:val="single" w:sz="4" w:space="0" w:color="auto"/>
            </w:tcBorders>
          </w:tcPr>
          <w:p w14:paraId="10F40B35" w14:textId="77777777" w:rsidR="00212764" w:rsidRPr="00212764" w:rsidRDefault="00212764" w:rsidP="00212764">
            <w:pPr>
              <w:spacing w:after="0"/>
              <w:ind w:firstLine="0"/>
              <w:jc w:val="right"/>
              <w:rPr>
                <w:sz w:val="18"/>
              </w:rPr>
            </w:pPr>
            <w:r w:rsidRPr="00212764">
              <w:rPr>
                <w:sz w:val="18"/>
                <w:szCs w:val="18"/>
              </w:rPr>
              <w:t>-287 015</w:t>
            </w:r>
          </w:p>
        </w:tc>
      </w:tr>
      <w:tr w:rsidR="00212764" w:rsidRPr="00212764" w14:paraId="1384830C" w14:textId="77777777" w:rsidTr="0080561A">
        <w:trPr>
          <w:trHeight w:val="283"/>
          <w:jc w:val="center"/>
        </w:trPr>
        <w:tc>
          <w:tcPr>
            <w:tcW w:w="3378" w:type="dxa"/>
            <w:tcBorders>
              <w:right w:val="single" w:sz="4" w:space="0" w:color="auto"/>
            </w:tcBorders>
            <w:vAlign w:val="center"/>
          </w:tcPr>
          <w:p w14:paraId="3679438A"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tcPr>
          <w:p w14:paraId="6520E75D" w14:textId="77777777" w:rsidR="00212764" w:rsidRPr="00212764" w:rsidRDefault="00212764" w:rsidP="00212764">
            <w:pPr>
              <w:spacing w:after="0"/>
              <w:ind w:firstLine="0"/>
              <w:jc w:val="center"/>
              <w:rPr>
                <w:sz w:val="18"/>
              </w:rPr>
            </w:pPr>
            <w:r w:rsidRPr="00212764">
              <w:rPr>
                <w:b/>
                <w:bCs/>
                <w:sz w:val="18"/>
              </w:rPr>
              <w:t>×</w:t>
            </w:r>
          </w:p>
        </w:tc>
        <w:tc>
          <w:tcPr>
            <w:tcW w:w="1132" w:type="dxa"/>
            <w:tcBorders>
              <w:top w:val="single" w:sz="4" w:space="0" w:color="auto"/>
              <w:left w:val="single" w:sz="4" w:space="0" w:color="auto"/>
              <w:bottom w:val="single" w:sz="4" w:space="0" w:color="auto"/>
              <w:right w:val="single" w:sz="4" w:space="0" w:color="auto"/>
            </w:tcBorders>
          </w:tcPr>
          <w:p w14:paraId="3A58B9A5" w14:textId="77777777" w:rsidR="00212764" w:rsidRPr="00212764" w:rsidRDefault="00212764" w:rsidP="00212764">
            <w:pPr>
              <w:spacing w:after="0"/>
              <w:ind w:firstLine="0"/>
              <w:jc w:val="right"/>
              <w:rPr>
                <w:sz w:val="18"/>
              </w:rPr>
            </w:pPr>
            <w:r w:rsidRPr="00212764">
              <w:rPr>
                <w:sz w:val="18"/>
                <w:szCs w:val="18"/>
              </w:rPr>
              <w:t>-46,4</w:t>
            </w:r>
          </w:p>
        </w:tc>
        <w:tc>
          <w:tcPr>
            <w:tcW w:w="1132" w:type="dxa"/>
            <w:tcBorders>
              <w:top w:val="single" w:sz="4" w:space="0" w:color="auto"/>
              <w:left w:val="single" w:sz="4" w:space="0" w:color="auto"/>
              <w:bottom w:val="single" w:sz="4" w:space="0" w:color="auto"/>
              <w:right w:val="single" w:sz="4" w:space="0" w:color="auto"/>
            </w:tcBorders>
          </w:tcPr>
          <w:p w14:paraId="78D6C721" w14:textId="77777777" w:rsidR="00212764" w:rsidRPr="00212764" w:rsidRDefault="00212764" w:rsidP="00212764">
            <w:pPr>
              <w:spacing w:after="0"/>
              <w:ind w:firstLine="0"/>
              <w:jc w:val="right"/>
              <w:rPr>
                <w:sz w:val="18"/>
              </w:rPr>
            </w:pPr>
            <w:r w:rsidRPr="00212764">
              <w:rPr>
                <w:sz w:val="18"/>
                <w:szCs w:val="18"/>
              </w:rPr>
              <w:t>72,0</w:t>
            </w:r>
          </w:p>
        </w:tc>
        <w:tc>
          <w:tcPr>
            <w:tcW w:w="1132" w:type="dxa"/>
            <w:tcBorders>
              <w:top w:val="single" w:sz="4" w:space="0" w:color="auto"/>
              <w:left w:val="single" w:sz="4" w:space="0" w:color="auto"/>
              <w:bottom w:val="single" w:sz="4" w:space="0" w:color="auto"/>
              <w:right w:val="single" w:sz="4" w:space="0" w:color="auto"/>
            </w:tcBorders>
          </w:tcPr>
          <w:p w14:paraId="62A2352C" w14:textId="77777777" w:rsidR="00212764" w:rsidRPr="00212764" w:rsidRDefault="00212764" w:rsidP="00212764">
            <w:pPr>
              <w:spacing w:after="0"/>
              <w:ind w:firstLine="0"/>
              <w:jc w:val="right"/>
              <w:rPr>
                <w:sz w:val="18"/>
              </w:rPr>
            </w:pPr>
            <w:r w:rsidRPr="00212764">
              <w:rPr>
                <w:sz w:val="18"/>
                <w:szCs w:val="18"/>
              </w:rPr>
              <w:t>-54,5</w:t>
            </w:r>
          </w:p>
        </w:tc>
        <w:tc>
          <w:tcPr>
            <w:tcW w:w="1132" w:type="dxa"/>
            <w:tcBorders>
              <w:top w:val="single" w:sz="4" w:space="0" w:color="auto"/>
              <w:left w:val="single" w:sz="4" w:space="0" w:color="auto"/>
              <w:bottom w:val="single" w:sz="4" w:space="0" w:color="auto"/>
              <w:right w:val="single" w:sz="4" w:space="0" w:color="auto"/>
            </w:tcBorders>
          </w:tcPr>
          <w:p w14:paraId="03DEC051" w14:textId="77777777" w:rsidR="00212764" w:rsidRPr="00212764" w:rsidRDefault="00212764" w:rsidP="00212764">
            <w:pPr>
              <w:spacing w:after="0"/>
              <w:ind w:firstLine="0"/>
              <w:jc w:val="right"/>
              <w:rPr>
                <w:sz w:val="18"/>
              </w:rPr>
            </w:pPr>
            <w:r w:rsidRPr="00212764">
              <w:rPr>
                <w:sz w:val="18"/>
                <w:szCs w:val="18"/>
              </w:rPr>
              <w:t>-100,0</w:t>
            </w:r>
          </w:p>
        </w:tc>
      </w:tr>
    </w:tbl>
    <w:p w14:paraId="5DA42FDC"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7ECCF637"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1"/>
        <w:gridCol w:w="1276"/>
        <w:gridCol w:w="1276"/>
        <w:gridCol w:w="1278"/>
      </w:tblGrid>
      <w:tr w:rsidR="00212764" w:rsidRPr="00212764" w14:paraId="20F426F0" w14:textId="77777777" w:rsidTr="0080561A">
        <w:trPr>
          <w:trHeight w:val="142"/>
          <w:tblHeader/>
          <w:jc w:val="center"/>
        </w:trPr>
        <w:tc>
          <w:tcPr>
            <w:tcW w:w="2887" w:type="pct"/>
            <w:vAlign w:val="center"/>
          </w:tcPr>
          <w:p w14:paraId="180EA062"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704" w:type="pct"/>
            <w:tcBorders>
              <w:bottom w:val="single" w:sz="4" w:space="0" w:color="auto"/>
            </w:tcBorders>
            <w:vAlign w:val="center"/>
          </w:tcPr>
          <w:p w14:paraId="042B8195"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704" w:type="pct"/>
            <w:tcBorders>
              <w:bottom w:val="single" w:sz="4" w:space="0" w:color="auto"/>
            </w:tcBorders>
            <w:vAlign w:val="center"/>
          </w:tcPr>
          <w:p w14:paraId="1416EA8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705" w:type="pct"/>
            <w:tcBorders>
              <w:bottom w:val="single" w:sz="4" w:space="0" w:color="auto"/>
            </w:tcBorders>
            <w:vAlign w:val="center"/>
          </w:tcPr>
          <w:p w14:paraId="4E2FF5C3"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5AB3200B" w14:textId="77777777" w:rsidTr="0080561A">
        <w:trPr>
          <w:trHeight w:val="142"/>
          <w:jc w:val="center"/>
        </w:trPr>
        <w:tc>
          <w:tcPr>
            <w:tcW w:w="2887" w:type="pct"/>
            <w:tcBorders>
              <w:right w:val="single" w:sz="4" w:space="0" w:color="auto"/>
            </w:tcBorders>
            <w:shd w:val="clear" w:color="auto" w:fill="D9D9D9"/>
          </w:tcPr>
          <w:p w14:paraId="51868AA5"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704" w:type="pct"/>
            <w:tcBorders>
              <w:top w:val="single" w:sz="4" w:space="0" w:color="auto"/>
              <w:left w:val="single" w:sz="4" w:space="0" w:color="auto"/>
              <w:bottom w:val="single" w:sz="4" w:space="0" w:color="auto"/>
              <w:right w:val="single" w:sz="4" w:space="0" w:color="auto"/>
            </w:tcBorders>
            <w:shd w:val="clear" w:color="auto" w:fill="D9D9D9"/>
          </w:tcPr>
          <w:p w14:paraId="3181C465" w14:textId="77777777" w:rsidR="00212764" w:rsidRPr="00212764" w:rsidRDefault="00212764" w:rsidP="00212764">
            <w:pPr>
              <w:spacing w:after="0"/>
              <w:ind w:firstLine="0"/>
              <w:jc w:val="right"/>
              <w:rPr>
                <w:b/>
                <w:sz w:val="18"/>
                <w:szCs w:val="18"/>
              </w:rPr>
            </w:pPr>
            <w:r w:rsidRPr="00212764">
              <w:rPr>
                <w:b/>
                <w:sz w:val="18"/>
                <w:szCs w:val="18"/>
              </w:rPr>
              <w:t>366 803</w:t>
            </w:r>
          </w:p>
        </w:tc>
        <w:tc>
          <w:tcPr>
            <w:tcW w:w="704" w:type="pct"/>
            <w:tcBorders>
              <w:top w:val="single" w:sz="4" w:space="0" w:color="auto"/>
              <w:left w:val="single" w:sz="4" w:space="0" w:color="auto"/>
              <w:bottom w:val="single" w:sz="4" w:space="0" w:color="auto"/>
              <w:right w:val="single" w:sz="4" w:space="0" w:color="auto"/>
            </w:tcBorders>
            <w:shd w:val="clear" w:color="auto" w:fill="D9D9D9"/>
          </w:tcPr>
          <w:p w14:paraId="5A58121C" w14:textId="77777777" w:rsidR="00212764" w:rsidRPr="00212764" w:rsidRDefault="00212764" w:rsidP="00212764">
            <w:pPr>
              <w:spacing w:after="0"/>
              <w:ind w:firstLine="0"/>
              <w:jc w:val="right"/>
              <w:rPr>
                <w:b/>
                <w:sz w:val="18"/>
                <w:szCs w:val="18"/>
                <w:highlight w:val="yellow"/>
              </w:rPr>
            </w:pPr>
            <w:r w:rsidRPr="00212764">
              <w:rPr>
                <w:b/>
                <w:sz w:val="18"/>
                <w:szCs w:val="18"/>
              </w:rPr>
              <w:t>631 033</w:t>
            </w:r>
          </w:p>
        </w:tc>
        <w:tc>
          <w:tcPr>
            <w:tcW w:w="705" w:type="pct"/>
            <w:tcBorders>
              <w:top w:val="single" w:sz="4" w:space="0" w:color="auto"/>
              <w:left w:val="single" w:sz="4" w:space="0" w:color="auto"/>
              <w:bottom w:val="single" w:sz="4" w:space="0" w:color="auto"/>
              <w:right w:val="single" w:sz="4" w:space="0" w:color="auto"/>
            </w:tcBorders>
            <w:shd w:val="clear" w:color="auto" w:fill="D9D9D9"/>
          </w:tcPr>
          <w:p w14:paraId="7FBB9795" w14:textId="77777777" w:rsidR="00212764" w:rsidRPr="00212764" w:rsidRDefault="00212764" w:rsidP="00212764">
            <w:pPr>
              <w:spacing w:after="0"/>
              <w:ind w:firstLine="0"/>
              <w:jc w:val="right"/>
              <w:rPr>
                <w:b/>
                <w:sz w:val="18"/>
                <w:szCs w:val="18"/>
                <w:highlight w:val="yellow"/>
              </w:rPr>
            </w:pPr>
            <w:r w:rsidRPr="00212764">
              <w:rPr>
                <w:b/>
                <w:sz w:val="18"/>
                <w:szCs w:val="18"/>
              </w:rPr>
              <w:t>264 230</w:t>
            </w:r>
          </w:p>
        </w:tc>
      </w:tr>
      <w:tr w:rsidR="00212764" w:rsidRPr="00212764" w14:paraId="6FC7F5C9" w14:textId="77777777" w:rsidTr="0080561A">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4E13C03" w14:textId="77777777" w:rsidR="00212764" w:rsidRPr="00212764" w:rsidRDefault="00212764" w:rsidP="00212764">
            <w:pPr>
              <w:spacing w:after="0"/>
              <w:ind w:firstLine="313"/>
              <w:jc w:val="left"/>
              <w:rPr>
                <w:sz w:val="18"/>
                <w:szCs w:val="18"/>
                <w:highlight w:val="yellow"/>
              </w:rPr>
            </w:pPr>
            <w:r w:rsidRPr="00212764">
              <w:rPr>
                <w:i/>
                <w:sz w:val="18"/>
                <w:szCs w:val="18"/>
                <w:lang w:eastAsia="lv-LV"/>
              </w:rPr>
              <w:t>t. sk.:</w:t>
            </w:r>
          </w:p>
        </w:tc>
      </w:tr>
      <w:tr w:rsidR="00212764" w:rsidRPr="00212764" w14:paraId="0BA18E6E" w14:textId="77777777" w:rsidTr="0080561A">
        <w:trPr>
          <w:trHeight w:val="142"/>
          <w:jc w:val="center"/>
        </w:trPr>
        <w:tc>
          <w:tcPr>
            <w:tcW w:w="2887" w:type="pct"/>
            <w:tcBorders>
              <w:right w:val="single" w:sz="4" w:space="0" w:color="auto"/>
            </w:tcBorders>
            <w:shd w:val="clear" w:color="auto" w:fill="F2F2F2"/>
          </w:tcPr>
          <w:p w14:paraId="652D10C9"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lastRenderedPageBreak/>
              <w:t>Ilgtermiņa saistības</w:t>
            </w:r>
          </w:p>
        </w:tc>
        <w:tc>
          <w:tcPr>
            <w:tcW w:w="704" w:type="pct"/>
            <w:tcBorders>
              <w:top w:val="single" w:sz="4" w:space="0" w:color="auto"/>
              <w:left w:val="single" w:sz="4" w:space="0" w:color="auto"/>
              <w:bottom w:val="single" w:sz="4" w:space="0" w:color="auto"/>
              <w:right w:val="single" w:sz="4" w:space="0" w:color="auto"/>
            </w:tcBorders>
            <w:shd w:val="clear" w:color="auto" w:fill="F2F2F2"/>
          </w:tcPr>
          <w:p w14:paraId="0CE9D719" w14:textId="77777777" w:rsidR="00212764" w:rsidRPr="00212764" w:rsidRDefault="00212764" w:rsidP="00212764">
            <w:pPr>
              <w:spacing w:after="0"/>
              <w:ind w:firstLine="0"/>
              <w:jc w:val="right"/>
              <w:rPr>
                <w:sz w:val="18"/>
                <w:szCs w:val="18"/>
                <w:u w:val="single"/>
              </w:rPr>
            </w:pPr>
            <w:r w:rsidRPr="00212764">
              <w:rPr>
                <w:sz w:val="18"/>
                <w:szCs w:val="18"/>
              </w:rPr>
              <w:t>366 803</w:t>
            </w:r>
          </w:p>
        </w:tc>
        <w:tc>
          <w:tcPr>
            <w:tcW w:w="704" w:type="pct"/>
            <w:tcBorders>
              <w:top w:val="single" w:sz="4" w:space="0" w:color="auto"/>
              <w:left w:val="single" w:sz="4" w:space="0" w:color="auto"/>
              <w:bottom w:val="single" w:sz="4" w:space="0" w:color="auto"/>
              <w:right w:val="single" w:sz="4" w:space="0" w:color="auto"/>
            </w:tcBorders>
            <w:shd w:val="clear" w:color="auto" w:fill="F2F2F2"/>
          </w:tcPr>
          <w:p w14:paraId="01ED9907" w14:textId="77777777" w:rsidR="00212764" w:rsidRPr="00212764" w:rsidRDefault="00212764" w:rsidP="00212764">
            <w:pPr>
              <w:spacing w:after="0"/>
              <w:ind w:firstLine="0"/>
              <w:jc w:val="right"/>
              <w:rPr>
                <w:sz w:val="18"/>
                <w:szCs w:val="18"/>
                <w:highlight w:val="yellow"/>
                <w:u w:val="single"/>
              </w:rPr>
            </w:pPr>
            <w:r w:rsidRPr="00212764">
              <w:rPr>
                <w:sz w:val="18"/>
                <w:szCs w:val="18"/>
              </w:rPr>
              <w:t>631 033</w:t>
            </w:r>
          </w:p>
        </w:tc>
        <w:tc>
          <w:tcPr>
            <w:tcW w:w="705" w:type="pct"/>
            <w:tcBorders>
              <w:top w:val="single" w:sz="4" w:space="0" w:color="auto"/>
              <w:left w:val="single" w:sz="4" w:space="0" w:color="auto"/>
              <w:bottom w:val="single" w:sz="4" w:space="0" w:color="auto"/>
              <w:right w:val="single" w:sz="4" w:space="0" w:color="auto"/>
            </w:tcBorders>
            <w:shd w:val="clear" w:color="auto" w:fill="F2F2F2"/>
          </w:tcPr>
          <w:p w14:paraId="131444D6" w14:textId="77777777" w:rsidR="00212764" w:rsidRPr="00212764" w:rsidRDefault="00212764" w:rsidP="00212764">
            <w:pPr>
              <w:spacing w:after="0"/>
              <w:ind w:firstLine="0"/>
              <w:jc w:val="right"/>
              <w:rPr>
                <w:sz w:val="18"/>
                <w:szCs w:val="18"/>
                <w:highlight w:val="yellow"/>
                <w:u w:val="single"/>
              </w:rPr>
            </w:pPr>
            <w:r w:rsidRPr="00212764">
              <w:rPr>
                <w:sz w:val="18"/>
                <w:szCs w:val="18"/>
              </w:rPr>
              <w:t>264 230</w:t>
            </w:r>
          </w:p>
        </w:tc>
      </w:tr>
      <w:tr w:rsidR="00212764" w:rsidRPr="00212764" w14:paraId="4EDC8AA7" w14:textId="77777777" w:rsidTr="0080561A">
        <w:trPr>
          <w:trHeight w:val="142"/>
          <w:jc w:val="center"/>
        </w:trPr>
        <w:tc>
          <w:tcPr>
            <w:tcW w:w="2887" w:type="pct"/>
            <w:tcBorders>
              <w:right w:val="single" w:sz="4" w:space="0" w:color="auto"/>
            </w:tcBorders>
          </w:tcPr>
          <w:p w14:paraId="4FE1BD6B" w14:textId="77777777" w:rsidR="00212764" w:rsidRPr="00212764" w:rsidRDefault="00212764" w:rsidP="00212764">
            <w:pPr>
              <w:spacing w:after="0"/>
              <w:ind w:firstLine="0"/>
              <w:rPr>
                <w:i/>
                <w:sz w:val="18"/>
                <w:szCs w:val="18"/>
                <w:lang w:eastAsia="lv-LV"/>
              </w:rPr>
            </w:pPr>
            <w:r w:rsidRPr="00212764">
              <w:rPr>
                <w:i/>
                <w:sz w:val="18"/>
              </w:rPr>
              <w:t>Projekta "Zināšanu uzlabošana jūras vides stāvokļa jomā" ieviešanai</w:t>
            </w:r>
          </w:p>
        </w:tc>
        <w:tc>
          <w:tcPr>
            <w:tcW w:w="704" w:type="pct"/>
            <w:tcBorders>
              <w:top w:val="single" w:sz="4" w:space="0" w:color="auto"/>
              <w:left w:val="single" w:sz="4" w:space="0" w:color="auto"/>
              <w:bottom w:val="single" w:sz="4" w:space="0" w:color="auto"/>
              <w:right w:val="single" w:sz="4" w:space="0" w:color="auto"/>
            </w:tcBorders>
          </w:tcPr>
          <w:p w14:paraId="222C9933" w14:textId="77777777" w:rsidR="00212764" w:rsidRPr="00212764" w:rsidRDefault="00212764" w:rsidP="00212764">
            <w:pPr>
              <w:spacing w:after="0"/>
              <w:ind w:firstLine="0"/>
              <w:jc w:val="right"/>
              <w:rPr>
                <w:sz w:val="18"/>
                <w:szCs w:val="18"/>
              </w:rPr>
            </w:pPr>
            <w:r w:rsidRPr="00212764">
              <w:rPr>
                <w:sz w:val="18"/>
                <w:szCs w:val="18"/>
              </w:rPr>
              <w:t>366 803</w:t>
            </w:r>
          </w:p>
        </w:tc>
        <w:tc>
          <w:tcPr>
            <w:tcW w:w="704" w:type="pct"/>
            <w:tcBorders>
              <w:top w:val="single" w:sz="4" w:space="0" w:color="auto"/>
              <w:left w:val="single" w:sz="4" w:space="0" w:color="auto"/>
              <w:bottom w:val="single" w:sz="4" w:space="0" w:color="auto"/>
              <w:right w:val="single" w:sz="4" w:space="0" w:color="auto"/>
            </w:tcBorders>
          </w:tcPr>
          <w:p w14:paraId="23FDFF83" w14:textId="77777777" w:rsidR="00212764" w:rsidRPr="00212764" w:rsidRDefault="00212764" w:rsidP="00212764">
            <w:pPr>
              <w:spacing w:after="0"/>
              <w:ind w:firstLine="0"/>
              <w:jc w:val="right"/>
              <w:rPr>
                <w:sz w:val="18"/>
                <w:szCs w:val="18"/>
                <w:highlight w:val="yellow"/>
              </w:rPr>
            </w:pPr>
            <w:r w:rsidRPr="00212764">
              <w:rPr>
                <w:sz w:val="18"/>
                <w:szCs w:val="18"/>
              </w:rPr>
              <w:t>631 033</w:t>
            </w:r>
          </w:p>
        </w:tc>
        <w:tc>
          <w:tcPr>
            <w:tcW w:w="705" w:type="pct"/>
            <w:tcBorders>
              <w:top w:val="single" w:sz="4" w:space="0" w:color="auto"/>
              <w:left w:val="single" w:sz="4" w:space="0" w:color="auto"/>
              <w:bottom w:val="single" w:sz="4" w:space="0" w:color="auto"/>
              <w:right w:val="single" w:sz="4" w:space="0" w:color="auto"/>
            </w:tcBorders>
          </w:tcPr>
          <w:p w14:paraId="62401117" w14:textId="77777777" w:rsidR="00212764" w:rsidRPr="00212764" w:rsidRDefault="00212764" w:rsidP="00212764">
            <w:pPr>
              <w:spacing w:after="0"/>
              <w:ind w:firstLine="0"/>
              <w:jc w:val="right"/>
              <w:rPr>
                <w:sz w:val="18"/>
                <w:szCs w:val="18"/>
              </w:rPr>
            </w:pPr>
            <w:r w:rsidRPr="00212764">
              <w:rPr>
                <w:sz w:val="18"/>
                <w:szCs w:val="18"/>
              </w:rPr>
              <w:t>264 230</w:t>
            </w:r>
          </w:p>
        </w:tc>
      </w:tr>
    </w:tbl>
    <w:p w14:paraId="7DC006B3" w14:textId="77777777" w:rsidR="00212764" w:rsidRPr="00212764" w:rsidRDefault="00212764" w:rsidP="00212764">
      <w:pPr>
        <w:spacing w:before="240" w:after="240"/>
        <w:ind w:firstLine="0"/>
        <w:jc w:val="center"/>
        <w:rPr>
          <w:b/>
        </w:rPr>
      </w:pPr>
      <w:r w:rsidRPr="00212764">
        <w:rPr>
          <w:b/>
        </w:rPr>
        <w:t>69.00.00 Mērķa “Eiropas teritoriālā sadarbība” pārrobežu sadarbības programmu, projektu un pasākumu īstenošana</w:t>
      </w:r>
    </w:p>
    <w:p w14:paraId="4ACDFFA8"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212764" w:rsidRPr="00212764" w14:paraId="6D97CD2B" w14:textId="77777777" w:rsidTr="0080561A">
        <w:trPr>
          <w:trHeight w:val="283"/>
          <w:tblHeader/>
          <w:jc w:val="center"/>
        </w:trPr>
        <w:tc>
          <w:tcPr>
            <w:tcW w:w="1872" w:type="pct"/>
            <w:vAlign w:val="center"/>
          </w:tcPr>
          <w:p w14:paraId="5BD5A8F8" w14:textId="77777777" w:rsidR="00212764" w:rsidRPr="00212764" w:rsidRDefault="00212764" w:rsidP="00212764">
            <w:pPr>
              <w:spacing w:after="0"/>
              <w:ind w:firstLine="0"/>
              <w:jc w:val="center"/>
              <w:rPr>
                <w:sz w:val="18"/>
                <w:szCs w:val="24"/>
              </w:rPr>
            </w:pPr>
          </w:p>
        </w:tc>
        <w:tc>
          <w:tcPr>
            <w:tcW w:w="626" w:type="pct"/>
            <w:tcBorders>
              <w:bottom w:val="single" w:sz="4" w:space="0" w:color="auto"/>
            </w:tcBorders>
          </w:tcPr>
          <w:p w14:paraId="2EC0233D"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26" w:type="pct"/>
            <w:tcBorders>
              <w:bottom w:val="single" w:sz="4" w:space="0" w:color="auto"/>
            </w:tcBorders>
            <w:vAlign w:val="center"/>
          </w:tcPr>
          <w:p w14:paraId="1C14994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26" w:type="pct"/>
            <w:tcBorders>
              <w:bottom w:val="single" w:sz="4" w:space="0" w:color="auto"/>
            </w:tcBorders>
          </w:tcPr>
          <w:p w14:paraId="5D49028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26" w:type="pct"/>
            <w:tcBorders>
              <w:bottom w:val="single" w:sz="4" w:space="0" w:color="auto"/>
            </w:tcBorders>
          </w:tcPr>
          <w:p w14:paraId="54F29E54"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624" w:type="pct"/>
            <w:tcBorders>
              <w:bottom w:val="single" w:sz="4" w:space="0" w:color="auto"/>
            </w:tcBorders>
          </w:tcPr>
          <w:p w14:paraId="7AB0D993"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3877CF64" w14:textId="77777777" w:rsidTr="0080561A">
        <w:trPr>
          <w:trHeight w:val="142"/>
          <w:jc w:val="center"/>
        </w:trPr>
        <w:tc>
          <w:tcPr>
            <w:tcW w:w="1872" w:type="pct"/>
            <w:tcBorders>
              <w:right w:val="single" w:sz="4" w:space="0" w:color="auto"/>
            </w:tcBorders>
            <w:shd w:val="clear" w:color="auto" w:fill="D9D9D9"/>
            <w:vAlign w:val="center"/>
          </w:tcPr>
          <w:p w14:paraId="73A6D2B2"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61EDDC0A" w14:textId="77777777" w:rsidR="00212764" w:rsidRPr="00212764" w:rsidRDefault="00212764" w:rsidP="00212764">
            <w:pPr>
              <w:spacing w:after="0"/>
              <w:ind w:firstLine="0"/>
              <w:jc w:val="right"/>
              <w:rPr>
                <w:sz w:val="18"/>
                <w:szCs w:val="18"/>
              </w:rPr>
            </w:pPr>
            <w:r w:rsidRPr="00212764">
              <w:rPr>
                <w:sz w:val="18"/>
                <w:szCs w:val="18"/>
              </w:rPr>
              <w:t>35 764 891</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7D1F62B1" w14:textId="77777777" w:rsidR="00212764" w:rsidRPr="00212764" w:rsidRDefault="00212764" w:rsidP="00212764">
            <w:pPr>
              <w:spacing w:after="0"/>
              <w:ind w:firstLine="0"/>
              <w:jc w:val="right"/>
              <w:rPr>
                <w:sz w:val="18"/>
                <w:szCs w:val="18"/>
              </w:rPr>
            </w:pPr>
            <w:r w:rsidRPr="00212764">
              <w:rPr>
                <w:sz w:val="18"/>
                <w:szCs w:val="18"/>
              </w:rPr>
              <w:t>29 199 375</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381A1231" w14:textId="77777777" w:rsidR="00212764" w:rsidRPr="00212764" w:rsidRDefault="00212764" w:rsidP="00212764">
            <w:pPr>
              <w:spacing w:after="0"/>
              <w:ind w:firstLine="0"/>
              <w:jc w:val="right"/>
              <w:rPr>
                <w:sz w:val="18"/>
                <w:szCs w:val="18"/>
              </w:rPr>
            </w:pPr>
            <w:r w:rsidRPr="00212764">
              <w:rPr>
                <w:sz w:val="18"/>
                <w:szCs w:val="18"/>
              </w:rPr>
              <w:t>25 579 950</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B38BF3C" w14:textId="77777777" w:rsidR="00212764" w:rsidRPr="00212764" w:rsidRDefault="00212764" w:rsidP="00212764">
            <w:pPr>
              <w:spacing w:after="0"/>
              <w:ind w:firstLine="0"/>
              <w:jc w:val="right"/>
              <w:rPr>
                <w:sz w:val="18"/>
                <w:szCs w:val="18"/>
              </w:rPr>
            </w:pPr>
            <w:r w:rsidRPr="00212764">
              <w:rPr>
                <w:sz w:val="18"/>
                <w:szCs w:val="18"/>
              </w:rPr>
              <w:t>14 898 122</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2B0D4E0B" w14:textId="77777777" w:rsidR="00212764" w:rsidRPr="00212764" w:rsidRDefault="00212764" w:rsidP="00212764">
            <w:pPr>
              <w:spacing w:after="0"/>
              <w:ind w:firstLine="0"/>
              <w:jc w:val="right"/>
              <w:rPr>
                <w:sz w:val="18"/>
                <w:szCs w:val="18"/>
              </w:rPr>
            </w:pPr>
            <w:r w:rsidRPr="00212764">
              <w:rPr>
                <w:sz w:val="18"/>
                <w:szCs w:val="18"/>
              </w:rPr>
              <w:t>6 155 718</w:t>
            </w:r>
          </w:p>
        </w:tc>
      </w:tr>
      <w:tr w:rsidR="00212764" w:rsidRPr="00212764" w14:paraId="707DAA92" w14:textId="77777777" w:rsidTr="0080561A">
        <w:trPr>
          <w:trHeight w:val="283"/>
          <w:jc w:val="center"/>
        </w:trPr>
        <w:tc>
          <w:tcPr>
            <w:tcW w:w="1872" w:type="pct"/>
            <w:tcBorders>
              <w:right w:val="single" w:sz="4" w:space="0" w:color="auto"/>
            </w:tcBorders>
            <w:vAlign w:val="center"/>
          </w:tcPr>
          <w:p w14:paraId="675C0F89"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tcPr>
          <w:p w14:paraId="51CCDD4D"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3B52A758" w14:textId="77777777" w:rsidR="00212764" w:rsidRPr="00212764" w:rsidRDefault="00212764" w:rsidP="00212764">
            <w:pPr>
              <w:spacing w:after="0"/>
              <w:ind w:firstLine="0"/>
              <w:jc w:val="right"/>
              <w:rPr>
                <w:sz w:val="18"/>
                <w:szCs w:val="18"/>
              </w:rPr>
            </w:pPr>
            <w:r w:rsidRPr="00212764">
              <w:rPr>
                <w:sz w:val="18"/>
                <w:szCs w:val="18"/>
              </w:rPr>
              <w:t>-6 565 516</w:t>
            </w:r>
          </w:p>
        </w:tc>
        <w:tc>
          <w:tcPr>
            <w:tcW w:w="626" w:type="pct"/>
            <w:tcBorders>
              <w:top w:val="single" w:sz="4" w:space="0" w:color="auto"/>
              <w:left w:val="single" w:sz="4" w:space="0" w:color="auto"/>
              <w:bottom w:val="single" w:sz="4" w:space="0" w:color="auto"/>
              <w:right w:val="single" w:sz="4" w:space="0" w:color="auto"/>
            </w:tcBorders>
          </w:tcPr>
          <w:p w14:paraId="6CEAA2AC" w14:textId="77777777" w:rsidR="00212764" w:rsidRPr="00212764" w:rsidRDefault="00212764" w:rsidP="00212764">
            <w:pPr>
              <w:spacing w:after="0"/>
              <w:ind w:firstLine="0"/>
              <w:jc w:val="right"/>
              <w:rPr>
                <w:sz w:val="18"/>
                <w:szCs w:val="18"/>
                <w:highlight w:val="yellow"/>
              </w:rPr>
            </w:pPr>
            <w:r w:rsidRPr="00212764">
              <w:rPr>
                <w:sz w:val="18"/>
                <w:szCs w:val="18"/>
              </w:rPr>
              <w:t>-3 619 425</w:t>
            </w:r>
          </w:p>
        </w:tc>
        <w:tc>
          <w:tcPr>
            <w:tcW w:w="626" w:type="pct"/>
            <w:tcBorders>
              <w:top w:val="single" w:sz="4" w:space="0" w:color="auto"/>
              <w:left w:val="single" w:sz="4" w:space="0" w:color="auto"/>
              <w:bottom w:val="single" w:sz="4" w:space="0" w:color="auto"/>
              <w:right w:val="single" w:sz="4" w:space="0" w:color="auto"/>
            </w:tcBorders>
          </w:tcPr>
          <w:p w14:paraId="006F9A2C" w14:textId="77777777" w:rsidR="00212764" w:rsidRPr="00212764" w:rsidRDefault="00212764" w:rsidP="00212764">
            <w:pPr>
              <w:spacing w:after="0"/>
              <w:ind w:firstLine="0"/>
              <w:jc w:val="right"/>
              <w:rPr>
                <w:sz w:val="18"/>
                <w:szCs w:val="18"/>
                <w:highlight w:val="yellow"/>
              </w:rPr>
            </w:pPr>
            <w:r w:rsidRPr="00212764">
              <w:rPr>
                <w:sz w:val="18"/>
                <w:szCs w:val="18"/>
              </w:rPr>
              <w:t>-10 681 828</w:t>
            </w:r>
          </w:p>
        </w:tc>
        <w:tc>
          <w:tcPr>
            <w:tcW w:w="624" w:type="pct"/>
            <w:tcBorders>
              <w:top w:val="single" w:sz="4" w:space="0" w:color="auto"/>
              <w:left w:val="single" w:sz="4" w:space="0" w:color="auto"/>
              <w:bottom w:val="single" w:sz="4" w:space="0" w:color="auto"/>
              <w:right w:val="single" w:sz="4" w:space="0" w:color="auto"/>
            </w:tcBorders>
          </w:tcPr>
          <w:p w14:paraId="547A3CDC" w14:textId="77777777" w:rsidR="00212764" w:rsidRPr="00212764" w:rsidRDefault="00212764" w:rsidP="00212764">
            <w:pPr>
              <w:spacing w:after="0"/>
              <w:ind w:firstLine="0"/>
              <w:jc w:val="right"/>
              <w:rPr>
                <w:sz w:val="18"/>
                <w:szCs w:val="18"/>
                <w:highlight w:val="yellow"/>
              </w:rPr>
            </w:pPr>
            <w:r w:rsidRPr="00212764">
              <w:rPr>
                <w:sz w:val="18"/>
                <w:szCs w:val="18"/>
              </w:rPr>
              <w:t>-8 742 404</w:t>
            </w:r>
          </w:p>
        </w:tc>
      </w:tr>
      <w:tr w:rsidR="00212764" w:rsidRPr="00212764" w14:paraId="265F9497" w14:textId="77777777" w:rsidTr="0080561A">
        <w:trPr>
          <w:trHeight w:val="283"/>
          <w:jc w:val="center"/>
        </w:trPr>
        <w:tc>
          <w:tcPr>
            <w:tcW w:w="1872" w:type="pct"/>
            <w:tcBorders>
              <w:right w:val="single" w:sz="4" w:space="0" w:color="auto"/>
            </w:tcBorders>
            <w:vAlign w:val="center"/>
          </w:tcPr>
          <w:p w14:paraId="2005A8DD"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tcPr>
          <w:p w14:paraId="142BE9A6"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73AF4417" w14:textId="77777777" w:rsidR="00212764" w:rsidRPr="00212764" w:rsidRDefault="00212764" w:rsidP="00212764">
            <w:pPr>
              <w:spacing w:after="0"/>
              <w:ind w:firstLine="0"/>
              <w:jc w:val="right"/>
              <w:rPr>
                <w:sz w:val="18"/>
                <w:szCs w:val="18"/>
              </w:rPr>
            </w:pPr>
            <w:r w:rsidRPr="00212764">
              <w:rPr>
                <w:sz w:val="18"/>
                <w:szCs w:val="18"/>
              </w:rPr>
              <w:t>-18,4</w:t>
            </w:r>
          </w:p>
        </w:tc>
        <w:tc>
          <w:tcPr>
            <w:tcW w:w="626" w:type="pct"/>
            <w:tcBorders>
              <w:top w:val="single" w:sz="4" w:space="0" w:color="auto"/>
              <w:left w:val="single" w:sz="4" w:space="0" w:color="auto"/>
              <w:bottom w:val="single" w:sz="4" w:space="0" w:color="auto"/>
              <w:right w:val="single" w:sz="4" w:space="0" w:color="auto"/>
            </w:tcBorders>
          </w:tcPr>
          <w:p w14:paraId="25D42ECD" w14:textId="77777777" w:rsidR="00212764" w:rsidRPr="00212764" w:rsidRDefault="00212764" w:rsidP="00212764">
            <w:pPr>
              <w:spacing w:after="0"/>
              <w:ind w:firstLine="0"/>
              <w:jc w:val="right"/>
              <w:rPr>
                <w:sz w:val="18"/>
                <w:szCs w:val="18"/>
                <w:highlight w:val="yellow"/>
              </w:rPr>
            </w:pPr>
            <w:r w:rsidRPr="00212764">
              <w:rPr>
                <w:sz w:val="18"/>
                <w:szCs w:val="18"/>
              </w:rPr>
              <w:t>-12,4</w:t>
            </w:r>
          </w:p>
        </w:tc>
        <w:tc>
          <w:tcPr>
            <w:tcW w:w="626" w:type="pct"/>
            <w:tcBorders>
              <w:top w:val="single" w:sz="4" w:space="0" w:color="auto"/>
              <w:left w:val="single" w:sz="4" w:space="0" w:color="auto"/>
              <w:bottom w:val="single" w:sz="4" w:space="0" w:color="auto"/>
              <w:right w:val="single" w:sz="4" w:space="0" w:color="auto"/>
            </w:tcBorders>
          </w:tcPr>
          <w:p w14:paraId="58143F78" w14:textId="77777777" w:rsidR="00212764" w:rsidRPr="00212764" w:rsidRDefault="00212764" w:rsidP="00212764">
            <w:pPr>
              <w:spacing w:after="0"/>
              <w:ind w:firstLine="0"/>
              <w:jc w:val="right"/>
              <w:rPr>
                <w:sz w:val="18"/>
                <w:szCs w:val="18"/>
                <w:highlight w:val="yellow"/>
              </w:rPr>
            </w:pPr>
            <w:r w:rsidRPr="00212764">
              <w:rPr>
                <w:sz w:val="18"/>
                <w:szCs w:val="18"/>
              </w:rPr>
              <w:t>-41,8</w:t>
            </w:r>
          </w:p>
        </w:tc>
        <w:tc>
          <w:tcPr>
            <w:tcW w:w="624" w:type="pct"/>
            <w:tcBorders>
              <w:top w:val="single" w:sz="4" w:space="0" w:color="auto"/>
              <w:left w:val="single" w:sz="4" w:space="0" w:color="auto"/>
              <w:bottom w:val="single" w:sz="4" w:space="0" w:color="auto"/>
              <w:right w:val="single" w:sz="4" w:space="0" w:color="auto"/>
            </w:tcBorders>
          </w:tcPr>
          <w:p w14:paraId="1BD3C5FF" w14:textId="77777777" w:rsidR="00212764" w:rsidRPr="00212764" w:rsidRDefault="00212764" w:rsidP="00212764">
            <w:pPr>
              <w:spacing w:after="0"/>
              <w:ind w:firstLine="0"/>
              <w:jc w:val="right"/>
              <w:rPr>
                <w:sz w:val="18"/>
                <w:szCs w:val="18"/>
                <w:highlight w:val="yellow"/>
              </w:rPr>
            </w:pPr>
            <w:r w:rsidRPr="00212764">
              <w:rPr>
                <w:sz w:val="18"/>
                <w:szCs w:val="18"/>
              </w:rPr>
              <w:t>-58,7</w:t>
            </w:r>
          </w:p>
        </w:tc>
      </w:tr>
      <w:tr w:rsidR="00212764" w:rsidRPr="00212764" w14:paraId="5B14E3A3" w14:textId="77777777" w:rsidTr="0080561A">
        <w:trPr>
          <w:trHeight w:val="142"/>
          <w:jc w:val="center"/>
        </w:trPr>
        <w:tc>
          <w:tcPr>
            <w:tcW w:w="1872" w:type="pct"/>
            <w:tcBorders>
              <w:right w:val="single" w:sz="4" w:space="0" w:color="auto"/>
            </w:tcBorders>
          </w:tcPr>
          <w:p w14:paraId="3BD42D3D"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55D84278" w14:textId="77777777" w:rsidR="00212764" w:rsidRPr="00212764" w:rsidRDefault="00212764" w:rsidP="00212764">
            <w:pPr>
              <w:spacing w:after="0"/>
              <w:ind w:firstLine="0"/>
              <w:jc w:val="right"/>
              <w:rPr>
                <w:sz w:val="18"/>
                <w:szCs w:val="18"/>
              </w:rPr>
            </w:pPr>
            <w:r w:rsidRPr="00212764">
              <w:rPr>
                <w:sz w:val="18"/>
                <w:szCs w:val="18"/>
              </w:rPr>
              <w:t>1 664 863</w:t>
            </w:r>
          </w:p>
        </w:tc>
        <w:tc>
          <w:tcPr>
            <w:tcW w:w="626" w:type="pct"/>
            <w:tcBorders>
              <w:top w:val="single" w:sz="4" w:space="0" w:color="auto"/>
              <w:left w:val="single" w:sz="4" w:space="0" w:color="auto"/>
              <w:bottom w:val="single" w:sz="4" w:space="0" w:color="auto"/>
              <w:right w:val="single" w:sz="4" w:space="0" w:color="auto"/>
            </w:tcBorders>
          </w:tcPr>
          <w:p w14:paraId="647AD01B" w14:textId="77777777" w:rsidR="00212764" w:rsidRPr="00212764" w:rsidRDefault="00212764" w:rsidP="00212764">
            <w:pPr>
              <w:spacing w:after="0"/>
              <w:ind w:firstLine="0"/>
              <w:jc w:val="right"/>
              <w:rPr>
                <w:sz w:val="18"/>
                <w:szCs w:val="18"/>
              </w:rPr>
            </w:pPr>
            <w:r w:rsidRPr="00212764">
              <w:rPr>
                <w:sz w:val="18"/>
                <w:szCs w:val="18"/>
              </w:rPr>
              <w:t>1 985 604</w:t>
            </w:r>
          </w:p>
        </w:tc>
        <w:tc>
          <w:tcPr>
            <w:tcW w:w="626" w:type="pct"/>
            <w:tcBorders>
              <w:top w:val="single" w:sz="4" w:space="0" w:color="auto"/>
              <w:left w:val="single" w:sz="4" w:space="0" w:color="auto"/>
              <w:bottom w:val="single" w:sz="4" w:space="0" w:color="auto"/>
              <w:right w:val="single" w:sz="4" w:space="0" w:color="auto"/>
            </w:tcBorders>
          </w:tcPr>
          <w:p w14:paraId="568E85D5" w14:textId="77777777" w:rsidR="00212764" w:rsidRPr="00212764" w:rsidRDefault="00212764" w:rsidP="00212764">
            <w:pPr>
              <w:spacing w:after="0"/>
              <w:ind w:firstLine="0"/>
              <w:jc w:val="right"/>
              <w:rPr>
                <w:sz w:val="18"/>
                <w:szCs w:val="18"/>
                <w:highlight w:val="yellow"/>
              </w:rPr>
            </w:pPr>
            <w:r w:rsidRPr="00212764">
              <w:rPr>
                <w:sz w:val="18"/>
                <w:szCs w:val="18"/>
              </w:rPr>
              <w:t>1 896 444</w:t>
            </w:r>
          </w:p>
        </w:tc>
        <w:tc>
          <w:tcPr>
            <w:tcW w:w="626" w:type="pct"/>
            <w:tcBorders>
              <w:top w:val="single" w:sz="4" w:space="0" w:color="auto"/>
              <w:left w:val="single" w:sz="4" w:space="0" w:color="auto"/>
              <w:bottom w:val="single" w:sz="4" w:space="0" w:color="auto"/>
              <w:right w:val="single" w:sz="4" w:space="0" w:color="auto"/>
            </w:tcBorders>
          </w:tcPr>
          <w:p w14:paraId="34B1170B" w14:textId="77777777" w:rsidR="00212764" w:rsidRPr="00212764" w:rsidRDefault="00212764" w:rsidP="00212764">
            <w:pPr>
              <w:spacing w:after="0"/>
              <w:ind w:firstLine="0"/>
              <w:jc w:val="right"/>
              <w:rPr>
                <w:sz w:val="18"/>
                <w:szCs w:val="18"/>
                <w:highlight w:val="yellow"/>
              </w:rPr>
            </w:pPr>
            <w:r w:rsidRPr="00212764">
              <w:rPr>
                <w:sz w:val="18"/>
                <w:szCs w:val="18"/>
              </w:rPr>
              <w:t>1 587 275</w:t>
            </w:r>
          </w:p>
        </w:tc>
        <w:tc>
          <w:tcPr>
            <w:tcW w:w="624" w:type="pct"/>
            <w:tcBorders>
              <w:top w:val="single" w:sz="4" w:space="0" w:color="auto"/>
              <w:left w:val="single" w:sz="4" w:space="0" w:color="auto"/>
              <w:bottom w:val="single" w:sz="4" w:space="0" w:color="auto"/>
              <w:right w:val="single" w:sz="4" w:space="0" w:color="auto"/>
            </w:tcBorders>
          </w:tcPr>
          <w:p w14:paraId="08CDD299" w14:textId="77777777" w:rsidR="00212764" w:rsidRPr="00212764" w:rsidRDefault="00212764" w:rsidP="00212764">
            <w:pPr>
              <w:spacing w:after="0"/>
              <w:ind w:firstLine="0"/>
              <w:jc w:val="right"/>
              <w:rPr>
                <w:sz w:val="18"/>
                <w:szCs w:val="18"/>
                <w:highlight w:val="yellow"/>
              </w:rPr>
            </w:pPr>
            <w:r w:rsidRPr="00212764">
              <w:rPr>
                <w:sz w:val="18"/>
                <w:szCs w:val="18"/>
              </w:rPr>
              <w:t>739 562</w:t>
            </w:r>
          </w:p>
        </w:tc>
      </w:tr>
      <w:tr w:rsidR="00212764" w:rsidRPr="00212764" w14:paraId="2EA13740" w14:textId="77777777" w:rsidTr="0080561A">
        <w:trPr>
          <w:trHeight w:val="204"/>
          <w:jc w:val="center"/>
        </w:trPr>
        <w:tc>
          <w:tcPr>
            <w:tcW w:w="1872" w:type="pct"/>
            <w:tcBorders>
              <w:right w:val="single" w:sz="4" w:space="0" w:color="auto"/>
            </w:tcBorders>
          </w:tcPr>
          <w:p w14:paraId="4B6DDCED"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626" w:type="pct"/>
            <w:tcBorders>
              <w:top w:val="single" w:sz="4" w:space="0" w:color="auto"/>
              <w:left w:val="single" w:sz="4" w:space="0" w:color="auto"/>
              <w:bottom w:val="single" w:sz="4" w:space="0" w:color="auto"/>
              <w:right w:val="single" w:sz="4" w:space="0" w:color="auto"/>
            </w:tcBorders>
          </w:tcPr>
          <w:p w14:paraId="50C13B7A" w14:textId="77777777" w:rsidR="00212764" w:rsidRPr="00212764" w:rsidRDefault="00212764" w:rsidP="00212764">
            <w:pPr>
              <w:spacing w:after="0"/>
              <w:ind w:firstLine="0"/>
              <w:jc w:val="right"/>
              <w:rPr>
                <w:sz w:val="18"/>
                <w:szCs w:val="18"/>
              </w:rPr>
            </w:pPr>
            <w:r w:rsidRPr="00212764">
              <w:rPr>
                <w:sz w:val="18"/>
                <w:szCs w:val="18"/>
              </w:rPr>
              <w:t>51</w:t>
            </w:r>
          </w:p>
        </w:tc>
        <w:tc>
          <w:tcPr>
            <w:tcW w:w="626" w:type="pct"/>
            <w:tcBorders>
              <w:top w:val="single" w:sz="4" w:space="0" w:color="auto"/>
              <w:left w:val="single" w:sz="4" w:space="0" w:color="auto"/>
              <w:bottom w:val="single" w:sz="4" w:space="0" w:color="auto"/>
              <w:right w:val="single" w:sz="4" w:space="0" w:color="auto"/>
            </w:tcBorders>
          </w:tcPr>
          <w:p w14:paraId="201386D2" w14:textId="77777777" w:rsidR="00212764" w:rsidRPr="00212764" w:rsidRDefault="00212764" w:rsidP="00212764">
            <w:pPr>
              <w:spacing w:after="0"/>
              <w:ind w:firstLine="0"/>
              <w:jc w:val="right"/>
              <w:rPr>
                <w:sz w:val="18"/>
                <w:szCs w:val="18"/>
              </w:rPr>
            </w:pPr>
            <w:r w:rsidRPr="00212764">
              <w:rPr>
                <w:sz w:val="18"/>
                <w:szCs w:val="18"/>
              </w:rPr>
              <w:t>58</w:t>
            </w:r>
          </w:p>
        </w:tc>
        <w:tc>
          <w:tcPr>
            <w:tcW w:w="626" w:type="pct"/>
            <w:tcBorders>
              <w:top w:val="single" w:sz="4" w:space="0" w:color="auto"/>
              <w:left w:val="single" w:sz="4" w:space="0" w:color="auto"/>
              <w:bottom w:val="single" w:sz="4" w:space="0" w:color="auto"/>
              <w:right w:val="single" w:sz="4" w:space="0" w:color="auto"/>
            </w:tcBorders>
          </w:tcPr>
          <w:p w14:paraId="2827F56A" w14:textId="77777777" w:rsidR="00212764" w:rsidRPr="00212764" w:rsidRDefault="00212764" w:rsidP="00212764">
            <w:pPr>
              <w:spacing w:after="0"/>
              <w:ind w:firstLine="0"/>
              <w:jc w:val="right"/>
              <w:rPr>
                <w:sz w:val="18"/>
                <w:szCs w:val="18"/>
              </w:rPr>
            </w:pPr>
            <w:r w:rsidRPr="00212764">
              <w:rPr>
                <w:sz w:val="18"/>
                <w:szCs w:val="18"/>
              </w:rPr>
              <w:t>54</w:t>
            </w:r>
          </w:p>
        </w:tc>
        <w:tc>
          <w:tcPr>
            <w:tcW w:w="626" w:type="pct"/>
            <w:tcBorders>
              <w:top w:val="single" w:sz="4" w:space="0" w:color="auto"/>
              <w:left w:val="single" w:sz="4" w:space="0" w:color="auto"/>
              <w:bottom w:val="single" w:sz="4" w:space="0" w:color="auto"/>
              <w:right w:val="single" w:sz="4" w:space="0" w:color="auto"/>
            </w:tcBorders>
          </w:tcPr>
          <w:p w14:paraId="1FFEB628" w14:textId="77777777" w:rsidR="00212764" w:rsidRPr="00212764" w:rsidRDefault="00212764" w:rsidP="00212764">
            <w:pPr>
              <w:spacing w:after="0"/>
              <w:ind w:firstLine="0"/>
              <w:jc w:val="right"/>
              <w:rPr>
                <w:sz w:val="18"/>
                <w:szCs w:val="18"/>
              </w:rPr>
            </w:pPr>
            <w:r w:rsidRPr="00212764">
              <w:rPr>
                <w:sz w:val="18"/>
                <w:szCs w:val="18"/>
              </w:rPr>
              <w:t>47</w:t>
            </w:r>
          </w:p>
        </w:tc>
        <w:tc>
          <w:tcPr>
            <w:tcW w:w="624" w:type="pct"/>
            <w:tcBorders>
              <w:top w:val="single" w:sz="4" w:space="0" w:color="auto"/>
              <w:left w:val="single" w:sz="4" w:space="0" w:color="auto"/>
              <w:bottom w:val="single" w:sz="4" w:space="0" w:color="auto"/>
              <w:right w:val="single" w:sz="4" w:space="0" w:color="auto"/>
            </w:tcBorders>
          </w:tcPr>
          <w:p w14:paraId="099EDD6C" w14:textId="77777777" w:rsidR="00212764" w:rsidRPr="00212764" w:rsidRDefault="00212764" w:rsidP="00212764">
            <w:pPr>
              <w:spacing w:after="0"/>
              <w:ind w:firstLine="0"/>
              <w:jc w:val="right"/>
              <w:rPr>
                <w:sz w:val="18"/>
                <w:szCs w:val="18"/>
              </w:rPr>
            </w:pPr>
            <w:r w:rsidRPr="00212764">
              <w:rPr>
                <w:sz w:val="18"/>
                <w:szCs w:val="18"/>
              </w:rPr>
              <w:t>26</w:t>
            </w:r>
          </w:p>
        </w:tc>
      </w:tr>
      <w:tr w:rsidR="00212764" w:rsidRPr="00212764" w14:paraId="1C011B11" w14:textId="77777777" w:rsidTr="0080561A">
        <w:trPr>
          <w:trHeight w:val="135"/>
          <w:jc w:val="center"/>
        </w:trPr>
        <w:tc>
          <w:tcPr>
            <w:tcW w:w="1872" w:type="pct"/>
            <w:tcBorders>
              <w:right w:val="single" w:sz="4" w:space="0" w:color="auto"/>
            </w:tcBorders>
          </w:tcPr>
          <w:p w14:paraId="79D162DF"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(mēnesī), </w:t>
            </w:r>
            <w:proofErr w:type="spellStart"/>
            <w:r w:rsidRPr="00212764">
              <w:rPr>
                <w:i/>
                <w:color w:val="000000"/>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70CAEFEF" w14:textId="77777777" w:rsidR="00212764" w:rsidRPr="00212764" w:rsidRDefault="00212764" w:rsidP="00212764">
            <w:pPr>
              <w:spacing w:after="0"/>
              <w:ind w:firstLine="0"/>
              <w:jc w:val="right"/>
              <w:rPr>
                <w:sz w:val="18"/>
                <w:szCs w:val="18"/>
              </w:rPr>
            </w:pPr>
            <w:r w:rsidRPr="00212764">
              <w:rPr>
                <w:sz w:val="18"/>
                <w:szCs w:val="18"/>
              </w:rPr>
              <w:t>2 438</w:t>
            </w:r>
          </w:p>
        </w:tc>
        <w:tc>
          <w:tcPr>
            <w:tcW w:w="626" w:type="pct"/>
            <w:tcBorders>
              <w:top w:val="single" w:sz="4" w:space="0" w:color="auto"/>
              <w:left w:val="single" w:sz="4" w:space="0" w:color="auto"/>
              <w:bottom w:val="single" w:sz="4" w:space="0" w:color="auto"/>
              <w:right w:val="single" w:sz="4" w:space="0" w:color="auto"/>
            </w:tcBorders>
          </w:tcPr>
          <w:p w14:paraId="34638575" w14:textId="77777777" w:rsidR="00212764" w:rsidRPr="00212764" w:rsidRDefault="00212764" w:rsidP="00212764">
            <w:pPr>
              <w:spacing w:after="0"/>
              <w:ind w:firstLine="0"/>
              <w:jc w:val="right"/>
              <w:rPr>
                <w:sz w:val="18"/>
                <w:szCs w:val="18"/>
              </w:rPr>
            </w:pPr>
            <w:r w:rsidRPr="00212764">
              <w:rPr>
                <w:sz w:val="18"/>
                <w:szCs w:val="18"/>
              </w:rPr>
              <w:t>2 591</w:t>
            </w:r>
          </w:p>
        </w:tc>
        <w:tc>
          <w:tcPr>
            <w:tcW w:w="626" w:type="pct"/>
            <w:tcBorders>
              <w:top w:val="single" w:sz="4" w:space="0" w:color="auto"/>
              <w:left w:val="single" w:sz="4" w:space="0" w:color="auto"/>
              <w:bottom w:val="single" w:sz="4" w:space="0" w:color="auto"/>
              <w:right w:val="single" w:sz="4" w:space="0" w:color="auto"/>
            </w:tcBorders>
          </w:tcPr>
          <w:p w14:paraId="6903A70D" w14:textId="77777777" w:rsidR="00212764" w:rsidRPr="00212764" w:rsidRDefault="00212764" w:rsidP="00212764">
            <w:pPr>
              <w:spacing w:after="0"/>
              <w:ind w:firstLine="0"/>
              <w:jc w:val="right"/>
              <w:rPr>
                <w:sz w:val="18"/>
                <w:szCs w:val="18"/>
                <w:highlight w:val="yellow"/>
              </w:rPr>
            </w:pPr>
            <w:r w:rsidRPr="00212764">
              <w:rPr>
                <w:sz w:val="18"/>
                <w:szCs w:val="18"/>
              </w:rPr>
              <w:t>2 745</w:t>
            </w:r>
          </w:p>
        </w:tc>
        <w:tc>
          <w:tcPr>
            <w:tcW w:w="626" w:type="pct"/>
            <w:tcBorders>
              <w:top w:val="single" w:sz="4" w:space="0" w:color="auto"/>
              <w:left w:val="single" w:sz="4" w:space="0" w:color="auto"/>
              <w:bottom w:val="single" w:sz="4" w:space="0" w:color="auto"/>
              <w:right w:val="single" w:sz="4" w:space="0" w:color="auto"/>
            </w:tcBorders>
          </w:tcPr>
          <w:p w14:paraId="4C2C9DDA" w14:textId="77777777" w:rsidR="00212764" w:rsidRPr="00212764" w:rsidRDefault="00212764" w:rsidP="00212764">
            <w:pPr>
              <w:spacing w:after="0"/>
              <w:ind w:firstLine="0"/>
              <w:jc w:val="right"/>
              <w:rPr>
                <w:sz w:val="18"/>
                <w:szCs w:val="18"/>
                <w:highlight w:val="yellow"/>
              </w:rPr>
            </w:pPr>
            <w:r w:rsidRPr="00212764">
              <w:rPr>
                <w:sz w:val="18"/>
                <w:szCs w:val="18"/>
              </w:rPr>
              <w:t>2 705</w:t>
            </w:r>
          </w:p>
        </w:tc>
        <w:tc>
          <w:tcPr>
            <w:tcW w:w="624" w:type="pct"/>
            <w:tcBorders>
              <w:top w:val="single" w:sz="4" w:space="0" w:color="auto"/>
              <w:left w:val="single" w:sz="4" w:space="0" w:color="auto"/>
              <w:bottom w:val="single" w:sz="4" w:space="0" w:color="auto"/>
              <w:right w:val="single" w:sz="4" w:space="0" w:color="auto"/>
            </w:tcBorders>
          </w:tcPr>
          <w:p w14:paraId="66B07EE6" w14:textId="77777777" w:rsidR="00212764" w:rsidRPr="00212764" w:rsidRDefault="00212764" w:rsidP="00212764">
            <w:pPr>
              <w:spacing w:after="0"/>
              <w:ind w:firstLine="0"/>
              <w:jc w:val="right"/>
              <w:rPr>
                <w:sz w:val="18"/>
                <w:szCs w:val="18"/>
                <w:highlight w:val="yellow"/>
              </w:rPr>
            </w:pPr>
            <w:r w:rsidRPr="00212764">
              <w:rPr>
                <w:sz w:val="18"/>
                <w:szCs w:val="18"/>
              </w:rPr>
              <w:t>2 370</w:t>
            </w:r>
          </w:p>
        </w:tc>
      </w:tr>
      <w:tr w:rsidR="00212764" w:rsidRPr="00212764" w14:paraId="47010BA9" w14:textId="77777777" w:rsidTr="0080561A">
        <w:trPr>
          <w:trHeight w:val="567"/>
          <w:jc w:val="center"/>
        </w:trPr>
        <w:tc>
          <w:tcPr>
            <w:tcW w:w="1872" w:type="pct"/>
            <w:tcBorders>
              <w:right w:val="single" w:sz="4" w:space="0" w:color="auto"/>
            </w:tcBorders>
            <w:vAlign w:val="center"/>
          </w:tcPr>
          <w:p w14:paraId="71782906"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29CAC0D2" w14:textId="77777777" w:rsidR="00212764" w:rsidRPr="00212764" w:rsidRDefault="00212764" w:rsidP="00212764">
            <w:pPr>
              <w:spacing w:after="0"/>
              <w:ind w:firstLine="0"/>
              <w:jc w:val="right"/>
              <w:rPr>
                <w:sz w:val="18"/>
                <w:szCs w:val="18"/>
              </w:rPr>
            </w:pPr>
            <w:r w:rsidRPr="00212764">
              <w:rPr>
                <w:sz w:val="18"/>
                <w:szCs w:val="18"/>
              </w:rPr>
              <w:t>172 707</w:t>
            </w:r>
          </w:p>
        </w:tc>
        <w:tc>
          <w:tcPr>
            <w:tcW w:w="626" w:type="pct"/>
            <w:tcBorders>
              <w:top w:val="single" w:sz="4" w:space="0" w:color="auto"/>
              <w:left w:val="single" w:sz="4" w:space="0" w:color="auto"/>
              <w:bottom w:val="single" w:sz="4" w:space="0" w:color="auto"/>
              <w:right w:val="single" w:sz="4" w:space="0" w:color="auto"/>
            </w:tcBorders>
          </w:tcPr>
          <w:p w14:paraId="6253F2A8" w14:textId="77777777" w:rsidR="00212764" w:rsidRPr="00212764" w:rsidRDefault="00212764" w:rsidP="00212764">
            <w:pPr>
              <w:spacing w:after="0"/>
              <w:ind w:firstLine="0"/>
              <w:jc w:val="right"/>
              <w:rPr>
                <w:sz w:val="18"/>
                <w:szCs w:val="18"/>
              </w:rPr>
            </w:pPr>
            <w:r w:rsidRPr="00212764">
              <w:rPr>
                <w:sz w:val="18"/>
                <w:szCs w:val="18"/>
              </w:rPr>
              <w:t>182 257</w:t>
            </w:r>
          </w:p>
        </w:tc>
        <w:tc>
          <w:tcPr>
            <w:tcW w:w="626" w:type="pct"/>
            <w:tcBorders>
              <w:top w:val="single" w:sz="4" w:space="0" w:color="auto"/>
              <w:left w:val="single" w:sz="4" w:space="0" w:color="auto"/>
              <w:bottom w:val="single" w:sz="4" w:space="0" w:color="auto"/>
              <w:right w:val="single" w:sz="4" w:space="0" w:color="auto"/>
            </w:tcBorders>
          </w:tcPr>
          <w:p w14:paraId="499103FA" w14:textId="77777777" w:rsidR="00212764" w:rsidRPr="00212764" w:rsidRDefault="00212764" w:rsidP="00212764">
            <w:pPr>
              <w:spacing w:after="0"/>
              <w:ind w:firstLine="0"/>
              <w:jc w:val="right"/>
              <w:rPr>
                <w:sz w:val="18"/>
                <w:szCs w:val="18"/>
                <w:highlight w:val="yellow"/>
              </w:rPr>
            </w:pPr>
            <w:r w:rsidRPr="00212764">
              <w:rPr>
                <w:sz w:val="18"/>
                <w:szCs w:val="18"/>
              </w:rPr>
              <w:t>117 438</w:t>
            </w:r>
          </w:p>
        </w:tc>
        <w:tc>
          <w:tcPr>
            <w:tcW w:w="626" w:type="pct"/>
            <w:tcBorders>
              <w:top w:val="single" w:sz="4" w:space="0" w:color="auto"/>
              <w:left w:val="single" w:sz="4" w:space="0" w:color="auto"/>
              <w:bottom w:val="single" w:sz="4" w:space="0" w:color="auto"/>
              <w:right w:val="single" w:sz="4" w:space="0" w:color="auto"/>
            </w:tcBorders>
          </w:tcPr>
          <w:p w14:paraId="5B526BB4" w14:textId="77777777" w:rsidR="00212764" w:rsidRPr="00212764" w:rsidRDefault="00212764" w:rsidP="00212764">
            <w:pPr>
              <w:spacing w:after="0"/>
              <w:ind w:firstLine="0"/>
              <w:jc w:val="right"/>
              <w:rPr>
                <w:sz w:val="18"/>
                <w:szCs w:val="18"/>
                <w:highlight w:val="yellow"/>
              </w:rPr>
            </w:pPr>
            <w:r w:rsidRPr="00212764">
              <w:rPr>
                <w:sz w:val="18"/>
                <w:szCs w:val="18"/>
              </w:rPr>
              <w:t>61 737</w:t>
            </w:r>
          </w:p>
        </w:tc>
        <w:tc>
          <w:tcPr>
            <w:tcW w:w="624" w:type="pct"/>
            <w:tcBorders>
              <w:top w:val="single" w:sz="4" w:space="0" w:color="auto"/>
              <w:left w:val="single" w:sz="4" w:space="0" w:color="auto"/>
              <w:bottom w:val="single" w:sz="4" w:space="0" w:color="auto"/>
              <w:right w:val="single" w:sz="4" w:space="0" w:color="auto"/>
            </w:tcBorders>
          </w:tcPr>
          <w:p w14:paraId="03FAC916" w14:textId="77777777" w:rsidR="00212764" w:rsidRPr="00212764" w:rsidRDefault="00212764" w:rsidP="00212764">
            <w:pPr>
              <w:spacing w:after="0"/>
              <w:ind w:firstLine="0"/>
              <w:jc w:val="center"/>
              <w:rPr>
                <w:sz w:val="18"/>
                <w:szCs w:val="18"/>
                <w:highlight w:val="yellow"/>
              </w:rPr>
            </w:pPr>
            <w:r w:rsidRPr="00212764">
              <w:rPr>
                <w:sz w:val="18"/>
                <w:szCs w:val="18"/>
              </w:rPr>
              <w:t>-</w:t>
            </w:r>
          </w:p>
        </w:tc>
      </w:tr>
    </w:tbl>
    <w:p w14:paraId="0E2934DB" w14:textId="77777777" w:rsidR="00212764" w:rsidRPr="00212764" w:rsidRDefault="00212764" w:rsidP="00212764">
      <w:pPr>
        <w:spacing w:before="240" w:after="240"/>
        <w:ind w:firstLine="0"/>
        <w:jc w:val="center"/>
        <w:rPr>
          <w:b/>
        </w:rPr>
      </w:pPr>
      <w:r w:rsidRPr="00212764">
        <w:rPr>
          <w:b/>
        </w:rPr>
        <w:t>69.08.00. Pārrobežu sadarbības programmu darbības nodrošināšana, projekti un pasākumi (2014-2020)</w:t>
      </w:r>
    </w:p>
    <w:p w14:paraId="5DDD5C98" w14:textId="77777777" w:rsidR="00212764" w:rsidRPr="00212764" w:rsidRDefault="00212764" w:rsidP="00212764">
      <w:pPr>
        <w:ind w:firstLine="0"/>
        <w:rPr>
          <w:u w:val="single"/>
        </w:rPr>
      </w:pPr>
      <w:r w:rsidRPr="00212764">
        <w:rPr>
          <w:u w:val="single"/>
        </w:rPr>
        <w:t>Apakšprogrammas mērķis:</w:t>
      </w:r>
    </w:p>
    <w:p w14:paraId="1036256A" w14:textId="77777777" w:rsidR="00212764" w:rsidRPr="00212764" w:rsidRDefault="00212764" w:rsidP="00EF32A1">
      <w:pPr>
        <w:ind w:firstLine="720"/>
      </w:pPr>
      <w:r w:rsidRPr="00212764">
        <w:t xml:space="preserve">nodrošināt 9 pārrobežu, transnacionālās un </w:t>
      </w:r>
      <w:proofErr w:type="spellStart"/>
      <w:r w:rsidRPr="00212764">
        <w:t>starpreģionu</w:t>
      </w:r>
      <w:proofErr w:type="spellEnd"/>
      <w:r w:rsidRPr="00212764">
        <w:t xml:space="preserve"> sadarbības programmu ieviešanas uzraudzību un koordināciju līdz 2023. gada 31.decembrim, sniedzot ieguldījumu Eiropas Savienības reģionālās politikas un Eiropas Kaimiņattiecību politikas īstenošanā, nodrošinot programmu reģionu ilgtspējīgu ekonomisko, sociālo un teritoriālo kohēziju.</w:t>
      </w:r>
    </w:p>
    <w:p w14:paraId="08460018" w14:textId="77777777" w:rsidR="00212764" w:rsidRPr="00212764" w:rsidRDefault="00212764" w:rsidP="00212764">
      <w:pPr>
        <w:ind w:firstLine="0"/>
        <w:rPr>
          <w:u w:val="single"/>
        </w:rPr>
      </w:pPr>
      <w:r w:rsidRPr="00212764">
        <w:rPr>
          <w:u w:val="single"/>
        </w:rPr>
        <w:t>Galvenās aktivitātes:</w:t>
      </w:r>
    </w:p>
    <w:p w14:paraId="007E4F1F" w14:textId="77777777" w:rsidR="00212764" w:rsidRPr="00212764" w:rsidRDefault="00212764" w:rsidP="00EF32A1">
      <w:pPr>
        <w:numPr>
          <w:ilvl w:val="0"/>
          <w:numId w:val="26"/>
        </w:numPr>
        <w:ind w:hanging="357"/>
        <w:rPr>
          <w:szCs w:val="24"/>
        </w:rPr>
      </w:pPr>
      <w:r w:rsidRPr="00212764">
        <w:rPr>
          <w:szCs w:val="24"/>
        </w:rPr>
        <w:t>nodrošināt Latvijas – Lietuvas un Latvijas – Krievijas pārrobežu sadarbības programmu iesniegšanu apstiprināšanai Eiropas Komisijā, sagatavot un nodrošināt starpvalstu vienošanos parakstīšanu ar Eiropas Strukturālo un investīciju fondu mērķa “Eiropas teritoriālā sadarbība” (turpmāk – ETS) programmu Vadošajām iestādēm par Latvijas līdzdalību programmās un programmu ieviešanas nosacījumiem, pārstāvēt Latvijas nacionālās intereses ETS programmu sagatavošanas un ieviešanas uzraudzības sanāksmēs, kā arī projektu izvērtēšanā un atlasē, nodrošināt nacionālā normatīvā regulējuma izstrādi, apstiprināšanu un aktualizēšanu ETS programmu ieviešanai;</w:t>
      </w:r>
    </w:p>
    <w:p w14:paraId="08AE06CC" w14:textId="77777777" w:rsidR="00212764" w:rsidRPr="00212764" w:rsidRDefault="00212764" w:rsidP="00EF32A1">
      <w:pPr>
        <w:numPr>
          <w:ilvl w:val="0"/>
          <w:numId w:val="26"/>
        </w:numPr>
        <w:ind w:hanging="357"/>
        <w:rPr>
          <w:szCs w:val="24"/>
        </w:rPr>
      </w:pPr>
      <w:r w:rsidRPr="00212764">
        <w:rPr>
          <w:szCs w:val="24"/>
        </w:rPr>
        <w:t> nodrošināt Latvijas–Lietuvas pārrobežu sadarbības programmas vadības un kontroles sistēmas izstrādi un pilnveidošanu, nodrošināt Uzraudzības komitejas darba organizēšanu un dokumentu sagatavošanu, nodrošināt Programmas ieviešanas uzraudzību, nodrošināt Programmas projektu uzsaukumu organizēšanu, finansēšana slīgumu slēgšanu un to ieviešanas uzraudzību, nodrošināt Tehniskās palīdzības budžeta finanšu vadību un kontroli, nodrošināt centralizētās informācijas sistēmas izveidošanu un uzturēšanu, uzsākt Programmas 2014.-2020. gadam slēgšanas procesu;</w:t>
      </w:r>
    </w:p>
    <w:p w14:paraId="17476BDF" w14:textId="77777777" w:rsidR="00212764" w:rsidRPr="00212764" w:rsidRDefault="00212764" w:rsidP="00EF32A1">
      <w:pPr>
        <w:numPr>
          <w:ilvl w:val="0"/>
          <w:numId w:val="26"/>
        </w:numPr>
        <w:ind w:hanging="357"/>
        <w:rPr>
          <w:szCs w:val="24"/>
        </w:rPr>
      </w:pPr>
      <w:r w:rsidRPr="00212764">
        <w:rPr>
          <w:szCs w:val="24"/>
        </w:rPr>
        <w:t xml:space="preserve">nodrošināt Latvijas–Krievijas pārrobežu sadarbības programmas vadības un kontroles sistēmas izveidi un uzturēšanu, nodrošināt Apvienotās uzraudzības komitejas darba organizēšanu un dokumentu sagatavošanu, nodrošināt programmas ieviešanas uzraudzību, nodrošināt programmas projektu uzsaukumu organizēšanu, </w:t>
      </w:r>
      <w:r w:rsidRPr="00212764">
        <w:rPr>
          <w:szCs w:val="24"/>
        </w:rPr>
        <w:lastRenderedPageBreak/>
        <w:t xml:space="preserve">vērtēšanas procesa nodrošināšanu un </w:t>
      </w:r>
      <w:proofErr w:type="spellStart"/>
      <w:r w:rsidRPr="00212764">
        <w:rPr>
          <w:szCs w:val="24"/>
        </w:rPr>
        <w:t>granta</w:t>
      </w:r>
      <w:proofErr w:type="spellEnd"/>
      <w:r w:rsidRPr="00212764">
        <w:rPr>
          <w:szCs w:val="24"/>
        </w:rPr>
        <w:t xml:space="preserve"> līgumu parakstīšanu un to ieviešanas uzraudzību, nodrošināt informatīvo aktivitāšu organizēšanu, nodrošināt Tehniskās palīdzības budžeta finanšu vadību un kontroli, nodrošināt centralizētās informācijas sistēmas izveidošanu un uzturēšanu, nodrošināt Programmas 2014.-2020. gadam slēgšanas procesu;</w:t>
      </w:r>
    </w:p>
    <w:p w14:paraId="2A020BFD" w14:textId="77777777" w:rsidR="00212764" w:rsidRPr="00212764" w:rsidRDefault="00212764" w:rsidP="00EF32A1">
      <w:pPr>
        <w:numPr>
          <w:ilvl w:val="0"/>
          <w:numId w:val="26"/>
        </w:numPr>
        <w:ind w:hanging="357"/>
        <w:rPr>
          <w:szCs w:val="24"/>
        </w:rPr>
      </w:pPr>
      <w:r w:rsidRPr="00212764">
        <w:rPr>
          <w:szCs w:val="24"/>
        </w:rPr>
        <w:t>veikt Nacionālās atbildīgās iestādes funkcijas ETS programmām saskaņā ar nacionālajā tiesiskajā ietvarā noteikto;</w:t>
      </w:r>
    </w:p>
    <w:p w14:paraId="2B92AD0F" w14:textId="77777777" w:rsidR="00212764" w:rsidRPr="00212764" w:rsidRDefault="00212764" w:rsidP="00EF32A1">
      <w:pPr>
        <w:numPr>
          <w:ilvl w:val="0"/>
          <w:numId w:val="26"/>
        </w:numPr>
        <w:ind w:hanging="357"/>
        <w:rPr>
          <w:szCs w:val="24"/>
        </w:rPr>
      </w:pPr>
      <w:r w:rsidRPr="00212764">
        <w:rPr>
          <w:szCs w:val="24"/>
        </w:rPr>
        <w:t>veikt Centrālā Baltijas jūras reģiona programmas 2014.-2020. gadam Nacionālā kontaktpunkta funkcijas, veicinot Latvijas partneru aktivitāti un dalību programmas projektos, atbalstot partnerības veidošanu ar ārzemju partneriem, sekmējot programmas un tās rezultātu publicitāti Latvijā;</w:t>
      </w:r>
    </w:p>
    <w:p w14:paraId="3505E6DD" w14:textId="77777777" w:rsidR="00212764" w:rsidRPr="00212764" w:rsidRDefault="00212764" w:rsidP="00EF32A1">
      <w:pPr>
        <w:numPr>
          <w:ilvl w:val="0"/>
          <w:numId w:val="26"/>
        </w:numPr>
        <w:ind w:hanging="357"/>
        <w:rPr>
          <w:szCs w:val="24"/>
        </w:rPr>
      </w:pPr>
      <w:r w:rsidRPr="00212764">
        <w:rPr>
          <w:szCs w:val="24"/>
        </w:rPr>
        <w:t>veikt URBACT programmas  2014.-2020. gadam Nacionālā kontaktpunkta funkcijas, veicinot Latvijas partneru aktivitāti un dalību programmas projektos, atbalstot partnerības veidošanu ar ārzemju partneriem, sekmējot programmas un tās rezultātu publicitāti Latvijā;</w:t>
      </w:r>
    </w:p>
    <w:p w14:paraId="3E767647" w14:textId="77777777" w:rsidR="00212764" w:rsidRPr="00212764" w:rsidRDefault="00212764" w:rsidP="00EF32A1">
      <w:pPr>
        <w:numPr>
          <w:ilvl w:val="0"/>
          <w:numId w:val="26"/>
        </w:numPr>
        <w:ind w:hanging="357"/>
        <w:rPr>
          <w:szCs w:val="24"/>
        </w:rPr>
      </w:pPr>
      <w:r w:rsidRPr="00212764">
        <w:rPr>
          <w:szCs w:val="24"/>
        </w:rPr>
        <w:t>nodrošināt Latvijas - Baltkrievijas pārrobežu sadarbības programmas 2021.-2027. gadam izstrādi.</w:t>
      </w:r>
    </w:p>
    <w:p w14:paraId="61A456A6" w14:textId="77777777" w:rsidR="00212764" w:rsidRPr="00212764" w:rsidRDefault="00212764" w:rsidP="00212764">
      <w:pPr>
        <w:spacing w:after="240"/>
        <w:ind w:firstLine="0"/>
      </w:pPr>
      <w:r w:rsidRPr="00212764">
        <w:rPr>
          <w:u w:val="single"/>
        </w:rPr>
        <w:t>Apakšprogrammas izpildītājs</w:t>
      </w:r>
      <w:r w:rsidRPr="00212764">
        <w:t>: VARAM, Valsts reģionālās attīstības aģentūra, Dabas aizsardzības pārvalde, Valsts vides dienests.</w:t>
      </w:r>
    </w:p>
    <w:p w14:paraId="789D0028"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212764" w:rsidRPr="00212764" w14:paraId="451DFE03" w14:textId="77777777" w:rsidTr="0080561A">
        <w:trPr>
          <w:trHeight w:val="283"/>
          <w:tblHeader/>
          <w:jc w:val="center"/>
        </w:trPr>
        <w:tc>
          <w:tcPr>
            <w:tcW w:w="1872" w:type="pct"/>
            <w:vAlign w:val="center"/>
          </w:tcPr>
          <w:p w14:paraId="3A1C0747" w14:textId="77777777" w:rsidR="00212764" w:rsidRPr="00212764" w:rsidRDefault="00212764" w:rsidP="00212764">
            <w:pPr>
              <w:spacing w:after="0"/>
              <w:ind w:firstLine="0"/>
              <w:jc w:val="center"/>
              <w:rPr>
                <w:sz w:val="18"/>
                <w:szCs w:val="24"/>
              </w:rPr>
            </w:pPr>
          </w:p>
        </w:tc>
        <w:tc>
          <w:tcPr>
            <w:tcW w:w="626" w:type="pct"/>
            <w:tcBorders>
              <w:bottom w:val="single" w:sz="4" w:space="0" w:color="auto"/>
            </w:tcBorders>
          </w:tcPr>
          <w:p w14:paraId="604FF54D"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26" w:type="pct"/>
            <w:tcBorders>
              <w:bottom w:val="single" w:sz="4" w:space="0" w:color="auto"/>
            </w:tcBorders>
            <w:vAlign w:val="center"/>
          </w:tcPr>
          <w:p w14:paraId="768261E3"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26" w:type="pct"/>
            <w:tcBorders>
              <w:bottom w:val="single" w:sz="4" w:space="0" w:color="auto"/>
            </w:tcBorders>
          </w:tcPr>
          <w:p w14:paraId="02F23648"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26" w:type="pct"/>
            <w:tcBorders>
              <w:bottom w:val="single" w:sz="4" w:space="0" w:color="auto"/>
            </w:tcBorders>
          </w:tcPr>
          <w:p w14:paraId="21192287"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624" w:type="pct"/>
            <w:tcBorders>
              <w:bottom w:val="single" w:sz="4" w:space="0" w:color="auto"/>
            </w:tcBorders>
          </w:tcPr>
          <w:p w14:paraId="5C4E5BA0"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220BBDC8" w14:textId="77777777" w:rsidTr="0080561A">
        <w:trPr>
          <w:trHeight w:val="142"/>
          <w:jc w:val="center"/>
        </w:trPr>
        <w:tc>
          <w:tcPr>
            <w:tcW w:w="1872" w:type="pct"/>
            <w:tcBorders>
              <w:right w:val="single" w:sz="4" w:space="0" w:color="auto"/>
            </w:tcBorders>
            <w:shd w:val="clear" w:color="auto" w:fill="D9D9D9"/>
            <w:vAlign w:val="center"/>
          </w:tcPr>
          <w:p w14:paraId="2AA6A0B8"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5706E56" w14:textId="77777777" w:rsidR="00212764" w:rsidRPr="00212764" w:rsidRDefault="00212764" w:rsidP="00212764">
            <w:pPr>
              <w:spacing w:after="0"/>
              <w:ind w:firstLine="0"/>
              <w:jc w:val="right"/>
              <w:rPr>
                <w:sz w:val="18"/>
                <w:szCs w:val="18"/>
              </w:rPr>
            </w:pPr>
            <w:r w:rsidRPr="00212764">
              <w:rPr>
                <w:sz w:val="18"/>
                <w:szCs w:val="18"/>
              </w:rPr>
              <w:t>31 251 037</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545BB9F" w14:textId="77777777" w:rsidR="00212764" w:rsidRPr="00212764" w:rsidRDefault="00212764" w:rsidP="00212764">
            <w:pPr>
              <w:spacing w:after="0"/>
              <w:ind w:firstLine="0"/>
              <w:jc w:val="right"/>
              <w:rPr>
                <w:sz w:val="18"/>
                <w:szCs w:val="18"/>
              </w:rPr>
            </w:pPr>
            <w:r w:rsidRPr="00212764">
              <w:rPr>
                <w:sz w:val="18"/>
                <w:szCs w:val="18"/>
              </w:rPr>
              <w:t>26 202 921</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6F3BAF8E" w14:textId="77777777" w:rsidR="00212764" w:rsidRPr="00212764" w:rsidRDefault="00212764" w:rsidP="00212764">
            <w:pPr>
              <w:spacing w:after="0"/>
              <w:ind w:firstLine="0"/>
              <w:jc w:val="right"/>
              <w:rPr>
                <w:sz w:val="18"/>
                <w:szCs w:val="18"/>
              </w:rPr>
            </w:pPr>
            <w:r w:rsidRPr="00212764">
              <w:rPr>
                <w:sz w:val="18"/>
                <w:szCs w:val="18"/>
              </w:rPr>
              <w:t>22 610 696</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FCAD0E5" w14:textId="77777777" w:rsidR="00212764" w:rsidRPr="00212764" w:rsidRDefault="00212764" w:rsidP="00212764">
            <w:pPr>
              <w:spacing w:after="0"/>
              <w:ind w:firstLine="0"/>
              <w:jc w:val="right"/>
              <w:rPr>
                <w:sz w:val="18"/>
                <w:szCs w:val="18"/>
              </w:rPr>
            </w:pPr>
            <w:r w:rsidRPr="00212764">
              <w:rPr>
                <w:sz w:val="18"/>
                <w:szCs w:val="18"/>
              </w:rPr>
              <w:t>13 427 265</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02BCDA34" w14:textId="77777777" w:rsidR="00212764" w:rsidRPr="00212764" w:rsidRDefault="00212764" w:rsidP="00212764">
            <w:pPr>
              <w:spacing w:after="0"/>
              <w:ind w:firstLine="0"/>
              <w:jc w:val="right"/>
              <w:rPr>
                <w:sz w:val="18"/>
                <w:szCs w:val="18"/>
                <w:highlight w:val="yellow"/>
              </w:rPr>
            </w:pPr>
            <w:r w:rsidRPr="00212764">
              <w:rPr>
                <w:sz w:val="18"/>
                <w:szCs w:val="18"/>
              </w:rPr>
              <w:t>3 896 953</w:t>
            </w:r>
          </w:p>
        </w:tc>
      </w:tr>
      <w:tr w:rsidR="00212764" w:rsidRPr="00212764" w14:paraId="4BEACCA1" w14:textId="77777777" w:rsidTr="0080561A">
        <w:trPr>
          <w:trHeight w:val="283"/>
          <w:jc w:val="center"/>
        </w:trPr>
        <w:tc>
          <w:tcPr>
            <w:tcW w:w="1872" w:type="pct"/>
            <w:tcBorders>
              <w:right w:val="single" w:sz="4" w:space="0" w:color="auto"/>
            </w:tcBorders>
            <w:vAlign w:val="center"/>
          </w:tcPr>
          <w:p w14:paraId="377C60AD"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tcPr>
          <w:p w14:paraId="39958E1C"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3979AA07" w14:textId="77777777" w:rsidR="00212764" w:rsidRPr="00212764" w:rsidRDefault="00212764" w:rsidP="00212764">
            <w:pPr>
              <w:spacing w:after="0"/>
              <w:ind w:firstLine="0"/>
              <w:jc w:val="right"/>
              <w:rPr>
                <w:sz w:val="18"/>
                <w:szCs w:val="18"/>
              </w:rPr>
            </w:pPr>
            <w:r w:rsidRPr="00212764">
              <w:rPr>
                <w:sz w:val="18"/>
                <w:szCs w:val="18"/>
              </w:rPr>
              <w:t>-5 048 116</w:t>
            </w:r>
          </w:p>
        </w:tc>
        <w:tc>
          <w:tcPr>
            <w:tcW w:w="626" w:type="pct"/>
            <w:tcBorders>
              <w:top w:val="single" w:sz="4" w:space="0" w:color="auto"/>
              <w:left w:val="single" w:sz="4" w:space="0" w:color="auto"/>
              <w:bottom w:val="single" w:sz="4" w:space="0" w:color="auto"/>
              <w:right w:val="single" w:sz="4" w:space="0" w:color="auto"/>
            </w:tcBorders>
          </w:tcPr>
          <w:p w14:paraId="0B7CB0ED" w14:textId="77777777" w:rsidR="00212764" w:rsidRPr="00212764" w:rsidRDefault="00212764" w:rsidP="00212764">
            <w:pPr>
              <w:spacing w:after="0"/>
              <w:ind w:firstLine="0"/>
              <w:jc w:val="right"/>
              <w:rPr>
                <w:sz w:val="18"/>
                <w:szCs w:val="18"/>
              </w:rPr>
            </w:pPr>
            <w:r w:rsidRPr="00212764">
              <w:rPr>
                <w:sz w:val="18"/>
                <w:szCs w:val="18"/>
              </w:rPr>
              <w:t>-3 592 225</w:t>
            </w:r>
          </w:p>
        </w:tc>
        <w:tc>
          <w:tcPr>
            <w:tcW w:w="626" w:type="pct"/>
            <w:tcBorders>
              <w:top w:val="single" w:sz="4" w:space="0" w:color="auto"/>
              <w:left w:val="single" w:sz="4" w:space="0" w:color="auto"/>
              <w:bottom w:val="single" w:sz="4" w:space="0" w:color="auto"/>
              <w:right w:val="single" w:sz="4" w:space="0" w:color="auto"/>
            </w:tcBorders>
          </w:tcPr>
          <w:p w14:paraId="499C3A88" w14:textId="77777777" w:rsidR="00212764" w:rsidRPr="00212764" w:rsidRDefault="00212764" w:rsidP="00212764">
            <w:pPr>
              <w:spacing w:after="0"/>
              <w:ind w:firstLine="0"/>
              <w:jc w:val="right"/>
              <w:rPr>
                <w:sz w:val="18"/>
                <w:szCs w:val="18"/>
              </w:rPr>
            </w:pPr>
            <w:r w:rsidRPr="00212764">
              <w:rPr>
                <w:sz w:val="18"/>
                <w:szCs w:val="18"/>
              </w:rPr>
              <w:t>-9 183 431</w:t>
            </w:r>
          </w:p>
        </w:tc>
        <w:tc>
          <w:tcPr>
            <w:tcW w:w="624" w:type="pct"/>
            <w:tcBorders>
              <w:top w:val="single" w:sz="4" w:space="0" w:color="auto"/>
              <w:left w:val="single" w:sz="4" w:space="0" w:color="auto"/>
              <w:bottom w:val="single" w:sz="4" w:space="0" w:color="auto"/>
              <w:right w:val="single" w:sz="4" w:space="0" w:color="auto"/>
            </w:tcBorders>
          </w:tcPr>
          <w:p w14:paraId="097E435C" w14:textId="77777777" w:rsidR="00212764" w:rsidRPr="00212764" w:rsidRDefault="00212764" w:rsidP="00212764">
            <w:pPr>
              <w:spacing w:after="0"/>
              <w:ind w:firstLine="0"/>
              <w:jc w:val="right"/>
              <w:rPr>
                <w:sz w:val="18"/>
                <w:szCs w:val="18"/>
              </w:rPr>
            </w:pPr>
            <w:r w:rsidRPr="00212764">
              <w:rPr>
                <w:sz w:val="18"/>
                <w:szCs w:val="18"/>
              </w:rPr>
              <w:t>-9 530 312</w:t>
            </w:r>
          </w:p>
        </w:tc>
      </w:tr>
      <w:tr w:rsidR="00212764" w:rsidRPr="00212764" w14:paraId="4033D783" w14:textId="77777777" w:rsidTr="0080561A">
        <w:trPr>
          <w:trHeight w:val="283"/>
          <w:jc w:val="center"/>
        </w:trPr>
        <w:tc>
          <w:tcPr>
            <w:tcW w:w="1872" w:type="pct"/>
            <w:tcBorders>
              <w:right w:val="single" w:sz="4" w:space="0" w:color="auto"/>
            </w:tcBorders>
            <w:vAlign w:val="center"/>
          </w:tcPr>
          <w:p w14:paraId="09B91CC6"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tcPr>
          <w:p w14:paraId="1D919B11"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75F6AB6C" w14:textId="77777777" w:rsidR="00212764" w:rsidRPr="00212764" w:rsidRDefault="00212764" w:rsidP="00212764">
            <w:pPr>
              <w:spacing w:after="0"/>
              <w:ind w:firstLine="0"/>
              <w:jc w:val="right"/>
              <w:rPr>
                <w:sz w:val="18"/>
                <w:szCs w:val="18"/>
              </w:rPr>
            </w:pPr>
            <w:r w:rsidRPr="00212764">
              <w:rPr>
                <w:sz w:val="18"/>
                <w:szCs w:val="18"/>
              </w:rPr>
              <w:t>-16,2</w:t>
            </w:r>
          </w:p>
        </w:tc>
        <w:tc>
          <w:tcPr>
            <w:tcW w:w="626" w:type="pct"/>
            <w:tcBorders>
              <w:top w:val="single" w:sz="4" w:space="0" w:color="auto"/>
              <w:left w:val="single" w:sz="4" w:space="0" w:color="auto"/>
              <w:bottom w:val="single" w:sz="4" w:space="0" w:color="auto"/>
              <w:right w:val="single" w:sz="4" w:space="0" w:color="auto"/>
            </w:tcBorders>
          </w:tcPr>
          <w:p w14:paraId="131B3CAF" w14:textId="77777777" w:rsidR="00212764" w:rsidRPr="00212764" w:rsidRDefault="00212764" w:rsidP="00212764">
            <w:pPr>
              <w:spacing w:after="0"/>
              <w:ind w:firstLine="0"/>
              <w:jc w:val="right"/>
              <w:rPr>
                <w:sz w:val="18"/>
                <w:szCs w:val="18"/>
              </w:rPr>
            </w:pPr>
            <w:r w:rsidRPr="00212764">
              <w:rPr>
                <w:sz w:val="18"/>
                <w:szCs w:val="18"/>
              </w:rPr>
              <w:t>-13,7</w:t>
            </w:r>
          </w:p>
        </w:tc>
        <w:tc>
          <w:tcPr>
            <w:tcW w:w="626" w:type="pct"/>
            <w:tcBorders>
              <w:top w:val="single" w:sz="4" w:space="0" w:color="auto"/>
              <w:left w:val="single" w:sz="4" w:space="0" w:color="auto"/>
              <w:bottom w:val="single" w:sz="4" w:space="0" w:color="auto"/>
              <w:right w:val="single" w:sz="4" w:space="0" w:color="auto"/>
            </w:tcBorders>
          </w:tcPr>
          <w:p w14:paraId="16F3AF2A" w14:textId="77777777" w:rsidR="00212764" w:rsidRPr="00212764" w:rsidRDefault="00212764" w:rsidP="00212764">
            <w:pPr>
              <w:spacing w:after="0"/>
              <w:ind w:firstLine="0"/>
              <w:jc w:val="right"/>
              <w:rPr>
                <w:sz w:val="18"/>
                <w:szCs w:val="18"/>
              </w:rPr>
            </w:pPr>
            <w:r w:rsidRPr="00212764">
              <w:rPr>
                <w:sz w:val="18"/>
                <w:szCs w:val="18"/>
              </w:rPr>
              <w:t>-40,6</w:t>
            </w:r>
          </w:p>
        </w:tc>
        <w:tc>
          <w:tcPr>
            <w:tcW w:w="624" w:type="pct"/>
            <w:tcBorders>
              <w:top w:val="single" w:sz="4" w:space="0" w:color="auto"/>
              <w:left w:val="single" w:sz="4" w:space="0" w:color="auto"/>
              <w:bottom w:val="single" w:sz="4" w:space="0" w:color="auto"/>
              <w:right w:val="single" w:sz="4" w:space="0" w:color="auto"/>
            </w:tcBorders>
          </w:tcPr>
          <w:p w14:paraId="1D938A78" w14:textId="77777777" w:rsidR="00212764" w:rsidRPr="00212764" w:rsidRDefault="00212764" w:rsidP="00212764">
            <w:pPr>
              <w:spacing w:after="0"/>
              <w:ind w:firstLine="0"/>
              <w:jc w:val="right"/>
              <w:rPr>
                <w:sz w:val="18"/>
                <w:szCs w:val="18"/>
                <w:highlight w:val="yellow"/>
              </w:rPr>
            </w:pPr>
            <w:r w:rsidRPr="00212764">
              <w:rPr>
                <w:sz w:val="18"/>
                <w:szCs w:val="18"/>
              </w:rPr>
              <w:t>-71,0</w:t>
            </w:r>
          </w:p>
        </w:tc>
      </w:tr>
      <w:tr w:rsidR="00212764" w:rsidRPr="00212764" w14:paraId="3DF8F945" w14:textId="77777777" w:rsidTr="0080561A">
        <w:trPr>
          <w:trHeight w:val="142"/>
          <w:jc w:val="center"/>
        </w:trPr>
        <w:tc>
          <w:tcPr>
            <w:tcW w:w="1872" w:type="pct"/>
            <w:tcBorders>
              <w:right w:val="single" w:sz="4" w:space="0" w:color="auto"/>
            </w:tcBorders>
          </w:tcPr>
          <w:p w14:paraId="1FDFA617"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61F3909A" w14:textId="77777777" w:rsidR="00212764" w:rsidRPr="00212764" w:rsidRDefault="00212764" w:rsidP="00212764">
            <w:pPr>
              <w:spacing w:after="0"/>
              <w:ind w:firstLine="0"/>
              <w:jc w:val="right"/>
              <w:rPr>
                <w:sz w:val="18"/>
                <w:szCs w:val="18"/>
              </w:rPr>
            </w:pPr>
            <w:r w:rsidRPr="00212764">
              <w:rPr>
                <w:sz w:val="18"/>
                <w:szCs w:val="18"/>
              </w:rPr>
              <w:t>1 664 863</w:t>
            </w:r>
          </w:p>
        </w:tc>
        <w:tc>
          <w:tcPr>
            <w:tcW w:w="626" w:type="pct"/>
            <w:tcBorders>
              <w:top w:val="single" w:sz="4" w:space="0" w:color="auto"/>
              <w:left w:val="single" w:sz="4" w:space="0" w:color="auto"/>
              <w:bottom w:val="single" w:sz="4" w:space="0" w:color="auto"/>
              <w:right w:val="single" w:sz="4" w:space="0" w:color="auto"/>
            </w:tcBorders>
          </w:tcPr>
          <w:p w14:paraId="57FF5263" w14:textId="77777777" w:rsidR="00212764" w:rsidRPr="00212764" w:rsidRDefault="00212764" w:rsidP="00212764">
            <w:pPr>
              <w:spacing w:after="0"/>
              <w:ind w:firstLine="0"/>
              <w:jc w:val="right"/>
              <w:rPr>
                <w:sz w:val="18"/>
                <w:szCs w:val="18"/>
              </w:rPr>
            </w:pPr>
            <w:r w:rsidRPr="00212764">
              <w:rPr>
                <w:sz w:val="18"/>
                <w:szCs w:val="18"/>
              </w:rPr>
              <w:t>1 985 604</w:t>
            </w:r>
          </w:p>
        </w:tc>
        <w:tc>
          <w:tcPr>
            <w:tcW w:w="626" w:type="pct"/>
            <w:tcBorders>
              <w:top w:val="single" w:sz="4" w:space="0" w:color="auto"/>
              <w:left w:val="single" w:sz="4" w:space="0" w:color="auto"/>
              <w:bottom w:val="single" w:sz="4" w:space="0" w:color="auto"/>
              <w:right w:val="single" w:sz="4" w:space="0" w:color="auto"/>
            </w:tcBorders>
          </w:tcPr>
          <w:p w14:paraId="79089620" w14:textId="77777777" w:rsidR="00212764" w:rsidRPr="00212764" w:rsidRDefault="00212764" w:rsidP="00212764">
            <w:pPr>
              <w:spacing w:after="0"/>
              <w:ind w:firstLine="0"/>
              <w:jc w:val="right"/>
              <w:rPr>
                <w:sz w:val="18"/>
                <w:szCs w:val="18"/>
              </w:rPr>
            </w:pPr>
            <w:r w:rsidRPr="00212764">
              <w:rPr>
                <w:sz w:val="18"/>
                <w:szCs w:val="18"/>
              </w:rPr>
              <w:t>1 896 444</w:t>
            </w:r>
          </w:p>
        </w:tc>
        <w:tc>
          <w:tcPr>
            <w:tcW w:w="626" w:type="pct"/>
            <w:tcBorders>
              <w:top w:val="single" w:sz="4" w:space="0" w:color="auto"/>
              <w:left w:val="single" w:sz="4" w:space="0" w:color="auto"/>
              <w:bottom w:val="single" w:sz="4" w:space="0" w:color="auto"/>
              <w:right w:val="single" w:sz="4" w:space="0" w:color="auto"/>
            </w:tcBorders>
          </w:tcPr>
          <w:p w14:paraId="5974349F" w14:textId="77777777" w:rsidR="00212764" w:rsidRPr="00212764" w:rsidRDefault="00212764" w:rsidP="00212764">
            <w:pPr>
              <w:spacing w:after="0"/>
              <w:ind w:firstLine="0"/>
              <w:jc w:val="right"/>
              <w:rPr>
                <w:sz w:val="18"/>
                <w:szCs w:val="18"/>
              </w:rPr>
            </w:pPr>
            <w:r w:rsidRPr="00212764">
              <w:rPr>
                <w:sz w:val="18"/>
                <w:szCs w:val="18"/>
              </w:rPr>
              <w:t>1 587 275</w:t>
            </w:r>
          </w:p>
        </w:tc>
        <w:tc>
          <w:tcPr>
            <w:tcW w:w="624" w:type="pct"/>
            <w:tcBorders>
              <w:top w:val="single" w:sz="4" w:space="0" w:color="auto"/>
              <w:left w:val="single" w:sz="4" w:space="0" w:color="auto"/>
              <w:bottom w:val="single" w:sz="4" w:space="0" w:color="auto"/>
              <w:right w:val="single" w:sz="4" w:space="0" w:color="auto"/>
            </w:tcBorders>
          </w:tcPr>
          <w:p w14:paraId="5A13A049" w14:textId="77777777" w:rsidR="00212764" w:rsidRPr="00212764" w:rsidRDefault="00212764" w:rsidP="00212764">
            <w:pPr>
              <w:spacing w:after="0"/>
              <w:ind w:firstLine="0"/>
              <w:jc w:val="right"/>
              <w:rPr>
                <w:sz w:val="18"/>
                <w:szCs w:val="18"/>
                <w:highlight w:val="yellow"/>
              </w:rPr>
            </w:pPr>
            <w:r w:rsidRPr="00212764">
              <w:rPr>
                <w:sz w:val="18"/>
                <w:szCs w:val="18"/>
              </w:rPr>
              <w:t>739 562</w:t>
            </w:r>
          </w:p>
        </w:tc>
      </w:tr>
      <w:tr w:rsidR="00212764" w:rsidRPr="00212764" w14:paraId="02DD36A8" w14:textId="77777777" w:rsidTr="0080561A">
        <w:trPr>
          <w:trHeight w:val="128"/>
          <w:jc w:val="center"/>
        </w:trPr>
        <w:tc>
          <w:tcPr>
            <w:tcW w:w="1872" w:type="pct"/>
            <w:tcBorders>
              <w:right w:val="single" w:sz="4" w:space="0" w:color="auto"/>
            </w:tcBorders>
          </w:tcPr>
          <w:p w14:paraId="137FA35C"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626" w:type="pct"/>
            <w:tcBorders>
              <w:top w:val="single" w:sz="4" w:space="0" w:color="auto"/>
              <w:left w:val="single" w:sz="4" w:space="0" w:color="auto"/>
              <w:bottom w:val="single" w:sz="4" w:space="0" w:color="auto"/>
              <w:right w:val="single" w:sz="4" w:space="0" w:color="auto"/>
            </w:tcBorders>
          </w:tcPr>
          <w:p w14:paraId="22AACB5A" w14:textId="77777777" w:rsidR="00212764" w:rsidRPr="00212764" w:rsidRDefault="00212764" w:rsidP="00212764">
            <w:pPr>
              <w:spacing w:after="0"/>
              <w:ind w:firstLine="0"/>
              <w:jc w:val="right"/>
              <w:rPr>
                <w:sz w:val="18"/>
                <w:szCs w:val="18"/>
              </w:rPr>
            </w:pPr>
            <w:r w:rsidRPr="00212764">
              <w:rPr>
                <w:sz w:val="18"/>
                <w:szCs w:val="18"/>
              </w:rPr>
              <w:t>51</w:t>
            </w:r>
          </w:p>
        </w:tc>
        <w:tc>
          <w:tcPr>
            <w:tcW w:w="626" w:type="pct"/>
            <w:tcBorders>
              <w:top w:val="single" w:sz="4" w:space="0" w:color="auto"/>
              <w:left w:val="single" w:sz="4" w:space="0" w:color="auto"/>
              <w:bottom w:val="single" w:sz="4" w:space="0" w:color="auto"/>
              <w:right w:val="single" w:sz="4" w:space="0" w:color="auto"/>
            </w:tcBorders>
          </w:tcPr>
          <w:p w14:paraId="0D4807C0" w14:textId="77777777" w:rsidR="00212764" w:rsidRPr="00212764" w:rsidRDefault="00212764" w:rsidP="00212764">
            <w:pPr>
              <w:spacing w:after="0"/>
              <w:ind w:firstLine="0"/>
              <w:jc w:val="right"/>
              <w:rPr>
                <w:sz w:val="18"/>
                <w:szCs w:val="18"/>
              </w:rPr>
            </w:pPr>
            <w:r w:rsidRPr="00212764">
              <w:rPr>
                <w:sz w:val="18"/>
                <w:szCs w:val="18"/>
              </w:rPr>
              <w:t>58</w:t>
            </w:r>
          </w:p>
        </w:tc>
        <w:tc>
          <w:tcPr>
            <w:tcW w:w="626" w:type="pct"/>
            <w:tcBorders>
              <w:top w:val="single" w:sz="4" w:space="0" w:color="auto"/>
              <w:left w:val="single" w:sz="4" w:space="0" w:color="auto"/>
              <w:bottom w:val="single" w:sz="4" w:space="0" w:color="auto"/>
              <w:right w:val="single" w:sz="4" w:space="0" w:color="auto"/>
            </w:tcBorders>
          </w:tcPr>
          <w:p w14:paraId="1F5E123D" w14:textId="77777777" w:rsidR="00212764" w:rsidRPr="00212764" w:rsidRDefault="00212764" w:rsidP="00212764">
            <w:pPr>
              <w:spacing w:after="0"/>
              <w:ind w:firstLine="0"/>
              <w:jc w:val="right"/>
              <w:rPr>
                <w:sz w:val="18"/>
                <w:szCs w:val="18"/>
              </w:rPr>
            </w:pPr>
            <w:r w:rsidRPr="00212764">
              <w:rPr>
                <w:sz w:val="18"/>
                <w:szCs w:val="18"/>
              </w:rPr>
              <w:t>54</w:t>
            </w:r>
          </w:p>
        </w:tc>
        <w:tc>
          <w:tcPr>
            <w:tcW w:w="626" w:type="pct"/>
            <w:tcBorders>
              <w:top w:val="single" w:sz="4" w:space="0" w:color="auto"/>
              <w:left w:val="single" w:sz="4" w:space="0" w:color="auto"/>
              <w:bottom w:val="single" w:sz="4" w:space="0" w:color="auto"/>
              <w:right w:val="single" w:sz="4" w:space="0" w:color="auto"/>
            </w:tcBorders>
          </w:tcPr>
          <w:p w14:paraId="76EE7E8E" w14:textId="77777777" w:rsidR="00212764" w:rsidRPr="00212764" w:rsidRDefault="00212764" w:rsidP="00212764">
            <w:pPr>
              <w:spacing w:after="0"/>
              <w:ind w:firstLine="0"/>
              <w:jc w:val="right"/>
              <w:rPr>
                <w:sz w:val="18"/>
                <w:szCs w:val="18"/>
              </w:rPr>
            </w:pPr>
            <w:r w:rsidRPr="00212764">
              <w:rPr>
                <w:sz w:val="18"/>
                <w:szCs w:val="18"/>
              </w:rPr>
              <w:t>47</w:t>
            </w:r>
          </w:p>
        </w:tc>
        <w:tc>
          <w:tcPr>
            <w:tcW w:w="624" w:type="pct"/>
            <w:tcBorders>
              <w:top w:val="single" w:sz="4" w:space="0" w:color="auto"/>
              <w:left w:val="single" w:sz="4" w:space="0" w:color="auto"/>
              <w:bottom w:val="single" w:sz="4" w:space="0" w:color="auto"/>
              <w:right w:val="single" w:sz="4" w:space="0" w:color="auto"/>
            </w:tcBorders>
          </w:tcPr>
          <w:p w14:paraId="367A09F8" w14:textId="77777777" w:rsidR="00212764" w:rsidRPr="00212764" w:rsidRDefault="00212764" w:rsidP="00212764">
            <w:pPr>
              <w:spacing w:after="0"/>
              <w:ind w:firstLine="0"/>
              <w:jc w:val="right"/>
              <w:rPr>
                <w:sz w:val="18"/>
                <w:szCs w:val="18"/>
                <w:highlight w:val="yellow"/>
              </w:rPr>
            </w:pPr>
            <w:r w:rsidRPr="00212764">
              <w:rPr>
                <w:sz w:val="18"/>
                <w:szCs w:val="18"/>
              </w:rPr>
              <w:t>26</w:t>
            </w:r>
          </w:p>
        </w:tc>
      </w:tr>
      <w:tr w:rsidR="00212764" w:rsidRPr="00212764" w14:paraId="779D1925" w14:textId="77777777" w:rsidTr="0080561A">
        <w:trPr>
          <w:trHeight w:val="137"/>
          <w:jc w:val="center"/>
        </w:trPr>
        <w:tc>
          <w:tcPr>
            <w:tcW w:w="1872" w:type="pct"/>
            <w:tcBorders>
              <w:right w:val="single" w:sz="4" w:space="0" w:color="auto"/>
            </w:tcBorders>
          </w:tcPr>
          <w:p w14:paraId="7B866A0C"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(mēnesī), </w:t>
            </w:r>
            <w:proofErr w:type="spellStart"/>
            <w:r w:rsidRPr="00212764">
              <w:rPr>
                <w:i/>
                <w:color w:val="000000"/>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E9F5634" w14:textId="77777777" w:rsidR="00212764" w:rsidRPr="00212764" w:rsidRDefault="00212764" w:rsidP="00212764">
            <w:pPr>
              <w:spacing w:after="0"/>
              <w:ind w:firstLine="0"/>
              <w:jc w:val="right"/>
              <w:rPr>
                <w:sz w:val="18"/>
                <w:szCs w:val="18"/>
              </w:rPr>
            </w:pPr>
            <w:r w:rsidRPr="00212764">
              <w:rPr>
                <w:sz w:val="18"/>
                <w:szCs w:val="18"/>
              </w:rPr>
              <w:t>2 438</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1BB05CB" w14:textId="77777777" w:rsidR="00212764" w:rsidRPr="00212764" w:rsidRDefault="00212764" w:rsidP="00212764">
            <w:pPr>
              <w:spacing w:after="0"/>
              <w:ind w:firstLine="0"/>
              <w:jc w:val="right"/>
              <w:rPr>
                <w:sz w:val="18"/>
                <w:szCs w:val="18"/>
              </w:rPr>
            </w:pPr>
            <w:r w:rsidRPr="00212764">
              <w:rPr>
                <w:sz w:val="18"/>
                <w:szCs w:val="18"/>
              </w:rPr>
              <w:t>2 591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EDA3528" w14:textId="77777777" w:rsidR="00212764" w:rsidRPr="00212764" w:rsidRDefault="00212764" w:rsidP="00212764">
            <w:pPr>
              <w:spacing w:after="0"/>
              <w:ind w:firstLine="0"/>
              <w:jc w:val="right"/>
              <w:rPr>
                <w:sz w:val="18"/>
                <w:szCs w:val="18"/>
              </w:rPr>
            </w:pPr>
            <w:r w:rsidRPr="00212764">
              <w:rPr>
                <w:sz w:val="18"/>
                <w:szCs w:val="18"/>
              </w:rPr>
              <w:t>2 745</w:t>
            </w:r>
          </w:p>
        </w:tc>
        <w:tc>
          <w:tcPr>
            <w:tcW w:w="626" w:type="pct"/>
            <w:tcBorders>
              <w:top w:val="single" w:sz="4" w:space="0" w:color="auto"/>
              <w:left w:val="single" w:sz="4" w:space="0" w:color="auto"/>
              <w:bottom w:val="single" w:sz="4" w:space="0" w:color="auto"/>
              <w:right w:val="single" w:sz="4" w:space="0" w:color="auto"/>
            </w:tcBorders>
          </w:tcPr>
          <w:p w14:paraId="0436157A" w14:textId="77777777" w:rsidR="00212764" w:rsidRPr="00212764" w:rsidRDefault="00212764" w:rsidP="00212764">
            <w:pPr>
              <w:spacing w:after="0"/>
              <w:ind w:firstLine="0"/>
              <w:jc w:val="right"/>
              <w:rPr>
                <w:sz w:val="18"/>
                <w:szCs w:val="18"/>
              </w:rPr>
            </w:pPr>
            <w:r w:rsidRPr="00212764">
              <w:rPr>
                <w:sz w:val="18"/>
                <w:szCs w:val="18"/>
              </w:rPr>
              <w:t>2 705</w:t>
            </w:r>
          </w:p>
        </w:tc>
        <w:tc>
          <w:tcPr>
            <w:tcW w:w="624" w:type="pct"/>
            <w:tcBorders>
              <w:top w:val="single" w:sz="4" w:space="0" w:color="auto"/>
              <w:left w:val="single" w:sz="4" w:space="0" w:color="auto"/>
              <w:bottom w:val="single" w:sz="4" w:space="0" w:color="auto"/>
              <w:right w:val="single" w:sz="4" w:space="0" w:color="auto"/>
            </w:tcBorders>
          </w:tcPr>
          <w:p w14:paraId="29E2A9E9" w14:textId="77777777" w:rsidR="00212764" w:rsidRPr="00212764" w:rsidRDefault="00212764" w:rsidP="00212764">
            <w:pPr>
              <w:spacing w:after="0"/>
              <w:ind w:firstLine="0"/>
              <w:jc w:val="right"/>
              <w:rPr>
                <w:sz w:val="18"/>
                <w:szCs w:val="18"/>
                <w:highlight w:val="cyan"/>
              </w:rPr>
            </w:pPr>
            <w:r w:rsidRPr="00212764">
              <w:rPr>
                <w:sz w:val="18"/>
                <w:szCs w:val="18"/>
              </w:rPr>
              <w:t>2 370</w:t>
            </w:r>
          </w:p>
        </w:tc>
      </w:tr>
      <w:tr w:rsidR="00212764" w:rsidRPr="00212764" w14:paraId="58489757" w14:textId="77777777" w:rsidTr="0080561A">
        <w:trPr>
          <w:trHeight w:val="567"/>
          <w:jc w:val="center"/>
        </w:trPr>
        <w:tc>
          <w:tcPr>
            <w:tcW w:w="1872" w:type="pct"/>
            <w:tcBorders>
              <w:right w:val="single" w:sz="4" w:space="0" w:color="auto"/>
            </w:tcBorders>
            <w:vAlign w:val="center"/>
          </w:tcPr>
          <w:p w14:paraId="60DAA7E9"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3F687F12" w14:textId="77777777" w:rsidR="00212764" w:rsidRPr="00212764" w:rsidRDefault="00212764" w:rsidP="00212764">
            <w:pPr>
              <w:spacing w:after="0"/>
              <w:ind w:firstLine="0"/>
              <w:jc w:val="right"/>
              <w:rPr>
                <w:sz w:val="18"/>
                <w:szCs w:val="18"/>
              </w:rPr>
            </w:pPr>
            <w:r w:rsidRPr="00212764">
              <w:rPr>
                <w:sz w:val="18"/>
                <w:szCs w:val="18"/>
              </w:rPr>
              <w:t>172 707</w:t>
            </w:r>
          </w:p>
        </w:tc>
        <w:tc>
          <w:tcPr>
            <w:tcW w:w="626" w:type="pct"/>
            <w:tcBorders>
              <w:top w:val="single" w:sz="4" w:space="0" w:color="auto"/>
              <w:left w:val="single" w:sz="4" w:space="0" w:color="auto"/>
              <w:bottom w:val="single" w:sz="4" w:space="0" w:color="auto"/>
              <w:right w:val="single" w:sz="4" w:space="0" w:color="auto"/>
            </w:tcBorders>
          </w:tcPr>
          <w:p w14:paraId="26DF9ED2" w14:textId="77777777" w:rsidR="00212764" w:rsidRPr="00212764" w:rsidRDefault="00212764" w:rsidP="00212764">
            <w:pPr>
              <w:spacing w:after="0"/>
              <w:ind w:firstLine="0"/>
              <w:jc w:val="right"/>
              <w:rPr>
                <w:sz w:val="18"/>
                <w:szCs w:val="18"/>
              </w:rPr>
            </w:pPr>
            <w:r w:rsidRPr="00212764">
              <w:rPr>
                <w:sz w:val="18"/>
                <w:szCs w:val="18"/>
              </w:rPr>
              <w:t>182 257</w:t>
            </w:r>
          </w:p>
        </w:tc>
        <w:tc>
          <w:tcPr>
            <w:tcW w:w="626" w:type="pct"/>
            <w:tcBorders>
              <w:top w:val="single" w:sz="4" w:space="0" w:color="auto"/>
              <w:left w:val="single" w:sz="4" w:space="0" w:color="auto"/>
              <w:bottom w:val="single" w:sz="4" w:space="0" w:color="auto"/>
              <w:right w:val="single" w:sz="4" w:space="0" w:color="auto"/>
            </w:tcBorders>
          </w:tcPr>
          <w:p w14:paraId="6BDCAA7D" w14:textId="77777777" w:rsidR="00212764" w:rsidRPr="00212764" w:rsidRDefault="00212764" w:rsidP="00212764">
            <w:pPr>
              <w:spacing w:after="0"/>
              <w:ind w:firstLine="0"/>
              <w:jc w:val="right"/>
              <w:rPr>
                <w:sz w:val="18"/>
                <w:szCs w:val="18"/>
              </w:rPr>
            </w:pPr>
            <w:r w:rsidRPr="00212764">
              <w:rPr>
                <w:sz w:val="18"/>
                <w:szCs w:val="18"/>
              </w:rPr>
              <w:t>117 438</w:t>
            </w:r>
          </w:p>
        </w:tc>
        <w:tc>
          <w:tcPr>
            <w:tcW w:w="626" w:type="pct"/>
            <w:tcBorders>
              <w:top w:val="single" w:sz="4" w:space="0" w:color="auto"/>
              <w:left w:val="single" w:sz="4" w:space="0" w:color="auto"/>
              <w:bottom w:val="single" w:sz="4" w:space="0" w:color="auto"/>
              <w:right w:val="single" w:sz="4" w:space="0" w:color="auto"/>
            </w:tcBorders>
          </w:tcPr>
          <w:p w14:paraId="0B857333" w14:textId="77777777" w:rsidR="00212764" w:rsidRPr="00212764" w:rsidRDefault="00212764" w:rsidP="00212764">
            <w:pPr>
              <w:spacing w:after="0"/>
              <w:ind w:firstLine="0"/>
              <w:jc w:val="right"/>
              <w:rPr>
                <w:sz w:val="18"/>
                <w:szCs w:val="18"/>
              </w:rPr>
            </w:pPr>
            <w:r w:rsidRPr="00212764">
              <w:rPr>
                <w:sz w:val="18"/>
                <w:szCs w:val="18"/>
              </w:rPr>
              <w:t>61 737</w:t>
            </w:r>
          </w:p>
        </w:tc>
        <w:tc>
          <w:tcPr>
            <w:tcW w:w="624" w:type="pct"/>
            <w:tcBorders>
              <w:top w:val="single" w:sz="4" w:space="0" w:color="auto"/>
              <w:left w:val="single" w:sz="4" w:space="0" w:color="auto"/>
              <w:bottom w:val="single" w:sz="4" w:space="0" w:color="auto"/>
              <w:right w:val="single" w:sz="4" w:space="0" w:color="auto"/>
            </w:tcBorders>
          </w:tcPr>
          <w:p w14:paraId="19A133B0" w14:textId="77777777" w:rsidR="00212764" w:rsidRPr="00212764" w:rsidRDefault="00212764" w:rsidP="00212764">
            <w:pPr>
              <w:spacing w:after="0"/>
              <w:ind w:firstLine="0"/>
              <w:jc w:val="center"/>
              <w:rPr>
                <w:sz w:val="18"/>
                <w:szCs w:val="18"/>
                <w:highlight w:val="yellow"/>
              </w:rPr>
            </w:pPr>
            <w:r w:rsidRPr="00212764">
              <w:rPr>
                <w:sz w:val="18"/>
                <w:szCs w:val="18"/>
              </w:rPr>
              <w:t>-</w:t>
            </w:r>
          </w:p>
        </w:tc>
      </w:tr>
    </w:tbl>
    <w:p w14:paraId="73E2CB7B" w14:textId="394E98BC"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5EA51695"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1713"/>
        <w:gridCol w:w="1669"/>
        <w:gridCol w:w="1468"/>
      </w:tblGrid>
      <w:tr w:rsidR="00212764" w:rsidRPr="00212764" w14:paraId="0595B00A" w14:textId="77777777" w:rsidTr="0080561A">
        <w:trPr>
          <w:trHeight w:val="142"/>
          <w:tblHeader/>
          <w:jc w:val="center"/>
        </w:trPr>
        <w:tc>
          <w:tcPr>
            <w:tcW w:w="2324" w:type="pct"/>
            <w:vAlign w:val="center"/>
          </w:tcPr>
          <w:p w14:paraId="7E60375B"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945" w:type="pct"/>
            <w:tcBorders>
              <w:bottom w:val="single" w:sz="4" w:space="0" w:color="auto"/>
            </w:tcBorders>
            <w:vAlign w:val="center"/>
          </w:tcPr>
          <w:p w14:paraId="4C38871C"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921" w:type="pct"/>
            <w:tcBorders>
              <w:bottom w:val="single" w:sz="4" w:space="0" w:color="auto"/>
            </w:tcBorders>
            <w:vAlign w:val="center"/>
          </w:tcPr>
          <w:p w14:paraId="2FA40A20"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810" w:type="pct"/>
            <w:tcBorders>
              <w:bottom w:val="single" w:sz="4" w:space="0" w:color="auto"/>
            </w:tcBorders>
            <w:vAlign w:val="center"/>
          </w:tcPr>
          <w:p w14:paraId="43253602"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7377CEE0" w14:textId="77777777" w:rsidTr="0080561A">
        <w:trPr>
          <w:trHeight w:val="142"/>
          <w:jc w:val="center"/>
        </w:trPr>
        <w:tc>
          <w:tcPr>
            <w:tcW w:w="2324" w:type="pct"/>
            <w:tcBorders>
              <w:right w:val="single" w:sz="4" w:space="0" w:color="auto"/>
            </w:tcBorders>
            <w:shd w:val="clear" w:color="auto" w:fill="D9D9D9"/>
          </w:tcPr>
          <w:p w14:paraId="5A8F23C8"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945" w:type="pct"/>
            <w:tcBorders>
              <w:top w:val="single" w:sz="4" w:space="0" w:color="auto"/>
              <w:left w:val="single" w:sz="4" w:space="0" w:color="auto"/>
              <w:bottom w:val="single" w:sz="4" w:space="0" w:color="auto"/>
              <w:right w:val="single" w:sz="4" w:space="0" w:color="auto"/>
            </w:tcBorders>
            <w:shd w:val="clear" w:color="auto" w:fill="D9D9D9"/>
          </w:tcPr>
          <w:p w14:paraId="405C99AE" w14:textId="77777777" w:rsidR="00212764" w:rsidRPr="00212764" w:rsidRDefault="00212764" w:rsidP="00212764">
            <w:pPr>
              <w:spacing w:after="0"/>
              <w:ind w:firstLine="0"/>
              <w:jc w:val="right"/>
              <w:rPr>
                <w:b/>
                <w:sz w:val="18"/>
                <w:szCs w:val="18"/>
                <w:highlight w:val="yellow"/>
              </w:rPr>
            </w:pPr>
            <w:r w:rsidRPr="00212764">
              <w:rPr>
                <w:b/>
                <w:sz w:val="18"/>
                <w:szCs w:val="18"/>
              </w:rPr>
              <w:t>26 202 921</w:t>
            </w:r>
          </w:p>
        </w:tc>
        <w:tc>
          <w:tcPr>
            <w:tcW w:w="921" w:type="pct"/>
            <w:tcBorders>
              <w:top w:val="single" w:sz="4" w:space="0" w:color="auto"/>
              <w:left w:val="single" w:sz="4" w:space="0" w:color="auto"/>
              <w:bottom w:val="single" w:sz="4" w:space="0" w:color="auto"/>
              <w:right w:val="single" w:sz="4" w:space="0" w:color="auto"/>
            </w:tcBorders>
            <w:shd w:val="clear" w:color="auto" w:fill="D9D9D9"/>
          </w:tcPr>
          <w:p w14:paraId="3B8082E0" w14:textId="77777777" w:rsidR="00212764" w:rsidRPr="00212764" w:rsidRDefault="00212764" w:rsidP="00212764">
            <w:pPr>
              <w:spacing w:after="0"/>
              <w:ind w:firstLine="0"/>
              <w:jc w:val="right"/>
              <w:rPr>
                <w:b/>
                <w:sz w:val="18"/>
                <w:szCs w:val="18"/>
                <w:highlight w:val="yellow"/>
              </w:rPr>
            </w:pPr>
            <w:r w:rsidRPr="00212764">
              <w:rPr>
                <w:b/>
                <w:sz w:val="18"/>
                <w:szCs w:val="18"/>
              </w:rPr>
              <w:t>22 610 696</w:t>
            </w:r>
          </w:p>
        </w:tc>
        <w:tc>
          <w:tcPr>
            <w:tcW w:w="810" w:type="pct"/>
            <w:tcBorders>
              <w:top w:val="single" w:sz="4" w:space="0" w:color="auto"/>
              <w:left w:val="single" w:sz="4" w:space="0" w:color="auto"/>
              <w:bottom w:val="single" w:sz="4" w:space="0" w:color="auto"/>
              <w:right w:val="single" w:sz="4" w:space="0" w:color="auto"/>
            </w:tcBorders>
            <w:shd w:val="clear" w:color="auto" w:fill="D9D9D9"/>
          </w:tcPr>
          <w:p w14:paraId="4C299CF9" w14:textId="77777777" w:rsidR="00212764" w:rsidRPr="00212764" w:rsidRDefault="00212764" w:rsidP="00212764">
            <w:pPr>
              <w:spacing w:after="0"/>
              <w:ind w:firstLine="0"/>
              <w:jc w:val="right"/>
              <w:rPr>
                <w:b/>
                <w:sz w:val="18"/>
                <w:szCs w:val="18"/>
                <w:highlight w:val="yellow"/>
              </w:rPr>
            </w:pPr>
            <w:r w:rsidRPr="00212764">
              <w:rPr>
                <w:b/>
                <w:sz w:val="18"/>
                <w:szCs w:val="18"/>
              </w:rPr>
              <w:t>-3 592 225</w:t>
            </w:r>
          </w:p>
        </w:tc>
      </w:tr>
      <w:tr w:rsidR="00212764" w:rsidRPr="00212764" w14:paraId="319AF772" w14:textId="77777777" w:rsidTr="0080561A">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56486015" w14:textId="77777777" w:rsidR="00212764" w:rsidRPr="00212764" w:rsidRDefault="00212764" w:rsidP="00212764">
            <w:pPr>
              <w:spacing w:after="0"/>
              <w:ind w:firstLine="313"/>
              <w:jc w:val="left"/>
              <w:rPr>
                <w:sz w:val="18"/>
                <w:szCs w:val="18"/>
                <w:highlight w:val="yellow"/>
              </w:rPr>
            </w:pPr>
            <w:r w:rsidRPr="00212764">
              <w:rPr>
                <w:i/>
                <w:sz w:val="18"/>
                <w:szCs w:val="18"/>
                <w:lang w:eastAsia="lv-LV"/>
              </w:rPr>
              <w:t>t. sk.:</w:t>
            </w:r>
          </w:p>
        </w:tc>
      </w:tr>
      <w:tr w:rsidR="00212764" w:rsidRPr="00212764" w14:paraId="613C9928" w14:textId="77777777" w:rsidTr="0080561A">
        <w:trPr>
          <w:trHeight w:val="142"/>
          <w:jc w:val="center"/>
        </w:trPr>
        <w:tc>
          <w:tcPr>
            <w:tcW w:w="2324" w:type="pct"/>
            <w:tcBorders>
              <w:right w:val="single" w:sz="4" w:space="0" w:color="auto"/>
            </w:tcBorders>
            <w:shd w:val="clear" w:color="auto" w:fill="F2F2F2"/>
          </w:tcPr>
          <w:p w14:paraId="2113A6E2"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945" w:type="pct"/>
            <w:tcBorders>
              <w:top w:val="single" w:sz="4" w:space="0" w:color="auto"/>
              <w:left w:val="single" w:sz="4" w:space="0" w:color="auto"/>
              <w:bottom w:val="single" w:sz="4" w:space="0" w:color="auto"/>
              <w:right w:val="single" w:sz="4" w:space="0" w:color="auto"/>
            </w:tcBorders>
            <w:shd w:val="clear" w:color="auto" w:fill="F2F2F2"/>
          </w:tcPr>
          <w:p w14:paraId="09F5F71C" w14:textId="77777777" w:rsidR="00212764" w:rsidRPr="00212764" w:rsidRDefault="00212764" w:rsidP="00212764">
            <w:pPr>
              <w:spacing w:after="0"/>
              <w:ind w:firstLine="0"/>
              <w:jc w:val="right"/>
              <w:rPr>
                <w:sz w:val="18"/>
                <w:szCs w:val="18"/>
                <w:highlight w:val="yellow"/>
              </w:rPr>
            </w:pPr>
            <w:r w:rsidRPr="00212764">
              <w:rPr>
                <w:sz w:val="18"/>
                <w:szCs w:val="18"/>
              </w:rPr>
              <w:t>26 202 921</w:t>
            </w:r>
          </w:p>
        </w:tc>
        <w:tc>
          <w:tcPr>
            <w:tcW w:w="921" w:type="pct"/>
            <w:tcBorders>
              <w:top w:val="single" w:sz="4" w:space="0" w:color="auto"/>
              <w:left w:val="single" w:sz="4" w:space="0" w:color="auto"/>
              <w:bottom w:val="single" w:sz="4" w:space="0" w:color="auto"/>
              <w:right w:val="single" w:sz="4" w:space="0" w:color="auto"/>
            </w:tcBorders>
            <w:shd w:val="clear" w:color="auto" w:fill="F2F2F2"/>
          </w:tcPr>
          <w:p w14:paraId="3C1599D4" w14:textId="77777777" w:rsidR="00212764" w:rsidRPr="00212764" w:rsidRDefault="00212764" w:rsidP="00212764">
            <w:pPr>
              <w:spacing w:after="0"/>
              <w:ind w:firstLine="0"/>
              <w:jc w:val="right"/>
              <w:rPr>
                <w:sz w:val="18"/>
                <w:szCs w:val="18"/>
                <w:highlight w:val="yellow"/>
              </w:rPr>
            </w:pPr>
            <w:r w:rsidRPr="00212764">
              <w:rPr>
                <w:sz w:val="18"/>
                <w:szCs w:val="18"/>
              </w:rPr>
              <w:t>22 610 696</w:t>
            </w:r>
          </w:p>
        </w:tc>
        <w:tc>
          <w:tcPr>
            <w:tcW w:w="810" w:type="pct"/>
            <w:tcBorders>
              <w:top w:val="single" w:sz="4" w:space="0" w:color="auto"/>
              <w:left w:val="single" w:sz="4" w:space="0" w:color="auto"/>
              <w:bottom w:val="single" w:sz="4" w:space="0" w:color="auto"/>
              <w:right w:val="single" w:sz="4" w:space="0" w:color="auto"/>
            </w:tcBorders>
            <w:shd w:val="clear" w:color="auto" w:fill="F2F2F2"/>
          </w:tcPr>
          <w:p w14:paraId="23BB3DBF" w14:textId="77777777" w:rsidR="00212764" w:rsidRPr="00212764" w:rsidRDefault="00212764" w:rsidP="00212764">
            <w:pPr>
              <w:spacing w:after="0"/>
              <w:ind w:firstLine="0"/>
              <w:jc w:val="right"/>
              <w:rPr>
                <w:sz w:val="18"/>
                <w:szCs w:val="18"/>
                <w:highlight w:val="yellow"/>
              </w:rPr>
            </w:pPr>
            <w:r w:rsidRPr="00212764">
              <w:rPr>
                <w:sz w:val="18"/>
                <w:szCs w:val="18"/>
              </w:rPr>
              <w:t>-3 592 225</w:t>
            </w:r>
          </w:p>
        </w:tc>
      </w:tr>
      <w:tr w:rsidR="00212764" w:rsidRPr="00212764" w14:paraId="2EB9FCF8" w14:textId="77777777" w:rsidTr="0080561A">
        <w:trPr>
          <w:trHeight w:val="142"/>
          <w:jc w:val="center"/>
        </w:trPr>
        <w:tc>
          <w:tcPr>
            <w:tcW w:w="2324" w:type="pct"/>
            <w:tcBorders>
              <w:right w:val="single" w:sz="4" w:space="0" w:color="auto"/>
            </w:tcBorders>
          </w:tcPr>
          <w:p w14:paraId="6CCC8C63" w14:textId="77777777" w:rsidR="00212764" w:rsidRPr="00212764" w:rsidRDefault="00212764" w:rsidP="00212764">
            <w:pPr>
              <w:spacing w:after="0"/>
              <w:ind w:firstLine="0"/>
              <w:rPr>
                <w:i/>
                <w:sz w:val="18"/>
                <w:szCs w:val="18"/>
                <w:lang w:eastAsia="lv-LV"/>
              </w:rPr>
            </w:pPr>
            <w:r w:rsidRPr="00212764">
              <w:rPr>
                <w:i/>
                <w:sz w:val="18"/>
              </w:rPr>
              <w:t>Mērķa „Eiropas teritoriālā sadarbība”  - Latvijas nacionālās atbildīgās iestādes darbības nodrošināšanai</w:t>
            </w:r>
          </w:p>
        </w:tc>
        <w:tc>
          <w:tcPr>
            <w:tcW w:w="945" w:type="pct"/>
            <w:tcBorders>
              <w:top w:val="single" w:sz="4" w:space="0" w:color="auto"/>
              <w:left w:val="single" w:sz="4" w:space="0" w:color="auto"/>
              <w:bottom w:val="single" w:sz="4" w:space="0" w:color="auto"/>
              <w:right w:val="single" w:sz="4" w:space="0" w:color="auto"/>
            </w:tcBorders>
          </w:tcPr>
          <w:p w14:paraId="7E32B1A4" w14:textId="77777777" w:rsidR="00212764" w:rsidRPr="00212764" w:rsidRDefault="00212764" w:rsidP="00212764">
            <w:pPr>
              <w:spacing w:after="0"/>
              <w:ind w:firstLine="0"/>
              <w:jc w:val="right"/>
              <w:rPr>
                <w:sz w:val="18"/>
                <w:szCs w:val="18"/>
                <w:highlight w:val="yellow"/>
              </w:rPr>
            </w:pPr>
            <w:r w:rsidRPr="00212764">
              <w:rPr>
                <w:sz w:val="18"/>
                <w:szCs w:val="18"/>
              </w:rPr>
              <w:t>2 612 202</w:t>
            </w:r>
          </w:p>
        </w:tc>
        <w:tc>
          <w:tcPr>
            <w:tcW w:w="921" w:type="pct"/>
            <w:tcBorders>
              <w:top w:val="single" w:sz="4" w:space="0" w:color="auto"/>
              <w:left w:val="single" w:sz="4" w:space="0" w:color="auto"/>
              <w:bottom w:val="single" w:sz="4" w:space="0" w:color="auto"/>
              <w:right w:val="single" w:sz="4" w:space="0" w:color="auto"/>
            </w:tcBorders>
          </w:tcPr>
          <w:p w14:paraId="79D5CE32" w14:textId="77777777" w:rsidR="00212764" w:rsidRPr="00212764" w:rsidRDefault="00212764" w:rsidP="00212764">
            <w:pPr>
              <w:spacing w:after="0"/>
              <w:ind w:firstLine="0"/>
              <w:jc w:val="right"/>
              <w:rPr>
                <w:sz w:val="18"/>
                <w:szCs w:val="18"/>
                <w:highlight w:val="yellow"/>
              </w:rPr>
            </w:pPr>
            <w:r w:rsidRPr="00212764">
              <w:rPr>
                <w:sz w:val="18"/>
                <w:szCs w:val="18"/>
              </w:rPr>
              <w:t>1 830 866</w:t>
            </w:r>
          </w:p>
        </w:tc>
        <w:tc>
          <w:tcPr>
            <w:tcW w:w="810" w:type="pct"/>
            <w:tcBorders>
              <w:top w:val="single" w:sz="4" w:space="0" w:color="auto"/>
              <w:left w:val="single" w:sz="4" w:space="0" w:color="auto"/>
              <w:bottom w:val="single" w:sz="4" w:space="0" w:color="auto"/>
              <w:right w:val="single" w:sz="4" w:space="0" w:color="auto"/>
            </w:tcBorders>
          </w:tcPr>
          <w:p w14:paraId="1A544A7A" w14:textId="77777777" w:rsidR="00212764" w:rsidRPr="00212764" w:rsidRDefault="00212764" w:rsidP="00212764">
            <w:pPr>
              <w:spacing w:after="0"/>
              <w:ind w:firstLine="0"/>
              <w:jc w:val="right"/>
              <w:rPr>
                <w:sz w:val="18"/>
                <w:szCs w:val="18"/>
                <w:highlight w:val="yellow"/>
              </w:rPr>
            </w:pPr>
            <w:r w:rsidRPr="00212764">
              <w:rPr>
                <w:sz w:val="18"/>
                <w:szCs w:val="18"/>
              </w:rPr>
              <w:t>-781 336</w:t>
            </w:r>
          </w:p>
        </w:tc>
      </w:tr>
      <w:tr w:rsidR="00212764" w:rsidRPr="00212764" w14:paraId="5124D3F1" w14:textId="77777777" w:rsidTr="0080561A">
        <w:trPr>
          <w:trHeight w:val="142"/>
          <w:jc w:val="center"/>
        </w:trPr>
        <w:tc>
          <w:tcPr>
            <w:tcW w:w="2324" w:type="pct"/>
            <w:tcBorders>
              <w:right w:val="single" w:sz="4" w:space="0" w:color="auto"/>
            </w:tcBorders>
          </w:tcPr>
          <w:p w14:paraId="302A76FC" w14:textId="77777777" w:rsidR="00212764" w:rsidRPr="00212764" w:rsidRDefault="00212764" w:rsidP="00212764">
            <w:pPr>
              <w:spacing w:after="0"/>
              <w:ind w:firstLine="0"/>
              <w:rPr>
                <w:i/>
                <w:sz w:val="18"/>
              </w:rPr>
            </w:pPr>
            <w:r w:rsidRPr="00212764">
              <w:rPr>
                <w:i/>
                <w:sz w:val="18"/>
              </w:rPr>
              <w:t>VARAM un padotības, pārraudzības iestāžu pārrobežu sadarbības  programmu  49 projekta ieviešanai</w:t>
            </w:r>
          </w:p>
        </w:tc>
        <w:tc>
          <w:tcPr>
            <w:tcW w:w="945" w:type="pct"/>
            <w:tcBorders>
              <w:top w:val="single" w:sz="4" w:space="0" w:color="auto"/>
              <w:left w:val="single" w:sz="4" w:space="0" w:color="auto"/>
              <w:bottom w:val="single" w:sz="4" w:space="0" w:color="auto"/>
              <w:right w:val="single" w:sz="4" w:space="0" w:color="auto"/>
            </w:tcBorders>
          </w:tcPr>
          <w:p w14:paraId="6823608F" w14:textId="77777777" w:rsidR="00212764" w:rsidRPr="00212764" w:rsidRDefault="00212764" w:rsidP="00212764">
            <w:pPr>
              <w:spacing w:after="0"/>
              <w:ind w:firstLine="0"/>
              <w:jc w:val="right"/>
              <w:rPr>
                <w:sz w:val="18"/>
                <w:szCs w:val="18"/>
                <w:highlight w:val="yellow"/>
              </w:rPr>
            </w:pPr>
            <w:r w:rsidRPr="00212764">
              <w:rPr>
                <w:sz w:val="18"/>
                <w:szCs w:val="18"/>
              </w:rPr>
              <w:t>3 413 857</w:t>
            </w:r>
          </w:p>
        </w:tc>
        <w:tc>
          <w:tcPr>
            <w:tcW w:w="921" w:type="pct"/>
            <w:tcBorders>
              <w:top w:val="single" w:sz="4" w:space="0" w:color="auto"/>
              <w:left w:val="single" w:sz="4" w:space="0" w:color="auto"/>
              <w:bottom w:val="single" w:sz="4" w:space="0" w:color="auto"/>
              <w:right w:val="single" w:sz="4" w:space="0" w:color="auto"/>
            </w:tcBorders>
          </w:tcPr>
          <w:p w14:paraId="303C44F0" w14:textId="77777777" w:rsidR="00212764" w:rsidRPr="00212764" w:rsidRDefault="00212764" w:rsidP="00212764">
            <w:pPr>
              <w:spacing w:after="0"/>
              <w:ind w:firstLine="0"/>
              <w:jc w:val="right"/>
              <w:rPr>
                <w:sz w:val="18"/>
                <w:szCs w:val="18"/>
                <w:highlight w:val="yellow"/>
              </w:rPr>
            </w:pPr>
            <w:r w:rsidRPr="00212764">
              <w:rPr>
                <w:sz w:val="18"/>
                <w:szCs w:val="18"/>
              </w:rPr>
              <w:t>2 774 755</w:t>
            </w:r>
          </w:p>
        </w:tc>
        <w:tc>
          <w:tcPr>
            <w:tcW w:w="810" w:type="pct"/>
            <w:tcBorders>
              <w:top w:val="single" w:sz="4" w:space="0" w:color="auto"/>
              <w:left w:val="single" w:sz="4" w:space="0" w:color="auto"/>
              <w:bottom w:val="single" w:sz="4" w:space="0" w:color="auto"/>
              <w:right w:val="single" w:sz="4" w:space="0" w:color="auto"/>
            </w:tcBorders>
          </w:tcPr>
          <w:p w14:paraId="132D6FC0" w14:textId="77777777" w:rsidR="00212764" w:rsidRPr="00212764" w:rsidRDefault="00212764" w:rsidP="00212764">
            <w:pPr>
              <w:spacing w:after="0"/>
              <w:ind w:firstLine="0"/>
              <w:jc w:val="right"/>
              <w:rPr>
                <w:sz w:val="18"/>
                <w:szCs w:val="18"/>
                <w:highlight w:val="yellow"/>
              </w:rPr>
            </w:pPr>
            <w:r w:rsidRPr="00212764">
              <w:rPr>
                <w:sz w:val="18"/>
                <w:szCs w:val="18"/>
              </w:rPr>
              <w:t>-639 102</w:t>
            </w:r>
          </w:p>
        </w:tc>
      </w:tr>
      <w:tr w:rsidR="00212764" w:rsidRPr="00212764" w14:paraId="2CF88A11" w14:textId="77777777" w:rsidTr="0080561A">
        <w:trPr>
          <w:trHeight w:val="142"/>
          <w:jc w:val="center"/>
        </w:trPr>
        <w:tc>
          <w:tcPr>
            <w:tcW w:w="2324" w:type="pct"/>
            <w:tcBorders>
              <w:right w:val="single" w:sz="4" w:space="0" w:color="auto"/>
            </w:tcBorders>
          </w:tcPr>
          <w:p w14:paraId="0CE3B16D" w14:textId="77777777" w:rsidR="00212764" w:rsidRPr="00212764" w:rsidRDefault="00212764" w:rsidP="00212764">
            <w:pPr>
              <w:spacing w:after="0"/>
              <w:ind w:firstLine="0"/>
              <w:rPr>
                <w:i/>
                <w:sz w:val="18"/>
                <w:szCs w:val="18"/>
                <w:lang w:eastAsia="lv-LV"/>
              </w:rPr>
            </w:pPr>
            <w:r w:rsidRPr="00212764">
              <w:rPr>
                <w:i/>
                <w:sz w:val="18"/>
              </w:rPr>
              <w:t>Latvijas - Lietuvas pārrobežu sadarbības programmas ieviešanas nodrošināšanai</w:t>
            </w:r>
          </w:p>
        </w:tc>
        <w:tc>
          <w:tcPr>
            <w:tcW w:w="945" w:type="pct"/>
            <w:tcBorders>
              <w:top w:val="single" w:sz="4" w:space="0" w:color="auto"/>
              <w:left w:val="single" w:sz="4" w:space="0" w:color="auto"/>
              <w:bottom w:val="single" w:sz="4" w:space="0" w:color="auto"/>
              <w:right w:val="single" w:sz="4" w:space="0" w:color="auto"/>
            </w:tcBorders>
          </w:tcPr>
          <w:p w14:paraId="161A5327" w14:textId="77777777" w:rsidR="00212764" w:rsidRPr="00212764" w:rsidRDefault="00212764" w:rsidP="00212764">
            <w:pPr>
              <w:spacing w:after="0"/>
              <w:ind w:firstLine="0"/>
              <w:jc w:val="right"/>
              <w:rPr>
                <w:sz w:val="18"/>
                <w:szCs w:val="18"/>
                <w:highlight w:val="yellow"/>
              </w:rPr>
            </w:pPr>
            <w:r w:rsidRPr="00212764">
              <w:rPr>
                <w:sz w:val="18"/>
                <w:szCs w:val="18"/>
              </w:rPr>
              <w:t>14 856 219</w:t>
            </w:r>
          </w:p>
        </w:tc>
        <w:tc>
          <w:tcPr>
            <w:tcW w:w="921" w:type="pct"/>
            <w:tcBorders>
              <w:top w:val="single" w:sz="4" w:space="0" w:color="auto"/>
              <w:left w:val="single" w:sz="4" w:space="0" w:color="auto"/>
              <w:bottom w:val="single" w:sz="4" w:space="0" w:color="auto"/>
              <w:right w:val="single" w:sz="4" w:space="0" w:color="auto"/>
            </w:tcBorders>
          </w:tcPr>
          <w:p w14:paraId="0AF4CD9F" w14:textId="77777777" w:rsidR="00212764" w:rsidRPr="00212764" w:rsidRDefault="00212764" w:rsidP="00212764">
            <w:pPr>
              <w:spacing w:after="0"/>
              <w:ind w:firstLine="0"/>
              <w:jc w:val="right"/>
              <w:rPr>
                <w:sz w:val="18"/>
                <w:szCs w:val="18"/>
                <w:highlight w:val="yellow"/>
              </w:rPr>
            </w:pPr>
            <w:r w:rsidRPr="00212764">
              <w:rPr>
                <w:sz w:val="18"/>
                <w:szCs w:val="18"/>
              </w:rPr>
              <w:t>15 115 080</w:t>
            </w:r>
          </w:p>
        </w:tc>
        <w:tc>
          <w:tcPr>
            <w:tcW w:w="810" w:type="pct"/>
            <w:tcBorders>
              <w:top w:val="single" w:sz="4" w:space="0" w:color="auto"/>
              <w:left w:val="single" w:sz="4" w:space="0" w:color="auto"/>
              <w:bottom w:val="single" w:sz="4" w:space="0" w:color="auto"/>
              <w:right w:val="single" w:sz="4" w:space="0" w:color="auto"/>
            </w:tcBorders>
          </w:tcPr>
          <w:p w14:paraId="6C81070E" w14:textId="77777777" w:rsidR="00212764" w:rsidRPr="00212764" w:rsidRDefault="00212764" w:rsidP="00212764">
            <w:pPr>
              <w:spacing w:after="0"/>
              <w:ind w:firstLine="0"/>
              <w:jc w:val="right"/>
              <w:rPr>
                <w:sz w:val="18"/>
                <w:szCs w:val="18"/>
                <w:highlight w:val="yellow"/>
              </w:rPr>
            </w:pPr>
            <w:r w:rsidRPr="00212764">
              <w:rPr>
                <w:sz w:val="18"/>
                <w:szCs w:val="18"/>
              </w:rPr>
              <w:t>258 861</w:t>
            </w:r>
          </w:p>
        </w:tc>
      </w:tr>
      <w:tr w:rsidR="00212764" w:rsidRPr="00212764" w14:paraId="1752A380" w14:textId="77777777" w:rsidTr="0080561A">
        <w:trPr>
          <w:trHeight w:val="142"/>
          <w:jc w:val="center"/>
        </w:trPr>
        <w:tc>
          <w:tcPr>
            <w:tcW w:w="2324" w:type="pct"/>
            <w:tcBorders>
              <w:right w:val="single" w:sz="4" w:space="0" w:color="auto"/>
            </w:tcBorders>
          </w:tcPr>
          <w:p w14:paraId="55D569E5" w14:textId="77777777" w:rsidR="00212764" w:rsidRPr="00212764" w:rsidRDefault="00212764" w:rsidP="00212764">
            <w:pPr>
              <w:spacing w:after="0"/>
              <w:ind w:firstLine="0"/>
              <w:rPr>
                <w:i/>
                <w:sz w:val="18"/>
                <w:szCs w:val="18"/>
                <w:lang w:eastAsia="lv-LV"/>
              </w:rPr>
            </w:pPr>
            <w:r w:rsidRPr="00212764">
              <w:rPr>
                <w:i/>
                <w:sz w:val="18"/>
              </w:rPr>
              <w:t>Baltijas jūras reģiona transnacionālās sadarbības programmas Apvienotā tehniskā sekretariāta Rīgas biroja darbības nodrošināšanai</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774C471C" w14:textId="77777777" w:rsidR="00212764" w:rsidRPr="00212764" w:rsidRDefault="00212764" w:rsidP="00212764">
            <w:pPr>
              <w:spacing w:after="0"/>
              <w:ind w:firstLine="0"/>
              <w:jc w:val="right"/>
              <w:rPr>
                <w:sz w:val="18"/>
                <w:szCs w:val="18"/>
              </w:rPr>
            </w:pPr>
            <w:r w:rsidRPr="00212764">
              <w:rPr>
                <w:sz w:val="18"/>
                <w:szCs w:val="18"/>
              </w:rPr>
              <w:t>227 000</w:t>
            </w:r>
          </w:p>
        </w:tc>
        <w:tc>
          <w:tcPr>
            <w:tcW w:w="921" w:type="pct"/>
            <w:tcBorders>
              <w:top w:val="single" w:sz="4" w:space="0" w:color="auto"/>
              <w:left w:val="single" w:sz="4" w:space="0" w:color="auto"/>
              <w:bottom w:val="single" w:sz="4" w:space="0" w:color="auto"/>
              <w:right w:val="single" w:sz="4" w:space="0" w:color="auto"/>
            </w:tcBorders>
            <w:shd w:val="clear" w:color="auto" w:fill="auto"/>
          </w:tcPr>
          <w:p w14:paraId="445103F8" w14:textId="77777777" w:rsidR="00212764" w:rsidRPr="00212764" w:rsidRDefault="00212764" w:rsidP="00212764">
            <w:pPr>
              <w:spacing w:after="0"/>
              <w:ind w:firstLine="0"/>
              <w:jc w:val="right"/>
              <w:rPr>
                <w:sz w:val="18"/>
                <w:szCs w:val="18"/>
              </w:rPr>
            </w:pPr>
            <w:r w:rsidRPr="00212764">
              <w:rPr>
                <w:sz w:val="18"/>
                <w:szCs w:val="18"/>
              </w:rPr>
              <w:t>86 500</w:t>
            </w:r>
          </w:p>
        </w:tc>
        <w:tc>
          <w:tcPr>
            <w:tcW w:w="810" w:type="pct"/>
            <w:tcBorders>
              <w:top w:val="single" w:sz="4" w:space="0" w:color="auto"/>
              <w:left w:val="single" w:sz="4" w:space="0" w:color="auto"/>
              <w:bottom w:val="single" w:sz="4" w:space="0" w:color="auto"/>
              <w:right w:val="single" w:sz="4" w:space="0" w:color="auto"/>
            </w:tcBorders>
          </w:tcPr>
          <w:p w14:paraId="7312123D" w14:textId="77777777" w:rsidR="00212764" w:rsidRPr="00212764" w:rsidRDefault="00212764" w:rsidP="00212764">
            <w:pPr>
              <w:spacing w:after="0"/>
              <w:ind w:firstLine="0"/>
              <w:jc w:val="right"/>
              <w:rPr>
                <w:sz w:val="18"/>
                <w:szCs w:val="18"/>
                <w:highlight w:val="yellow"/>
              </w:rPr>
            </w:pPr>
            <w:r w:rsidRPr="00212764">
              <w:rPr>
                <w:sz w:val="18"/>
                <w:szCs w:val="18"/>
              </w:rPr>
              <w:t>-140 500</w:t>
            </w:r>
          </w:p>
        </w:tc>
      </w:tr>
      <w:tr w:rsidR="00212764" w:rsidRPr="00212764" w14:paraId="587F7668" w14:textId="77777777" w:rsidTr="0080561A">
        <w:trPr>
          <w:trHeight w:val="142"/>
          <w:jc w:val="center"/>
        </w:trPr>
        <w:tc>
          <w:tcPr>
            <w:tcW w:w="2324" w:type="pct"/>
            <w:tcBorders>
              <w:right w:val="single" w:sz="4" w:space="0" w:color="auto"/>
            </w:tcBorders>
          </w:tcPr>
          <w:p w14:paraId="58572A5C" w14:textId="77777777" w:rsidR="00212764" w:rsidRPr="00212764" w:rsidRDefault="00212764" w:rsidP="00212764">
            <w:pPr>
              <w:spacing w:after="0"/>
              <w:ind w:firstLine="0"/>
              <w:rPr>
                <w:i/>
                <w:sz w:val="18"/>
                <w:szCs w:val="18"/>
                <w:lang w:eastAsia="lv-LV"/>
              </w:rPr>
            </w:pPr>
            <w:r w:rsidRPr="00212764">
              <w:rPr>
                <w:i/>
                <w:sz w:val="18"/>
              </w:rPr>
              <w:t>URBACT Nacionālā kontaktpunkta darbības nodrošināšanai</w:t>
            </w:r>
          </w:p>
        </w:tc>
        <w:tc>
          <w:tcPr>
            <w:tcW w:w="945" w:type="pct"/>
            <w:tcBorders>
              <w:top w:val="single" w:sz="4" w:space="0" w:color="auto"/>
              <w:left w:val="single" w:sz="4" w:space="0" w:color="auto"/>
              <w:bottom w:val="single" w:sz="4" w:space="0" w:color="auto"/>
              <w:right w:val="single" w:sz="4" w:space="0" w:color="auto"/>
            </w:tcBorders>
          </w:tcPr>
          <w:p w14:paraId="2300E27E" w14:textId="77777777" w:rsidR="00212764" w:rsidRPr="00212764" w:rsidRDefault="00212764" w:rsidP="00212764">
            <w:pPr>
              <w:spacing w:after="0"/>
              <w:ind w:firstLine="0"/>
              <w:jc w:val="right"/>
              <w:rPr>
                <w:sz w:val="18"/>
                <w:szCs w:val="18"/>
                <w:highlight w:val="yellow"/>
              </w:rPr>
            </w:pPr>
            <w:r w:rsidRPr="00212764">
              <w:rPr>
                <w:sz w:val="18"/>
                <w:szCs w:val="18"/>
              </w:rPr>
              <w:t>14 000</w:t>
            </w:r>
          </w:p>
        </w:tc>
        <w:tc>
          <w:tcPr>
            <w:tcW w:w="921" w:type="pct"/>
            <w:tcBorders>
              <w:top w:val="single" w:sz="4" w:space="0" w:color="auto"/>
              <w:left w:val="single" w:sz="4" w:space="0" w:color="auto"/>
              <w:bottom w:val="single" w:sz="4" w:space="0" w:color="auto"/>
              <w:right w:val="single" w:sz="4" w:space="0" w:color="auto"/>
            </w:tcBorders>
          </w:tcPr>
          <w:p w14:paraId="73FDB1CB" w14:textId="77777777" w:rsidR="00212764" w:rsidRPr="00212764" w:rsidRDefault="00212764" w:rsidP="00212764">
            <w:pPr>
              <w:spacing w:after="0"/>
              <w:ind w:firstLine="0"/>
              <w:jc w:val="right"/>
              <w:rPr>
                <w:sz w:val="18"/>
                <w:szCs w:val="18"/>
                <w:highlight w:val="yellow"/>
              </w:rPr>
            </w:pPr>
            <w:r w:rsidRPr="00212764">
              <w:rPr>
                <w:sz w:val="18"/>
                <w:szCs w:val="18"/>
              </w:rPr>
              <w:t>46 000</w:t>
            </w:r>
          </w:p>
        </w:tc>
        <w:tc>
          <w:tcPr>
            <w:tcW w:w="810" w:type="pct"/>
            <w:tcBorders>
              <w:top w:val="single" w:sz="4" w:space="0" w:color="auto"/>
              <w:left w:val="single" w:sz="4" w:space="0" w:color="auto"/>
              <w:bottom w:val="single" w:sz="4" w:space="0" w:color="auto"/>
              <w:right w:val="single" w:sz="4" w:space="0" w:color="auto"/>
            </w:tcBorders>
          </w:tcPr>
          <w:p w14:paraId="669AB786" w14:textId="77777777" w:rsidR="00212764" w:rsidRPr="00212764" w:rsidRDefault="00212764" w:rsidP="00212764">
            <w:pPr>
              <w:spacing w:after="0"/>
              <w:ind w:firstLine="0"/>
              <w:jc w:val="right"/>
              <w:rPr>
                <w:sz w:val="18"/>
                <w:szCs w:val="18"/>
                <w:highlight w:val="yellow"/>
              </w:rPr>
            </w:pPr>
            <w:r w:rsidRPr="00212764">
              <w:rPr>
                <w:sz w:val="18"/>
                <w:szCs w:val="18"/>
              </w:rPr>
              <w:t>32 000</w:t>
            </w:r>
          </w:p>
        </w:tc>
      </w:tr>
      <w:tr w:rsidR="00212764" w:rsidRPr="00212764" w14:paraId="7EE9450A" w14:textId="77777777" w:rsidTr="0080561A">
        <w:trPr>
          <w:trHeight w:val="142"/>
          <w:jc w:val="center"/>
        </w:trPr>
        <w:tc>
          <w:tcPr>
            <w:tcW w:w="2324" w:type="pct"/>
            <w:tcBorders>
              <w:right w:val="single" w:sz="4" w:space="0" w:color="auto"/>
            </w:tcBorders>
          </w:tcPr>
          <w:p w14:paraId="2CEE4EBF" w14:textId="77777777" w:rsidR="00212764" w:rsidRPr="00212764" w:rsidRDefault="00212764" w:rsidP="00212764">
            <w:pPr>
              <w:spacing w:after="0"/>
              <w:ind w:firstLine="0"/>
              <w:rPr>
                <w:i/>
                <w:sz w:val="18"/>
                <w:szCs w:val="18"/>
                <w:lang w:eastAsia="lv-LV"/>
              </w:rPr>
            </w:pPr>
            <w:r w:rsidRPr="00212764">
              <w:rPr>
                <w:i/>
                <w:sz w:val="18"/>
              </w:rPr>
              <w:t>Igaunijas - Latvijas pārrobežu sadarbības programmas Informācijas punkta darbības nodrošināšanai</w:t>
            </w:r>
          </w:p>
        </w:tc>
        <w:tc>
          <w:tcPr>
            <w:tcW w:w="945" w:type="pct"/>
            <w:tcBorders>
              <w:top w:val="single" w:sz="4" w:space="0" w:color="auto"/>
              <w:left w:val="single" w:sz="4" w:space="0" w:color="auto"/>
              <w:bottom w:val="single" w:sz="4" w:space="0" w:color="auto"/>
              <w:right w:val="single" w:sz="4" w:space="0" w:color="auto"/>
            </w:tcBorders>
          </w:tcPr>
          <w:p w14:paraId="4D4FBC7E" w14:textId="77777777" w:rsidR="00212764" w:rsidRPr="00212764" w:rsidRDefault="00212764" w:rsidP="00212764">
            <w:pPr>
              <w:spacing w:after="0"/>
              <w:ind w:firstLine="0"/>
              <w:jc w:val="right"/>
              <w:rPr>
                <w:sz w:val="18"/>
                <w:szCs w:val="18"/>
                <w:highlight w:val="yellow"/>
              </w:rPr>
            </w:pPr>
            <w:r w:rsidRPr="00212764">
              <w:rPr>
                <w:sz w:val="18"/>
                <w:szCs w:val="18"/>
              </w:rPr>
              <w:t>49 500</w:t>
            </w:r>
          </w:p>
        </w:tc>
        <w:tc>
          <w:tcPr>
            <w:tcW w:w="921" w:type="pct"/>
            <w:tcBorders>
              <w:top w:val="single" w:sz="4" w:space="0" w:color="auto"/>
              <w:left w:val="single" w:sz="4" w:space="0" w:color="auto"/>
              <w:bottom w:val="single" w:sz="4" w:space="0" w:color="auto"/>
              <w:right w:val="single" w:sz="4" w:space="0" w:color="auto"/>
            </w:tcBorders>
          </w:tcPr>
          <w:p w14:paraId="06FF1614" w14:textId="77777777" w:rsidR="00212764" w:rsidRPr="00212764" w:rsidRDefault="00212764" w:rsidP="00212764">
            <w:pPr>
              <w:spacing w:after="0"/>
              <w:ind w:firstLine="0"/>
              <w:jc w:val="center"/>
              <w:rPr>
                <w:sz w:val="18"/>
                <w:szCs w:val="18"/>
              </w:rPr>
            </w:pPr>
            <w:r w:rsidRPr="00212764">
              <w:rPr>
                <w:sz w:val="18"/>
                <w:szCs w:val="18"/>
              </w:rPr>
              <w:t>-</w:t>
            </w:r>
          </w:p>
        </w:tc>
        <w:tc>
          <w:tcPr>
            <w:tcW w:w="810" w:type="pct"/>
            <w:tcBorders>
              <w:top w:val="single" w:sz="4" w:space="0" w:color="auto"/>
              <w:left w:val="single" w:sz="4" w:space="0" w:color="auto"/>
              <w:bottom w:val="single" w:sz="4" w:space="0" w:color="auto"/>
              <w:right w:val="single" w:sz="4" w:space="0" w:color="auto"/>
            </w:tcBorders>
          </w:tcPr>
          <w:p w14:paraId="02FEAAC0" w14:textId="77777777" w:rsidR="00212764" w:rsidRPr="00212764" w:rsidRDefault="00212764" w:rsidP="00212764">
            <w:pPr>
              <w:spacing w:after="0"/>
              <w:ind w:firstLine="0"/>
              <w:jc w:val="right"/>
              <w:rPr>
                <w:sz w:val="18"/>
                <w:szCs w:val="18"/>
              </w:rPr>
            </w:pPr>
            <w:r w:rsidRPr="00212764">
              <w:rPr>
                <w:sz w:val="18"/>
                <w:szCs w:val="18"/>
              </w:rPr>
              <w:t>-49 500</w:t>
            </w:r>
          </w:p>
        </w:tc>
      </w:tr>
      <w:tr w:rsidR="00212764" w:rsidRPr="00212764" w14:paraId="1F108C70" w14:textId="77777777" w:rsidTr="0080561A">
        <w:trPr>
          <w:trHeight w:val="142"/>
          <w:jc w:val="center"/>
        </w:trPr>
        <w:tc>
          <w:tcPr>
            <w:tcW w:w="2324" w:type="pct"/>
            <w:tcBorders>
              <w:right w:val="single" w:sz="4" w:space="0" w:color="auto"/>
            </w:tcBorders>
          </w:tcPr>
          <w:p w14:paraId="560A80CD" w14:textId="77777777" w:rsidR="00212764" w:rsidRPr="00212764" w:rsidRDefault="00212764" w:rsidP="00212764">
            <w:pPr>
              <w:spacing w:after="0"/>
              <w:ind w:firstLine="0"/>
              <w:rPr>
                <w:i/>
                <w:sz w:val="18"/>
                <w:szCs w:val="18"/>
                <w:lang w:eastAsia="lv-LV"/>
              </w:rPr>
            </w:pPr>
            <w:r w:rsidRPr="00212764">
              <w:rPr>
                <w:i/>
                <w:sz w:val="18"/>
              </w:rPr>
              <w:lastRenderedPageBreak/>
              <w:t xml:space="preserve">Centrālās Baltijas jūras reģiona programmas Informācijas punkta darbības nodrošināšanai </w:t>
            </w:r>
          </w:p>
        </w:tc>
        <w:tc>
          <w:tcPr>
            <w:tcW w:w="945" w:type="pct"/>
            <w:tcBorders>
              <w:top w:val="single" w:sz="4" w:space="0" w:color="auto"/>
              <w:left w:val="single" w:sz="4" w:space="0" w:color="auto"/>
              <w:bottom w:val="single" w:sz="4" w:space="0" w:color="auto"/>
              <w:right w:val="single" w:sz="4" w:space="0" w:color="auto"/>
            </w:tcBorders>
          </w:tcPr>
          <w:p w14:paraId="6BFC2617" w14:textId="77777777" w:rsidR="00212764" w:rsidRPr="00212764" w:rsidRDefault="00212764" w:rsidP="00212764">
            <w:pPr>
              <w:spacing w:after="0"/>
              <w:ind w:firstLine="0"/>
              <w:jc w:val="right"/>
              <w:rPr>
                <w:sz w:val="18"/>
                <w:szCs w:val="18"/>
                <w:highlight w:val="yellow"/>
              </w:rPr>
            </w:pPr>
            <w:r w:rsidRPr="00212764">
              <w:rPr>
                <w:sz w:val="18"/>
                <w:szCs w:val="18"/>
              </w:rPr>
              <w:t>56 410</w:t>
            </w:r>
          </w:p>
        </w:tc>
        <w:tc>
          <w:tcPr>
            <w:tcW w:w="921" w:type="pct"/>
            <w:tcBorders>
              <w:top w:val="single" w:sz="4" w:space="0" w:color="auto"/>
              <w:left w:val="single" w:sz="4" w:space="0" w:color="auto"/>
              <w:bottom w:val="single" w:sz="4" w:space="0" w:color="auto"/>
              <w:right w:val="single" w:sz="4" w:space="0" w:color="auto"/>
            </w:tcBorders>
          </w:tcPr>
          <w:p w14:paraId="434E3698" w14:textId="77777777" w:rsidR="00212764" w:rsidRPr="00212764" w:rsidRDefault="00212764" w:rsidP="00212764">
            <w:pPr>
              <w:spacing w:after="0"/>
              <w:ind w:firstLine="0"/>
              <w:jc w:val="right"/>
              <w:rPr>
                <w:sz w:val="18"/>
                <w:szCs w:val="18"/>
                <w:highlight w:val="yellow"/>
              </w:rPr>
            </w:pPr>
            <w:r w:rsidRPr="00212764">
              <w:rPr>
                <w:sz w:val="18"/>
                <w:szCs w:val="18"/>
              </w:rPr>
              <w:t>51 910</w:t>
            </w:r>
          </w:p>
        </w:tc>
        <w:tc>
          <w:tcPr>
            <w:tcW w:w="810" w:type="pct"/>
            <w:tcBorders>
              <w:top w:val="single" w:sz="4" w:space="0" w:color="auto"/>
              <w:left w:val="single" w:sz="4" w:space="0" w:color="auto"/>
              <w:bottom w:val="single" w:sz="4" w:space="0" w:color="auto"/>
              <w:right w:val="single" w:sz="4" w:space="0" w:color="auto"/>
            </w:tcBorders>
          </w:tcPr>
          <w:p w14:paraId="2A9130F9" w14:textId="77777777" w:rsidR="00212764" w:rsidRPr="00212764" w:rsidRDefault="00212764" w:rsidP="00212764">
            <w:pPr>
              <w:spacing w:after="0"/>
              <w:ind w:firstLine="0"/>
              <w:jc w:val="right"/>
              <w:rPr>
                <w:sz w:val="18"/>
                <w:szCs w:val="18"/>
                <w:highlight w:val="yellow"/>
              </w:rPr>
            </w:pPr>
            <w:r w:rsidRPr="00212764">
              <w:rPr>
                <w:sz w:val="18"/>
                <w:szCs w:val="18"/>
              </w:rPr>
              <w:t>-4 500</w:t>
            </w:r>
          </w:p>
        </w:tc>
      </w:tr>
      <w:tr w:rsidR="00212764" w:rsidRPr="00212764" w14:paraId="2ACC43AD" w14:textId="77777777" w:rsidTr="0080561A">
        <w:trPr>
          <w:trHeight w:val="142"/>
          <w:jc w:val="center"/>
        </w:trPr>
        <w:tc>
          <w:tcPr>
            <w:tcW w:w="2324" w:type="pct"/>
            <w:tcBorders>
              <w:right w:val="single" w:sz="4" w:space="0" w:color="auto"/>
            </w:tcBorders>
          </w:tcPr>
          <w:p w14:paraId="58E85F35" w14:textId="77777777" w:rsidR="00212764" w:rsidRPr="00212764" w:rsidRDefault="00212764" w:rsidP="00212764">
            <w:pPr>
              <w:spacing w:after="0"/>
              <w:ind w:firstLine="0"/>
              <w:rPr>
                <w:i/>
                <w:sz w:val="18"/>
              </w:rPr>
            </w:pPr>
            <w:r w:rsidRPr="00212764">
              <w:rPr>
                <w:i/>
                <w:sz w:val="18"/>
              </w:rPr>
              <w:t>Latvijas -Krievijas pārrobežu sadarbības programma</w:t>
            </w:r>
          </w:p>
        </w:tc>
        <w:tc>
          <w:tcPr>
            <w:tcW w:w="945" w:type="pct"/>
            <w:tcBorders>
              <w:top w:val="single" w:sz="4" w:space="0" w:color="auto"/>
              <w:left w:val="single" w:sz="4" w:space="0" w:color="auto"/>
              <w:bottom w:val="single" w:sz="4" w:space="0" w:color="auto"/>
              <w:right w:val="single" w:sz="4" w:space="0" w:color="auto"/>
            </w:tcBorders>
          </w:tcPr>
          <w:p w14:paraId="659948C5" w14:textId="77777777" w:rsidR="00212764" w:rsidRPr="00212764" w:rsidRDefault="00212764" w:rsidP="00212764">
            <w:pPr>
              <w:spacing w:after="0"/>
              <w:ind w:firstLine="0"/>
              <w:jc w:val="right"/>
              <w:rPr>
                <w:sz w:val="18"/>
                <w:szCs w:val="18"/>
                <w:highlight w:val="yellow"/>
              </w:rPr>
            </w:pPr>
            <w:r w:rsidRPr="00212764">
              <w:rPr>
                <w:sz w:val="18"/>
                <w:szCs w:val="18"/>
              </w:rPr>
              <w:t>4 935 136</w:t>
            </w:r>
          </w:p>
        </w:tc>
        <w:tc>
          <w:tcPr>
            <w:tcW w:w="921" w:type="pct"/>
            <w:tcBorders>
              <w:top w:val="single" w:sz="4" w:space="0" w:color="auto"/>
              <w:left w:val="single" w:sz="4" w:space="0" w:color="auto"/>
              <w:bottom w:val="single" w:sz="4" w:space="0" w:color="auto"/>
              <w:right w:val="single" w:sz="4" w:space="0" w:color="auto"/>
            </w:tcBorders>
          </w:tcPr>
          <w:p w14:paraId="4489A993" w14:textId="77777777" w:rsidR="00212764" w:rsidRPr="00212764" w:rsidRDefault="00212764" w:rsidP="00212764">
            <w:pPr>
              <w:spacing w:after="0"/>
              <w:ind w:firstLine="0"/>
              <w:jc w:val="right"/>
              <w:rPr>
                <w:sz w:val="18"/>
                <w:szCs w:val="18"/>
                <w:highlight w:val="yellow"/>
              </w:rPr>
            </w:pPr>
            <w:r w:rsidRPr="00212764">
              <w:rPr>
                <w:sz w:val="18"/>
                <w:szCs w:val="18"/>
              </w:rPr>
              <w:t>2 438 888</w:t>
            </w:r>
          </w:p>
        </w:tc>
        <w:tc>
          <w:tcPr>
            <w:tcW w:w="810" w:type="pct"/>
            <w:tcBorders>
              <w:top w:val="single" w:sz="4" w:space="0" w:color="auto"/>
              <w:left w:val="single" w:sz="4" w:space="0" w:color="auto"/>
              <w:bottom w:val="single" w:sz="4" w:space="0" w:color="auto"/>
              <w:right w:val="single" w:sz="4" w:space="0" w:color="auto"/>
            </w:tcBorders>
          </w:tcPr>
          <w:p w14:paraId="703B377A" w14:textId="77777777" w:rsidR="00212764" w:rsidRPr="00212764" w:rsidRDefault="00212764" w:rsidP="00212764">
            <w:pPr>
              <w:spacing w:after="0"/>
              <w:ind w:firstLine="0"/>
              <w:jc w:val="right"/>
              <w:rPr>
                <w:sz w:val="18"/>
                <w:szCs w:val="18"/>
                <w:highlight w:val="yellow"/>
              </w:rPr>
            </w:pPr>
            <w:r w:rsidRPr="00212764">
              <w:rPr>
                <w:sz w:val="18"/>
                <w:szCs w:val="18"/>
              </w:rPr>
              <w:t>-2 496 248</w:t>
            </w:r>
          </w:p>
        </w:tc>
      </w:tr>
      <w:tr w:rsidR="00212764" w:rsidRPr="00212764" w14:paraId="008E3D3F" w14:textId="77777777" w:rsidTr="0080561A">
        <w:trPr>
          <w:trHeight w:val="142"/>
          <w:jc w:val="center"/>
        </w:trPr>
        <w:tc>
          <w:tcPr>
            <w:tcW w:w="2324" w:type="pct"/>
            <w:tcBorders>
              <w:right w:val="single" w:sz="4" w:space="0" w:color="auto"/>
            </w:tcBorders>
          </w:tcPr>
          <w:p w14:paraId="794CFD2A" w14:textId="77777777" w:rsidR="00212764" w:rsidRPr="00212764" w:rsidRDefault="00212764" w:rsidP="00212764">
            <w:pPr>
              <w:spacing w:after="0"/>
              <w:ind w:firstLine="0"/>
              <w:rPr>
                <w:i/>
                <w:sz w:val="18"/>
                <w:szCs w:val="18"/>
              </w:rPr>
            </w:pPr>
            <w:r w:rsidRPr="00212764">
              <w:rPr>
                <w:i/>
                <w:sz w:val="18"/>
                <w:szCs w:val="18"/>
              </w:rPr>
              <w:t>Latvijas– Lietuvas– Baltkrievijas pārrobežu sadarbības programmas tehniskās palīdzība</w:t>
            </w:r>
          </w:p>
        </w:tc>
        <w:tc>
          <w:tcPr>
            <w:tcW w:w="945" w:type="pct"/>
            <w:tcBorders>
              <w:top w:val="single" w:sz="4" w:space="0" w:color="auto"/>
              <w:left w:val="single" w:sz="4" w:space="0" w:color="auto"/>
              <w:bottom w:val="single" w:sz="4" w:space="0" w:color="auto"/>
              <w:right w:val="single" w:sz="4" w:space="0" w:color="auto"/>
            </w:tcBorders>
          </w:tcPr>
          <w:p w14:paraId="199932BD" w14:textId="77777777" w:rsidR="00212764" w:rsidRPr="00212764" w:rsidRDefault="00212764" w:rsidP="00212764">
            <w:pPr>
              <w:spacing w:after="0"/>
              <w:ind w:firstLine="0"/>
              <w:jc w:val="right"/>
              <w:rPr>
                <w:sz w:val="18"/>
                <w:szCs w:val="18"/>
              </w:rPr>
            </w:pPr>
            <w:r w:rsidRPr="00212764">
              <w:rPr>
                <w:sz w:val="18"/>
                <w:szCs w:val="18"/>
              </w:rPr>
              <w:t>38 597</w:t>
            </w:r>
          </w:p>
        </w:tc>
        <w:tc>
          <w:tcPr>
            <w:tcW w:w="921" w:type="pct"/>
            <w:tcBorders>
              <w:top w:val="single" w:sz="4" w:space="0" w:color="auto"/>
              <w:left w:val="single" w:sz="4" w:space="0" w:color="auto"/>
              <w:bottom w:val="single" w:sz="4" w:space="0" w:color="auto"/>
              <w:right w:val="single" w:sz="4" w:space="0" w:color="auto"/>
            </w:tcBorders>
          </w:tcPr>
          <w:p w14:paraId="253C4784" w14:textId="77777777" w:rsidR="00212764" w:rsidRPr="00212764" w:rsidRDefault="00212764" w:rsidP="00212764">
            <w:pPr>
              <w:spacing w:after="0"/>
              <w:ind w:firstLine="0"/>
              <w:jc w:val="right"/>
              <w:rPr>
                <w:sz w:val="18"/>
                <w:szCs w:val="18"/>
              </w:rPr>
            </w:pPr>
            <w:r w:rsidRPr="00212764">
              <w:rPr>
                <w:sz w:val="18"/>
                <w:szCs w:val="18"/>
              </w:rPr>
              <w:t>266 697</w:t>
            </w:r>
          </w:p>
        </w:tc>
        <w:tc>
          <w:tcPr>
            <w:tcW w:w="810" w:type="pct"/>
            <w:tcBorders>
              <w:top w:val="single" w:sz="4" w:space="0" w:color="auto"/>
              <w:left w:val="single" w:sz="4" w:space="0" w:color="auto"/>
              <w:bottom w:val="single" w:sz="4" w:space="0" w:color="auto"/>
              <w:right w:val="single" w:sz="4" w:space="0" w:color="auto"/>
            </w:tcBorders>
          </w:tcPr>
          <w:p w14:paraId="1490580A" w14:textId="77777777" w:rsidR="00212764" w:rsidRPr="00212764" w:rsidRDefault="00212764" w:rsidP="00212764">
            <w:pPr>
              <w:spacing w:after="0"/>
              <w:ind w:firstLine="0"/>
              <w:jc w:val="right"/>
              <w:rPr>
                <w:sz w:val="18"/>
                <w:szCs w:val="18"/>
              </w:rPr>
            </w:pPr>
            <w:r w:rsidRPr="00212764">
              <w:rPr>
                <w:sz w:val="18"/>
                <w:szCs w:val="18"/>
              </w:rPr>
              <w:t>228 100</w:t>
            </w:r>
          </w:p>
        </w:tc>
      </w:tr>
    </w:tbl>
    <w:p w14:paraId="6BD0438B" w14:textId="6A80FBAD" w:rsidR="00212764" w:rsidRPr="00212764" w:rsidRDefault="00212764" w:rsidP="00EF32A1">
      <w:pPr>
        <w:spacing w:before="240" w:after="240"/>
        <w:ind w:firstLine="0"/>
        <w:jc w:val="center"/>
        <w:rPr>
          <w:b/>
        </w:rPr>
      </w:pPr>
      <w:r w:rsidRPr="00212764">
        <w:rPr>
          <w:b/>
        </w:rPr>
        <w:t>69.21.00. Atmaksas valsts pamatbudžetā par Pārrobežu sadarbības programmu finansējumu (2014-2020)</w:t>
      </w:r>
    </w:p>
    <w:p w14:paraId="2FBC2B67" w14:textId="77777777" w:rsidR="00212764" w:rsidRPr="00212764" w:rsidRDefault="00212764" w:rsidP="00212764">
      <w:pPr>
        <w:ind w:firstLine="0"/>
        <w:rPr>
          <w:u w:val="single"/>
        </w:rPr>
      </w:pPr>
      <w:r w:rsidRPr="00212764">
        <w:rPr>
          <w:u w:val="single"/>
        </w:rPr>
        <w:t>Apakšprogrammas mērķis:</w:t>
      </w:r>
    </w:p>
    <w:p w14:paraId="60D9CFD4" w14:textId="77777777" w:rsidR="00212764" w:rsidRPr="00212764" w:rsidRDefault="00212764" w:rsidP="00212764">
      <w:r w:rsidRPr="00212764">
        <w:t>nodrošināt atmaksas valsts pamatbudžetā par Eiropas Savienības strukturālo un investīciju fondu mērķa „Eiropas teritoriālā sadarbība” 2014.-2020. gadam programmu, projektu un pasākumu finansējumu.</w:t>
      </w:r>
    </w:p>
    <w:p w14:paraId="1F06E7D0" w14:textId="77777777" w:rsidR="00212764" w:rsidRPr="00212764" w:rsidRDefault="00212764" w:rsidP="00212764">
      <w:pPr>
        <w:ind w:firstLine="0"/>
        <w:rPr>
          <w:u w:val="single"/>
        </w:rPr>
      </w:pPr>
      <w:r w:rsidRPr="00212764">
        <w:rPr>
          <w:u w:val="single"/>
        </w:rPr>
        <w:t>Galvenās aktivitātes:</w:t>
      </w:r>
    </w:p>
    <w:p w14:paraId="66F7CA56" w14:textId="77777777" w:rsidR="00212764" w:rsidRPr="00212764" w:rsidRDefault="00212764" w:rsidP="00212764">
      <w:pPr>
        <w:rPr>
          <w:szCs w:val="24"/>
        </w:rPr>
      </w:pPr>
      <w:r w:rsidRPr="00212764">
        <w:rPr>
          <w:szCs w:val="24"/>
        </w:rPr>
        <w:t>veikt atmaksas valsts pamatbudžetā no saņemtās ārvalstu finanšu palīdzības par VARAM un tās padotības un pārraudzības iestāžu Mērķa “Eiropas teritoriālā sadarbība” programmu projektu ietvaros veiktajiem izdevumiem.</w:t>
      </w:r>
    </w:p>
    <w:p w14:paraId="4B1A32C9" w14:textId="77777777" w:rsidR="00212764" w:rsidRPr="00212764" w:rsidRDefault="00212764" w:rsidP="00212764">
      <w:pPr>
        <w:spacing w:after="240"/>
        <w:ind w:firstLine="0"/>
      </w:pPr>
      <w:r w:rsidRPr="00212764">
        <w:rPr>
          <w:u w:val="single"/>
        </w:rPr>
        <w:t>Apakšprogrammas izpildītājs</w:t>
      </w:r>
      <w:r w:rsidRPr="00212764">
        <w:t>: VARAM, Dabas aizsardzības pārvalde, Valsts Vides dienests.</w:t>
      </w:r>
    </w:p>
    <w:p w14:paraId="471B384A"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212764" w:rsidRPr="00212764" w14:paraId="1B0FF4D5" w14:textId="77777777" w:rsidTr="0080561A">
        <w:trPr>
          <w:trHeight w:val="283"/>
          <w:tblHeader/>
          <w:jc w:val="center"/>
        </w:trPr>
        <w:tc>
          <w:tcPr>
            <w:tcW w:w="1872" w:type="pct"/>
            <w:vAlign w:val="center"/>
          </w:tcPr>
          <w:p w14:paraId="7A4B3E9A" w14:textId="77777777" w:rsidR="00212764" w:rsidRPr="00212764" w:rsidRDefault="00212764" w:rsidP="00212764">
            <w:pPr>
              <w:spacing w:after="0"/>
              <w:ind w:firstLine="0"/>
              <w:jc w:val="center"/>
              <w:rPr>
                <w:sz w:val="18"/>
                <w:szCs w:val="24"/>
              </w:rPr>
            </w:pPr>
          </w:p>
        </w:tc>
        <w:tc>
          <w:tcPr>
            <w:tcW w:w="626" w:type="pct"/>
            <w:tcBorders>
              <w:bottom w:val="single" w:sz="4" w:space="0" w:color="auto"/>
            </w:tcBorders>
          </w:tcPr>
          <w:p w14:paraId="33ADA45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26" w:type="pct"/>
            <w:tcBorders>
              <w:bottom w:val="single" w:sz="4" w:space="0" w:color="auto"/>
            </w:tcBorders>
            <w:vAlign w:val="center"/>
          </w:tcPr>
          <w:p w14:paraId="278663F7"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26" w:type="pct"/>
            <w:tcBorders>
              <w:bottom w:val="single" w:sz="4" w:space="0" w:color="auto"/>
            </w:tcBorders>
          </w:tcPr>
          <w:p w14:paraId="69B5C3B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26" w:type="pct"/>
            <w:tcBorders>
              <w:bottom w:val="single" w:sz="4" w:space="0" w:color="auto"/>
            </w:tcBorders>
          </w:tcPr>
          <w:p w14:paraId="7D21F3CE"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624" w:type="pct"/>
            <w:tcBorders>
              <w:bottom w:val="single" w:sz="4" w:space="0" w:color="auto"/>
            </w:tcBorders>
          </w:tcPr>
          <w:p w14:paraId="1A932C1C"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718CD669" w14:textId="77777777" w:rsidTr="0080561A">
        <w:trPr>
          <w:trHeight w:val="142"/>
          <w:jc w:val="center"/>
        </w:trPr>
        <w:tc>
          <w:tcPr>
            <w:tcW w:w="1872" w:type="pct"/>
            <w:tcBorders>
              <w:right w:val="single" w:sz="4" w:space="0" w:color="auto"/>
            </w:tcBorders>
            <w:shd w:val="clear" w:color="auto" w:fill="D9D9D9"/>
            <w:vAlign w:val="center"/>
          </w:tcPr>
          <w:p w14:paraId="4E304DDE"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2E282A39" w14:textId="77777777" w:rsidR="00212764" w:rsidRPr="00212764" w:rsidRDefault="00212764" w:rsidP="00212764">
            <w:pPr>
              <w:spacing w:after="0"/>
              <w:ind w:firstLine="0"/>
              <w:jc w:val="right"/>
              <w:rPr>
                <w:sz w:val="18"/>
                <w:szCs w:val="18"/>
              </w:rPr>
            </w:pPr>
            <w:r w:rsidRPr="00212764">
              <w:rPr>
                <w:sz w:val="18"/>
                <w:szCs w:val="18"/>
              </w:rPr>
              <w:t>3 098 153</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5E887C0" w14:textId="77777777" w:rsidR="00212764" w:rsidRPr="00212764" w:rsidRDefault="00212764" w:rsidP="00212764">
            <w:pPr>
              <w:spacing w:after="0"/>
              <w:ind w:firstLine="0"/>
              <w:jc w:val="right"/>
              <w:rPr>
                <w:sz w:val="18"/>
                <w:szCs w:val="18"/>
              </w:rPr>
            </w:pPr>
            <w:r w:rsidRPr="00212764">
              <w:rPr>
                <w:sz w:val="18"/>
                <w:szCs w:val="18"/>
              </w:rPr>
              <w:t>2 996 454</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4ACAFAF" w14:textId="77777777" w:rsidR="00212764" w:rsidRPr="00212764" w:rsidRDefault="00212764" w:rsidP="00212764">
            <w:pPr>
              <w:spacing w:after="0"/>
              <w:ind w:firstLine="0"/>
              <w:jc w:val="right"/>
              <w:rPr>
                <w:sz w:val="18"/>
                <w:szCs w:val="18"/>
              </w:rPr>
            </w:pPr>
            <w:r w:rsidRPr="00212764">
              <w:rPr>
                <w:sz w:val="18"/>
                <w:szCs w:val="18"/>
              </w:rPr>
              <w:t>2 969 254</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7FDCABBB" w14:textId="77777777" w:rsidR="00212764" w:rsidRPr="00212764" w:rsidRDefault="00212764" w:rsidP="00212764">
            <w:pPr>
              <w:spacing w:after="0"/>
              <w:ind w:firstLine="0"/>
              <w:jc w:val="right"/>
              <w:rPr>
                <w:sz w:val="18"/>
                <w:szCs w:val="18"/>
              </w:rPr>
            </w:pPr>
            <w:r w:rsidRPr="00212764">
              <w:rPr>
                <w:sz w:val="18"/>
                <w:szCs w:val="18"/>
              </w:rPr>
              <w:t>1 470 857</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4FB518FF" w14:textId="77777777" w:rsidR="00212764" w:rsidRPr="00212764" w:rsidRDefault="00212764" w:rsidP="00212764">
            <w:pPr>
              <w:spacing w:after="0"/>
              <w:ind w:firstLine="0"/>
              <w:jc w:val="right"/>
              <w:rPr>
                <w:sz w:val="18"/>
                <w:szCs w:val="18"/>
              </w:rPr>
            </w:pPr>
            <w:r w:rsidRPr="00212764">
              <w:rPr>
                <w:sz w:val="18"/>
                <w:szCs w:val="18"/>
              </w:rPr>
              <w:t>2 258 765</w:t>
            </w:r>
          </w:p>
        </w:tc>
      </w:tr>
      <w:tr w:rsidR="00212764" w:rsidRPr="00212764" w14:paraId="54D33262" w14:textId="77777777" w:rsidTr="0080561A">
        <w:trPr>
          <w:trHeight w:val="283"/>
          <w:jc w:val="center"/>
        </w:trPr>
        <w:tc>
          <w:tcPr>
            <w:tcW w:w="1872" w:type="pct"/>
            <w:tcBorders>
              <w:right w:val="single" w:sz="4" w:space="0" w:color="auto"/>
            </w:tcBorders>
            <w:vAlign w:val="center"/>
          </w:tcPr>
          <w:p w14:paraId="430A69F0"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tcPr>
          <w:p w14:paraId="018EF655"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648CBBB2" w14:textId="77777777" w:rsidR="00212764" w:rsidRPr="00212764" w:rsidRDefault="00212764" w:rsidP="00212764">
            <w:pPr>
              <w:spacing w:after="0"/>
              <w:ind w:firstLine="0"/>
              <w:jc w:val="right"/>
              <w:rPr>
                <w:sz w:val="18"/>
                <w:szCs w:val="18"/>
              </w:rPr>
            </w:pPr>
            <w:r w:rsidRPr="00212764">
              <w:rPr>
                <w:sz w:val="18"/>
                <w:szCs w:val="18"/>
              </w:rPr>
              <w:t>-101 699</w:t>
            </w:r>
          </w:p>
        </w:tc>
        <w:tc>
          <w:tcPr>
            <w:tcW w:w="626" w:type="pct"/>
            <w:tcBorders>
              <w:top w:val="single" w:sz="4" w:space="0" w:color="auto"/>
              <w:left w:val="single" w:sz="4" w:space="0" w:color="auto"/>
              <w:bottom w:val="single" w:sz="4" w:space="0" w:color="auto"/>
              <w:right w:val="single" w:sz="4" w:space="0" w:color="auto"/>
            </w:tcBorders>
          </w:tcPr>
          <w:p w14:paraId="06098AF0" w14:textId="77777777" w:rsidR="00212764" w:rsidRPr="00212764" w:rsidRDefault="00212764" w:rsidP="00212764">
            <w:pPr>
              <w:spacing w:after="0"/>
              <w:ind w:firstLine="0"/>
              <w:jc w:val="right"/>
              <w:rPr>
                <w:sz w:val="18"/>
                <w:szCs w:val="18"/>
              </w:rPr>
            </w:pPr>
            <w:r w:rsidRPr="00212764">
              <w:rPr>
                <w:sz w:val="18"/>
                <w:szCs w:val="18"/>
              </w:rPr>
              <w:t>-27 200</w:t>
            </w:r>
          </w:p>
        </w:tc>
        <w:tc>
          <w:tcPr>
            <w:tcW w:w="626" w:type="pct"/>
            <w:tcBorders>
              <w:top w:val="single" w:sz="4" w:space="0" w:color="auto"/>
              <w:left w:val="single" w:sz="4" w:space="0" w:color="auto"/>
              <w:bottom w:val="single" w:sz="4" w:space="0" w:color="auto"/>
              <w:right w:val="single" w:sz="4" w:space="0" w:color="auto"/>
            </w:tcBorders>
          </w:tcPr>
          <w:p w14:paraId="3723CE03" w14:textId="77777777" w:rsidR="00212764" w:rsidRPr="00212764" w:rsidRDefault="00212764" w:rsidP="00212764">
            <w:pPr>
              <w:spacing w:after="0"/>
              <w:ind w:firstLine="0"/>
              <w:jc w:val="right"/>
              <w:rPr>
                <w:sz w:val="18"/>
                <w:szCs w:val="18"/>
              </w:rPr>
            </w:pPr>
            <w:r w:rsidRPr="00212764">
              <w:rPr>
                <w:sz w:val="18"/>
                <w:szCs w:val="18"/>
              </w:rPr>
              <w:t>-1 498 397</w:t>
            </w:r>
          </w:p>
        </w:tc>
        <w:tc>
          <w:tcPr>
            <w:tcW w:w="624" w:type="pct"/>
            <w:tcBorders>
              <w:top w:val="single" w:sz="4" w:space="0" w:color="auto"/>
              <w:left w:val="single" w:sz="4" w:space="0" w:color="auto"/>
              <w:bottom w:val="single" w:sz="4" w:space="0" w:color="auto"/>
              <w:right w:val="single" w:sz="4" w:space="0" w:color="auto"/>
            </w:tcBorders>
          </w:tcPr>
          <w:p w14:paraId="73A32519" w14:textId="77777777" w:rsidR="00212764" w:rsidRPr="00212764" w:rsidRDefault="00212764" w:rsidP="00212764">
            <w:pPr>
              <w:spacing w:after="0"/>
              <w:ind w:firstLine="0"/>
              <w:jc w:val="right"/>
              <w:rPr>
                <w:sz w:val="18"/>
                <w:szCs w:val="18"/>
              </w:rPr>
            </w:pPr>
            <w:r w:rsidRPr="00212764">
              <w:rPr>
                <w:sz w:val="18"/>
                <w:szCs w:val="18"/>
              </w:rPr>
              <w:t>787 908</w:t>
            </w:r>
          </w:p>
        </w:tc>
      </w:tr>
      <w:tr w:rsidR="00212764" w:rsidRPr="00212764" w14:paraId="01755466" w14:textId="77777777" w:rsidTr="0080561A">
        <w:trPr>
          <w:trHeight w:val="283"/>
          <w:jc w:val="center"/>
        </w:trPr>
        <w:tc>
          <w:tcPr>
            <w:tcW w:w="1872" w:type="pct"/>
            <w:tcBorders>
              <w:right w:val="single" w:sz="4" w:space="0" w:color="auto"/>
            </w:tcBorders>
            <w:vAlign w:val="center"/>
          </w:tcPr>
          <w:p w14:paraId="4540AEA5"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tcPr>
          <w:p w14:paraId="5D78CFFF"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7ED06497" w14:textId="77777777" w:rsidR="00212764" w:rsidRPr="00212764" w:rsidRDefault="00212764" w:rsidP="00212764">
            <w:pPr>
              <w:spacing w:after="0"/>
              <w:ind w:firstLine="0"/>
              <w:jc w:val="right"/>
              <w:rPr>
                <w:sz w:val="18"/>
                <w:szCs w:val="18"/>
              </w:rPr>
            </w:pPr>
            <w:r w:rsidRPr="00212764">
              <w:rPr>
                <w:sz w:val="18"/>
                <w:szCs w:val="18"/>
              </w:rPr>
              <w:t>-3,3</w:t>
            </w:r>
          </w:p>
        </w:tc>
        <w:tc>
          <w:tcPr>
            <w:tcW w:w="626" w:type="pct"/>
            <w:tcBorders>
              <w:top w:val="single" w:sz="4" w:space="0" w:color="auto"/>
              <w:left w:val="single" w:sz="4" w:space="0" w:color="auto"/>
              <w:bottom w:val="single" w:sz="4" w:space="0" w:color="auto"/>
              <w:right w:val="single" w:sz="4" w:space="0" w:color="auto"/>
            </w:tcBorders>
          </w:tcPr>
          <w:p w14:paraId="1BAFF7D5" w14:textId="77777777" w:rsidR="00212764" w:rsidRPr="00212764" w:rsidRDefault="00212764" w:rsidP="00212764">
            <w:pPr>
              <w:spacing w:after="0"/>
              <w:ind w:firstLine="0"/>
              <w:jc w:val="right"/>
              <w:rPr>
                <w:sz w:val="18"/>
                <w:szCs w:val="18"/>
              </w:rPr>
            </w:pPr>
            <w:r w:rsidRPr="00212764">
              <w:rPr>
                <w:sz w:val="18"/>
                <w:szCs w:val="18"/>
              </w:rPr>
              <w:t>-0,9</w:t>
            </w:r>
          </w:p>
        </w:tc>
        <w:tc>
          <w:tcPr>
            <w:tcW w:w="626" w:type="pct"/>
            <w:tcBorders>
              <w:top w:val="single" w:sz="4" w:space="0" w:color="auto"/>
              <w:left w:val="single" w:sz="4" w:space="0" w:color="auto"/>
              <w:bottom w:val="single" w:sz="4" w:space="0" w:color="auto"/>
              <w:right w:val="single" w:sz="4" w:space="0" w:color="auto"/>
            </w:tcBorders>
          </w:tcPr>
          <w:p w14:paraId="48C36D56" w14:textId="77777777" w:rsidR="00212764" w:rsidRPr="00212764" w:rsidRDefault="00212764" w:rsidP="00212764">
            <w:pPr>
              <w:spacing w:after="0"/>
              <w:ind w:firstLine="0"/>
              <w:jc w:val="right"/>
              <w:rPr>
                <w:sz w:val="18"/>
                <w:szCs w:val="18"/>
              </w:rPr>
            </w:pPr>
            <w:r w:rsidRPr="00212764">
              <w:rPr>
                <w:sz w:val="18"/>
                <w:szCs w:val="18"/>
              </w:rPr>
              <w:t>-50,5</w:t>
            </w:r>
          </w:p>
        </w:tc>
        <w:tc>
          <w:tcPr>
            <w:tcW w:w="624" w:type="pct"/>
            <w:tcBorders>
              <w:top w:val="single" w:sz="4" w:space="0" w:color="auto"/>
              <w:left w:val="single" w:sz="4" w:space="0" w:color="auto"/>
              <w:bottom w:val="single" w:sz="4" w:space="0" w:color="auto"/>
              <w:right w:val="single" w:sz="4" w:space="0" w:color="auto"/>
            </w:tcBorders>
          </w:tcPr>
          <w:p w14:paraId="0C46569C" w14:textId="77777777" w:rsidR="00212764" w:rsidRPr="00212764" w:rsidRDefault="00212764" w:rsidP="00212764">
            <w:pPr>
              <w:spacing w:after="0"/>
              <w:ind w:firstLine="0"/>
              <w:jc w:val="right"/>
              <w:rPr>
                <w:sz w:val="18"/>
                <w:szCs w:val="18"/>
              </w:rPr>
            </w:pPr>
            <w:r w:rsidRPr="00212764">
              <w:rPr>
                <w:sz w:val="18"/>
                <w:szCs w:val="18"/>
              </w:rPr>
              <w:t>53,6</w:t>
            </w:r>
          </w:p>
        </w:tc>
      </w:tr>
    </w:tbl>
    <w:p w14:paraId="0D33899A"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0D32836F"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212764" w:rsidRPr="00212764" w14:paraId="52544060" w14:textId="77777777" w:rsidTr="0080561A">
        <w:trPr>
          <w:trHeight w:val="142"/>
          <w:tblHeader/>
          <w:jc w:val="center"/>
        </w:trPr>
        <w:tc>
          <w:tcPr>
            <w:tcW w:w="5241" w:type="dxa"/>
            <w:vAlign w:val="center"/>
          </w:tcPr>
          <w:p w14:paraId="65E8F7ED"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357C22F1"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76553FA1"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3F76F9A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63F0E2BD" w14:textId="77777777" w:rsidTr="0080561A">
        <w:trPr>
          <w:trHeight w:val="142"/>
          <w:jc w:val="center"/>
        </w:trPr>
        <w:tc>
          <w:tcPr>
            <w:tcW w:w="5241" w:type="dxa"/>
            <w:tcBorders>
              <w:right w:val="single" w:sz="4" w:space="0" w:color="auto"/>
            </w:tcBorders>
            <w:shd w:val="clear" w:color="auto" w:fill="D9D9D9"/>
          </w:tcPr>
          <w:p w14:paraId="0536925F"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199A04C8" w14:textId="77777777" w:rsidR="00212764" w:rsidRPr="00212764" w:rsidRDefault="00212764" w:rsidP="00212764">
            <w:pPr>
              <w:spacing w:after="0"/>
              <w:ind w:firstLine="0"/>
              <w:jc w:val="right"/>
              <w:rPr>
                <w:b/>
                <w:sz w:val="18"/>
                <w:szCs w:val="18"/>
                <w:highlight w:val="yellow"/>
              </w:rPr>
            </w:pPr>
            <w:r w:rsidRPr="00212764">
              <w:rPr>
                <w:b/>
                <w:sz w:val="18"/>
                <w:szCs w:val="18"/>
              </w:rPr>
              <w:t>2 996 454</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44B61DF6" w14:textId="77777777" w:rsidR="00212764" w:rsidRPr="00212764" w:rsidRDefault="00212764" w:rsidP="00212764">
            <w:pPr>
              <w:spacing w:after="0"/>
              <w:ind w:firstLine="0"/>
              <w:jc w:val="right"/>
              <w:rPr>
                <w:b/>
                <w:sz w:val="18"/>
                <w:szCs w:val="18"/>
                <w:highlight w:val="yellow"/>
              </w:rPr>
            </w:pPr>
            <w:r w:rsidRPr="00212764">
              <w:rPr>
                <w:b/>
                <w:sz w:val="18"/>
                <w:szCs w:val="18"/>
              </w:rPr>
              <w:t>2 969 254</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19A82DC7" w14:textId="77777777" w:rsidR="00212764" w:rsidRPr="00212764" w:rsidRDefault="00212764" w:rsidP="00212764">
            <w:pPr>
              <w:spacing w:after="0"/>
              <w:ind w:firstLine="0"/>
              <w:jc w:val="right"/>
              <w:rPr>
                <w:b/>
                <w:sz w:val="18"/>
                <w:szCs w:val="18"/>
                <w:highlight w:val="yellow"/>
              </w:rPr>
            </w:pPr>
            <w:r w:rsidRPr="00212764">
              <w:rPr>
                <w:b/>
                <w:sz w:val="18"/>
                <w:szCs w:val="18"/>
              </w:rPr>
              <w:t>-27 200</w:t>
            </w:r>
          </w:p>
        </w:tc>
      </w:tr>
      <w:tr w:rsidR="00212764" w:rsidRPr="00212764" w14:paraId="04F9D2C2" w14:textId="77777777" w:rsidTr="0080561A">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2B375663" w14:textId="77777777" w:rsidR="00212764" w:rsidRPr="00212764" w:rsidRDefault="00212764" w:rsidP="00212764">
            <w:pPr>
              <w:spacing w:after="0"/>
              <w:ind w:firstLine="313"/>
              <w:jc w:val="left"/>
              <w:rPr>
                <w:sz w:val="18"/>
                <w:szCs w:val="18"/>
                <w:highlight w:val="yellow"/>
              </w:rPr>
            </w:pPr>
            <w:r w:rsidRPr="00212764">
              <w:rPr>
                <w:i/>
                <w:sz w:val="18"/>
                <w:szCs w:val="18"/>
                <w:lang w:eastAsia="lv-LV"/>
              </w:rPr>
              <w:t>t. sk.:</w:t>
            </w:r>
          </w:p>
        </w:tc>
      </w:tr>
      <w:tr w:rsidR="00212764" w:rsidRPr="00212764" w14:paraId="5B300B7D" w14:textId="77777777" w:rsidTr="0080561A">
        <w:trPr>
          <w:trHeight w:val="142"/>
          <w:jc w:val="center"/>
        </w:trPr>
        <w:tc>
          <w:tcPr>
            <w:tcW w:w="5241" w:type="dxa"/>
            <w:tcBorders>
              <w:right w:val="single" w:sz="4" w:space="0" w:color="auto"/>
            </w:tcBorders>
            <w:shd w:val="clear" w:color="auto" w:fill="F2F2F2"/>
          </w:tcPr>
          <w:p w14:paraId="7F171831"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34080716" w14:textId="77777777" w:rsidR="00212764" w:rsidRPr="00212764" w:rsidRDefault="00212764" w:rsidP="00212764">
            <w:pPr>
              <w:spacing w:after="0"/>
              <w:ind w:firstLine="0"/>
              <w:jc w:val="right"/>
              <w:rPr>
                <w:sz w:val="18"/>
                <w:szCs w:val="18"/>
                <w:highlight w:val="yellow"/>
              </w:rPr>
            </w:pPr>
            <w:r w:rsidRPr="00212764">
              <w:rPr>
                <w:sz w:val="18"/>
                <w:szCs w:val="18"/>
              </w:rPr>
              <w:t>2 996 454</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3304B76D" w14:textId="77777777" w:rsidR="00212764" w:rsidRPr="00212764" w:rsidRDefault="00212764" w:rsidP="00212764">
            <w:pPr>
              <w:spacing w:after="0"/>
              <w:ind w:firstLine="0"/>
              <w:jc w:val="right"/>
              <w:rPr>
                <w:sz w:val="18"/>
                <w:szCs w:val="18"/>
                <w:highlight w:val="yellow"/>
              </w:rPr>
            </w:pPr>
            <w:r w:rsidRPr="00212764">
              <w:rPr>
                <w:sz w:val="18"/>
                <w:szCs w:val="18"/>
              </w:rPr>
              <w:t>2 969 254</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56FDA1AB" w14:textId="77777777" w:rsidR="00212764" w:rsidRPr="00212764" w:rsidRDefault="00212764" w:rsidP="00212764">
            <w:pPr>
              <w:spacing w:after="0"/>
              <w:ind w:firstLine="0"/>
              <w:jc w:val="right"/>
              <w:rPr>
                <w:sz w:val="18"/>
                <w:szCs w:val="18"/>
                <w:highlight w:val="yellow"/>
              </w:rPr>
            </w:pPr>
            <w:r w:rsidRPr="00212764">
              <w:rPr>
                <w:sz w:val="18"/>
                <w:szCs w:val="18"/>
              </w:rPr>
              <w:t>-27 200</w:t>
            </w:r>
          </w:p>
        </w:tc>
      </w:tr>
      <w:tr w:rsidR="00212764" w:rsidRPr="00212764" w14:paraId="50CD9ADA" w14:textId="77777777" w:rsidTr="0080561A">
        <w:trPr>
          <w:trHeight w:val="142"/>
          <w:jc w:val="center"/>
        </w:trPr>
        <w:tc>
          <w:tcPr>
            <w:tcW w:w="5241" w:type="dxa"/>
            <w:tcBorders>
              <w:right w:val="single" w:sz="4" w:space="0" w:color="auto"/>
            </w:tcBorders>
          </w:tcPr>
          <w:p w14:paraId="5D35A99A" w14:textId="77777777" w:rsidR="00212764" w:rsidRPr="00212764" w:rsidRDefault="00212764" w:rsidP="00212764">
            <w:pPr>
              <w:spacing w:after="0"/>
              <w:ind w:firstLine="0"/>
              <w:rPr>
                <w:i/>
                <w:sz w:val="18"/>
                <w:szCs w:val="18"/>
                <w:lang w:eastAsia="lv-LV"/>
              </w:rPr>
            </w:pPr>
            <w:r w:rsidRPr="00212764">
              <w:rPr>
                <w:i/>
                <w:sz w:val="18"/>
              </w:rPr>
              <w:t>Atmaksas valsts pamatbudžetā par VARAM un padotības, pārraudzības iestāžu pārrobežu sadarbības programmu projektiem piešķirto finansējumu</w:t>
            </w:r>
          </w:p>
        </w:tc>
        <w:tc>
          <w:tcPr>
            <w:tcW w:w="1277" w:type="dxa"/>
            <w:tcBorders>
              <w:top w:val="single" w:sz="4" w:space="0" w:color="auto"/>
              <w:left w:val="single" w:sz="4" w:space="0" w:color="auto"/>
              <w:bottom w:val="single" w:sz="4" w:space="0" w:color="auto"/>
              <w:right w:val="single" w:sz="4" w:space="0" w:color="auto"/>
            </w:tcBorders>
          </w:tcPr>
          <w:p w14:paraId="6EB86810" w14:textId="77777777" w:rsidR="00212764" w:rsidRPr="00212764" w:rsidRDefault="00212764" w:rsidP="00212764">
            <w:pPr>
              <w:spacing w:after="0"/>
              <w:ind w:firstLine="0"/>
              <w:jc w:val="right"/>
              <w:rPr>
                <w:sz w:val="18"/>
                <w:szCs w:val="18"/>
                <w:highlight w:val="yellow"/>
              </w:rPr>
            </w:pPr>
            <w:r w:rsidRPr="00212764">
              <w:rPr>
                <w:sz w:val="18"/>
                <w:szCs w:val="18"/>
              </w:rPr>
              <w:t>2 996 454</w:t>
            </w:r>
          </w:p>
        </w:tc>
        <w:tc>
          <w:tcPr>
            <w:tcW w:w="1277" w:type="dxa"/>
            <w:tcBorders>
              <w:top w:val="single" w:sz="4" w:space="0" w:color="auto"/>
              <w:left w:val="single" w:sz="4" w:space="0" w:color="auto"/>
              <w:bottom w:val="single" w:sz="4" w:space="0" w:color="auto"/>
              <w:right w:val="single" w:sz="4" w:space="0" w:color="auto"/>
            </w:tcBorders>
          </w:tcPr>
          <w:p w14:paraId="337D15F7" w14:textId="77777777" w:rsidR="00212764" w:rsidRPr="00212764" w:rsidRDefault="00212764" w:rsidP="00212764">
            <w:pPr>
              <w:spacing w:after="0"/>
              <w:ind w:firstLine="0"/>
              <w:jc w:val="right"/>
              <w:rPr>
                <w:sz w:val="18"/>
                <w:szCs w:val="18"/>
                <w:highlight w:val="yellow"/>
              </w:rPr>
            </w:pPr>
            <w:r w:rsidRPr="00212764">
              <w:rPr>
                <w:sz w:val="18"/>
                <w:szCs w:val="18"/>
              </w:rPr>
              <w:t>2 969 254</w:t>
            </w:r>
          </w:p>
        </w:tc>
        <w:tc>
          <w:tcPr>
            <w:tcW w:w="1277" w:type="dxa"/>
            <w:tcBorders>
              <w:top w:val="single" w:sz="4" w:space="0" w:color="auto"/>
              <w:left w:val="single" w:sz="4" w:space="0" w:color="auto"/>
              <w:bottom w:val="single" w:sz="4" w:space="0" w:color="auto"/>
              <w:right w:val="single" w:sz="4" w:space="0" w:color="auto"/>
            </w:tcBorders>
          </w:tcPr>
          <w:p w14:paraId="60C06AC9" w14:textId="77777777" w:rsidR="00212764" w:rsidRPr="00212764" w:rsidRDefault="00212764" w:rsidP="00212764">
            <w:pPr>
              <w:spacing w:after="0"/>
              <w:ind w:firstLine="0"/>
              <w:jc w:val="right"/>
              <w:rPr>
                <w:sz w:val="18"/>
                <w:szCs w:val="18"/>
                <w:highlight w:val="yellow"/>
              </w:rPr>
            </w:pPr>
            <w:r w:rsidRPr="00212764">
              <w:rPr>
                <w:sz w:val="18"/>
                <w:szCs w:val="18"/>
              </w:rPr>
              <w:t>-27 200</w:t>
            </w:r>
          </w:p>
        </w:tc>
      </w:tr>
    </w:tbl>
    <w:p w14:paraId="7ABA845E" w14:textId="77777777" w:rsidR="00212764" w:rsidRPr="00212764" w:rsidRDefault="00212764" w:rsidP="00212764">
      <w:pPr>
        <w:spacing w:before="240" w:after="240"/>
        <w:ind w:firstLine="0"/>
        <w:jc w:val="center"/>
        <w:rPr>
          <w:b/>
        </w:rPr>
      </w:pPr>
      <w:r w:rsidRPr="00212764">
        <w:rPr>
          <w:b/>
        </w:rPr>
        <w:t>70.00.00 Citu Eiropas Savienības politiku instrumentu projektu un pasākumu īstenošana</w:t>
      </w:r>
    </w:p>
    <w:p w14:paraId="60750EEB"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12764" w:rsidRPr="00212764" w14:paraId="5B7AE0F8" w14:textId="77777777" w:rsidTr="0080561A">
        <w:trPr>
          <w:trHeight w:val="448"/>
          <w:tblHeader/>
          <w:jc w:val="center"/>
        </w:trPr>
        <w:tc>
          <w:tcPr>
            <w:tcW w:w="3378" w:type="dxa"/>
            <w:vAlign w:val="center"/>
          </w:tcPr>
          <w:p w14:paraId="05CA487B"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3C4B5ADE"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31E9DBBA"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739F49AE"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40DA939E"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1132" w:type="dxa"/>
            <w:tcBorders>
              <w:bottom w:val="single" w:sz="4" w:space="0" w:color="auto"/>
            </w:tcBorders>
          </w:tcPr>
          <w:p w14:paraId="1C5DF489"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3AD177CE" w14:textId="77777777" w:rsidTr="0080561A">
        <w:trPr>
          <w:trHeight w:val="142"/>
          <w:jc w:val="center"/>
        </w:trPr>
        <w:tc>
          <w:tcPr>
            <w:tcW w:w="3378" w:type="dxa"/>
            <w:tcBorders>
              <w:right w:val="single" w:sz="4" w:space="0" w:color="auto"/>
            </w:tcBorders>
            <w:shd w:val="clear" w:color="auto" w:fill="D9D9D9"/>
            <w:vAlign w:val="center"/>
          </w:tcPr>
          <w:p w14:paraId="14156296"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cPr>
          <w:p w14:paraId="1373DBD4" w14:textId="77777777" w:rsidR="00212764" w:rsidRPr="00212764" w:rsidRDefault="00212764" w:rsidP="00212764">
            <w:pPr>
              <w:spacing w:after="0"/>
              <w:ind w:firstLine="0"/>
              <w:jc w:val="right"/>
              <w:rPr>
                <w:sz w:val="18"/>
                <w:szCs w:val="18"/>
              </w:rPr>
            </w:pPr>
            <w:r w:rsidRPr="00212764">
              <w:rPr>
                <w:sz w:val="18"/>
                <w:szCs w:val="18"/>
              </w:rPr>
              <w:t>2 087 918</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5EC5047E" w14:textId="77777777" w:rsidR="00212764" w:rsidRPr="00212764" w:rsidRDefault="00212764" w:rsidP="00212764">
            <w:pPr>
              <w:spacing w:after="0"/>
              <w:ind w:firstLine="0"/>
              <w:jc w:val="right"/>
              <w:rPr>
                <w:sz w:val="18"/>
                <w:szCs w:val="18"/>
              </w:rPr>
            </w:pPr>
            <w:r w:rsidRPr="00212764">
              <w:rPr>
                <w:sz w:val="18"/>
                <w:szCs w:val="18"/>
              </w:rPr>
              <w:t>1 723 354</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474A439E" w14:textId="77777777" w:rsidR="00212764" w:rsidRPr="00212764" w:rsidRDefault="00212764" w:rsidP="00212764">
            <w:pPr>
              <w:spacing w:after="0"/>
              <w:ind w:firstLine="0"/>
              <w:jc w:val="right"/>
              <w:rPr>
                <w:sz w:val="18"/>
                <w:szCs w:val="18"/>
                <w:highlight w:val="yellow"/>
              </w:rPr>
            </w:pPr>
            <w:r w:rsidRPr="00212764">
              <w:rPr>
                <w:sz w:val="18"/>
                <w:szCs w:val="18"/>
              </w:rPr>
              <w:t>2 127 261</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0710E92E" w14:textId="77777777" w:rsidR="00212764" w:rsidRPr="00212764" w:rsidRDefault="00212764" w:rsidP="00212764">
            <w:pPr>
              <w:spacing w:after="0"/>
              <w:ind w:firstLine="0"/>
              <w:jc w:val="right"/>
              <w:rPr>
                <w:sz w:val="18"/>
                <w:szCs w:val="18"/>
                <w:highlight w:val="yellow"/>
              </w:rPr>
            </w:pPr>
            <w:r w:rsidRPr="00212764">
              <w:rPr>
                <w:sz w:val="18"/>
                <w:szCs w:val="18"/>
              </w:rPr>
              <w:t>613 931</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2ECE48F4" w14:textId="77777777" w:rsidR="00212764" w:rsidRPr="00212764" w:rsidRDefault="00212764" w:rsidP="00212764">
            <w:pPr>
              <w:spacing w:after="0"/>
              <w:ind w:firstLine="0"/>
              <w:jc w:val="right"/>
              <w:rPr>
                <w:sz w:val="18"/>
                <w:szCs w:val="18"/>
                <w:highlight w:val="yellow"/>
              </w:rPr>
            </w:pPr>
            <w:r w:rsidRPr="00212764">
              <w:rPr>
                <w:sz w:val="18"/>
                <w:szCs w:val="18"/>
              </w:rPr>
              <w:t>694 037</w:t>
            </w:r>
          </w:p>
        </w:tc>
      </w:tr>
      <w:tr w:rsidR="00212764" w:rsidRPr="00212764" w14:paraId="6808ADDE" w14:textId="77777777" w:rsidTr="0080561A">
        <w:trPr>
          <w:trHeight w:val="283"/>
          <w:jc w:val="center"/>
        </w:trPr>
        <w:tc>
          <w:tcPr>
            <w:tcW w:w="3378" w:type="dxa"/>
            <w:tcBorders>
              <w:right w:val="single" w:sz="4" w:space="0" w:color="auto"/>
            </w:tcBorders>
            <w:vAlign w:val="center"/>
          </w:tcPr>
          <w:p w14:paraId="10EDF866"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tcPr>
          <w:p w14:paraId="145F1D60" w14:textId="18479D08" w:rsidR="00212764" w:rsidRPr="00212764" w:rsidRDefault="0080561A"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1FF6A7D2" w14:textId="77777777" w:rsidR="00212764" w:rsidRPr="00212764" w:rsidRDefault="00212764" w:rsidP="00212764">
            <w:pPr>
              <w:spacing w:after="0"/>
              <w:ind w:firstLine="0"/>
              <w:jc w:val="right"/>
              <w:rPr>
                <w:sz w:val="18"/>
                <w:szCs w:val="18"/>
              </w:rPr>
            </w:pPr>
            <w:r w:rsidRPr="00212764">
              <w:rPr>
                <w:sz w:val="18"/>
                <w:szCs w:val="18"/>
              </w:rPr>
              <w:t>-364 564</w:t>
            </w:r>
          </w:p>
        </w:tc>
        <w:tc>
          <w:tcPr>
            <w:tcW w:w="1132" w:type="dxa"/>
            <w:tcBorders>
              <w:top w:val="single" w:sz="4" w:space="0" w:color="auto"/>
              <w:left w:val="single" w:sz="4" w:space="0" w:color="auto"/>
              <w:bottom w:val="single" w:sz="4" w:space="0" w:color="auto"/>
              <w:right w:val="single" w:sz="4" w:space="0" w:color="auto"/>
            </w:tcBorders>
          </w:tcPr>
          <w:p w14:paraId="5490E2C1" w14:textId="77777777" w:rsidR="00212764" w:rsidRPr="00212764" w:rsidRDefault="00212764" w:rsidP="00212764">
            <w:pPr>
              <w:spacing w:after="0"/>
              <w:ind w:firstLine="0"/>
              <w:jc w:val="right"/>
              <w:rPr>
                <w:sz w:val="18"/>
                <w:szCs w:val="18"/>
                <w:highlight w:val="yellow"/>
              </w:rPr>
            </w:pPr>
            <w:r w:rsidRPr="00212764">
              <w:rPr>
                <w:sz w:val="18"/>
                <w:szCs w:val="18"/>
              </w:rPr>
              <w:t>403 907</w:t>
            </w:r>
          </w:p>
        </w:tc>
        <w:tc>
          <w:tcPr>
            <w:tcW w:w="1132" w:type="dxa"/>
            <w:tcBorders>
              <w:top w:val="single" w:sz="4" w:space="0" w:color="auto"/>
              <w:left w:val="single" w:sz="4" w:space="0" w:color="auto"/>
              <w:bottom w:val="single" w:sz="4" w:space="0" w:color="auto"/>
              <w:right w:val="single" w:sz="4" w:space="0" w:color="auto"/>
            </w:tcBorders>
          </w:tcPr>
          <w:p w14:paraId="5557DA2F" w14:textId="77777777" w:rsidR="00212764" w:rsidRPr="00212764" w:rsidRDefault="00212764" w:rsidP="00212764">
            <w:pPr>
              <w:spacing w:after="0"/>
              <w:ind w:firstLine="0"/>
              <w:jc w:val="right"/>
              <w:rPr>
                <w:sz w:val="18"/>
                <w:szCs w:val="18"/>
                <w:highlight w:val="yellow"/>
              </w:rPr>
            </w:pPr>
            <w:r w:rsidRPr="00212764">
              <w:rPr>
                <w:sz w:val="18"/>
                <w:szCs w:val="18"/>
              </w:rPr>
              <w:t>-1 513 330</w:t>
            </w:r>
          </w:p>
        </w:tc>
        <w:tc>
          <w:tcPr>
            <w:tcW w:w="1132" w:type="dxa"/>
            <w:tcBorders>
              <w:top w:val="single" w:sz="4" w:space="0" w:color="auto"/>
              <w:left w:val="single" w:sz="4" w:space="0" w:color="auto"/>
              <w:bottom w:val="single" w:sz="4" w:space="0" w:color="auto"/>
              <w:right w:val="single" w:sz="4" w:space="0" w:color="auto"/>
            </w:tcBorders>
          </w:tcPr>
          <w:p w14:paraId="265A0F46" w14:textId="77777777" w:rsidR="00212764" w:rsidRPr="00212764" w:rsidRDefault="00212764" w:rsidP="00212764">
            <w:pPr>
              <w:spacing w:after="0"/>
              <w:ind w:firstLine="0"/>
              <w:jc w:val="right"/>
              <w:rPr>
                <w:sz w:val="18"/>
                <w:szCs w:val="18"/>
                <w:highlight w:val="yellow"/>
              </w:rPr>
            </w:pPr>
            <w:r w:rsidRPr="00212764">
              <w:rPr>
                <w:sz w:val="18"/>
                <w:szCs w:val="18"/>
              </w:rPr>
              <w:t>80 106</w:t>
            </w:r>
          </w:p>
        </w:tc>
      </w:tr>
      <w:tr w:rsidR="00212764" w:rsidRPr="00212764" w14:paraId="66D00AB7" w14:textId="77777777" w:rsidTr="0080561A">
        <w:trPr>
          <w:trHeight w:val="283"/>
          <w:jc w:val="center"/>
        </w:trPr>
        <w:tc>
          <w:tcPr>
            <w:tcW w:w="3378" w:type="dxa"/>
            <w:tcBorders>
              <w:right w:val="single" w:sz="4" w:space="0" w:color="auto"/>
            </w:tcBorders>
            <w:vAlign w:val="center"/>
          </w:tcPr>
          <w:p w14:paraId="30031BC1"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tcPr>
          <w:p w14:paraId="024C897E" w14:textId="1003B1BF" w:rsidR="00212764" w:rsidRPr="00212764" w:rsidRDefault="0080561A" w:rsidP="00212764">
            <w:pPr>
              <w:spacing w:after="0"/>
              <w:ind w:firstLine="0"/>
              <w:jc w:val="center"/>
              <w:rPr>
                <w:sz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4D435A19" w14:textId="77777777" w:rsidR="00212764" w:rsidRPr="00212764" w:rsidRDefault="00212764" w:rsidP="00212764">
            <w:pPr>
              <w:spacing w:after="0"/>
              <w:ind w:firstLine="0"/>
              <w:jc w:val="right"/>
              <w:rPr>
                <w:sz w:val="18"/>
                <w:szCs w:val="18"/>
              </w:rPr>
            </w:pPr>
            <w:r w:rsidRPr="00212764">
              <w:rPr>
                <w:sz w:val="18"/>
                <w:szCs w:val="18"/>
              </w:rPr>
              <w:t>-17,5</w:t>
            </w:r>
          </w:p>
        </w:tc>
        <w:tc>
          <w:tcPr>
            <w:tcW w:w="1132" w:type="dxa"/>
            <w:tcBorders>
              <w:top w:val="single" w:sz="4" w:space="0" w:color="auto"/>
              <w:left w:val="single" w:sz="4" w:space="0" w:color="auto"/>
              <w:bottom w:val="single" w:sz="4" w:space="0" w:color="auto"/>
              <w:right w:val="single" w:sz="4" w:space="0" w:color="auto"/>
            </w:tcBorders>
          </w:tcPr>
          <w:p w14:paraId="2BE45B2F" w14:textId="77777777" w:rsidR="00212764" w:rsidRPr="00212764" w:rsidRDefault="00212764" w:rsidP="00212764">
            <w:pPr>
              <w:spacing w:after="0"/>
              <w:ind w:firstLine="0"/>
              <w:jc w:val="right"/>
              <w:rPr>
                <w:sz w:val="18"/>
                <w:szCs w:val="18"/>
                <w:highlight w:val="yellow"/>
              </w:rPr>
            </w:pPr>
            <w:r w:rsidRPr="00212764">
              <w:rPr>
                <w:sz w:val="18"/>
                <w:szCs w:val="18"/>
              </w:rPr>
              <w:t>23,4</w:t>
            </w:r>
          </w:p>
        </w:tc>
        <w:tc>
          <w:tcPr>
            <w:tcW w:w="1132" w:type="dxa"/>
            <w:tcBorders>
              <w:top w:val="single" w:sz="4" w:space="0" w:color="auto"/>
              <w:left w:val="single" w:sz="4" w:space="0" w:color="auto"/>
              <w:bottom w:val="single" w:sz="4" w:space="0" w:color="auto"/>
              <w:right w:val="single" w:sz="4" w:space="0" w:color="auto"/>
            </w:tcBorders>
          </w:tcPr>
          <w:p w14:paraId="728AEC58" w14:textId="77777777" w:rsidR="00212764" w:rsidRPr="00212764" w:rsidRDefault="00212764" w:rsidP="00212764">
            <w:pPr>
              <w:spacing w:after="0"/>
              <w:ind w:firstLine="0"/>
              <w:jc w:val="right"/>
              <w:rPr>
                <w:sz w:val="18"/>
                <w:szCs w:val="18"/>
                <w:highlight w:val="yellow"/>
              </w:rPr>
            </w:pPr>
            <w:r w:rsidRPr="00212764">
              <w:rPr>
                <w:sz w:val="18"/>
                <w:szCs w:val="18"/>
              </w:rPr>
              <w:t>-71,1</w:t>
            </w:r>
          </w:p>
        </w:tc>
        <w:tc>
          <w:tcPr>
            <w:tcW w:w="1132" w:type="dxa"/>
            <w:tcBorders>
              <w:top w:val="single" w:sz="4" w:space="0" w:color="auto"/>
              <w:left w:val="single" w:sz="4" w:space="0" w:color="auto"/>
              <w:bottom w:val="single" w:sz="4" w:space="0" w:color="auto"/>
              <w:right w:val="single" w:sz="4" w:space="0" w:color="auto"/>
            </w:tcBorders>
          </w:tcPr>
          <w:p w14:paraId="5699D6BE" w14:textId="77777777" w:rsidR="00212764" w:rsidRPr="00212764" w:rsidRDefault="00212764" w:rsidP="00212764">
            <w:pPr>
              <w:spacing w:after="0"/>
              <w:ind w:firstLine="0"/>
              <w:jc w:val="right"/>
              <w:rPr>
                <w:sz w:val="18"/>
                <w:szCs w:val="18"/>
                <w:highlight w:val="yellow"/>
              </w:rPr>
            </w:pPr>
            <w:r w:rsidRPr="00212764">
              <w:rPr>
                <w:sz w:val="18"/>
                <w:szCs w:val="18"/>
              </w:rPr>
              <w:t>13,0</w:t>
            </w:r>
          </w:p>
        </w:tc>
      </w:tr>
      <w:tr w:rsidR="00212764" w:rsidRPr="00212764" w14:paraId="46B05ED7" w14:textId="77777777" w:rsidTr="0080561A">
        <w:trPr>
          <w:trHeight w:val="142"/>
          <w:jc w:val="center"/>
        </w:trPr>
        <w:tc>
          <w:tcPr>
            <w:tcW w:w="3378" w:type="dxa"/>
            <w:tcBorders>
              <w:right w:val="single" w:sz="4" w:space="0" w:color="auto"/>
            </w:tcBorders>
          </w:tcPr>
          <w:p w14:paraId="56380A90"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3EFA085C" w14:textId="77777777" w:rsidR="00212764" w:rsidRPr="00212764" w:rsidRDefault="00212764" w:rsidP="00212764">
            <w:pPr>
              <w:spacing w:after="0"/>
              <w:ind w:firstLine="0"/>
              <w:jc w:val="right"/>
              <w:rPr>
                <w:sz w:val="18"/>
                <w:szCs w:val="18"/>
              </w:rPr>
            </w:pPr>
            <w:r w:rsidRPr="00212764">
              <w:rPr>
                <w:sz w:val="18"/>
                <w:szCs w:val="18"/>
              </w:rPr>
              <w:t>320 433</w:t>
            </w:r>
          </w:p>
        </w:tc>
        <w:tc>
          <w:tcPr>
            <w:tcW w:w="1132" w:type="dxa"/>
            <w:tcBorders>
              <w:top w:val="single" w:sz="4" w:space="0" w:color="auto"/>
              <w:left w:val="single" w:sz="4" w:space="0" w:color="auto"/>
              <w:bottom w:val="single" w:sz="4" w:space="0" w:color="auto"/>
              <w:right w:val="single" w:sz="4" w:space="0" w:color="auto"/>
            </w:tcBorders>
          </w:tcPr>
          <w:p w14:paraId="191F874B" w14:textId="77777777" w:rsidR="00212764" w:rsidRPr="00212764" w:rsidRDefault="00212764" w:rsidP="00212764">
            <w:pPr>
              <w:spacing w:after="0"/>
              <w:ind w:firstLine="0"/>
              <w:jc w:val="center"/>
              <w:rPr>
                <w:sz w:val="18"/>
                <w:szCs w:val="18"/>
              </w:rPr>
            </w:pPr>
            <w:r w:rsidRPr="00212764">
              <w:rPr>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699601DD" w14:textId="77777777" w:rsidR="00212764" w:rsidRPr="00212764" w:rsidRDefault="00212764" w:rsidP="00212764">
            <w:pPr>
              <w:spacing w:after="0"/>
              <w:ind w:firstLine="0"/>
              <w:jc w:val="right"/>
              <w:rPr>
                <w:sz w:val="18"/>
                <w:szCs w:val="18"/>
                <w:highlight w:val="yellow"/>
              </w:rPr>
            </w:pPr>
            <w:r w:rsidRPr="00212764">
              <w:rPr>
                <w:sz w:val="18"/>
                <w:szCs w:val="18"/>
              </w:rPr>
              <w:t>35 977</w:t>
            </w:r>
          </w:p>
        </w:tc>
        <w:tc>
          <w:tcPr>
            <w:tcW w:w="1132" w:type="dxa"/>
            <w:tcBorders>
              <w:top w:val="single" w:sz="4" w:space="0" w:color="auto"/>
              <w:left w:val="single" w:sz="4" w:space="0" w:color="auto"/>
              <w:bottom w:val="single" w:sz="4" w:space="0" w:color="auto"/>
              <w:right w:val="single" w:sz="4" w:space="0" w:color="auto"/>
            </w:tcBorders>
          </w:tcPr>
          <w:p w14:paraId="3AD26F46" w14:textId="77777777" w:rsidR="00212764" w:rsidRPr="00212764" w:rsidRDefault="00212764" w:rsidP="00212764">
            <w:pPr>
              <w:spacing w:after="0"/>
              <w:ind w:firstLine="0"/>
              <w:jc w:val="right"/>
              <w:rPr>
                <w:sz w:val="18"/>
                <w:szCs w:val="18"/>
                <w:highlight w:val="yellow"/>
              </w:rPr>
            </w:pPr>
            <w:r w:rsidRPr="00212764">
              <w:rPr>
                <w:sz w:val="18"/>
                <w:szCs w:val="18"/>
              </w:rPr>
              <w:t>47 255</w:t>
            </w:r>
          </w:p>
        </w:tc>
        <w:tc>
          <w:tcPr>
            <w:tcW w:w="1132" w:type="dxa"/>
            <w:tcBorders>
              <w:top w:val="single" w:sz="4" w:space="0" w:color="auto"/>
              <w:left w:val="single" w:sz="4" w:space="0" w:color="auto"/>
              <w:bottom w:val="single" w:sz="4" w:space="0" w:color="auto"/>
              <w:right w:val="single" w:sz="4" w:space="0" w:color="auto"/>
            </w:tcBorders>
          </w:tcPr>
          <w:p w14:paraId="3603B12A" w14:textId="77777777" w:rsidR="00212764" w:rsidRPr="00212764" w:rsidRDefault="00212764" w:rsidP="00212764">
            <w:pPr>
              <w:spacing w:after="0"/>
              <w:ind w:firstLine="0"/>
              <w:jc w:val="right"/>
              <w:rPr>
                <w:sz w:val="18"/>
                <w:szCs w:val="18"/>
              </w:rPr>
            </w:pPr>
            <w:r w:rsidRPr="00212764">
              <w:rPr>
                <w:sz w:val="18"/>
                <w:szCs w:val="18"/>
              </w:rPr>
              <w:t>47 255</w:t>
            </w:r>
          </w:p>
        </w:tc>
      </w:tr>
      <w:tr w:rsidR="00212764" w:rsidRPr="00212764" w14:paraId="28EF7B01" w14:textId="77777777" w:rsidTr="0080561A">
        <w:trPr>
          <w:trHeight w:val="135"/>
          <w:jc w:val="center"/>
        </w:trPr>
        <w:tc>
          <w:tcPr>
            <w:tcW w:w="3378" w:type="dxa"/>
            <w:tcBorders>
              <w:right w:val="single" w:sz="4" w:space="0" w:color="auto"/>
            </w:tcBorders>
          </w:tcPr>
          <w:p w14:paraId="77333BFD"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tcPr>
          <w:p w14:paraId="0391499B" w14:textId="77777777" w:rsidR="00212764" w:rsidRPr="00212764" w:rsidRDefault="00212764" w:rsidP="00212764">
            <w:pPr>
              <w:spacing w:after="0"/>
              <w:ind w:firstLine="0"/>
              <w:jc w:val="right"/>
              <w:rPr>
                <w:sz w:val="18"/>
                <w:szCs w:val="18"/>
              </w:rPr>
            </w:pPr>
            <w:r w:rsidRPr="00212764">
              <w:rPr>
                <w:sz w:val="18"/>
                <w:szCs w:val="18"/>
              </w:rPr>
              <w:t>3</w:t>
            </w:r>
          </w:p>
        </w:tc>
        <w:tc>
          <w:tcPr>
            <w:tcW w:w="1132" w:type="dxa"/>
            <w:tcBorders>
              <w:top w:val="single" w:sz="4" w:space="0" w:color="auto"/>
              <w:left w:val="single" w:sz="4" w:space="0" w:color="auto"/>
              <w:bottom w:val="single" w:sz="4" w:space="0" w:color="auto"/>
              <w:right w:val="single" w:sz="4" w:space="0" w:color="auto"/>
            </w:tcBorders>
          </w:tcPr>
          <w:p w14:paraId="77C179F9" w14:textId="77777777" w:rsidR="00212764" w:rsidRPr="00212764" w:rsidRDefault="00212764" w:rsidP="00212764">
            <w:pPr>
              <w:spacing w:after="0"/>
              <w:ind w:firstLine="0"/>
              <w:jc w:val="center"/>
              <w:rPr>
                <w:sz w:val="18"/>
                <w:szCs w:val="18"/>
              </w:rPr>
            </w:pPr>
            <w:r w:rsidRPr="00212764">
              <w:rPr>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54714E46" w14:textId="77777777" w:rsidR="00212764" w:rsidRPr="00212764" w:rsidRDefault="00212764" w:rsidP="00212764">
            <w:pPr>
              <w:spacing w:after="0"/>
              <w:ind w:firstLine="0"/>
              <w:jc w:val="right"/>
              <w:rPr>
                <w:sz w:val="18"/>
                <w:szCs w:val="18"/>
                <w:highlight w:val="yellow"/>
              </w:rPr>
            </w:pPr>
            <w:r w:rsidRPr="00212764">
              <w:rPr>
                <w:sz w:val="18"/>
                <w:szCs w:val="18"/>
              </w:rPr>
              <w:t>3</w:t>
            </w:r>
          </w:p>
        </w:tc>
        <w:tc>
          <w:tcPr>
            <w:tcW w:w="1132" w:type="dxa"/>
            <w:tcBorders>
              <w:top w:val="single" w:sz="4" w:space="0" w:color="auto"/>
              <w:left w:val="single" w:sz="4" w:space="0" w:color="auto"/>
              <w:bottom w:val="single" w:sz="4" w:space="0" w:color="auto"/>
              <w:right w:val="single" w:sz="4" w:space="0" w:color="auto"/>
            </w:tcBorders>
          </w:tcPr>
          <w:p w14:paraId="19D4C759" w14:textId="77777777" w:rsidR="00212764" w:rsidRPr="00212764" w:rsidRDefault="00212764" w:rsidP="00212764">
            <w:pPr>
              <w:spacing w:after="0"/>
              <w:ind w:firstLine="0"/>
              <w:jc w:val="right"/>
              <w:rPr>
                <w:sz w:val="18"/>
                <w:szCs w:val="18"/>
                <w:highlight w:val="yellow"/>
              </w:rPr>
            </w:pPr>
            <w:r w:rsidRPr="00212764">
              <w:rPr>
                <w:sz w:val="18"/>
                <w:szCs w:val="18"/>
              </w:rPr>
              <w:t>3</w:t>
            </w:r>
          </w:p>
        </w:tc>
        <w:tc>
          <w:tcPr>
            <w:tcW w:w="1132" w:type="dxa"/>
            <w:tcBorders>
              <w:top w:val="single" w:sz="4" w:space="0" w:color="auto"/>
              <w:left w:val="single" w:sz="4" w:space="0" w:color="auto"/>
              <w:bottom w:val="single" w:sz="4" w:space="0" w:color="auto"/>
              <w:right w:val="single" w:sz="4" w:space="0" w:color="auto"/>
            </w:tcBorders>
          </w:tcPr>
          <w:p w14:paraId="12F054BC" w14:textId="77777777" w:rsidR="00212764" w:rsidRPr="00212764" w:rsidRDefault="00212764" w:rsidP="00212764">
            <w:pPr>
              <w:spacing w:after="0"/>
              <w:ind w:firstLine="0"/>
              <w:jc w:val="right"/>
              <w:rPr>
                <w:sz w:val="18"/>
                <w:szCs w:val="18"/>
              </w:rPr>
            </w:pPr>
            <w:r w:rsidRPr="00212764">
              <w:rPr>
                <w:sz w:val="18"/>
                <w:szCs w:val="18"/>
              </w:rPr>
              <w:t>3</w:t>
            </w:r>
          </w:p>
        </w:tc>
      </w:tr>
      <w:tr w:rsidR="00212764" w:rsidRPr="00212764" w14:paraId="1358DCD0" w14:textId="77777777" w:rsidTr="0080561A">
        <w:trPr>
          <w:trHeight w:val="139"/>
          <w:jc w:val="center"/>
        </w:trPr>
        <w:tc>
          <w:tcPr>
            <w:tcW w:w="3378" w:type="dxa"/>
            <w:tcBorders>
              <w:right w:val="single" w:sz="4" w:space="0" w:color="auto"/>
            </w:tcBorders>
          </w:tcPr>
          <w:p w14:paraId="064E8C84"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(mēnesī),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0E714B72" w14:textId="77777777" w:rsidR="00212764" w:rsidRPr="00212764" w:rsidRDefault="00212764" w:rsidP="00212764">
            <w:pPr>
              <w:spacing w:after="0"/>
              <w:ind w:firstLine="0"/>
              <w:jc w:val="right"/>
              <w:rPr>
                <w:sz w:val="18"/>
                <w:szCs w:val="18"/>
              </w:rPr>
            </w:pPr>
            <w:r w:rsidRPr="00212764">
              <w:rPr>
                <w:sz w:val="18"/>
                <w:szCs w:val="18"/>
              </w:rPr>
              <w:t>4 472</w:t>
            </w:r>
          </w:p>
        </w:tc>
        <w:tc>
          <w:tcPr>
            <w:tcW w:w="1132" w:type="dxa"/>
            <w:tcBorders>
              <w:top w:val="single" w:sz="4" w:space="0" w:color="auto"/>
              <w:left w:val="single" w:sz="4" w:space="0" w:color="auto"/>
              <w:bottom w:val="single" w:sz="4" w:space="0" w:color="auto"/>
              <w:right w:val="single" w:sz="4" w:space="0" w:color="auto"/>
            </w:tcBorders>
          </w:tcPr>
          <w:p w14:paraId="2B67FD54" w14:textId="77777777" w:rsidR="00212764" w:rsidRPr="00212764" w:rsidRDefault="00212764" w:rsidP="00212764">
            <w:pPr>
              <w:spacing w:after="0"/>
              <w:ind w:firstLine="0"/>
              <w:jc w:val="center"/>
              <w:rPr>
                <w:sz w:val="18"/>
                <w:szCs w:val="18"/>
              </w:rPr>
            </w:pPr>
            <w:r w:rsidRPr="00212764">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14:paraId="4F6E39BC" w14:textId="77777777" w:rsidR="00212764" w:rsidRPr="00212764" w:rsidRDefault="00212764" w:rsidP="00212764">
            <w:pPr>
              <w:spacing w:after="0"/>
              <w:ind w:firstLine="0"/>
              <w:jc w:val="right"/>
              <w:rPr>
                <w:sz w:val="18"/>
                <w:szCs w:val="18"/>
                <w:highlight w:val="yellow"/>
              </w:rPr>
            </w:pPr>
            <w:r w:rsidRPr="00212764">
              <w:rPr>
                <w:sz w:val="18"/>
                <w:szCs w:val="18"/>
              </w:rPr>
              <w:t>999</w:t>
            </w:r>
          </w:p>
        </w:tc>
        <w:tc>
          <w:tcPr>
            <w:tcW w:w="1132" w:type="dxa"/>
            <w:tcBorders>
              <w:top w:val="single" w:sz="4" w:space="0" w:color="auto"/>
              <w:left w:val="single" w:sz="4" w:space="0" w:color="auto"/>
              <w:bottom w:val="single" w:sz="4" w:space="0" w:color="auto"/>
              <w:right w:val="single" w:sz="4" w:space="0" w:color="auto"/>
            </w:tcBorders>
          </w:tcPr>
          <w:p w14:paraId="52A9C04E" w14:textId="77777777" w:rsidR="00212764" w:rsidRPr="00212764" w:rsidRDefault="00212764" w:rsidP="00212764">
            <w:pPr>
              <w:spacing w:after="0"/>
              <w:ind w:firstLine="0"/>
              <w:jc w:val="right"/>
              <w:rPr>
                <w:sz w:val="18"/>
                <w:szCs w:val="18"/>
                <w:highlight w:val="yellow"/>
              </w:rPr>
            </w:pPr>
            <w:r w:rsidRPr="00212764">
              <w:rPr>
                <w:sz w:val="18"/>
                <w:szCs w:val="18"/>
              </w:rPr>
              <w:t>1 313</w:t>
            </w:r>
          </w:p>
        </w:tc>
        <w:tc>
          <w:tcPr>
            <w:tcW w:w="1132" w:type="dxa"/>
            <w:tcBorders>
              <w:top w:val="single" w:sz="4" w:space="0" w:color="auto"/>
              <w:left w:val="single" w:sz="4" w:space="0" w:color="auto"/>
              <w:bottom w:val="single" w:sz="4" w:space="0" w:color="auto"/>
              <w:right w:val="single" w:sz="4" w:space="0" w:color="auto"/>
            </w:tcBorders>
          </w:tcPr>
          <w:p w14:paraId="55435676" w14:textId="77777777" w:rsidR="00212764" w:rsidRPr="00212764" w:rsidRDefault="00212764" w:rsidP="00212764">
            <w:pPr>
              <w:spacing w:after="0"/>
              <w:ind w:firstLine="0"/>
              <w:jc w:val="right"/>
              <w:rPr>
                <w:sz w:val="18"/>
                <w:szCs w:val="18"/>
              </w:rPr>
            </w:pPr>
            <w:r w:rsidRPr="00212764">
              <w:rPr>
                <w:sz w:val="18"/>
                <w:szCs w:val="18"/>
              </w:rPr>
              <w:t>1 313</w:t>
            </w:r>
          </w:p>
        </w:tc>
      </w:tr>
      <w:tr w:rsidR="00212764" w:rsidRPr="00212764" w14:paraId="2F6CA984" w14:textId="77777777" w:rsidTr="0080561A">
        <w:trPr>
          <w:trHeight w:val="567"/>
          <w:jc w:val="center"/>
        </w:trPr>
        <w:tc>
          <w:tcPr>
            <w:tcW w:w="3378" w:type="dxa"/>
            <w:vAlign w:val="center"/>
          </w:tcPr>
          <w:p w14:paraId="531BD946"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lastRenderedPageBreak/>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1131" w:type="dxa"/>
            <w:tcBorders>
              <w:top w:val="single" w:sz="4" w:space="0" w:color="auto"/>
            </w:tcBorders>
          </w:tcPr>
          <w:p w14:paraId="6E6B37BB" w14:textId="77777777" w:rsidR="00212764" w:rsidRPr="00212764" w:rsidRDefault="00212764" w:rsidP="00212764">
            <w:pPr>
              <w:spacing w:after="0"/>
              <w:ind w:firstLine="0"/>
              <w:jc w:val="right"/>
              <w:rPr>
                <w:sz w:val="18"/>
                <w:szCs w:val="18"/>
              </w:rPr>
            </w:pPr>
            <w:r w:rsidRPr="00212764">
              <w:rPr>
                <w:sz w:val="18"/>
                <w:szCs w:val="18"/>
              </w:rPr>
              <w:t>159 453</w:t>
            </w:r>
          </w:p>
        </w:tc>
        <w:tc>
          <w:tcPr>
            <w:tcW w:w="1132" w:type="dxa"/>
            <w:tcBorders>
              <w:top w:val="single" w:sz="4" w:space="0" w:color="auto"/>
            </w:tcBorders>
          </w:tcPr>
          <w:p w14:paraId="2245F0F4" w14:textId="77777777" w:rsidR="00212764" w:rsidRPr="00212764" w:rsidRDefault="00212764" w:rsidP="00212764">
            <w:pPr>
              <w:spacing w:after="0"/>
              <w:ind w:firstLine="0"/>
              <w:jc w:val="center"/>
              <w:rPr>
                <w:sz w:val="18"/>
                <w:szCs w:val="18"/>
              </w:rPr>
            </w:pPr>
            <w:r w:rsidRPr="00212764">
              <w:rPr>
                <w:sz w:val="18"/>
                <w:szCs w:val="18"/>
              </w:rPr>
              <w:t>-</w:t>
            </w:r>
          </w:p>
        </w:tc>
        <w:tc>
          <w:tcPr>
            <w:tcW w:w="1132" w:type="dxa"/>
            <w:tcBorders>
              <w:top w:val="single" w:sz="4" w:space="0" w:color="auto"/>
            </w:tcBorders>
          </w:tcPr>
          <w:p w14:paraId="70398965"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132" w:type="dxa"/>
            <w:tcBorders>
              <w:top w:val="single" w:sz="4" w:space="0" w:color="auto"/>
            </w:tcBorders>
          </w:tcPr>
          <w:p w14:paraId="6A58CFD7"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132" w:type="dxa"/>
            <w:tcBorders>
              <w:top w:val="single" w:sz="4" w:space="0" w:color="auto"/>
            </w:tcBorders>
          </w:tcPr>
          <w:p w14:paraId="6C2A5786" w14:textId="77777777" w:rsidR="00212764" w:rsidRPr="00212764" w:rsidRDefault="00212764" w:rsidP="00212764">
            <w:pPr>
              <w:spacing w:after="0"/>
              <w:ind w:firstLine="0"/>
              <w:jc w:val="center"/>
              <w:rPr>
                <w:sz w:val="18"/>
                <w:szCs w:val="18"/>
              </w:rPr>
            </w:pPr>
            <w:r w:rsidRPr="00212764">
              <w:rPr>
                <w:sz w:val="18"/>
                <w:szCs w:val="18"/>
              </w:rPr>
              <w:t>-</w:t>
            </w:r>
          </w:p>
        </w:tc>
      </w:tr>
    </w:tbl>
    <w:p w14:paraId="76AFEDEA" w14:textId="77777777" w:rsidR="00212764" w:rsidRPr="00212764" w:rsidRDefault="00212764" w:rsidP="00212764">
      <w:pPr>
        <w:spacing w:before="240" w:after="240"/>
        <w:ind w:firstLine="0"/>
        <w:jc w:val="center"/>
        <w:rPr>
          <w:b/>
        </w:rPr>
      </w:pPr>
      <w:r w:rsidRPr="00212764">
        <w:rPr>
          <w:b/>
        </w:rPr>
        <w:t>70.02.00 Atmaksas valsts pamatbudžetā par citu Eiropas Savienības politiku instrumentu projektu un pasākumu finansējumu (2007-2013)</w:t>
      </w:r>
    </w:p>
    <w:p w14:paraId="5647165A" w14:textId="77777777" w:rsidR="00212764" w:rsidRPr="00212764" w:rsidRDefault="00212764" w:rsidP="00212764">
      <w:pPr>
        <w:ind w:firstLine="0"/>
        <w:rPr>
          <w:u w:val="single"/>
        </w:rPr>
      </w:pPr>
      <w:r w:rsidRPr="00212764">
        <w:rPr>
          <w:u w:val="single"/>
        </w:rPr>
        <w:t>Apakšprogrammas mērķis:</w:t>
      </w:r>
    </w:p>
    <w:p w14:paraId="00316DB7" w14:textId="77777777" w:rsidR="00212764" w:rsidRPr="00212764" w:rsidRDefault="00212764" w:rsidP="00EF32A1">
      <w:pPr>
        <w:ind w:firstLine="720"/>
      </w:pPr>
      <w:r w:rsidRPr="00212764">
        <w:t xml:space="preserve"> nodrošināt atmaksas valsts pamatbudžetā par Eiropas Savienības politiku instrumentu projektu un pasākumu finansējumu.</w:t>
      </w:r>
    </w:p>
    <w:p w14:paraId="034AB1FE" w14:textId="77777777" w:rsidR="00212764" w:rsidRPr="00212764" w:rsidRDefault="00212764" w:rsidP="00212764">
      <w:pPr>
        <w:ind w:firstLine="0"/>
        <w:rPr>
          <w:u w:val="single"/>
        </w:rPr>
      </w:pPr>
      <w:r w:rsidRPr="00212764">
        <w:rPr>
          <w:u w:val="single"/>
        </w:rPr>
        <w:t>Galvenās aktivitātes:</w:t>
      </w:r>
    </w:p>
    <w:p w14:paraId="639B0CB4" w14:textId="77777777" w:rsidR="00212764" w:rsidRPr="00212764" w:rsidRDefault="00212764" w:rsidP="00EF32A1">
      <w:pPr>
        <w:ind w:firstLine="720"/>
      </w:pPr>
      <w:r w:rsidRPr="00212764">
        <w:t xml:space="preserve">veikt atmaksas valsts pamatbudžetā par Eiropas Savienības politiku instrumentu projektu ietvaros veiktajiem izdevumiem. </w:t>
      </w:r>
    </w:p>
    <w:p w14:paraId="4E433CC8" w14:textId="77777777" w:rsidR="00212764" w:rsidRPr="00212764" w:rsidRDefault="00212764" w:rsidP="00212764">
      <w:pPr>
        <w:spacing w:after="240"/>
        <w:ind w:firstLine="0"/>
      </w:pPr>
      <w:r w:rsidRPr="00212764">
        <w:rPr>
          <w:u w:val="single"/>
        </w:rPr>
        <w:t>Apakšprogrammas izpildītājs</w:t>
      </w:r>
      <w:r w:rsidRPr="00212764">
        <w:t xml:space="preserve">: VARAM, Valsts reģionālās attīstības aģentūra, Dabas aizsardzības pārvalde. </w:t>
      </w:r>
    </w:p>
    <w:p w14:paraId="047F91B0"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12764" w:rsidRPr="00212764" w14:paraId="10CB5546" w14:textId="77777777" w:rsidTr="0080561A">
        <w:trPr>
          <w:trHeight w:val="283"/>
          <w:tblHeader/>
          <w:jc w:val="center"/>
        </w:trPr>
        <w:tc>
          <w:tcPr>
            <w:tcW w:w="3378" w:type="dxa"/>
            <w:vAlign w:val="center"/>
          </w:tcPr>
          <w:p w14:paraId="2D04B5ED"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28C4064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0331F96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2F39F14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5CEA4394"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1132" w:type="dxa"/>
            <w:tcBorders>
              <w:bottom w:val="single" w:sz="4" w:space="0" w:color="auto"/>
            </w:tcBorders>
          </w:tcPr>
          <w:p w14:paraId="222F6F3E"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30D21F3D" w14:textId="77777777" w:rsidTr="0080561A">
        <w:trPr>
          <w:trHeight w:val="142"/>
          <w:jc w:val="center"/>
        </w:trPr>
        <w:tc>
          <w:tcPr>
            <w:tcW w:w="3378" w:type="dxa"/>
            <w:tcBorders>
              <w:right w:val="single" w:sz="4" w:space="0" w:color="auto"/>
            </w:tcBorders>
            <w:shd w:val="clear" w:color="auto" w:fill="D9D9D9"/>
            <w:vAlign w:val="center"/>
          </w:tcPr>
          <w:p w14:paraId="6393174C"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cPr>
          <w:p w14:paraId="1CF1B9A5" w14:textId="77777777" w:rsidR="00212764" w:rsidRPr="00212764" w:rsidRDefault="00212764" w:rsidP="00212764">
            <w:pPr>
              <w:spacing w:after="0"/>
              <w:ind w:firstLine="0"/>
              <w:jc w:val="right"/>
              <w:rPr>
                <w:sz w:val="18"/>
                <w:szCs w:val="18"/>
              </w:rPr>
            </w:pPr>
            <w:r w:rsidRPr="00212764">
              <w:rPr>
                <w:sz w:val="18"/>
                <w:szCs w:val="18"/>
              </w:rPr>
              <w:t>205 702</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006BAC29" w14:textId="77777777" w:rsidR="00212764" w:rsidRPr="00212764" w:rsidRDefault="00212764" w:rsidP="00212764">
            <w:pPr>
              <w:spacing w:after="0"/>
              <w:ind w:firstLine="0"/>
              <w:jc w:val="right"/>
              <w:rPr>
                <w:sz w:val="18"/>
                <w:szCs w:val="18"/>
              </w:rPr>
            </w:pPr>
            <w:r w:rsidRPr="00212764">
              <w:rPr>
                <w:sz w:val="18"/>
                <w:szCs w:val="18"/>
              </w:rPr>
              <w:t>482 984</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3DB863BB" w14:textId="77777777" w:rsidR="00212764" w:rsidRPr="00212764" w:rsidRDefault="00212764" w:rsidP="00212764">
            <w:pPr>
              <w:spacing w:after="0"/>
              <w:ind w:firstLine="0"/>
              <w:jc w:val="right"/>
              <w:rPr>
                <w:sz w:val="18"/>
                <w:szCs w:val="18"/>
                <w:highlight w:val="yellow"/>
              </w:rPr>
            </w:pPr>
            <w:r w:rsidRPr="00212764">
              <w:rPr>
                <w:sz w:val="18"/>
                <w:szCs w:val="18"/>
              </w:rPr>
              <w:t>336 701</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65D6D7AC"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7E1CC583" w14:textId="77777777" w:rsidR="00212764" w:rsidRPr="00212764" w:rsidRDefault="00212764" w:rsidP="00212764">
            <w:pPr>
              <w:spacing w:after="0"/>
              <w:ind w:firstLine="0"/>
              <w:jc w:val="center"/>
              <w:rPr>
                <w:b/>
                <w:sz w:val="18"/>
                <w:szCs w:val="18"/>
                <w:highlight w:val="yellow"/>
              </w:rPr>
            </w:pPr>
            <w:r w:rsidRPr="00212764">
              <w:rPr>
                <w:b/>
                <w:sz w:val="18"/>
                <w:szCs w:val="18"/>
              </w:rPr>
              <w:t>-</w:t>
            </w:r>
          </w:p>
        </w:tc>
      </w:tr>
      <w:tr w:rsidR="00212764" w:rsidRPr="00212764" w14:paraId="10893071" w14:textId="77777777" w:rsidTr="0080561A">
        <w:trPr>
          <w:trHeight w:val="283"/>
          <w:jc w:val="center"/>
        </w:trPr>
        <w:tc>
          <w:tcPr>
            <w:tcW w:w="3378" w:type="dxa"/>
            <w:tcBorders>
              <w:right w:val="single" w:sz="4" w:space="0" w:color="auto"/>
            </w:tcBorders>
            <w:vAlign w:val="center"/>
          </w:tcPr>
          <w:p w14:paraId="08052953"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tcPr>
          <w:p w14:paraId="490F178A"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tcPr>
          <w:p w14:paraId="6306E06C" w14:textId="77777777" w:rsidR="00212764" w:rsidRPr="00212764" w:rsidRDefault="00212764" w:rsidP="00212764">
            <w:pPr>
              <w:spacing w:after="0"/>
              <w:ind w:firstLine="0"/>
              <w:jc w:val="right"/>
              <w:rPr>
                <w:sz w:val="18"/>
                <w:szCs w:val="18"/>
              </w:rPr>
            </w:pPr>
            <w:r w:rsidRPr="00212764">
              <w:rPr>
                <w:sz w:val="18"/>
                <w:szCs w:val="18"/>
              </w:rPr>
              <w:t>277 282</w:t>
            </w:r>
          </w:p>
        </w:tc>
        <w:tc>
          <w:tcPr>
            <w:tcW w:w="1132" w:type="dxa"/>
            <w:tcBorders>
              <w:top w:val="single" w:sz="4" w:space="0" w:color="auto"/>
              <w:left w:val="single" w:sz="4" w:space="0" w:color="auto"/>
              <w:bottom w:val="single" w:sz="4" w:space="0" w:color="auto"/>
              <w:right w:val="single" w:sz="4" w:space="0" w:color="auto"/>
            </w:tcBorders>
          </w:tcPr>
          <w:p w14:paraId="19DC8087" w14:textId="77777777" w:rsidR="00212764" w:rsidRPr="00212764" w:rsidRDefault="00212764" w:rsidP="00212764">
            <w:pPr>
              <w:spacing w:after="0"/>
              <w:ind w:firstLine="0"/>
              <w:jc w:val="right"/>
              <w:rPr>
                <w:sz w:val="18"/>
                <w:szCs w:val="18"/>
                <w:highlight w:val="yellow"/>
              </w:rPr>
            </w:pPr>
            <w:r w:rsidRPr="00212764">
              <w:rPr>
                <w:sz w:val="18"/>
                <w:szCs w:val="18"/>
              </w:rPr>
              <w:t>-146 283</w:t>
            </w:r>
          </w:p>
        </w:tc>
        <w:tc>
          <w:tcPr>
            <w:tcW w:w="1132" w:type="dxa"/>
            <w:tcBorders>
              <w:top w:val="single" w:sz="4" w:space="0" w:color="auto"/>
              <w:left w:val="single" w:sz="4" w:space="0" w:color="auto"/>
              <w:bottom w:val="single" w:sz="4" w:space="0" w:color="auto"/>
              <w:right w:val="single" w:sz="4" w:space="0" w:color="auto"/>
            </w:tcBorders>
          </w:tcPr>
          <w:p w14:paraId="3B3B8719" w14:textId="77777777" w:rsidR="00212764" w:rsidRPr="00212764" w:rsidRDefault="00212764" w:rsidP="00212764">
            <w:pPr>
              <w:spacing w:after="0"/>
              <w:ind w:firstLine="0"/>
              <w:jc w:val="right"/>
              <w:rPr>
                <w:sz w:val="18"/>
                <w:szCs w:val="18"/>
                <w:highlight w:val="yellow"/>
              </w:rPr>
            </w:pPr>
            <w:r w:rsidRPr="00212764">
              <w:rPr>
                <w:sz w:val="18"/>
                <w:szCs w:val="18"/>
              </w:rPr>
              <w:t>-336 701</w:t>
            </w:r>
          </w:p>
        </w:tc>
        <w:tc>
          <w:tcPr>
            <w:tcW w:w="1132" w:type="dxa"/>
            <w:tcBorders>
              <w:top w:val="single" w:sz="4" w:space="0" w:color="auto"/>
              <w:left w:val="single" w:sz="4" w:space="0" w:color="auto"/>
              <w:bottom w:val="single" w:sz="4" w:space="0" w:color="auto"/>
              <w:right w:val="single" w:sz="4" w:space="0" w:color="auto"/>
            </w:tcBorders>
          </w:tcPr>
          <w:p w14:paraId="75BA8B91" w14:textId="77777777" w:rsidR="00212764" w:rsidRPr="00212764" w:rsidRDefault="00212764" w:rsidP="00212764">
            <w:pPr>
              <w:spacing w:after="0"/>
              <w:ind w:firstLine="0"/>
              <w:jc w:val="center"/>
              <w:rPr>
                <w:sz w:val="18"/>
                <w:szCs w:val="18"/>
                <w:highlight w:val="yellow"/>
              </w:rPr>
            </w:pPr>
            <w:r w:rsidRPr="00212764">
              <w:rPr>
                <w:sz w:val="18"/>
              </w:rPr>
              <w:t>-</w:t>
            </w:r>
          </w:p>
        </w:tc>
      </w:tr>
      <w:tr w:rsidR="00212764" w:rsidRPr="00212764" w14:paraId="027EB9CE" w14:textId="77777777" w:rsidTr="0080561A">
        <w:trPr>
          <w:trHeight w:val="283"/>
          <w:jc w:val="center"/>
        </w:trPr>
        <w:tc>
          <w:tcPr>
            <w:tcW w:w="3378" w:type="dxa"/>
            <w:tcBorders>
              <w:right w:val="single" w:sz="4" w:space="0" w:color="auto"/>
            </w:tcBorders>
            <w:vAlign w:val="center"/>
          </w:tcPr>
          <w:p w14:paraId="7A140EC7"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tcPr>
          <w:p w14:paraId="6E87DD2E"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tcPr>
          <w:p w14:paraId="6D3D1556" w14:textId="77777777" w:rsidR="00212764" w:rsidRPr="00212764" w:rsidRDefault="00212764" w:rsidP="00212764">
            <w:pPr>
              <w:spacing w:after="0"/>
              <w:ind w:firstLine="0"/>
              <w:jc w:val="right"/>
              <w:rPr>
                <w:sz w:val="18"/>
                <w:szCs w:val="18"/>
              </w:rPr>
            </w:pPr>
            <w:r w:rsidRPr="00212764">
              <w:rPr>
                <w:sz w:val="18"/>
                <w:szCs w:val="18"/>
              </w:rPr>
              <w:t>134,8</w:t>
            </w:r>
          </w:p>
        </w:tc>
        <w:tc>
          <w:tcPr>
            <w:tcW w:w="1132" w:type="dxa"/>
            <w:tcBorders>
              <w:top w:val="single" w:sz="4" w:space="0" w:color="auto"/>
              <w:left w:val="single" w:sz="4" w:space="0" w:color="auto"/>
              <w:bottom w:val="single" w:sz="4" w:space="0" w:color="auto"/>
              <w:right w:val="single" w:sz="4" w:space="0" w:color="auto"/>
            </w:tcBorders>
          </w:tcPr>
          <w:p w14:paraId="5B68662C" w14:textId="77777777" w:rsidR="00212764" w:rsidRPr="00212764" w:rsidRDefault="00212764" w:rsidP="00212764">
            <w:pPr>
              <w:spacing w:after="0"/>
              <w:ind w:firstLine="0"/>
              <w:jc w:val="right"/>
              <w:rPr>
                <w:sz w:val="18"/>
                <w:szCs w:val="18"/>
                <w:highlight w:val="yellow"/>
              </w:rPr>
            </w:pPr>
            <w:r w:rsidRPr="00212764">
              <w:rPr>
                <w:sz w:val="18"/>
                <w:szCs w:val="18"/>
              </w:rPr>
              <w:t>-30,3</w:t>
            </w:r>
          </w:p>
        </w:tc>
        <w:tc>
          <w:tcPr>
            <w:tcW w:w="1132" w:type="dxa"/>
            <w:tcBorders>
              <w:top w:val="single" w:sz="4" w:space="0" w:color="auto"/>
              <w:left w:val="single" w:sz="4" w:space="0" w:color="auto"/>
              <w:bottom w:val="single" w:sz="4" w:space="0" w:color="auto"/>
              <w:right w:val="single" w:sz="4" w:space="0" w:color="auto"/>
            </w:tcBorders>
          </w:tcPr>
          <w:p w14:paraId="4F248F68" w14:textId="77777777" w:rsidR="00212764" w:rsidRPr="00212764" w:rsidRDefault="00212764" w:rsidP="00212764">
            <w:pPr>
              <w:spacing w:after="0"/>
              <w:ind w:firstLine="0"/>
              <w:jc w:val="right"/>
              <w:rPr>
                <w:sz w:val="18"/>
                <w:szCs w:val="18"/>
                <w:highlight w:val="yellow"/>
              </w:rPr>
            </w:pPr>
            <w:r w:rsidRPr="00212764">
              <w:rPr>
                <w:sz w:val="18"/>
                <w:szCs w:val="18"/>
              </w:rPr>
              <w:t>-100,0</w:t>
            </w:r>
          </w:p>
        </w:tc>
        <w:tc>
          <w:tcPr>
            <w:tcW w:w="1132" w:type="dxa"/>
            <w:tcBorders>
              <w:top w:val="single" w:sz="4" w:space="0" w:color="auto"/>
              <w:left w:val="single" w:sz="4" w:space="0" w:color="auto"/>
              <w:bottom w:val="single" w:sz="4" w:space="0" w:color="auto"/>
              <w:right w:val="single" w:sz="4" w:space="0" w:color="auto"/>
            </w:tcBorders>
          </w:tcPr>
          <w:p w14:paraId="489E786D" w14:textId="77777777" w:rsidR="00212764" w:rsidRPr="00212764" w:rsidRDefault="00212764" w:rsidP="00212764">
            <w:pPr>
              <w:spacing w:after="0"/>
              <w:ind w:firstLine="0"/>
              <w:jc w:val="center"/>
              <w:rPr>
                <w:sz w:val="18"/>
                <w:szCs w:val="18"/>
                <w:highlight w:val="yellow"/>
              </w:rPr>
            </w:pPr>
            <w:r w:rsidRPr="00212764">
              <w:rPr>
                <w:sz w:val="18"/>
              </w:rPr>
              <w:t>×</w:t>
            </w:r>
          </w:p>
        </w:tc>
      </w:tr>
    </w:tbl>
    <w:p w14:paraId="52AABCE5"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7B1D8BB6"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212764" w:rsidRPr="00212764" w14:paraId="6EEBC012" w14:textId="77777777" w:rsidTr="0080561A">
        <w:trPr>
          <w:trHeight w:val="279"/>
          <w:tblHeader/>
          <w:jc w:val="center"/>
        </w:trPr>
        <w:tc>
          <w:tcPr>
            <w:tcW w:w="5241" w:type="dxa"/>
            <w:vAlign w:val="center"/>
          </w:tcPr>
          <w:p w14:paraId="3785B2E3"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1F2C8C5A"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0B11230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2B797E3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181116C4" w14:textId="77777777" w:rsidTr="0080561A">
        <w:trPr>
          <w:trHeight w:val="142"/>
          <w:jc w:val="center"/>
        </w:trPr>
        <w:tc>
          <w:tcPr>
            <w:tcW w:w="5241" w:type="dxa"/>
            <w:tcBorders>
              <w:right w:val="single" w:sz="4" w:space="0" w:color="auto"/>
            </w:tcBorders>
            <w:shd w:val="clear" w:color="auto" w:fill="D9D9D9"/>
          </w:tcPr>
          <w:p w14:paraId="6534664D"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26458A3D" w14:textId="77777777" w:rsidR="00212764" w:rsidRPr="00212764" w:rsidRDefault="00212764" w:rsidP="00212764">
            <w:pPr>
              <w:spacing w:after="0"/>
              <w:ind w:firstLine="0"/>
              <w:jc w:val="right"/>
              <w:rPr>
                <w:b/>
                <w:sz w:val="18"/>
                <w:szCs w:val="18"/>
                <w:highlight w:val="yellow"/>
              </w:rPr>
            </w:pPr>
            <w:r w:rsidRPr="00212764">
              <w:rPr>
                <w:b/>
                <w:sz w:val="18"/>
                <w:szCs w:val="18"/>
              </w:rPr>
              <w:t>482 984</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54D52013" w14:textId="77777777" w:rsidR="00212764" w:rsidRPr="00212764" w:rsidRDefault="00212764" w:rsidP="00212764">
            <w:pPr>
              <w:spacing w:after="0"/>
              <w:ind w:firstLine="0"/>
              <w:jc w:val="right"/>
              <w:rPr>
                <w:b/>
                <w:sz w:val="18"/>
                <w:szCs w:val="18"/>
                <w:highlight w:val="yellow"/>
              </w:rPr>
            </w:pPr>
            <w:r w:rsidRPr="00212764">
              <w:rPr>
                <w:b/>
                <w:sz w:val="18"/>
                <w:szCs w:val="18"/>
              </w:rPr>
              <w:t>336 701</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0F3C518C" w14:textId="77777777" w:rsidR="00212764" w:rsidRPr="00212764" w:rsidRDefault="00212764" w:rsidP="00212764">
            <w:pPr>
              <w:spacing w:after="0"/>
              <w:ind w:firstLine="0"/>
              <w:jc w:val="right"/>
              <w:rPr>
                <w:b/>
                <w:sz w:val="18"/>
                <w:szCs w:val="18"/>
                <w:highlight w:val="yellow"/>
              </w:rPr>
            </w:pPr>
            <w:r w:rsidRPr="00212764">
              <w:rPr>
                <w:b/>
                <w:sz w:val="18"/>
                <w:szCs w:val="18"/>
              </w:rPr>
              <w:t>-146 283</w:t>
            </w:r>
          </w:p>
        </w:tc>
      </w:tr>
      <w:tr w:rsidR="00212764" w:rsidRPr="00212764" w14:paraId="28D44612" w14:textId="77777777" w:rsidTr="0080561A">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62A32BCD" w14:textId="77777777" w:rsidR="00212764" w:rsidRPr="00212764" w:rsidRDefault="00212764" w:rsidP="00212764">
            <w:pPr>
              <w:spacing w:after="0"/>
              <w:ind w:firstLine="313"/>
              <w:jc w:val="left"/>
              <w:rPr>
                <w:sz w:val="18"/>
                <w:szCs w:val="18"/>
                <w:highlight w:val="yellow"/>
              </w:rPr>
            </w:pPr>
            <w:r w:rsidRPr="00212764">
              <w:rPr>
                <w:i/>
                <w:sz w:val="18"/>
                <w:szCs w:val="18"/>
                <w:lang w:eastAsia="lv-LV"/>
              </w:rPr>
              <w:t>t. sk.:</w:t>
            </w:r>
          </w:p>
        </w:tc>
      </w:tr>
      <w:tr w:rsidR="00212764" w:rsidRPr="00212764" w14:paraId="059794F0" w14:textId="77777777" w:rsidTr="0080561A">
        <w:trPr>
          <w:trHeight w:val="142"/>
          <w:jc w:val="center"/>
        </w:trPr>
        <w:tc>
          <w:tcPr>
            <w:tcW w:w="5241" w:type="dxa"/>
            <w:tcBorders>
              <w:right w:val="single" w:sz="4" w:space="0" w:color="auto"/>
            </w:tcBorders>
            <w:shd w:val="clear" w:color="auto" w:fill="F2F2F2"/>
          </w:tcPr>
          <w:p w14:paraId="7290D7E9"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39B7E867" w14:textId="77777777" w:rsidR="00212764" w:rsidRPr="00212764" w:rsidRDefault="00212764" w:rsidP="00212764">
            <w:pPr>
              <w:spacing w:after="0"/>
              <w:ind w:firstLine="0"/>
              <w:jc w:val="right"/>
              <w:rPr>
                <w:sz w:val="18"/>
                <w:szCs w:val="18"/>
                <w:highlight w:val="yellow"/>
              </w:rPr>
            </w:pPr>
            <w:r w:rsidRPr="00212764">
              <w:rPr>
                <w:sz w:val="18"/>
                <w:szCs w:val="18"/>
              </w:rPr>
              <w:t>482 984</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5F5B7A7A" w14:textId="77777777" w:rsidR="00212764" w:rsidRPr="00212764" w:rsidRDefault="00212764" w:rsidP="00212764">
            <w:pPr>
              <w:spacing w:after="0"/>
              <w:ind w:firstLine="0"/>
              <w:jc w:val="right"/>
              <w:rPr>
                <w:sz w:val="18"/>
                <w:szCs w:val="18"/>
                <w:highlight w:val="yellow"/>
              </w:rPr>
            </w:pPr>
            <w:r w:rsidRPr="00212764">
              <w:rPr>
                <w:sz w:val="18"/>
                <w:szCs w:val="18"/>
              </w:rPr>
              <w:t>336 701</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537689F6" w14:textId="77777777" w:rsidR="00212764" w:rsidRPr="00212764" w:rsidRDefault="00212764" w:rsidP="00212764">
            <w:pPr>
              <w:spacing w:after="0"/>
              <w:ind w:firstLine="0"/>
              <w:jc w:val="right"/>
              <w:rPr>
                <w:sz w:val="18"/>
                <w:szCs w:val="18"/>
                <w:highlight w:val="yellow"/>
              </w:rPr>
            </w:pPr>
            <w:r w:rsidRPr="00212764">
              <w:rPr>
                <w:sz w:val="18"/>
                <w:szCs w:val="18"/>
              </w:rPr>
              <w:t>-146 283</w:t>
            </w:r>
          </w:p>
        </w:tc>
      </w:tr>
      <w:tr w:rsidR="00212764" w:rsidRPr="00212764" w14:paraId="7EAEDCEF" w14:textId="77777777" w:rsidTr="0080561A">
        <w:trPr>
          <w:trHeight w:val="142"/>
          <w:jc w:val="center"/>
        </w:trPr>
        <w:tc>
          <w:tcPr>
            <w:tcW w:w="5241" w:type="dxa"/>
            <w:tcBorders>
              <w:right w:val="single" w:sz="4" w:space="0" w:color="auto"/>
            </w:tcBorders>
          </w:tcPr>
          <w:p w14:paraId="23396440" w14:textId="77777777" w:rsidR="00212764" w:rsidRPr="00212764" w:rsidRDefault="00212764" w:rsidP="00212764">
            <w:pPr>
              <w:spacing w:after="0"/>
              <w:ind w:firstLine="0"/>
              <w:rPr>
                <w:i/>
                <w:sz w:val="18"/>
                <w:szCs w:val="18"/>
                <w:lang w:eastAsia="lv-LV"/>
              </w:rPr>
            </w:pPr>
            <w:r w:rsidRPr="00212764">
              <w:rPr>
                <w:i/>
                <w:sz w:val="18"/>
                <w:szCs w:val="18"/>
              </w:rPr>
              <w:t>Atmaksas  valsts pamatbudžetā par projekta "Eiropas elektroniskais rēķins (e-</w:t>
            </w:r>
            <w:proofErr w:type="spellStart"/>
            <w:r w:rsidRPr="00212764">
              <w:rPr>
                <w:i/>
                <w:sz w:val="18"/>
                <w:szCs w:val="18"/>
              </w:rPr>
              <w:t>Invoices</w:t>
            </w:r>
            <w:proofErr w:type="spellEnd"/>
            <w:r w:rsidRPr="00212764">
              <w:rPr>
                <w:i/>
                <w:sz w:val="18"/>
                <w:szCs w:val="18"/>
              </w:rPr>
              <w:t xml:space="preserve"> CEF Project)" ietvaros veiktajiem izdevumiem</w:t>
            </w:r>
          </w:p>
        </w:tc>
        <w:tc>
          <w:tcPr>
            <w:tcW w:w="1277" w:type="dxa"/>
            <w:tcBorders>
              <w:top w:val="single" w:sz="4" w:space="0" w:color="auto"/>
              <w:left w:val="single" w:sz="4" w:space="0" w:color="auto"/>
              <w:bottom w:val="single" w:sz="4" w:space="0" w:color="auto"/>
              <w:right w:val="single" w:sz="4" w:space="0" w:color="auto"/>
            </w:tcBorders>
          </w:tcPr>
          <w:p w14:paraId="6BC7B367" w14:textId="77777777" w:rsidR="00212764" w:rsidRPr="00212764" w:rsidRDefault="00212764" w:rsidP="00212764">
            <w:pPr>
              <w:spacing w:after="0"/>
              <w:ind w:firstLine="0"/>
              <w:jc w:val="right"/>
              <w:rPr>
                <w:sz w:val="18"/>
                <w:szCs w:val="18"/>
                <w:highlight w:val="yellow"/>
              </w:rPr>
            </w:pPr>
            <w:r w:rsidRPr="00212764">
              <w:rPr>
                <w:sz w:val="18"/>
                <w:szCs w:val="18"/>
              </w:rPr>
              <w:t>112 500</w:t>
            </w:r>
          </w:p>
        </w:tc>
        <w:tc>
          <w:tcPr>
            <w:tcW w:w="1277" w:type="dxa"/>
            <w:tcBorders>
              <w:top w:val="single" w:sz="4" w:space="0" w:color="auto"/>
              <w:left w:val="single" w:sz="4" w:space="0" w:color="auto"/>
              <w:bottom w:val="single" w:sz="4" w:space="0" w:color="auto"/>
              <w:right w:val="single" w:sz="4" w:space="0" w:color="auto"/>
            </w:tcBorders>
          </w:tcPr>
          <w:p w14:paraId="673A738C"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486FA8E3" w14:textId="77777777" w:rsidR="00212764" w:rsidRPr="00212764" w:rsidRDefault="00212764" w:rsidP="00212764">
            <w:pPr>
              <w:spacing w:after="0"/>
              <w:ind w:firstLine="0"/>
              <w:jc w:val="right"/>
              <w:rPr>
                <w:sz w:val="18"/>
                <w:szCs w:val="18"/>
                <w:highlight w:val="yellow"/>
              </w:rPr>
            </w:pPr>
            <w:r w:rsidRPr="00212764">
              <w:rPr>
                <w:sz w:val="18"/>
                <w:szCs w:val="18"/>
              </w:rPr>
              <w:t>-112 500</w:t>
            </w:r>
          </w:p>
        </w:tc>
      </w:tr>
      <w:tr w:rsidR="00212764" w:rsidRPr="00212764" w14:paraId="16CA181E" w14:textId="77777777" w:rsidTr="0080561A">
        <w:trPr>
          <w:trHeight w:val="142"/>
          <w:jc w:val="center"/>
        </w:trPr>
        <w:tc>
          <w:tcPr>
            <w:tcW w:w="5241" w:type="dxa"/>
            <w:tcBorders>
              <w:right w:val="single" w:sz="4" w:space="0" w:color="auto"/>
            </w:tcBorders>
          </w:tcPr>
          <w:p w14:paraId="155EC02D" w14:textId="77777777" w:rsidR="00212764" w:rsidRPr="00212764" w:rsidRDefault="00212764" w:rsidP="00212764">
            <w:pPr>
              <w:spacing w:after="0"/>
              <w:ind w:firstLine="0"/>
              <w:rPr>
                <w:i/>
                <w:sz w:val="18"/>
                <w:szCs w:val="18"/>
                <w:lang w:eastAsia="lv-LV"/>
              </w:rPr>
            </w:pPr>
            <w:r w:rsidRPr="00212764">
              <w:rPr>
                <w:i/>
                <w:sz w:val="18"/>
                <w:szCs w:val="18"/>
              </w:rPr>
              <w:t>Atmaksas valsts budžetā par projekta "Degradēto purvu atbildīga apsaimniekošana un ilgtspējīga izmantošana Latvijā" ietvaros veiktajiem izdevumiem</w:t>
            </w:r>
          </w:p>
        </w:tc>
        <w:tc>
          <w:tcPr>
            <w:tcW w:w="1277" w:type="dxa"/>
            <w:tcBorders>
              <w:top w:val="single" w:sz="4" w:space="0" w:color="auto"/>
              <w:left w:val="single" w:sz="4" w:space="0" w:color="auto"/>
              <w:bottom w:val="single" w:sz="4" w:space="0" w:color="auto"/>
              <w:right w:val="single" w:sz="4" w:space="0" w:color="auto"/>
            </w:tcBorders>
          </w:tcPr>
          <w:p w14:paraId="6EFF41DB" w14:textId="77777777" w:rsidR="00212764" w:rsidRPr="00212764" w:rsidRDefault="00212764" w:rsidP="00212764">
            <w:pPr>
              <w:spacing w:after="0"/>
              <w:ind w:firstLine="0"/>
              <w:jc w:val="right"/>
              <w:rPr>
                <w:sz w:val="18"/>
                <w:szCs w:val="18"/>
                <w:highlight w:val="yellow"/>
              </w:rPr>
            </w:pPr>
            <w:r w:rsidRPr="00212764">
              <w:rPr>
                <w:sz w:val="18"/>
                <w:szCs w:val="18"/>
              </w:rPr>
              <w:t>137 830</w:t>
            </w:r>
          </w:p>
        </w:tc>
        <w:tc>
          <w:tcPr>
            <w:tcW w:w="1277" w:type="dxa"/>
            <w:tcBorders>
              <w:top w:val="single" w:sz="4" w:space="0" w:color="auto"/>
              <w:left w:val="single" w:sz="4" w:space="0" w:color="auto"/>
              <w:bottom w:val="single" w:sz="4" w:space="0" w:color="auto"/>
              <w:right w:val="single" w:sz="4" w:space="0" w:color="auto"/>
            </w:tcBorders>
          </w:tcPr>
          <w:p w14:paraId="518E61A6"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5E44F724" w14:textId="77777777" w:rsidR="00212764" w:rsidRPr="00212764" w:rsidRDefault="00212764" w:rsidP="00212764">
            <w:pPr>
              <w:spacing w:after="0"/>
              <w:ind w:firstLine="0"/>
              <w:jc w:val="right"/>
              <w:rPr>
                <w:sz w:val="18"/>
                <w:szCs w:val="18"/>
                <w:highlight w:val="yellow"/>
              </w:rPr>
            </w:pPr>
            <w:r w:rsidRPr="00212764">
              <w:rPr>
                <w:sz w:val="18"/>
                <w:szCs w:val="18"/>
              </w:rPr>
              <w:t>-137 830</w:t>
            </w:r>
          </w:p>
        </w:tc>
      </w:tr>
      <w:tr w:rsidR="00212764" w:rsidRPr="00212764" w14:paraId="4B991ABB" w14:textId="77777777" w:rsidTr="0080561A">
        <w:trPr>
          <w:trHeight w:val="142"/>
          <w:jc w:val="center"/>
        </w:trPr>
        <w:tc>
          <w:tcPr>
            <w:tcW w:w="5241" w:type="dxa"/>
            <w:tcBorders>
              <w:right w:val="single" w:sz="4" w:space="0" w:color="auto"/>
            </w:tcBorders>
          </w:tcPr>
          <w:p w14:paraId="620BE9EC" w14:textId="77777777" w:rsidR="00212764" w:rsidRPr="00212764" w:rsidRDefault="00212764" w:rsidP="00212764">
            <w:pPr>
              <w:spacing w:after="0"/>
              <w:ind w:firstLine="0"/>
              <w:rPr>
                <w:i/>
                <w:sz w:val="18"/>
                <w:szCs w:val="18"/>
              </w:rPr>
            </w:pPr>
            <w:r w:rsidRPr="00212764">
              <w:rPr>
                <w:i/>
                <w:sz w:val="18"/>
                <w:szCs w:val="18"/>
              </w:rPr>
              <w:t xml:space="preserve"> Atmaksas valsts pamatbudžetā par projekta  "Radīt iespējas iedzīvotājiem pārveidot Eiropas publisko pārvaldi „Eiropas Publisko pakalpojumu vides izpēte un pilnveide" (CITADEL)" ietvaros veiktajiem izdevumiem.</w:t>
            </w:r>
          </w:p>
        </w:tc>
        <w:tc>
          <w:tcPr>
            <w:tcW w:w="1277" w:type="dxa"/>
            <w:tcBorders>
              <w:top w:val="single" w:sz="4" w:space="0" w:color="auto"/>
              <w:left w:val="single" w:sz="4" w:space="0" w:color="auto"/>
              <w:bottom w:val="single" w:sz="4" w:space="0" w:color="auto"/>
              <w:right w:val="single" w:sz="4" w:space="0" w:color="auto"/>
            </w:tcBorders>
          </w:tcPr>
          <w:p w14:paraId="7E19F752" w14:textId="77777777" w:rsidR="00212764" w:rsidRPr="00212764" w:rsidRDefault="00212764" w:rsidP="00212764">
            <w:pPr>
              <w:spacing w:after="0"/>
              <w:ind w:firstLine="0"/>
              <w:jc w:val="right"/>
              <w:rPr>
                <w:sz w:val="18"/>
                <w:szCs w:val="18"/>
                <w:highlight w:val="yellow"/>
              </w:rPr>
            </w:pPr>
            <w:r w:rsidRPr="00212764">
              <w:rPr>
                <w:sz w:val="18"/>
                <w:szCs w:val="18"/>
              </w:rPr>
              <w:t>92 188</w:t>
            </w:r>
          </w:p>
        </w:tc>
        <w:tc>
          <w:tcPr>
            <w:tcW w:w="1277" w:type="dxa"/>
            <w:tcBorders>
              <w:top w:val="single" w:sz="4" w:space="0" w:color="auto"/>
              <w:left w:val="single" w:sz="4" w:space="0" w:color="auto"/>
              <w:bottom w:val="single" w:sz="4" w:space="0" w:color="auto"/>
              <w:right w:val="single" w:sz="4" w:space="0" w:color="auto"/>
            </w:tcBorders>
          </w:tcPr>
          <w:p w14:paraId="4531F6E8"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28D9EE56" w14:textId="77777777" w:rsidR="00212764" w:rsidRPr="00212764" w:rsidRDefault="00212764" w:rsidP="00212764">
            <w:pPr>
              <w:spacing w:after="0"/>
              <w:ind w:firstLine="0"/>
              <w:jc w:val="right"/>
              <w:rPr>
                <w:sz w:val="18"/>
                <w:szCs w:val="18"/>
                <w:highlight w:val="yellow"/>
              </w:rPr>
            </w:pPr>
            <w:r w:rsidRPr="00212764">
              <w:rPr>
                <w:sz w:val="18"/>
                <w:szCs w:val="18"/>
              </w:rPr>
              <w:t>-92 188</w:t>
            </w:r>
          </w:p>
        </w:tc>
      </w:tr>
      <w:tr w:rsidR="00212764" w:rsidRPr="00212764" w14:paraId="7F26BAD9" w14:textId="77777777" w:rsidTr="0080561A">
        <w:trPr>
          <w:trHeight w:val="142"/>
          <w:jc w:val="center"/>
        </w:trPr>
        <w:tc>
          <w:tcPr>
            <w:tcW w:w="5241" w:type="dxa"/>
            <w:tcBorders>
              <w:right w:val="single" w:sz="4" w:space="0" w:color="auto"/>
            </w:tcBorders>
          </w:tcPr>
          <w:p w14:paraId="4BA34855" w14:textId="77777777" w:rsidR="00212764" w:rsidRPr="00212764" w:rsidRDefault="00212764" w:rsidP="00212764">
            <w:pPr>
              <w:spacing w:after="0"/>
              <w:ind w:firstLine="0"/>
              <w:rPr>
                <w:i/>
                <w:sz w:val="18"/>
                <w:szCs w:val="18"/>
              </w:rPr>
            </w:pPr>
            <w:r w:rsidRPr="00212764">
              <w:rPr>
                <w:i/>
                <w:sz w:val="18"/>
                <w:szCs w:val="18"/>
              </w:rPr>
              <w:t>Atmaksas valsts pamatbudžetā par projekta "Ķemeru nacionālā parka hidroloģiskā režīma atjaunošana" ietvaros veiktajiem izdevumiem</w:t>
            </w:r>
          </w:p>
        </w:tc>
        <w:tc>
          <w:tcPr>
            <w:tcW w:w="1277" w:type="dxa"/>
            <w:tcBorders>
              <w:top w:val="single" w:sz="4" w:space="0" w:color="auto"/>
              <w:left w:val="single" w:sz="4" w:space="0" w:color="auto"/>
              <w:bottom w:val="single" w:sz="4" w:space="0" w:color="auto"/>
              <w:right w:val="single" w:sz="4" w:space="0" w:color="auto"/>
            </w:tcBorders>
          </w:tcPr>
          <w:p w14:paraId="521ABAE5" w14:textId="77777777" w:rsidR="00212764" w:rsidRPr="00212764" w:rsidRDefault="00212764" w:rsidP="00212764">
            <w:pPr>
              <w:spacing w:after="0"/>
              <w:ind w:firstLine="0"/>
              <w:jc w:val="right"/>
              <w:rPr>
                <w:sz w:val="18"/>
                <w:szCs w:val="18"/>
              </w:rPr>
            </w:pPr>
            <w:r w:rsidRPr="00212764">
              <w:rPr>
                <w:sz w:val="18"/>
                <w:szCs w:val="18"/>
              </w:rPr>
              <w:t>140 466</w:t>
            </w:r>
          </w:p>
        </w:tc>
        <w:tc>
          <w:tcPr>
            <w:tcW w:w="1277" w:type="dxa"/>
            <w:tcBorders>
              <w:top w:val="single" w:sz="4" w:space="0" w:color="auto"/>
              <w:left w:val="single" w:sz="4" w:space="0" w:color="auto"/>
              <w:bottom w:val="single" w:sz="4" w:space="0" w:color="auto"/>
              <w:right w:val="single" w:sz="4" w:space="0" w:color="auto"/>
            </w:tcBorders>
          </w:tcPr>
          <w:p w14:paraId="6680D11C"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76E30AEA" w14:textId="77777777" w:rsidR="00212764" w:rsidRPr="00212764" w:rsidRDefault="00212764" w:rsidP="00212764">
            <w:pPr>
              <w:spacing w:after="0"/>
              <w:ind w:firstLine="0"/>
              <w:jc w:val="right"/>
              <w:rPr>
                <w:sz w:val="18"/>
                <w:szCs w:val="18"/>
              </w:rPr>
            </w:pPr>
            <w:r w:rsidRPr="00212764">
              <w:rPr>
                <w:sz w:val="18"/>
                <w:szCs w:val="18"/>
              </w:rPr>
              <w:t>-140 466</w:t>
            </w:r>
          </w:p>
        </w:tc>
      </w:tr>
      <w:tr w:rsidR="00212764" w:rsidRPr="00212764" w14:paraId="672B5606" w14:textId="77777777" w:rsidTr="0080561A">
        <w:trPr>
          <w:trHeight w:val="142"/>
          <w:jc w:val="center"/>
        </w:trPr>
        <w:tc>
          <w:tcPr>
            <w:tcW w:w="5241" w:type="dxa"/>
            <w:tcBorders>
              <w:right w:val="single" w:sz="4" w:space="0" w:color="auto"/>
            </w:tcBorders>
          </w:tcPr>
          <w:p w14:paraId="0BDB232D" w14:textId="77777777" w:rsidR="00212764" w:rsidRPr="00212764" w:rsidRDefault="00212764" w:rsidP="00212764">
            <w:pPr>
              <w:spacing w:after="0"/>
              <w:ind w:firstLine="0"/>
              <w:rPr>
                <w:i/>
                <w:sz w:val="18"/>
                <w:szCs w:val="18"/>
              </w:rPr>
            </w:pPr>
            <w:r w:rsidRPr="00212764">
              <w:rPr>
                <w:i/>
                <w:sz w:val="18"/>
                <w:szCs w:val="18"/>
              </w:rPr>
              <w:t>Atmaksas valsts pamatbudžetā par projekta "Kapacitātes palielināšana LIFE Latvijā" ietvaros veiktajiem izdevumiem</w:t>
            </w:r>
          </w:p>
        </w:tc>
        <w:tc>
          <w:tcPr>
            <w:tcW w:w="1277" w:type="dxa"/>
            <w:tcBorders>
              <w:top w:val="single" w:sz="4" w:space="0" w:color="auto"/>
              <w:left w:val="single" w:sz="4" w:space="0" w:color="auto"/>
              <w:bottom w:val="single" w:sz="4" w:space="0" w:color="auto"/>
              <w:right w:val="single" w:sz="4" w:space="0" w:color="auto"/>
            </w:tcBorders>
          </w:tcPr>
          <w:p w14:paraId="70E13110" w14:textId="77777777" w:rsidR="00212764" w:rsidRPr="00212764" w:rsidRDefault="00212764" w:rsidP="00212764">
            <w:pPr>
              <w:spacing w:after="0"/>
              <w:ind w:firstLine="0"/>
              <w:jc w:val="center"/>
              <w:rPr>
                <w:sz w:val="18"/>
                <w:szCs w:val="18"/>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0A242A1A" w14:textId="77777777" w:rsidR="00212764" w:rsidRPr="00212764" w:rsidRDefault="00212764" w:rsidP="00212764">
            <w:pPr>
              <w:spacing w:after="0"/>
              <w:ind w:firstLine="0"/>
              <w:jc w:val="right"/>
              <w:rPr>
                <w:sz w:val="18"/>
                <w:szCs w:val="18"/>
              </w:rPr>
            </w:pPr>
            <w:r w:rsidRPr="00212764">
              <w:rPr>
                <w:sz w:val="18"/>
                <w:szCs w:val="18"/>
              </w:rPr>
              <w:t>265 060</w:t>
            </w:r>
          </w:p>
        </w:tc>
        <w:tc>
          <w:tcPr>
            <w:tcW w:w="1277" w:type="dxa"/>
            <w:tcBorders>
              <w:top w:val="single" w:sz="4" w:space="0" w:color="auto"/>
              <w:left w:val="single" w:sz="4" w:space="0" w:color="auto"/>
              <w:bottom w:val="single" w:sz="4" w:space="0" w:color="auto"/>
              <w:right w:val="single" w:sz="4" w:space="0" w:color="auto"/>
            </w:tcBorders>
          </w:tcPr>
          <w:p w14:paraId="286FE184" w14:textId="77777777" w:rsidR="00212764" w:rsidRPr="00212764" w:rsidRDefault="00212764" w:rsidP="00212764">
            <w:pPr>
              <w:spacing w:after="0"/>
              <w:ind w:firstLine="0"/>
              <w:jc w:val="right"/>
              <w:rPr>
                <w:sz w:val="18"/>
                <w:szCs w:val="18"/>
              </w:rPr>
            </w:pPr>
            <w:r w:rsidRPr="00212764">
              <w:rPr>
                <w:sz w:val="18"/>
                <w:szCs w:val="18"/>
              </w:rPr>
              <w:t>265 060</w:t>
            </w:r>
          </w:p>
        </w:tc>
      </w:tr>
      <w:tr w:rsidR="00212764" w:rsidRPr="00212764" w14:paraId="1C5D36E3" w14:textId="77777777" w:rsidTr="0080561A">
        <w:trPr>
          <w:trHeight w:val="142"/>
          <w:jc w:val="center"/>
        </w:trPr>
        <w:tc>
          <w:tcPr>
            <w:tcW w:w="5241" w:type="dxa"/>
            <w:tcBorders>
              <w:right w:val="single" w:sz="4" w:space="0" w:color="auto"/>
            </w:tcBorders>
          </w:tcPr>
          <w:p w14:paraId="0490128E" w14:textId="77777777" w:rsidR="00212764" w:rsidRPr="00212764" w:rsidRDefault="00212764" w:rsidP="00212764">
            <w:pPr>
              <w:spacing w:after="0"/>
              <w:ind w:firstLine="0"/>
              <w:rPr>
                <w:i/>
                <w:sz w:val="18"/>
                <w:szCs w:val="18"/>
              </w:rPr>
            </w:pPr>
            <w:r w:rsidRPr="00212764">
              <w:rPr>
                <w:i/>
                <w:sz w:val="18"/>
                <w:szCs w:val="18"/>
              </w:rPr>
              <w:t>Atmaksas valsts pamatbudžetā par projekta "Ekosistēmu un to sniegto pakalpojumu novērtējuma pieejas pielietojums dabas daudzveidības aizsardzībā un pārvaldībā" ietvaros veiktajiem izdevumiem</w:t>
            </w:r>
          </w:p>
        </w:tc>
        <w:tc>
          <w:tcPr>
            <w:tcW w:w="1277" w:type="dxa"/>
            <w:tcBorders>
              <w:top w:val="single" w:sz="4" w:space="0" w:color="auto"/>
              <w:left w:val="single" w:sz="4" w:space="0" w:color="auto"/>
              <w:bottom w:val="single" w:sz="4" w:space="0" w:color="auto"/>
              <w:right w:val="single" w:sz="4" w:space="0" w:color="auto"/>
            </w:tcBorders>
          </w:tcPr>
          <w:p w14:paraId="2624740E"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5F8505D7" w14:textId="77777777" w:rsidR="00212764" w:rsidRPr="00212764" w:rsidRDefault="00212764" w:rsidP="00212764">
            <w:pPr>
              <w:spacing w:after="0"/>
              <w:ind w:firstLine="0"/>
              <w:jc w:val="right"/>
              <w:rPr>
                <w:sz w:val="18"/>
                <w:szCs w:val="18"/>
                <w:highlight w:val="yellow"/>
              </w:rPr>
            </w:pPr>
            <w:r w:rsidRPr="00212764">
              <w:rPr>
                <w:sz w:val="18"/>
                <w:szCs w:val="18"/>
              </w:rPr>
              <w:t>35 362</w:t>
            </w:r>
          </w:p>
        </w:tc>
        <w:tc>
          <w:tcPr>
            <w:tcW w:w="1277" w:type="dxa"/>
            <w:tcBorders>
              <w:top w:val="single" w:sz="4" w:space="0" w:color="auto"/>
              <w:left w:val="single" w:sz="4" w:space="0" w:color="auto"/>
              <w:bottom w:val="single" w:sz="4" w:space="0" w:color="auto"/>
              <w:right w:val="single" w:sz="4" w:space="0" w:color="auto"/>
            </w:tcBorders>
          </w:tcPr>
          <w:p w14:paraId="0D3DF142" w14:textId="77777777" w:rsidR="00212764" w:rsidRPr="00212764" w:rsidRDefault="00212764" w:rsidP="00212764">
            <w:pPr>
              <w:spacing w:after="0"/>
              <w:ind w:firstLine="0"/>
              <w:jc w:val="right"/>
              <w:rPr>
                <w:sz w:val="18"/>
                <w:szCs w:val="18"/>
                <w:highlight w:val="yellow"/>
              </w:rPr>
            </w:pPr>
            <w:r w:rsidRPr="00212764">
              <w:rPr>
                <w:sz w:val="18"/>
                <w:szCs w:val="18"/>
              </w:rPr>
              <w:t>35 362</w:t>
            </w:r>
          </w:p>
        </w:tc>
      </w:tr>
      <w:tr w:rsidR="00212764" w:rsidRPr="00212764" w14:paraId="53782F61" w14:textId="77777777" w:rsidTr="0080561A">
        <w:trPr>
          <w:trHeight w:val="142"/>
          <w:jc w:val="center"/>
        </w:trPr>
        <w:tc>
          <w:tcPr>
            <w:tcW w:w="5241" w:type="dxa"/>
            <w:tcBorders>
              <w:right w:val="single" w:sz="4" w:space="0" w:color="auto"/>
            </w:tcBorders>
          </w:tcPr>
          <w:p w14:paraId="3F0F6800" w14:textId="77777777" w:rsidR="00212764" w:rsidRPr="00212764" w:rsidRDefault="00212764" w:rsidP="00212764">
            <w:pPr>
              <w:spacing w:after="0"/>
              <w:ind w:firstLine="0"/>
              <w:rPr>
                <w:i/>
                <w:sz w:val="18"/>
                <w:szCs w:val="18"/>
                <w:lang w:eastAsia="lv-LV"/>
              </w:rPr>
            </w:pPr>
            <w:r w:rsidRPr="00212764">
              <w:rPr>
                <w:i/>
                <w:sz w:val="18"/>
                <w:szCs w:val="18"/>
              </w:rPr>
              <w:t xml:space="preserve">Atmaksas valsts pamatbudžetā par projekta "Piekrastes biotopu aizsardzība dabas parkā "Piejūra" (NATURA 2000 </w:t>
            </w:r>
            <w:proofErr w:type="spellStart"/>
            <w:r w:rsidRPr="00212764">
              <w:rPr>
                <w:i/>
                <w:sz w:val="18"/>
                <w:szCs w:val="18"/>
              </w:rPr>
              <w:t>site</w:t>
            </w:r>
            <w:proofErr w:type="spellEnd"/>
            <w:r w:rsidRPr="00212764">
              <w:rPr>
                <w:i/>
                <w:sz w:val="18"/>
                <w:szCs w:val="18"/>
              </w:rPr>
              <w:t>)" ietvaros veiktajiem izdevumiem</w:t>
            </w:r>
          </w:p>
        </w:tc>
        <w:tc>
          <w:tcPr>
            <w:tcW w:w="1277" w:type="dxa"/>
            <w:tcBorders>
              <w:top w:val="single" w:sz="4" w:space="0" w:color="auto"/>
              <w:left w:val="single" w:sz="4" w:space="0" w:color="auto"/>
              <w:bottom w:val="single" w:sz="4" w:space="0" w:color="auto"/>
              <w:right w:val="single" w:sz="4" w:space="0" w:color="auto"/>
            </w:tcBorders>
          </w:tcPr>
          <w:p w14:paraId="4D15910E"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4F6AA3BF" w14:textId="77777777" w:rsidR="00212764" w:rsidRPr="00212764" w:rsidRDefault="00212764" w:rsidP="00212764">
            <w:pPr>
              <w:spacing w:after="0"/>
              <w:ind w:firstLine="0"/>
              <w:jc w:val="right"/>
              <w:rPr>
                <w:sz w:val="18"/>
                <w:szCs w:val="18"/>
                <w:highlight w:val="yellow"/>
              </w:rPr>
            </w:pPr>
            <w:r w:rsidRPr="00212764">
              <w:rPr>
                <w:sz w:val="18"/>
                <w:szCs w:val="18"/>
              </w:rPr>
              <w:t>36 279</w:t>
            </w:r>
          </w:p>
        </w:tc>
        <w:tc>
          <w:tcPr>
            <w:tcW w:w="1277" w:type="dxa"/>
            <w:tcBorders>
              <w:top w:val="single" w:sz="4" w:space="0" w:color="auto"/>
              <w:left w:val="single" w:sz="4" w:space="0" w:color="auto"/>
              <w:bottom w:val="single" w:sz="4" w:space="0" w:color="auto"/>
              <w:right w:val="single" w:sz="4" w:space="0" w:color="auto"/>
            </w:tcBorders>
          </w:tcPr>
          <w:p w14:paraId="4918B22C" w14:textId="77777777" w:rsidR="00212764" w:rsidRPr="00212764" w:rsidRDefault="00212764" w:rsidP="00212764">
            <w:pPr>
              <w:spacing w:after="0"/>
              <w:ind w:firstLine="0"/>
              <w:jc w:val="right"/>
              <w:rPr>
                <w:sz w:val="18"/>
                <w:szCs w:val="18"/>
                <w:highlight w:val="yellow"/>
              </w:rPr>
            </w:pPr>
            <w:r w:rsidRPr="00212764">
              <w:rPr>
                <w:sz w:val="18"/>
                <w:szCs w:val="18"/>
              </w:rPr>
              <w:t>36 279</w:t>
            </w:r>
          </w:p>
        </w:tc>
      </w:tr>
    </w:tbl>
    <w:p w14:paraId="381EA77B" w14:textId="77777777" w:rsidR="0080561A" w:rsidRDefault="0080561A" w:rsidP="00212764">
      <w:pPr>
        <w:spacing w:before="240" w:after="240"/>
        <w:ind w:firstLine="0"/>
        <w:jc w:val="center"/>
        <w:rPr>
          <w:b/>
        </w:rPr>
      </w:pPr>
    </w:p>
    <w:p w14:paraId="55C33C42" w14:textId="77777777" w:rsidR="0080561A" w:rsidRDefault="0080561A" w:rsidP="00212764">
      <w:pPr>
        <w:spacing w:before="240" w:after="240"/>
        <w:ind w:firstLine="0"/>
        <w:jc w:val="center"/>
        <w:rPr>
          <w:b/>
        </w:rPr>
      </w:pPr>
    </w:p>
    <w:p w14:paraId="44BE7D92" w14:textId="60C08BE2" w:rsidR="00212764" w:rsidRPr="00212764" w:rsidRDefault="00212764" w:rsidP="00212764">
      <w:pPr>
        <w:spacing w:before="240" w:after="240"/>
        <w:ind w:firstLine="0"/>
        <w:jc w:val="center"/>
        <w:rPr>
          <w:b/>
        </w:rPr>
      </w:pPr>
      <w:r w:rsidRPr="00212764">
        <w:rPr>
          <w:b/>
        </w:rPr>
        <w:lastRenderedPageBreak/>
        <w:t>70.06.00 LIFE programmas projekti</w:t>
      </w:r>
    </w:p>
    <w:p w14:paraId="5AE42201" w14:textId="77777777" w:rsidR="00212764" w:rsidRPr="00212764" w:rsidRDefault="00212764" w:rsidP="00212764">
      <w:pPr>
        <w:ind w:firstLine="0"/>
        <w:rPr>
          <w:u w:val="single"/>
        </w:rPr>
      </w:pPr>
      <w:r w:rsidRPr="00212764">
        <w:rPr>
          <w:u w:val="single"/>
        </w:rPr>
        <w:t>Apakšprogrammas mērķis:</w:t>
      </w:r>
    </w:p>
    <w:p w14:paraId="7CF963A4" w14:textId="77777777" w:rsidR="00212764" w:rsidRPr="00212764" w:rsidRDefault="00212764" w:rsidP="00EF32A1">
      <w:pPr>
        <w:ind w:firstLine="720"/>
      </w:pPr>
      <w:r w:rsidRPr="00212764">
        <w:t>atbilstoši Vides politikas pamatnostādnēm 2014.-2020.gadam, attīstīt, aprobēt un veicināt inovatīvus un izmaksu efektīvus  aktuālu vides, dabas un klimata jomas problēmu risinājumus, piesaistot EK LIFE programmas finansējumu.</w:t>
      </w:r>
    </w:p>
    <w:p w14:paraId="06707E45" w14:textId="77777777" w:rsidR="00212764" w:rsidRPr="00212764" w:rsidRDefault="00212764" w:rsidP="00212764">
      <w:pPr>
        <w:ind w:firstLine="0"/>
        <w:rPr>
          <w:u w:val="single"/>
        </w:rPr>
      </w:pPr>
      <w:r w:rsidRPr="00212764">
        <w:rPr>
          <w:u w:val="single"/>
        </w:rPr>
        <w:t>Galvenās aktivitātes:</w:t>
      </w:r>
    </w:p>
    <w:p w14:paraId="24A8E1ED" w14:textId="315F37D2" w:rsidR="00212764" w:rsidRPr="00212764" w:rsidRDefault="00212764" w:rsidP="00EF32A1">
      <w:pPr>
        <w:ind w:left="1077" w:hanging="357"/>
        <w:rPr>
          <w:szCs w:val="24"/>
        </w:rPr>
      </w:pPr>
      <w:r w:rsidRPr="00212764">
        <w:rPr>
          <w:szCs w:val="24"/>
        </w:rPr>
        <w:t xml:space="preserve">1) </w:t>
      </w:r>
      <w:r w:rsidR="00EF32A1">
        <w:rPr>
          <w:szCs w:val="24"/>
        </w:rPr>
        <w:tab/>
      </w:r>
      <w:r w:rsidRPr="00212764">
        <w:rPr>
          <w:szCs w:val="24"/>
        </w:rPr>
        <w:t xml:space="preserve">veicināt virzību uz resursu izmantošanas ziņā efektīvu un pret klimata pārmaiņām noturīgu zemu oglekļa emisiju ekonomiku, uz vides aizsardzību un vides kvalitāte uzlabošanu, kā arī bioloģiskā daudzveidības izzušanas apturēšanu un daudzveidības atjaunošanu, tostarp atbalstot </w:t>
      </w:r>
      <w:proofErr w:type="spellStart"/>
      <w:r w:rsidRPr="00212764">
        <w:rPr>
          <w:szCs w:val="24"/>
        </w:rPr>
        <w:t>Natura</w:t>
      </w:r>
      <w:proofErr w:type="spellEnd"/>
      <w:r w:rsidRPr="00212764">
        <w:rPr>
          <w:szCs w:val="24"/>
        </w:rPr>
        <w:t xml:space="preserve"> 2000 un novēršot ekosistēmu degradāciju;</w:t>
      </w:r>
    </w:p>
    <w:p w14:paraId="7DF01829" w14:textId="3803D0BF" w:rsidR="00212764" w:rsidRPr="00212764" w:rsidRDefault="00212764" w:rsidP="00EF32A1">
      <w:pPr>
        <w:ind w:left="1077" w:hanging="357"/>
        <w:rPr>
          <w:szCs w:val="24"/>
        </w:rPr>
      </w:pPr>
      <w:r w:rsidRPr="00212764">
        <w:rPr>
          <w:szCs w:val="24"/>
        </w:rPr>
        <w:t xml:space="preserve">2) </w:t>
      </w:r>
      <w:r w:rsidR="00EF32A1">
        <w:rPr>
          <w:szCs w:val="24"/>
        </w:rPr>
        <w:tab/>
      </w:r>
      <w:r w:rsidRPr="00212764">
        <w:rPr>
          <w:szCs w:val="24"/>
        </w:rPr>
        <w:t>uzlabot vides un klimata politikas un tiesību aktu izstrādi, īstenošanu un izpildi, rosināt un veicināt vides un klimata mērķu iekļaušanu un integrēšanu citos politikas virzienos.</w:t>
      </w:r>
    </w:p>
    <w:p w14:paraId="7EDBDFA4" w14:textId="77777777" w:rsidR="00212764" w:rsidRPr="00212764" w:rsidRDefault="00212764" w:rsidP="00212764">
      <w:pPr>
        <w:spacing w:after="240"/>
        <w:ind w:firstLine="0"/>
      </w:pPr>
      <w:r w:rsidRPr="00212764">
        <w:rPr>
          <w:u w:val="single"/>
        </w:rPr>
        <w:t>Apakšprogrammas izpildītājs</w:t>
      </w:r>
      <w:r w:rsidRPr="00212764">
        <w:t>: VARAM, Valsts reģionālās attīstības aģentūra, Dabas aizsardzības pārvalde.</w:t>
      </w:r>
    </w:p>
    <w:p w14:paraId="541F956E" w14:textId="77777777" w:rsidR="00212764" w:rsidRPr="00212764" w:rsidRDefault="00212764" w:rsidP="00212764">
      <w:pPr>
        <w:spacing w:before="240" w:after="240"/>
        <w:ind w:firstLine="0"/>
        <w:jc w:val="center"/>
        <w:rPr>
          <w:u w:val="single"/>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212764" w:rsidRPr="00212764" w14:paraId="237BF7AD" w14:textId="77777777" w:rsidTr="0080561A">
        <w:trPr>
          <w:trHeight w:val="470"/>
          <w:tblHeader/>
          <w:jc w:val="center"/>
        </w:trPr>
        <w:tc>
          <w:tcPr>
            <w:tcW w:w="1872" w:type="pct"/>
            <w:vAlign w:val="center"/>
          </w:tcPr>
          <w:p w14:paraId="5AB48ABB" w14:textId="77777777" w:rsidR="00212764" w:rsidRPr="00212764" w:rsidRDefault="00212764" w:rsidP="00212764">
            <w:pPr>
              <w:spacing w:after="0"/>
              <w:ind w:firstLine="0"/>
              <w:jc w:val="center"/>
              <w:rPr>
                <w:sz w:val="18"/>
                <w:szCs w:val="24"/>
              </w:rPr>
            </w:pPr>
          </w:p>
        </w:tc>
        <w:tc>
          <w:tcPr>
            <w:tcW w:w="626" w:type="pct"/>
            <w:tcBorders>
              <w:bottom w:val="single" w:sz="4" w:space="0" w:color="auto"/>
            </w:tcBorders>
          </w:tcPr>
          <w:p w14:paraId="5B3B05BE"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26" w:type="pct"/>
            <w:tcBorders>
              <w:bottom w:val="single" w:sz="4" w:space="0" w:color="auto"/>
            </w:tcBorders>
            <w:vAlign w:val="center"/>
          </w:tcPr>
          <w:p w14:paraId="025833C0"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26" w:type="pct"/>
            <w:tcBorders>
              <w:bottom w:val="single" w:sz="4" w:space="0" w:color="auto"/>
            </w:tcBorders>
          </w:tcPr>
          <w:p w14:paraId="0CC60B8B"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26" w:type="pct"/>
            <w:tcBorders>
              <w:bottom w:val="single" w:sz="4" w:space="0" w:color="auto"/>
            </w:tcBorders>
          </w:tcPr>
          <w:p w14:paraId="24B58F38"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624" w:type="pct"/>
            <w:tcBorders>
              <w:bottom w:val="single" w:sz="4" w:space="0" w:color="auto"/>
            </w:tcBorders>
          </w:tcPr>
          <w:p w14:paraId="644418E5"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0F123D88" w14:textId="77777777" w:rsidTr="0080561A">
        <w:trPr>
          <w:trHeight w:val="142"/>
          <w:jc w:val="center"/>
        </w:trPr>
        <w:tc>
          <w:tcPr>
            <w:tcW w:w="1872" w:type="pct"/>
            <w:tcBorders>
              <w:right w:val="single" w:sz="4" w:space="0" w:color="auto"/>
            </w:tcBorders>
            <w:shd w:val="clear" w:color="auto" w:fill="D9D9D9"/>
            <w:vAlign w:val="center"/>
          </w:tcPr>
          <w:p w14:paraId="65D967FC"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60771AF7" w14:textId="77777777" w:rsidR="00212764" w:rsidRPr="00212764" w:rsidRDefault="00212764" w:rsidP="00212764">
            <w:pPr>
              <w:spacing w:after="0"/>
              <w:ind w:firstLine="0"/>
              <w:jc w:val="right"/>
              <w:rPr>
                <w:sz w:val="18"/>
                <w:szCs w:val="18"/>
              </w:rPr>
            </w:pPr>
            <w:r w:rsidRPr="00212764">
              <w:rPr>
                <w:sz w:val="18"/>
                <w:szCs w:val="18"/>
              </w:rPr>
              <w:t>1 595 075</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4526F90" w14:textId="77777777" w:rsidR="00212764" w:rsidRPr="00212764" w:rsidRDefault="00212764" w:rsidP="00212764">
            <w:pPr>
              <w:spacing w:after="0"/>
              <w:ind w:firstLine="0"/>
              <w:jc w:val="right"/>
              <w:rPr>
                <w:sz w:val="18"/>
                <w:szCs w:val="18"/>
              </w:rPr>
            </w:pPr>
            <w:r w:rsidRPr="00212764">
              <w:rPr>
                <w:sz w:val="18"/>
                <w:szCs w:val="18"/>
              </w:rPr>
              <w:t>855 408</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798ECE7C" w14:textId="77777777" w:rsidR="00212764" w:rsidRPr="00212764" w:rsidRDefault="00212764" w:rsidP="00212764">
            <w:pPr>
              <w:spacing w:after="0"/>
              <w:ind w:firstLine="0"/>
              <w:jc w:val="right"/>
              <w:rPr>
                <w:sz w:val="18"/>
                <w:szCs w:val="18"/>
              </w:rPr>
            </w:pPr>
            <w:r w:rsidRPr="00212764">
              <w:rPr>
                <w:sz w:val="18"/>
                <w:szCs w:val="18"/>
              </w:rPr>
              <w:t>1 692 860</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76946FD1" w14:textId="77777777" w:rsidR="00212764" w:rsidRPr="00212764" w:rsidRDefault="00212764" w:rsidP="00212764">
            <w:pPr>
              <w:spacing w:after="0"/>
              <w:ind w:firstLine="0"/>
              <w:jc w:val="right"/>
              <w:rPr>
                <w:sz w:val="18"/>
                <w:szCs w:val="18"/>
              </w:rPr>
            </w:pPr>
            <w:r w:rsidRPr="00212764">
              <w:rPr>
                <w:sz w:val="18"/>
                <w:szCs w:val="18"/>
              </w:rPr>
              <w:t>613 931</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3792A009" w14:textId="77777777" w:rsidR="00212764" w:rsidRPr="00212764" w:rsidRDefault="00212764" w:rsidP="00212764">
            <w:pPr>
              <w:spacing w:after="0"/>
              <w:ind w:firstLine="0"/>
              <w:jc w:val="right"/>
              <w:rPr>
                <w:sz w:val="18"/>
                <w:szCs w:val="18"/>
              </w:rPr>
            </w:pPr>
            <w:r w:rsidRPr="00212764">
              <w:rPr>
                <w:sz w:val="18"/>
                <w:szCs w:val="18"/>
              </w:rPr>
              <w:t>694 037</w:t>
            </w:r>
          </w:p>
        </w:tc>
      </w:tr>
      <w:tr w:rsidR="00212764" w:rsidRPr="00212764" w14:paraId="567418EC" w14:textId="77777777" w:rsidTr="0080561A">
        <w:trPr>
          <w:trHeight w:val="283"/>
          <w:jc w:val="center"/>
        </w:trPr>
        <w:tc>
          <w:tcPr>
            <w:tcW w:w="1872" w:type="pct"/>
            <w:tcBorders>
              <w:right w:val="single" w:sz="4" w:space="0" w:color="auto"/>
            </w:tcBorders>
            <w:vAlign w:val="center"/>
          </w:tcPr>
          <w:p w14:paraId="49CF5017"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tcPr>
          <w:p w14:paraId="31405959"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0CB080C1" w14:textId="77777777" w:rsidR="00212764" w:rsidRPr="00212764" w:rsidRDefault="00212764" w:rsidP="00212764">
            <w:pPr>
              <w:spacing w:after="0"/>
              <w:ind w:firstLine="0"/>
              <w:jc w:val="right"/>
              <w:rPr>
                <w:sz w:val="18"/>
                <w:szCs w:val="18"/>
              </w:rPr>
            </w:pPr>
            <w:r w:rsidRPr="00212764">
              <w:rPr>
                <w:sz w:val="18"/>
                <w:szCs w:val="18"/>
              </w:rPr>
              <w:t>-739 667</w:t>
            </w:r>
          </w:p>
        </w:tc>
        <w:tc>
          <w:tcPr>
            <w:tcW w:w="626" w:type="pct"/>
            <w:tcBorders>
              <w:top w:val="single" w:sz="4" w:space="0" w:color="auto"/>
              <w:left w:val="single" w:sz="4" w:space="0" w:color="auto"/>
              <w:bottom w:val="single" w:sz="4" w:space="0" w:color="auto"/>
              <w:right w:val="single" w:sz="4" w:space="0" w:color="auto"/>
            </w:tcBorders>
          </w:tcPr>
          <w:p w14:paraId="6A482249" w14:textId="77777777" w:rsidR="00212764" w:rsidRPr="00212764" w:rsidRDefault="00212764" w:rsidP="00212764">
            <w:pPr>
              <w:spacing w:after="0"/>
              <w:ind w:firstLine="0"/>
              <w:jc w:val="right"/>
              <w:rPr>
                <w:sz w:val="18"/>
                <w:szCs w:val="18"/>
              </w:rPr>
            </w:pPr>
            <w:r w:rsidRPr="00212764">
              <w:rPr>
                <w:sz w:val="18"/>
                <w:szCs w:val="18"/>
              </w:rPr>
              <w:t>837 452</w:t>
            </w:r>
          </w:p>
        </w:tc>
        <w:tc>
          <w:tcPr>
            <w:tcW w:w="626" w:type="pct"/>
            <w:tcBorders>
              <w:top w:val="single" w:sz="4" w:space="0" w:color="auto"/>
              <w:left w:val="single" w:sz="4" w:space="0" w:color="auto"/>
              <w:bottom w:val="single" w:sz="4" w:space="0" w:color="auto"/>
              <w:right w:val="single" w:sz="4" w:space="0" w:color="auto"/>
            </w:tcBorders>
          </w:tcPr>
          <w:p w14:paraId="6C5830DF" w14:textId="77777777" w:rsidR="00212764" w:rsidRPr="00212764" w:rsidRDefault="00212764" w:rsidP="00212764">
            <w:pPr>
              <w:spacing w:after="0"/>
              <w:ind w:firstLine="0"/>
              <w:jc w:val="right"/>
              <w:rPr>
                <w:sz w:val="18"/>
                <w:szCs w:val="18"/>
              </w:rPr>
            </w:pPr>
            <w:r w:rsidRPr="00212764">
              <w:rPr>
                <w:sz w:val="18"/>
                <w:szCs w:val="18"/>
              </w:rPr>
              <w:t>-1 078 929</w:t>
            </w:r>
          </w:p>
        </w:tc>
        <w:tc>
          <w:tcPr>
            <w:tcW w:w="624" w:type="pct"/>
            <w:tcBorders>
              <w:top w:val="single" w:sz="4" w:space="0" w:color="auto"/>
              <w:left w:val="single" w:sz="4" w:space="0" w:color="auto"/>
              <w:bottom w:val="single" w:sz="4" w:space="0" w:color="auto"/>
              <w:right w:val="single" w:sz="4" w:space="0" w:color="auto"/>
            </w:tcBorders>
          </w:tcPr>
          <w:p w14:paraId="0E57B980" w14:textId="77777777" w:rsidR="00212764" w:rsidRPr="00212764" w:rsidRDefault="00212764" w:rsidP="00212764">
            <w:pPr>
              <w:spacing w:after="0"/>
              <w:ind w:firstLine="0"/>
              <w:jc w:val="right"/>
              <w:rPr>
                <w:sz w:val="18"/>
                <w:szCs w:val="18"/>
              </w:rPr>
            </w:pPr>
            <w:r w:rsidRPr="00212764">
              <w:rPr>
                <w:sz w:val="18"/>
                <w:szCs w:val="18"/>
              </w:rPr>
              <w:t>80 106</w:t>
            </w:r>
          </w:p>
        </w:tc>
      </w:tr>
      <w:tr w:rsidR="00212764" w:rsidRPr="00212764" w14:paraId="6B24C5E9" w14:textId="77777777" w:rsidTr="0080561A">
        <w:trPr>
          <w:trHeight w:val="283"/>
          <w:jc w:val="center"/>
        </w:trPr>
        <w:tc>
          <w:tcPr>
            <w:tcW w:w="1872" w:type="pct"/>
            <w:tcBorders>
              <w:right w:val="single" w:sz="4" w:space="0" w:color="auto"/>
            </w:tcBorders>
            <w:vAlign w:val="center"/>
          </w:tcPr>
          <w:p w14:paraId="3EED0321"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tcPr>
          <w:p w14:paraId="259DEA52"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363323C1" w14:textId="77777777" w:rsidR="00212764" w:rsidRPr="00212764" w:rsidRDefault="00212764" w:rsidP="00212764">
            <w:pPr>
              <w:spacing w:after="0"/>
              <w:ind w:firstLine="0"/>
              <w:jc w:val="right"/>
              <w:rPr>
                <w:sz w:val="18"/>
                <w:szCs w:val="18"/>
              </w:rPr>
            </w:pPr>
            <w:r w:rsidRPr="00212764">
              <w:rPr>
                <w:sz w:val="18"/>
                <w:szCs w:val="18"/>
              </w:rPr>
              <w:t>-46,4</w:t>
            </w:r>
          </w:p>
        </w:tc>
        <w:tc>
          <w:tcPr>
            <w:tcW w:w="626" w:type="pct"/>
            <w:tcBorders>
              <w:top w:val="single" w:sz="4" w:space="0" w:color="auto"/>
              <w:left w:val="single" w:sz="4" w:space="0" w:color="auto"/>
              <w:bottom w:val="single" w:sz="4" w:space="0" w:color="auto"/>
              <w:right w:val="single" w:sz="4" w:space="0" w:color="auto"/>
            </w:tcBorders>
          </w:tcPr>
          <w:p w14:paraId="62EF8664" w14:textId="77777777" w:rsidR="00212764" w:rsidRPr="00212764" w:rsidRDefault="00212764" w:rsidP="00212764">
            <w:pPr>
              <w:spacing w:after="0"/>
              <w:ind w:firstLine="0"/>
              <w:jc w:val="right"/>
              <w:rPr>
                <w:sz w:val="18"/>
                <w:szCs w:val="18"/>
              </w:rPr>
            </w:pPr>
            <w:r w:rsidRPr="00212764">
              <w:rPr>
                <w:sz w:val="18"/>
                <w:szCs w:val="18"/>
              </w:rPr>
              <w:t>97,9</w:t>
            </w:r>
          </w:p>
        </w:tc>
        <w:tc>
          <w:tcPr>
            <w:tcW w:w="626" w:type="pct"/>
            <w:tcBorders>
              <w:top w:val="single" w:sz="4" w:space="0" w:color="auto"/>
              <w:left w:val="single" w:sz="4" w:space="0" w:color="auto"/>
              <w:bottom w:val="single" w:sz="4" w:space="0" w:color="auto"/>
              <w:right w:val="single" w:sz="4" w:space="0" w:color="auto"/>
            </w:tcBorders>
          </w:tcPr>
          <w:p w14:paraId="1A039E05" w14:textId="77777777" w:rsidR="00212764" w:rsidRPr="00212764" w:rsidRDefault="00212764" w:rsidP="00212764">
            <w:pPr>
              <w:spacing w:after="0"/>
              <w:ind w:firstLine="0"/>
              <w:jc w:val="right"/>
              <w:rPr>
                <w:sz w:val="18"/>
                <w:szCs w:val="18"/>
              </w:rPr>
            </w:pPr>
            <w:r w:rsidRPr="00212764">
              <w:rPr>
                <w:sz w:val="18"/>
                <w:szCs w:val="18"/>
              </w:rPr>
              <w:t>-63,7</w:t>
            </w:r>
          </w:p>
        </w:tc>
        <w:tc>
          <w:tcPr>
            <w:tcW w:w="624" w:type="pct"/>
            <w:tcBorders>
              <w:top w:val="single" w:sz="4" w:space="0" w:color="auto"/>
              <w:left w:val="single" w:sz="4" w:space="0" w:color="auto"/>
              <w:bottom w:val="single" w:sz="4" w:space="0" w:color="auto"/>
              <w:right w:val="single" w:sz="4" w:space="0" w:color="auto"/>
            </w:tcBorders>
          </w:tcPr>
          <w:p w14:paraId="17D1EAAE" w14:textId="77777777" w:rsidR="00212764" w:rsidRPr="00212764" w:rsidRDefault="00212764" w:rsidP="00212764">
            <w:pPr>
              <w:spacing w:after="0"/>
              <w:ind w:firstLine="0"/>
              <w:jc w:val="right"/>
              <w:rPr>
                <w:sz w:val="18"/>
                <w:szCs w:val="18"/>
              </w:rPr>
            </w:pPr>
            <w:r w:rsidRPr="00212764">
              <w:rPr>
                <w:sz w:val="18"/>
                <w:szCs w:val="18"/>
              </w:rPr>
              <w:t>13,0</w:t>
            </w:r>
          </w:p>
        </w:tc>
      </w:tr>
      <w:tr w:rsidR="00212764" w:rsidRPr="00212764" w14:paraId="7BA60FF6" w14:textId="77777777" w:rsidTr="0080561A">
        <w:trPr>
          <w:trHeight w:val="142"/>
          <w:jc w:val="center"/>
        </w:trPr>
        <w:tc>
          <w:tcPr>
            <w:tcW w:w="1872" w:type="pct"/>
            <w:tcBorders>
              <w:right w:val="single" w:sz="4" w:space="0" w:color="auto"/>
            </w:tcBorders>
          </w:tcPr>
          <w:p w14:paraId="7CC97E64"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5902C12E" w14:textId="77777777" w:rsidR="00212764" w:rsidRPr="00212764" w:rsidRDefault="00212764" w:rsidP="00212764">
            <w:pPr>
              <w:spacing w:after="0"/>
              <w:ind w:firstLine="0"/>
              <w:jc w:val="right"/>
              <w:rPr>
                <w:sz w:val="18"/>
                <w:szCs w:val="18"/>
              </w:rPr>
            </w:pPr>
            <w:r w:rsidRPr="00212764">
              <w:rPr>
                <w:sz w:val="18"/>
                <w:szCs w:val="18"/>
              </w:rPr>
              <w:t>260 530</w:t>
            </w:r>
          </w:p>
        </w:tc>
        <w:tc>
          <w:tcPr>
            <w:tcW w:w="626" w:type="pct"/>
            <w:tcBorders>
              <w:top w:val="single" w:sz="4" w:space="0" w:color="auto"/>
              <w:left w:val="single" w:sz="4" w:space="0" w:color="auto"/>
              <w:bottom w:val="single" w:sz="4" w:space="0" w:color="auto"/>
              <w:right w:val="single" w:sz="4" w:space="0" w:color="auto"/>
            </w:tcBorders>
          </w:tcPr>
          <w:p w14:paraId="59B9EF7B" w14:textId="77777777" w:rsidR="00212764" w:rsidRPr="00212764" w:rsidRDefault="00212764" w:rsidP="00212764">
            <w:pPr>
              <w:spacing w:after="0"/>
              <w:ind w:firstLine="0"/>
              <w:jc w:val="center"/>
              <w:rPr>
                <w:sz w:val="18"/>
                <w:szCs w:val="18"/>
              </w:rPr>
            </w:pPr>
            <w:r w:rsidRPr="00212764">
              <w:rPr>
                <w:sz w:val="18"/>
                <w:szCs w:val="18"/>
              </w:rPr>
              <w:t>-</w:t>
            </w:r>
          </w:p>
        </w:tc>
        <w:tc>
          <w:tcPr>
            <w:tcW w:w="626" w:type="pct"/>
            <w:tcBorders>
              <w:top w:val="single" w:sz="4" w:space="0" w:color="auto"/>
              <w:left w:val="single" w:sz="4" w:space="0" w:color="auto"/>
              <w:bottom w:val="single" w:sz="4" w:space="0" w:color="auto"/>
              <w:right w:val="single" w:sz="4" w:space="0" w:color="auto"/>
            </w:tcBorders>
          </w:tcPr>
          <w:p w14:paraId="4D251F7E" w14:textId="77777777" w:rsidR="00212764" w:rsidRPr="00212764" w:rsidRDefault="00212764" w:rsidP="00212764">
            <w:pPr>
              <w:spacing w:after="0"/>
              <w:ind w:firstLine="0"/>
              <w:jc w:val="right"/>
              <w:rPr>
                <w:sz w:val="18"/>
                <w:szCs w:val="18"/>
              </w:rPr>
            </w:pPr>
            <w:r w:rsidRPr="00212764">
              <w:rPr>
                <w:sz w:val="18"/>
                <w:szCs w:val="18"/>
              </w:rPr>
              <w:t>35 977</w:t>
            </w:r>
          </w:p>
        </w:tc>
        <w:tc>
          <w:tcPr>
            <w:tcW w:w="626" w:type="pct"/>
            <w:tcBorders>
              <w:top w:val="single" w:sz="4" w:space="0" w:color="auto"/>
              <w:left w:val="single" w:sz="4" w:space="0" w:color="auto"/>
              <w:bottom w:val="single" w:sz="4" w:space="0" w:color="auto"/>
              <w:right w:val="single" w:sz="4" w:space="0" w:color="auto"/>
            </w:tcBorders>
          </w:tcPr>
          <w:p w14:paraId="24360E80" w14:textId="77777777" w:rsidR="00212764" w:rsidRPr="00212764" w:rsidRDefault="00212764" w:rsidP="00212764">
            <w:pPr>
              <w:spacing w:after="0"/>
              <w:ind w:firstLine="0"/>
              <w:jc w:val="right"/>
              <w:rPr>
                <w:sz w:val="18"/>
                <w:szCs w:val="18"/>
              </w:rPr>
            </w:pPr>
            <w:r w:rsidRPr="00212764">
              <w:rPr>
                <w:sz w:val="18"/>
                <w:szCs w:val="18"/>
              </w:rPr>
              <w:t>47 255</w:t>
            </w:r>
          </w:p>
        </w:tc>
        <w:tc>
          <w:tcPr>
            <w:tcW w:w="624" w:type="pct"/>
            <w:tcBorders>
              <w:top w:val="single" w:sz="4" w:space="0" w:color="auto"/>
              <w:left w:val="single" w:sz="4" w:space="0" w:color="auto"/>
              <w:bottom w:val="single" w:sz="4" w:space="0" w:color="auto"/>
              <w:right w:val="single" w:sz="4" w:space="0" w:color="auto"/>
            </w:tcBorders>
          </w:tcPr>
          <w:p w14:paraId="48D7034A" w14:textId="77777777" w:rsidR="00212764" w:rsidRPr="00212764" w:rsidRDefault="00212764" w:rsidP="00212764">
            <w:pPr>
              <w:spacing w:after="0"/>
              <w:ind w:firstLine="0"/>
              <w:jc w:val="right"/>
              <w:rPr>
                <w:sz w:val="18"/>
                <w:szCs w:val="18"/>
              </w:rPr>
            </w:pPr>
            <w:r w:rsidRPr="00212764">
              <w:rPr>
                <w:sz w:val="18"/>
                <w:szCs w:val="18"/>
              </w:rPr>
              <w:t>47 255</w:t>
            </w:r>
          </w:p>
        </w:tc>
      </w:tr>
      <w:tr w:rsidR="00212764" w:rsidRPr="00212764" w14:paraId="792D341F" w14:textId="77777777" w:rsidTr="0080561A">
        <w:trPr>
          <w:trHeight w:val="204"/>
          <w:jc w:val="center"/>
        </w:trPr>
        <w:tc>
          <w:tcPr>
            <w:tcW w:w="1872" w:type="pct"/>
            <w:tcBorders>
              <w:right w:val="single" w:sz="4" w:space="0" w:color="auto"/>
            </w:tcBorders>
            <w:vAlign w:val="center"/>
          </w:tcPr>
          <w:p w14:paraId="2CBF47A8"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Vidējais amata vietu skaits gadā</w:t>
            </w:r>
          </w:p>
        </w:tc>
        <w:tc>
          <w:tcPr>
            <w:tcW w:w="626" w:type="pct"/>
            <w:tcBorders>
              <w:top w:val="single" w:sz="4" w:space="0" w:color="auto"/>
              <w:left w:val="single" w:sz="4" w:space="0" w:color="auto"/>
              <w:bottom w:val="single" w:sz="4" w:space="0" w:color="auto"/>
              <w:right w:val="single" w:sz="4" w:space="0" w:color="auto"/>
            </w:tcBorders>
          </w:tcPr>
          <w:p w14:paraId="412CB21A" w14:textId="77777777" w:rsidR="00212764" w:rsidRPr="00212764" w:rsidRDefault="00212764" w:rsidP="00212764">
            <w:pPr>
              <w:spacing w:after="0"/>
              <w:ind w:firstLine="0"/>
              <w:jc w:val="right"/>
              <w:rPr>
                <w:sz w:val="18"/>
                <w:szCs w:val="18"/>
              </w:rPr>
            </w:pPr>
            <w:r w:rsidRPr="00212764">
              <w:rPr>
                <w:sz w:val="18"/>
                <w:szCs w:val="18"/>
              </w:rPr>
              <w:t>2</w:t>
            </w:r>
          </w:p>
        </w:tc>
        <w:tc>
          <w:tcPr>
            <w:tcW w:w="626" w:type="pct"/>
            <w:tcBorders>
              <w:top w:val="single" w:sz="4" w:space="0" w:color="auto"/>
              <w:left w:val="single" w:sz="4" w:space="0" w:color="auto"/>
              <w:bottom w:val="single" w:sz="4" w:space="0" w:color="auto"/>
              <w:right w:val="single" w:sz="4" w:space="0" w:color="auto"/>
            </w:tcBorders>
          </w:tcPr>
          <w:p w14:paraId="6AB96084" w14:textId="77777777" w:rsidR="00212764" w:rsidRPr="00212764" w:rsidRDefault="00212764" w:rsidP="00212764">
            <w:pPr>
              <w:spacing w:after="0"/>
              <w:ind w:firstLine="0"/>
              <w:jc w:val="center"/>
              <w:rPr>
                <w:sz w:val="18"/>
                <w:szCs w:val="18"/>
              </w:rPr>
            </w:pPr>
            <w:r w:rsidRPr="00212764">
              <w:rPr>
                <w:sz w:val="18"/>
                <w:szCs w:val="18"/>
              </w:rPr>
              <w:t>-</w:t>
            </w:r>
          </w:p>
        </w:tc>
        <w:tc>
          <w:tcPr>
            <w:tcW w:w="626" w:type="pct"/>
            <w:tcBorders>
              <w:top w:val="single" w:sz="4" w:space="0" w:color="auto"/>
              <w:left w:val="single" w:sz="4" w:space="0" w:color="auto"/>
              <w:bottom w:val="single" w:sz="4" w:space="0" w:color="auto"/>
              <w:right w:val="single" w:sz="4" w:space="0" w:color="auto"/>
            </w:tcBorders>
          </w:tcPr>
          <w:p w14:paraId="64B89652" w14:textId="77777777" w:rsidR="00212764" w:rsidRPr="00212764" w:rsidRDefault="00212764" w:rsidP="00212764">
            <w:pPr>
              <w:spacing w:after="0"/>
              <w:ind w:firstLine="0"/>
              <w:jc w:val="right"/>
              <w:rPr>
                <w:sz w:val="18"/>
                <w:szCs w:val="18"/>
              </w:rPr>
            </w:pPr>
            <w:r w:rsidRPr="00212764">
              <w:rPr>
                <w:sz w:val="18"/>
                <w:szCs w:val="18"/>
              </w:rPr>
              <w:t>3</w:t>
            </w:r>
          </w:p>
        </w:tc>
        <w:tc>
          <w:tcPr>
            <w:tcW w:w="626" w:type="pct"/>
            <w:tcBorders>
              <w:top w:val="single" w:sz="4" w:space="0" w:color="auto"/>
              <w:left w:val="single" w:sz="4" w:space="0" w:color="auto"/>
              <w:bottom w:val="single" w:sz="4" w:space="0" w:color="auto"/>
              <w:right w:val="single" w:sz="4" w:space="0" w:color="auto"/>
            </w:tcBorders>
          </w:tcPr>
          <w:p w14:paraId="186BB6FC" w14:textId="77777777" w:rsidR="00212764" w:rsidRPr="00212764" w:rsidRDefault="00212764" w:rsidP="00212764">
            <w:pPr>
              <w:spacing w:after="0"/>
              <w:ind w:firstLine="0"/>
              <w:jc w:val="right"/>
              <w:rPr>
                <w:sz w:val="18"/>
                <w:szCs w:val="18"/>
              </w:rPr>
            </w:pPr>
            <w:r w:rsidRPr="00212764">
              <w:rPr>
                <w:sz w:val="18"/>
                <w:szCs w:val="18"/>
              </w:rPr>
              <w:t>3</w:t>
            </w:r>
          </w:p>
        </w:tc>
        <w:tc>
          <w:tcPr>
            <w:tcW w:w="624" w:type="pct"/>
            <w:tcBorders>
              <w:top w:val="single" w:sz="4" w:space="0" w:color="auto"/>
              <w:left w:val="single" w:sz="4" w:space="0" w:color="auto"/>
              <w:bottom w:val="single" w:sz="4" w:space="0" w:color="auto"/>
              <w:right w:val="single" w:sz="4" w:space="0" w:color="auto"/>
            </w:tcBorders>
          </w:tcPr>
          <w:p w14:paraId="7757AA4D" w14:textId="77777777" w:rsidR="00212764" w:rsidRPr="00212764" w:rsidRDefault="00212764" w:rsidP="00212764">
            <w:pPr>
              <w:spacing w:after="0"/>
              <w:ind w:firstLine="0"/>
              <w:jc w:val="right"/>
              <w:rPr>
                <w:sz w:val="18"/>
                <w:szCs w:val="18"/>
              </w:rPr>
            </w:pPr>
            <w:r w:rsidRPr="00212764">
              <w:rPr>
                <w:sz w:val="18"/>
                <w:szCs w:val="18"/>
              </w:rPr>
              <w:t>3</w:t>
            </w:r>
          </w:p>
        </w:tc>
      </w:tr>
      <w:tr w:rsidR="00212764" w:rsidRPr="00212764" w14:paraId="30913EFF" w14:textId="77777777" w:rsidTr="0080561A">
        <w:trPr>
          <w:trHeight w:val="204"/>
          <w:jc w:val="center"/>
        </w:trPr>
        <w:tc>
          <w:tcPr>
            <w:tcW w:w="1872" w:type="pct"/>
            <w:tcBorders>
              <w:right w:val="single" w:sz="4" w:space="0" w:color="auto"/>
            </w:tcBorders>
            <w:vAlign w:val="center"/>
          </w:tcPr>
          <w:p w14:paraId="563575AF"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Vidējā atlīdzība amata vietai (mēnesī), </w:t>
            </w:r>
            <w:proofErr w:type="spellStart"/>
            <w:r w:rsidRPr="00212764">
              <w:rPr>
                <w:i/>
                <w:color w:val="000000"/>
                <w:sz w:val="18"/>
                <w:szCs w:val="18"/>
                <w:lang w:eastAsia="lv-LV"/>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5BF08E1E" w14:textId="77777777" w:rsidR="00212764" w:rsidRPr="00212764" w:rsidRDefault="00212764" w:rsidP="00212764">
            <w:pPr>
              <w:spacing w:after="0"/>
              <w:ind w:firstLine="0"/>
              <w:jc w:val="right"/>
              <w:rPr>
                <w:sz w:val="18"/>
                <w:szCs w:val="18"/>
              </w:rPr>
            </w:pPr>
            <w:r w:rsidRPr="00212764">
              <w:rPr>
                <w:sz w:val="18"/>
                <w:szCs w:val="18"/>
              </w:rPr>
              <w:t>4 212</w:t>
            </w:r>
          </w:p>
        </w:tc>
        <w:tc>
          <w:tcPr>
            <w:tcW w:w="626" w:type="pct"/>
            <w:tcBorders>
              <w:top w:val="single" w:sz="4" w:space="0" w:color="auto"/>
              <w:left w:val="single" w:sz="4" w:space="0" w:color="auto"/>
              <w:bottom w:val="single" w:sz="4" w:space="0" w:color="auto"/>
              <w:right w:val="single" w:sz="4" w:space="0" w:color="auto"/>
            </w:tcBorders>
          </w:tcPr>
          <w:p w14:paraId="3689030B" w14:textId="77777777" w:rsidR="00212764" w:rsidRPr="00212764" w:rsidRDefault="00212764" w:rsidP="00212764">
            <w:pPr>
              <w:spacing w:after="0"/>
              <w:ind w:firstLine="0"/>
              <w:jc w:val="center"/>
              <w:rPr>
                <w:sz w:val="18"/>
                <w:szCs w:val="18"/>
              </w:rPr>
            </w:pPr>
            <w:r w:rsidRPr="00212764">
              <w:rPr>
                <w:sz w:val="18"/>
                <w:szCs w:val="18"/>
              </w:rPr>
              <w:t>×</w:t>
            </w:r>
          </w:p>
        </w:tc>
        <w:tc>
          <w:tcPr>
            <w:tcW w:w="626" w:type="pct"/>
            <w:tcBorders>
              <w:top w:val="single" w:sz="4" w:space="0" w:color="auto"/>
              <w:left w:val="single" w:sz="4" w:space="0" w:color="auto"/>
              <w:bottom w:val="single" w:sz="4" w:space="0" w:color="auto"/>
              <w:right w:val="single" w:sz="4" w:space="0" w:color="auto"/>
            </w:tcBorders>
          </w:tcPr>
          <w:p w14:paraId="41469749" w14:textId="77777777" w:rsidR="00212764" w:rsidRPr="00212764" w:rsidRDefault="00212764" w:rsidP="00212764">
            <w:pPr>
              <w:spacing w:after="0"/>
              <w:ind w:firstLine="0"/>
              <w:jc w:val="right"/>
              <w:rPr>
                <w:sz w:val="18"/>
                <w:szCs w:val="18"/>
              </w:rPr>
            </w:pPr>
            <w:r w:rsidRPr="00212764">
              <w:rPr>
                <w:sz w:val="18"/>
                <w:szCs w:val="18"/>
              </w:rPr>
              <w:t>999</w:t>
            </w:r>
          </w:p>
        </w:tc>
        <w:tc>
          <w:tcPr>
            <w:tcW w:w="626" w:type="pct"/>
            <w:tcBorders>
              <w:top w:val="single" w:sz="4" w:space="0" w:color="auto"/>
              <w:left w:val="single" w:sz="4" w:space="0" w:color="auto"/>
              <w:bottom w:val="single" w:sz="4" w:space="0" w:color="auto"/>
              <w:right w:val="single" w:sz="4" w:space="0" w:color="auto"/>
            </w:tcBorders>
          </w:tcPr>
          <w:p w14:paraId="4C26A0A3" w14:textId="77777777" w:rsidR="00212764" w:rsidRPr="00212764" w:rsidRDefault="00212764" w:rsidP="00212764">
            <w:pPr>
              <w:spacing w:after="0"/>
              <w:ind w:firstLine="0"/>
              <w:jc w:val="right"/>
              <w:rPr>
                <w:sz w:val="18"/>
                <w:szCs w:val="18"/>
              </w:rPr>
            </w:pPr>
            <w:r w:rsidRPr="00212764">
              <w:rPr>
                <w:sz w:val="18"/>
                <w:szCs w:val="18"/>
              </w:rPr>
              <w:t>1 313</w:t>
            </w:r>
          </w:p>
        </w:tc>
        <w:tc>
          <w:tcPr>
            <w:tcW w:w="624" w:type="pct"/>
            <w:tcBorders>
              <w:top w:val="single" w:sz="4" w:space="0" w:color="auto"/>
              <w:left w:val="single" w:sz="4" w:space="0" w:color="auto"/>
              <w:bottom w:val="single" w:sz="4" w:space="0" w:color="auto"/>
              <w:right w:val="single" w:sz="4" w:space="0" w:color="auto"/>
            </w:tcBorders>
          </w:tcPr>
          <w:p w14:paraId="00ED743F" w14:textId="77777777" w:rsidR="00212764" w:rsidRPr="00212764" w:rsidRDefault="00212764" w:rsidP="00212764">
            <w:pPr>
              <w:spacing w:after="0"/>
              <w:ind w:firstLine="0"/>
              <w:jc w:val="right"/>
              <w:rPr>
                <w:sz w:val="18"/>
                <w:szCs w:val="18"/>
              </w:rPr>
            </w:pPr>
            <w:r w:rsidRPr="00212764">
              <w:rPr>
                <w:sz w:val="18"/>
                <w:szCs w:val="18"/>
              </w:rPr>
              <w:t>1 313</w:t>
            </w:r>
          </w:p>
        </w:tc>
      </w:tr>
      <w:tr w:rsidR="00212764" w:rsidRPr="00212764" w14:paraId="7E09132C" w14:textId="77777777" w:rsidTr="0080561A">
        <w:trPr>
          <w:trHeight w:val="204"/>
          <w:jc w:val="center"/>
        </w:trPr>
        <w:tc>
          <w:tcPr>
            <w:tcW w:w="1872" w:type="pct"/>
            <w:tcBorders>
              <w:right w:val="single" w:sz="4" w:space="0" w:color="auto"/>
            </w:tcBorders>
            <w:vAlign w:val="center"/>
          </w:tcPr>
          <w:p w14:paraId="4F2A99A0"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sz w:val="18"/>
                <w:szCs w:val="18"/>
                <w:lang w:eastAsia="lv-LV"/>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30545E10" w14:textId="77777777" w:rsidR="00212764" w:rsidRPr="00212764" w:rsidRDefault="00212764" w:rsidP="00212764">
            <w:pPr>
              <w:spacing w:after="0"/>
              <w:ind w:firstLine="0"/>
              <w:jc w:val="right"/>
              <w:rPr>
                <w:sz w:val="18"/>
                <w:szCs w:val="18"/>
              </w:rPr>
            </w:pPr>
            <w:r w:rsidRPr="00212764">
              <w:rPr>
                <w:sz w:val="18"/>
                <w:szCs w:val="18"/>
              </w:rPr>
              <w:t>159 453</w:t>
            </w:r>
          </w:p>
        </w:tc>
        <w:tc>
          <w:tcPr>
            <w:tcW w:w="626" w:type="pct"/>
            <w:tcBorders>
              <w:top w:val="single" w:sz="4" w:space="0" w:color="auto"/>
              <w:left w:val="single" w:sz="4" w:space="0" w:color="auto"/>
              <w:bottom w:val="single" w:sz="4" w:space="0" w:color="auto"/>
              <w:right w:val="single" w:sz="4" w:space="0" w:color="auto"/>
            </w:tcBorders>
          </w:tcPr>
          <w:p w14:paraId="2FA9602F" w14:textId="77777777" w:rsidR="00212764" w:rsidRPr="00212764" w:rsidRDefault="00212764" w:rsidP="00212764">
            <w:pPr>
              <w:spacing w:after="0"/>
              <w:ind w:firstLine="0"/>
              <w:jc w:val="center"/>
              <w:rPr>
                <w:sz w:val="18"/>
                <w:szCs w:val="18"/>
              </w:rPr>
            </w:pPr>
            <w:r w:rsidRPr="00212764">
              <w:rPr>
                <w:sz w:val="18"/>
                <w:szCs w:val="18"/>
              </w:rPr>
              <w:t>-</w:t>
            </w:r>
          </w:p>
        </w:tc>
        <w:tc>
          <w:tcPr>
            <w:tcW w:w="626" w:type="pct"/>
            <w:tcBorders>
              <w:top w:val="single" w:sz="4" w:space="0" w:color="auto"/>
              <w:left w:val="single" w:sz="4" w:space="0" w:color="auto"/>
              <w:bottom w:val="single" w:sz="4" w:space="0" w:color="auto"/>
              <w:right w:val="single" w:sz="4" w:space="0" w:color="auto"/>
            </w:tcBorders>
          </w:tcPr>
          <w:p w14:paraId="0FDBB2C9" w14:textId="77777777" w:rsidR="00212764" w:rsidRPr="00212764" w:rsidRDefault="00212764" w:rsidP="00212764">
            <w:pPr>
              <w:spacing w:after="0"/>
              <w:ind w:firstLine="0"/>
              <w:jc w:val="center"/>
              <w:rPr>
                <w:sz w:val="18"/>
                <w:szCs w:val="18"/>
              </w:rPr>
            </w:pPr>
            <w:r w:rsidRPr="00212764">
              <w:rPr>
                <w:sz w:val="18"/>
                <w:szCs w:val="18"/>
              </w:rPr>
              <w:t>-</w:t>
            </w:r>
          </w:p>
        </w:tc>
        <w:tc>
          <w:tcPr>
            <w:tcW w:w="626" w:type="pct"/>
            <w:tcBorders>
              <w:top w:val="single" w:sz="4" w:space="0" w:color="auto"/>
              <w:left w:val="single" w:sz="4" w:space="0" w:color="auto"/>
              <w:bottom w:val="single" w:sz="4" w:space="0" w:color="auto"/>
              <w:right w:val="single" w:sz="4" w:space="0" w:color="auto"/>
            </w:tcBorders>
          </w:tcPr>
          <w:p w14:paraId="7A6675F9" w14:textId="77777777" w:rsidR="00212764" w:rsidRPr="00212764" w:rsidRDefault="00212764" w:rsidP="00212764">
            <w:pPr>
              <w:spacing w:after="0"/>
              <w:ind w:firstLine="0"/>
              <w:jc w:val="center"/>
              <w:rPr>
                <w:sz w:val="18"/>
                <w:szCs w:val="18"/>
              </w:rPr>
            </w:pPr>
            <w:r w:rsidRPr="00212764">
              <w:rPr>
                <w:sz w:val="18"/>
                <w:szCs w:val="18"/>
              </w:rPr>
              <w:t>-</w:t>
            </w:r>
          </w:p>
        </w:tc>
        <w:tc>
          <w:tcPr>
            <w:tcW w:w="624" w:type="pct"/>
            <w:tcBorders>
              <w:top w:val="single" w:sz="4" w:space="0" w:color="auto"/>
              <w:left w:val="single" w:sz="4" w:space="0" w:color="auto"/>
              <w:bottom w:val="single" w:sz="4" w:space="0" w:color="auto"/>
              <w:right w:val="single" w:sz="4" w:space="0" w:color="auto"/>
            </w:tcBorders>
          </w:tcPr>
          <w:p w14:paraId="47C8D10F" w14:textId="77777777" w:rsidR="00212764" w:rsidRPr="00212764" w:rsidRDefault="00212764" w:rsidP="00212764">
            <w:pPr>
              <w:spacing w:after="0"/>
              <w:ind w:firstLine="0"/>
              <w:jc w:val="center"/>
              <w:rPr>
                <w:sz w:val="18"/>
                <w:szCs w:val="18"/>
              </w:rPr>
            </w:pPr>
            <w:r w:rsidRPr="00212764">
              <w:rPr>
                <w:sz w:val="18"/>
                <w:szCs w:val="18"/>
              </w:rPr>
              <w:t>-</w:t>
            </w:r>
          </w:p>
        </w:tc>
      </w:tr>
    </w:tbl>
    <w:p w14:paraId="3D318050"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2F144452"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212764" w:rsidRPr="00212764" w14:paraId="77F33C0F" w14:textId="77777777" w:rsidTr="0080561A">
        <w:trPr>
          <w:trHeight w:val="142"/>
          <w:tblHeader/>
          <w:jc w:val="center"/>
        </w:trPr>
        <w:tc>
          <w:tcPr>
            <w:tcW w:w="5241" w:type="dxa"/>
            <w:vAlign w:val="center"/>
          </w:tcPr>
          <w:p w14:paraId="378DCDAA"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5617BE5C"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67EEB3D3"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4B758EC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3E2E4B43" w14:textId="77777777" w:rsidTr="0080561A">
        <w:trPr>
          <w:trHeight w:val="142"/>
          <w:jc w:val="center"/>
        </w:trPr>
        <w:tc>
          <w:tcPr>
            <w:tcW w:w="5241" w:type="dxa"/>
            <w:tcBorders>
              <w:right w:val="single" w:sz="4" w:space="0" w:color="auto"/>
            </w:tcBorders>
            <w:shd w:val="clear" w:color="auto" w:fill="D9D9D9"/>
          </w:tcPr>
          <w:p w14:paraId="49540E80"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38BD1280" w14:textId="77777777" w:rsidR="00212764" w:rsidRPr="00212764" w:rsidRDefault="00212764" w:rsidP="00212764">
            <w:pPr>
              <w:spacing w:after="0"/>
              <w:ind w:firstLine="0"/>
              <w:jc w:val="right"/>
              <w:rPr>
                <w:b/>
                <w:sz w:val="18"/>
                <w:szCs w:val="18"/>
                <w:highlight w:val="yellow"/>
              </w:rPr>
            </w:pPr>
            <w:r w:rsidRPr="00212764">
              <w:rPr>
                <w:b/>
                <w:sz w:val="18"/>
                <w:szCs w:val="18"/>
              </w:rPr>
              <w:t>855 408</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487B95B6" w14:textId="77777777" w:rsidR="00212764" w:rsidRPr="00212764" w:rsidRDefault="00212764" w:rsidP="00212764">
            <w:pPr>
              <w:spacing w:after="0"/>
              <w:ind w:firstLine="0"/>
              <w:jc w:val="right"/>
              <w:rPr>
                <w:b/>
                <w:sz w:val="18"/>
                <w:szCs w:val="18"/>
                <w:highlight w:val="yellow"/>
              </w:rPr>
            </w:pPr>
            <w:r w:rsidRPr="00212764">
              <w:rPr>
                <w:b/>
                <w:sz w:val="18"/>
                <w:szCs w:val="18"/>
              </w:rPr>
              <w:t>1 692 860</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482B3F75" w14:textId="77777777" w:rsidR="00212764" w:rsidRPr="00212764" w:rsidRDefault="00212764" w:rsidP="00212764">
            <w:pPr>
              <w:spacing w:after="0"/>
              <w:ind w:firstLine="0"/>
              <w:jc w:val="right"/>
              <w:rPr>
                <w:b/>
                <w:sz w:val="18"/>
                <w:szCs w:val="18"/>
                <w:highlight w:val="yellow"/>
              </w:rPr>
            </w:pPr>
            <w:r w:rsidRPr="00212764">
              <w:rPr>
                <w:b/>
                <w:sz w:val="18"/>
                <w:szCs w:val="18"/>
              </w:rPr>
              <w:t>837 452</w:t>
            </w:r>
          </w:p>
        </w:tc>
      </w:tr>
      <w:tr w:rsidR="00212764" w:rsidRPr="00212764" w14:paraId="4DBDA454" w14:textId="77777777" w:rsidTr="0080561A">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110A286D" w14:textId="77777777" w:rsidR="00212764" w:rsidRPr="00212764" w:rsidRDefault="00212764" w:rsidP="00212764">
            <w:pPr>
              <w:spacing w:after="0"/>
              <w:ind w:firstLine="313"/>
              <w:jc w:val="left"/>
              <w:rPr>
                <w:sz w:val="18"/>
                <w:szCs w:val="18"/>
                <w:highlight w:val="yellow"/>
              </w:rPr>
            </w:pPr>
            <w:r w:rsidRPr="00212764">
              <w:rPr>
                <w:i/>
                <w:sz w:val="18"/>
                <w:szCs w:val="18"/>
                <w:lang w:eastAsia="lv-LV"/>
              </w:rPr>
              <w:t>t. sk.:</w:t>
            </w:r>
          </w:p>
        </w:tc>
      </w:tr>
      <w:tr w:rsidR="00212764" w:rsidRPr="00212764" w14:paraId="05853656" w14:textId="77777777" w:rsidTr="0080561A">
        <w:trPr>
          <w:trHeight w:val="142"/>
          <w:jc w:val="center"/>
        </w:trPr>
        <w:tc>
          <w:tcPr>
            <w:tcW w:w="5241" w:type="dxa"/>
            <w:tcBorders>
              <w:right w:val="single" w:sz="4" w:space="0" w:color="auto"/>
            </w:tcBorders>
            <w:shd w:val="clear" w:color="auto" w:fill="F2F2F2"/>
          </w:tcPr>
          <w:p w14:paraId="7F561655"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24A3C9B2" w14:textId="77777777" w:rsidR="00212764" w:rsidRPr="00212764" w:rsidRDefault="00212764" w:rsidP="00212764">
            <w:pPr>
              <w:spacing w:after="0"/>
              <w:ind w:firstLine="0"/>
              <w:jc w:val="right"/>
              <w:rPr>
                <w:sz w:val="18"/>
                <w:szCs w:val="18"/>
                <w:highlight w:val="yellow"/>
              </w:rPr>
            </w:pPr>
            <w:r w:rsidRPr="00212764">
              <w:rPr>
                <w:sz w:val="18"/>
                <w:szCs w:val="18"/>
              </w:rPr>
              <w:t>855 408</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3A7D6D3C" w14:textId="77777777" w:rsidR="00212764" w:rsidRPr="00212764" w:rsidRDefault="00212764" w:rsidP="00212764">
            <w:pPr>
              <w:spacing w:after="0"/>
              <w:ind w:firstLine="0"/>
              <w:jc w:val="right"/>
              <w:rPr>
                <w:sz w:val="18"/>
                <w:szCs w:val="18"/>
                <w:highlight w:val="yellow"/>
              </w:rPr>
            </w:pPr>
            <w:r w:rsidRPr="00212764">
              <w:rPr>
                <w:sz w:val="18"/>
                <w:szCs w:val="18"/>
              </w:rPr>
              <w:t>1 692 860</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78D459C8" w14:textId="77777777" w:rsidR="00212764" w:rsidRPr="00212764" w:rsidRDefault="00212764" w:rsidP="00212764">
            <w:pPr>
              <w:spacing w:after="0"/>
              <w:ind w:firstLine="0"/>
              <w:jc w:val="right"/>
              <w:rPr>
                <w:sz w:val="18"/>
                <w:szCs w:val="18"/>
                <w:highlight w:val="yellow"/>
              </w:rPr>
            </w:pPr>
            <w:r w:rsidRPr="00212764">
              <w:rPr>
                <w:sz w:val="18"/>
                <w:szCs w:val="18"/>
              </w:rPr>
              <w:t>837 452</w:t>
            </w:r>
          </w:p>
        </w:tc>
      </w:tr>
      <w:tr w:rsidR="00212764" w:rsidRPr="00212764" w14:paraId="5FAD6092" w14:textId="77777777" w:rsidTr="0080561A">
        <w:trPr>
          <w:trHeight w:val="142"/>
          <w:jc w:val="center"/>
        </w:trPr>
        <w:tc>
          <w:tcPr>
            <w:tcW w:w="5241" w:type="dxa"/>
            <w:tcBorders>
              <w:right w:val="single" w:sz="4" w:space="0" w:color="auto"/>
            </w:tcBorders>
          </w:tcPr>
          <w:p w14:paraId="62822B46" w14:textId="77777777" w:rsidR="00212764" w:rsidRPr="00212764" w:rsidRDefault="00212764" w:rsidP="00212764">
            <w:pPr>
              <w:spacing w:after="0"/>
              <w:ind w:firstLine="0"/>
              <w:rPr>
                <w:i/>
                <w:sz w:val="18"/>
                <w:szCs w:val="18"/>
                <w:lang w:eastAsia="lv-LV"/>
              </w:rPr>
            </w:pPr>
            <w:r w:rsidRPr="00212764">
              <w:rPr>
                <w:i/>
                <w:sz w:val="18"/>
                <w:szCs w:val="18"/>
              </w:rPr>
              <w:t>Projekta "Degradēto purvu atbildīga apsaimniekošana un ilgtspējīga izmantošana Latvijā" īstenošanai</w:t>
            </w:r>
          </w:p>
        </w:tc>
        <w:tc>
          <w:tcPr>
            <w:tcW w:w="1277" w:type="dxa"/>
            <w:tcBorders>
              <w:top w:val="single" w:sz="4" w:space="0" w:color="auto"/>
              <w:left w:val="single" w:sz="4" w:space="0" w:color="auto"/>
              <w:bottom w:val="single" w:sz="4" w:space="0" w:color="auto"/>
              <w:right w:val="single" w:sz="4" w:space="0" w:color="auto"/>
            </w:tcBorders>
          </w:tcPr>
          <w:p w14:paraId="36C318D0" w14:textId="77777777" w:rsidR="00212764" w:rsidRPr="00212764" w:rsidRDefault="00212764" w:rsidP="00212764">
            <w:pPr>
              <w:spacing w:after="0"/>
              <w:ind w:firstLine="0"/>
              <w:jc w:val="right"/>
              <w:rPr>
                <w:sz w:val="18"/>
                <w:szCs w:val="18"/>
                <w:highlight w:val="yellow"/>
              </w:rPr>
            </w:pPr>
            <w:r w:rsidRPr="00212764">
              <w:rPr>
                <w:sz w:val="18"/>
                <w:szCs w:val="18"/>
              </w:rPr>
              <w:t>191 267</w:t>
            </w:r>
          </w:p>
        </w:tc>
        <w:tc>
          <w:tcPr>
            <w:tcW w:w="1277" w:type="dxa"/>
            <w:tcBorders>
              <w:top w:val="single" w:sz="4" w:space="0" w:color="auto"/>
              <w:left w:val="single" w:sz="4" w:space="0" w:color="auto"/>
              <w:bottom w:val="single" w:sz="4" w:space="0" w:color="auto"/>
              <w:right w:val="single" w:sz="4" w:space="0" w:color="auto"/>
            </w:tcBorders>
          </w:tcPr>
          <w:p w14:paraId="759BAB1E"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700089A5" w14:textId="77777777" w:rsidR="00212764" w:rsidRPr="00212764" w:rsidRDefault="00212764" w:rsidP="00212764">
            <w:pPr>
              <w:spacing w:after="0"/>
              <w:ind w:firstLine="0"/>
              <w:jc w:val="right"/>
              <w:rPr>
                <w:sz w:val="18"/>
                <w:szCs w:val="18"/>
                <w:highlight w:val="yellow"/>
              </w:rPr>
            </w:pPr>
            <w:r w:rsidRPr="00212764">
              <w:rPr>
                <w:sz w:val="18"/>
                <w:szCs w:val="18"/>
              </w:rPr>
              <w:t>-191 267</w:t>
            </w:r>
          </w:p>
        </w:tc>
      </w:tr>
      <w:tr w:rsidR="00212764" w:rsidRPr="00212764" w14:paraId="4E260BCD" w14:textId="77777777" w:rsidTr="0080561A">
        <w:trPr>
          <w:trHeight w:val="142"/>
          <w:jc w:val="center"/>
        </w:trPr>
        <w:tc>
          <w:tcPr>
            <w:tcW w:w="5241" w:type="dxa"/>
            <w:tcBorders>
              <w:right w:val="single" w:sz="4" w:space="0" w:color="auto"/>
            </w:tcBorders>
          </w:tcPr>
          <w:p w14:paraId="195EB4F5" w14:textId="77777777" w:rsidR="00212764" w:rsidRPr="00212764" w:rsidRDefault="00212764" w:rsidP="00212764">
            <w:pPr>
              <w:spacing w:after="0"/>
              <w:ind w:firstLine="0"/>
              <w:rPr>
                <w:i/>
                <w:sz w:val="18"/>
                <w:szCs w:val="18"/>
              </w:rPr>
            </w:pPr>
            <w:r w:rsidRPr="00212764">
              <w:rPr>
                <w:i/>
                <w:sz w:val="18"/>
                <w:szCs w:val="18"/>
              </w:rPr>
              <w:t xml:space="preserve">Projekta "Baltijas valstu rūpniecības uzņēmumu </w:t>
            </w:r>
            <w:proofErr w:type="spellStart"/>
            <w:r w:rsidRPr="00212764">
              <w:rPr>
                <w:i/>
                <w:sz w:val="18"/>
                <w:szCs w:val="18"/>
              </w:rPr>
              <w:t>pilotaktivitātes</w:t>
            </w:r>
            <w:proofErr w:type="spellEnd"/>
            <w:r w:rsidRPr="00212764">
              <w:rPr>
                <w:i/>
                <w:sz w:val="18"/>
                <w:szCs w:val="18"/>
              </w:rPr>
              <w:t xml:space="preserve"> bīstamo vielu aizvietošanā un </w:t>
            </w:r>
            <w:proofErr w:type="spellStart"/>
            <w:r w:rsidRPr="00212764">
              <w:rPr>
                <w:i/>
                <w:sz w:val="18"/>
                <w:szCs w:val="18"/>
              </w:rPr>
              <w:t>resursefektivitātē</w:t>
            </w:r>
            <w:proofErr w:type="spellEnd"/>
            <w:r w:rsidRPr="00212764">
              <w:rPr>
                <w:i/>
                <w:sz w:val="18"/>
                <w:szCs w:val="18"/>
              </w:rPr>
              <w:t xml:space="preserve"> (</w:t>
            </w:r>
            <w:proofErr w:type="spellStart"/>
            <w:r w:rsidRPr="00212764">
              <w:rPr>
                <w:i/>
                <w:sz w:val="18"/>
                <w:szCs w:val="18"/>
              </w:rPr>
              <w:t>FitforREACH</w:t>
            </w:r>
            <w:proofErr w:type="spellEnd"/>
            <w:r w:rsidRPr="00212764">
              <w:rPr>
                <w:i/>
                <w:sz w:val="18"/>
                <w:szCs w:val="18"/>
              </w:rPr>
              <w:t>)" īstenošanai</w:t>
            </w:r>
          </w:p>
        </w:tc>
        <w:tc>
          <w:tcPr>
            <w:tcW w:w="1277" w:type="dxa"/>
            <w:tcBorders>
              <w:top w:val="single" w:sz="4" w:space="0" w:color="auto"/>
              <w:left w:val="single" w:sz="4" w:space="0" w:color="auto"/>
              <w:bottom w:val="single" w:sz="4" w:space="0" w:color="auto"/>
              <w:right w:val="single" w:sz="4" w:space="0" w:color="auto"/>
            </w:tcBorders>
          </w:tcPr>
          <w:p w14:paraId="6150CE67" w14:textId="77777777" w:rsidR="00212764" w:rsidRPr="00212764" w:rsidRDefault="00212764" w:rsidP="00212764">
            <w:pPr>
              <w:spacing w:after="0"/>
              <w:ind w:firstLine="0"/>
              <w:jc w:val="right"/>
              <w:rPr>
                <w:sz w:val="18"/>
                <w:szCs w:val="18"/>
                <w:highlight w:val="yellow"/>
              </w:rPr>
            </w:pPr>
            <w:r w:rsidRPr="00212764">
              <w:rPr>
                <w:sz w:val="18"/>
                <w:szCs w:val="18"/>
              </w:rPr>
              <w:t>17 400</w:t>
            </w:r>
          </w:p>
        </w:tc>
        <w:tc>
          <w:tcPr>
            <w:tcW w:w="1277" w:type="dxa"/>
            <w:tcBorders>
              <w:top w:val="single" w:sz="4" w:space="0" w:color="auto"/>
              <w:left w:val="single" w:sz="4" w:space="0" w:color="auto"/>
              <w:bottom w:val="single" w:sz="4" w:space="0" w:color="auto"/>
              <w:right w:val="single" w:sz="4" w:space="0" w:color="auto"/>
            </w:tcBorders>
          </w:tcPr>
          <w:p w14:paraId="740B367B"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6D36108E" w14:textId="77777777" w:rsidR="00212764" w:rsidRPr="00212764" w:rsidRDefault="00212764" w:rsidP="00212764">
            <w:pPr>
              <w:spacing w:after="0"/>
              <w:ind w:firstLine="0"/>
              <w:jc w:val="right"/>
              <w:rPr>
                <w:sz w:val="18"/>
                <w:szCs w:val="18"/>
                <w:highlight w:val="yellow"/>
              </w:rPr>
            </w:pPr>
            <w:r w:rsidRPr="00212764">
              <w:rPr>
                <w:sz w:val="18"/>
                <w:szCs w:val="18"/>
              </w:rPr>
              <w:t>-17 400</w:t>
            </w:r>
          </w:p>
        </w:tc>
      </w:tr>
      <w:tr w:rsidR="00212764" w:rsidRPr="00212764" w14:paraId="6C1B5959" w14:textId="77777777" w:rsidTr="0080561A">
        <w:trPr>
          <w:trHeight w:val="142"/>
          <w:jc w:val="center"/>
        </w:trPr>
        <w:tc>
          <w:tcPr>
            <w:tcW w:w="5241" w:type="dxa"/>
            <w:tcBorders>
              <w:right w:val="single" w:sz="4" w:space="0" w:color="auto"/>
            </w:tcBorders>
          </w:tcPr>
          <w:p w14:paraId="249F86D3" w14:textId="77777777" w:rsidR="00212764" w:rsidRPr="00212764" w:rsidRDefault="00212764" w:rsidP="00212764">
            <w:pPr>
              <w:spacing w:after="0"/>
              <w:ind w:firstLine="0"/>
              <w:rPr>
                <w:i/>
                <w:sz w:val="18"/>
                <w:szCs w:val="18"/>
              </w:rPr>
            </w:pPr>
            <w:r w:rsidRPr="00212764">
              <w:rPr>
                <w:i/>
                <w:sz w:val="18"/>
                <w:szCs w:val="18"/>
              </w:rPr>
              <w:t xml:space="preserve"> Projekta "Vietējo pašvaldību pielāgošanās klimata pārmaiņu integrācijai (LIFE LOCAL ADAPT)" īstenošanai</w:t>
            </w:r>
          </w:p>
        </w:tc>
        <w:tc>
          <w:tcPr>
            <w:tcW w:w="1277" w:type="dxa"/>
            <w:tcBorders>
              <w:top w:val="single" w:sz="4" w:space="0" w:color="auto"/>
              <w:left w:val="single" w:sz="4" w:space="0" w:color="auto"/>
              <w:bottom w:val="single" w:sz="4" w:space="0" w:color="auto"/>
              <w:right w:val="single" w:sz="4" w:space="0" w:color="auto"/>
            </w:tcBorders>
          </w:tcPr>
          <w:p w14:paraId="17040DD8" w14:textId="77777777" w:rsidR="00212764" w:rsidRPr="00212764" w:rsidRDefault="00212764" w:rsidP="00212764">
            <w:pPr>
              <w:spacing w:after="0"/>
              <w:ind w:firstLine="0"/>
              <w:jc w:val="right"/>
              <w:rPr>
                <w:sz w:val="18"/>
                <w:szCs w:val="18"/>
                <w:highlight w:val="yellow"/>
              </w:rPr>
            </w:pPr>
            <w:r w:rsidRPr="00212764">
              <w:rPr>
                <w:sz w:val="18"/>
                <w:szCs w:val="18"/>
              </w:rPr>
              <w:t>1 000</w:t>
            </w:r>
          </w:p>
        </w:tc>
        <w:tc>
          <w:tcPr>
            <w:tcW w:w="1277" w:type="dxa"/>
            <w:tcBorders>
              <w:top w:val="single" w:sz="4" w:space="0" w:color="auto"/>
              <w:left w:val="single" w:sz="4" w:space="0" w:color="auto"/>
              <w:bottom w:val="single" w:sz="4" w:space="0" w:color="auto"/>
              <w:right w:val="single" w:sz="4" w:space="0" w:color="auto"/>
            </w:tcBorders>
          </w:tcPr>
          <w:p w14:paraId="1193CBFF" w14:textId="77777777" w:rsidR="00212764" w:rsidRPr="00212764" w:rsidRDefault="00212764" w:rsidP="00212764">
            <w:pPr>
              <w:spacing w:after="0"/>
              <w:ind w:firstLine="0"/>
              <w:jc w:val="right"/>
              <w:rPr>
                <w:sz w:val="18"/>
                <w:szCs w:val="18"/>
                <w:highlight w:val="yellow"/>
              </w:rPr>
            </w:pPr>
            <w:r w:rsidRPr="00212764">
              <w:rPr>
                <w:sz w:val="18"/>
                <w:szCs w:val="18"/>
              </w:rPr>
              <w:t>420</w:t>
            </w:r>
          </w:p>
        </w:tc>
        <w:tc>
          <w:tcPr>
            <w:tcW w:w="1277" w:type="dxa"/>
            <w:tcBorders>
              <w:top w:val="single" w:sz="4" w:space="0" w:color="auto"/>
              <w:left w:val="single" w:sz="4" w:space="0" w:color="auto"/>
              <w:bottom w:val="single" w:sz="4" w:space="0" w:color="auto"/>
              <w:right w:val="single" w:sz="4" w:space="0" w:color="auto"/>
            </w:tcBorders>
          </w:tcPr>
          <w:p w14:paraId="6E05B5C6" w14:textId="77777777" w:rsidR="00212764" w:rsidRPr="00212764" w:rsidRDefault="00212764" w:rsidP="00212764">
            <w:pPr>
              <w:spacing w:after="0"/>
              <w:ind w:firstLine="0"/>
              <w:jc w:val="right"/>
              <w:rPr>
                <w:sz w:val="18"/>
                <w:szCs w:val="18"/>
                <w:highlight w:val="yellow"/>
              </w:rPr>
            </w:pPr>
            <w:r w:rsidRPr="00212764">
              <w:rPr>
                <w:sz w:val="18"/>
                <w:szCs w:val="18"/>
              </w:rPr>
              <w:t>-580</w:t>
            </w:r>
          </w:p>
        </w:tc>
      </w:tr>
      <w:tr w:rsidR="00212764" w:rsidRPr="00212764" w14:paraId="34BF87CB" w14:textId="77777777" w:rsidTr="0080561A">
        <w:trPr>
          <w:trHeight w:val="142"/>
          <w:jc w:val="center"/>
        </w:trPr>
        <w:tc>
          <w:tcPr>
            <w:tcW w:w="5241" w:type="dxa"/>
            <w:tcBorders>
              <w:right w:val="single" w:sz="4" w:space="0" w:color="auto"/>
            </w:tcBorders>
          </w:tcPr>
          <w:p w14:paraId="703FA53D" w14:textId="77777777" w:rsidR="00212764" w:rsidRPr="00212764" w:rsidRDefault="00212764" w:rsidP="00212764">
            <w:pPr>
              <w:spacing w:after="0"/>
              <w:ind w:firstLine="0"/>
              <w:rPr>
                <w:i/>
                <w:sz w:val="18"/>
                <w:szCs w:val="18"/>
              </w:rPr>
            </w:pPr>
            <w:r w:rsidRPr="00212764">
              <w:rPr>
                <w:i/>
                <w:sz w:val="18"/>
                <w:szCs w:val="18"/>
              </w:rPr>
              <w:t xml:space="preserve">Projekta "Degradēto purvu atjaunošana CO2 emisiju samazināšanai </w:t>
            </w:r>
            <w:proofErr w:type="spellStart"/>
            <w:r w:rsidRPr="00212764">
              <w:rPr>
                <w:i/>
                <w:sz w:val="18"/>
                <w:szCs w:val="18"/>
              </w:rPr>
              <w:t>Austrumbaltijas</w:t>
            </w:r>
            <w:proofErr w:type="spellEnd"/>
            <w:r w:rsidRPr="00212764">
              <w:rPr>
                <w:i/>
                <w:sz w:val="18"/>
                <w:szCs w:val="18"/>
              </w:rPr>
              <w:t xml:space="preserve"> reģionā" īstenošanai</w:t>
            </w:r>
          </w:p>
        </w:tc>
        <w:tc>
          <w:tcPr>
            <w:tcW w:w="1277" w:type="dxa"/>
            <w:tcBorders>
              <w:top w:val="single" w:sz="4" w:space="0" w:color="auto"/>
              <w:left w:val="single" w:sz="4" w:space="0" w:color="auto"/>
              <w:bottom w:val="single" w:sz="4" w:space="0" w:color="auto"/>
              <w:right w:val="single" w:sz="4" w:space="0" w:color="auto"/>
            </w:tcBorders>
          </w:tcPr>
          <w:p w14:paraId="54B30361" w14:textId="77777777" w:rsidR="00212764" w:rsidRPr="00212764" w:rsidRDefault="00212764" w:rsidP="00212764">
            <w:pPr>
              <w:spacing w:after="0"/>
              <w:ind w:firstLine="0"/>
              <w:jc w:val="right"/>
              <w:rPr>
                <w:sz w:val="18"/>
                <w:szCs w:val="18"/>
                <w:highlight w:val="yellow"/>
              </w:rPr>
            </w:pPr>
            <w:r w:rsidRPr="00212764">
              <w:rPr>
                <w:sz w:val="18"/>
                <w:szCs w:val="18"/>
              </w:rPr>
              <w:t>24 130</w:t>
            </w:r>
          </w:p>
        </w:tc>
        <w:tc>
          <w:tcPr>
            <w:tcW w:w="1277" w:type="dxa"/>
            <w:tcBorders>
              <w:top w:val="single" w:sz="4" w:space="0" w:color="auto"/>
              <w:left w:val="single" w:sz="4" w:space="0" w:color="auto"/>
              <w:bottom w:val="single" w:sz="4" w:space="0" w:color="auto"/>
              <w:right w:val="single" w:sz="4" w:space="0" w:color="auto"/>
            </w:tcBorders>
          </w:tcPr>
          <w:p w14:paraId="72958191" w14:textId="77777777" w:rsidR="00212764" w:rsidRPr="00212764" w:rsidRDefault="00212764" w:rsidP="00212764">
            <w:pPr>
              <w:spacing w:after="0"/>
              <w:ind w:firstLine="0"/>
              <w:jc w:val="right"/>
              <w:rPr>
                <w:sz w:val="18"/>
                <w:szCs w:val="18"/>
                <w:highlight w:val="yellow"/>
              </w:rPr>
            </w:pPr>
            <w:r w:rsidRPr="00212764">
              <w:rPr>
                <w:sz w:val="18"/>
                <w:szCs w:val="18"/>
              </w:rPr>
              <w:t>24 130</w:t>
            </w:r>
          </w:p>
        </w:tc>
        <w:tc>
          <w:tcPr>
            <w:tcW w:w="1277" w:type="dxa"/>
            <w:tcBorders>
              <w:top w:val="single" w:sz="4" w:space="0" w:color="auto"/>
              <w:left w:val="single" w:sz="4" w:space="0" w:color="auto"/>
              <w:bottom w:val="single" w:sz="4" w:space="0" w:color="auto"/>
              <w:right w:val="single" w:sz="4" w:space="0" w:color="auto"/>
            </w:tcBorders>
          </w:tcPr>
          <w:p w14:paraId="6C989601" w14:textId="77777777" w:rsidR="00212764" w:rsidRPr="00212764" w:rsidRDefault="00212764" w:rsidP="00212764">
            <w:pPr>
              <w:spacing w:after="0"/>
              <w:ind w:firstLine="0"/>
              <w:jc w:val="right"/>
              <w:rPr>
                <w:sz w:val="18"/>
                <w:szCs w:val="18"/>
                <w:highlight w:val="yellow"/>
              </w:rPr>
            </w:pPr>
            <w:r w:rsidRPr="00212764">
              <w:rPr>
                <w:sz w:val="18"/>
                <w:szCs w:val="18"/>
              </w:rPr>
              <w:t>0</w:t>
            </w:r>
          </w:p>
        </w:tc>
      </w:tr>
      <w:tr w:rsidR="00212764" w:rsidRPr="00212764" w14:paraId="086F266A" w14:textId="77777777" w:rsidTr="0080561A">
        <w:trPr>
          <w:trHeight w:val="142"/>
          <w:jc w:val="center"/>
        </w:trPr>
        <w:tc>
          <w:tcPr>
            <w:tcW w:w="5241" w:type="dxa"/>
            <w:tcBorders>
              <w:right w:val="single" w:sz="4" w:space="0" w:color="auto"/>
            </w:tcBorders>
          </w:tcPr>
          <w:p w14:paraId="32C95216" w14:textId="77777777" w:rsidR="00212764" w:rsidRPr="00212764" w:rsidRDefault="00212764" w:rsidP="00212764">
            <w:pPr>
              <w:spacing w:after="0"/>
              <w:ind w:firstLine="0"/>
              <w:rPr>
                <w:i/>
                <w:sz w:val="18"/>
                <w:szCs w:val="18"/>
              </w:rPr>
            </w:pPr>
            <w:r w:rsidRPr="00212764">
              <w:rPr>
                <w:i/>
                <w:sz w:val="18"/>
                <w:szCs w:val="18"/>
              </w:rPr>
              <w:t xml:space="preserve">Projekta "REACH Regulā paredzēto patērētāju tiesību īstenošana attiecībā uz informāciju par ķīmiskajām vielām produktos ar IT rīku palīdzību (LIFE </w:t>
            </w:r>
            <w:proofErr w:type="spellStart"/>
            <w:r w:rsidRPr="00212764">
              <w:rPr>
                <w:i/>
                <w:sz w:val="18"/>
                <w:szCs w:val="18"/>
              </w:rPr>
              <w:t>AskREACH</w:t>
            </w:r>
            <w:proofErr w:type="spellEnd"/>
            <w:r w:rsidRPr="00212764">
              <w:rPr>
                <w:i/>
                <w:sz w:val="18"/>
                <w:szCs w:val="18"/>
              </w:rPr>
              <w:t>)" īstenošanai</w:t>
            </w:r>
          </w:p>
        </w:tc>
        <w:tc>
          <w:tcPr>
            <w:tcW w:w="1277" w:type="dxa"/>
            <w:tcBorders>
              <w:top w:val="single" w:sz="4" w:space="0" w:color="auto"/>
              <w:left w:val="single" w:sz="4" w:space="0" w:color="auto"/>
              <w:bottom w:val="single" w:sz="4" w:space="0" w:color="auto"/>
              <w:right w:val="single" w:sz="4" w:space="0" w:color="auto"/>
            </w:tcBorders>
          </w:tcPr>
          <w:p w14:paraId="705ED993" w14:textId="77777777" w:rsidR="00212764" w:rsidRPr="00212764" w:rsidRDefault="00212764" w:rsidP="00212764">
            <w:pPr>
              <w:spacing w:after="0"/>
              <w:ind w:firstLine="0"/>
              <w:jc w:val="right"/>
              <w:rPr>
                <w:sz w:val="18"/>
                <w:szCs w:val="18"/>
                <w:highlight w:val="yellow"/>
              </w:rPr>
            </w:pPr>
            <w:r w:rsidRPr="00212764">
              <w:rPr>
                <w:sz w:val="18"/>
                <w:szCs w:val="18"/>
              </w:rPr>
              <w:t>23 688</w:t>
            </w:r>
          </w:p>
        </w:tc>
        <w:tc>
          <w:tcPr>
            <w:tcW w:w="1277" w:type="dxa"/>
            <w:tcBorders>
              <w:top w:val="single" w:sz="4" w:space="0" w:color="auto"/>
              <w:left w:val="single" w:sz="4" w:space="0" w:color="auto"/>
              <w:bottom w:val="single" w:sz="4" w:space="0" w:color="auto"/>
              <w:right w:val="single" w:sz="4" w:space="0" w:color="auto"/>
            </w:tcBorders>
          </w:tcPr>
          <w:p w14:paraId="01CDD677" w14:textId="77777777" w:rsidR="00212764" w:rsidRPr="00212764" w:rsidRDefault="00212764" w:rsidP="00212764">
            <w:pPr>
              <w:spacing w:after="0"/>
              <w:ind w:firstLine="0"/>
              <w:jc w:val="right"/>
              <w:rPr>
                <w:sz w:val="18"/>
                <w:szCs w:val="18"/>
                <w:highlight w:val="yellow"/>
              </w:rPr>
            </w:pPr>
            <w:r w:rsidRPr="00212764">
              <w:rPr>
                <w:sz w:val="18"/>
                <w:szCs w:val="18"/>
              </w:rPr>
              <w:t>23 687</w:t>
            </w:r>
          </w:p>
        </w:tc>
        <w:tc>
          <w:tcPr>
            <w:tcW w:w="1277" w:type="dxa"/>
            <w:tcBorders>
              <w:top w:val="single" w:sz="4" w:space="0" w:color="auto"/>
              <w:left w:val="single" w:sz="4" w:space="0" w:color="auto"/>
              <w:bottom w:val="single" w:sz="4" w:space="0" w:color="auto"/>
              <w:right w:val="single" w:sz="4" w:space="0" w:color="auto"/>
            </w:tcBorders>
          </w:tcPr>
          <w:p w14:paraId="50A942A9" w14:textId="77777777" w:rsidR="00212764" w:rsidRPr="00212764" w:rsidRDefault="00212764" w:rsidP="00212764">
            <w:pPr>
              <w:spacing w:after="0"/>
              <w:ind w:firstLine="0"/>
              <w:jc w:val="right"/>
              <w:rPr>
                <w:sz w:val="18"/>
                <w:szCs w:val="18"/>
                <w:highlight w:val="yellow"/>
              </w:rPr>
            </w:pPr>
            <w:r w:rsidRPr="00212764">
              <w:rPr>
                <w:sz w:val="18"/>
                <w:szCs w:val="18"/>
              </w:rPr>
              <w:t>-1</w:t>
            </w:r>
          </w:p>
        </w:tc>
      </w:tr>
      <w:tr w:rsidR="00212764" w:rsidRPr="00212764" w14:paraId="0A58BDDE" w14:textId="77777777" w:rsidTr="0080561A">
        <w:trPr>
          <w:trHeight w:val="142"/>
          <w:jc w:val="center"/>
        </w:trPr>
        <w:tc>
          <w:tcPr>
            <w:tcW w:w="5241" w:type="dxa"/>
            <w:tcBorders>
              <w:right w:val="single" w:sz="4" w:space="0" w:color="auto"/>
            </w:tcBorders>
          </w:tcPr>
          <w:p w14:paraId="2B2172E5" w14:textId="77777777" w:rsidR="00212764" w:rsidRPr="00212764" w:rsidRDefault="00212764" w:rsidP="00212764">
            <w:pPr>
              <w:spacing w:after="0"/>
              <w:ind w:firstLine="0"/>
              <w:rPr>
                <w:i/>
                <w:sz w:val="18"/>
                <w:szCs w:val="18"/>
              </w:rPr>
            </w:pPr>
            <w:r w:rsidRPr="00212764">
              <w:rPr>
                <w:i/>
                <w:sz w:val="18"/>
                <w:szCs w:val="18"/>
              </w:rPr>
              <w:t>Projekta "Zālāju atjaunošana un to dažādas izmantošanas veicināšana (</w:t>
            </w:r>
            <w:proofErr w:type="spellStart"/>
            <w:r w:rsidRPr="00212764">
              <w:rPr>
                <w:i/>
                <w:sz w:val="18"/>
                <w:szCs w:val="18"/>
              </w:rPr>
              <w:t>GrassLIFE</w:t>
            </w:r>
            <w:proofErr w:type="spellEnd"/>
            <w:r w:rsidRPr="00212764">
              <w:rPr>
                <w:i/>
                <w:sz w:val="18"/>
                <w:szCs w:val="18"/>
              </w:rPr>
              <w:t>)" īstenošanai</w:t>
            </w:r>
          </w:p>
        </w:tc>
        <w:tc>
          <w:tcPr>
            <w:tcW w:w="1277" w:type="dxa"/>
            <w:tcBorders>
              <w:top w:val="single" w:sz="4" w:space="0" w:color="auto"/>
              <w:left w:val="single" w:sz="4" w:space="0" w:color="auto"/>
              <w:bottom w:val="single" w:sz="4" w:space="0" w:color="auto"/>
              <w:right w:val="single" w:sz="4" w:space="0" w:color="auto"/>
            </w:tcBorders>
          </w:tcPr>
          <w:p w14:paraId="3D41927C" w14:textId="77777777" w:rsidR="00212764" w:rsidRPr="00212764" w:rsidRDefault="00212764" w:rsidP="00212764">
            <w:pPr>
              <w:spacing w:after="0"/>
              <w:ind w:firstLine="0"/>
              <w:jc w:val="right"/>
              <w:rPr>
                <w:sz w:val="18"/>
                <w:szCs w:val="18"/>
                <w:highlight w:val="yellow"/>
              </w:rPr>
            </w:pPr>
            <w:r w:rsidRPr="00212764">
              <w:rPr>
                <w:sz w:val="18"/>
                <w:szCs w:val="18"/>
              </w:rPr>
              <w:t>111 667</w:t>
            </w:r>
          </w:p>
        </w:tc>
        <w:tc>
          <w:tcPr>
            <w:tcW w:w="1277" w:type="dxa"/>
            <w:tcBorders>
              <w:top w:val="single" w:sz="4" w:space="0" w:color="auto"/>
              <w:left w:val="single" w:sz="4" w:space="0" w:color="auto"/>
              <w:bottom w:val="single" w:sz="4" w:space="0" w:color="auto"/>
              <w:right w:val="single" w:sz="4" w:space="0" w:color="auto"/>
            </w:tcBorders>
          </w:tcPr>
          <w:p w14:paraId="179D69FA"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0CF767E0" w14:textId="77777777" w:rsidR="00212764" w:rsidRPr="00212764" w:rsidRDefault="00212764" w:rsidP="00212764">
            <w:pPr>
              <w:tabs>
                <w:tab w:val="center" w:pos="530"/>
                <w:tab w:val="right" w:pos="1061"/>
              </w:tabs>
              <w:spacing w:after="0"/>
              <w:ind w:firstLine="0"/>
              <w:jc w:val="right"/>
              <w:rPr>
                <w:sz w:val="18"/>
                <w:szCs w:val="18"/>
                <w:highlight w:val="yellow"/>
              </w:rPr>
            </w:pPr>
            <w:r w:rsidRPr="00212764">
              <w:rPr>
                <w:sz w:val="18"/>
                <w:szCs w:val="18"/>
              </w:rPr>
              <w:t>-111 667</w:t>
            </w:r>
          </w:p>
        </w:tc>
      </w:tr>
      <w:tr w:rsidR="00212764" w:rsidRPr="00212764" w14:paraId="557C9933" w14:textId="77777777" w:rsidTr="0080561A">
        <w:trPr>
          <w:trHeight w:val="142"/>
          <w:jc w:val="center"/>
        </w:trPr>
        <w:tc>
          <w:tcPr>
            <w:tcW w:w="5241" w:type="dxa"/>
            <w:tcBorders>
              <w:right w:val="single" w:sz="4" w:space="0" w:color="auto"/>
            </w:tcBorders>
          </w:tcPr>
          <w:p w14:paraId="097897B0" w14:textId="77777777" w:rsidR="00212764" w:rsidRPr="00212764" w:rsidRDefault="00212764" w:rsidP="00212764">
            <w:pPr>
              <w:spacing w:after="0"/>
              <w:ind w:firstLine="0"/>
              <w:rPr>
                <w:i/>
                <w:sz w:val="18"/>
                <w:szCs w:val="18"/>
              </w:rPr>
            </w:pPr>
            <w:r w:rsidRPr="00212764">
              <w:rPr>
                <w:i/>
                <w:sz w:val="18"/>
                <w:szCs w:val="18"/>
              </w:rPr>
              <w:t xml:space="preserve">Projekta "Klimata atbildīga lauksaimniecība Latvijā (CRAFT)" īstenošanai </w:t>
            </w:r>
          </w:p>
        </w:tc>
        <w:tc>
          <w:tcPr>
            <w:tcW w:w="1277" w:type="dxa"/>
            <w:tcBorders>
              <w:top w:val="single" w:sz="4" w:space="0" w:color="auto"/>
              <w:left w:val="single" w:sz="4" w:space="0" w:color="auto"/>
              <w:bottom w:val="single" w:sz="4" w:space="0" w:color="auto"/>
              <w:right w:val="single" w:sz="4" w:space="0" w:color="auto"/>
            </w:tcBorders>
          </w:tcPr>
          <w:p w14:paraId="725FEA97" w14:textId="77777777" w:rsidR="00212764" w:rsidRPr="00212764" w:rsidRDefault="00212764" w:rsidP="00212764">
            <w:pPr>
              <w:spacing w:after="0"/>
              <w:ind w:firstLine="0"/>
              <w:jc w:val="right"/>
              <w:rPr>
                <w:sz w:val="18"/>
                <w:szCs w:val="18"/>
                <w:highlight w:val="yellow"/>
              </w:rPr>
            </w:pPr>
            <w:r w:rsidRPr="00212764">
              <w:rPr>
                <w:sz w:val="18"/>
                <w:szCs w:val="18"/>
              </w:rPr>
              <w:t>86 810</w:t>
            </w:r>
          </w:p>
        </w:tc>
        <w:tc>
          <w:tcPr>
            <w:tcW w:w="1277" w:type="dxa"/>
            <w:tcBorders>
              <w:top w:val="single" w:sz="4" w:space="0" w:color="auto"/>
              <w:left w:val="single" w:sz="4" w:space="0" w:color="auto"/>
              <w:bottom w:val="single" w:sz="4" w:space="0" w:color="auto"/>
              <w:right w:val="single" w:sz="4" w:space="0" w:color="auto"/>
            </w:tcBorders>
          </w:tcPr>
          <w:p w14:paraId="64B790C6" w14:textId="77777777" w:rsidR="00212764" w:rsidRPr="00212764" w:rsidRDefault="00212764" w:rsidP="00212764">
            <w:pPr>
              <w:tabs>
                <w:tab w:val="center" w:pos="530"/>
                <w:tab w:val="right" w:pos="1061"/>
              </w:tabs>
              <w:spacing w:after="0"/>
              <w:ind w:firstLine="0"/>
              <w:jc w:val="right"/>
              <w:rPr>
                <w:sz w:val="18"/>
                <w:szCs w:val="18"/>
                <w:highlight w:val="yellow"/>
              </w:rPr>
            </w:pPr>
            <w:r w:rsidRPr="00212764">
              <w:rPr>
                <w:sz w:val="18"/>
                <w:szCs w:val="18"/>
              </w:rPr>
              <w:t>108 817</w:t>
            </w:r>
          </w:p>
        </w:tc>
        <w:tc>
          <w:tcPr>
            <w:tcW w:w="1277" w:type="dxa"/>
            <w:tcBorders>
              <w:top w:val="single" w:sz="4" w:space="0" w:color="auto"/>
              <w:left w:val="single" w:sz="4" w:space="0" w:color="auto"/>
              <w:bottom w:val="single" w:sz="4" w:space="0" w:color="auto"/>
              <w:right w:val="single" w:sz="4" w:space="0" w:color="auto"/>
            </w:tcBorders>
          </w:tcPr>
          <w:p w14:paraId="7139E7C0" w14:textId="77777777" w:rsidR="00212764" w:rsidRPr="00212764" w:rsidRDefault="00212764" w:rsidP="00212764">
            <w:pPr>
              <w:spacing w:after="0"/>
              <w:ind w:firstLine="0"/>
              <w:jc w:val="right"/>
              <w:rPr>
                <w:sz w:val="18"/>
                <w:szCs w:val="18"/>
                <w:highlight w:val="yellow"/>
              </w:rPr>
            </w:pPr>
            <w:r w:rsidRPr="00212764">
              <w:rPr>
                <w:sz w:val="18"/>
                <w:szCs w:val="18"/>
              </w:rPr>
              <w:t>22 007</w:t>
            </w:r>
          </w:p>
        </w:tc>
      </w:tr>
      <w:tr w:rsidR="00212764" w:rsidRPr="00212764" w14:paraId="3437CC4B" w14:textId="77777777" w:rsidTr="0080561A">
        <w:trPr>
          <w:trHeight w:val="142"/>
          <w:jc w:val="center"/>
        </w:trPr>
        <w:tc>
          <w:tcPr>
            <w:tcW w:w="5241" w:type="dxa"/>
            <w:tcBorders>
              <w:right w:val="single" w:sz="4" w:space="0" w:color="auto"/>
            </w:tcBorders>
          </w:tcPr>
          <w:p w14:paraId="280E1B76" w14:textId="77777777" w:rsidR="00212764" w:rsidRPr="00212764" w:rsidRDefault="00212764" w:rsidP="00212764">
            <w:pPr>
              <w:spacing w:after="0"/>
              <w:ind w:firstLine="0"/>
              <w:rPr>
                <w:i/>
                <w:sz w:val="18"/>
                <w:szCs w:val="18"/>
              </w:rPr>
            </w:pPr>
            <w:r w:rsidRPr="00212764">
              <w:rPr>
                <w:i/>
                <w:sz w:val="18"/>
                <w:szCs w:val="18"/>
              </w:rPr>
              <w:lastRenderedPageBreak/>
              <w:t xml:space="preserve">Projekta “Alternatīva makulatūras atkritumu un kaņepju šķiedras pārstrāde inovatīvos siltumizolācijas materiālos ar uzlabotu </w:t>
            </w:r>
            <w:proofErr w:type="spellStart"/>
            <w:r w:rsidRPr="00212764">
              <w:rPr>
                <w:i/>
                <w:sz w:val="18"/>
                <w:szCs w:val="18"/>
              </w:rPr>
              <w:t>siltumvadītspēju</w:t>
            </w:r>
            <w:proofErr w:type="spellEnd"/>
            <w:r w:rsidRPr="00212764">
              <w:rPr>
                <w:i/>
                <w:sz w:val="18"/>
                <w:szCs w:val="18"/>
              </w:rPr>
              <w:t xml:space="preserve"> (PHIPP)” īstenošanai</w:t>
            </w:r>
          </w:p>
        </w:tc>
        <w:tc>
          <w:tcPr>
            <w:tcW w:w="1277" w:type="dxa"/>
            <w:tcBorders>
              <w:top w:val="single" w:sz="4" w:space="0" w:color="auto"/>
              <w:left w:val="single" w:sz="4" w:space="0" w:color="auto"/>
              <w:bottom w:val="single" w:sz="4" w:space="0" w:color="auto"/>
              <w:right w:val="single" w:sz="4" w:space="0" w:color="auto"/>
            </w:tcBorders>
          </w:tcPr>
          <w:p w14:paraId="404040DA" w14:textId="77777777" w:rsidR="00212764" w:rsidRPr="00212764" w:rsidRDefault="00212764" w:rsidP="00212764">
            <w:pPr>
              <w:spacing w:after="0"/>
              <w:ind w:firstLine="0"/>
              <w:jc w:val="right"/>
              <w:rPr>
                <w:sz w:val="18"/>
                <w:szCs w:val="18"/>
                <w:highlight w:val="yellow"/>
              </w:rPr>
            </w:pPr>
            <w:r w:rsidRPr="00212764">
              <w:rPr>
                <w:sz w:val="18"/>
                <w:szCs w:val="18"/>
              </w:rPr>
              <w:t>256 000</w:t>
            </w:r>
          </w:p>
        </w:tc>
        <w:tc>
          <w:tcPr>
            <w:tcW w:w="1277" w:type="dxa"/>
            <w:tcBorders>
              <w:top w:val="single" w:sz="4" w:space="0" w:color="auto"/>
              <w:left w:val="single" w:sz="4" w:space="0" w:color="auto"/>
              <w:bottom w:val="single" w:sz="4" w:space="0" w:color="auto"/>
              <w:right w:val="single" w:sz="4" w:space="0" w:color="auto"/>
            </w:tcBorders>
          </w:tcPr>
          <w:p w14:paraId="7C04D3DE"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6040E255" w14:textId="77777777" w:rsidR="00212764" w:rsidRPr="00212764" w:rsidRDefault="00212764" w:rsidP="00212764">
            <w:pPr>
              <w:spacing w:after="0"/>
              <w:ind w:firstLine="0"/>
              <w:jc w:val="right"/>
              <w:rPr>
                <w:sz w:val="18"/>
                <w:szCs w:val="18"/>
                <w:highlight w:val="yellow"/>
              </w:rPr>
            </w:pPr>
            <w:r w:rsidRPr="00212764">
              <w:rPr>
                <w:sz w:val="18"/>
                <w:szCs w:val="18"/>
              </w:rPr>
              <w:t>-256 000</w:t>
            </w:r>
          </w:p>
        </w:tc>
      </w:tr>
      <w:tr w:rsidR="00212764" w:rsidRPr="00212764" w14:paraId="02C1DCEC" w14:textId="77777777" w:rsidTr="0080561A">
        <w:trPr>
          <w:trHeight w:val="142"/>
          <w:jc w:val="center"/>
        </w:trPr>
        <w:tc>
          <w:tcPr>
            <w:tcW w:w="5241" w:type="dxa"/>
            <w:tcBorders>
              <w:right w:val="single" w:sz="4" w:space="0" w:color="auto"/>
            </w:tcBorders>
          </w:tcPr>
          <w:p w14:paraId="5BA524EC" w14:textId="77777777" w:rsidR="00212764" w:rsidRPr="00212764" w:rsidRDefault="00212764" w:rsidP="00212764">
            <w:pPr>
              <w:spacing w:after="0"/>
              <w:ind w:firstLine="0"/>
              <w:rPr>
                <w:i/>
                <w:iCs/>
                <w:sz w:val="18"/>
                <w:szCs w:val="18"/>
              </w:rPr>
            </w:pPr>
            <w:r w:rsidRPr="00212764">
              <w:rPr>
                <w:i/>
                <w:iCs/>
                <w:sz w:val="18"/>
                <w:szCs w:val="18"/>
              </w:rPr>
              <w:t>Projekta “Alina LIFE publiskā platforma (ALOSP)” īstenošanai</w:t>
            </w:r>
          </w:p>
        </w:tc>
        <w:tc>
          <w:tcPr>
            <w:tcW w:w="1277" w:type="dxa"/>
            <w:tcBorders>
              <w:top w:val="single" w:sz="4" w:space="0" w:color="auto"/>
              <w:left w:val="single" w:sz="4" w:space="0" w:color="auto"/>
              <w:bottom w:val="single" w:sz="4" w:space="0" w:color="auto"/>
              <w:right w:val="single" w:sz="4" w:space="0" w:color="auto"/>
            </w:tcBorders>
          </w:tcPr>
          <w:p w14:paraId="69865D1B" w14:textId="77777777" w:rsidR="00212764" w:rsidRPr="00212764" w:rsidRDefault="00212764" w:rsidP="00212764">
            <w:pPr>
              <w:spacing w:after="0"/>
              <w:ind w:firstLine="0"/>
              <w:jc w:val="right"/>
              <w:rPr>
                <w:sz w:val="18"/>
                <w:szCs w:val="18"/>
                <w:highlight w:val="yellow"/>
              </w:rPr>
            </w:pPr>
            <w:r w:rsidRPr="00212764">
              <w:rPr>
                <w:sz w:val="18"/>
                <w:szCs w:val="18"/>
              </w:rPr>
              <w:t>143 446</w:t>
            </w:r>
          </w:p>
        </w:tc>
        <w:tc>
          <w:tcPr>
            <w:tcW w:w="1277" w:type="dxa"/>
            <w:tcBorders>
              <w:top w:val="single" w:sz="4" w:space="0" w:color="auto"/>
              <w:left w:val="single" w:sz="4" w:space="0" w:color="auto"/>
              <w:bottom w:val="single" w:sz="4" w:space="0" w:color="auto"/>
              <w:right w:val="single" w:sz="4" w:space="0" w:color="auto"/>
            </w:tcBorders>
          </w:tcPr>
          <w:p w14:paraId="62AEB9CF" w14:textId="77777777" w:rsidR="00212764" w:rsidRPr="00212764" w:rsidRDefault="00212764" w:rsidP="00212764">
            <w:pPr>
              <w:spacing w:after="0"/>
              <w:ind w:firstLine="0"/>
              <w:jc w:val="right"/>
              <w:rPr>
                <w:sz w:val="18"/>
                <w:szCs w:val="18"/>
                <w:highlight w:val="yellow"/>
              </w:rPr>
            </w:pPr>
            <w:r w:rsidRPr="00212764">
              <w:rPr>
                <w:sz w:val="18"/>
                <w:szCs w:val="18"/>
              </w:rPr>
              <w:t>47 815</w:t>
            </w:r>
          </w:p>
        </w:tc>
        <w:tc>
          <w:tcPr>
            <w:tcW w:w="1277" w:type="dxa"/>
            <w:tcBorders>
              <w:top w:val="single" w:sz="4" w:space="0" w:color="auto"/>
              <w:left w:val="single" w:sz="4" w:space="0" w:color="auto"/>
              <w:bottom w:val="single" w:sz="4" w:space="0" w:color="auto"/>
              <w:right w:val="single" w:sz="4" w:space="0" w:color="auto"/>
            </w:tcBorders>
          </w:tcPr>
          <w:p w14:paraId="641B34B5" w14:textId="77777777" w:rsidR="00212764" w:rsidRPr="00212764" w:rsidRDefault="00212764" w:rsidP="00212764">
            <w:pPr>
              <w:spacing w:after="0"/>
              <w:ind w:firstLine="0"/>
              <w:jc w:val="right"/>
              <w:rPr>
                <w:sz w:val="18"/>
                <w:szCs w:val="18"/>
                <w:highlight w:val="yellow"/>
              </w:rPr>
            </w:pPr>
            <w:r w:rsidRPr="00212764">
              <w:rPr>
                <w:sz w:val="18"/>
                <w:szCs w:val="18"/>
              </w:rPr>
              <w:t>-95 631</w:t>
            </w:r>
          </w:p>
        </w:tc>
      </w:tr>
      <w:tr w:rsidR="00212764" w:rsidRPr="00212764" w14:paraId="31BA5D13" w14:textId="77777777" w:rsidTr="0080561A">
        <w:trPr>
          <w:trHeight w:val="142"/>
          <w:jc w:val="center"/>
        </w:trPr>
        <w:tc>
          <w:tcPr>
            <w:tcW w:w="5241" w:type="dxa"/>
            <w:tcBorders>
              <w:right w:val="single" w:sz="4" w:space="0" w:color="auto"/>
            </w:tcBorders>
          </w:tcPr>
          <w:p w14:paraId="6245030E" w14:textId="77777777" w:rsidR="00212764" w:rsidRPr="00212764" w:rsidRDefault="00212764" w:rsidP="00212764">
            <w:pPr>
              <w:spacing w:after="0"/>
              <w:ind w:firstLine="0"/>
              <w:rPr>
                <w:i/>
                <w:iCs/>
                <w:sz w:val="18"/>
                <w:szCs w:val="18"/>
              </w:rPr>
            </w:pPr>
            <w:proofErr w:type="spellStart"/>
            <w:r w:rsidRPr="00212764">
              <w:rPr>
                <w:i/>
                <w:iCs/>
                <w:sz w:val="18"/>
                <w:szCs w:val="18"/>
              </w:rPr>
              <w:t>Projeka</w:t>
            </w:r>
            <w:proofErr w:type="spellEnd"/>
            <w:r w:rsidRPr="00212764">
              <w:rPr>
                <w:i/>
                <w:iCs/>
                <w:sz w:val="18"/>
                <w:szCs w:val="18"/>
              </w:rPr>
              <w:t xml:space="preserve">  "Latvijas upju baseinu apsaimniekošanas plānu ieviešana laba virszemes ūdens stāvokļa sasniegšanai/ </w:t>
            </w:r>
            <w:proofErr w:type="spellStart"/>
            <w:r w:rsidRPr="00212764">
              <w:rPr>
                <w:i/>
                <w:iCs/>
                <w:sz w:val="18"/>
                <w:szCs w:val="18"/>
              </w:rPr>
              <w:t>Implementation</w:t>
            </w:r>
            <w:proofErr w:type="spellEnd"/>
            <w:r w:rsidRPr="00212764">
              <w:rPr>
                <w:i/>
                <w:iCs/>
                <w:sz w:val="18"/>
                <w:szCs w:val="18"/>
              </w:rPr>
              <w:t xml:space="preserve"> </w:t>
            </w:r>
            <w:proofErr w:type="spellStart"/>
            <w:r w:rsidRPr="00212764">
              <w:rPr>
                <w:i/>
                <w:iCs/>
                <w:sz w:val="18"/>
                <w:szCs w:val="18"/>
              </w:rPr>
              <w:t>of</w:t>
            </w:r>
            <w:proofErr w:type="spellEnd"/>
            <w:r w:rsidRPr="00212764">
              <w:rPr>
                <w:i/>
                <w:iCs/>
                <w:sz w:val="18"/>
                <w:szCs w:val="18"/>
              </w:rPr>
              <w:t xml:space="preserve"> </w:t>
            </w:r>
            <w:proofErr w:type="spellStart"/>
            <w:r w:rsidRPr="00212764">
              <w:rPr>
                <w:i/>
                <w:iCs/>
                <w:sz w:val="18"/>
                <w:szCs w:val="18"/>
              </w:rPr>
              <w:t>River</w:t>
            </w:r>
            <w:proofErr w:type="spellEnd"/>
            <w:r w:rsidRPr="00212764">
              <w:rPr>
                <w:i/>
                <w:iCs/>
                <w:sz w:val="18"/>
                <w:szCs w:val="18"/>
              </w:rPr>
              <w:t xml:space="preserve"> </w:t>
            </w:r>
            <w:proofErr w:type="spellStart"/>
            <w:r w:rsidRPr="00212764">
              <w:rPr>
                <w:i/>
                <w:iCs/>
                <w:sz w:val="18"/>
                <w:szCs w:val="18"/>
              </w:rPr>
              <w:t>Basin</w:t>
            </w:r>
            <w:proofErr w:type="spellEnd"/>
            <w:r w:rsidRPr="00212764">
              <w:rPr>
                <w:i/>
                <w:iCs/>
                <w:sz w:val="18"/>
                <w:szCs w:val="18"/>
              </w:rPr>
              <w:t xml:space="preserve"> </w:t>
            </w:r>
            <w:proofErr w:type="spellStart"/>
            <w:r w:rsidRPr="00212764">
              <w:rPr>
                <w:i/>
                <w:iCs/>
                <w:sz w:val="18"/>
                <w:szCs w:val="18"/>
              </w:rPr>
              <w:t>Management</w:t>
            </w:r>
            <w:proofErr w:type="spellEnd"/>
            <w:r w:rsidRPr="00212764">
              <w:rPr>
                <w:i/>
                <w:iCs/>
                <w:sz w:val="18"/>
                <w:szCs w:val="18"/>
              </w:rPr>
              <w:t xml:space="preserve"> </w:t>
            </w:r>
            <w:proofErr w:type="spellStart"/>
            <w:r w:rsidRPr="00212764">
              <w:rPr>
                <w:i/>
                <w:iCs/>
                <w:sz w:val="18"/>
                <w:szCs w:val="18"/>
              </w:rPr>
              <w:t>Plans</w:t>
            </w:r>
            <w:proofErr w:type="spellEnd"/>
            <w:r w:rsidRPr="00212764">
              <w:rPr>
                <w:i/>
                <w:iCs/>
                <w:sz w:val="18"/>
                <w:szCs w:val="18"/>
              </w:rPr>
              <w:t xml:space="preserve"> </w:t>
            </w:r>
            <w:proofErr w:type="spellStart"/>
            <w:r w:rsidRPr="00212764">
              <w:rPr>
                <w:i/>
                <w:iCs/>
                <w:sz w:val="18"/>
                <w:szCs w:val="18"/>
              </w:rPr>
              <w:t>of</w:t>
            </w:r>
            <w:proofErr w:type="spellEnd"/>
            <w:r w:rsidRPr="00212764">
              <w:rPr>
                <w:i/>
                <w:iCs/>
                <w:sz w:val="18"/>
                <w:szCs w:val="18"/>
              </w:rPr>
              <w:t xml:space="preserve"> Latvia </w:t>
            </w:r>
            <w:proofErr w:type="spellStart"/>
            <w:r w:rsidRPr="00212764">
              <w:rPr>
                <w:i/>
                <w:iCs/>
                <w:sz w:val="18"/>
                <w:szCs w:val="18"/>
              </w:rPr>
              <w:t>towards</w:t>
            </w:r>
            <w:proofErr w:type="spellEnd"/>
            <w:r w:rsidRPr="00212764">
              <w:rPr>
                <w:i/>
                <w:iCs/>
                <w:sz w:val="18"/>
                <w:szCs w:val="18"/>
              </w:rPr>
              <w:t xml:space="preserve"> </w:t>
            </w:r>
            <w:proofErr w:type="spellStart"/>
            <w:r w:rsidRPr="00212764">
              <w:rPr>
                <w:i/>
                <w:iCs/>
                <w:sz w:val="18"/>
                <w:szCs w:val="18"/>
              </w:rPr>
              <w:t>good</w:t>
            </w:r>
            <w:proofErr w:type="spellEnd"/>
            <w:r w:rsidRPr="00212764">
              <w:rPr>
                <w:i/>
                <w:iCs/>
                <w:sz w:val="18"/>
                <w:szCs w:val="18"/>
              </w:rPr>
              <w:t xml:space="preserve"> </w:t>
            </w:r>
            <w:proofErr w:type="spellStart"/>
            <w:r w:rsidRPr="00212764">
              <w:rPr>
                <w:i/>
                <w:iCs/>
                <w:sz w:val="18"/>
                <w:szCs w:val="18"/>
              </w:rPr>
              <w:t>surface</w:t>
            </w:r>
            <w:proofErr w:type="spellEnd"/>
            <w:r w:rsidRPr="00212764">
              <w:rPr>
                <w:i/>
                <w:iCs/>
                <w:sz w:val="18"/>
                <w:szCs w:val="18"/>
              </w:rPr>
              <w:t xml:space="preserve"> </w:t>
            </w:r>
            <w:proofErr w:type="spellStart"/>
            <w:r w:rsidRPr="00212764">
              <w:rPr>
                <w:i/>
                <w:iCs/>
                <w:sz w:val="18"/>
                <w:szCs w:val="18"/>
              </w:rPr>
              <w:t>water</w:t>
            </w:r>
            <w:proofErr w:type="spellEnd"/>
            <w:r w:rsidRPr="00212764">
              <w:rPr>
                <w:i/>
                <w:iCs/>
                <w:sz w:val="18"/>
                <w:szCs w:val="18"/>
              </w:rPr>
              <w:t xml:space="preserve"> status (LIFE GOODWATER IP)” " īstenošanai</w:t>
            </w:r>
          </w:p>
        </w:tc>
        <w:tc>
          <w:tcPr>
            <w:tcW w:w="1277" w:type="dxa"/>
            <w:tcBorders>
              <w:top w:val="single" w:sz="4" w:space="0" w:color="auto"/>
              <w:left w:val="single" w:sz="4" w:space="0" w:color="auto"/>
              <w:bottom w:val="single" w:sz="4" w:space="0" w:color="auto"/>
              <w:right w:val="single" w:sz="4" w:space="0" w:color="auto"/>
            </w:tcBorders>
          </w:tcPr>
          <w:p w14:paraId="0C930835"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7FAE94BE" w14:textId="77777777" w:rsidR="00212764" w:rsidRPr="00212764" w:rsidRDefault="00212764" w:rsidP="00212764">
            <w:pPr>
              <w:spacing w:after="0"/>
              <w:ind w:firstLine="0"/>
              <w:jc w:val="right"/>
              <w:rPr>
                <w:sz w:val="18"/>
                <w:szCs w:val="18"/>
                <w:highlight w:val="yellow"/>
              </w:rPr>
            </w:pPr>
            <w:r w:rsidRPr="00212764">
              <w:rPr>
                <w:sz w:val="18"/>
                <w:szCs w:val="18"/>
              </w:rPr>
              <w:t>1 359 135</w:t>
            </w:r>
          </w:p>
        </w:tc>
        <w:tc>
          <w:tcPr>
            <w:tcW w:w="1277" w:type="dxa"/>
            <w:tcBorders>
              <w:top w:val="single" w:sz="4" w:space="0" w:color="auto"/>
              <w:left w:val="single" w:sz="4" w:space="0" w:color="auto"/>
              <w:bottom w:val="single" w:sz="4" w:space="0" w:color="auto"/>
              <w:right w:val="single" w:sz="4" w:space="0" w:color="auto"/>
            </w:tcBorders>
          </w:tcPr>
          <w:p w14:paraId="678D45C4" w14:textId="77777777" w:rsidR="00212764" w:rsidRPr="00212764" w:rsidRDefault="00212764" w:rsidP="00212764">
            <w:pPr>
              <w:spacing w:after="0"/>
              <w:ind w:firstLine="0"/>
              <w:jc w:val="right"/>
              <w:rPr>
                <w:sz w:val="18"/>
                <w:szCs w:val="18"/>
                <w:highlight w:val="yellow"/>
              </w:rPr>
            </w:pPr>
            <w:r w:rsidRPr="00212764">
              <w:rPr>
                <w:sz w:val="18"/>
                <w:szCs w:val="18"/>
              </w:rPr>
              <w:t>1 359 135</w:t>
            </w:r>
          </w:p>
        </w:tc>
      </w:tr>
      <w:tr w:rsidR="00212764" w:rsidRPr="00212764" w14:paraId="2922F76D" w14:textId="77777777" w:rsidTr="0080561A">
        <w:trPr>
          <w:trHeight w:val="142"/>
          <w:jc w:val="center"/>
        </w:trPr>
        <w:tc>
          <w:tcPr>
            <w:tcW w:w="5241" w:type="dxa"/>
            <w:tcBorders>
              <w:right w:val="single" w:sz="4" w:space="0" w:color="auto"/>
            </w:tcBorders>
          </w:tcPr>
          <w:p w14:paraId="559178D1" w14:textId="77777777" w:rsidR="00212764" w:rsidRPr="00212764" w:rsidRDefault="00212764" w:rsidP="00212764">
            <w:pPr>
              <w:spacing w:after="0"/>
              <w:ind w:firstLine="0"/>
              <w:rPr>
                <w:i/>
                <w:iCs/>
                <w:sz w:val="18"/>
                <w:szCs w:val="18"/>
              </w:rPr>
            </w:pPr>
            <w:proofErr w:type="spellStart"/>
            <w:r w:rsidRPr="00212764">
              <w:rPr>
                <w:i/>
                <w:iCs/>
                <w:sz w:val="18"/>
                <w:szCs w:val="18"/>
              </w:rPr>
              <w:t>Projeka</w:t>
            </w:r>
            <w:proofErr w:type="spellEnd"/>
            <w:r w:rsidRPr="00212764">
              <w:rPr>
                <w:i/>
                <w:iCs/>
                <w:sz w:val="18"/>
                <w:szCs w:val="18"/>
              </w:rPr>
              <w:t xml:space="preserve">  "Klimata pārmaiņu samazināšanas iespēju demonstrēšana auglīgās organiskajās augsnēs Baltijas valstīs un Somijā LIFE18 CCM/LV/001158-LIFE </w:t>
            </w:r>
            <w:proofErr w:type="spellStart"/>
            <w:r w:rsidRPr="00212764">
              <w:rPr>
                <w:i/>
                <w:iCs/>
                <w:sz w:val="18"/>
                <w:szCs w:val="18"/>
              </w:rPr>
              <w:t>OrgBalt</w:t>
            </w:r>
            <w:proofErr w:type="spellEnd"/>
            <w:r w:rsidRPr="00212764">
              <w:rPr>
                <w:i/>
                <w:iCs/>
                <w:sz w:val="18"/>
                <w:szCs w:val="18"/>
              </w:rPr>
              <w:t>”  īstenošanai</w:t>
            </w:r>
          </w:p>
        </w:tc>
        <w:tc>
          <w:tcPr>
            <w:tcW w:w="1277" w:type="dxa"/>
            <w:tcBorders>
              <w:top w:val="single" w:sz="4" w:space="0" w:color="auto"/>
              <w:left w:val="single" w:sz="4" w:space="0" w:color="auto"/>
              <w:bottom w:val="single" w:sz="4" w:space="0" w:color="auto"/>
              <w:right w:val="single" w:sz="4" w:space="0" w:color="auto"/>
            </w:tcBorders>
          </w:tcPr>
          <w:p w14:paraId="48D4DEBD" w14:textId="77777777" w:rsidR="00212764" w:rsidRPr="00212764" w:rsidRDefault="00212764" w:rsidP="00212764">
            <w:pPr>
              <w:spacing w:after="0"/>
              <w:ind w:firstLine="0"/>
              <w:jc w:val="center"/>
              <w:rPr>
                <w:sz w:val="18"/>
                <w:szCs w:val="18"/>
                <w:highlight w:val="yellow"/>
              </w:rPr>
            </w:pPr>
            <w:r w:rsidRPr="00212764">
              <w:rPr>
                <w:sz w:val="18"/>
                <w:szCs w:val="18"/>
              </w:rPr>
              <w:t>-</w:t>
            </w:r>
          </w:p>
        </w:tc>
        <w:tc>
          <w:tcPr>
            <w:tcW w:w="1277" w:type="dxa"/>
            <w:tcBorders>
              <w:top w:val="single" w:sz="4" w:space="0" w:color="auto"/>
              <w:left w:val="single" w:sz="4" w:space="0" w:color="auto"/>
              <w:bottom w:val="single" w:sz="4" w:space="0" w:color="auto"/>
              <w:right w:val="single" w:sz="4" w:space="0" w:color="auto"/>
            </w:tcBorders>
          </w:tcPr>
          <w:p w14:paraId="2971D952" w14:textId="77777777" w:rsidR="00212764" w:rsidRPr="00212764" w:rsidRDefault="00212764" w:rsidP="00212764">
            <w:pPr>
              <w:spacing w:after="0"/>
              <w:ind w:firstLine="0"/>
              <w:jc w:val="right"/>
              <w:rPr>
                <w:sz w:val="18"/>
                <w:szCs w:val="18"/>
                <w:highlight w:val="yellow"/>
              </w:rPr>
            </w:pPr>
            <w:r w:rsidRPr="00212764">
              <w:rPr>
                <w:sz w:val="18"/>
                <w:szCs w:val="18"/>
              </w:rPr>
              <w:t>128 856</w:t>
            </w:r>
          </w:p>
        </w:tc>
        <w:tc>
          <w:tcPr>
            <w:tcW w:w="1277" w:type="dxa"/>
            <w:tcBorders>
              <w:top w:val="single" w:sz="4" w:space="0" w:color="auto"/>
              <w:left w:val="single" w:sz="4" w:space="0" w:color="auto"/>
              <w:bottom w:val="single" w:sz="4" w:space="0" w:color="auto"/>
              <w:right w:val="single" w:sz="4" w:space="0" w:color="auto"/>
            </w:tcBorders>
          </w:tcPr>
          <w:p w14:paraId="0FAADE68" w14:textId="77777777" w:rsidR="00212764" w:rsidRPr="00212764" w:rsidRDefault="00212764" w:rsidP="00212764">
            <w:pPr>
              <w:spacing w:after="0"/>
              <w:ind w:firstLine="0"/>
              <w:jc w:val="right"/>
              <w:rPr>
                <w:sz w:val="18"/>
                <w:szCs w:val="18"/>
                <w:highlight w:val="yellow"/>
              </w:rPr>
            </w:pPr>
            <w:r w:rsidRPr="00212764">
              <w:rPr>
                <w:sz w:val="18"/>
                <w:szCs w:val="18"/>
              </w:rPr>
              <w:t>128 856</w:t>
            </w:r>
          </w:p>
        </w:tc>
      </w:tr>
    </w:tbl>
    <w:p w14:paraId="3D7ADA8D" w14:textId="77777777" w:rsidR="00212764" w:rsidRPr="00212764" w:rsidRDefault="00212764" w:rsidP="00212764">
      <w:pPr>
        <w:spacing w:before="240" w:after="240"/>
        <w:ind w:firstLine="0"/>
        <w:jc w:val="center"/>
        <w:rPr>
          <w:b/>
        </w:rPr>
      </w:pPr>
      <w:r w:rsidRPr="00212764">
        <w:rPr>
          <w:b/>
        </w:rPr>
        <w:t>70.09.00 Latvijas pārstāvju ceļa izdevumu kompensācija, dodoties uz Eiropas Savienības Padomes darba grupu sanāksmēm un Padomes sanāksmēm</w:t>
      </w:r>
    </w:p>
    <w:p w14:paraId="2D1F37C7" w14:textId="77777777" w:rsidR="00212764" w:rsidRPr="00212764" w:rsidRDefault="00212764" w:rsidP="00212764">
      <w:pPr>
        <w:spacing w:before="120"/>
        <w:ind w:firstLine="0"/>
        <w:rPr>
          <w:u w:val="single"/>
        </w:rPr>
      </w:pPr>
      <w:r w:rsidRPr="00212764">
        <w:rPr>
          <w:u w:val="single"/>
        </w:rPr>
        <w:t>Apakšprogrammas mērķis:</w:t>
      </w:r>
    </w:p>
    <w:p w14:paraId="21AB9DFE" w14:textId="77777777" w:rsidR="00212764" w:rsidRPr="00212764" w:rsidRDefault="00212764" w:rsidP="00EF32A1">
      <w:pPr>
        <w:spacing w:before="120"/>
        <w:ind w:firstLine="720"/>
        <w:rPr>
          <w:szCs w:val="24"/>
        </w:rPr>
      </w:pPr>
      <w:r w:rsidRPr="00212764">
        <w:rPr>
          <w:szCs w:val="24"/>
        </w:rPr>
        <w:t xml:space="preserve">nodrošināt ceļa un viesnīcas (naktsmītnes) izdevumus, kas radušies, VARAM pārstāvjiem piedaloties Eiropas Savienības Padomes darba grupu sanāksmēs un Padomes sanāksmēs. </w:t>
      </w:r>
    </w:p>
    <w:p w14:paraId="4FD8E4CD" w14:textId="77777777" w:rsidR="00212764" w:rsidRPr="00212764" w:rsidRDefault="00212764" w:rsidP="00212764">
      <w:pPr>
        <w:spacing w:before="120"/>
        <w:ind w:firstLine="0"/>
        <w:rPr>
          <w:u w:val="single"/>
        </w:rPr>
      </w:pPr>
      <w:r w:rsidRPr="00212764">
        <w:rPr>
          <w:u w:val="single"/>
        </w:rPr>
        <w:t>Galvenās aktivitātes:</w:t>
      </w:r>
    </w:p>
    <w:p w14:paraId="4ECE69E8" w14:textId="77777777" w:rsidR="00212764" w:rsidRPr="00212764" w:rsidRDefault="00212764" w:rsidP="00EF32A1">
      <w:pPr>
        <w:spacing w:before="120"/>
        <w:ind w:firstLine="720"/>
      </w:pPr>
      <w:r w:rsidRPr="00212764">
        <w:t xml:space="preserve">nodrošināti ceļa un viesnīcas (naktsmītnes) izdevumi, kas radušies, VARAM pārstāvjiem piedaloties Eiropas Savienības Padomes darba grupu sanāksmēs un Padomes sanāksmēs. </w:t>
      </w:r>
    </w:p>
    <w:p w14:paraId="5FC1D686" w14:textId="77777777" w:rsidR="00212764" w:rsidRPr="00212764" w:rsidRDefault="00212764" w:rsidP="00212764">
      <w:pPr>
        <w:spacing w:after="240"/>
        <w:ind w:firstLine="0"/>
      </w:pPr>
      <w:r w:rsidRPr="00212764">
        <w:rPr>
          <w:u w:val="single"/>
        </w:rPr>
        <w:t>Apakšprogrammas izpildītājs</w:t>
      </w:r>
      <w:r w:rsidRPr="00212764">
        <w:t>: VARAM.</w:t>
      </w:r>
    </w:p>
    <w:p w14:paraId="2A4FCC71"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12764" w:rsidRPr="00212764" w14:paraId="604C208E" w14:textId="77777777" w:rsidTr="0080561A">
        <w:trPr>
          <w:trHeight w:val="283"/>
          <w:tblHeader/>
          <w:jc w:val="center"/>
        </w:trPr>
        <w:tc>
          <w:tcPr>
            <w:tcW w:w="3378" w:type="dxa"/>
            <w:vAlign w:val="center"/>
          </w:tcPr>
          <w:p w14:paraId="5262C4E5"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322867B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531FF893"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0C900D7A"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0D61AE48"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1132" w:type="dxa"/>
            <w:tcBorders>
              <w:bottom w:val="single" w:sz="4" w:space="0" w:color="auto"/>
            </w:tcBorders>
          </w:tcPr>
          <w:p w14:paraId="7767B308"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4A67BF3C" w14:textId="77777777" w:rsidTr="0080561A">
        <w:trPr>
          <w:trHeight w:val="142"/>
          <w:jc w:val="center"/>
        </w:trPr>
        <w:tc>
          <w:tcPr>
            <w:tcW w:w="3378" w:type="dxa"/>
            <w:tcBorders>
              <w:right w:val="single" w:sz="4" w:space="0" w:color="auto"/>
            </w:tcBorders>
            <w:shd w:val="clear" w:color="auto" w:fill="D9D9D9"/>
            <w:vAlign w:val="center"/>
          </w:tcPr>
          <w:p w14:paraId="6389E218"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cPr>
          <w:p w14:paraId="3BB38BE2" w14:textId="77777777" w:rsidR="00212764" w:rsidRPr="00212764" w:rsidRDefault="00212764" w:rsidP="00212764">
            <w:pPr>
              <w:spacing w:after="0"/>
              <w:ind w:firstLine="0"/>
              <w:jc w:val="right"/>
              <w:rPr>
                <w:sz w:val="18"/>
                <w:szCs w:val="18"/>
              </w:rPr>
            </w:pPr>
            <w:r w:rsidRPr="00212764">
              <w:rPr>
                <w:sz w:val="18"/>
                <w:szCs w:val="18"/>
              </w:rPr>
              <w:t>63 019</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720A3CC8" w14:textId="77777777" w:rsidR="00212764" w:rsidRPr="00212764" w:rsidRDefault="00212764" w:rsidP="00212764">
            <w:pPr>
              <w:spacing w:after="0"/>
              <w:ind w:firstLine="0"/>
              <w:jc w:val="right"/>
              <w:rPr>
                <w:sz w:val="18"/>
                <w:szCs w:val="18"/>
              </w:rPr>
            </w:pPr>
            <w:r w:rsidRPr="00212764">
              <w:rPr>
                <w:sz w:val="18"/>
                <w:szCs w:val="18"/>
              </w:rPr>
              <w:t>97 700</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0DCAC323" w14:textId="77777777" w:rsidR="00212764" w:rsidRPr="00212764" w:rsidRDefault="00212764" w:rsidP="00212764">
            <w:pPr>
              <w:spacing w:after="0"/>
              <w:ind w:firstLine="0"/>
              <w:jc w:val="right"/>
              <w:rPr>
                <w:sz w:val="18"/>
                <w:szCs w:val="18"/>
              </w:rPr>
            </w:pPr>
            <w:r w:rsidRPr="00212764">
              <w:rPr>
                <w:sz w:val="18"/>
                <w:szCs w:val="18"/>
              </w:rPr>
              <w:t>97 700</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36ACE092" w14:textId="77777777" w:rsidR="00212764" w:rsidRPr="00212764" w:rsidRDefault="00212764" w:rsidP="00212764">
            <w:pPr>
              <w:spacing w:after="0"/>
              <w:ind w:firstLine="0"/>
              <w:jc w:val="center"/>
              <w:rPr>
                <w:sz w:val="18"/>
                <w:szCs w:val="18"/>
              </w:rPr>
            </w:pPr>
            <w:r w:rsidRPr="00212764">
              <w:rPr>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21300620"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1EADDDEF" w14:textId="77777777" w:rsidTr="0080561A">
        <w:trPr>
          <w:trHeight w:val="283"/>
          <w:jc w:val="center"/>
        </w:trPr>
        <w:tc>
          <w:tcPr>
            <w:tcW w:w="3378" w:type="dxa"/>
            <w:tcBorders>
              <w:right w:val="single" w:sz="4" w:space="0" w:color="auto"/>
            </w:tcBorders>
            <w:vAlign w:val="center"/>
          </w:tcPr>
          <w:p w14:paraId="092030D3"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tcPr>
          <w:p w14:paraId="32FDC1D4"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C01BE2D" w14:textId="77777777" w:rsidR="00212764" w:rsidRPr="00212764" w:rsidRDefault="00212764" w:rsidP="00212764">
            <w:pPr>
              <w:spacing w:after="0"/>
              <w:ind w:firstLine="0"/>
              <w:jc w:val="right"/>
              <w:rPr>
                <w:sz w:val="18"/>
                <w:szCs w:val="18"/>
              </w:rPr>
            </w:pPr>
            <w:r w:rsidRPr="00212764">
              <w:rPr>
                <w:sz w:val="18"/>
                <w:szCs w:val="18"/>
              </w:rPr>
              <w:t>34 681</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9E9AE38" w14:textId="77777777" w:rsidR="00212764" w:rsidRPr="00212764" w:rsidRDefault="00212764" w:rsidP="00212764">
            <w:pPr>
              <w:spacing w:after="0"/>
              <w:ind w:firstLine="0"/>
              <w:jc w:val="center"/>
              <w:rPr>
                <w:b/>
                <w:sz w:val="18"/>
              </w:rPr>
            </w:pPr>
            <w:r w:rsidRPr="00212764">
              <w:rPr>
                <w:b/>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4CD8D70" w14:textId="77777777" w:rsidR="00212764" w:rsidRPr="00212764" w:rsidRDefault="00212764" w:rsidP="00212764">
            <w:pPr>
              <w:spacing w:after="0"/>
              <w:ind w:firstLine="0"/>
              <w:jc w:val="right"/>
              <w:rPr>
                <w:sz w:val="18"/>
                <w:szCs w:val="18"/>
              </w:rPr>
            </w:pPr>
            <w:r w:rsidRPr="00212764">
              <w:rPr>
                <w:sz w:val="18"/>
                <w:szCs w:val="18"/>
              </w:rPr>
              <w:t>-97 700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2CB7B52A" w14:textId="77777777" w:rsidR="00212764" w:rsidRPr="00212764" w:rsidRDefault="00212764" w:rsidP="00212764">
            <w:pPr>
              <w:spacing w:after="0"/>
              <w:ind w:firstLine="0"/>
              <w:jc w:val="center"/>
              <w:rPr>
                <w:sz w:val="18"/>
                <w:szCs w:val="18"/>
              </w:rPr>
            </w:pPr>
            <w:r w:rsidRPr="00212764">
              <w:rPr>
                <w:sz w:val="18"/>
              </w:rPr>
              <w:t>-</w:t>
            </w:r>
          </w:p>
        </w:tc>
      </w:tr>
      <w:tr w:rsidR="00212764" w:rsidRPr="00212764" w14:paraId="200C03B6" w14:textId="77777777" w:rsidTr="0080561A">
        <w:trPr>
          <w:trHeight w:val="70"/>
          <w:jc w:val="center"/>
        </w:trPr>
        <w:tc>
          <w:tcPr>
            <w:tcW w:w="3378" w:type="dxa"/>
            <w:tcBorders>
              <w:right w:val="single" w:sz="4" w:space="0" w:color="auto"/>
            </w:tcBorders>
            <w:vAlign w:val="center"/>
          </w:tcPr>
          <w:p w14:paraId="0F27CCDB"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tcPr>
          <w:p w14:paraId="04EA956D"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6731BFD" w14:textId="77777777" w:rsidR="00212764" w:rsidRPr="00212764" w:rsidRDefault="00212764" w:rsidP="00212764">
            <w:pPr>
              <w:spacing w:after="0"/>
              <w:ind w:firstLine="0"/>
              <w:jc w:val="right"/>
              <w:rPr>
                <w:sz w:val="18"/>
                <w:szCs w:val="18"/>
              </w:rPr>
            </w:pPr>
            <w:r w:rsidRPr="00212764">
              <w:rPr>
                <w:sz w:val="18"/>
                <w:szCs w:val="18"/>
              </w:rPr>
              <w:t>55,0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90584E2" w14:textId="77777777" w:rsidR="00212764" w:rsidRPr="00212764" w:rsidRDefault="00212764" w:rsidP="00212764">
            <w:pPr>
              <w:spacing w:after="0"/>
              <w:ind w:firstLine="0"/>
              <w:jc w:val="center"/>
              <w:rPr>
                <w:b/>
                <w:sz w:val="18"/>
              </w:rPr>
            </w:pPr>
            <w:r w:rsidRPr="00212764">
              <w:rPr>
                <w:b/>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3C7D958" w14:textId="77777777" w:rsidR="00212764" w:rsidRPr="00212764" w:rsidRDefault="00212764" w:rsidP="00212764">
            <w:pPr>
              <w:spacing w:after="0"/>
              <w:ind w:firstLine="0"/>
              <w:jc w:val="right"/>
              <w:rPr>
                <w:sz w:val="18"/>
                <w:szCs w:val="18"/>
              </w:rPr>
            </w:pPr>
            <w:r w:rsidRPr="00212764">
              <w:rPr>
                <w:sz w:val="18"/>
                <w:szCs w:val="18"/>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4E9FFEE" w14:textId="77777777" w:rsidR="00212764" w:rsidRPr="00212764" w:rsidRDefault="00212764" w:rsidP="00212764">
            <w:pPr>
              <w:spacing w:after="0"/>
              <w:ind w:firstLine="0"/>
              <w:jc w:val="center"/>
              <w:rPr>
                <w:sz w:val="18"/>
                <w:szCs w:val="18"/>
              </w:rPr>
            </w:pPr>
            <w:r w:rsidRPr="00212764">
              <w:rPr>
                <w:sz w:val="18"/>
              </w:rPr>
              <w:t>×</w:t>
            </w:r>
          </w:p>
        </w:tc>
      </w:tr>
    </w:tbl>
    <w:p w14:paraId="07F72414"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2F2FC744"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212764" w:rsidRPr="00212764" w14:paraId="707A4F3F" w14:textId="77777777" w:rsidTr="0080561A">
        <w:trPr>
          <w:trHeight w:val="142"/>
          <w:tblHeader/>
          <w:jc w:val="center"/>
        </w:trPr>
        <w:tc>
          <w:tcPr>
            <w:tcW w:w="5241" w:type="dxa"/>
            <w:vAlign w:val="center"/>
          </w:tcPr>
          <w:p w14:paraId="56FC57CA"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29C0C34A"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6310BEBB"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1471E56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761997CE" w14:textId="77777777" w:rsidTr="0080561A">
        <w:trPr>
          <w:trHeight w:val="142"/>
          <w:jc w:val="center"/>
        </w:trPr>
        <w:tc>
          <w:tcPr>
            <w:tcW w:w="5241" w:type="dxa"/>
            <w:tcBorders>
              <w:right w:val="single" w:sz="4" w:space="0" w:color="auto"/>
            </w:tcBorders>
            <w:shd w:val="clear" w:color="auto" w:fill="D9D9D9"/>
          </w:tcPr>
          <w:p w14:paraId="1F3F11E2"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519DD774" w14:textId="77777777" w:rsidR="00212764" w:rsidRPr="00212764" w:rsidRDefault="00212764" w:rsidP="00212764">
            <w:pPr>
              <w:spacing w:after="0"/>
              <w:ind w:firstLine="0"/>
              <w:jc w:val="right"/>
              <w:rPr>
                <w:b/>
                <w:sz w:val="18"/>
                <w:szCs w:val="18"/>
              </w:rPr>
            </w:pPr>
            <w:r w:rsidRPr="00212764">
              <w:rPr>
                <w:sz w:val="18"/>
                <w:szCs w:val="18"/>
              </w:rPr>
              <w:t>97 700</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2F5F5A81" w14:textId="77777777" w:rsidR="00212764" w:rsidRPr="00212764" w:rsidRDefault="00212764" w:rsidP="00212764">
            <w:pPr>
              <w:spacing w:after="0"/>
              <w:ind w:firstLine="0"/>
              <w:jc w:val="right"/>
              <w:rPr>
                <w:b/>
                <w:sz w:val="18"/>
                <w:szCs w:val="18"/>
              </w:rPr>
            </w:pPr>
            <w:r w:rsidRPr="00212764">
              <w:rPr>
                <w:sz w:val="18"/>
                <w:szCs w:val="18"/>
              </w:rPr>
              <w:t>97 700</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781FC6C6" w14:textId="77777777" w:rsidR="00212764" w:rsidRPr="00212764" w:rsidRDefault="00212764" w:rsidP="00212764">
            <w:pPr>
              <w:spacing w:after="0"/>
              <w:ind w:firstLine="0"/>
              <w:jc w:val="center"/>
              <w:rPr>
                <w:b/>
                <w:sz w:val="18"/>
                <w:szCs w:val="18"/>
              </w:rPr>
            </w:pPr>
            <w:r w:rsidRPr="00212764">
              <w:rPr>
                <w:b/>
                <w:sz w:val="18"/>
                <w:szCs w:val="18"/>
              </w:rPr>
              <w:t>-</w:t>
            </w:r>
          </w:p>
        </w:tc>
      </w:tr>
      <w:tr w:rsidR="00212764" w:rsidRPr="00212764" w14:paraId="4590D909" w14:textId="77777777" w:rsidTr="0080561A">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4EE1C008"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251AA27D" w14:textId="77777777" w:rsidTr="0080561A">
        <w:trPr>
          <w:trHeight w:val="142"/>
          <w:jc w:val="center"/>
        </w:trPr>
        <w:tc>
          <w:tcPr>
            <w:tcW w:w="5241" w:type="dxa"/>
            <w:tcBorders>
              <w:right w:val="single" w:sz="4" w:space="0" w:color="auto"/>
            </w:tcBorders>
            <w:shd w:val="clear" w:color="auto" w:fill="F2F2F2"/>
          </w:tcPr>
          <w:p w14:paraId="60E2F7D9"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7E4B27E7" w14:textId="77777777" w:rsidR="00212764" w:rsidRPr="00212764" w:rsidRDefault="00212764" w:rsidP="00212764">
            <w:pPr>
              <w:spacing w:after="0"/>
              <w:ind w:firstLine="0"/>
              <w:jc w:val="right"/>
              <w:rPr>
                <w:sz w:val="18"/>
                <w:szCs w:val="18"/>
              </w:rPr>
            </w:pPr>
            <w:r w:rsidRPr="00212764">
              <w:rPr>
                <w:sz w:val="18"/>
                <w:szCs w:val="18"/>
              </w:rPr>
              <w:t>97 700</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2446D496" w14:textId="77777777" w:rsidR="00212764" w:rsidRPr="00212764" w:rsidRDefault="00212764" w:rsidP="00212764">
            <w:pPr>
              <w:spacing w:after="0"/>
              <w:ind w:firstLine="0"/>
              <w:jc w:val="right"/>
              <w:rPr>
                <w:sz w:val="18"/>
                <w:szCs w:val="18"/>
              </w:rPr>
            </w:pPr>
            <w:r w:rsidRPr="00212764">
              <w:rPr>
                <w:sz w:val="18"/>
                <w:szCs w:val="18"/>
              </w:rPr>
              <w:t>97 700</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4C564825" w14:textId="77777777" w:rsidR="00212764" w:rsidRPr="00212764" w:rsidRDefault="00212764" w:rsidP="00212764">
            <w:pPr>
              <w:spacing w:after="0"/>
              <w:ind w:firstLine="0"/>
              <w:jc w:val="center"/>
              <w:rPr>
                <w:sz w:val="18"/>
                <w:szCs w:val="18"/>
              </w:rPr>
            </w:pPr>
            <w:r w:rsidRPr="00212764">
              <w:rPr>
                <w:sz w:val="18"/>
                <w:szCs w:val="18"/>
              </w:rPr>
              <w:t>-</w:t>
            </w:r>
          </w:p>
        </w:tc>
      </w:tr>
      <w:tr w:rsidR="00212764" w:rsidRPr="00212764" w14:paraId="0EAD9730" w14:textId="77777777" w:rsidTr="0080561A">
        <w:trPr>
          <w:trHeight w:val="142"/>
          <w:jc w:val="center"/>
        </w:trPr>
        <w:tc>
          <w:tcPr>
            <w:tcW w:w="5241" w:type="dxa"/>
            <w:tcBorders>
              <w:right w:val="single" w:sz="4" w:space="0" w:color="auto"/>
            </w:tcBorders>
          </w:tcPr>
          <w:p w14:paraId="09D8503C" w14:textId="77777777" w:rsidR="00212764" w:rsidRPr="00212764" w:rsidRDefault="00212764" w:rsidP="00212764">
            <w:pPr>
              <w:spacing w:after="0"/>
              <w:ind w:firstLine="0"/>
              <w:rPr>
                <w:i/>
                <w:sz w:val="18"/>
                <w:szCs w:val="18"/>
                <w:lang w:eastAsia="lv-LV"/>
              </w:rPr>
            </w:pPr>
            <w:r w:rsidRPr="00212764">
              <w:rPr>
                <w:i/>
                <w:sz w:val="18"/>
              </w:rPr>
              <w:t>Izdevumiem, kas radušies, VARAM pārstāvjiem piedaloties Eiropas Savienības Padomes darba grupu sanāksmēs un Padomes sanāksmēs 2021.gadā</w:t>
            </w:r>
          </w:p>
        </w:tc>
        <w:tc>
          <w:tcPr>
            <w:tcW w:w="1277" w:type="dxa"/>
            <w:tcBorders>
              <w:top w:val="single" w:sz="4" w:space="0" w:color="auto"/>
              <w:left w:val="single" w:sz="4" w:space="0" w:color="auto"/>
              <w:bottom w:val="single" w:sz="4" w:space="0" w:color="auto"/>
              <w:right w:val="single" w:sz="4" w:space="0" w:color="auto"/>
            </w:tcBorders>
          </w:tcPr>
          <w:p w14:paraId="4A8AB176" w14:textId="77777777" w:rsidR="00212764" w:rsidRPr="00212764" w:rsidRDefault="00212764" w:rsidP="00212764">
            <w:pPr>
              <w:spacing w:after="0"/>
              <w:ind w:firstLine="0"/>
              <w:jc w:val="right"/>
              <w:rPr>
                <w:sz w:val="18"/>
                <w:szCs w:val="18"/>
              </w:rPr>
            </w:pPr>
            <w:r w:rsidRPr="00212764">
              <w:rPr>
                <w:sz w:val="18"/>
                <w:szCs w:val="18"/>
              </w:rPr>
              <w:t>97 700</w:t>
            </w:r>
          </w:p>
        </w:tc>
        <w:tc>
          <w:tcPr>
            <w:tcW w:w="1277" w:type="dxa"/>
            <w:tcBorders>
              <w:top w:val="single" w:sz="4" w:space="0" w:color="auto"/>
              <w:left w:val="single" w:sz="4" w:space="0" w:color="auto"/>
              <w:bottom w:val="single" w:sz="4" w:space="0" w:color="auto"/>
              <w:right w:val="single" w:sz="4" w:space="0" w:color="auto"/>
            </w:tcBorders>
          </w:tcPr>
          <w:p w14:paraId="45C6E764" w14:textId="77777777" w:rsidR="00212764" w:rsidRPr="00212764" w:rsidRDefault="00212764" w:rsidP="00212764">
            <w:pPr>
              <w:spacing w:after="0"/>
              <w:ind w:firstLine="0"/>
              <w:jc w:val="right"/>
              <w:rPr>
                <w:sz w:val="18"/>
                <w:szCs w:val="18"/>
              </w:rPr>
            </w:pPr>
            <w:r w:rsidRPr="00212764">
              <w:rPr>
                <w:sz w:val="18"/>
                <w:szCs w:val="18"/>
              </w:rPr>
              <w:t>97 700</w:t>
            </w:r>
          </w:p>
        </w:tc>
        <w:tc>
          <w:tcPr>
            <w:tcW w:w="1277" w:type="dxa"/>
            <w:tcBorders>
              <w:top w:val="single" w:sz="4" w:space="0" w:color="auto"/>
              <w:left w:val="single" w:sz="4" w:space="0" w:color="auto"/>
              <w:bottom w:val="single" w:sz="4" w:space="0" w:color="auto"/>
              <w:right w:val="single" w:sz="4" w:space="0" w:color="auto"/>
            </w:tcBorders>
          </w:tcPr>
          <w:p w14:paraId="7AA7B3E7" w14:textId="77777777" w:rsidR="00212764" w:rsidRPr="00212764" w:rsidRDefault="00212764" w:rsidP="00212764">
            <w:pPr>
              <w:spacing w:after="0"/>
              <w:ind w:firstLine="0"/>
              <w:jc w:val="center"/>
              <w:rPr>
                <w:sz w:val="18"/>
                <w:szCs w:val="18"/>
              </w:rPr>
            </w:pPr>
            <w:r w:rsidRPr="00212764">
              <w:rPr>
                <w:sz w:val="18"/>
                <w:szCs w:val="18"/>
              </w:rPr>
              <w:t>-</w:t>
            </w:r>
          </w:p>
        </w:tc>
      </w:tr>
    </w:tbl>
    <w:p w14:paraId="3D0E056C" w14:textId="77777777" w:rsidR="00212764" w:rsidRPr="00212764" w:rsidRDefault="00212764" w:rsidP="00212764">
      <w:pPr>
        <w:spacing w:before="240" w:after="240"/>
        <w:ind w:firstLine="0"/>
        <w:jc w:val="center"/>
        <w:rPr>
          <w:b/>
        </w:rPr>
      </w:pPr>
      <w:r w:rsidRPr="00212764">
        <w:rPr>
          <w:b/>
        </w:rPr>
        <w:t>71.00.00 Eiropas Ekonomikas zonas un Norvēģijas finanšu instrumentu finansēto programmu, projektu un pasākumu īstenošana</w:t>
      </w:r>
    </w:p>
    <w:p w14:paraId="5DF2D161"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12764" w:rsidRPr="00212764" w14:paraId="118D92F6" w14:textId="77777777" w:rsidTr="0080561A">
        <w:trPr>
          <w:trHeight w:val="283"/>
          <w:tblHeader/>
          <w:jc w:val="center"/>
        </w:trPr>
        <w:tc>
          <w:tcPr>
            <w:tcW w:w="3378" w:type="dxa"/>
            <w:vAlign w:val="center"/>
          </w:tcPr>
          <w:p w14:paraId="47576B93"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7FC6D17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095EFE74"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1C546669"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6CE97B72"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1132" w:type="dxa"/>
            <w:tcBorders>
              <w:bottom w:val="single" w:sz="4" w:space="0" w:color="auto"/>
            </w:tcBorders>
          </w:tcPr>
          <w:p w14:paraId="5431B22F"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44966DD1" w14:textId="77777777" w:rsidTr="0080561A">
        <w:trPr>
          <w:trHeight w:val="142"/>
          <w:jc w:val="center"/>
        </w:trPr>
        <w:tc>
          <w:tcPr>
            <w:tcW w:w="3378" w:type="dxa"/>
            <w:tcBorders>
              <w:right w:val="single" w:sz="4" w:space="0" w:color="auto"/>
            </w:tcBorders>
            <w:shd w:val="clear" w:color="auto" w:fill="D9D9D9"/>
            <w:vAlign w:val="center"/>
          </w:tcPr>
          <w:p w14:paraId="7F4BB1B1"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cPr>
          <w:p w14:paraId="15ECDAB3" w14:textId="77777777" w:rsidR="00212764" w:rsidRPr="00212764" w:rsidRDefault="00212764" w:rsidP="00212764">
            <w:pPr>
              <w:spacing w:after="0"/>
              <w:ind w:firstLine="0"/>
              <w:jc w:val="right"/>
              <w:rPr>
                <w:sz w:val="18"/>
                <w:szCs w:val="18"/>
              </w:rPr>
            </w:pPr>
            <w:r w:rsidRPr="00212764">
              <w:rPr>
                <w:sz w:val="18"/>
                <w:szCs w:val="18"/>
              </w:rPr>
              <w:t>115 996</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3A8EC132" w14:textId="77777777" w:rsidR="00212764" w:rsidRPr="00212764" w:rsidRDefault="00212764" w:rsidP="00212764">
            <w:pPr>
              <w:spacing w:after="0"/>
              <w:ind w:firstLine="0"/>
              <w:jc w:val="right"/>
              <w:rPr>
                <w:sz w:val="18"/>
                <w:szCs w:val="18"/>
              </w:rPr>
            </w:pPr>
            <w:r w:rsidRPr="00212764">
              <w:rPr>
                <w:sz w:val="18"/>
                <w:szCs w:val="18"/>
              </w:rPr>
              <w:t>315 253</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11966F89" w14:textId="77777777" w:rsidR="00212764" w:rsidRPr="00212764" w:rsidRDefault="00212764" w:rsidP="00212764">
            <w:pPr>
              <w:spacing w:after="0"/>
              <w:ind w:firstLine="0"/>
              <w:jc w:val="right"/>
              <w:rPr>
                <w:sz w:val="18"/>
                <w:szCs w:val="18"/>
              </w:rPr>
            </w:pPr>
            <w:r w:rsidRPr="00212764">
              <w:rPr>
                <w:sz w:val="18"/>
                <w:szCs w:val="18"/>
              </w:rPr>
              <w:t>420 214</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5341A27A" w14:textId="77777777" w:rsidR="00212764" w:rsidRPr="00212764" w:rsidRDefault="00212764" w:rsidP="00212764">
            <w:pPr>
              <w:spacing w:after="0"/>
              <w:ind w:firstLine="0"/>
              <w:jc w:val="right"/>
              <w:rPr>
                <w:sz w:val="18"/>
                <w:szCs w:val="18"/>
                <w:highlight w:val="yellow"/>
              </w:rPr>
            </w:pPr>
            <w:r w:rsidRPr="00212764">
              <w:rPr>
                <w:sz w:val="18"/>
                <w:szCs w:val="18"/>
              </w:rPr>
              <w:t>535 282</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14:paraId="1802F5A5" w14:textId="77777777" w:rsidR="00212764" w:rsidRPr="00212764" w:rsidRDefault="00212764" w:rsidP="00212764">
            <w:pPr>
              <w:spacing w:after="0"/>
              <w:ind w:firstLine="0"/>
              <w:jc w:val="right"/>
              <w:rPr>
                <w:sz w:val="18"/>
                <w:szCs w:val="18"/>
                <w:highlight w:val="yellow"/>
              </w:rPr>
            </w:pPr>
            <w:r w:rsidRPr="00212764">
              <w:rPr>
                <w:sz w:val="18"/>
                <w:szCs w:val="18"/>
              </w:rPr>
              <w:t>535 400</w:t>
            </w:r>
          </w:p>
        </w:tc>
      </w:tr>
      <w:tr w:rsidR="00212764" w:rsidRPr="00212764" w14:paraId="6662998A" w14:textId="77777777" w:rsidTr="0080561A">
        <w:trPr>
          <w:trHeight w:val="283"/>
          <w:jc w:val="center"/>
        </w:trPr>
        <w:tc>
          <w:tcPr>
            <w:tcW w:w="3378" w:type="dxa"/>
            <w:tcBorders>
              <w:right w:val="single" w:sz="4" w:space="0" w:color="auto"/>
            </w:tcBorders>
            <w:vAlign w:val="center"/>
          </w:tcPr>
          <w:p w14:paraId="59FFD194"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tcPr>
          <w:p w14:paraId="4617EEC3" w14:textId="77777777" w:rsidR="00212764" w:rsidRPr="00212764" w:rsidRDefault="00212764" w:rsidP="00212764">
            <w:pPr>
              <w:spacing w:after="0"/>
              <w:ind w:firstLine="0"/>
              <w:jc w:val="center"/>
              <w:rPr>
                <w:sz w:val="18"/>
                <w:szCs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tcPr>
          <w:p w14:paraId="1F2F7A12" w14:textId="77777777" w:rsidR="00212764" w:rsidRPr="00212764" w:rsidRDefault="00212764" w:rsidP="00212764">
            <w:pPr>
              <w:spacing w:after="0"/>
              <w:ind w:firstLine="0"/>
              <w:jc w:val="right"/>
              <w:rPr>
                <w:sz w:val="18"/>
                <w:szCs w:val="18"/>
              </w:rPr>
            </w:pPr>
            <w:r w:rsidRPr="00212764">
              <w:rPr>
                <w:sz w:val="18"/>
                <w:szCs w:val="18"/>
              </w:rPr>
              <w:t>199 257</w:t>
            </w:r>
          </w:p>
        </w:tc>
        <w:tc>
          <w:tcPr>
            <w:tcW w:w="1132" w:type="dxa"/>
            <w:tcBorders>
              <w:top w:val="single" w:sz="4" w:space="0" w:color="auto"/>
              <w:left w:val="single" w:sz="4" w:space="0" w:color="auto"/>
              <w:bottom w:val="single" w:sz="4" w:space="0" w:color="auto"/>
              <w:right w:val="single" w:sz="4" w:space="0" w:color="auto"/>
            </w:tcBorders>
          </w:tcPr>
          <w:p w14:paraId="7B6AC619" w14:textId="77777777" w:rsidR="00212764" w:rsidRPr="00212764" w:rsidRDefault="00212764" w:rsidP="00212764">
            <w:pPr>
              <w:spacing w:after="0"/>
              <w:ind w:firstLine="0"/>
              <w:jc w:val="right"/>
              <w:rPr>
                <w:sz w:val="18"/>
                <w:szCs w:val="18"/>
              </w:rPr>
            </w:pPr>
            <w:r w:rsidRPr="00212764">
              <w:rPr>
                <w:sz w:val="18"/>
                <w:szCs w:val="18"/>
              </w:rPr>
              <w:t>104 961</w:t>
            </w:r>
          </w:p>
        </w:tc>
        <w:tc>
          <w:tcPr>
            <w:tcW w:w="1132" w:type="dxa"/>
            <w:tcBorders>
              <w:top w:val="single" w:sz="4" w:space="0" w:color="auto"/>
              <w:left w:val="single" w:sz="4" w:space="0" w:color="auto"/>
              <w:bottom w:val="single" w:sz="4" w:space="0" w:color="auto"/>
              <w:right w:val="single" w:sz="4" w:space="0" w:color="auto"/>
            </w:tcBorders>
          </w:tcPr>
          <w:p w14:paraId="4A3EAAD0" w14:textId="77777777" w:rsidR="00212764" w:rsidRPr="00212764" w:rsidRDefault="00212764" w:rsidP="00212764">
            <w:pPr>
              <w:spacing w:after="0"/>
              <w:ind w:firstLine="0"/>
              <w:jc w:val="right"/>
              <w:rPr>
                <w:sz w:val="18"/>
                <w:szCs w:val="18"/>
                <w:highlight w:val="yellow"/>
              </w:rPr>
            </w:pPr>
            <w:r w:rsidRPr="00212764">
              <w:rPr>
                <w:sz w:val="18"/>
                <w:szCs w:val="18"/>
              </w:rPr>
              <w:t>115 068</w:t>
            </w:r>
          </w:p>
        </w:tc>
        <w:tc>
          <w:tcPr>
            <w:tcW w:w="1132" w:type="dxa"/>
            <w:tcBorders>
              <w:top w:val="single" w:sz="4" w:space="0" w:color="auto"/>
              <w:left w:val="single" w:sz="4" w:space="0" w:color="auto"/>
              <w:bottom w:val="single" w:sz="4" w:space="0" w:color="auto"/>
              <w:right w:val="single" w:sz="4" w:space="0" w:color="auto"/>
            </w:tcBorders>
          </w:tcPr>
          <w:p w14:paraId="612BBF9B" w14:textId="77777777" w:rsidR="00212764" w:rsidRPr="00212764" w:rsidRDefault="00212764" w:rsidP="00212764">
            <w:pPr>
              <w:spacing w:after="0"/>
              <w:ind w:firstLine="0"/>
              <w:jc w:val="right"/>
              <w:rPr>
                <w:sz w:val="18"/>
                <w:szCs w:val="18"/>
                <w:highlight w:val="yellow"/>
              </w:rPr>
            </w:pPr>
            <w:r w:rsidRPr="00212764">
              <w:rPr>
                <w:sz w:val="18"/>
                <w:szCs w:val="18"/>
              </w:rPr>
              <w:t>118</w:t>
            </w:r>
          </w:p>
        </w:tc>
      </w:tr>
      <w:tr w:rsidR="00212764" w:rsidRPr="00212764" w14:paraId="60E3B93A" w14:textId="77777777" w:rsidTr="0080561A">
        <w:trPr>
          <w:trHeight w:val="283"/>
          <w:jc w:val="center"/>
        </w:trPr>
        <w:tc>
          <w:tcPr>
            <w:tcW w:w="3378" w:type="dxa"/>
            <w:tcBorders>
              <w:right w:val="single" w:sz="4" w:space="0" w:color="auto"/>
            </w:tcBorders>
            <w:vAlign w:val="center"/>
          </w:tcPr>
          <w:p w14:paraId="6FA9231D" w14:textId="77777777" w:rsidR="00212764" w:rsidRPr="00212764" w:rsidRDefault="00212764" w:rsidP="00212764">
            <w:pPr>
              <w:spacing w:after="0"/>
              <w:ind w:firstLine="0"/>
              <w:jc w:val="left"/>
              <w:rPr>
                <w:sz w:val="18"/>
              </w:rPr>
            </w:pPr>
            <w:r w:rsidRPr="00212764">
              <w:rPr>
                <w:sz w:val="18"/>
                <w:lang w:eastAsia="lv-LV"/>
              </w:rPr>
              <w:lastRenderedPageBreak/>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tcPr>
          <w:p w14:paraId="46B50386" w14:textId="77777777" w:rsidR="00212764" w:rsidRPr="00212764" w:rsidRDefault="00212764" w:rsidP="00212764">
            <w:pPr>
              <w:spacing w:after="0"/>
              <w:ind w:firstLine="0"/>
              <w:jc w:val="center"/>
              <w:rPr>
                <w:sz w:val="18"/>
                <w:szCs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tcPr>
          <w:p w14:paraId="29550C6A" w14:textId="77777777" w:rsidR="00212764" w:rsidRPr="00212764" w:rsidRDefault="00212764" w:rsidP="00212764">
            <w:pPr>
              <w:spacing w:after="0"/>
              <w:ind w:firstLine="0"/>
              <w:jc w:val="right"/>
              <w:rPr>
                <w:sz w:val="18"/>
                <w:szCs w:val="18"/>
              </w:rPr>
            </w:pPr>
            <w:r w:rsidRPr="00212764">
              <w:rPr>
                <w:sz w:val="18"/>
                <w:szCs w:val="18"/>
              </w:rPr>
              <w:t>171,8</w:t>
            </w:r>
          </w:p>
        </w:tc>
        <w:tc>
          <w:tcPr>
            <w:tcW w:w="1132" w:type="dxa"/>
            <w:tcBorders>
              <w:top w:val="single" w:sz="4" w:space="0" w:color="auto"/>
              <w:left w:val="single" w:sz="4" w:space="0" w:color="auto"/>
              <w:bottom w:val="single" w:sz="4" w:space="0" w:color="auto"/>
              <w:right w:val="single" w:sz="4" w:space="0" w:color="auto"/>
            </w:tcBorders>
          </w:tcPr>
          <w:p w14:paraId="3ECA0517" w14:textId="77777777" w:rsidR="00212764" w:rsidRPr="00212764" w:rsidRDefault="00212764" w:rsidP="00212764">
            <w:pPr>
              <w:spacing w:after="0"/>
              <w:ind w:firstLine="0"/>
              <w:jc w:val="right"/>
              <w:rPr>
                <w:sz w:val="18"/>
                <w:szCs w:val="18"/>
              </w:rPr>
            </w:pPr>
            <w:r w:rsidRPr="00212764">
              <w:rPr>
                <w:sz w:val="18"/>
                <w:szCs w:val="18"/>
              </w:rPr>
              <w:t>33,3</w:t>
            </w:r>
          </w:p>
        </w:tc>
        <w:tc>
          <w:tcPr>
            <w:tcW w:w="1132" w:type="dxa"/>
            <w:tcBorders>
              <w:top w:val="single" w:sz="4" w:space="0" w:color="auto"/>
              <w:left w:val="single" w:sz="4" w:space="0" w:color="auto"/>
              <w:bottom w:val="single" w:sz="4" w:space="0" w:color="auto"/>
              <w:right w:val="single" w:sz="4" w:space="0" w:color="auto"/>
            </w:tcBorders>
          </w:tcPr>
          <w:p w14:paraId="6732213D" w14:textId="77777777" w:rsidR="00212764" w:rsidRPr="00212764" w:rsidRDefault="00212764" w:rsidP="00212764">
            <w:pPr>
              <w:spacing w:after="0"/>
              <w:ind w:firstLine="0"/>
              <w:jc w:val="right"/>
              <w:rPr>
                <w:sz w:val="18"/>
                <w:szCs w:val="18"/>
                <w:highlight w:val="yellow"/>
              </w:rPr>
            </w:pPr>
            <w:r w:rsidRPr="00212764">
              <w:rPr>
                <w:sz w:val="18"/>
                <w:szCs w:val="18"/>
              </w:rPr>
              <w:t>27,4</w:t>
            </w:r>
          </w:p>
        </w:tc>
        <w:tc>
          <w:tcPr>
            <w:tcW w:w="1132" w:type="dxa"/>
            <w:tcBorders>
              <w:top w:val="single" w:sz="4" w:space="0" w:color="auto"/>
              <w:left w:val="single" w:sz="4" w:space="0" w:color="auto"/>
              <w:bottom w:val="single" w:sz="4" w:space="0" w:color="auto"/>
              <w:right w:val="single" w:sz="4" w:space="0" w:color="auto"/>
            </w:tcBorders>
          </w:tcPr>
          <w:p w14:paraId="093211DB" w14:textId="77777777" w:rsidR="00212764" w:rsidRPr="00212764" w:rsidRDefault="00212764" w:rsidP="00212764">
            <w:pPr>
              <w:spacing w:after="0"/>
              <w:ind w:firstLine="0"/>
              <w:jc w:val="center"/>
              <w:rPr>
                <w:sz w:val="18"/>
                <w:szCs w:val="18"/>
                <w:highlight w:val="yellow"/>
              </w:rPr>
            </w:pPr>
            <w:r w:rsidRPr="00212764">
              <w:rPr>
                <w:sz w:val="18"/>
                <w:szCs w:val="18"/>
              </w:rPr>
              <w:t>-</w:t>
            </w:r>
          </w:p>
        </w:tc>
      </w:tr>
      <w:tr w:rsidR="00212764" w:rsidRPr="00212764" w14:paraId="2BF52781" w14:textId="77777777" w:rsidTr="0080561A">
        <w:trPr>
          <w:trHeight w:val="142"/>
          <w:jc w:val="center"/>
        </w:trPr>
        <w:tc>
          <w:tcPr>
            <w:tcW w:w="3378" w:type="dxa"/>
            <w:tcBorders>
              <w:right w:val="single" w:sz="4" w:space="0" w:color="auto"/>
            </w:tcBorders>
          </w:tcPr>
          <w:p w14:paraId="1B45C887"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5F2AB071" w14:textId="77777777" w:rsidR="00212764" w:rsidRPr="00212764" w:rsidRDefault="00212764" w:rsidP="00212764">
            <w:pPr>
              <w:spacing w:after="0"/>
              <w:ind w:firstLine="0"/>
              <w:jc w:val="right"/>
              <w:rPr>
                <w:sz w:val="18"/>
                <w:szCs w:val="18"/>
              </w:rPr>
            </w:pPr>
            <w:r w:rsidRPr="00212764">
              <w:rPr>
                <w:sz w:val="18"/>
                <w:szCs w:val="18"/>
              </w:rPr>
              <w:t>80 288</w:t>
            </w:r>
          </w:p>
        </w:tc>
        <w:tc>
          <w:tcPr>
            <w:tcW w:w="1132" w:type="dxa"/>
            <w:tcBorders>
              <w:top w:val="single" w:sz="4" w:space="0" w:color="auto"/>
              <w:left w:val="single" w:sz="4" w:space="0" w:color="auto"/>
              <w:bottom w:val="single" w:sz="4" w:space="0" w:color="auto"/>
              <w:right w:val="single" w:sz="4" w:space="0" w:color="auto"/>
            </w:tcBorders>
          </w:tcPr>
          <w:p w14:paraId="03BFD13F" w14:textId="77777777" w:rsidR="00212764" w:rsidRPr="00212764" w:rsidRDefault="00212764" w:rsidP="00212764">
            <w:pPr>
              <w:spacing w:after="0"/>
              <w:ind w:firstLine="0"/>
              <w:jc w:val="right"/>
              <w:rPr>
                <w:sz w:val="18"/>
                <w:szCs w:val="18"/>
              </w:rPr>
            </w:pPr>
            <w:r w:rsidRPr="00212764">
              <w:rPr>
                <w:sz w:val="18"/>
                <w:szCs w:val="18"/>
              </w:rPr>
              <w:t>196 400</w:t>
            </w:r>
          </w:p>
        </w:tc>
        <w:tc>
          <w:tcPr>
            <w:tcW w:w="1132" w:type="dxa"/>
            <w:tcBorders>
              <w:top w:val="single" w:sz="4" w:space="0" w:color="auto"/>
              <w:left w:val="single" w:sz="4" w:space="0" w:color="auto"/>
              <w:bottom w:val="single" w:sz="4" w:space="0" w:color="auto"/>
              <w:right w:val="single" w:sz="4" w:space="0" w:color="auto"/>
            </w:tcBorders>
          </w:tcPr>
          <w:p w14:paraId="70CB0A77" w14:textId="77777777" w:rsidR="00212764" w:rsidRPr="00212764" w:rsidRDefault="00212764" w:rsidP="00212764">
            <w:pPr>
              <w:spacing w:after="0"/>
              <w:ind w:firstLine="0"/>
              <w:jc w:val="right"/>
              <w:rPr>
                <w:sz w:val="18"/>
                <w:szCs w:val="18"/>
              </w:rPr>
            </w:pPr>
            <w:r w:rsidRPr="00212764">
              <w:rPr>
                <w:sz w:val="18"/>
                <w:szCs w:val="18"/>
              </w:rPr>
              <w:t>233 400</w:t>
            </w:r>
          </w:p>
        </w:tc>
        <w:tc>
          <w:tcPr>
            <w:tcW w:w="1132" w:type="dxa"/>
            <w:tcBorders>
              <w:top w:val="single" w:sz="4" w:space="0" w:color="auto"/>
              <w:left w:val="single" w:sz="4" w:space="0" w:color="auto"/>
              <w:bottom w:val="single" w:sz="4" w:space="0" w:color="auto"/>
              <w:right w:val="single" w:sz="4" w:space="0" w:color="auto"/>
            </w:tcBorders>
          </w:tcPr>
          <w:p w14:paraId="385D7A5B" w14:textId="77777777" w:rsidR="00212764" w:rsidRPr="00212764" w:rsidRDefault="00212764" w:rsidP="00212764">
            <w:pPr>
              <w:spacing w:after="0"/>
              <w:ind w:firstLine="0"/>
              <w:jc w:val="right"/>
              <w:rPr>
                <w:sz w:val="18"/>
                <w:szCs w:val="18"/>
                <w:highlight w:val="yellow"/>
              </w:rPr>
            </w:pPr>
            <w:r w:rsidRPr="00212764">
              <w:rPr>
                <w:sz w:val="18"/>
                <w:szCs w:val="18"/>
              </w:rPr>
              <w:t>273 400</w:t>
            </w:r>
          </w:p>
        </w:tc>
        <w:tc>
          <w:tcPr>
            <w:tcW w:w="1132" w:type="dxa"/>
            <w:tcBorders>
              <w:top w:val="single" w:sz="4" w:space="0" w:color="auto"/>
              <w:left w:val="single" w:sz="4" w:space="0" w:color="auto"/>
              <w:bottom w:val="single" w:sz="4" w:space="0" w:color="auto"/>
              <w:right w:val="single" w:sz="4" w:space="0" w:color="auto"/>
            </w:tcBorders>
          </w:tcPr>
          <w:p w14:paraId="752BCA19" w14:textId="77777777" w:rsidR="00212764" w:rsidRPr="00212764" w:rsidRDefault="00212764" w:rsidP="00212764">
            <w:pPr>
              <w:spacing w:after="0"/>
              <w:ind w:firstLine="0"/>
              <w:jc w:val="right"/>
              <w:rPr>
                <w:sz w:val="18"/>
                <w:szCs w:val="18"/>
              </w:rPr>
            </w:pPr>
            <w:r w:rsidRPr="00212764">
              <w:rPr>
                <w:sz w:val="18"/>
                <w:szCs w:val="18"/>
              </w:rPr>
              <w:t>300 900</w:t>
            </w:r>
          </w:p>
        </w:tc>
      </w:tr>
      <w:tr w:rsidR="00212764" w:rsidRPr="00212764" w14:paraId="25E162B6" w14:textId="77777777" w:rsidTr="0080561A">
        <w:trPr>
          <w:trHeight w:val="135"/>
          <w:jc w:val="center"/>
        </w:trPr>
        <w:tc>
          <w:tcPr>
            <w:tcW w:w="3378" w:type="dxa"/>
            <w:tcBorders>
              <w:right w:val="single" w:sz="4" w:space="0" w:color="auto"/>
            </w:tcBorders>
          </w:tcPr>
          <w:p w14:paraId="76F9549B"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tcPr>
          <w:p w14:paraId="562FA8DB" w14:textId="77777777" w:rsidR="00212764" w:rsidRPr="00212764" w:rsidRDefault="00212764" w:rsidP="00212764">
            <w:pPr>
              <w:spacing w:after="0"/>
              <w:ind w:firstLine="0"/>
              <w:jc w:val="right"/>
              <w:rPr>
                <w:sz w:val="18"/>
                <w:szCs w:val="18"/>
              </w:rPr>
            </w:pPr>
            <w:r w:rsidRPr="00212764">
              <w:rPr>
                <w:sz w:val="18"/>
                <w:szCs w:val="18"/>
              </w:rPr>
              <w:t>4</w:t>
            </w:r>
          </w:p>
        </w:tc>
        <w:tc>
          <w:tcPr>
            <w:tcW w:w="1132" w:type="dxa"/>
            <w:tcBorders>
              <w:top w:val="single" w:sz="4" w:space="0" w:color="auto"/>
              <w:left w:val="single" w:sz="4" w:space="0" w:color="auto"/>
              <w:bottom w:val="single" w:sz="4" w:space="0" w:color="auto"/>
              <w:right w:val="single" w:sz="4" w:space="0" w:color="auto"/>
            </w:tcBorders>
          </w:tcPr>
          <w:p w14:paraId="7D6DBEC9" w14:textId="77777777" w:rsidR="00212764" w:rsidRPr="00212764" w:rsidRDefault="00212764" w:rsidP="00212764">
            <w:pPr>
              <w:spacing w:after="0"/>
              <w:ind w:firstLine="0"/>
              <w:jc w:val="right"/>
              <w:rPr>
                <w:sz w:val="18"/>
                <w:szCs w:val="18"/>
              </w:rPr>
            </w:pPr>
            <w:r w:rsidRPr="00212764">
              <w:rPr>
                <w:sz w:val="18"/>
                <w:szCs w:val="18"/>
              </w:rPr>
              <w:t>7</w:t>
            </w:r>
          </w:p>
        </w:tc>
        <w:tc>
          <w:tcPr>
            <w:tcW w:w="1132" w:type="dxa"/>
            <w:tcBorders>
              <w:top w:val="single" w:sz="4" w:space="0" w:color="auto"/>
              <w:left w:val="single" w:sz="4" w:space="0" w:color="auto"/>
              <w:bottom w:val="single" w:sz="4" w:space="0" w:color="auto"/>
              <w:right w:val="single" w:sz="4" w:space="0" w:color="auto"/>
            </w:tcBorders>
          </w:tcPr>
          <w:p w14:paraId="763D0E11" w14:textId="77777777" w:rsidR="00212764" w:rsidRPr="00212764" w:rsidRDefault="00212764" w:rsidP="00212764">
            <w:pPr>
              <w:spacing w:after="0"/>
              <w:ind w:firstLine="0"/>
              <w:jc w:val="right"/>
              <w:rPr>
                <w:sz w:val="18"/>
                <w:szCs w:val="18"/>
              </w:rPr>
            </w:pPr>
            <w:r w:rsidRPr="00212764">
              <w:rPr>
                <w:sz w:val="18"/>
                <w:szCs w:val="18"/>
              </w:rPr>
              <w:t>9</w:t>
            </w:r>
          </w:p>
        </w:tc>
        <w:tc>
          <w:tcPr>
            <w:tcW w:w="1132" w:type="dxa"/>
            <w:tcBorders>
              <w:top w:val="single" w:sz="4" w:space="0" w:color="auto"/>
              <w:left w:val="single" w:sz="4" w:space="0" w:color="auto"/>
              <w:bottom w:val="single" w:sz="4" w:space="0" w:color="auto"/>
              <w:right w:val="single" w:sz="4" w:space="0" w:color="auto"/>
            </w:tcBorders>
          </w:tcPr>
          <w:p w14:paraId="1F51957E" w14:textId="77777777" w:rsidR="00212764" w:rsidRPr="00212764" w:rsidRDefault="00212764" w:rsidP="00212764">
            <w:pPr>
              <w:spacing w:after="0"/>
              <w:ind w:firstLine="0"/>
              <w:jc w:val="right"/>
              <w:rPr>
                <w:sz w:val="18"/>
                <w:szCs w:val="18"/>
                <w:highlight w:val="yellow"/>
              </w:rPr>
            </w:pPr>
            <w:r w:rsidRPr="00212764">
              <w:rPr>
                <w:sz w:val="18"/>
                <w:szCs w:val="18"/>
              </w:rPr>
              <w:t>9</w:t>
            </w:r>
          </w:p>
        </w:tc>
        <w:tc>
          <w:tcPr>
            <w:tcW w:w="1132" w:type="dxa"/>
            <w:tcBorders>
              <w:top w:val="single" w:sz="4" w:space="0" w:color="auto"/>
              <w:left w:val="single" w:sz="4" w:space="0" w:color="auto"/>
              <w:bottom w:val="single" w:sz="4" w:space="0" w:color="auto"/>
              <w:right w:val="single" w:sz="4" w:space="0" w:color="auto"/>
            </w:tcBorders>
          </w:tcPr>
          <w:p w14:paraId="17E0CB3B" w14:textId="77777777" w:rsidR="00212764" w:rsidRPr="00212764" w:rsidRDefault="00212764" w:rsidP="00212764">
            <w:pPr>
              <w:spacing w:after="0"/>
              <w:ind w:firstLine="0"/>
              <w:jc w:val="right"/>
              <w:rPr>
                <w:sz w:val="18"/>
                <w:szCs w:val="18"/>
                <w:highlight w:val="yellow"/>
              </w:rPr>
            </w:pPr>
            <w:r w:rsidRPr="00212764">
              <w:rPr>
                <w:sz w:val="18"/>
                <w:szCs w:val="18"/>
              </w:rPr>
              <w:t>10</w:t>
            </w:r>
          </w:p>
        </w:tc>
      </w:tr>
      <w:tr w:rsidR="00212764" w:rsidRPr="00212764" w14:paraId="4DFEBA11" w14:textId="77777777" w:rsidTr="0080561A">
        <w:trPr>
          <w:trHeight w:val="139"/>
          <w:jc w:val="center"/>
        </w:trPr>
        <w:tc>
          <w:tcPr>
            <w:tcW w:w="3378" w:type="dxa"/>
            <w:tcBorders>
              <w:right w:val="single" w:sz="4" w:space="0" w:color="auto"/>
            </w:tcBorders>
          </w:tcPr>
          <w:p w14:paraId="5294B682"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Vidējā atlīdzība amata vietai (mēnesī), </w:t>
            </w:r>
            <w:proofErr w:type="spellStart"/>
            <w:r w:rsidRPr="00212764">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2E2A83A0" w14:textId="77777777" w:rsidR="00212764" w:rsidRPr="00212764" w:rsidRDefault="00212764" w:rsidP="00212764">
            <w:pPr>
              <w:spacing w:after="0"/>
              <w:ind w:firstLine="0"/>
              <w:jc w:val="right"/>
              <w:rPr>
                <w:sz w:val="18"/>
                <w:szCs w:val="18"/>
              </w:rPr>
            </w:pPr>
            <w:r w:rsidRPr="00212764">
              <w:rPr>
                <w:sz w:val="18"/>
                <w:szCs w:val="18"/>
              </w:rPr>
              <w:t>1 590</w:t>
            </w:r>
          </w:p>
        </w:tc>
        <w:tc>
          <w:tcPr>
            <w:tcW w:w="1132" w:type="dxa"/>
            <w:tcBorders>
              <w:top w:val="single" w:sz="4" w:space="0" w:color="auto"/>
              <w:left w:val="single" w:sz="4" w:space="0" w:color="auto"/>
              <w:bottom w:val="single" w:sz="4" w:space="0" w:color="auto"/>
              <w:right w:val="single" w:sz="4" w:space="0" w:color="auto"/>
            </w:tcBorders>
          </w:tcPr>
          <w:p w14:paraId="30086845" w14:textId="77777777" w:rsidR="00212764" w:rsidRPr="00212764" w:rsidRDefault="00212764" w:rsidP="00212764">
            <w:pPr>
              <w:spacing w:after="0"/>
              <w:ind w:firstLine="0"/>
              <w:jc w:val="right"/>
              <w:rPr>
                <w:sz w:val="18"/>
                <w:szCs w:val="18"/>
              </w:rPr>
            </w:pPr>
            <w:r w:rsidRPr="00212764">
              <w:rPr>
                <w:sz w:val="18"/>
                <w:szCs w:val="18"/>
              </w:rPr>
              <w:t>2 338</w:t>
            </w:r>
          </w:p>
        </w:tc>
        <w:tc>
          <w:tcPr>
            <w:tcW w:w="1132" w:type="dxa"/>
            <w:tcBorders>
              <w:top w:val="single" w:sz="4" w:space="0" w:color="auto"/>
              <w:left w:val="single" w:sz="4" w:space="0" w:color="auto"/>
              <w:bottom w:val="single" w:sz="4" w:space="0" w:color="auto"/>
              <w:right w:val="single" w:sz="4" w:space="0" w:color="auto"/>
            </w:tcBorders>
          </w:tcPr>
          <w:p w14:paraId="4D94DC0F" w14:textId="77777777" w:rsidR="00212764" w:rsidRPr="00212764" w:rsidRDefault="00212764" w:rsidP="00212764">
            <w:pPr>
              <w:spacing w:after="0"/>
              <w:ind w:firstLine="0"/>
              <w:jc w:val="right"/>
              <w:rPr>
                <w:sz w:val="18"/>
                <w:szCs w:val="18"/>
              </w:rPr>
            </w:pPr>
            <w:r w:rsidRPr="00212764">
              <w:rPr>
                <w:sz w:val="18"/>
                <w:szCs w:val="18"/>
              </w:rPr>
              <w:t>2 161</w:t>
            </w:r>
          </w:p>
        </w:tc>
        <w:tc>
          <w:tcPr>
            <w:tcW w:w="1132" w:type="dxa"/>
            <w:tcBorders>
              <w:top w:val="single" w:sz="4" w:space="0" w:color="auto"/>
              <w:left w:val="single" w:sz="4" w:space="0" w:color="auto"/>
              <w:bottom w:val="single" w:sz="4" w:space="0" w:color="auto"/>
              <w:right w:val="single" w:sz="4" w:space="0" w:color="auto"/>
            </w:tcBorders>
          </w:tcPr>
          <w:p w14:paraId="62CAFFBE" w14:textId="77777777" w:rsidR="00212764" w:rsidRPr="00212764" w:rsidRDefault="00212764" w:rsidP="00212764">
            <w:pPr>
              <w:spacing w:after="0"/>
              <w:ind w:firstLine="0"/>
              <w:jc w:val="right"/>
              <w:rPr>
                <w:sz w:val="18"/>
                <w:szCs w:val="18"/>
                <w:highlight w:val="yellow"/>
              </w:rPr>
            </w:pPr>
            <w:r w:rsidRPr="00212764">
              <w:rPr>
                <w:sz w:val="18"/>
                <w:szCs w:val="18"/>
              </w:rPr>
              <w:t>2 531</w:t>
            </w:r>
          </w:p>
        </w:tc>
        <w:tc>
          <w:tcPr>
            <w:tcW w:w="1132" w:type="dxa"/>
            <w:tcBorders>
              <w:top w:val="single" w:sz="4" w:space="0" w:color="auto"/>
              <w:left w:val="single" w:sz="4" w:space="0" w:color="auto"/>
              <w:bottom w:val="single" w:sz="4" w:space="0" w:color="auto"/>
              <w:right w:val="single" w:sz="4" w:space="0" w:color="auto"/>
            </w:tcBorders>
          </w:tcPr>
          <w:p w14:paraId="20C20321" w14:textId="77777777" w:rsidR="00212764" w:rsidRPr="00212764" w:rsidRDefault="00212764" w:rsidP="00212764">
            <w:pPr>
              <w:spacing w:after="0"/>
              <w:ind w:firstLine="0"/>
              <w:jc w:val="right"/>
              <w:rPr>
                <w:sz w:val="18"/>
                <w:szCs w:val="18"/>
              </w:rPr>
            </w:pPr>
            <w:r w:rsidRPr="00212764">
              <w:rPr>
                <w:sz w:val="18"/>
                <w:szCs w:val="18"/>
              </w:rPr>
              <w:t>2 508</w:t>
            </w:r>
          </w:p>
        </w:tc>
      </w:tr>
    </w:tbl>
    <w:p w14:paraId="4034F70B" w14:textId="77777777" w:rsidR="00212764" w:rsidRPr="00212764" w:rsidRDefault="00212764" w:rsidP="00212764">
      <w:pPr>
        <w:spacing w:before="240" w:after="240"/>
        <w:ind w:firstLine="0"/>
        <w:jc w:val="center"/>
        <w:rPr>
          <w:b/>
        </w:rPr>
      </w:pPr>
      <w:r w:rsidRPr="00212764">
        <w:rPr>
          <w:b/>
        </w:rPr>
        <w:t>71.06.00 Norvēģijas finanšu instrumenta finansētās programmas “Klimata pārmaiņu mazināšana, pielāgošanas tām un vide (LV-CLIMATE)” īstenošana</w:t>
      </w:r>
    </w:p>
    <w:p w14:paraId="4AF624CE" w14:textId="77777777" w:rsidR="00212764" w:rsidRPr="00212764" w:rsidRDefault="00212764" w:rsidP="00212764">
      <w:pPr>
        <w:ind w:firstLine="0"/>
        <w:rPr>
          <w:u w:val="single"/>
        </w:rPr>
      </w:pPr>
      <w:r w:rsidRPr="00212764">
        <w:rPr>
          <w:u w:val="single"/>
        </w:rPr>
        <w:t>Apakšprogrammas mērķis:</w:t>
      </w:r>
    </w:p>
    <w:p w14:paraId="5FEEDB6F" w14:textId="77777777" w:rsidR="00212764" w:rsidRPr="00212764" w:rsidRDefault="00212764" w:rsidP="00212764">
      <w:pPr>
        <w:ind w:left="720" w:hanging="11"/>
      </w:pPr>
      <w:r w:rsidRPr="00212764">
        <w:t>mazināt klimata pārmaiņas un uzlabot vides kvalitāti.</w:t>
      </w:r>
    </w:p>
    <w:p w14:paraId="6965210A" w14:textId="77777777" w:rsidR="00212764" w:rsidRPr="00212764" w:rsidRDefault="00212764" w:rsidP="00212764">
      <w:pPr>
        <w:ind w:firstLine="0"/>
        <w:rPr>
          <w:u w:val="single"/>
        </w:rPr>
      </w:pPr>
      <w:r w:rsidRPr="00212764">
        <w:rPr>
          <w:u w:val="single"/>
        </w:rPr>
        <w:t>Galvenās aktivitātes:</w:t>
      </w:r>
    </w:p>
    <w:p w14:paraId="67B1762A" w14:textId="77777777" w:rsidR="00212764" w:rsidRPr="00212764" w:rsidRDefault="00212764" w:rsidP="00EF32A1">
      <w:pPr>
        <w:ind w:firstLine="0"/>
      </w:pPr>
      <w:r w:rsidRPr="00212764">
        <w:t xml:space="preserve">Programmas </w:t>
      </w:r>
      <w:proofErr w:type="spellStart"/>
      <w:r w:rsidRPr="00212764">
        <w:t>apsaimniekotāja</w:t>
      </w:r>
      <w:proofErr w:type="spellEnd"/>
      <w:r w:rsidRPr="00212764">
        <w:t xml:space="preserve"> funkciju izpilde programmas aktivitāšu nodrošināšanai:</w:t>
      </w:r>
    </w:p>
    <w:p w14:paraId="1E0F1AED" w14:textId="77777777" w:rsidR="00212764" w:rsidRPr="00212764" w:rsidRDefault="00212764" w:rsidP="00EF32A1">
      <w:pPr>
        <w:ind w:left="1077" w:hanging="357"/>
        <w:rPr>
          <w:szCs w:val="24"/>
        </w:rPr>
      </w:pPr>
      <w:r w:rsidRPr="00212764">
        <w:rPr>
          <w:szCs w:val="24"/>
        </w:rPr>
        <w:t>1)  sistemātisku pasākumu ieviešana klimata politikas mērķu sasniegšanai, īstenojot divus iepriekš noteiktos projektus, kuri veicinās klimata pārmaiņu politikas integrācija nozaru un reģionālajā politikā, kā arī uzlabos nacionālos augsnes datus klimata pārmaiņu politikas izstrādei un īstenošanai lauksaimniecībā;</w:t>
      </w:r>
    </w:p>
    <w:p w14:paraId="4488BEA1" w14:textId="77777777" w:rsidR="00212764" w:rsidRPr="00212764" w:rsidRDefault="00212764" w:rsidP="00EF32A1">
      <w:pPr>
        <w:ind w:left="1077" w:hanging="357"/>
        <w:rPr>
          <w:szCs w:val="24"/>
        </w:rPr>
      </w:pPr>
      <w:r w:rsidRPr="00212764">
        <w:rPr>
          <w:szCs w:val="24"/>
        </w:rPr>
        <w:t>2)   vides stāvokļa uzlabošana piesārņotajās teritorijās un integrētu sabiedrības izpratnes veicināšanas pasākumu īstenošana, īstenojot atklātā konkursa projektus, kuru ietvaros tiks veikta sanācija vēsturiski piesārņotās teritorijās un informēta sabiedrība par sanācijas pasākumu ietekmi vides kvalitātes uzlabošanā un piesārņojuma riska samazināšanā;</w:t>
      </w:r>
    </w:p>
    <w:p w14:paraId="4D05F9BC" w14:textId="77777777" w:rsidR="00212764" w:rsidRPr="00212764" w:rsidRDefault="00212764" w:rsidP="00EF32A1">
      <w:pPr>
        <w:ind w:left="1077" w:hanging="357"/>
        <w:rPr>
          <w:szCs w:val="24"/>
        </w:rPr>
      </w:pPr>
      <w:r w:rsidRPr="00212764">
        <w:rPr>
          <w:szCs w:val="24"/>
        </w:rPr>
        <w:t xml:space="preserve">3) divpusējo attiecību stiprināšana, īstenojot sadarbības projektus, pieredzes un labās prakses apmaiņu, sasniedzot kopējus rezultātus un lielāku savstarpēju sapratni starp </w:t>
      </w:r>
      <w:proofErr w:type="spellStart"/>
      <w:r w:rsidRPr="00212764">
        <w:rPr>
          <w:szCs w:val="24"/>
        </w:rPr>
        <w:t>Donorvalsti</w:t>
      </w:r>
      <w:proofErr w:type="spellEnd"/>
      <w:r w:rsidRPr="00212764">
        <w:rPr>
          <w:szCs w:val="24"/>
        </w:rPr>
        <w:t xml:space="preserve"> un Latviju.</w:t>
      </w:r>
    </w:p>
    <w:p w14:paraId="794A7391" w14:textId="77777777" w:rsidR="00212764" w:rsidRPr="00212764" w:rsidRDefault="00212764" w:rsidP="00212764">
      <w:pPr>
        <w:spacing w:after="240"/>
        <w:ind w:firstLine="0"/>
      </w:pPr>
      <w:r w:rsidRPr="00212764">
        <w:rPr>
          <w:u w:val="single"/>
        </w:rPr>
        <w:t>Apakšprogrammas izpildītājs</w:t>
      </w:r>
      <w:r w:rsidRPr="00212764">
        <w:t xml:space="preserve">: VARAM. </w:t>
      </w:r>
    </w:p>
    <w:p w14:paraId="38406C73"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212764" w:rsidRPr="00212764" w14:paraId="7860D402" w14:textId="77777777" w:rsidTr="0080561A">
        <w:trPr>
          <w:trHeight w:val="283"/>
          <w:tblHeader/>
          <w:jc w:val="center"/>
        </w:trPr>
        <w:tc>
          <w:tcPr>
            <w:tcW w:w="1872" w:type="pct"/>
            <w:vAlign w:val="center"/>
          </w:tcPr>
          <w:p w14:paraId="1A8D4B7A" w14:textId="77777777" w:rsidR="00212764" w:rsidRPr="00212764" w:rsidRDefault="00212764" w:rsidP="00212764">
            <w:pPr>
              <w:spacing w:after="0"/>
              <w:ind w:firstLine="0"/>
              <w:jc w:val="center"/>
              <w:rPr>
                <w:sz w:val="18"/>
                <w:szCs w:val="24"/>
              </w:rPr>
            </w:pPr>
          </w:p>
        </w:tc>
        <w:tc>
          <w:tcPr>
            <w:tcW w:w="626" w:type="pct"/>
            <w:tcBorders>
              <w:bottom w:val="single" w:sz="4" w:space="0" w:color="auto"/>
            </w:tcBorders>
          </w:tcPr>
          <w:p w14:paraId="399536AD"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26" w:type="pct"/>
            <w:tcBorders>
              <w:bottom w:val="single" w:sz="4" w:space="0" w:color="auto"/>
            </w:tcBorders>
            <w:vAlign w:val="center"/>
          </w:tcPr>
          <w:p w14:paraId="2C5F5CE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26" w:type="pct"/>
            <w:tcBorders>
              <w:bottom w:val="single" w:sz="4" w:space="0" w:color="auto"/>
            </w:tcBorders>
          </w:tcPr>
          <w:p w14:paraId="617B930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26" w:type="pct"/>
            <w:tcBorders>
              <w:bottom w:val="single" w:sz="4" w:space="0" w:color="auto"/>
            </w:tcBorders>
          </w:tcPr>
          <w:p w14:paraId="5CC5866E"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624" w:type="pct"/>
            <w:tcBorders>
              <w:bottom w:val="single" w:sz="4" w:space="0" w:color="auto"/>
            </w:tcBorders>
          </w:tcPr>
          <w:p w14:paraId="20C31DF4"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6EE2577E" w14:textId="77777777" w:rsidTr="0080561A">
        <w:trPr>
          <w:trHeight w:val="142"/>
          <w:jc w:val="center"/>
        </w:trPr>
        <w:tc>
          <w:tcPr>
            <w:tcW w:w="1872" w:type="pct"/>
            <w:tcBorders>
              <w:right w:val="single" w:sz="4" w:space="0" w:color="auto"/>
            </w:tcBorders>
            <w:shd w:val="clear" w:color="auto" w:fill="D9D9D9"/>
            <w:vAlign w:val="center"/>
          </w:tcPr>
          <w:p w14:paraId="35B23DAC"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11F4CD86" w14:textId="77777777" w:rsidR="00212764" w:rsidRPr="00212764" w:rsidRDefault="00212764" w:rsidP="00212764">
            <w:pPr>
              <w:spacing w:after="0"/>
              <w:ind w:firstLine="0"/>
              <w:jc w:val="right"/>
              <w:rPr>
                <w:sz w:val="18"/>
                <w:szCs w:val="18"/>
              </w:rPr>
            </w:pPr>
            <w:r w:rsidRPr="00212764">
              <w:rPr>
                <w:sz w:val="18"/>
                <w:szCs w:val="18"/>
              </w:rPr>
              <w:t>77 755</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777D3F94" w14:textId="77777777" w:rsidR="00212764" w:rsidRPr="00212764" w:rsidRDefault="00212764" w:rsidP="00212764">
            <w:pPr>
              <w:spacing w:after="0"/>
              <w:ind w:firstLine="0"/>
              <w:jc w:val="right"/>
              <w:rPr>
                <w:sz w:val="18"/>
                <w:szCs w:val="18"/>
              </w:rPr>
            </w:pPr>
            <w:r w:rsidRPr="00212764">
              <w:rPr>
                <w:sz w:val="18"/>
                <w:szCs w:val="18"/>
              </w:rPr>
              <w:t>178 919</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1AFD0FEC" w14:textId="77777777" w:rsidR="00212764" w:rsidRPr="00212764" w:rsidRDefault="00212764" w:rsidP="00212764">
            <w:pPr>
              <w:spacing w:after="0"/>
              <w:ind w:firstLine="0"/>
              <w:jc w:val="right"/>
              <w:rPr>
                <w:sz w:val="18"/>
                <w:szCs w:val="18"/>
                <w:highlight w:val="yellow"/>
              </w:rPr>
            </w:pPr>
            <w:r w:rsidRPr="00212764">
              <w:rPr>
                <w:sz w:val="18"/>
                <w:szCs w:val="18"/>
              </w:rPr>
              <w:t>244 419</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79588DA6" w14:textId="77777777" w:rsidR="00212764" w:rsidRPr="00212764" w:rsidRDefault="00212764" w:rsidP="00212764">
            <w:pPr>
              <w:spacing w:after="0"/>
              <w:ind w:firstLine="0"/>
              <w:jc w:val="right"/>
              <w:rPr>
                <w:sz w:val="18"/>
                <w:szCs w:val="18"/>
                <w:highlight w:val="yellow"/>
              </w:rPr>
            </w:pPr>
            <w:r w:rsidRPr="00212764">
              <w:rPr>
                <w:sz w:val="18"/>
                <w:szCs w:val="18"/>
              </w:rPr>
              <w:t>300 419</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553F0CFE" w14:textId="77777777" w:rsidR="00212764" w:rsidRPr="00212764" w:rsidRDefault="00212764" w:rsidP="00212764">
            <w:pPr>
              <w:spacing w:after="0"/>
              <w:ind w:firstLine="0"/>
              <w:jc w:val="right"/>
              <w:rPr>
                <w:sz w:val="18"/>
                <w:szCs w:val="18"/>
                <w:highlight w:val="yellow"/>
              </w:rPr>
            </w:pPr>
            <w:r w:rsidRPr="00212764">
              <w:rPr>
                <w:sz w:val="18"/>
                <w:szCs w:val="18"/>
              </w:rPr>
              <w:t>325 200</w:t>
            </w:r>
          </w:p>
        </w:tc>
      </w:tr>
      <w:tr w:rsidR="00212764" w:rsidRPr="00212764" w14:paraId="1744F421" w14:textId="77777777" w:rsidTr="0080561A">
        <w:trPr>
          <w:trHeight w:val="283"/>
          <w:jc w:val="center"/>
        </w:trPr>
        <w:tc>
          <w:tcPr>
            <w:tcW w:w="1872" w:type="pct"/>
            <w:tcBorders>
              <w:right w:val="single" w:sz="4" w:space="0" w:color="auto"/>
            </w:tcBorders>
            <w:vAlign w:val="center"/>
          </w:tcPr>
          <w:p w14:paraId="7C437A33"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tcPr>
          <w:p w14:paraId="43B3F96D"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6A74B106" w14:textId="77777777" w:rsidR="00212764" w:rsidRPr="00212764" w:rsidRDefault="00212764" w:rsidP="00212764">
            <w:pPr>
              <w:spacing w:after="0"/>
              <w:ind w:firstLine="0"/>
              <w:jc w:val="right"/>
              <w:rPr>
                <w:sz w:val="18"/>
                <w:szCs w:val="18"/>
              </w:rPr>
            </w:pPr>
            <w:r w:rsidRPr="00212764">
              <w:rPr>
                <w:sz w:val="18"/>
                <w:szCs w:val="18"/>
              </w:rPr>
              <w:t>101 164</w:t>
            </w:r>
          </w:p>
        </w:tc>
        <w:tc>
          <w:tcPr>
            <w:tcW w:w="626" w:type="pct"/>
            <w:tcBorders>
              <w:top w:val="single" w:sz="4" w:space="0" w:color="auto"/>
              <w:left w:val="single" w:sz="4" w:space="0" w:color="auto"/>
              <w:bottom w:val="single" w:sz="4" w:space="0" w:color="auto"/>
              <w:right w:val="single" w:sz="4" w:space="0" w:color="auto"/>
            </w:tcBorders>
          </w:tcPr>
          <w:p w14:paraId="19B818A3" w14:textId="77777777" w:rsidR="00212764" w:rsidRPr="00212764" w:rsidRDefault="00212764" w:rsidP="00212764">
            <w:pPr>
              <w:spacing w:after="0"/>
              <w:ind w:firstLine="0"/>
              <w:jc w:val="right"/>
              <w:rPr>
                <w:sz w:val="18"/>
                <w:szCs w:val="18"/>
                <w:highlight w:val="yellow"/>
              </w:rPr>
            </w:pPr>
            <w:r w:rsidRPr="00212764">
              <w:rPr>
                <w:sz w:val="18"/>
                <w:szCs w:val="18"/>
              </w:rPr>
              <w:t>65 500</w:t>
            </w:r>
          </w:p>
        </w:tc>
        <w:tc>
          <w:tcPr>
            <w:tcW w:w="626" w:type="pct"/>
            <w:tcBorders>
              <w:top w:val="single" w:sz="4" w:space="0" w:color="auto"/>
              <w:left w:val="single" w:sz="4" w:space="0" w:color="auto"/>
              <w:bottom w:val="single" w:sz="4" w:space="0" w:color="auto"/>
              <w:right w:val="single" w:sz="4" w:space="0" w:color="auto"/>
            </w:tcBorders>
          </w:tcPr>
          <w:p w14:paraId="4695D671" w14:textId="77777777" w:rsidR="00212764" w:rsidRPr="00212764" w:rsidRDefault="00212764" w:rsidP="00212764">
            <w:pPr>
              <w:spacing w:after="0"/>
              <w:ind w:firstLine="0"/>
              <w:jc w:val="right"/>
              <w:rPr>
                <w:sz w:val="18"/>
                <w:szCs w:val="18"/>
                <w:highlight w:val="yellow"/>
              </w:rPr>
            </w:pPr>
            <w:r w:rsidRPr="00212764">
              <w:rPr>
                <w:sz w:val="18"/>
                <w:szCs w:val="18"/>
              </w:rPr>
              <w:t>56 000</w:t>
            </w:r>
          </w:p>
        </w:tc>
        <w:tc>
          <w:tcPr>
            <w:tcW w:w="624" w:type="pct"/>
            <w:tcBorders>
              <w:top w:val="single" w:sz="4" w:space="0" w:color="auto"/>
              <w:left w:val="single" w:sz="4" w:space="0" w:color="auto"/>
              <w:bottom w:val="single" w:sz="4" w:space="0" w:color="auto"/>
              <w:right w:val="single" w:sz="4" w:space="0" w:color="auto"/>
            </w:tcBorders>
          </w:tcPr>
          <w:p w14:paraId="7D5093D9" w14:textId="77777777" w:rsidR="00212764" w:rsidRPr="00212764" w:rsidRDefault="00212764" w:rsidP="00212764">
            <w:pPr>
              <w:spacing w:after="0"/>
              <w:ind w:firstLine="0"/>
              <w:jc w:val="right"/>
              <w:rPr>
                <w:sz w:val="18"/>
                <w:szCs w:val="18"/>
                <w:highlight w:val="yellow"/>
              </w:rPr>
            </w:pPr>
            <w:r w:rsidRPr="00212764">
              <w:rPr>
                <w:sz w:val="18"/>
                <w:szCs w:val="18"/>
              </w:rPr>
              <w:t>24 781</w:t>
            </w:r>
          </w:p>
        </w:tc>
      </w:tr>
      <w:tr w:rsidR="00212764" w:rsidRPr="00212764" w14:paraId="22A004FF" w14:textId="77777777" w:rsidTr="0080561A">
        <w:trPr>
          <w:trHeight w:val="283"/>
          <w:jc w:val="center"/>
        </w:trPr>
        <w:tc>
          <w:tcPr>
            <w:tcW w:w="1872" w:type="pct"/>
            <w:tcBorders>
              <w:right w:val="single" w:sz="4" w:space="0" w:color="auto"/>
            </w:tcBorders>
            <w:vAlign w:val="center"/>
          </w:tcPr>
          <w:p w14:paraId="4B56590C"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tcPr>
          <w:p w14:paraId="4AA31101"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6CD01F90" w14:textId="77777777" w:rsidR="00212764" w:rsidRPr="00212764" w:rsidRDefault="00212764" w:rsidP="00212764">
            <w:pPr>
              <w:spacing w:after="0"/>
              <w:ind w:firstLine="0"/>
              <w:jc w:val="right"/>
              <w:rPr>
                <w:sz w:val="18"/>
                <w:szCs w:val="18"/>
              </w:rPr>
            </w:pPr>
            <w:r w:rsidRPr="00212764">
              <w:rPr>
                <w:sz w:val="18"/>
                <w:szCs w:val="18"/>
              </w:rPr>
              <w:t>130,1</w:t>
            </w:r>
          </w:p>
        </w:tc>
        <w:tc>
          <w:tcPr>
            <w:tcW w:w="626" w:type="pct"/>
            <w:tcBorders>
              <w:top w:val="single" w:sz="4" w:space="0" w:color="auto"/>
              <w:left w:val="single" w:sz="4" w:space="0" w:color="auto"/>
              <w:bottom w:val="single" w:sz="4" w:space="0" w:color="auto"/>
              <w:right w:val="single" w:sz="4" w:space="0" w:color="auto"/>
            </w:tcBorders>
          </w:tcPr>
          <w:p w14:paraId="0757CD1B" w14:textId="77777777" w:rsidR="00212764" w:rsidRPr="00212764" w:rsidRDefault="00212764" w:rsidP="00212764">
            <w:pPr>
              <w:spacing w:after="0"/>
              <w:ind w:firstLine="0"/>
              <w:jc w:val="right"/>
              <w:rPr>
                <w:sz w:val="18"/>
                <w:szCs w:val="18"/>
              </w:rPr>
            </w:pPr>
            <w:r w:rsidRPr="00212764">
              <w:rPr>
                <w:sz w:val="18"/>
                <w:szCs w:val="18"/>
              </w:rPr>
              <w:t>36,6</w:t>
            </w:r>
          </w:p>
        </w:tc>
        <w:tc>
          <w:tcPr>
            <w:tcW w:w="626" w:type="pct"/>
            <w:tcBorders>
              <w:top w:val="single" w:sz="4" w:space="0" w:color="auto"/>
              <w:left w:val="single" w:sz="4" w:space="0" w:color="auto"/>
              <w:bottom w:val="single" w:sz="4" w:space="0" w:color="auto"/>
              <w:right w:val="single" w:sz="4" w:space="0" w:color="auto"/>
            </w:tcBorders>
          </w:tcPr>
          <w:p w14:paraId="4E64269A" w14:textId="77777777" w:rsidR="00212764" w:rsidRPr="00212764" w:rsidRDefault="00212764" w:rsidP="00212764">
            <w:pPr>
              <w:spacing w:after="0"/>
              <w:ind w:firstLine="0"/>
              <w:jc w:val="right"/>
              <w:rPr>
                <w:sz w:val="18"/>
                <w:szCs w:val="18"/>
              </w:rPr>
            </w:pPr>
            <w:r w:rsidRPr="00212764">
              <w:rPr>
                <w:sz w:val="18"/>
                <w:szCs w:val="18"/>
              </w:rPr>
              <w:t>22,9</w:t>
            </w:r>
          </w:p>
        </w:tc>
        <w:tc>
          <w:tcPr>
            <w:tcW w:w="624" w:type="pct"/>
            <w:tcBorders>
              <w:top w:val="single" w:sz="4" w:space="0" w:color="auto"/>
              <w:left w:val="single" w:sz="4" w:space="0" w:color="auto"/>
              <w:bottom w:val="single" w:sz="4" w:space="0" w:color="auto"/>
              <w:right w:val="single" w:sz="4" w:space="0" w:color="auto"/>
            </w:tcBorders>
          </w:tcPr>
          <w:p w14:paraId="7329B8B6" w14:textId="77777777" w:rsidR="00212764" w:rsidRPr="00212764" w:rsidRDefault="00212764" w:rsidP="00212764">
            <w:pPr>
              <w:spacing w:after="0"/>
              <w:ind w:firstLine="0"/>
              <w:jc w:val="right"/>
              <w:rPr>
                <w:sz w:val="18"/>
                <w:szCs w:val="18"/>
              </w:rPr>
            </w:pPr>
            <w:r w:rsidRPr="00212764">
              <w:rPr>
                <w:sz w:val="18"/>
                <w:szCs w:val="18"/>
              </w:rPr>
              <w:t>8,2</w:t>
            </w:r>
          </w:p>
        </w:tc>
      </w:tr>
      <w:tr w:rsidR="00212764" w:rsidRPr="00212764" w14:paraId="45D06847" w14:textId="77777777" w:rsidTr="0080561A">
        <w:trPr>
          <w:trHeight w:val="142"/>
          <w:jc w:val="center"/>
        </w:trPr>
        <w:tc>
          <w:tcPr>
            <w:tcW w:w="1872" w:type="pct"/>
            <w:tcBorders>
              <w:right w:val="single" w:sz="4" w:space="0" w:color="auto"/>
            </w:tcBorders>
          </w:tcPr>
          <w:p w14:paraId="6FEC6D3F"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5C27F615" w14:textId="77777777" w:rsidR="00212764" w:rsidRPr="00212764" w:rsidRDefault="00212764" w:rsidP="00212764">
            <w:pPr>
              <w:spacing w:after="0"/>
              <w:ind w:firstLine="0"/>
              <w:jc w:val="right"/>
              <w:rPr>
                <w:sz w:val="18"/>
                <w:szCs w:val="18"/>
              </w:rPr>
            </w:pPr>
            <w:r w:rsidRPr="00212764">
              <w:rPr>
                <w:sz w:val="18"/>
                <w:szCs w:val="18"/>
              </w:rPr>
              <w:t>57 250</w:t>
            </w:r>
          </w:p>
        </w:tc>
        <w:tc>
          <w:tcPr>
            <w:tcW w:w="626" w:type="pct"/>
            <w:tcBorders>
              <w:top w:val="single" w:sz="4" w:space="0" w:color="auto"/>
              <w:left w:val="single" w:sz="4" w:space="0" w:color="auto"/>
              <w:bottom w:val="single" w:sz="4" w:space="0" w:color="auto"/>
              <w:right w:val="single" w:sz="4" w:space="0" w:color="auto"/>
            </w:tcBorders>
          </w:tcPr>
          <w:p w14:paraId="04186890" w14:textId="77777777" w:rsidR="00212764" w:rsidRPr="00212764" w:rsidRDefault="00212764" w:rsidP="00212764">
            <w:pPr>
              <w:spacing w:after="0"/>
              <w:ind w:firstLine="0"/>
              <w:jc w:val="right"/>
              <w:rPr>
                <w:sz w:val="18"/>
                <w:szCs w:val="18"/>
              </w:rPr>
            </w:pPr>
            <w:r w:rsidRPr="00212764">
              <w:rPr>
                <w:sz w:val="18"/>
                <w:szCs w:val="18"/>
              </w:rPr>
              <w:t>120 500</w:t>
            </w:r>
          </w:p>
        </w:tc>
        <w:tc>
          <w:tcPr>
            <w:tcW w:w="626" w:type="pct"/>
            <w:tcBorders>
              <w:top w:val="single" w:sz="4" w:space="0" w:color="auto"/>
              <w:left w:val="single" w:sz="4" w:space="0" w:color="auto"/>
              <w:bottom w:val="single" w:sz="4" w:space="0" w:color="auto"/>
              <w:right w:val="single" w:sz="4" w:space="0" w:color="auto"/>
            </w:tcBorders>
          </w:tcPr>
          <w:p w14:paraId="37700320" w14:textId="77777777" w:rsidR="00212764" w:rsidRPr="00212764" w:rsidRDefault="00212764" w:rsidP="00212764">
            <w:pPr>
              <w:spacing w:after="0"/>
              <w:ind w:firstLine="0"/>
              <w:jc w:val="right"/>
              <w:rPr>
                <w:sz w:val="18"/>
                <w:szCs w:val="18"/>
              </w:rPr>
            </w:pPr>
            <w:r w:rsidRPr="00212764">
              <w:rPr>
                <w:sz w:val="18"/>
                <w:szCs w:val="18"/>
              </w:rPr>
              <w:t>142 500</w:t>
            </w:r>
          </w:p>
        </w:tc>
        <w:tc>
          <w:tcPr>
            <w:tcW w:w="626" w:type="pct"/>
            <w:tcBorders>
              <w:top w:val="single" w:sz="4" w:space="0" w:color="auto"/>
              <w:left w:val="single" w:sz="4" w:space="0" w:color="auto"/>
              <w:bottom w:val="single" w:sz="4" w:space="0" w:color="auto"/>
              <w:right w:val="single" w:sz="4" w:space="0" w:color="auto"/>
            </w:tcBorders>
          </w:tcPr>
          <w:p w14:paraId="5F34BFE9" w14:textId="77777777" w:rsidR="00212764" w:rsidRPr="00212764" w:rsidRDefault="00212764" w:rsidP="00212764">
            <w:pPr>
              <w:spacing w:after="0"/>
              <w:ind w:firstLine="0"/>
              <w:jc w:val="right"/>
              <w:rPr>
                <w:sz w:val="18"/>
                <w:szCs w:val="18"/>
              </w:rPr>
            </w:pPr>
            <w:r w:rsidRPr="00212764">
              <w:rPr>
                <w:sz w:val="18"/>
                <w:szCs w:val="18"/>
              </w:rPr>
              <w:t>142 500</w:t>
            </w:r>
          </w:p>
        </w:tc>
        <w:tc>
          <w:tcPr>
            <w:tcW w:w="624" w:type="pct"/>
            <w:tcBorders>
              <w:top w:val="single" w:sz="4" w:space="0" w:color="auto"/>
              <w:left w:val="single" w:sz="4" w:space="0" w:color="auto"/>
              <w:bottom w:val="single" w:sz="4" w:space="0" w:color="auto"/>
              <w:right w:val="single" w:sz="4" w:space="0" w:color="auto"/>
            </w:tcBorders>
          </w:tcPr>
          <w:p w14:paraId="05B32CF5" w14:textId="77777777" w:rsidR="00212764" w:rsidRPr="00212764" w:rsidRDefault="00212764" w:rsidP="00212764">
            <w:pPr>
              <w:spacing w:after="0"/>
              <w:ind w:firstLine="0"/>
              <w:jc w:val="right"/>
              <w:rPr>
                <w:sz w:val="18"/>
                <w:szCs w:val="18"/>
              </w:rPr>
            </w:pPr>
            <w:r w:rsidRPr="00212764">
              <w:rPr>
                <w:sz w:val="18"/>
                <w:szCs w:val="18"/>
              </w:rPr>
              <w:t>170 000</w:t>
            </w:r>
          </w:p>
        </w:tc>
      </w:tr>
      <w:tr w:rsidR="00212764" w:rsidRPr="00212764" w14:paraId="5DA0C0A6" w14:textId="77777777" w:rsidTr="0080561A">
        <w:trPr>
          <w:trHeight w:val="204"/>
          <w:jc w:val="center"/>
        </w:trPr>
        <w:tc>
          <w:tcPr>
            <w:tcW w:w="1872" w:type="pct"/>
            <w:tcBorders>
              <w:right w:val="single" w:sz="4" w:space="0" w:color="auto"/>
            </w:tcBorders>
            <w:vAlign w:val="center"/>
          </w:tcPr>
          <w:p w14:paraId="673D4B40"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Vidējais amata vietu skaits gadā</w:t>
            </w:r>
          </w:p>
        </w:tc>
        <w:tc>
          <w:tcPr>
            <w:tcW w:w="626" w:type="pct"/>
            <w:tcBorders>
              <w:top w:val="single" w:sz="4" w:space="0" w:color="auto"/>
              <w:left w:val="single" w:sz="4" w:space="0" w:color="auto"/>
              <w:bottom w:val="single" w:sz="4" w:space="0" w:color="auto"/>
              <w:right w:val="single" w:sz="4" w:space="0" w:color="auto"/>
            </w:tcBorders>
          </w:tcPr>
          <w:p w14:paraId="357CBFD3" w14:textId="77777777" w:rsidR="00212764" w:rsidRPr="00212764" w:rsidRDefault="00212764" w:rsidP="00212764">
            <w:pPr>
              <w:spacing w:after="0"/>
              <w:ind w:firstLine="0"/>
              <w:jc w:val="right"/>
              <w:rPr>
                <w:sz w:val="18"/>
                <w:szCs w:val="18"/>
              </w:rPr>
            </w:pPr>
            <w:r w:rsidRPr="00212764">
              <w:rPr>
                <w:sz w:val="18"/>
                <w:szCs w:val="18"/>
              </w:rPr>
              <w:t>3</w:t>
            </w:r>
          </w:p>
        </w:tc>
        <w:tc>
          <w:tcPr>
            <w:tcW w:w="626" w:type="pct"/>
            <w:tcBorders>
              <w:top w:val="single" w:sz="4" w:space="0" w:color="auto"/>
              <w:left w:val="single" w:sz="4" w:space="0" w:color="auto"/>
              <w:bottom w:val="single" w:sz="4" w:space="0" w:color="auto"/>
              <w:right w:val="single" w:sz="4" w:space="0" w:color="auto"/>
            </w:tcBorders>
          </w:tcPr>
          <w:p w14:paraId="0DD7D8DF" w14:textId="77777777" w:rsidR="00212764" w:rsidRPr="00212764" w:rsidRDefault="00212764" w:rsidP="00212764">
            <w:pPr>
              <w:spacing w:after="0"/>
              <w:ind w:firstLine="0"/>
              <w:jc w:val="right"/>
              <w:rPr>
                <w:sz w:val="18"/>
                <w:szCs w:val="18"/>
              </w:rPr>
            </w:pPr>
            <w:r w:rsidRPr="00212764">
              <w:rPr>
                <w:sz w:val="18"/>
                <w:szCs w:val="18"/>
              </w:rPr>
              <w:t>4</w:t>
            </w:r>
          </w:p>
        </w:tc>
        <w:tc>
          <w:tcPr>
            <w:tcW w:w="626" w:type="pct"/>
            <w:tcBorders>
              <w:top w:val="single" w:sz="4" w:space="0" w:color="auto"/>
              <w:left w:val="single" w:sz="4" w:space="0" w:color="auto"/>
              <w:bottom w:val="single" w:sz="4" w:space="0" w:color="auto"/>
              <w:right w:val="single" w:sz="4" w:space="0" w:color="auto"/>
            </w:tcBorders>
          </w:tcPr>
          <w:p w14:paraId="2CA7A6F9" w14:textId="77777777" w:rsidR="00212764" w:rsidRPr="00212764" w:rsidRDefault="00212764" w:rsidP="00212764">
            <w:pPr>
              <w:spacing w:after="0"/>
              <w:ind w:firstLine="0"/>
              <w:jc w:val="right"/>
              <w:rPr>
                <w:sz w:val="18"/>
                <w:szCs w:val="18"/>
                <w:highlight w:val="yellow"/>
              </w:rPr>
            </w:pPr>
            <w:r w:rsidRPr="00212764">
              <w:rPr>
                <w:sz w:val="18"/>
                <w:szCs w:val="18"/>
              </w:rPr>
              <w:t>5</w:t>
            </w:r>
          </w:p>
        </w:tc>
        <w:tc>
          <w:tcPr>
            <w:tcW w:w="626" w:type="pct"/>
            <w:tcBorders>
              <w:top w:val="single" w:sz="4" w:space="0" w:color="auto"/>
              <w:left w:val="single" w:sz="4" w:space="0" w:color="auto"/>
              <w:bottom w:val="single" w:sz="4" w:space="0" w:color="auto"/>
              <w:right w:val="single" w:sz="4" w:space="0" w:color="auto"/>
            </w:tcBorders>
          </w:tcPr>
          <w:p w14:paraId="36BD6EA2" w14:textId="77777777" w:rsidR="00212764" w:rsidRPr="00212764" w:rsidRDefault="00212764" w:rsidP="00212764">
            <w:pPr>
              <w:spacing w:after="0"/>
              <w:ind w:firstLine="0"/>
              <w:jc w:val="right"/>
              <w:rPr>
                <w:sz w:val="18"/>
                <w:szCs w:val="18"/>
                <w:highlight w:val="yellow"/>
              </w:rPr>
            </w:pPr>
            <w:r w:rsidRPr="00212764">
              <w:rPr>
                <w:sz w:val="18"/>
                <w:szCs w:val="18"/>
              </w:rPr>
              <w:t>5</w:t>
            </w:r>
          </w:p>
        </w:tc>
        <w:tc>
          <w:tcPr>
            <w:tcW w:w="624" w:type="pct"/>
            <w:tcBorders>
              <w:top w:val="single" w:sz="4" w:space="0" w:color="auto"/>
              <w:left w:val="single" w:sz="4" w:space="0" w:color="auto"/>
              <w:bottom w:val="single" w:sz="4" w:space="0" w:color="auto"/>
              <w:right w:val="single" w:sz="4" w:space="0" w:color="auto"/>
            </w:tcBorders>
          </w:tcPr>
          <w:p w14:paraId="1C49FDF7" w14:textId="77777777" w:rsidR="00212764" w:rsidRPr="00212764" w:rsidRDefault="00212764" w:rsidP="00212764">
            <w:pPr>
              <w:spacing w:after="0"/>
              <w:ind w:firstLine="0"/>
              <w:jc w:val="right"/>
              <w:rPr>
                <w:sz w:val="18"/>
                <w:szCs w:val="18"/>
                <w:highlight w:val="yellow"/>
              </w:rPr>
            </w:pPr>
            <w:r w:rsidRPr="00212764">
              <w:rPr>
                <w:sz w:val="18"/>
                <w:szCs w:val="18"/>
              </w:rPr>
              <w:t>6</w:t>
            </w:r>
          </w:p>
        </w:tc>
      </w:tr>
      <w:tr w:rsidR="00212764" w:rsidRPr="00212764" w14:paraId="33D2E595" w14:textId="77777777" w:rsidTr="0080561A">
        <w:trPr>
          <w:trHeight w:val="204"/>
          <w:jc w:val="center"/>
        </w:trPr>
        <w:tc>
          <w:tcPr>
            <w:tcW w:w="1872" w:type="pct"/>
            <w:tcBorders>
              <w:right w:val="single" w:sz="4" w:space="0" w:color="auto"/>
            </w:tcBorders>
            <w:vAlign w:val="center"/>
          </w:tcPr>
          <w:p w14:paraId="7B0B8AED"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Vidējā atlīdzība amata vietai (mēnesī), </w:t>
            </w:r>
            <w:proofErr w:type="spellStart"/>
            <w:r w:rsidRPr="00212764">
              <w:rPr>
                <w:i/>
                <w:color w:val="000000"/>
                <w:sz w:val="18"/>
                <w:szCs w:val="18"/>
                <w:lang w:eastAsia="lv-LV"/>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04DD9226" w14:textId="77777777" w:rsidR="00212764" w:rsidRPr="00212764" w:rsidRDefault="00212764" w:rsidP="00212764">
            <w:pPr>
              <w:spacing w:after="0"/>
              <w:ind w:firstLine="0"/>
              <w:jc w:val="right"/>
              <w:rPr>
                <w:sz w:val="18"/>
                <w:szCs w:val="18"/>
              </w:rPr>
            </w:pPr>
            <w:r w:rsidRPr="00212764">
              <w:rPr>
                <w:sz w:val="18"/>
                <w:szCs w:val="18"/>
              </w:rPr>
              <w:t>1 590</w:t>
            </w:r>
          </w:p>
        </w:tc>
        <w:tc>
          <w:tcPr>
            <w:tcW w:w="626" w:type="pct"/>
            <w:tcBorders>
              <w:top w:val="single" w:sz="4" w:space="0" w:color="auto"/>
              <w:left w:val="single" w:sz="4" w:space="0" w:color="auto"/>
              <w:bottom w:val="single" w:sz="4" w:space="0" w:color="auto"/>
              <w:right w:val="single" w:sz="4" w:space="0" w:color="auto"/>
            </w:tcBorders>
          </w:tcPr>
          <w:p w14:paraId="433C6C95" w14:textId="77777777" w:rsidR="00212764" w:rsidRPr="00212764" w:rsidRDefault="00212764" w:rsidP="00212764">
            <w:pPr>
              <w:spacing w:after="0"/>
              <w:ind w:firstLine="0"/>
              <w:jc w:val="right"/>
              <w:rPr>
                <w:sz w:val="18"/>
                <w:szCs w:val="18"/>
                <w:highlight w:val="yellow"/>
              </w:rPr>
            </w:pPr>
            <w:r w:rsidRPr="00212764">
              <w:rPr>
                <w:sz w:val="18"/>
                <w:szCs w:val="18"/>
              </w:rPr>
              <w:t>2 510</w:t>
            </w:r>
          </w:p>
        </w:tc>
        <w:tc>
          <w:tcPr>
            <w:tcW w:w="626" w:type="pct"/>
            <w:tcBorders>
              <w:top w:val="single" w:sz="4" w:space="0" w:color="auto"/>
              <w:left w:val="single" w:sz="4" w:space="0" w:color="auto"/>
              <w:bottom w:val="single" w:sz="4" w:space="0" w:color="auto"/>
              <w:right w:val="single" w:sz="4" w:space="0" w:color="auto"/>
            </w:tcBorders>
          </w:tcPr>
          <w:p w14:paraId="001E737D" w14:textId="77777777" w:rsidR="00212764" w:rsidRPr="00212764" w:rsidRDefault="00212764" w:rsidP="00212764">
            <w:pPr>
              <w:spacing w:after="0"/>
              <w:ind w:firstLine="0"/>
              <w:jc w:val="right"/>
              <w:rPr>
                <w:sz w:val="18"/>
                <w:szCs w:val="18"/>
                <w:highlight w:val="yellow"/>
              </w:rPr>
            </w:pPr>
            <w:r w:rsidRPr="00212764">
              <w:rPr>
                <w:sz w:val="18"/>
                <w:szCs w:val="18"/>
              </w:rPr>
              <w:t>2 375</w:t>
            </w:r>
          </w:p>
        </w:tc>
        <w:tc>
          <w:tcPr>
            <w:tcW w:w="626" w:type="pct"/>
            <w:tcBorders>
              <w:top w:val="single" w:sz="4" w:space="0" w:color="auto"/>
              <w:left w:val="single" w:sz="4" w:space="0" w:color="auto"/>
              <w:bottom w:val="single" w:sz="4" w:space="0" w:color="auto"/>
              <w:right w:val="single" w:sz="4" w:space="0" w:color="auto"/>
            </w:tcBorders>
          </w:tcPr>
          <w:p w14:paraId="2B413058" w14:textId="77777777" w:rsidR="00212764" w:rsidRPr="00212764" w:rsidRDefault="00212764" w:rsidP="00212764">
            <w:pPr>
              <w:spacing w:after="0"/>
              <w:ind w:firstLine="0"/>
              <w:jc w:val="right"/>
              <w:rPr>
                <w:sz w:val="18"/>
                <w:szCs w:val="18"/>
                <w:highlight w:val="yellow"/>
              </w:rPr>
            </w:pPr>
            <w:r w:rsidRPr="00212764">
              <w:rPr>
                <w:sz w:val="18"/>
                <w:szCs w:val="18"/>
              </w:rPr>
              <w:t>2 375</w:t>
            </w:r>
          </w:p>
        </w:tc>
        <w:tc>
          <w:tcPr>
            <w:tcW w:w="624" w:type="pct"/>
            <w:tcBorders>
              <w:top w:val="single" w:sz="4" w:space="0" w:color="auto"/>
              <w:left w:val="single" w:sz="4" w:space="0" w:color="auto"/>
              <w:bottom w:val="single" w:sz="4" w:space="0" w:color="auto"/>
              <w:right w:val="single" w:sz="4" w:space="0" w:color="auto"/>
            </w:tcBorders>
          </w:tcPr>
          <w:p w14:paraId="7EE860B4" w14:textId="77777777" w:rsidR="00212764" w:rsidRPr="00212764" w:rsidRDefault="00212764" w:rsidP="00212764">
            <w:pPr>
              <w:spacing w:after="0"/>
              <w:ind w:firstLine="0"/>
              <w:jc w:val="right"/>
              <w:rPr>
                <w:sz w:val="18"/>
                <w:szCs w:val="18"/>
                <w:highlight w:val="yellow"/>
              </w:rPr>
            </w:pPr>
            <w:r w:rsidRPr="00212764">
              <w:rPr>
                <w:sz w:val="18"/>
                <w:szCs w:val="18"/>
              </w:rPr>
              <w:t>2 361</w:t>
            </w:r>
          </w:p>
        </w:tc>
      </w:tr>
    </w:tbl>
    <w:p w14:paraId="3CBE5946" w14:textId="6CAE4FAD" w:rsidR="00212764" w:rsidRPr="00212764" w:rsidRDefault="00212764" w:rsidP="00212764">
      <w:pPr>
        <w:tabs>
          <w:tab w:val="left" w:pos="1305"/>
        </w:tabs>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6D73AB98"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212764" w:rsidRPr="00212764" w14:paraId="378F1301" w14:textId="77777777" w:rsidTr="0080561A">
        <w:trPr>
          <w:trHeight w:val="279"/>
          <w:tblHeader/>
          <w:jc w:val="center"/>
        </w:trPr>
        <w:tc>
          <w:tcPr>
            <w:tcW w:w="5241" w:type="dxa"/>
            <w:vAlign w:val="center"/>
          </w:tcPr>
          <w:p w14:paraId="098AC5E8"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2BD7071C"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73388EFE"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5BD28D99"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298779CA" w14:textId="77777777" w:rsidTr="0080561A">
        <w:trPr>
          <w:trHeight w:val="142"/>
          <w:jc w:val="center"/>
        </w:trPr>
        <w:tc>
          <w:tcPr>
            <w:tcW w:w="5241" w:type="dxa"/>
            <w:tcBorders>
              <w:right w:val="single" w:sz="4" w:space="0" w:color="auto"/>
            </w:tcBorders>
            <w:shd w:val="clear" w:color="auto" w:fill="D9D9D9"/>
          </w:tcPr>
          <w:p w14:paraId="06D8E0D6"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4936328E" w14:textId="77777777" w:rsidR="00212764" w:rsidRPr="00212764" w:rsidRDefault="00212764" w:rsidP="00212764">
            <w:pPr>
              <w:spacing w:after="0"/>
              <w:ind w:firstLine="0"/>
              <w:jc w:val="right"/>
              <w:rPr>
                <w:b/>
                <w:sz w:val="18"/>
                <w:szCs w:val="18"/>
                <w:highlight w:val="yellow"/>
              </w:rPr>
            </w:pPr>
            <w:r w:rsidRPr="00212764">
              <w:rPr>
                <w:b/>
                <w:sz w:val="18"/>
                <w:szCs w:val="18"/>
              </w:rPr>
              <w:t>178 919</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3F3E4FFF" w14:textId="77777777" w:rsidR="00212764" w:rsidRPr="00212764" w:rsidRDefault="00212764" w:rsidP="00212764">
            <w:pPr>
              <w:spacing w:after="0"/>
              <w:ind w:firstLine="0"/>
              <w:jc w:val="right"/>
              <w:rPr>
                <w:b/>
                <w:sz w:val="18"/>
                <w:szCs w:val="18"/>
                <w:highlight w:val="yellow"/>
              </w:rPr>
            </w:pPr>
            <w:r w:rsidRPr="00212764">
              <w:rPr>
                <w:b/>
                <w:sz w:val="18"/>
                <w:szCs w:val="18"/>
              </w:rPr>
              <w:t>244 419</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548FBE61" w14:textId="77777777" w:rsidR="00212764" w:rsidRPr="00212764" w:rsidRDefault="00212764" w:rsidP="00212764">
            <w:pPr>
              <w:spacing w:after="0"/>
              <w:ind w:firstLine="0"/>
              <w:jc w:val="right"/>
              <w:rPr>
                <w:b/>
                <w:sz w:val="18"/>
                <w:szCs w:val="18"/>
                <w:highlight w:val="yellow"/>
              </w:rPr>
            </w:pPr>
            <w:r w:rsidRPr="00212764">
              <w:rPr>
                <w:b/>
                <w:sz w:val="18"/>
                <w:szCs w:val="18"/>
              </w:rPr>
              <w:t>65 500</w:t>
            </w:r>
          </w:p>
        </w:tc>
      </w:tr>
      <w:tr w:rsidR="00212764" w:rsidRPr="00212764" w14:paraId="42FC0F32" w14:textId="77777777" w:rsidTr="0080561A">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4D57F919" w14:textId="77777777" w:rsidR="00212764" w:rsidRPr="00212764" w:rsidRDefault="00212764" w:rsidP="00212764">
            <w:pPr>
              <w:spacing w:after="0"/>
              <w:ind w:firstLine="313"/>
              <w:jc w:val="left"/>
              <w:rPr>
                <w:sz w:val="18"/>
                <w:szCs w:val="18"/>
                <w:highlight w:val="yellow"/>
              </w:rPr>
            </w:pPr>
            <w:r w:rsidRPr="00212764">
              <w:rPr>
                <w:i/>
                <w:sz w:val="18"/>
                <w:szCs w:val="18"/>
                <w:lang w:eastAsia="lv-LV"/>
              </w:rPr>
              <w:t>t. sk.:</w:t>
            </w:r>
          </w:p>
        </w:tc>
      </w:tr>
      <w:tr w:rsidR="00212764" w:rsidRPr="00212764" w14:paraId="2C2099E6" w14:textId="77777777" w:rsidTr="0080561A">
        <w:trPr>
          <w:trHeight w:val="142"/>
          <w:jc w:val="center"/>
        </w:trPr>
        <w:tc>
          <w:tcPr>
            <w:tcW w:w="5241" w:type="dxa"/>
            <w:tcBorders>
              <w:right w:val="single" w:sz="4" w:space="0" w:color="auto"/>
            </w:tcBorders>
            <w:shd w:val="clear" w:color="auto" w:fill="F2F2F2"/>
          </w:tcPr>
          <w:p w14:paraId="5ADFC635"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55C3BF50" w14:textId="77777777" w:rsidR="00212764" w:rsidRPr="00212764" w:rsidRDefault="00212764" w:rsidP="00212764">
            <w:pPr>
              <w:spacing w:after="0"/>
              <w:ind w:firstLine="0"/>
              <w:jc w:val="right"/>
              <w:rPr>
                <w:sz w:val="18"/>
                <w:szCs w:val="18"/>
                <w:highlight w:val="yellow"/>
              </w:rPr>
            </w:pPr>
            <w:r w:rsidRPr="00212764">
              <w:rPr>
                <w:sz w:val="18"/>
                <w:szCs w:val="18"/>
              </w:rPr>
              <w:t>178 919</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518F34A8" w14:textId="77777777" w:rsidR="00212764" w:rsidRPr="00212764" w:rsidRDefault="00212764" w:rsidP="00212764">
            <w:pPr>
              <w:spacing w:after="0"/>
              <w:ind w:firstLine="0"/>
              <w:jc w:val="right"/>
              <w:rPr>
                <w:sz w:val="18"/>
                <w:szCs w:val="18"/>
                <w:highlight w:val="yellow"/>
              </w:rPr>
            </w:pPr>
            <w:r w:rsidRPr="00212764">
              <w:rPr>
                <w:sz w:val="18"/>
                <w:szCs w:val="18"/>
              </w:rPr>
              <w:t>244 419</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7DE3EDA4" w14:textId="77777777" w:rsidR="00212764" w:rsidRPr="00212764" w:rsidRDefault="00212764" w:rsidP="00212764">
            <w:pPr>
              <w:spacing w:after="0"/>
              <w:ind w:firstLine="0"/>
              <w:jc w:val="right"/>
              <w:rPr>
                <w:sz w:val="18"/>
                <w:szCs w:val="18"/>
                <w:highlight w:val="yellow"/>
              </w:rPr>
            </w:pPr>
            <w:r w:rsidRPr="00212764">
              <w:rPr>
                <w:sz w:val="18"/>
                <w:szCs w:val="18"/>
              </w:rPr>
              <w:t>65 500</w:t>
            </w:r>
          </w:p>
        </w:tc>
      </w:tr>
      <w:tr w:rsidR="00212764" w:rsidRPr="00212764" w14:paraId="0CF298E4" w14:textId="77777777" w:rsidTr="0080561A">
        <w:trPr>
          <w:trHeight w:val="142"/>
          <w:jc w:val="center"/>
        </w:trPr>
        <w:tc>
          <w:tcPr>
            <w:tcW w:w="5241" w:type="dxa"/>
            <w:tcBorders>
              <w:right w:val="single" w:sz="4" w:space="0" w:color="auto"/>
            </w:tcBorders>
          </w:tcPr>
          <w:p w14:paraId="79BCE6FD" w14:textId="77777777" w:rsidR="00212764" w:rsidRPr="00212764" w:rsidRDefault="00212764" w:rsidP="00212764">
            <w:pPr>
              <w:spacing w:after="0"/>
              <w:ind w:firstLine="0"/>
              <w:rPr>
                <w:i/>
                <w:sz w:val="18"/>
                <w:szCs w:val="18"/>
              </w:rPr>
            </w:pPr>
            <w:r w:rsidRPr="00212764">
              <w:rPr>
                <w:i/>
                <w:sz w:val="18"/>
                <w:szCs w:val="18"/>
              </w:rPr>
              <w:t>Izdevumi programmas "Klimata pārmaiņu mazināšana, pielāgošanas tām un vide (LV-CLIMATE)" ieviešanai</w:t>
            </w:r>
          </w:p>
        </w:tc>
        <w:tc>
          <w:tcPr>
            <w:tcW w:w="1277" w:type="dxa"/>
            <w:tcBorders>
              <w:top w:val="single" w:sz="4" w:space="0" w:color="auto"/>
              <w:left w:val="single" w:sz="4" w:space="0" w:color="auto"/>
              <w:bottom w:val="single" w:sz="4" w:space="0" w:color="auto"/>
              <w:right w:val="single" w:sz="4" w:space="0" w:color="auto"/>
            </w:tcBorders>
          </w:tcPr>
          <w:p w14:paraId="5EF68154" w14:textId="77777777" w:rsidR="00212764" w:rsidRPr="00212764" w:rsidRDefault="00212764" w:rsidP="00212764">
            <w:pPr>
              <w:spacing w:after="0"/>
              <w:ind w:firstLine="0"/>
              <w:jc w:val="right"/>
              <w:rPr>
                <w:sz w:val="18"/>
                <w:szCs w:val="18"/>
                <w:highlight w:val="yellow"/>
              </w:rPr>
            </w:pPr>
            <w:r w:rsidRPr="00212764">
              <w:rPr>
                <w:sz w:val="18"/>
                <w:szCs w:val="18"/>
              </w:rPr>
              <w:t>178 919</w:t>
            </w:r>
          </w:p>
        </w:tc>
        <w:tc>
          <w:tcPr>
            <w:tcW w:w="1277" w:type="dxa"/>
            <w:tcBorders>
              <w:top w:val="single" w:sz="4" w:space="0" w:color="auto"/>
              <w:left w:val="single" w:sz="4" w:space="0" w:color="auto"/>
              <w:bottom w:val="single" w:sz="4" w:space="0" w:color="auto"/>
              <w:right w:val="single" w:sz="4" w:space="0" w:color="auto"/>
            </w:tcBorders>
          </w:tcPr>
          <w:p w14:paraId="31CC5273" w14:textId="77777777" w:rsidR="00212764" w:rsidRPr="00212764" w:rsidRDefault="00212764" w:rsidP="00212764">
            <w:pPr>
              <w:spacing w:after="0"/>
              <w:ind w:firstLine="0"/>
              <w:jc w:val="right"/>
              <w:rPr>
                <w:sz w:val="18"/>
                <w:szCs w:val="18"/>
                <w:highlight w:val="yellow"/>
              </w:rPr>
            </w:pPr>
            <w:r w:rsidRPr="00212764">
              <w:rPr>
                <w:sz w:val="18"/>
                <w:szCs w:val="18"/>
              </w:rPr>
              <w:t>244 419</w:t>
            </w:r>
          </w:p>
        </w:tc>
        <w:tc>
          <w:tcPr>
            <w:tcW w:w="1277" w:type="dxa"/>
            <w:tcBorders>
              <w:top w:val="single" w:sz="4" w:space="0" w:color="auto"/>
              <w:left w:val="single" w:sz="4" w:space="0" w:color="auto"/>
              <w:bottom w:val="single" w:sz="4" w:space="0" w:color="auto"/>
              <w:right w:val="single" w:sz="4" w:space="0" w:color="auto"/>
            </w:tcBorders>
          </w:tcPr>
          <w:p w14:paraId="0683E4F1" w14:textId="77777777" w:rsidR="00212764" w:rsidRPr="00212764" w:rsidRDefault="00212764" w:rsidP="00212764">
            <w:pPr>
              <w:spacing w:after="0"/>
              <w:ind w:firstLine="0"/>
              <w:jc w:val="right"/>
              <w:rPr>
                <w:sz w:val="18"/>
                <w:szCs w:val="18"/>
                <w:highlight w:val="yellow"/>
              </w:rPr>
            </w:pPr>
            <w:r w:rsidRPr="00212764">
              <w:rPr>
                <w:sz w:val="18"/>
                <w:szCs w:val="18"/>
              </w:rPr>
              <w:t>65 500</w:t>
            </w:r>
          </w:p>
        </w:tc>
      </w:tr>
    </w:tbl>
    <w:p w14:paraId="51E0242A" w14:textId="77777777" w:rsidR="00212764" w:rsidRPr="00212764" w:rsidRDefault="00212764" w:rsidP="00212764">
      <w:pPr>
        <w:spacing w:before="240" w:after="240"/>
        <w:ind w:firstLine="0"/>
        <w:jc w:val="center"/>
        <w:rPr>
          <w:b/>
        </w:rPr>
      </w:pPr>
      <w:r w:rsidRPr="00212764">
        <w:rPr>
          <w:b/>
        </w:rPr>
        <w:lastRenderedPageBreak/>
        <w:t>71.08.00 Eiropas Ekonomikas zonas finanšu instrumenta finansētās programmas “Vietējā attīstība, nabadzības mazināšana un kultūras sadarbība (LV-LOCALDEV)” īstenošana</w:t>
      </w:r>
    </w:p>
    <w:p w14:paraId="1ED84816" w14:textId="77777777" w:rsidR="00212764" w:rsidRPr="00212764" w:rsidRDefault="00212764" w:rsidP="00212764">
      <w:pPr>
        <w:ind w:firstLine="0"/>
        <w:rPr>
          <w:u w:val="single"/>
        </w:rPr>
      </w:pPr>
      <w:r w:rsidRPr="00212764">
        <w:rPr>
          <w:u w:val="single"/>
        </w:rPr>
        <w:t>Apakšprogrammas mērķis:</w:t>
      </w:r>
    </w:p>
    <w:p w14:paraId="6A522BE3" w14:textId="77777777" w:rsidR="00212764" w:rsidRPr="00212764" w:rsidRDefault="00212764" w:rsidP="00212764">
      <w:pPr>
        <w:ind w:left="720" w:firstLine="0"/>
      </w:pPr>
      <w:r w:rsidRPr="00212764">
        <w:t>stiprināt sociālo un ekonomisko kohēziju reģionālā un vietējā līmenī.</w:t>
      </w:r>
    </w:p>
    <w:p w14:paraId="6D6A90A2" w14:textId="77777777" w:rsidR="00212764" w:rsidRPr="00212764" w:rsidRDefault="00212764" w:rsidP="00212764">
      <w:pPr>
        <w:ind w:firstLine="0"/>
        <w:rPr>
          <w:u w:val="single"/>
        </w:rPr>
      </w:pPr>
      <w:r w:rsidRPr="00212764">
        <w:rPr>
          <w:u w:val="single"/>
        </w:rPr>
        <w:t>Galvenās aktivitātes:</w:t>
      </w:r>
    </w:p>
    <w:p w14:paraId="2C3B89A5" w14:textId="77777777" w:rsidR="00212764" w:rsidRPr="00212764" w:rsidRDefault="00212764" w:rsidP="00EF32A1">
      <w:pPr>
        <w:ind w:firstLine="0"/>
      </w:pPr>
      <w:r w:rsidRPr="00212764">
        <w:t xml:space="preserve">Programmas </w:t>
      </w:r>
      <w:proofErr w:type="spellStart"/>
      <w:r w:rsidRPr="00212764">
        <w:t>apsaimniekotāja</w:t>
      </w:r>
      <w:proofErr w:type="spellEnd"/>
      <w:r w:rsidRPr="00212764">
        <w:t xml:space="preserve"> funkciju izpilde programmas aktivitāšu nodrošināšanai:</w:t>
      </w:r>
    </w:p>
    <w:p w14:paraId="031C3CE9" w14:textId="33E1D3FA" w:rsidR="00212764" w:rsidRPr="00212764" w:rsidRDefault="00212764" w:rsidP="00EF32A1">
      <w:pPr>
        <w:ind w:left="1077" w:hanging="357"/>
        <w:rPr>
          <w:szCs w:val="24"/>
        </w:rPr>
      </w:pPr>
      <w:r w:rsidRPr="00212764">
        <w:rPr>
          <w:szCs w:val="24"/>
        </w:rPr>
        <w:t>1)  </w:t>
      </w:r>
      <w:r w:rsidR="00EF32A1">
        <w:rPr>
          <w:szCs w:val="24"/>
        </w:rPr>
        <w:tab/>
      </w:r>
      <w:r w:rsidRPr="00212764">
        <w:rPr>
          <w:szCs w:val="24"/>
        </w:rPr>
        <w:t xml:space="preserve">uzņēmējdarbības atbalsta pasākumu īstenošana reģionālā un vietējā līmenī,  īstenojot piecus Latvijas plānošanas reģionu iepriekš noteiktos projektus kapacitātes stiprināšanai un uzņēmējdarbības spēju veicināšanai, jauniešu uzņēmējdarbības un darba vietu skaita pieauguma veicināšanai un neliela apjoma </w:t>
      </w:r>
      <w:proofErr w:type="spellStart"/>
      <w:r w:rsidRPr="00212764">
        <w:rPr>
          <w:szCs w:val="24"/>
        </w:rPr>
        <w:t>grantu</w:t>
      </w:r>
      <w:proofErr w:type="spellEnd"/>
      <w:r w:rsidRPr="00212764">
        <w:rPr>
          <w:szCs w:val="24"/>
        </w:rPr>
        <w:t xml:space="preserve"> shēmu uzņēmējdarbības atbalstam; </w:t>
      </w:r>
    </w:p>
    <w:p w14:paraId="6D59726F" w14:textId="5755D09F" w:rsidR="00212764" w:rsidRPr="00212764" w:rsidRDefault="00212764" w:rsidP="00EF32A1">
      <w:pPr>
        <w:ind w:left="1077" w:hanging="357"/>
        <w:rPr>
          <w:szCs w:val="24"/>
        </w:rPr>
      </w:pPr>
      <w:r w:rsidRPr="00212764">
        <w:rPr>
          <w:szCs w:val="24"/>
        </w:rPr>
        <w:t>2)  </w:t>
      </w:r>
      <w:r w:rsidR="00EF32A1">
        <w:rPr>
          <w:szCs w:val="24"/>
        </w:rPr>
        <w:tab/>
      </w:r>
      <w:r w:rsidRPr="00212764">
        <w:rPr>
          <w:szCs w:val="24"/>
        </w:rPr>
        <w:t>atklātā konkursa projektu īstenošana profesionālās un laikmetīgās mākslas un kultūras pieejamības palielināšanai;</w:t>
      </w:r>
    </w:p>
    <w:p w14:paraId="1B880A95" w14:textId="1C55BBC2" w:rsidR="00212764" w:rsidRPr="00212764" w:rsidRDefault="00212764" w:rsidP="00EF32A1">
      <w:pPr>
        <w:ind w:left="1077" w:hanging="357"/>
        <w:rPr>
          <w:szCs w:val="24"/>
        </w:rPr>
      </w:pPr>
      <w:r w:rsidRPr="00212764">
        <w:rPr>
          <w:szCs w:val="24"/>
        </w:rPr>
        <w:t xml:space="preserve">3)  </w:t>
      </w:r>
      <w:r w:rsidR="00EF32A1">
        <w:rPr>
          <w:szCs w:val="24"/>
        </w:rPr>
        <w:tab/>
      </w:r>
      <w:r w:rsidRPr="00212764">
        <w:rPr>
          <w:szCs w:val="24"/>
        </w:rPr>
        <w:t xml:space="preserve">publiskās pārvaldes integritātes un uzticamības uzlabošana vietējā līmenī un sociālā iekļaušana, īstenojot divus iepriekš noteiktos projektus, kuri veicinās pašvaldību sadarbību un labas pārvaldības principu ieviešanu Latvijā, kā arī vietējo iedzīvotāju un patvēruma meklētāju integrācijas aktivitātes; </w:t>
      </w:r>
    </w:p>
    <w:p w14:paraId="4D0AC314" w14:textId="329F719E" w:rsidR="00212764" w:rsidRPr="00212764" w:rsidRDefault="00212764" w:rsidP="00EF32A1">
      <w:pPr>
        <w:ind w:left="1077" w:hanging="357"/>
        <w:rPr>
          <w:szCs w:val="24"/>
        </w:rPr>
      </w:pPr>
      <w:r w:rsidRPr="00212764">
        <w:rPr>
          <w:szCs w:val="24"/>
        </w:rPr>
        <w:t>4)  </w:t>
      </w:r>
      <w:r w:rsidR="00EF32A1">
        <w:rPr>
          <w:szCs w:val="24"/>
        </w:rPr>
        <w:tab/>
      </w:r>
      <w:r w:rsidRPr="00212764">
        <w:rPr>
          <w:szCs w:val="24"/>
        </w:rPr>
        <w:t xml:space="preserve">divpusējo attiecību stiprināšana, īstenojot sadarbības projektus, pieredzes un labās prakses apmaiņu, sasniedzot kopējus rezultātus un lielāku savstarpēju sapratni starp </w:t>
      </w:r>
      <w:proofErr w:type="spellStart"/>
      <w:r w:rsidRPr="00212764">
        <w:rPr>
          <w:szCs w:val="24"/>
        </w:rPr>
        <w:t>Donorvalstīm</w:t>
      </w:r>
      <w:proofErr w:type="spellEnd"/>
      <w:r w:rsidRPr="00212764">
        <w:rPr>
          <w:szCs w:val="24"/>
        </w:rPr>
        <w:t xml:space="preserve"> un Latviju.</w:t>
      </w:r>
    </w:p>
    <w:p w14:paraId="30EAC503" w14:textId="77777777" w:rsidR="00212764" w:rsidRPr="00212764" w:rsidRDefault="00212764" w:rsidP="00212764">
      <w:pPr>
        <w:spacing w:after="240"/>
        <w:ind w:firstLine="0"/>
      </w:pPr>
      <w:r w:rsidRPr="00212764">
        <w:rPr>
          <w:u w:val="single"/>
        </w:rPr>
        <w:t>Apakšprogrammas izpildītājs</w:t>
      </w:r>
      <w:r w:rsidRPr="00212764">
        <w:t xml:space="preserve">: VARAM. </w:t>
      </w:r>
    </w:p>
    <w:p w14:paraId="3994C966"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1135"/>
        <w:gridCol w:w="1134"/>
        <w:gridCol w:w="1134"/>
        <w:gridCol w:w="1134"/>
        <w:gridCol w:w="1131"/>
      </w:tblGrid>
      <w:tr w:rsidR="00212764" w:rsidRPr="00212764" w14:paraId="41DBBF00" w14:textId="77777777" w:rsidTr="0080561A">
        <w:trPr>
          <w:trHeight w:val="283"/>
          <w:tblHeader/>
          <w:jc w:val="center"/>
        </w:trPr>
        <w:tc>
          <w:tcPr>
            <w:tcW w:w="1872" w:type="pct"/>
            <w:vAlign w:val="center"/>
          </w:tcPr>
          <w:p w14:paraId="1BFF2892" w14:textId="77777777" w:rsidR="00212764" w:rsidRPr="00212764" w:rsidRDefault="00212764" w:rsidP="00212764">
            <w:pPr>
              <w:spacing w:after="0"/>
              <w:ind w:firstLine="0"/>
              <w:jc w:val="center"/>
              <w:rPr>
                <w:sz w:val="18"/>
                <w:szCs w:val="24"/>
              </w:rPr>
            </w:pPr>
          </w:p>
        </w:tc>
        <w:tc>
          <w:tcPr>
            <w:tcW w:w="626" w:type="pct"/>
            <w:tcBorders>
              <w:bottom w:val="single" w:sz="4" w:space="0" w:color="auto"/>
            </w:tcBorders>
          </w:tcPr>
          <w:p w14:paraId="26C42CB4"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626" w:type="pct"/>
            <w:tcBorders>
              <w:bottom w:val="single" w:sz="4" w:space="0" w:color="auto"/>
            </w:tcBorders>
            <w:vAlign w:val="center"/>
          </w:tcPr>
          <w:p w14:paraId="4EF3A9B1"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626" w:type="pct"/>
            <w:tcBorders>
              <w:bottom w:val="single" w:sz="4" w:space="0" w:color="auto"/>
            </w:tcBorders>
          </w:tcPr>
          <w:p w14:paraId="74C1BCE5"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626" w:type="pct"/>
            <w:tcBorders>
              <w:bottom w:val="single" w:sz="4" w:space="0" w:color="auto"/>
            </w:tcBorders>
          </w:tcPr>
          <w:p w14:paraId="477895FA" w14:textId="77777777" w:rsidR="00212764" w:rsidRPr="00212764" w:rsidRDefault="00212764" w:rsidP="00212764">
            <w:pPr>
              <w:spacing w:after="0"/>
              <w:ind w:firstLine="0"/>
              <w:jc w:val="center"/>
              <w:rPr>
                <w:sz w:val="18"/>
                <w:szCs w:val="18"/>
                <w:lang w:eastAsia="lv-LV"/>
              </w:rPr>
            </w:pPr>
            <w:r w:rsidRPr="00212764">
              <w:rPr>
                <w:sz w:val="18"/>
                <w:szCs w:val="18"/>
              </w:rPr>
              <w:t>2022. gada prognoze</w:t>
            </w:r>
          </w:p>
        </w:tc>
        <w:tc>
          <w:tcPr>
            <w:tcW w:w="624" w:type="pct"/>
            <w:tcBorders>
              <w:bottom w:val="single" w:sz="4" w:space="0" w:color="auto"/>
            </w:tcBorders>
          </w:tcPr>
          <w:p w14:paraId="781E6A2A" w14:textId="77777777" w:rsidR="00212764" w:rsidRPr="00212764" w:rsidRDefault="00212764" w:rsidP="00212764">
            <w:pPr>
              <w:spacing w:after="0"/>
              <w:ind w:firstLine="0"/>
              <w:jc w:val="center"/>
              <w:rPr>
                <w:sz w:val="18"/>
                <w:szCs w:val="18"/>
                <w:lang w:eastAsia="lv-LV"/>
              </w:rPr>
            </w:pPr>
            <w:r w:rsidRPr="00212764">
              <w:rPr>
                <w:sz w:val="18"/>
                <w:szCs w:val="18"/>
              </w:rPr>
              <w:t>2023. gada prognoze</w:t>
            </w:r>
          </w:p>
        </w:tc>
      </w:tr>
      <w:tr w:rsidR="00212764" w:rsidRPr="00212764" w14:paraId="15B7943D" w14:textId="77777777" w:rsidTr="0080561A">
        <w:trPr>
          <w:trHeight w:val="142"/>
          <w:jc w:val="center"/>
        </w:trPr>
        <w:tc>
          <w:tcPr>
            <w:tcW w:w="1872" w:type="pct"/>
            <w:tcBorders>
              <w:right w:val="single" w:sz="4" w:space="0" w:color="auto"/>
            </w:tcBorders>
            <w:shd w:val="clear" w:color="auto" w:fill="D9D9D9"/>
            <w:vAlign w:val="center"/>
          </w:tcPr>
          <w:p w14:paraId="263B32A7"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4812E75E" w14:textId="77777777" w:rsidR="00212764" w:rsidRPr="00212764" w:rsidRDefault="00212764" w:rsidP="00212764">
            <w:pPr>
              <w:spacing w:after="0"/>
              <w:ind w:firstLine="0"/>
              <w:jc w:val="right"/>
              <w:rPr>
                <w:sz w:val="18"/>
                <w:szCs w:val="18"/>
              </w:rPr>
            </w:pPr>
            <w:r w:rsidRPr="00212764">
              <w:rPr>
                <w:sz w:val="18"/>
                <w:szCs w:val="18"/>
              </w:rPr>
              <w:t>38 241</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1842CB8E" w14:textId="77777777" w:rsidR="00212764" w:rsidRPr="00212764" w:rsidRDefault="00212764" w:rsidP="00212764">
            <w:pPr>
              <w:spacing w:after="0"/>
              <w:ind w:firstLine="0"/>
              <w:jc w:val="right"/>
              <w:rPr>
                <w:sz w:val="18"/>
                <w:szCs w:val="18"/>
              </w:rPr>
            </w:pPr>
            <w:r w:rsidRPr="00212764">
              <w:rPr>
                <w:sz w:val="18"/>
                <w:szCs w:val="18"/>
              </w:rPr>
              <w:t>136 334</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587C839" w14:textId="77777777" w:rsidR="00212764" w:rsidRPr="00212764" w:rsidRDefault="00212764" w:rsidP="00212764">
            <w:pPr>
              <w:spacing w:after="0"/>
              <w:ind w:firstLine="0"/>
              <w:jc w:val="right"/>
              <w:rPr>
                <w:sz w:val="18"/>
                <w:szCs w:val="18"/>
                <w:highlight w:val="yellow"/>
              </w:rPr>
            </w:pPr>
            <w:r w:rsidRPr="00212764">
              <w:rPr>
                <w:sz w:val="18"/>
                <w:szCs w:val="18"/>
              </w:rPr>
              <w:t>175 795</w:t>
            </w:r>
          </w:p>
        </w:tc>
        <w:tc>
          <w:tcPr>
            <w:tcW w:w="626" w:type="pct"/>
            <w:tcBorders>
              <w:top w:val="single" w:sz="4" w:space="0" w:color="auto"/>
              <w:left w:val="single" w:sz="4" w:space="0" w:color="auto"/>
              <w:bottom w:val="single" w:sz="4" w:space="0" w:color="auto"/>
              <w:right w:val="single" w:sz="4" w:space="0" w:color="auto"/>
            </w:tcBorders>
            <w:shd w:val="clear" w:color="auto" w:fill="D9D9D9"/>
          </w:tcPr>
          <w:p w14:paraId="5519110A" w14:textId="77777777" w:rsidR="00212764" w:rsidRPr="00212764" w:rsidRDefault="00212764" w:rsidP="00212764">
            <w:pPr>
              <w:spacing w:after="0"/>
              <w:ind w:firstLine="0"/>
              <w:jc w:val="right"/>
              <w:rPr>
                <w:sz w:val="18"/>
                <w:szCs w:val="18"/>
                <w:highlight w:val="yellow"/>
              </w:rPr>
            </w:pPr>
            <w:r w:rsidRPr="00212764">
              <w:rPr>
                <w:sz w:val="18"/>
                <w:szCs w:val="18"/>
              </w:rPr>
              <w:t>234 863</w:t>
            </w:r>
          </w:p>
        </w:tc>
        <w:tc>
          <w:tcPr>
            <w:tcW w:w="624" w:type="pct"/>
            <w:tcBorders>
              <w:top w:val="single" w:sz="4" w:space="0" w:color="auto"/>
              <w:left w:val="single" w:sz="4" w:space="0" w:color="auto"/>
              <w:bottom w:val="single" w:sz="4" w:space="0" w:color="auto"/>
              <w:right w:val="single" w:sz="4" w:space="0" w:color="auto"/>
            </w:tcBorders>
            <w:shd w:val="clear" w:color="auto" w:fill="D9D9D9"/>
          </w:tcPr>
          <w:p w14:paraId="3DAFA0C6" w14:textId="77777777" w:rsidR="00212764" w:rsidRPr="00212764" w:rsidRDefault="00212764" w:rsidP="00212764">
            <w:pPr>
              <w:spacing w:after="0"/>
              <w:ind w:firstLine="0"/>
              <w:jc w:val="right"/>
              <w:rPr>
                <w:sz w:val="18"/>
                <w:szCs w:val="18"/>
                <w:highlight w:val="yellow"/>
              </w:rPr>
            </w:pPr>
            <w:r w:rsidRPr="00212764">
              <w:rPr>
                <w:sz w:val="18"/>
                <w:szCs w:val="18"/>
              </w:rPr>
              <w:t>210 200</w:t>
            </w:r>
          </w:p>
        </w:tc>
      </w:tr>
      <w:tr w:rsidR="00212764" w:rsidRPr="00212764" w14:paraId="21548190" w14:textId="77777777" w:rsidTr="0080561A">
        <w:trPr>
          <w:trHeight w:val="283"/>
          <w:jc w:val="center"/>
        </w:trPr>
        <w:tc>
          <w:tcPr>
            <w:tcW w:w="1872" w:type="pct"/>
            <w:tcBorders>
              <w:right w:val="single" w:sz="4" w:space="0" w:color="auto"/>
            </w:tcBorders>
            <w:vAlign w:val="center"/>
          </w:tcPr>
          <w:p w14:paraId="3EBEA680"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626" w:type="pct"/>
            <w:tcBorders>
              <w:top w:val="single" w:sz="4" w:space="0" w:color="auto"/>
              <w:left w:val="single" w:sz="4" w:space="0" w:color="auto"/>
              <w:bottom w:val="single" w:sz="4" w:space="0" w:color="auto"/>
              <w:right w:val="single" w:sz="4" w:space="0" w:color="auto"/>
            </w:tcBorders>
          </w:tcPr>
          <w:p w14:paraId="33065B23"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15E31101" w14:textId="77777777" w:rsidR="00212764" w:rsidRPr="00212764" w:rsidRDefault="00212764" w:rsidP="00212764">
            <w:pPr>
              <w:spacing w:after="0"/>
              <w:ind w:firstLine="0"/>
              <w:jc w:val="right"/>
              <w:rPr>
                <w:sz w:val="18"/>
                <w:szCs w:val="18"/>
              </w:rPr>
            </w:pPr>
            <w:r w:rsidRPr="00212764">
              <w:rPr>
                <w:sz w:val="18"/>
                <w:szCs w:val="18"/>
              </w:rPr>
              <w:t>98 093</w:t>
            </w:r>
          </w:p>
        </w:tc>
        <w:tc>
          <w:tcPr>
            <w:tcW w:w="626" w:type="pct"/>
            <w:tcBorders>
              <w:top w:val="single" w:sz="4" w:space="0" w:color="auto"/>
              <w:left w:val="single" w:sz="4" w:space="0" w:color="auto"/>
              <w:bottom w:val="single" w:sz="4" w:space="0" w:color="auto"/>
              <w:right w:val="single" w:sz="4" w:space="0" w:color="auto"/>
            </w:tcBorders>
          </w:tcPr>
          <w:p w14:paraId="43100B2F" w14:textId="77777777" w:rsidR="00212764" w:rsidRPr="00212764" w:rsidRDefault="00212764" w:rsidP="00212764">
            <w:pPr>
              <w:spacing w:after="0"/>
              <w:ind w:firstLine="0"/>
              <w:jc w:val="right"/>
              <w:rPr>
                <w:sz w:val="18"/>
                <w:szCs w:val="18"/>
                <w:highlight w:val="yellow"/>
              </w:rPr>
            </w:pPr>
            <w:r w:rsidRPr="00212764">
              <w:rPr>
                <w:sz w:val="18"/>
                <w:szCs w:val="18"/>
              </w:rPr>
              <w:t>39 461</w:t>
            </w:r>
          </w:p>
        </w:tc>
        <w:tc>
          <w:tcPr>
            <w:tcW w:w="626" w:type="pct"/>
            <w:tcBorders>
              <w:top w:val="single" w:sz="4" w:space="0" w:color="auto"/>
              <w:left w:val="single" w:sz="4" w:space="0" w:color="auto"/>
              <w:bottom w:val="single" w:sz="4" w:space="0" w:color="auto"/>
              <w:right w:val="single" w:sz="4" w:space="0" w:color="auto"/>
            </w:tcBorders>
          </w:tcPr>
          <w:p w14:paraId="5989F046" w14:textId="77777777" w:rsidR="00212764" w:rsidRPr="00212764" w:rsidRDefault="00212764" w:rsidP="00212764">
            <w:pPr>
              <w:spacing w:after="0"/>
              <w:ind w:firstLine="0"/>
              <w:jc w:val="right"/>
              <w:rPr>
                <w:sz w:val="18"/>
                <w:szCs w:val="18"/>
                <w:highlight w:val="yellow"/>
              </w:rPr>
            </w:pPr>
            <w:r w:rsidRPr="00212764">
              <w:rPr>
                <w:sz w:val="18"/>
                <w:szCs w:val="18"/>
              </w:rPr>
              <w:t>59 068</w:t>
            </w:r>
          </w:p>
        </w:tc>
        <w:tc>
          <w:tcPr>
            <w:tcW w:w="624" w:type="pct"/>
            <w:tcBorders>
              <w:top w:val="single" w:sz="4" w:space="0" w:color="auto"/>
              <w:left w:val="single" w:sz="4" w:space="0" w:color="auto"/>
              <w:bottom w:val="single" w:sz="4" w:space="0" w:color="auto"/>
              <w:right w:val="single" w:sz="4" w:space="0" w:color="auto"/>
            </w:tcBorders>
          </w:tcPr>
          <w:p w14:paraId="1BD3A458" w14:textId="77777777" w:rsidR="00212764" w:rsidRPr="00212764" w:rsidRDefault="00212764" w:rsidP="00212764">
            <w:pPr>
              <w:spacing w:after="0"/>
              <w:ind w:firstLine="0"/>
              <w:jc w:val="right"/>
              <w:rPr>
                <w:sz w:val="18"/>
                <w:szCs w:val="18"/>
                <w:highlight w:val="yellow"/>
              </w:rPr>
            </w:pPr>
            <w:r w:rsidRPr="00212764">
              <w:rPr>
                <w:sz w:val="18"/>
                <w:szCs w:val="18"/>
              </w:rPr>
              <w:t>-24 663</w:t>
            </w:r>
          </w:p>
        </w:tc>
      </w:tr>
      <w:tr w:rsidR="00212764" w:rsidRPr="00212764" w14:paraId="3A70D0AD" w14:textId="77777777" w:rsidTr="0080561A">
        <w:trPr>
          <w:trHeight w:val="283"/>
          <w:jc w:val="center"/>
        </w:trPr>
        <w:tc>
          <w:tcPr>
            <w:tcW w:w="1872" w:type="pct"/>
            <w:tcBorders>
              <w:right w:val="single" w:sz="4" w:space="0" w:color="auto"/>
            </w:tcBorders>
            <w:vAlign w:val="center"/>
          </w:tcPr>
          <w:p w14:paraId="41FB30A1"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626" w:type="pct"/>
            <w:tcBorders>
              <w:top w:val="single" w:sz="4" w:space="0" w:color="auto"/>
              <w:left w:val="single" w:sz="4" w:space="0" w:color="auto"/>
              <w:bottom w:val="single" w:sz="4" w:space="0" w:color="auto"/>
              <w:right w:val="single" w:sz="4" w:space="0" w:color="auto"/>
            </w:tcBorders>
          </w:tcPr>
          <w:p w14:paraId="5C85569F" w14:textId="77777777" w:rsidR="00212764" w:rsidRPr="00212764" w:rsidRDefault="00212764" w:rsidP="00212764">
            <w:pPr>
              <w:spacing w:after="0"/>
              <w:ind w:firstLine="0"/>
              <w:jc w:val="center"/>
              <w:rPr>
                <w:sz w:val="18"/>
              </w:rPr>
            </w:pPr>
            <w:r w:rsidRPr="00212764">
              <w:rPr>
                <w:sz w:val="18"/>
              </w:rPr>
              <w:t>×</w:t>
            </w:r>
          </w:p>
        </w:tc>
        <w:tc>
          <w:tcPr>
            <w:tcW w:w="626" w:type="pct"/>
            <w:tcBorders>
              <w:top w:val="single" w:sz="4" w:space="0" w:color="auto"/>
              <w:left w:val="single" w:sz="4" w:space="0" w:color="auto"/>
              <w:bottom w:val="single" w:sz="4" w:space="0" w:color="auto"/>
              <w:right w:val="single" w:sz="4" w:space="0" w:color="auto"/>
            </w:tcBorders>
          </w:tcPr>
          <w:p w14:paraId="0258EC34" w14:textId="77777777" w:rsidR="00212764" w:rsidRPr="00212764" w:rsidRDefault="00212764" w:rsidP="00212764">
            <w:pPr>
              <w:spacing w:after="0"/>
              <w:ind w:firstLine="0"/>
              <w:jc w:val="right"/>
              <w:rPr>
                <w:sz w:val="18"/>
                <w:szCs w:val="18"/>
              </w:rPr>
            </w:pPr>
            <w:r w:rsidRPr="00212764">
              <w:rPr>
                <w:sz w:val="18"/>
                <w:szCs w:val="18"/>
              </w:rPr>
              <w:t>256,5</w:t>
            </w:r>
          </w:p>
        </w:tc>
        <w:tc>
          <w:tcPr>
            <w:tcW w:w="626" w:type="pct"/>
            <w:tcBorders>
              <w:top w:val="single" w:sz="4" w:space="0" w:color="auto"/>
              <w:left w:val="single" w:sz="4" w:space="0" w:color="auto"/>
              <w:bottom w:val="single" w:sz="4" w:space="0" w:color="auto"/>
              <w:right w:val="single" w:sz="4" w:space="0" w:color="auto"/>
            </w:tcBorders>
          </w:tcPr>
          <w:p w14:paraId="286A4396" w14:textId="77777777" w:rsidR="00212764" w:rsidRPr="00212764" w:rsidRDefault="00212764" w:rsidP="00212764">
            <w:pPr>
              <w:spacing w:after="0"/>
              <w:ind w:firstLine="0"/>
              <w:jc w:val="right"/>
              <w:rPr>
                <w:sz w:val="18"/>
                <w:szCs w:val="18"/>
              </w:rPr>
            </w:pPr>
            <w:r w:rsidRPr="00212764">
              <w:rPr>
                <w:sz w:val="18"/>
                <w:szCs w:val="18"/>
              </w:rPr>
              <w:t>28,9</w:t>
            </w:r>
          </w:p>
        </w:tc>
        <w:tc>
          <w:tcPr>
            <w:tcW w:w="626" w:type="pct"/>
            <w:tcBorders>
              <w:top w:val="single" w:sz="4" w:space="0" w:color="auto"/>
              <w:left w:val="single" w:sz="4" w:space="0" w:color="auto"/>
              <w:bottom w:val="single" w:sz="4" w:space="0" w:color="auto"/>
              <w:right w:val="single" w:sz="4" w:space="0" w:color="auto"/>
            </w:tcBorders>
          </w:tcPr>
          <w:p w14:paraId="0FAF89EB" w14:textId="77777777" w:rsidR="00212764" w:rsidRPr="00212764" w:rsidRDefault="00212764" w:rsidP="00212764">
            <w:pPr>
              <w:spacing w:after="0"/>
              <w:ind w:firstLine="0"/>
              <w:jc w:val="right"/>
              <w:rPr>
                <w:sz w:val="18"/>
                <w:szCs w:val="18"/>
              </w:rPr>
            </w:pPr>
            <w:r w:rsidRPr="00212764">
              <w:rPr>
                <w:sz w:val="18"/>
                <w:szCs w:val="18"/>
              </w:rPr>
              <w:t>33,6</w:t>
            </w:r>
          </w:p>
        </w:tc>
        <w:tc>
          <w:tcPr>
            <w:tcW w:w="624" w:type="pct"/>
            <w:tcBorders>
              <w:top w:val="single" w:sz="4" w:space="0" w:color="auto"/>
              <w:left w:val="single" w:sz="4" w:space="0" w:color="auto"/>
              <w:bottom w:val="single" w:sz="4" w:space="0" w:color="auto"/>
              <w:right w:val="single" w:sz="4" w:space="0" w:color="auto"/>
            </w:tcBorders>
          </w:tcPr>
          <w:p w14:paraId="5C4ABE3B" w14:textId="77777777" w:rsidR="00212764" w:rsidRPr="00212764" w:rsidRDefault="00212764" w:rsidP="00212764">
            <w:pPr>
              <w:spacing w:after="0"/>
              <w:ind w:firstLine="0"/>
              <w:jc w:val="right"/>
              <w:rPr>
                <w:sz w:val="18"/>
                <w:szCs w:val="18"/>
              </w:rPr>
            </w:pPr>
            <w:r w:rsidRPr="00212764">
              <w:rPr>
                <w:sz w:val="18"/>
                <w:szCs w:val="18"/>
              </w:rPr>
              <w:t>-10,5</w:t>
            </w:r>
          </w:p>
        </w:tc>
      </w:tr>
      <w:tr w:rsidR="00212764" w:rsidRPr="00212764" w14:paraId="2C7FCD15" w14:textId="77777777" w:rsidTr="0080561A">
        <w:trPr>
          <w:trHeight w:val="142"/>
          <w:jc w:val="center"/>
        </w:trPr>
        <w:tc>
          <w:tcPr>
            <w:tcW w:w="1872" w:type="pct"/>
            <w:tcBorders>
              <w:right w:val="single" w:sz="4" w:space="0" w:color="auto"/>
            </w:tcBorders>
          </w:tcPr>
          <w:p w14:paraId="15023E43"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rPr>
              <w:t xml:space="preserve">Atlīdzība, </w:t>
            </w:r>
            <w:proofErr w:type="spellStart"/>
            <w:r w:rsidRPr="00212764">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121B59C6" w14:textId="77777777" w:rsidR="00212764" w:rsidRPr="00212764" w:rsidRDefault="00212764" w:rsidP="00212764">
            <w:pPr>
              <w:spacing w:after="0"/>
              <w:ind w:firstLine="0"/>
              <w:jc w:val="right"/>
              <w:rPr>
                <w:sz w:val="18"/>
                <w:szCs w:val="18"/>
              </w:rPr>
            </w:pPr>
            <w:r w:rsidRPr="00212764">
              <w:rPr>
                <w:sz w:val="18"/>
                <w:szCs w:val="18"/>
              </w:rPr>
              <w:t>23 038</w:t>
            </w:r>
          </w:p>
        </w:tc>
        <w:tc>
          <w:tcPr>
            <w:tcW w:w="626" w:type="pct"/>
            <w:tcBorders>
              <w:top w:val="single" w:sz="4" w:space="0" w:color="auto"/>
              <w:left w:val="single" w:sz="4" w:space="0" w:color="auto"/>
              <w:bottom w:val="single" w:sz="4" w:space="0" w:color="auto"/>
              <w:right w:val="single" w:sz="4" w:space="0" w:color="auto"/>
            </w:tcBorders>
          </w:tcPr>
          <w:p w14:paraId="3E4FB4B5" w14:textId="77777777" w:rsidR="00212764" w:rsidRPr="00212764" w:rsidRDefault="00212764" w:rsidP="00212764">
            <w:pPr>
              <w:spacing w:after="0"/>
              <w:ind w:firstLine="0"/>
              <w:jc w:val="right"/>
              <w:rPr>
                <w:sz w:val="18"/>
                <w:szCs w:val="18"/>
              </w:rPr>
            </w:pPr>
            <w:r w:rsidRPr="00212764">
              <w:rPr>
                <w:sz w:val="18"/>
                <w:szCs w:val="18"/>
              </w:rPr>
              <w:t>75 900</w:t>
            </w:r>
          </w:p>
        </w:tc>
        <w:tc>
          <w:tcPr>
            <w:tcW w:w="626" w:type="pct"/>
            <w:tcBorders>
              <w:top w:val="single" w:sz="4" w:space="0" w:color="auto"/>
              <w:left w:val="single" w:sz="4" w:space="0" w:color="auto"/>
              <w:bottom w:val="single" w:sz="4" w:space="0" w:color="auto"/>
              <w:right w:val="single" w:sz="4" w:space="0" w:color="auto"/>
            </w:tcBorders>
          </w:tcPr>
          <w:p w14:paraId="12D44AF0" w14:textId="77777777" w:rsidR="00212764" w:rsidRPr="00212764" w:rsidRDefault="00212764" w:rsidP="00212764">
            <w:pPr>
              <w:spacing w:after="0"/>
              <w:ind w:firstLine="0"/>
              <w:jc w:val="right"/>
              <w:rPr>
                <w:sz w:val="18"/>
                <w:szCs w:val="18"/>
              </w:rPr>
            </w:pPr>
            <w:r w:rsidRPr="00212764">
              <w:rPr>
                <w:sz w:val="18"/>
                <w:szCs w:val="18"/>
              </w:rPr>
              <w:t>90 900</w:t>
            </w:r>
          </w:p>
        </w:tc>
        <w:tc>
          <w:tcPr>
            <w:tcW w:w="626" w:type="pct"/>
            <w:tcBorders>
              <w:top w:val="single" w:sz="4" w:space="0" w:color="auto"/>
              <w:left w:val="single" w:sz="4" w:space="0" w:color="auto"/>
              <w:bottom w:val="single" w:sz="4" w:space="0" w:color="auto"/>
              <w:right w:val="single" w:sz="4" w:space="0" w:color="auto"/>
            </w:tcBorders>
          </w:tcPr>
          <w:p w14:paraId="754BA217" w14:textId="77777777" w:rsidR="00212764" w:rsidRPr="00212764" w:rsidRDefault="00212764" w:rsidP="00212764">
            <w:pPr>
              <w:spacing w:after="0"/>
              <w:ind w:firstLine="0"/>
              <w:jc w:val="right"/>
              <w:rPr>
                <w:sz w:val="18"/>
                <w:szCs w:val="18"/>
              </w:rPr>
            </w:pPr>
            <w:r w:rsidRPr="00212764">
              <w:rPr>
                <w:sz w:val="18"/>
                <w:szCs w:val="18"/>
              </w:rPr>
              <w:t>130 900</w:t>
            </w:r>
          </w:p>
        </w:tc>
        <w:tc>
          <w:tcPr>
            <w:tcW w:w="624" w:type="pct"/>
            <w:tcBorders>
              <w:top w:val="single" w:sz="4" w:space="0" w:color="auto"/>
              <w:left w:val="single" w:sz="4" w:space="0" w:color="auto"/>
              <w:bottom w:val="single" w:sz="4" w:space="0" w:color="auto"/>
              <w:right w:val="single" w:sz="4" w:space="0" w:color="auto"/>
            </w:tcBorders>
          </w:tcPr>
          <w:p w14:paraId="71964271" w14:textId="77777777" w:rsidR="00212764" w:rsidRPr="00212764" w:rsidRDefault="00212764" w:rsidP="00212764">
            <w:pPr>
              <w:spacing w:after="0"/>
              <w:ind w:firstLine="0"/>
              <w:jc w:val="right"/>
              <w:rPr>
                <w:sz w:val="18"/>
                <w:szCs w:val="18"/>
              </w:rPr>
            </w:pPr>
            <w:r w:rsidRPr="00212764">
              <w:rPr>
                <w:sz w:val="18"/>
                <w:szCs w:val="18"/>
              </w:rPr>
              <w:t>130 900</w:t>
            </w:r>
          </w:p>
        </w:tc>
      </w:tr>
      <w:tr w:rsidR="00212764" w:rsidRPr="00212764" w14:paraId="3EF823CE" w14:textId="77777777" w:rsidTr="0080561A">
        <w:trPr>
          <w:trHeight w:val="204"/>
          <w:jc w:val="center"/>
        </w:trPr>
        <w:tc>
          <w:tcPr>
            <w:tcW w:w="1872" w:type="pct"/>
            <w:tcBorders>
              <w:right w:val="single" w:sz="4" w:space="0" w:color="auto"/>
            </w:tcBorders>
            <w:vAlign w:val="center"/>
          </w:tcPr>
          <w:p w14:paraId="3DEB64FD"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Vidējais amata vietu skaits gadā</w:t>
            </w:r>
          </w:p>
        </w:tc>
        <w:tc>
          <w:tcPr>
            <w:tcW w:w="626" w:type="pct"/>
            <w:tcBorders>
              <w:top w:val="single" w:sz="4" w:space="0" w:color="auto"/>
              <w:left w:val="single" w:sz="4" w:space="0" w:color="auto"/>
              <w:bottom w:val="single" w:sz="4" w:space="0" w:color="auto"/>
              <w:right w:val="single" w:sz="4" w:space="0" w:color="auto"/>
            </w:tcBorders>
          </w:tcPr>
          <w:p w14:paraId="0A8E06E5" w14:textId="77777777" w:rsidR="00212764" w:rsidRPr="00212764" w:rsidRDefault="00212764" w:rsidP="00212764">
            <w:pPr>
              <w:spacing w:after="0"/>
              <w:ind w:firstLine="0"/>
              <w:jc w:val="right"/>
              <w:rPr>
                <w:sz w:val="18"/>
                <w:szCs w:val="18"/>
              </w:rPr>
            </w:pPr>
            <w:r w:rsidRPr="00212764">
              <w:rPr>
                <w:sz w:val="18"/>
                <w:szCs w:val="18"/>
              </w:rPr>
              <w:t>1</w:t>
            </w:r>
          </w:p>
        </w:tc>
        <w:tc>
          <w:tcPr>
            <w:tcW w:w="626" w:type="pct"/>
            <w:tcBorders>
              <w:top w:val="single" w:sz="4" w:space="0" w:color="auto"/>
              <w:left w:val="single" w:sz="4" w:space="0" w:color="auto"/>
              <w:bottom w:val="single" w:sz="4" w:space="0" w:color="auto"/>
              <w:right w:val="single" w:sz="4" w:space="0" w:color="auto"/>
            </w:tcBorders>
          </w:tcPr>
          <w:p w14:paraId="05AB2F86" w14:textId="77777777" w:rsidR="00212764" w:rsidRPr="00212764" w:rsidRDefault="00212764" w:rsidP="00212764">
            <w:pPr>
              <w:spacing w:after="0"/>
              <w:ind w:firstLine="0"/>
              <w:jc w:val="right"/>
              <w:rPr>
                <w:sz w:val="18"/>
                <w:szCs w:val="18"/>
              </w:rPr>
            </w:pPr>
            <w:r w:rsidRPr="00212764">
              <w:rPr>
                <w:sz w:val="18"/>
                <w:szCs w:val="18"/>
              </w:rPr>
              <w:t>3</w:t>
            </w:r>
          </w:p>
        </w:tc>
        <w:tc>
          <w:tcPr>
            <w:tcW w:w="626" w:type="pct"/>
            <w:tcBorders>
              <w:top w:val="single" w:sz="4" w:space="0" w:color="auto"/>
              <w:left w:val="single" w:sz="4" w:space="0" w:color="auto"/>
              <w:bottom w:val="single" w:sz="4" w:space="0" w:color="auto"/>
              <w:right w:val="single" w:sz="4" w:space="0" w:color="auto"/>
            </w:tcBorders>
          </w:tcPr>
          <w:p w14:paraId="134AE13A" w14:textId="77777777" w:rsidR="00212764" w:rsidRPr="00212764" w:rsidRDefault="00212764" w:rsidP="00212764">
            <w:pPr>
              <w:spacing w:after="0"/>
              <w:ind w:firstLine="0"/>
              <w:jc w:val="right"/>
              <w:rPr>
                <w:sz w:val="18"/>
                <w:szCs w:val="18"/>
              </w:rPr>
            </w:pPr>
            <w:r w:rsidRPr="00212764">
              <w:rPr>
                <w:sz w:val="18"/>
                <w:szCs w:val="18"/>
              </w:rPr>
              <w:t>4</w:t>
            </w:r>
          </w:p>
        </w:tc>
        <w:tc>
          <w:tcPr>
            <w:tcW w:w="626" w:type="pct"/>
            <w:tcBorders>
              <w:top w:val="single" w:sz="4" w:space="0" w:color="auto"/>
              <w:left w:val="single" w:sz="4" w:space="0" w:color="auto"/>
              <w:bottom w:val="single" w:sz="4" w:space="0" w:color="auto"/>
              <w:right w:val="single" w:sz="4" w:space="0" w:color="auto"/>
            </w:tcBorders>
          </w:tcPr>
          <w:p w14:paraId="3AAF34BA" w14:textId="77777777" w:rsidR="00212764" w:rsidRPr="00212764" w:rsidRDefault="00212764" w:rsidP="00212764">
            <w:pPr>
              <w:spacing w:after="0"/>
              <w:ind w:firstLine="0"/>
              <w:jc w:val="right"/>
              <w:rPr>
                <w:sz w:val="18"/>
                <w:szCs w:val="18"/>
                <w:highlight w:val="yellow"/>
              </w:rPr>
            </w:pPr>
            <w:r w:rsidRPr="00212764">
              <w:rPr>
                <w:sz w:val="18"/>
                <w:szCs w:val="18"/>
              </w:rPr>
              <w:t>4</w:t>
            </w:r>
          </w:p>
        </w:tc>
        <w:tc>
          <w:tcPr>
            <w:tcW w:w="624" w:type="pct"/>
            <w:tcBorders>
              <w:top w:val="single" w:sz="4" w:space="0" w:color="auto"/>
              <w:left w:val="single" w:sz="4" w:space="0" w:color="auto"/>
              <w:bottom w:val="single" w:sz="4" w:space="0" w:color="auto"/>
              <w:right w:val="single" w:sz="4" w:space="0" w:color="auto"/>
            </w:tcBorders>
          </w:tcPr>
          <w:p w14:paraId="6E86A86C" w14:textId="77777777" w:rsidR="00212764" w:rsidRPr="00212764" w:rsidRDefault="00212764" w:rsidP="00212764">
            <w:pPr>
              <w:spacing w:after="0"/>
              <w:ind w:firstLine="0"/>
              <w:jc w:val="right"/>
              <w:rPr>
                <w:sz w:val="18"/>
                <w:szCs w:val="18"/>
                <w:highlight w:val="yellow"/>
              </w:rPr>
            </w:pPr>
            <w:r w:rsidRPr="00212764">
              <w:rPr>
                <w:sz w:val="18"/>
                <w:szCs w:val="18"/>
              </w:rPr>
              <w:t>4</w:t>
            </w:r>
          </w:p>
        </w:tc>
      </w:tr>
      <w:tr w:rsidR="00212764" w:rsidRPr="00212764" w14:paraId="4AFEE3D3" w14:textId="77777777" w:rsidTr="0080561A">
        <w:trPr>
          <w:trHeight w:val="204"/>
          <w:jc w:val="center"/>
        </w:trPr>
        <w:tc>
          <w:tcPr>
            <w:tcW w:w="1872" w:type="pct"/>
            <w:tcBorders>
              <w:right w:val="single" w:sz="4" w:space="0" w:color="auto"/>
            </w:tcBorders>
            <w:vAlign w:val="center"/>
          </w:tcPr>
          <w:p w14:paraId="50827751" w14:textId="77777777" w:rsidR="00212764" w:rsidRPr="00212764" w:rsidRDefault="00212764" w:rsidP="00212764">
            <w:pPr>
              <w:spacing w:after="0"/>
              <w:ind w:firstLine="0"/>
              <w:jc w:val="left"/>
              <w:rPr>
                <w:color w:val="000000"/>
                <w:sz w:val="18"/>
                <w:szCs w:val="18"/>
                <w:lang w:eastAsia="lv-LV"/>
              </w:rPr>
            </w:pPr>
            <w:r w:rsidRPr="00212764">
              <w:rPr>
                <w:color w:val="000000"/>
                <w:sz w:val="18"/>
                <w:szCs w:val="18"/>
                <w:lang w:eastAsia="lv-LV"/>
              </w:rPr>
              <w:t xml:space="preserve">Vidējā atlīdzība amata vietai (mēnesī), </w:t>
            </w:r>
            <w:proofErr w:type="spellStart"/>
            <w:r w:rsidRPr="00212764">
              <w:rPr>
                <w:i/>
                <w:color w:val="000000"/>
                <w:sz w:val="18"/>
                <w:szCs w:val="18"/>
                <w:lang w:eastAsia="lv-LV"/>
              </w:rPr>
              <w:t>euro</w:t>
            </w:r>
            <w:proofErr w:type="spellEnd"/>
          </w:p>
        </w:tc>
        <w:tc>
          <w:tcPr>
            <w:tcW w:w="626" w:type="pct"/>
            <w:tcBorders>
              <w:top w:val="single" w:sz="4" w:space="0" w:color="auto"/>
              <w:left w:val="single" w:sz="4" w:space="0" w:color="auto"/>
              <w:bottom w:val="single" w:sz="4" w:space="0" w:color="auto"/>
              <w:right w:val="single" w:sz="4" w:space="0" w:color="auto"/>
            </w:tcBorders>
          </w:tcPr>
          <w:p w14:paraId="38284454" w14:textId="77777777" w:rsidR="00212764" w:rsidRPr="00212764" w:rsidRDefault="00212764" w:rsidP="00212764">
            <w:pPr>
              <w:spacing w:after="0"/>
              <w:ind w:firstLine="0"/>
              <w:jc w:val="right"/>
              <w:rPr>
                <w:sz w:val="18"/>
                <w:szCs w:val="18"/>
              </w:rPr>
            </w:pPr>
            <w:r w:rsidRPr="00212764">
              <w:rPr>
                <w:sz w:val="18"/>
                <w:szCs w:val="18"/>
              </w:rPr>
              <w:t>1 920</w:t>
            </w:r>
          </w:p>
        </w:tc>
        <w:tc>
          <w:tcPr>
            <w:tcW w:w="626" w:type="pct"/>
            <w:tcBorders>
              <w:top w:val="single" w:sz="4" w:space="0" w:color="auto"/>
              <w:left w:val="single" w:sz="4" w:space="0" w:color="auto"/>
              <w:bottom w:val="single" w:sz="4" w:space="0" w:color="auto"/>
              <w:right w:val="single" w:sz="4" w:space="0" w:color="auto"/>
            </w:tcBorders>
          </w:tcPr>
          <w:p w14:paraId="7BD2258D" w14:textId="77777777" w:rsidR="00212764" w:rsidRPr="00212764" w:rsidRDefault="00212764" w:rsidP="00212764">
            <w:pPr>
              <w:spacing w:after="0"/>
              <w:ind w:firstLine="0"/>
              <w:jc w:val="right"/>
              <w:rPr>
                <w:sz w:val="18"/>
                <w:szCs w:val="18"/>
              </w:rPr>
            </w:pPr>
            <w:r w:rsidRPr="00212764">
              <w:rPr>
                <w:sz w:val="18"/>
                <w:szCs w:val="18"/>
              </w:rPr>
              <w:t>2 108</w:t>
            </w:r>
          </w:p>
        </w:tc>
        <w:tc>
          <w:tcPr>
            <w:tcW w:w="626" w:type="pct"/>
            <w:tcBorders>
              <w:top w:val="single" w:sz="4" w:space="0" w:color="auto"/>
              <w:left w:val="single" w:sz="4" w:space="0" w:color="auto"/>
              <w:bottom w:val="single" w:sz="4" w:space="0" w:color="auto"/>
              <w:right w:val="single" w:sz="4" w:space="0" w:color="auto"/>
            </w:tcBorders>
          </w:tcPr>
          <w:p w14:paraId="47F786A9" w14:textId="77777777" w:rsidR="00212764" w:rsidRPr="00212764" w:rsidRDefault="00212764" w:rsidP="00212764">
            <w:pPr>
              <w:spacing w:after="0"/>
              <w:ind w:firstLine="0"/>
              <w:jc w:val="right"/>
              <w:rPr>
                <w:sz w:val="18"/>
                <w:szCs w:val="18"/>
              </w:rPr>
            </w:pPr>
            <w:r w:rsidRPr="00212764">
              <w:rPr>
                <w:sz w:val="18"/>
                <w:szCs w:val="18"/>
              </w:rPr>
              <w:t>1 894</w:t>
            </w:r>
          </w:p>
        </w:tc>
        <w:tc>
          <w:tcPr>
            <w:tcW w:w="626" w:type="pct"/>
            <w:tcBorders>
              <w:top w:val="single" w:sz="4" w:space="0" w:color="auto"/>
              <w:left w:val="single" w:sz="4" w:space="0" w:color="auto"/>
              <w:bottom w:val="single" w:sz="4" w:space="0" w:color="auto"/>
              <w:right w:val="single" w:sz="4" w:space="0" w:color="auto"/>
            </w:tcBorders>
          </w:tcPr>
          <w:p w14:paraId="7DF5E5B8" w14:textId="77777777" w:rsidR="00212764" w:rsidRPr="00212764" w:rsidRDefault="00212764" w:rsidP="00212764">
            <w:pPr>
              <w:spacing w:after="0"/>
              <w:ind w:firstLine="0"/>
              <w:jc w:val="right"/>
              <w:rPr>
                <w:sz w:val="18"/>
                <w:szCs w:val="18"/>
                <w:highlight w:val="yellow"/>
              </w:rPr>
            </w:pPr>
            <w:r w:rsidRPr="00212764">
              <w:rPr>
                <w:sz w:val="18"/>
                <w:szCs w:val="18"/>
              </w:rPr>
              <w:t>2 727</w:t>
            </w:r>
          </w:p>
        </w:tc>
        <w:tc>
          <w:tcPr>
            <w:tcW w:w="624" w:type="pct"/>
            <w:tcBorders>
              <w:top w:val="single" w:sz="4" w:space="0" w:color="auto"/>
              <w:left w:val="single" w:sz="4" w:space="0" w:color="auto"/>
              <w:bottom w:val="single" w:sz="4" w:space="0" w:color="auto"/>
              <w:right w:val="single" w:sz="4" w:space="0" w:color="auto"/>
            </w:tcBorders>
          </w:tcPr>
          <w:p w14:paraId="5D7ACC5D" w14:textId="77777777" w:rsidR="00212764" w:rsidRPr="00212764" w:rsidRDefault="00212764" w:rsidP="00212764">
            <w:pPr>
              <w:spacing w:after="0"/>
              <w:ind w:firstLine="0"/>
              <w:jc w:val="right"/>
              <w:rPr>
                <w:sz w:val="18"/>
                <w:szCs w:val="18"/>
                <w:highlight w:val="yellow"/>
              </w:rPr>
            </w:pPr>
            <w:r w:rsidRPr="00212764">
              <w:rPr>
                <w:sz w:val="18"/>
                <w:szCs w:val="18"/>
              </w:rPr>
              <w:t>2 727</w:t>
            </w:r>
          </w:p>
        </w:tc>
      </w:tr>
    </w:tbl>
    <w:p w14:paraId="2F76FFE7"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03440A20"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212764" w:rsidRPr="00212764" w14:paraId="4EAE29CF" w14:textId="77777777" w:rsidTr="0080561A">
        <w:trPr>
          <w:trHeight w:val="142"/>
          <w:tblHeader/>
          <w:jc w:val="center"/>
        </w:trPr>
        <w:tc>
          <w:tcPr>
            <w:tcW w:w="5241" w:type="dxa"/>
            <w:vAlign w:val="center"/>
          </w:tcPr>
          <w:p w14:paraId="644532DB"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4DBCF578"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6521DB60"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5EE9E976"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6F6D9A82" w14:textId="77777777" w:rsidTr="0080561A">
        <w:trPr>
          <w:trHeight w:val="142"/>
          <w:jc w:val="center"/>
        </w:trPr>
        <w:tc>
          <w:tcPr>
            <w:tcW w:w="5241" w:type="dxa"/>
            <w:tcBorders>
              <w:right w:val="single" w:sz="4" w:space="0" w:color="auto"/>
            </w:tcBorders>
            <w:shd w:val="clear" w:color="auto" w:fill="D9D9D9"/>
          </w:tcPr>
          <w:p w14:paraId="0A86D127"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71128EAC" w14:textId="77777777" w:rsidR="00212764" w:rsidRPr="00212764" w:rsidRDefault="00212764" w:rsidP="00212764">
            <w:pPr>
              <w:spacing w:after="0"/>
              <w:ind w:firstLine="0"/>
              <w:jc w:val="right"/>
              <w:rPr>
                <w:b/>
                <w:sz w:val="18"/>
                <w:szCs w:val="18"/>
              </w:rPr>
            </w:pPr>
            <w:r w:rsidRPr="00212764">
              <w:rPr>
                <w:b/>
                <w:sz w:val="18"/>
                <w:szCs w:val="18"/>
              </w:rPr>
              <w:t>136 334</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6FF83D97" w14:textId="77777777" w:rsidR="00212764" w:rsidRPr="00212764" w:rsidRDefault="00212764" w:rsidP="00212764">
            <w:pPr>
              <w:spacing w:after="0"/>
              <w:ind w:firstLine="0"/>
              <w:jc w:val="right"/>
              <w:rPr>
                <w:b/>
                <w:sz w:val="18"/>
                <w:szCs w:val="18"/>
              </w:rPr>
            </w:pPr>
            <w:r w:rsidRPr="00212764">
              <w:rPr>
                <w:b/>
                <w:sz w:val="18"/>
                <w:szCs w:val="18"/>
              </w:rPr>
              <w:t>175 795</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215FB348" w14:textId="77777777" w:rsidR="00212764" w:rsidRPr="00212764" w:rsidRDefault="00212764" w:rsidP="00212764">
            <w:pPr>
              <w:spacing w:after="0"/>
              <w:ind w:firstLine="0"/>
              <w:jc w:val="right"/>
              <w:rPr>
                <w:b/>
                <w:sz w:val="18"/>
                <w:szCs w:val="18"/>
              </w:rPr>
            </w:pPr>
            <w:r w:rsidRPr="00212764">
              <w:rPr>
                <w:b/>
                <w:sz w:val="18"/>
                <w:szCs w:val="18"/>
              </w:rPr>
              <w:t>39 461</w:t>
            </w:r>
          </w:p>
        </w:tc>
      </w:tr>
      <w:tr w:rsidR="00212764" w:rsidRPr="00212764" w14:paraId="14EC124C" w14:textId="77777777" w:rsidTr="0080561A">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5ACD66C2" w14:textId="77777777" w:rsidR="00212764" w:rsidRPr="00212764" w:rsidRDefault="00212764" w:rsidP="00212764">
            <w:pPr>
              <w:spacing w:after="0"/>
              <w:ind w:firstLine="313"/>
              <w:jc w:val="left"/>
              <w:rPr>
                <w:sz w:val="18"/>
                <w:szCs w:val="18"/>
              </w:rPr>
            </w:pPr>
            <w:r w:rsidRPr="00212764">
              <w:rPr>
                <w:i/>
                <w:sz w:val="18"/>
                <w:szCs w:val="18"/>
                <w:lang w:eastAsia="lv-LV"/>
              </w:rPr>
              <w:t>t. sk.:</w:t>
            </w:r>
          </w:p>
        </w:tc>
      </w:tr>
      <w:tr w:rsidR="00212764" w:rsidRPr="00212764" w14:paraId="3B87D00E" w14:textId="77777777" w:rsidTr="0080561A">
        <w:trPr>
          <w:trHeight w:val="142"/>
          <w:jc w:val="center"/>
        </w:trPr>
        <w:tc>
          <w:tcPr>
            <w:tcW w:w="5241" w:type="dxa"/>
            <w:tcBorders>
              <w:right w:val="single" w:sz="4" w:space="0" w:color="auto"/>
            </w:tcBorders>
            <w:shd w:val="clear" w:color="auto" w:fill="F2F2F2"/>
          </w:tcPr>
          <w:p w14:paraId="3F869DB7"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2A5D407C" w14:textId="77777777" w:rsidR="00212764" w:rsidRPr="00212764" w:rsidRDefault="00212764" w:rsidP="00212764">
            <w:pPr>
              <w:spacing w:after="0"/>
              <w:ind w:firstLine="0"/>
              <w:jc w:val="right"/>
              <w:rPr>
                <w:sz w:val="18"/>
                <w:szCs w:val="18"/>
              </w:rPr>
            </w:pPr>
            <w:r w:rsidRPr="00212764">
              <w:rPr>
                <w:sz w:val="18"/>
                <w:szCs w:val="18"/>
              </w:rPr>
              <w:t>136 334</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567FA811" w14:textId="77777777" w:rsidR="00212764" w:rsidRPr="00212764" w:rsidRDefault="00212764" w:rsidP="00212764">
            <w:pPr>
              <w:spacing w:after="0"/>
              <w:ind w:firstLine="0"/>
              <w:jc w:val="right"/>
              <w:rPr>
                <w:sz w:val="18"/>
                <w:szCs w:val="18"/>
              </w:rPr>
            </w:pPr>
            <w:r w:rsidRPr="00212764">
              <w:rPr>
                <w:sz w:val="18"/>
                <w:szCs w:val="18"/>
              </w:rPr>
              <w:t>175 795</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7A5F77E7" w14:textId="77777777" w:rsidR="00212764" w:rsidRPr="00212764" w:rsidRDefault="00212764" w:rsidP="00212764">
            <w:pPr>
              <w:spacing w:after="0"/>
              <w:ind w:firstLine="0"/>
              <w:jc w:val="right"/>
              <w:rPr>
                <w:sz w:val="18"/>
                <w:szCs w:val="18"/>
              </w:rPr>
            </w:pPr>
            <w:r w:rsidRPr="00212764">
              <w:rPr>
                <w:sz w:val="18"/>
                <w:szCs w:val="18"/>
              </w:rPr>
              <w:t>39 461</w:t>
            </w:r>
          </w:p>
        </w:tc>
      </w:tr>
      <w:tr w:rsidR="00212764" w:rsidRPr="00212764" w14:paraId="0490C9C4" w14:textId="77777777" w:rsidTr="0080561A">
        <w:trPr>
          <w:trHeight w:val="142"/>
          <w:jc w:val="center"/>
        </w:trPr>
        <w:tc>
          <w:tcPr>
            <w:tcW w:w="5241" w:type="dxa"/>
            <w:tcBorders>
              <w:right w:val="single" w:sz="4" w:space="0" w:color="auto"/>
            </w:tcBorders>
          </w:tcPr>
          <w:p w14:paraId="64457BBB" w14:textId="77777777" w:rsidR="00212764" w:rsidRPr="00212764" w:rsidRDefault="00212764" w:rsidP="00212764">
            <w:pPr>
              <w:spacing w:after="0"/>
              <w:ind w:firstLine="0"/>
              <w:rPr>
                <w:i/>
                <w:sz w:val="18"/>
                <w:szCs w:val="18"/>
                <w:lang w:eastAsia="lv-LV"/>
              </w:rPr>
            </w:pPr>
            <w:r w:rsidRPr="00212764">
              <w:rPr>
                <w:i/>
                <w:sz w:val="18"/>
              </w:rPr>
              <w:t>Izdevumi programmas "Reģionu attīstība, nabadzības mazināšana un sadarbība kultūras jomā (LV-LOCALDEV)" ieviešanai</w:t>
            </w:r>
          </w:p>
        </w:tc>
        <w:tc>
          <w:tcPr>
            <w:tcW w:w="1277" w:type="dxa"/>
            <w:tcBorders>
              <w:top w:val="single" w:sz="4" w:space="0" w:color="auto"/>
              <w:left w:val="single" w:sz="4" w:space="0" w:color="auto"/>
              <w:bottom w:val="single" w:sz="4" w:space="0" w:color="auto"/>
              <w:right w:val="single" w:sz="4" w:space="0" w:color="auto"/>
            </w:tcBorders>
          </w:tcPr>
          <w:p w14:paraId="58A89C2F" w14:textId="77777777" w:rsidR="00212764" w:rsidRPr="00212764" w:rsidRDefault="00212764" w:rsidP="00212764">
            <w:pPr>
              <w:spacing w:after="0"/>
              <w:ind w:firstLine="0"/>
              <w:jc w:val="right"/>
              <w:rPr>
                <w:sz w:val="18"/>
                <w:szCs w:val="18"/>
              </w:rPr>
            </w:pPr>
            <w:r w:rsidRPr="00212764">
              <w:rPr>
                <w:sz w:val="18"/>
                <w:szCs w:val="18"/>
              </w:rPr>
              <w:t>136 334</w:t>
            </w:r>
          </w:p>
        </w:tc>
        <w:tc>
          <w:tcPr>
            <w:tcW w:w="1277" w:type="dxa"/>
            <w:tcBorders>
              <w:top w:val="single" w:sz="4" w:space="0" w:color="auto"/>
              <w:left w:val="single" w:sz="4" w:space="0" w:color="auto"/>
              <w:bottom w:val="single" w:sz="4" w:space="0" w:color="auto"/>
              <w:right w:val="single" w:sz="4" w:space="0" w:color="auto"/>
            </w:tcBorders>
          </w:tcPr>
          <w:p w14:paraId="577C9C73" w14:textId="77777777" w:rsidR="00212764" w:rsidRPr="00212764" w:rsidRDefault="00212764" w:rsidP="00212764">
            <w:pPr>
              <w:spacing w:after="0"/>
              <w:ind w:firstLine="0"/>
              <w:jc w:val="right"/>
              <w:rPr>
                <w:sz w:val="18"/>
                <w:szCs w:val="18"/>
              </w:rPr>
            </w:pPr>
            <w:r w:rsidRPr="00212764">
              <w:rPr>
                <w:sz w:val="18"/>
                <w:szCs w:val="18"/>
              </w:rPr>
              <w:t>175 795</w:t>
            </w:r>
          </w:p>
        </w:tc>
        <w:tc>
          <w:tcPr>
            <w:tcW w:w="1277" w:type="dxa"/>
            <w:tcBorders>
              <w:top w:val="single" w:sz="4" w:space="0" w:color="auto"/>
              <w:left w:val="single" w:sz="4" w:space="0" w:color="auto"/>
              <w:bottom w:val="single" w:sz="4" w:space="0" w:color="auto"/>
              <w:right w:val="single" w:sz="4" w:space="0" w:color="auto"/>
            </w:tcBorders>
          </w:tcPr>
          <w:p w14:paraId="628ADEC3" w14:textId="77777777" w:rsidR="00212764" w:rsidRPr="00212764" w:rsidRDefault="00212764" w:rsidP="00212764">
            <w:pPr>
              <w:spacing w:after="0"/>
              <w:ind w:firstLine="0"/>
              <w:jc w:val="right"/>
              <w:rPr>
                <w:sz w:val="18"/>
                <w:szCs w:val="18"/>
              </w:rPr>
            </w:pPr>
            <w:r w:rsidRPr="00212764">
              <w:rPr>
                <w:sz w:val="18"/>
                <w:szCs w:val="18"/>
              </w:rPr>
              <w:t>39 461</w:t>
            </w:r>
          </w:p>
        </w:tc>
      </w:tr>
    </w:tbl>
    <w:p w14:paraId="41991F66" w14:textId="77777777" w:rsidR="00212764" w:rsidRPr="00212764" w:rsidRDefault="00212764" w:rsidP="00212764">
      <w:pPr>
        <w:spacing w:before="240" w:after="240"/>
        <w:ind w:firstLine="0"/>
        <w:jc w:val="center"/>
        <w:rPr>
          <w:b/>
        </w:rPr>
      </w:pPr>
      <w:r w:rsidRPr="00212764">
        <w:rPr>
          <w:b/>
        </w:rPr>
        <w:t>73.00.00 Pārējās ārvalstu finanšu palīdzības līdzfinansētie projekti</w:t>
      </w:r>
    </w:p>
    <w:p w14:paraId="2A565290" w14:textId="77777777" w:rsidR="00212764" w:rsidRPr="00212764" w:rsidRDefault="00212764" w:rsidP="00212764">
      <w:pPr>
        <w:spacing w:before="240" w:after="240"/>
        <w:ind w:firstLine="0"/>
      </w:pPr>
      <w:r w:rsidRPr="00212764">
        <w:t>Budžeta programmai ir viena apakšprogramma.</w:t>
      </w:r>
    </w:p>
    <w:p w14:paraId="15B7805F" w14:textId="77777777" w:rsidR="0080561A" w:rsidRDefault="0080561A" w:rsidP="00212764">
      <w:pPr>
        <w:spacing w:before="240" w:after="240"/>
        <w:ind w:firstLine="0"/>
        <w:jc w:val="center"/>
        <w:rPr>
          <w:b/>
        </w:rPr>
      </w:pPr>
    </w:p>
    <w:p w14:paraId="4CAA353B" w14:textId="40C66257" w:rsidR="00212764" w:rsidRPr="00212764" w:rsidRDefault="00212764" w:rsidP="00212764">
      <w:pPr>
        <w:spacing w:before="240" w:after="240"/>
        <w:ind w:firstLine="0"/>
        <w:jc w:val="center"/>
        <w:rPr>
          <w:b/>
        </w:rPr>
      </w:pPr>
      <w:r w:rsidRPr="00212764">
        <w:rPr>
          <w:b/>
        </w:rPr>
        <w:lastRenderedPageBreak/>
        <w:t>73.06.00 Pārējās ārvalstu finanšu palīdzības līdzfinansētie projekti (2007-2013)</w:t>
      </w:r>
    </w:p>
    <w:p w14:paraId="38C8E6E2" w14:textId="77777777" w:rsidR="00212764" w:rsidRPr="00212764" w:rsidRDefault="00212764" w:rsidP="00212764">
      <w:pPr>
        <w:ind w:firstLine="0"/>
        <w:rPr>
          <w:u w:val="single"/>
        </w:rPr>
      </w:pPr>
      <w:r w:rsidRPr="00212764">
        <w:rPr>
          <w:u w:val="single"/>
        </w:rPr>
        <w:t>Apakšprogrammas mērķis:</w:t>
      </w:r>
    </w:p>
    <w:p w14:paraId="0E4E4CC3" w14:textId="77777777" w:rsidR="00212764" w:rsidRPr="00212764" w:rsidRDefault="00212764" w:rsidP="00EF32A1">
      <w:pPr>
        <w:ind w:firstLine="720"/>
      </w:pPr>
      <w:r w:rsidRPr="00212764">
        <w:t>nodrošināt sekretariāta “Vīzija un stratēģija apkārt Baltijas jūrai” (VASAB) uzņemošās institūcijas funkciju, attīstot ES dalībvalstu par jūras plānošanas atbildīgo publisko iestāžu institucionālo kapacitāti, nodrošinot, ka jūras plānošanā tiek izmantota ekosistēmu pieeja un plānošana sniedz ieguldījumu jūras vides aizsardzībā un akvakultūras attīstībā.</w:t>
      </w:r>
    </w:p>
    <w:p w14:paraId="6CE39474" w14:textId="77777777" w:rsidR="00212764" w:rsidRPr="00212764" w:rsidRDefault="00212764" w:rsidP="00212764">
      <w:pPr>
        <w:ind w:firstLine="0"/>
        <w:rPr>
          <w:u w:val="single"/>
        </w:rPr>
      </w:pPr>
      <w:r w:rsidRPr="00212764">
        <w:rPr>
          <w:u w:val="single"/>
        </w:rPr>
        <w:t>Galvenās aktivitātes:</w:t>
      </w:r>
    </w:p>
    <w:p w14:paraId="71C30825" w14:textId="77777777" w:rsidR="00212764" w:rsidRPr="00212764" w:rsidRDefault="00212764" w:rsidP="00EF32A1">
      <w:pPr>
        <w:ind w:firstLine="720"/>
      </w:pPr>
      <w:r w:rsidRPr="00212764">
        <w:t>programmu sekretariāta (“</w:t>
      </w:r>
      <w:proofErr w:type="spellStart"/>
      <w:r w:rsidRPr="00212764">
        <w:t>branch</w:t>
      </w:r>
      <w:proofErr w:type="spellEnd"/>
      <w:r w:rsidRPr="00212764">
        <w:t xml:space="preserve"> </w:t>
      </w:r>
      <w:proofErr w:type="spellStart"/>
      <w:r w:rsidRPr="00212764">
        <w:t>office</w:t>
      </w:r>
      <w:proofErr w:type="spellEnd"/>
      <w:r w:rsidRPr="00212764">
        <w:t xml:space="preserve">”) darbības nodrošināšana, saskaņā ar starpvalstu vienošanos (grāmatvedības pakalpojumi, </w:t>
      </w:r>
      <w:proofErr w:type="spellStart"/>
      <w:r w:rsidRPr="00212764">
        <w:t>personālvadība</w:t>
      </w:r>
      <w:proofErr w:type="spellEnd"/>
      <w:r w:rsidRPr="00212764">
        <w:t>, juridiskie un lietvedības pakalpojumi u.c. administratīvos pakalpojumus).</w:t>
      </w:r>
    </w:p>
    <w:p w14:paraId="621C63C2" w14:textId="77777777" w:rsidR="00212764" w:rsidRPr="00212764" w:rsidRDefault="00212764" w:rsidP="00212764">
      <w:pPr>
        <w:spacing w:after="240"/>
        <w:ind w:firstLine="0"/>
      </w:pPr>
      <w:r w:rsidRPr="00212764">
        <w:rPr>
          <w:u w:val="single"/>
        </w:rPr>
        <w:t>Apakšprogrammas izpildītājs</w:t>
      </w:r>
      <w:r w:rsidRPr="00212764">
        <w:t>: Valsts reģionālās attīstības aģentūra.</w:t>
      </w:r>
    </w:p>
    <w:p w14:paraId="762BEE1A" w14:textId="77777777" w:rsidR="00212764" w:rsidRPr="00212764" w:rsidRDefault="00212764" w:rsidP="00212764">
      <w:pPr>
        <w:spacing w:before="240" w:after="240"/>
        <w:ind w:firstLine="0"/>
        <w:jc w:val="center"/>
        <w:rPr>
          <w:b/>
          <w:lang w:eastAsia="lv-LV"/>
        </w:rPr>
      </w:pPr>
      <w:r w:rsidRPr="00212764">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12764" w:rsidRPr="00212764" w14:paraId="701406AE" w14:textId="77777777" w:rsidTr="0080561A">
        <w:trPr>
          <w:trHeight w:val="283"/>
          <w:tblHeader/>
          <w:jc w:val="center"/>
        </w:trPr>
        <w:tc>
          <w:tcPr>
            <w:tcW w:w="3378" w:type="dxa"/>
            <w:vAlign w:val="center"/>
          </w:tcPr>
          <w:p w14:paraId="0E5A597A" w14:textId="77777777" w:rsidR="00212764" w:rsidRPr="00212764" w:rsidRDefault="00212764" w:rsidP="00212764">
            <w:pPr>
              <w:spacing w:after="0"/>
              <w:ind w:firstLine="0"/>
              <w:jc w:val="center"/>
              <w:rPr>
                <w:sz w:val="18"/>
                <w:szCs w:val="24"/>
              </w:rPr>
            </w:pPr>
          </w:p>
        </w:tc>
        <w:tc>
          <w:tcPr>
            <w:tcW w:w="1131" w:type="dxa"/>
            <w:tcBorders>
              <w:bottom w:val="single" w:sz="4" w:space="0" w:color="auto"/>
            </w:tcBorders>
          </w:tcPr>
          <w:p w14:paraId="3B2764E1" w14:textId="77777777" w:rsidR="00212764" w:rsidRPr="00212764" w:rsidRDefault="00212764" w:rsidP="00212764">
            <w:pPr>
              <w:spacing w:after="0"/>
              <w:ind w:firstLine="0"/>
              <w:jc w:val="center"/>
              <w:rPr>
                <w:sz w:val="18"/>
                <w:szCs w:val="24"/>
                <w:lang w:eastAsia="lv-LV"/>
              </w:rPr>
            </w:pPr>
            <w:r w:rsidRPr="00212764">
              <w:rPr>
                <w:sz w:val="18"/>
                <w:szCs w:val="18"/>
                <w:lang w:eastAsia="lv-LV"/>
              </w:rPr>
              <w:t>2019. gads (izpilde)</w:t>
            </w:r>
          </w:p>
        </w:tc>
        <w:tc>
          <w:tcPr>
            <w:tcW w:w="1132" w:type="dxa"/>
            <w:tcBorders>
              <w:bottom w:val="single" w:sz="4" w:space="0" w:color="auto"/>
            </w:tcBorders>
            <w:vAlign w:val="center"/>
          </w:tcPr>
          <w:p w14:paraId="7155D11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2020. gada plāns</w:t>
            </w:r>
          </w:p>
        </w:tc>
        <w:tc>
          <w:tcPr>
            <w:tcW w:w="1132" w:type="dxa"/>
            <w:tcBorders>
              <w:bottom w:val="single" w:sz="4" w:space="0" w:color="auto"/>
            </w:tcBorders>
          </w:tcPr>
          <w:p w14:paraId="044473BF" w14:textId="77777777" w:rsidR="00212764" w:rsidRPr="00212764" w:rsidRDefault="00212764" w:rsidP="00212764">
            <w:pPr>
              <w:spacing w:after="0"/>
              <w:ind w:firstLine="0"/>
              <w:jc w:val="center"/>
              <w:rPr>
                <w:sz w:val="18"/>
                <w:szCs w:val="24"/>
                <w:lang w:eastAsia="lv-LV"/>
              </w:rPr>
            </w:pPr>
            <w:r w:rsidRPr="00212764">
              <w:rPr>
                <w:sz w:val="18"/>
                <w:szCs w:val="18"/>
                <w:lang w:eastAsia="lv-LV"/>
              </w:rPr>
              <w:t>2021. gada projekts</w:t>
            </w:r>
          </w:p>
        </w:tc>
        <w:tc>
          <w:tcPr>
            <w:tcW w:w="1132" w:type="dxa"/>
            <w:tcBorders>
              <w:bottom w:val="single" w:sz="4" w:space="0" w:color="auto"/>
            </w:tcBorders>
          </w:tcPr>
          <w:p w14:paraId="51192600" w14:textId="77777777" w:rsidR="00212764" w:rsidRPr="00212764" w:rsidRDefault="00212764" w:rsidP="00212764">
            <w:pPr>
              <w:spacing w:after="0"/>
              <w:ind w:firstLine="0"/>
              <w:jc w:val="center"/>
              <w:rPr>
                <w:sz w:val="18"/>
                <w:szCs w:val="24"/>
                <w:lang w:eastAsia="lv-LV"/>
              </w:rPr>
            </w:pPr>
            <w:r w:rsidRPr="00212764">
              <w:rPr>
                <w:sz w:val="18"/>
                <w:szCs w:val="18"/>
              </w:rPr>
              <w:t>2022. gada prognoze</w:t>
            </w:r>
          </w:p>
        </w:tc>
        <w:tc>
          <w:tcPr>
            <w:tcW w:w="1132" w:type="dxa"/>
            <w:tcBorders>
              <w:bottom w:val="single" w:sz="4" w:space="0" w:color="auto"/>
            </w:tcBorders>
          </w:tcPr>
          <w:p w14:paraId="4CD3B001" w14:textId="77777777" w:rsidR="00212764" w:rsidRPr="00212764" w:rsidRDefault="00212764" w:rsidP="00212764">
            <w:pPr>
              <w:spacing w:after="0"/>
              <w:ind w:firstLine="0"/>
              <w:jc w:val="center"/>
              <w:rPr>
                <w:sz w:val="18"/>
                <w:szCs w:val="24"/>
                <w:lang w:eastAsia="lv-LV"/>
              </w:rPr>
            </w:pPr>
            <w:r w:rsidRPr="00212764">
              <w:rPr>
                <w:sz w:val="18"/>
                <w:szCs w:val="18"/>
              </w:rPr>
              <w:t>2023. gada prognoze</w:t>
            </w:r>
          </w:p>
        </w:tc>
      </w:tr>
      <w:tr w:rsidR="00212764" w:rsidRPr="00212764" w14:paraId="664F14D9" w14:textId="77777777" w:rsidTr="0080561A">
        <w:trPr>
          <w:trHeight w:val="142"/>
          <w:jc w:val="center"/>
        </w:trPr>
        <w:tc>
          <w:tcPr>
            <w:tcW w:w="3378" w:type="dxa"/>
            <w:tcBorders>
              <w:right w:val="single" w:sz="4" w:space="0" w:color="auto"/>
            </w:tcBorders>
            <w:shd w:val="clear" w:color="auto" w:fill="D9D9D9" w:themeFill="background1" w:themeFillShade="D9"/>
            <w:vAlign w:val="center"/>
          </w:tcPr>
          <w:p w14:paraId="4B5125C4" w14:textId="77777777" w:rsidR="00212764" w:rsidRPr="00212764" w:rsidRDefault="00212764" w:rsidP="00212764">
            <w:pPr>
              <w:spacing w:after="0"/>
              <w:ind w:firstLine="0"/>
              <w:jc w:val="left"/>
              <w:rPr>
                <w:sz w:val="18"/>
                <w:lang w:eastAsia="lv-LV"/>
              </w:rPr>
            </w:pPr>
            <w:r w:rsidRPr="00212764">
              <w:rPr>
                <w:sz w:val="18"/>
                <w:lang w:eastAsia="lv-LV"/>
              </w:rPr>
              <w:t>Kopējie izdevumi,</w:t>
            </w:r>
            <w:r w:rsidRPr="00212764">
              <w:rPr>
                <w:sz w:val="18"/>
              </w:rPr>
              <w:t xml:space="preserve"> </w:t>
            </w:r>
            <w:proofErr w:type="spellStart"/>
            <w:r w:rsidRPr="00212764">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2A10E" w14:textId="77777777" w:rsidR="00212764" w:rsidRPr="00212764" w:rsidRDefault="00212764" w:rsidP="00212764">
            <w:pPr>
              <w:spacing w:after="0"/>
              <w:ind w:firstLine="0"/>
              <w:jc w:val="right"/>
              <w:rPr>
                <w:sz w:val="18"/>
              </w:rPr>
            </w:pPr>
            <w:r w:rsidRPr="00212764">
              <w:rPr>
                <w:sz w:val="18"/>
              </w:rPr>
              <w:t>736 978</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9492F" w14:textId="77777777" w:rsidR="00212764" w:rsidRPr="00212764" w:rsidRDefault="00212764" w:rsidP="00212764">
            <w:pPr>
              <w:spacing w:after="0"/>
              <w:ind w:firstLine="0"/>
              <w:jc w:val="right"/>
              <w:rPr>
                <w:sz w:val="18"/>
              </w:rPr>
            </w:pPr>
            <w:r w:rsidRPr="00212764">
              <w:rPr>
                <w:sz w:val="18"/>
              </w:rPr>
              <w:t>506 886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98BA2" w14:textId="77777777" w:rsidR="00212764" w:rsidRPr="00212764" w:rsidRDefault="00212764" w:rsidP="00212764">
            <w:pPr>
              <w:spacing w:after="0"/>
              <w:ind w:firstLine="0"/>
              <w:jc w:val="right"/>
              <w:rPr>
                <w:sz w:val="18"/>
              </w:rPr>
            </w:pPr>
            <w:r w:rsidRPr="00212764">
              <w:rPr>
                <w:sz w:val="18"/>
              </w:rPr>
              <w:t>506 886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EA47D" w14:textId="77777777" w:rsidR="00212764" w:rsidRPr="00212764" w:rsidRDefault="00212764" w:rsidP="00212764">
            <w:pPr>
              <w:spacing w:after="0"/>
              <w:ind w:firstLine="0"/>
              <w:jc w:val="right"/>
              <w:rPr>
                <w:sz w:val="18"/>
              </w:rPr>
            </w:pPr>
            <w:r w:rsidRPr="00212764">
              <w:rPr>
                <w:sz w:val="18"/>
              </w:rPr>
              <w:t>506 886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912B2" w14:textId="77777777" w:rsidR="00212764" w:rsidRPr="00212764" w:rsidRDefault="00212764" w:rsidP="00212764">
            <w:pPr>
              <w:spacing w:after="0"/>
              <w:ind w:firstLine="0"/>
              <w:jc w:val="right"/>
              <w:rPr>
                <w:sz w:val="18"/>
              </w:rPr>
            </w:pPr>
            <w:r w:rsidRPr="00212764">
              <w:rPr>
                <w:sz w:val="18"/>
              </w:rPr>
              <w:t>506 886</w:t>
            </w:r>
          </w:p>
        </w:tc>
      </w:tr>
      <w:tr w:rsidR="00212764" w:rsidRPr="00212764" w14:paraId="063D99F3" w14:textId="77777777" w:rsidTr="0080561A">
        <w:trPr>
          <w:trHeight w:val="283"/>
          <w:jc w:val="center"/>
        </w:trPr>
        <w:tc>
          <w:tcPr>
            <w:tcW w:w="3378" w:type="dxa"/>
            <w:tcBorders>
              <w:right w:val="single" w:sz="4" w:space="0" w:color="auto"/>
            </w:tcBorders>
            <w:vAlign w:val="center"/>
          </w:tcPr>
          <w:p w14:paraId="02DFAF0A" w14:textId="77777777" w:rsidR="00212764" w:rsidRPr="00212764" w:rsidRDefault="00212764" w:rsidP="00212764">
            <w:pPr>
              <w:spacing w:after="0"/>
              <w:ind w:firstLine="0"/>
              <w:jc w:val="left"/>
              <w:rPr>
                <w:sz w:val="18"/>
                <w:szCs w:val="18"/>
                <w:lang w:eastAsia="lv-LV"/>
              </w:rPr>
            </w:pPr>
            <w:r w:rsidRPr="00212764">
              <w:rPr>
                <w:sz w:val="18"/>
                <w:szCs w:val="18"/>
                <w:lang w:eastAsia="lv-LV"/>
              </w:rPr>
              <w:t xml:space="preserve">Kopējo izdevumu izmaiņas, </w:t>
            </w:r>
            <w:proofErr w:type="spellStart"/>
            <w:r w:rsidRPr="00212764">
              <w:rPr>
                <w:i/>
                <w:sz w:val="18"/>
                <w:szCs w:val="18"/>
                <w:lang w:eastAsia="lv-LV"/>
              </w:rPr>
              <w:t>euro</w:t>
            </w:r>
            <w:proofErr w:type="spellEnd"/>
            <w:r w:rsidRPr="00212764">
              <w:rPr>
                <w:sz w:val="18"/>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tcPr>
          <w:p w14:paraId="5A4ABCD1"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tcPr>
          <w:p w14:paraId="003A81E3" w14:textId="77777777" w:rsidR="00212764" w:rsidRPr="00212764" w:rsidRDefault="00212764" w:rsidP="00212764">
            <w:pPr>
              <w:spacing w:after="0"/>
              <w:ind w:firstLine="0"/>
              <w:jc w:val="right"/>
              <w:rPr>
                <w:sz w:val="18"/>
              </w:rPr>
            </w:pPr>
            <w:r w:rsidRPr="00212764">
              <w:rPr>
                <w:sz w:val="18"/>
              </w:rPr>
              <w:t>-230 092</w:t>
            </w:r>
          </w:p>
        </w:tc>
        <w:tc>
          <w:tcPr>
            <w:tcW w:w="1132" w:type="dxa"/>
            <w:tcBorders>
              <w:top w:val="single" w:sz="4" w:space="0" w:color="auto"/>
              <w:left w:val="single" w:sz="4" w:space="0" w:color="auto"/>
              <w:bottom w:val="single" w:sz="4" w:space="0" w:color="auto"/>
              <w:right w:val="single" w:sz="4" w:space="0" w:color="auto"/>
            </w:tcBorders>
          </w:tcPr>
          <w:p w14:paraId="5F95916B"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tcPr>
          <w:p w14:paraId="07F8994E"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tcPr>
          <w:p w14:paraId="671E089F" w14:textId="77777777" w:rsidR="00212764" w:rsidRPr="00212764" w:rsidRDefault="00212764" w:rsidP="00212764">
            <w:pPr>
              <w:spacing w:after="0"/>
              <w:ind w:firstLine="0"/>
              <w:jc w:val="center"/>
              <w:rPr>
                <w:sz w:val="18"/>
              </w:rPr>
            </w:pPr>
            <w:r w:rsidRPr="00212764">
              <w:rPr>
                <w:sz w:val="18"/>
              </w:rPr>
              <w:t>-</w:t>
            </w:r>
          </w:p>
        </w:tc>
      </w:tr>
      <w:tr w:rsidR="00212764" w:rsidRPr="00212764" w14:paraId="56B52694" w14:textId="77777777" w:rsidTr="0080561A">
        <w:trPr>
          <w:trHeight w:val="283"/>
          <w:jc w:val="center"/>
        </w:trPr>
        <w:tc>
          <w:tcPr>
            <w:tcW w:w="3378" w:type="dxa"/>
            <w:tcBorders>
              <w:right w:val="single" w:sz="4" w:space="0" w:color="auto"/>
            </w:tcBorders>
            <w:vAlign w:val="center"/>
          </w:tcPr>
          <w:p w14:paraId="0447BF1F" w14:textId="77777777" w:rsidR="00212764" w:rsidRPr="00212764" w:rsidRDefault="00212764" w:rsidP="00212764">
            <w:pPr>
              <w:spacing w:after="0"/>
              <w:ind w:firstLine="0"/>
              <w:jc w:val="left"/>
              <w:rPr>
                <w:sz w:val="18"/>
              </w:rPr>
            </w:pPr>
            <w:r w:rsidRPr="00212764">
              <w:rPr>
                <w:sz w:val="18"/>
                <w:lang w:eastAsia="lv-LV"/>
              </w:rPr>
              <w:t>Kopējie izdevumi</w:t>
            </w:r>
            <w:r w:rsidRPr="00212764">
              <w:rPr>
                <w:sz w:val="18"/>
              </w:rPr>
              <w:t>, % (+/–) pret iepriekšējo gadu</w:t>
            </w:r>
          </w:p>
        </w:tc>
        <w:tc>
          <w:tcPr>
            <w:tcW w:w="1131" w:type="dxa"/>
            <w:tcBorders>
              <w:top w:val="single" w:sz="4" w:space="0" w:color="auto"/>
              <w:left w:val="single" w:sz="4" w:space="0" w:color="auto"/>
              <w:bottom w:val="single" w:sz="4" w:space="0" w:color="auto"/>
              <w:right w:val="single" w:sz="4" w:space="0" w:color="auto"/>
            </w:tcBorders>
          </w:tcPr>
          <w:p w14:paraId="4F7BB272"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tcPr>
          <w:p w14:paraId="5779A35E" w14:textId="77777777" w:rsidR="00212764" w:rsidRPr="00212764" w:rsidRDefault="00212764" w:rsidP="00212764">
            <w:pPr>
              <w:spacing w:after="0"/>
              <w:ind w:firstLine="0"/>
              <w:jc w:val="right"/>
              <w:rPr>
                <w:sz w:val="18"/>
              </w:rPr>
            </w:pPr>
            <w:r w:rsidRPr="00212764">
              <w:rPr>
                <w:sz w:val="18"/>
              </w:rPr>
              <w:t>-31,2</w:t>
            </w:r>
          </w:p>
        </w:tc>
        <w:tc>
          <w:tcPr>
            <w:tcW w:w="1132" w:type="dxa"/>
            <w:tcBorders>
              <w:top w:val="single" w:sz="4" w:space="0" w:color="auto"/>
              <w:left w:val="single" w:sz="4" w:space="0" w:color="auto"/>
              <w:bottom w:val="single" w:sz="4" w:space="0" w:color="auto"/>
              <w:right w:val="single" w:sz="4" w:space="0" w:color="auto"/>
            </w:tcBorders>
          </w:tcPr>
          <w:p w14:paraId="707D32D3"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tcPr>
          <w:p w14:paraId="0E13B527" w14:textId="77777777" w:rsidR="00212764" w:rsidRPr="00212764" w:rsidRDefault="00212764" w:rsidP="00212764">
            <w:pPr>
              <w:spacing w:after="0"/>
              <w:ind w:firstLine="0"/>
              <w:jc w:val="center"/>
              <w:rPr>
                <w:sz w:val="18"/>
              </w:rPr>
            </w:pPr>
            <w:r w:rsidRPr="00212764">
              <w:rPr>
                <w:sz w:val="18"/>
              </w:rPr>
              <w:t>-</w:t>
            </w:r>
          </w:p>
        </w:tc>
        <w:tc>
          <w:tcPr>
            <w:tcW w:w="1132" w:type="dxa"/>
            <w:tcBorders>
              <w:top w:val="single" w:sz="4" w:space="0" w:color="auto"/>
              <w:left w:val="single" w:sz="4" w:space="0" w:color="auto"/>
              <w:bottom w:val="single" w:sz="4" w:space="0" w:color="auto"/>
              <w:right w:val="single" w:sz="4" w:space="0" w:color="auto"/>
            </w:tcBorders>
          </w:tcPr>
          <w:p w14:paraId="25194D3F" w14:textId="77777777" w:rsidR="00212764" w:rsidRPr="00212764" w:rsidRDefault="00212764" w:rsidP="00212764">
            <w:pPr>
              <w:spacing w:after="0"/>
              <w:ind w:firstLine="0"/>
              <w:jc w:val="center"/>
              <w:rPr>
                <w:sz w:val="18"/>
              </w:rPr>
            </w:pPr>
            <w:r w:rsidRPr="00212764">
              <w:rPr>
                <w:sz w:val="18"/>
              </w:rPr>
              <w:t>-</w:t>
            </w:r>
          </w:p>
        </w:tc>
      </w:tr>
      <w:tr w:rsidR="00212764" w:rsidRPr="00212764" w14:paraId="7EE35E93" w14:textId="77777777" w:rsidTr="0080561A">
        <w:trPr>
          <w:trHeight w:val="142"/>
          <w:jc w:val="center"/>
        </w:trPr>
        <w:tc>
          <w:tcPr>
            <w:tcW w:w="3378" w:type="dxa"/>
            <w:tcBorders>
              <w:right w:val="single" w:sz="4" w:space="0" w:color="auto"/>
            </w:tcBorders>
          </w:tcPr>
          <w:p w14:paraId="7E95DA8C" w14:textId="77777777" w:rsidR="00212764" w:rsidRPr="00212764" w:rsidRDefault="00212764" w:rsidP="00212764">
            <w:pPr>
              <w:tabs>
                <w:tab w:val="right" w:pos="3162"/>
              </w:tabs>
              <w:spacing w:after="0"/>
              <w:ind w:firstLine="0"/>
              <w:jc w:val="left"/>
              <w:rPr>
                <w:color w:val="000000" w:themeColor="text1"/>
                <w:sz w:val="18"/>
                <w:szCs w:val="18"/>
                <w:lang w:eastAsia="lv-LV"/>
              </w:rPr>
            </w:pPr>
            <w:r w:rsidRPr="00212764">
              <w:rPr>
                <w:color w:val="000000" w:themeColor="text1"/>
                <w:sz w:val="18"/>
                <w:szCs w:val="18"/>
              </w:rPr>
              <w:t xml:space="preserve">Atlīdzība, </w:t>
            </w:r>
            <w:proofErr w:type="spellStart"/>
            <w:r w:rsidRPr="00212764">
              <w:rPr>
                <w:i/>
                <w:sz w:val="18"/>
                <w:szCs w:val="18"/>
              </w:rPr>
              <w:t>euro</w:t>
            </w:r>
            <w:proofErr w:type="spellEnd"/>
            <w:r w:rsidRPr="00212764">
              <w:rPr>
                <w:i/>
                <w:sz w:val="18"/>
                <w:szCs w:val="18"/>
              </w:rPr>
              <w:tab/>
            </w:r>
          </w:p>
        </w:tc>
        <w:tc>
          <w:tcPr>
            <w:tcW w:w="1131" w:type="dxa"/>
            <w:tcBorders>
              <w:top w:val="single" w:sz="4" w:space="0" w:color="auto"/>
              <w:left w:val="single" w:sz="4" w:space="0" w:color="auto"/>
              <w:bottom w:val="single" w:sz="4" w:space="0" w:color="auto"/>
              <w:right w:val="single" w:sz="4" w:space="0" w:color="auto"/>
            </w:tcBorders>
          </w:tcPr>
          <w:p w14:paraId="55EE2472" w14:textId="77777777" w:rsidR="00212764" w:rsidRPr="00212764" w:rsidRDefault="00212764" w:rsidP="00212764">
            <w:pPr>
              <w:spacing w:after="0"/>
              <w:ind w:firstLine="0"/>
              <w:jc w:val="right"/>
              <w:rPr>
                <w:sz w:val="18"/>
                <w:szCs w:val="18"/>
              </w:rPr>
            </w:pPr>
            <w:r w:rsidRPr="00212764">
              <w:rPr>
                <w:sz w:val="18"/>
                <w:szCs w:val="18"/>
              </w:rPr>
              <w:t>349 592</w:t>
            </w:r>
          </w:p>
        </w:tc>
        <w:tc>
          <w:tcPr>
            <w:tcW w:w="1132" w:type="dxa"/>
            <w:tcBorders>
              <w:top w:val="single" w:sz="4" w:space="0" w:color="auto"/>
              <w:left w:val="single" w:sz="4" w:space="0" w:color="auto"/>
              <w:bottom w:val="single" w:sz="4" w:space="0" w:color="auto"/>
              <w:right w:val="single" w:sz="4" w:space="0" w:color="auto"/>
            </w:tcBorders>
          </w:tcPr>
          <w:p w14:paraId="2BF8FF5C" w14:textId="77777777" w:rsidR="00212764" w:rsidRPr="00212764" w:rsidRDefault="00212764" w:rsidP="00212764">
            <w:pPr>
              <w:spacing w:after="0"/>
              <w:ind w:firstLine="0"/>
              <w:jc w:val="right"/>
              <w:rPr>
                <w:sz w:val="18"/>
                <w:szCs w:val="18"/>
              </w:rPr>
            </w:pPr>
            <w:r w:rsidRPr="00212764">
              <w:rPr>
                <w:sz w:val="18"/>
              </w:rPr>
              <w:t>209 500</w:t>
            </w:r>
          </w:p>
        </w:tc>
        <w:tc>
          <w:tcPr>
            <w:tcW w:w="1132" w:type="dxa"/>
            <w:tcBorders>
              <w:top w:val="single" w:sz="4" w:space="0" w:color="auto"/>
              <w:left w:val="single" w:sz="4" w:space="0" w:color="auto"/>
              <w:bottom w:val="single" w:sz="4" w:space="0" w:color="auto"/>
              <w:right w:val="single" w:sz="4" w:space="0" w:color="auto"/>
            </w:tcBorders>
          </w:tcPr>
          <w:p w14:paraId="0A692D03" w14:textId="77777777" w:rsidR="00212764" w:rsidRPr="00212764" w:rsidRDefault="00212764" w:rsidP="00212764">
            <w:pPr>
              <w:spacing w:after="0"/>
              <w:ind w:firstLine="0"/>
              <w:jc w:val="right"/>
              <w:rPr>
                <w:sz w:val="18"/>
                <w:szCs w:val="18"/>
              </w:rPr>
            </w:pPr>
            <w:r w:rsidRPr="00212764">
              <w:rPr>
                <w:sz w:val="18"/>
              </w:rPr>
              <w:t>209 500</w:t>
            </w:r>
          </w:p>
        </w:tc>
        <w:tc>
          <w:tcPr>
            <w:tcW w:w="1132" w:type="dxa"/>
            <w:tcBorders>
              <w:top w:val="single" w:sz="4" w:space="0" w:color="auto"/>
              <w:left w:val="single" w:sz="4" w:space="0" w:color="auto"/>
              <w:bottom w:val="single" w:sz="4" w:space="0" w:color="auto"/>
              <w:right w:val="single" w:sz="4" w:space="0" w:color="auto"/>
            </w:tcBorders>
          </w:tcPr>
          <w:p w14:paraId="7FF09597" w14:textId="77777777" w:rsidR="00212764" w:rsidRPr="00212764" w:rsidRDefault="00212764" w:rsidP="00212764">
            <w:pPr>
              <w:spacing w:after="0"/>
              <w:ind w:firstLine="0"/>
              <w:jc w:val="right"/>
              <w:rPr>
                <w:sz w:val="18"/>
                <w:szCs w:val="18"/>
              </w:rPr>
            </w:pPr>
            <w:r w:rsidRPr="00212764">
              <w:rPr>
                <w:sz w:val="18"/>
              </w:rPr>
              <w:t>209 500</w:t>
            </w:r>
          </w:p>
        </w:tc>
        <w:tc>
          <w:tcPr>
            <w:tcW w:w="1132" w:type="dxa"/>
            <w:tcBorders>
              <w:top w:val="single" w:sz="4" w:space="0" w:color="auto"/>
              <w:left w:val="single" w:sz="4" w:space="0" w:color="auto"/>
              <w:bottom w:val="single" w:sz="4" w:space="0" w:color="auto"/>
              <w:right w:val="single" w:sz="4" w:space="0" w:color="auto"/>
            </w:tcBorders>
          </w:tcPr>
          <w:p w14:paraId="4BA7C953" w14:textId="77777777" w:rsidR="00212764" w:rsidRPr="00212764" w:rsidRDefault="00212764" w:rsidP="00212764">
            <w:pPr>
              <w:spacing w:after="0"/>
              <w:ind w:firstLine="0"/>
              <w:jc w:val="right"/>
              <w:rPr>
                <w:sz w:val="18"/>
                <w:szCs w:val="18"/>
              </w:rPr>
            </w:pPr>
            <w:r w:rsidRPr="00212764">
              <w:rPr>
                <w:sz w:val="18"/>
              </w:rPr>
              <w:t>209 500</w:t>
            </w:r>
          </w:p>
        </w:tc>
      </w:tr>
      <w:tr w:rsidR="00212764" w:rsidRPr="00212764" w14:paraId="291FE76E" w14:textId="77777777" w:rsidTr="0080561A">
        <w:trPr>
          <w:trHeight w:val="132"/>
          <w:jc w:val="center"/>
        </w:trPr>
        <w:tc>
          <w:tcPr>
            <w:tcW w:w="3378" w:type="dxa"/>
            <w:tcBorders>
              <w:right w:val="single" w:sz="4" w:space="0" w:color="auto"/>
            </w:tcBorders>
          </w:tcPr>
          <w:p w14:paraId="73B01D0B" w14:textId="77777777" w:rsidR="00212764" w:rsidRPr="00212764" w:rsidRDefault="00212764" w:rsidP="00212764">
            <w:pPr>
              <w:spacing w:after="0"/>
              <w:ind w:firstLine="0"/>
              <w:jc w:val="left"/>
              <w:rPr>
                <w:color w:val="000000" w:themeColor="text1"/>
                <w:sz w:val="18"/>
                <w:szCs w:val="18"/>
                <w:lang w:eastAsia="lv-LV"/>
              </w:rPr>
            </w:pPr>
            <w:r w:rsidRPr="00212764">
              <w:rPr>
                <w:color w:val="000000" w:themeColor="text1"/>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tcPr>
          <w:p w14:paraId="465721B6" w14:textId="77777777" w:rsidR="00212764" w:rsidRPr="00212764" w:rsidRDefault="00212764" w:rsidP="00212764">
            <w:pPr>
              <w:spacing w:after="0"/>
              <w:ind w:firstLine="0"/>
              <w:jc w:val="right"/>
              <w:rPr>
                <w:sz w:val="18"/>
                <w:szCs w:val="18"/>
              </w:rPr>
            </w:pPr>
            <w:r w:rsidRPr="00212764">
              <w:rPr>
                <w:sz w:val="18"/>
                <w:szCs w:val="18"/>
              </w:rPr>
              <w:t>4</w:t>
            </w:r>
          </w:p>
        </w:tc>
        <w:tc>
          <w:tcPr>
            <w:tcW w:w="1132" w:type="dxa"/>
            <w:tcBorders>
              <w:top w:val="single" w:sz="4" w:space="0" w:color="auto"/>
              <w:left w:val="single" w:sz="4" w:space="0" w:color="auto"/>
              <w:bottom w:val="single" w:sz="4" w:space="0" w:color="auto"/>
              <w:right w:val="single" w:sz="4" w:space="0" w:color="auto"/>
            </w:tcBorders>
          </w:tcPr>
          <w:p w14:paraId="17B5208E" w14:textId="77777777" w:rsidR="00212764" w:rsidRPr="00212764" w:rsidRDefault="00212764" w:rsidP="00212764">
            <w:pPr>
              <w:spacing w:after="0"/>
              <w:ind w:firstLine="0"/>
              <w:jc w:val="right"/>
              <w:rPr>
                <w:sz w:val="18"/>
                <w:szCs w:val="18"/>
              </w:rPr>
            </w:pPr>
            <w:r w:rsidRPr="00212764">
              <w:rPr>
                <w:sz w:val="18"/>
              </w:rPr>
              <w:t>1</w:t>
            </w:r>
          </w:p>
        </w:tc>
        <w:tc>
          <w:tcPr>
            <w:tcW w:w="1132" w:type="dxa"/>
            <w:tcBorders>
              <w:top w:val="single" w:sz="4" w:space="0" w:color="auto"/>
              <w:left w:val="single" w:sz="4" w:space="0" w:color="auto"/>
              <w:bottom w:val="single" w:sz="4" w:space="0" w:color="auto"/>
              <w:right w:val="single" w:sz="4" w:space="0" w:color="auto"/>
            </w:tcBorders>
          </w:tcPr>
          <w:p w14:paraId="1AAEAE79" w14:textId="77777777" w:rsidR="00212764" w:rsidRPr="00212764" w:rsidRDefault="00212764" w:rsidP="00212764">
            <w:pPr>
              <w:spacing w:after="0"/>
              <w:ind w:firstLine="0"/>
              <w:jc w:val="right"/>
              <w:rPr>
                <w:sz w:val="18"/>
                <w:szCs w:val="18"/>
              </w:rPr>
            </w:pPr>
            <w:r w:rsidRPr="00212764">
              <w:rPr>
                <w:sz w:val="18"/>
                <w:szCs w:val="18"/>
              </w:rPr>
              <w:t>1</w:t>
            </w:r>
          </w:p>
        </w:tc>
        <w:tc>
          <w:tcPr>
            <w:tcW w:w="1132" w:type="dxa"/>
            <w:tcBorders>
              <w:top w:val="single" w:sz="4" w:space="0" w:color="auto"/>
              <w:left w:val="single" w:sz="4" w:space="0" w:color="auto"/>
              <w:bottom w:val="single" w:sz="4" w:space="0" w:color="auto"/>
              <w:right w:val="single" w:sz="4" w:space="0" w:color="auto"/>
            </w:tcBorders>
          </w:tcPr>
          <w:p w14:paraId="3A6804FD" w14:textId="77777777" w:rsidR="00212764" w:rsidRPr="00212764" w:rsidRDefault="00212764" w:rsidP="00212764">
            <w:pPr>
              <w:spacing w:after="0"/>
              <w:ind w:firstLine="0"/>
              <w:jc w:val="right"/>
              <w:rPr>
                <w:sz w:val="18"/>
                <w:szCs w:val="18"/>
              </w:rPr>
            </w:pPr>
            <w:r w:rsidRPr="00212764">
              <w:rPr>
                <w:sz w:val="18"/>
                <w:szCs w:val="18"/>
              </w:rPr>
              <w:t>1</w:t>
            </w:r>
          </w:p>
        </w:tc>
        <w:tc>
          <w:tcPr>
            <w:tcW w:w="1132" w:type="dxa"/>
            <w:tcBorders>
              <w:top w:val="single" w:sz="4" w:space="0" w:color="auto"/>
              <w:left w:val="single" w:sz="4" w:space="0" w:color="auto"/>
              <w:bottom w:val="single" w:sz="4" w:space="0" w:color="auto"/>
              <w:right w:val="single" w:sz="4" w:space="0" w:color="auto"/>
            </w:tcBorders>
          </w:tcPr>
          <w:p w14:paraId="43943E1E" w14:textId="77777777" w:rsidR="00212764" w:rsidRPr="00212764" w:rsidRDefault="00212764" w:rsidP="00212764">
            <w:pPr>
              <w:spacing w:after="0"/>
              <w:ind w:firstLine="0"/>
              <w:jc w:val="right"/>
              <w:rPr>
                <w:sz w:val="18"/>
                <w:szCs w:val="18"/>
              </w:rPr>
            </w:pPr>
            <w:r w:rsidRPr="00212764">
              <w:rPr>
                <w:sz w:val="18"/>
                <w:szCs w:val="18"/>
              </w:rPr>
              <w:t>1</w:t>
            </w:r>
          </w:p>
        </w:tc>
      </w:tr>
      <w:tr w:rsidR="00212764" w:rsidRPr="00212764" w14:paraId="242D6AC1" w14:textId="77777777" w:rsidTr="0080561A">
        <w:trPr>
          <w:trHeight w:val="205"/>
          <w:jc w:val="center"/>
        </w:trPr>
        <w:tc>
          <w:tcPr>
            <w:tcW w:w="3378" w:type="dxa"/>
            <w:tcBorders>
              <w:right w:val="single" w:sz="4" w:space="0" w:color="auto"/>
            </w:tcBorders>
          </w:tcPr>
          <w:p w14:paraId="47FE3B54" w14:textId="77777777" w:rsidR="00212764" w:rsidRPr="00212764" w:rsidRDefault="00212764" w:rsidP="00212764">
            <w:pPr>
              <w:spacing w:after="0"/>
              <w:ind w:firstLine="0"/>
              <w:jc w:val="left"/>
              <w:rPr>
                <w:color w:val="000000" w:themeColor="text1"/>
                <w:sz w:val="18"/>
                <w:szCs w:val="18"/>
                <w:lang w:eastAsia="lv-LV"/>
              </w:rPr>
            </w:pPr>
            <w:r w:rsidRPr="00212764">
              <w:rPr>
                <w:color w:val="000000" w:themeColor="text1"/>
                <w:sz w:val="18"/>
                <w:szCs w:val="18"/>
              </w:rPr>
              <w:t>Vidējā atlīdzība amata vietai (mēnesī),</w:t>
            </w:r>
            <w:r w:rsidRPr="00212764">
              <w:rPr>
                <w:i/>
                <w:color w:val="000000" w:themeColor="text1"/>
                <w:sz w:val="18"/>
                <w:szCs w:val="18"/>
              </w:rPr>
              <w:t xml:space="preserve"> </w:t>
            </w:r>
            <w:proofErr w:type="spellStart"/>
            <w:r w:rsidRPr="00212764">
              <w:rPr>
                <w:i/>
                <w:color w:val="000000" w:themeColor="text1"/>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7F36F395" w14:textId="77777777" w:rsidR="00212764" w:rsidRPr="00212764" w:rsidRDefault="00212764" w:rsidP="00212764">
            <w:pPr>
              <w:spacing w:after="0"/>
              <w:ind w:firstLine="0"/>
              <w:jc w:val="right"/>
              <w:rPr>
                <w:sz w:val="18"/>
                <w:szCs w:val="18"/>
              </w:rPr>
            </w:pPr>
            <w:r w:rsidRPr="00212764">
              <w:rPr>
                <w:sz w:val="18"/>
              </w:rPr>
              <w:t>2 476</w:t>
            </w:r>
          </w:p>
        </w:tc>
        <w:tc>
          <w:tcPr>
            <w:tcW w:w="1132" w:type="dxa"/>
            <w:tcBorders>
              <w:top w:val="single" w:sz="4" w:space="0" w:color="auto"/>
              <w:left w:val="single" w:sz="4" w:space="0" w:color="auto"/>
              <w:bottom w:val="single" w:sz="4" w:space="0" w:color="auto"/>
              <w:right w:val="single" w:sz="4" w:space="0" w:color="auto"/>
            </w:tcBorders>
          </w:tcPr>
          <w:p w14:paraId="7A2B94CF" w14:textId="77777777" w:rsidR="00212764" w:rsidRPr="00212764" w:rsidRDefault="00212764" w:rsidP="00212764">
            <w:pPr>
              <w:spacing w:after="0"/>
              <w:ind w:firstLine="0"/>
              <w:jc w:val="right"/>
              <w:rPr>
                <w:sz w:val="18"/>
                <w:szCs w:val="18"/>
              </w:rPr>
            </w:pPr>
            <w:r w:rsidRPr="00212764">
              <w:rPr>
                <w:sz w:val="18"/>
              </w:rPr>
              <w:t>1 484</w:t>
            </w:r>
          </w:p>
        </w:tc>
        <w:tc>
          <w:tcPr>
            <w:tcW w:w="1132" w:type="dxa"/>
            <w:tcBorders>
              <w:top w:val="single" w:sz="4" w:space="0" w:color="auto"/>
              <w:left w:val="single" w:sz="4" w:space="0" w:color="auto"/>
              <w:bottom w:val="single" w:sz="4" w:space="0" w:color="auto"/>
              <w:right w:val="single" w:sz="4" w:space="0" w:color="auto"/>
            </w:tcBorders>
          </w:tcPr>
          <w:p w14:paraId="74F8C8CD" w14:textId="77777777" w:rsidR="00212764" w:rsidRPr="00212764" w:rsidRDefault="00212764" w:rsidP="00212764">
            <w:pPr>
              <w:spacing w:after="0"/>
              <w:ind w:firstLine="0"/>
              <w:jc w:val="right"/>
              <w:rPr>
                <w:sz w:val="18"/>
                <w:szCs w:val="18"/>
              </w:rPr>
            </w:pPr>
            <w:r w:rsidRPr="00212764">
              <w:rPr>
                <w:sz w:val="18"/>
              </w:rPr>
              <w:t>1 484</w:t>
            </w:r>
          </w:p>
        </w:tc>
        <w:tc>
          <w:tcPr>
            <w:tcW w:w="1132" w:type="dxa"/>
            <w:tcBorders>
              <w:top w:val="single" w:sz="4" w:space="0" w:color="auto"/>
              <w:left w:val="single" w:sz="4" w:space="0" w:color="auto"/>
              <w:bottom w:val="single" w:sz="4" w:space="0" w:color="auto"/>
              <w:right w:val="single" w:sz="4" w:space="0" w:color="auto"/>
            </w:tcBorders>
          </w:tcPr>
          <w:p w14:paraId="073C4734" w14:textId="77777777" w:rsidR="00212764" w:rsidRPr="00212764" w:rsidRDefault="00212764" w:rsidP="00212764">
            <w:pPr>
              <w:spacing w:after="0"/>
              <w:ind w:firstLine="0"/>
              <w:jc w:val="right"/>
              <w:rPr>
                <w:sz w:val="18"/>
                <w:szCs w:val="18"/>
              </w:rPr>
            </w:pPr>
            <w:r w:rsidRPr="00212764">
              <w:rPr>
                <w:sz w:val="18"/>
              </w:rPr>
              <w:t>1 484</w:t>
            </w:r>
          </w:p>
        </w:tc>
        <w:tc>
          <w:tcPr>
            <w:tcW w:w="1132" w:type="dxa"/>
            <w:tcBorders>
              <w:top w:val="single" w:sz="4" w:space="0" w:color="auto"/>
              <w:left w:val="single" w:sz="4" w:space="0" w:color="auto"/>
              <w:bottom w:val="single" w:sz="4" w:space="0" w:color="auto"/>
              <w:right w:val="single" w:sz="4" w:space="0" w:color="auto"/>
            </w:tcBorders>
          </w:tcPr>
          <w:p w14:paraId="2E844A91" w14:textId="77777777" w:rsidR="00212764" w:rsidRPr="00212764" w:rsidRDefault="00212764" w:rsidP="00212764">
            <w:pPr>
              <w:spacing w:after="0"/>
              <w:ind w:firstLine="0"/>
              <w:jc w:val="right"/>
              <w:rPr>
                <w:sz w:val="18"/>
                <w:szCs w:val="18"/>
              </w:rPr>
            </w:pPr>
            <w:r w:rsidRPr="00212764">
              <w:rPr>
                <w:sz w:val="18"/>
              </w:rPr>
              <w:t>1 484</w:t>
            </w:r>
          </w:p>
        </w:tc>
      </w:tr>
      <w:tr w:rsidR="00212764" w:rsidRPr="00212764" w14:paraId="36A0954F" w14:textId="77777777" w:rsidTr="0080561A">
        <w:trPr>
          <w:trHeight w:val="567"/>
          <w:jc w:val="center"/>
        </w:trPr>
        <w:tc>
          <w:tcPr>
            <w:tcW w:w="3378" w:type="dxa"/>
            <w:tcBorders>
              <w:right w:val="single" w:sz="4" w:space="0" w:color="auto"/>
            </w:tcBorders>
            <w:vAlign w:val="center"/>
          </w:tcPr>
          <w:p w14:paraId="7D652BED" w14:textId="77777777" w:rsidR="00212764" w:rsidRPr="00212764" w:rsidRDefault="00212764" w:rsidP="00212764">
            <w:pPr>
              <w:spacing w:after="0"/>
              <w:ind w:firstLine="0"/>
              <w:jc w:val="left"/>
              <w:rPr>
                <w:color w:val="000000" w:themeColor="text1"/>
                <w:sz w:val="18"/>
                <w:szCs w:val="18"/>
                <w:lang w:eastAsia="lv-LV"/>
              </w:rPr>
            </w:pPr>
            <w:r w:rsidRPr="00212764">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212764">
              <w:rPr>
                <w:i/>
                <w:color w:val="000000" w:themeColor="text1"/>
                <w:sz w:val="18"/>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2D531DAF" w14:textId="77777777" w:rsidR="00212764" w:rsidRPr="00212764" w:rsidRDefault="00212764" w:rsidP="00212764">
            <w:pPr>
              <w:spacing w:after="0"/>
              <w:ind w:firstLine="0"/>
              <w:jc w:val="right"/>
              <w:rPr>
                <w:sz w:val="18"/>
                <w:szCs w:val="18"/>
              </w:rPr>
            </w:pPr>
            <w:r w:rsidRPr="00212764">
              <w:rPr>
                <w:sz w:val="18"/>
              </w:rPr>
              <w:t>230 745</w:t>
            </w:r>
          </w:p>
        </w:tc>
        <w:tc>
          <w:tcPr>
            <w:tcW w:w="1132" w:type="dxa"/>
            <w:tcBorders>
              <w:top w:val="single" w:sz="4" w:space="0" w:color="auto"/>
              <w:left w:val="single" w:sz="4" w:space="0" w:color="auto"/>
              <w:bottom w:val="single" w:sz="4" w:space="0" w:color="auto"/>
              <w:right w:val="single" w:sz="4" w:space="0" w:color="auto"/>
            </w:tcBorders>
          </w:tcPr>
          <w:p w14:paraId="68A67C57" w14:textId="77777777" w:rsidR="00212764" w:rsidRPr="00212764" w:rsidRDefault="00212764" w:rsidP="00212764">
            <w:pPr>
              <w:spacing w:after="0"/>
              <w:ind w:firstLine="0"/>
              <w:jc w:val="right"/>
              <w:rPr>
                <w:sz w:val="18"/>
                <w:szCs w:val="18"/>
              </w:rPr>
            </w:pPr>
            <w:r w:rsidRPr="00212764">
              <w:rPr>
                <w:sz w:val="18"/>
              </w:rPr>
              <w:t>191 690</w:t>
            </w:r>
          </w:p>
        </w:tc>
        <w:tc>
          <w:tcPr>
            <w:tcW w:w="1132" w:type="dxa"/>
            <w:tcBorders>
              <w:top w:val="single" w:sz="4" w:space="0" w:color="auto"/>
              <w:left w:val="single" w:sz="4" w:space="0" w:color="auto"/>
              <w:bottom w:val="single" w:sz="4" w:space="0" w:color="auto"/>
              <w:right w:val="single" w:sz="4" w:space="0" w:color="auto"/>
            </w:tcBorders>
          </w:tcPr>
          <w:p w14:paraId="55FD1788" w14:textId="77777777" w:rsidR="00212764" w:rsidRPr="00212764" w:rsidRDefault="00212764" w:rsidP="00212764">
            <w:pPr>
              <w:spacing w:after="0"/>
              <w:ind w:firstLine="0"/>
              <w:jc w:val="right"/>
              <w:rPr>
                <w:sz w:val="18"/>
                <w:szCs w:val="18"/>
              </w:rPr>
            </w:pPr>
            <w:r w:rsidRPr="00212764">
              <w:rPr>
                <w:sz w:val="18"/>
              </w:rPr>
              <w:t>191 690</w:t>
            </w:r>
          </w:p>
        </w:tc>
        <w:tc>
          <w:tcPr>
            <w:tcW w:w="1132" w:type="dxa"/>
            <w:tcBorders>
              <w:top w:val="single" w:sz="4" w:space="0" w:color="auto"/>
              <w:left w:val="single" w:sz="4" w:space="0" w:color="auto"/>
              <w:bottom w:val="single" w:sz="4" w:space="0" w:color="auto"/>
              <w:right w:val="single" w:sz="4" w:space="0" w:color="auto"/>
            </w:tcBorders>
          </w:tcPr>
          <w:p w14:paraId="697C94E5" w14:textId="77777777" w:rsidR="00212764" w:rsidRPr="00212764" w:rsidRDefault="00212764" w:rsidP="00212764">
            <w:pPr>
              <w:spacing w:after="0"/>
              <w:ind w:firstLine="0"/>
              <w:jc w:val="right"/>
              <w:rPr>
                <w:sz w:val="18"/>
                <w:szCs w:val="18"/>
              </w:rPr>
            </w:pPr>
            <w:r w:rsidRPr="00212764">
              <w:rPr>
                <w:sz w:val="18"/>
              </w:rPr>
              <w:t>191 690</w:t>
            </w:r>
          </w:p>
        </w:tc>
        <w:tc>
          <w:tcPr>
            <w:tcW w:w="1132" w:type="dxa"/>
            <w:tcBorders>
              <w:top w:val="single" w:sz="4" w:space="0" w:color="auto"/>
              <w:left w:val="single" w:sz="4" w:space="0" w:color="auto"/>
              <w:bottom w:val="single" w:sz="4" w:space="0" w:color="auto"/>
              <w:right w:val="single" w:sz="4" w:space="0" w:color="auto"/>
            </w:tcBorders>
          </w:tcPr>
          <w:p w14:paraId="6B6902E2" w14:textId="77777777" w:rsidR="00212764" w:rsidRPr="00212764" w:rsidRDefault="00212764" w:rsidP="00212764">
            <w:pPr>
              <w:spacing w:after="0"/>
              <w:ind w:firstLine="0"/>
              <w:jc w:val="right"/>
              <w:rPr>
                <w:sz w:val="18"/>
                <w:szCs w:val="18"/>
              </w:rPr>
            </w:pPr>
            <w:r w:rsidRPr="00212764">
              <w:rPr>
                <w:sz w:val="18"/>
              </w:rPr>
              <w:t>191 690</w:t>
            </w:r>
          </w:p>
        </w:tc>
      </w:tr>
    </w:tbl>
    <w:p w14:paraId="498CBF41" w14:textId="77777777" w:rsidR="00212764" w:rsidRPr="00212764" w:rsidRDefault="00212764" w:rsidP="00212764">
      <w:pPr>
        <w:spacing w:before="240" w:after="240"/>
        <w:ind w:firstLine="0"/>
        <w:jc w:val="center"/>
        <w:rPr>
          <w:b/>
          <w:color w:val="000000"/>
          <w:lang w:eastAsia="lv-LV"/>
        </w:rPr>
      </w:pPr>
      <w:r w:rsidRPr="00212764">
        <w:rPr>
          <w:b/>
          <w:color w:val="000000"/>
          <w:lang w:eastAsia="lv-LV"/>
        </w:rPr>
        <w:t>Izmaiņas izdevumos, salīdzinot 2021. gada projektu ar 2020. gada plānu</w:t>
      </w:r>
    </w:p>
    <w:p w14:paraId="37920C5C" w14:textId="77777777" w:rsidR="00212764" w:rsidRPr="00212764" w:rsidRDefault="00212764" w:rsidP="00212764">
      <w:pPr>
        <w:spacing w:after="0"/>
        <w:ind w:left="7921" w:firstLine="720"/>
        <w:jc w:val="center"/>
        <w:rPr>
          <w:i/>
          <w:sz w:val="18"/>
          <w:szCs w:val="18"/>
        </w:rPr>
      </w:pPr>
      <w:proofErr w:type="spellStart"/>
      <w:r w:rsidRPr="00212764">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212764" w:rsidRPr="00212764" w14:paraId="49BE7909" w14:textId="77777777" w:rsidTr="0080561A">
        <w:trPr>
          <w:trHeight w:val="164"/>
          <w:tblHeader/>
          <w:jc w:val="center"/>
        </w:trPr>
        <w:tc>
          <w:tcPr>
            <w:tcW w:w="5241" w:type="dxa"/>
            <w:vAlign w:val="center"/>
          </w:tcPr>
          <w:p w14:paraId="78F106E7" w14:textId="77777777" w:rsidR="00212764" w:rsidRPr="00212764" w:rsidRDefault="00212764" w:rsidP="00212764">
            <w:pPr>
              <w:spacing w:after="0"/>
              <w:ind w:firstLine="0"/>
              <w:jc w:val="center"/>
              <w:rPr>
                <w:sz w:val="18"/>
                <w:szCs w:val="18"/>
              </w:rPr>
            </w:pPr>
            <w:r w:rsidRPr="00212764">
              <w:rPr>
                <w:color w:val="000000"/>
                <w:sz w:val="18"/>
                <w:szCs w:val="18"/>
                <w:lang w:eastAsia="lv-LV"/>
              </w:rPr>
              <w:t>Pasākums</w:t>
            </w:r>
          </w:p>
        </w:tc>
        <w:tc>
          <w:tcPr>
            <w:tcW w:w="1277" w:type="dxa"/>
            <w:tcBorders>
              <w:bottom w:val="single" w:sz="4" w:space="0" w:color="auto"/>
            </w:tcBorders>
            <w:vAlign w:val="center"/>
          </w:tcPr>
          <w:p w14:paraId="51A2B1D2"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Samazinājums</w:t>
            </w:r>
          </w:p>
        </w:tc>
        <w:tc>
          <w:tcPr>
            <w:tcW w:w="1277" w:type="dxa"/>
            <w:tcBorders>
              <w:bottom w:val="single" w:sz="4" w:space="0" w:color="auto"/>
            </w:tcBorders>
            <w:vAlign w:val="center"/>
          </w:tcPr>
          <w:p w14:paraId="698CA053"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Palielinājums</w:t>
            </w:r>
          </w:p>
        </w:tc>
        <w:tc>
          <w:tcPr>
            <w:tcW w:w="1277" w:type="dxa"/>
            <w:tcBorders>
              <w:bottom w:val="single" w:sz="4" w:space="0" w:color="auto"/>
            </w:tcBorders>
            <w:vAlign w:val="center"/>
          </w:tcPr>
          <w:p w14:paraId="52EF8497" w14:textId="77777777" w:rsidR="00212764" w:rsidRPr="00212764" w:rsidRDefault="00212764" w:rsidP="00212764">
            <w:pPr>
              <w:spacing w:after="0"/>
              <w:ind w:firstLine="0"/>
              <w:jc w:val="center"/>
              <w:rPr>
                <w:color w:val="000000"/>
                <w:sz w:val="18"/>
                <w:szCs w:val="18"/>
                <w:lang w:eastAsia="lv-LV"/>
              </w:rPr>
            </w:pPr>
            <w:r w:rsidRPr="00212764">
              <w:rPr>
                <w:color w:val="000000"/>
                <w:sz w:val="18"/>
                <w:szCs w:val="18"/>
                <w:lang w:eastAsia="lv-LV"/>
              </w:rPr>
              <w:t>Izmaiņas</w:t>
            </w:r>
          </w:p>
        </w:tc>
      </w:tr>
      <w:tr w:rsidR="00212764" w:rsidRPr="00212764" w14:paraId="720F38E1" w14:textId="77777777" w:rsidTr="0080561A">
        <w:trPr>
          <w:trHeight w:val="139"/>
          <w:jc w:val="center"/>
        </w:trPr>
        <w:tc>
          <w:tcPr>
            <w:tcW w:w="5241" w:type="dxa"/>
            <w:tcBorders>
              <w:right w:val="single" w:sz="4" w:space="0" w:color="auto"/>
            </w:tcBorders>
            <w:shd w:val="clear" w:color="auto" w:fill="D9D9D9"/>
          </w:tcPr>
          <w:p w14:paraId="2B36227E" w14:textId="77777777" w:rsidR="00212764" w:rsidRPr="00212764" w:rsidRDefault="00212764" w:rsidP="00212764">
            <w:pPr>
              <w:spacing w:after="0"/>
              <w:ind w:firstLine="0"/>
              <w:jc w:val="left"/>
              <w:rPr>
                <w:sz w:val="18"/>
                <w:szCs w:val="18"/>
              </w:rPr>
            </w:pPr>
            <w:r w:rsidRPr="00212764">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56D5F58B" w14:textId="77777777" w:rsidR="00212764" w:rsidRPr="00212764" w:rsidRDefault="00212764" w:rsidP="00212764">
            <w:pPr>
              <w:spacing w:after="0"/>
              <w:ind w:firstLine="0"/>
              <w:jc w:val="right"/>
              <w:rPr>
                <w:b/>
                <w:sz w:val="18"/>
                <w:szCs w:val="18"/>
                <w:highlight w:val="yellow"/>
              </w:rPr>
            </w:pPr>
            <w:r w:rsidRPr="00212764">
              <w:rPr>
                <w:b/>
                <w:sz w:val="18"/>
                <w:szCs w:val="18"/>
              </w:rPr>
              <w:t>506 886</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6939B10E" w14:textId="77777777" w:rsidR="00212764" w:rsidRPr="00212764" w:rsidRDefault="00212764" w:rsidP="00212764">
            <w:pPr>
              <w:spacing w:after="0"/>
              <w:ind w:firstLine="0"/>
              <w:jc w:val="right"/>
              <w:rPr>
                <w:b/>
                <w:sz w:val="18"/>
                <w:szCs w:val="18"/>
                <w:highlight w:val="yellow"/>
              </w:rPr>
            </w:pPr>
            <w:r w:rsidRPr="00212764">
              <w:rPr>
                <w:b/>
                <w:sz w:val="18"/>
                <w:szCs w:val="18"/>
              </w:rPr>
              <w:t>506 886</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654A64F0" w14:textId="77777777" w:rsidR="00212764" w:rsidRPr="00212764" w:rsidRDefault="00212764" w:rsidP="00212764">
            <w:pPr>
              <w:spacing w:after="0"/>
              <w:ind w:firstLine="0"/>
              <w:jc w:val="center"/>
              <w:rPr>
                <w:b/>
                <w:sz w:val="18"/>
                <w:szCs w:val="18"/>
                <w:highlight w:val="yellow"/>
              </w:rPr>
            </w:pPr>
            <w:r w:rsidRPr="00212764">
              <w:rPr>
                <w:b/>
                <w:sz w:val="18"/>
                <w:szCs w:val="18"/>
              </w:rPr>
              <w:t>-</w:t>
            </w:r>
          </w:p>
        </w:tc>
      </w:tr>
      <w:tr w:rsidR="00212764" w:rsidRPr="00212764" w14:paraId="7C2B6778" w14:textId="77777777" w:rsidTr="0080561A">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4D060CF1" w14:textId="77777777" w:rsidR="00212764" w:rsidRPr="00212764" w:rsidRDefault="00212764" w:rsidP="00212764">
            <w:pPr>
              <w:spacing w:after="0"/>
              <w:ind w:firstLine="313"/>
              <w:jc w:val="left"/>
              <w:rPr>
                <w:sz w:val="18"/>
                <w:szCs w:val="18"/>
                <w:highlight w:val="yellow"/>
              </w:rPr>
            </w:pPr>
            <w:r w:rsidRPr="00212764">
              <w:rPr>
                <w:i/>
                <w:sz w:val="18"/>
                <w:szCs w:val="18"/>
                <w:lang w:eastAsia="lv-LV"/>
              </w:rPr>
              <w:t>t. sk.:</w:t>
            </w:r>
          </w:p>
        </w:tc>
      </w:tr>
      <w:tr w:rsidR="00212764" w:rsidRPr="00212764" w14:paraId="065A03BC" w14:textId="77777777" w:rsidTr="0080561A">
        <w:trPr>
          <w:trHeight w:val="142"/>
          <w:jc w:val="center"/>
        </w:trPr>
        <w:tc>
          <w:tcPr>
            <w:tcW w:w="5241" w:type="dxa"/>
            <w:tcBorders>
              <w:right w:val="single" w:sz="4" w:space="0" w:color="auto"/>
            </w:tcBorders>
            <w:shd w:val="clear" w:color="auto" w:fill="F2F2F2"/>
          </w:tcPr>
          <w:p w14:paraId="282D5258" w14:textId="77777777" w:rsidR="00212764" w:rsidRPr="00212764" w:rsidRDefault="00212764" w:rsidP="00212764">
            <w:pPr>
              <w:spacing w:after="0"/>
              <w:ind w:firstLine="0"/>
              <w:jc w:val="left"/>
              <w:rPr>
                <w:sz w:val="18"/>
                <w:szCs w:val="18"/>
                <w:u w:val="single"/>
                <w:lang w:eastAsia="lv-LV"/>
              </w:rPr>
            </w:pPr>
            <w:r w:rsidRPr="00212764">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6DBCB53C" w14:textId="77777777" w:rsidR="00212764" w:rsidRPr="00212764" w:rsidRDefault="00212764" w:rsidP="00212764">
            <w:pPr>
              <w:spacing w:after="0"/>
              <w:ind w:firstLine="0"/>
              <w:jc w:val="right"/>
              <w:rPr>
                <w:sz w:val="18"/>
                <w:szCs w:val="18"/>
                <w:highlight w:val="yellow"/>
              </w:rPr>
            </w:pPr>
            <w:r w:rsidRPr="00212764">
              <w:rPr>
                <w:sz w:val="18"/>
                <w:szCs w:val="18"/>
              </w:rPr>
              <w:t>506 886</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7B81B2A2" w14:textId="77777777" w:rsidR="00212764" w:rsidRPr="00212764" w:rsidRDefault="00212764" w:rsidP="00212764">
            <w:pPr>
              <w:spacing w:after="0"/>
              <w:ind w:firstLine="0"/>
              <w:jc w:val="right"/>
              <w:rPr>
                <w:sz w:val="18"/>
                <w:szCs w:val="18"/>
                <w:highlight w:val="yellow"/>
              </w:rPr>
            </w:pPr>
            <w:r w:rsidRPr="00212764">
              <w:rPr>
                <w:sz w:val="18"/>
                <w:szCs w:val="18"/>
              </w:rPr>
              <w:t>506 886</w:t>
            </w:r>
          </w:p>
        </w:tc>
        <w:tc>
          <w:tcPr>
            <w:tcW w:w="1277" w:type="dxa"/>
            <w:tcBorders>
              <w:top w:val="single" w:sz="4" w:space="0" w:color="auto"/>
              <w:left w:val="single" w:sz="4" w:space="0" w:color="auto"/>
              <w:bottom w:val="single" w:sz="4" w:space="0" w:color="auto"/>
              <w:right w:val="single" w:sz="4" w:space="0" w:color="auto"/>
            </w:tcBorders>
            <w:shd w:val="clear" w:color="auto" w:fill="F2F2F2"/>
          </w:tcPr>
          <w:p w14:paraId="39AEEA29" w14:textId="77777777" w:rsidR="00212764" w:rsidRPr="00212764" w:rsidRDefault="00212764" w:rsidP="00212764">
            <w:pPr>
              <w:spacing w:after="0"/>
              <w:ind w:firstLine="0"/>
              <w:jc w:val="center"/>
              <w:rPr>
                <w:sz w:val="18"/>
                <w:szCs w:val="18"/>
                <w:highlight w:val="yellow"/>
              </w:rPr>
            </w:pPr>
            <w:r w:rsidRPr="00212764">
              <w:rPr>
                <w:sz w:val="18"/>
                <w:szCs w:val="18"/>
              </w:rPr>
              <w:t>-</w:t>
            </w:r>
          </w:p>
        </w:tc>
      </w:tr>
      <w:tr w:rsidR="00212764" w:rsidRPr="00212764" w14:paraId="62FB274F" w14:textId="77777777" w:rsidTr="0080561A">
        <w:trPr>
          <w:trHeight w:val="142"/>
          <w:jc w:val="center"/>
        </w:trPr>
        <w:tc>
          <w:tcPr>
            <w:tcW w:w="5241" w:type="dxa"/>
            <w:tcBorders>
              <w:right w:val="single" w:sz="4" w:space="0" w:color="auto"/>
            </w:tcBorders>
          </w:tcPr>
          <w:p w14:paraId="464DF8CC" w14:textId="77777777" w:rsidR="00212764" w:rsidRPr="00212764" w:rsidRDefault="00212764" w:rsidP="00212764">
            <w:pPr>
              <w:spacing w:after="0"/>
              <w:ind w:firstLine="0"/>
              <w:rPr>
                <w:i/>
                <w:sz w:val="18"/>
                <w:szCs w:val="18"/>
              </w:rPr>
            </w:pPr>
            <w:r w:rsidRPr="00212764">
              <w:rPr>
                <w:i/>
                <w:sz w:val="18"/>
                <w:szCs w:val="18"/>
              </w:rPr>
              <w:t xml:space="preserve">Izdevumi  VASAB sekretariāta uzturēšanai </w:t>
            </w:r>
          </w:p>
        </w:tc>
        <w:tc>
          <w:tcPr>
            <w:tcW w:w="1277" w:type="dxa"/>
            <w:tcBorders>
              <w:top w:val="single" w:sz="4" w:space="0" w:color="auto"/>
              <w:left w:val="single" w:sz="4" w:space="0" w:color="auto"/>
              <w:bottom w:val="single" w:sz="4" w:space="0" w:color="auto"/>
              <w:right w:val="single" w:sz="4" w:space="0" w:color="auto"/>
            </w:tcBorders>
          </w:tcPr>
          <w:p w14:paraId="384E781C" w14:textId="77777777" w:rsidR="00212764" w:rsidRPr="00212764" w:rsidRDefault="00212764" w:rsidP="00212764">
            <w:pPr>
              <w:spacing w:after="0"/>
              <w:ind w:firstLine="0"/>
              <w:jc w:val="right"/>
              <w:rPr>
                <w:sz w:val="18"/>
                <w:szCs w:val="18"/>
                <w:highlight w:val="yellow"/>
              </w:rPr>
            </w:pPr>
            <w:r w:rsidRPr="00212764">
              <w:rPr>
                <w:sz w:val="18"/>
                <w:szCs w:val="18"/>
              </w:rPr>
              <w:t>506 886</w:t>
            </w:r>
          </w:p>
        </w:tc>
        <w:tc>
          <w:tcPr>
            <w:tcW w:w="1277" w:type="dxa"/>
            <w:tcBorders>
              <w:top w:val="single" w:sz="4" w:space="0" w:color="auto"/>
              <w:left w:val="single" w:sz="4" w:space="0" w:color="auto"/>
              <w:bottom w:val="single" w:sz="4" w:space="0" w:color="auto"/>
              <w:right w:val="single" w:sz="4" w:space="0" w:color="auto"/>
            </w:tcBorders>
          </w:tcPr>
          <w:p w14:paraId="3562A762" w14:textId="77777777" w:rsidR="00212764" w:rsidRPr="00212764" w:rsidRDefault="00212764" w:rsidP="00212764">
            <w:pPr>
              <w:spacing w:after="0"/>
              <w:ind w:firstLine="0"/>
              <w:jc w:val="right"/>
              <w:rPr>
                <w:sz w:val="18"/>
                <w:szCs w:val="18"/>
                <w:highlight w:val="yellow"/>
              </w:rPr>
            </w:pPr>
            <w:r w:rsidRPr="00212764">
              <w:rPr>
                <w:sz w:val="18"/>
                <w:szCs w:val="18"/>
              </w:rPr>
              <w:t>506 886</w:t>
            </w:r>
          </w:p>
        </w:tc>
        <w:tc>
          <w:tcPr>
            <w:tcW w:w="1277" w:type="dxa"/>
            <w:tcBorders>
              <w:top w:val="single" w:sz="4" w:space="0" w:color="auto"/>
              <w:left w:val="single" w:sz="4" w:space="0" w:color="auto"/>
              <w:bottom w:val="single" w:sz="4" w:space="0" w:color="auto"/>
              <w:right w:val="single" w:sz="4" w:space="0" w:color="auto"/>
            </w:tcBorders>
          </w:tcPr>
          <w:p w14:paraId="24BC32F2" w14:textId="77777777" w:rsidR="00212764" w:rsidRPr="00212764" w:rsidRDefault="00212764" w:rsidP="00212764">
            <w:pPr>
              <w:spacing w:after="0"/>
              <w:ind w:firstLine="0"/>
              <w:jc w:val="center"/>
              <w:rPr>
                <w:sz w:val="18"/>
                <w:szCs w:val="18"/>
                <w:highlight w:val="yellow"/>
              </w:rPr>
            </w:pPr>
            <w:r w:rsidRPr="00212764">
              <w:rPr>
                <w:sz w:val="18"/>
                <w:szCs w:val="18"/>
              </w:rPr>
              <w:t>-</w:t>
            </w:r>
          </w:p>
        </w:tc>
      </w:tr>
    </w:tbl>
    <w:p w14:paraId="581FE0C8" w14:textId="77777777" w:rsidR="00212764" w:rsidRPr="00212764" w:rsidRDefault="00212764" w:rsidP="00212764">
      <w:pPr>
        <w:spacing w:after="0"/>
        <w:ind w:firstLine="0"/>
        <w:jc w:val="left"/>
        <w:rPr>
          <w:sz w:val="18"/>
          <w:lang w:eastAsia="lv-LV"/>
        </w:rPr>
      </w:pPr>
    </w:p>
    <w:sectPr w:rsidR="00212764" w:rsidRPr="00212764" w:rsidSect="006238A4">
      <w:headerReference w:type="default" r:id="rId26"/>
      <w:footerReference w:type="default" r:id="rId27"/>
      <w:pgSz w:w="11906" w:h="16838"/>
      <w:pgMar w:top="1418" w:right="1134" w:bottom="1134" w:left="1701" w:header="709" w:footer="709" w:gutter="0"/>
      <w:pgNumType w:start="6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C8533" w14:textId="77777777" w:rsidR="00102280" w:rsidRDefault="00102280" w:rsidP="005F0727">
      <w:r>
        <w:separator/>
      </w:r>
    </w:p>
  </w:endnote>
  <w:endnote w:type="continuationSeparator" w:id="0">
    <w:p w14:paraId="43E1EB2C" w14:textId="77777777" w:rsidR="00102280" w:rsidRDefault="00102280"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2B1B" w14:textId="72221B10" w:rsidR="00102280" w:rsidRPr="000D702B" w:rsidRDefault="00102280" w:rsidP="00173926">
    <w:pPr>
      <w:pStyle w:val="Footer"/>
      <w:spacing w:after="0"/>
      <w:ind w:firstLine="0"/>
      <w:rPr>
        <w:sz w:val="20"/>
      </w:rPr>
    </w:pPr>
    <w:r w:rsidRPr="00173926">
      <w:rPr>
        <w:sz w:val="20"/>
      </w:rPr>
      <w:fldChar w:fldCharType="begin"/>
    </w:r>
    <w:r w:rsidRPr="00173926">
      <w:rPr>
        <w:sz w:val="20"/>
      </w:rPr>
      <w:instrText xml:space="preserve"> FILENAME   \* MERGEFORMAT </w:instrText>
    </w:r>
    <w:r w:rsidRPr="00173926">
      <w:rPr>
        <w:sz w:val="20"/>
      </w:rPr>
      <w:fldChar w:fldCharType="separate"/>
    </w:r>
    <w:r w:rsidR="00090649">
      <w:rPr>
        <w:noProof/>
        <w:sz w:val="20"/>
      </w:rPr>
      <w:t>FMPask_5.3_21_VARAM_121020_proj2021.docx</w:t>
    </w:r>
    <w:r w:rsidRPr="0017392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0827" w14:textId="77777777" w:rsidR="00102280" w:rsidRDefault="00102280" w:rsidP="00E81CF6">
      <w:pPr>
        <w:spacing w:after="0"/>
        <w:ind w:firstLine="0"/>
      </w:pPr>
      <w:r>
        <w:separator/>
      </w:r>
    </w:p>
  </w:footnote>
  <w:footnote w:type="continuationSeparator" w:id="0">
    <w:p w14:paraId="356366B4" w14:textId="77777777" w:rsidR="00102280" w:rsidRDefault="00102280"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58857"/>
      <w:docPartObj>
        <w:docPartGallery w:val="Page Numbers (Top of Page)"/>
        <w:docPartUnique/>
      </w:docPartObj>
    </w:sdtPr>
    <w:sdtEndPr>
      <w:rPr>
        <w:noProof/>
      </w:rPr>
    </w:sdtEndPr>
    <w:sdtContent>
      <w:p w14:paraId="784D0C14" w14:textId="037A4CF3" w:rsidR="00102280" w:rsidRPr="006238A4" w:rsidRDefault="00102280" w:rsidP="006238A4">
        <w:pPr>
          <w:pStyle w:val="Header"/>
          <w:tabs>
            <w:tab w:val="clear" w:pos="4153"/>
            <w:tab w:val="clear" w:pos="8306"/>
          </w:tabs>
          <w:jc w:val="center"/>
        </w:pPr>
        <w:r>
          <w:fldChar w:fldCharType="begin"/>
        </w:r>
        <w:r>
          <w:instrText xml:space="preserve"> PAGE   \* MERGEFORMAT </w:instrText>
        </w:r>
        <w:r>
          <w:fldChar w:fldCharType="separate"/>
        </w:r>
        <w:r w:rsidR="006238A4">
          <w:rPr>
            <w:noProof/>
          </w:rPr>
          <w:t>730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890"/>
    <w:multiLevelType w:val="hybridMultilevel"/>
    <w:tmpl w:val="D130DB78"/>
    <w:lvl w:ilvl="0" w:tplc="9D2ACD48">
      <w:start w:val="1"/>
      <w:numFmt w:val="decimal"/>
      <w:lvlText w:val="%1)"/>
      <w:lvlJc w:val="left"/>
      <w:pPr>
        <w:ind w:left="1077" w:hanging="368"/>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7143A11"/>
    <w:multiLevelType w:val="hybridMultilevel"/>
    <w:tmpl w:val="4948C22C"/>
    <w:lvl w:ilvl="0" w:tplc="D23CE21E">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C750582"/>
    <w:multiLevelType w:val="hybridMultilevel"/>
    <w:tmpl w:val="300A4EF2"/>
    <w:lvl w:ilvl="0" w:tplc="CF78D2D0">
      <w:start w:val="1"/>
      <w:numFmt w:val="decimal"/>
      <w:lvlText w:val="%1)"/>
      <w:lvlJc w:val="left"/>
      <w:pPr>
        <w:ind w:left="1077" w:hanging="368"/>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 w15:restartNumberingAfterBreak="0">
    <w:nsid w:val="1318251E"/>
    <w:multiLevelType w:val="hybridMultilevel"/>
    <w:tmpl w:val="300A4EF2"/>
    <w:lvl w:ilvl="0" w:tplc="CF78D2D0">
      <w:start w:val="1"/>
      <w:numFmt w:val="decimal"/>
      <w:lvlText w:val="%1)"/>
      <w:lvlJc w:val="left"/>
      <w:pPr>
        <w:ind w:left="1077" w:hanging="368"/>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4" w15:restartNumberingAfterBreak="0">
    <w:nsid w:val="131A79E6"/>
    <w:multiLevelType w:val="hybridMultilevel"/>
    <w:tmpl w:val="C3A630C8"/>
    <w:lvl w:ilvl="0" w:tplc="3EC0C9D0">
      <w:start w:val="1"/>
      <w:numFmt w:val="bullet"/>
      <w:lvlText w:val=""/>
      <w:lvlJc w:val="left"/>
      <w:pPr>
        <w:ind w:left="1418" w:hanging="338"/>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5547EC"/>
    <w:multiLevelType w:val="hybridMultilevel"/>
    <w:tmpl w:val="2708EC00"/>
    <w:lvl w:ilvl="0" w:tplc="409618C8">
      <w:start w:val="1"/>
      <w:numFmt w:val="decimal"/>
      <w:lvlText w:val="%1)"/>
      <w:lvlJc w:val="left"/>
      <w:pPr>
        <w:ind w:left="1077" w:hanging="368"/>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C5E0C09"/>
    <w:multiLevelType w:val="hybridMultilevel"/>
    <w:tmpl w:val="40D47E76"/>
    <w:lvl w:ilvl="0" w:tplc="EB9423AE">
      <w:start w:val="1"/>
      <w:numFmt w:val="decimal"/>
      <w:lvlText w:val="%1)"/>
      <w:lvlJc w:val="left"/>
      <w:pPr>
        <w:ind w:left="1077" w:hanging="36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8D425C"/>
    <w:multiLevelType w:val="hybridMultilevel"/>
    <w:tmpl w:val="BE1253E6"/>
    <w:lvl w:ilvl="0" w:tplc="9BD25FA6">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CA14980"/>
    <w:multiLevelType w:val="hybridMultilevel"/>
    <w:tmpl w:val="1B34E17A"/>
    <w:lvl w:ilvl="0" w:tplc="2CD2C2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70D1A08"/>
    <w:multiLevelType w:val="hybridMultilevel"/>
    <w:tmpl w:val="CF6289B2"/>
    <w:lvl w:ilvl="0" w:tplc="04260017">
      <w:start w:val="1"/>
      <w:numFmt w:val="lowerLetter"/>
      <w:lvlText w:val="%1)"/>
      <w:lvlJc w:val="left"/>
      <w:pPr>
        <w:ind w:left="720" w:hanging="360"/>
      </w:pPr>
    </w:lvl>
    <w:lvl w:ilvl="1" w:tplc="88E6434A">
      <w:start w:val="1"/>
      <w:numFmt w:val="lowerLetter"/>
      <w:lvlText w:val="%2."/>
      <w:lvlJc w:val="left"/>
      <w:pPr>
        <w:ind w:left="1780" w:hanging="362"/>
      </w:pPr>
      <w:rPr>
        <w:rFonts w:hint="default"/>
      </w:rPr>
    </w:lvl>
    <w:lvl w:ilvl="2" w:tplc="6E180B54">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B43D69"/>
    <w:multiLevelType w:val="hybridMultilevel"/>
    <w:tmpl w:val="35345F54"/>
    <w:lvl w:ilvl="0" w:tplc="58FC31DA">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E32D8A"/>
    <w:multiLevelType w:val="hybridMultilevel"/>
    <w:tmpl w:val="7366A9EC"/>
    <w:lvl w:ilvl="0" w:tplc="C448A9D2">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543E153E"/>
    <w:multiLevelType w:val="hybridMultilevel"/>
    <w:tmpl w:val="F55088E0"/>
    <w:lvl w:ilvl="0" w:tplc="81B0B024">
      <w:start w:val="1"/>
      <w:numFmt w:val="decimal"/>
      <w:lvlText w:val="%1)"/>
      <w:lvlJc w:val="left"/>
      <w:pPr>
        <w:ind w:left="1077" w:hanging="368"/>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A2B5A93"/>
    <w:multiLevelType w:val="hybridMultilevel"/>
    <w:tmpl w:val="0A443322"/>
    <w:lvl w:ilvl="0" w:tplc="BC3E3A0A">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5A7C12B7"/>
    <w:multiLevelType w:val="hybridMultilevel"/>
    <w:tmpl w:val="C32AA2E6"/>
    <w:lvl w:ilvl="0" w:tplc="3604B246">
      <w:start w:val="1"/>
      <w:numFmt w:val="decimal"/>
      <w:lvlText w:val="%1)"/>
      <w:lvlJc w:val="left"/>
      <w:pPr>
        <w:ind w:left="1077" w:hanging="368"/>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5B581750"/>
    <w:multiLevelType w:val="hybridMultilevel"/>
    <w:tmpl w:val="8AAA373E"/>
    <w:lvl w:ilvl="0" w:tplc="B55031DE">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644440BA"/>
    <w:multiLevelType w:val="multilevel"/>
    <w:tmpl w:val="9A4A7ED6"/>
    <w:lvl w:ilvl="0">
      <w:start w:val="1"/>
      <w:numFmt w:val="decimal"/>
      <w:lvlText w:val="%1)"/>
      <w:lvlJc w:val="left"/>
      <w:pPr>
        <w:ind w:left="680" w:hanging="396"/>
      </w:pPr>
      <w:rPr>
        <w:rFonts w:hint="default"/>
      </w:rPr>
    </w:lvl>
    <w:lvl w:ilvl="1">
      <w:start w:val="1"/>
      <w:numFmt w:val="bullet"/>
      <w:lvlText w:val=""/>
      <w:lvlJc w:val="left"/>
      <w:pPr>
        <w:ind w:left="794" w:hanging="397"/>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C6D5B22"/>
    <w:multiLevelType w:val="hybridMultilevel"/>
    <w:tmpl w:val="C71AA634"/>
    <w:lvl w:ilvl="0" w:tplc="04260017">
      <w:start w:val="1"/>
      <w:numFmt w:val="lowerLetter"/>
      <w:lvlText w:val="%1)"/>
      <w:lvlJc w:val="left"/>
      <w:pPr>
        <w:ind w:left="1429" w:hanging="360"/>
      </w:pPr>
    </w:lvl>
    <w:lvl w:ilvl="1" w:tplc="16E49104">
      <w:start w:val="1"/>
      <w:numFmt w:val="lowerLetter"/>
      <w:lvlText w:val="%2."/>
      <w:lvlJc w:val="left"/>
      <w:pPr>
        <w:ind w:left="1778"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713E1C64"/>
    <w:multiLevelType w:val="hybridMultilevel"/>
    <w:tmpl w:val="DC38DF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2C00246"/>
    <w:multiLevelType w:val="hybridMultilevel"/>
    <w:tmpl w:val="B0149D78"/>
    <w:lvl w:ilvl="0" w:tplc="D2302ADC">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76D81E29"/>
    <w:multiLevelType w:val="hybridMultilevel"/>
    <w:tmpl w:val="1BAA9BAE"/>
    <w:lvl w:ilvl="0" w:tplc="ECD8AF72">
      <w:start w:val="1"/>
      <w:numFmt w:val="decimal"/>
      <w:lvlText w:val="%1)"/>
      <w:lvlJc w:val="left"/>
      <w:pPr>
        <w:ind w:left="1077" w:hanging="368"/>
      </w:pPr>
      <w:rPr>
        <w:rFonts w:hint="default"/>
      </w:rPr>
    </w:lvl>
    <w:lvl w:ilvl="1" w:tplc="5748D23A">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9CA0670"/>
    <w:multiLevelType w:val="hybridMultilevel"/>
    <w:tmpl w:val="6B1A4782"/>
    <w:lvl w:ilvl="0" w:tplc="127EBF02">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7B385E72"/>
    <w:multiLevelType w:val="hybridMultilevel"/>
    <w:tmpl w:val="BC164DA4"/>
    <w:lvl w:ilvl="0" w:tplc="0A443A5E">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7EE56545"/>
    <w:multiLevelType w:val="hybridMultilevel"/>
    <w:tmpl w:val="D15E8A88"/>
    <w:lvl w:ilvl="0" w:tplc="423C69B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7F8B55A4"/>
    <w:multiLevelType w:val="hybridMultilevel"/>
    <w:tmpl w:val="B3CAFE48"/>
    <w:lvl w:ilvl="0" w:tplc="8DDEFD4A">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7FC57C22"/>
    <w:multiLevelType w:val="hybridMultilevel"/>
    <w:tmpl w:val="96C6B5BE"/>
    <w:lvl w:ilvl="0" w:tplc="F8A6A7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2"/>
  </w:num>
  <w:num w:numId="2">
    <w:abstractNumId w:val="20"/>
  </w:num>
  <w:num w:numId="3">
    <w:abstractNumId w:val="4"/>
  </w:num>
  <w:num w:numId="4">
    <w:abstractNumId w:val="5"/>
  </w:num>
  <w:num w:numId="5">
    <w:abstractNumId w:val="18"/>
  </w:num>
  <w:num w:numId="6">
    <w:abstractNumId w:val="0"/>
  </w:num>
  <w:num w:numId="7">
    <w:abstractNumId w:val="11"/>
  </w:num>
  <w:num w:numId="8">
    <w:abstractNumId w:val="13"/>
  </w:num>
  <w:num w:numId="9">
    <w:abstractNumId w:val="21"/>
  </w:num>
  <w:num w:numId="10">
    <w:abstractNumId w:val="7"/>
  </w:num>
  <w:num w:numId="11">
    <w:abstractNumId w:val="1"/>
  </w:num>
  <w:num w:numId="12">
    <w:abstractNumId w:val="15"/>
  </w:num>
  <w:num w:numId="13">
    <w:abstractNumId w:val="22"/>
  </w:num>
  <w:num w:numId="14">
    <w:abstractNumId w:val="19"/>
  </w:num>
  <w:num w:numId="15">
    <w:abstractNumId w:val="9"/>
  </w:num>
  <w:num w:numId="16">
    <w:abstractNumId w:val="17"/>
  </w:num>
  <w:num w:numId="17">
    <w:abstractNumId w:val="14"/>
  </w:num>
  <w:num w:numId="18">
    <w:abstractNumId w:val="10"/>
  </w:num>
  <w:num w:numId="19">
    <w:abstractNumId w:val="6"/>
  </w:num>
  <w:num w:numId="20">
    <w:abstractNumId w:val="3"/>
  </w:num>
  <w:num w:numId="21">
    <w:abstractNumId w:val="16"/>
  </w:num>
  <w:num w:numId="22">
    <w:abstractNumId w:val="2"/>
  </w:num>
  <w:num w:numId="23">
    <w:abstractNumId w:val="8"/>
  </w:num>
  <w:num w:numId="24">
    <w:abstractNumId w:val="25"/>
  </w:num>
  <w:num w:numId="25">
    <w:abstractNumId w:val="23"/>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AC7"/>
    <w:rsid w:val="00002123"/>
    <w:rsid w:val="0000337F"/>
    <w:rsid w:val="000035FA"/>
    <w:rsid w:val="00004D5B"/>
    <w:rsid w:val="000053D2"/>
    <w:rsid w:val="000061EB"/>
    <w:rsid w:val="00007E7A"/>
    <w:rsid w:val="00010592"/>
    <w:rsid w:val="000111C4"/>
    <w:rsid w:val="000137D6"/>
    <w:rsid w:val="000138DD"/>
    <w:rsid w:val="00014F75"/>
    <w:rsid w:val="000150A8"/>
    <w:rsid w:val="00015296"/>
    <w:rsid w:val="000163ED"/>
    <w:rsid w:val="00016579"/>
    <w:rsid w:val="00016729"/>
    <w:rsid w:val="00017261"/>
    <w:rsid w:val="00017648"/>
    <w:rsid w:val="00017AA6"/>
    <w:rsid w:val="00020B08"/>
    <w:rsid w:val="00021114"/>
    <w:rsid w:val="00021B0B"/>
    <w:rsid w:val="00022FE3"/>
    <w:rsid w:val="00023C95"/>
    <w:rsid w:val="00024E14"/>
    <w:rsid w:val="0002602D"/>
    <w:rsid w:val="000261AD"/>
    <w:rsid w:val="00030E3E"/>
    <w:rsid w:val="0003168F"/>
    <w:rsid w:val="00031E92"/>
    <w:rsid w:val="000338CD"/>
    <w:rsid w:val="00035EA7"/>
    <w:rsid w:val="00036512"/>
    <w:rsid w:val="00040513"/>
    <w:rsid w:val="00040D5D"/>
    <w:rsid w:val="000412D0"/>
    <w:rsid w:val="00042402"/>
    <w:rsid w:val="000427FF"/>
    <w:rsid w:val="00042FF1"/>
    <w:rsid w:val="00044E32"/>
    <w:rsid w:val="0004599B"/>
    <w:rsid w:val="000464BB"/>
    <w:rsid w:val="000469FA"/>
    <w:rsid w:val="0004789F"/>
    <w:rsid w:val="00047982"/>
    <w:rsid w:val="00047999"/>
    <w:rsid w:val="00050B31"/>
    <w:rsid w:val="00050C4D"/>
    <w:rsid w:val="000519FE"/>
    <w:rsid w:val="00054A1A"/>
    <w:rsid w:val="00054E3A"/>
    <w:rsid w:val="000564BF"/>
    <w:rsid w:val="0005766E"/>
    <w:rsid w:val="0005770C"/>
    <w:rsid w:val="0006045B"/>
    <w:rsid w:val="00061DB3"/>
    <w:rsid w:val="00062720"/>
    <w:rsid w:val="00062730"/>
    <w:rsid w:val="000630FF"/>
    <w:rsid w:val="000632F2"/>
    <w:rsid w:val="000639FE"/>
    <w:rsid w:val="00063EA6"/>
    <w:rsid w:val="00065B27"/>
    <w:rsid w:val="000660D8"/>
    <w:rsid w:val="00066227"/>
    <w:rsid w:val="00066A13"/>
    <w:rsid w:val="00066E22"/>
    <w:rsid w:val="00066E95"/>
    <w:rsid w:val="00072DD0"/>
    <w:rsid w:val="0007308F"/>
    <w:rsid w:val="00073A79"/>
    <w:rsid w:val="00073CFA"/>
    <w:rsid w:val="000740DC"/>
    <w:rsid w:val="00074522"/>
    <w:rsid w:val="00074647"/>
    <w:rsid w:val="000748DF"/>
    <w:rsid w:val="0007583C"/>
    <w:rsid w:val="00076CB4"/>
    <w:rsid w:val="0007758D"/>
    <w:rsid w:val="00081116"/>
    <w:rsid w:val="000811F0"/>
    <w:rsid w:val="000836AC"/>
    <w:rsid w:val="00083A96"/>
    <w:rsid w:val="000842A0"/>
    <w:rsid w:val="00084507"/>
    <w:rsid w:val="00084F53"/>
    <w:rsid w:val="0008554B"/>
    <w:rsid w:val="00085D4C"/>
    <w:rsid w:val="00086770"/>
    <w:rsid w:val="00086900"/>
    <w:rsid w:val="00087CA0"/>
    <w:rsid w:val="00090649"/>
    <w:rsid w:val="00091BD1"/>
    <w:rsid w:val="00091F10"/>
    <w:rsid w:val="0009278F"/>
    <w:rsid w:val="00092B6C"/>
    <w:rsid w:val="0009311A"/>
    <w:rsid w:val="000933BF"/>
    <w:rsid w:val="000936AF"/>
    <w:rsid w:val="0009470A"/>
    <w:rsid w:val="00094CCE"/>
    <w:rsid w:val="00096662"/>
    <w:rsid w:val="0009697A"/>
    <w:rsid w:val="00097AE8"/>
    <w:rsid w:val="000A07EF"/>
    <w:rsid w:val="000A2079"/>
    <w:rsid w:val="000A5F06"/>
    <w:rsid w:val="000A62BF"/>
    <w:rsid w:val="000B00E2"/>
    <w:rsid w:val="000B0CC0"/>
    <w:rsid w:val="000B0DBF"/>
    <w:rsid w:val="000B124C"/>
    <w:rsid w:val="000B1E32"/>
    <w:rsid w:val="000B2041"/>
    <w:rsid w:val="000B271C"/>
    <w:rsid w:val="000B2EFC"/>
    <w:rsid w:val="000B355B"/>
    <w:rsid w:val="000B3A3E"/>
    <w:rsid w:val="000B3A91"/>
    <w:rsid w:val="000B6291"/>
    <w:rsid w:val="000B6B00"/>
    <w:rsid w:val="000B6BFE"/>
    <w:rsid w:val="000B73F5"/>
    <w:rsid w:val="000C00E1"/>
    <w:rsid w:val="000C1162"/>
    <w:rsid w:val="000C1C19"/>
    <w:rsid w:val="000C24FE"/>
    <w:rsid w:val="000C35FB"/>
    <w:rsid w:val="000C4B89"/>
    <w:rsid w:val="000C4FD3"/>
    <w:rsid w:val="000C52B9"/>
    <w:rsid w:val="000C580B"/>
    <w:rsid w:val="000C61A6"/>
    <w:rsid w:val="000C753B"/>
    <w:rsid w:val="000D008E"/>
    <w:rsid w:val="000D00FF"/>
    <w:rsid w:val="000D0A9D"/>
    <w:rsid w:val="000D0F5C"/>
    <w:rsid w:val="000D1E65"/>
    <w:rsid w:val="000D1E79"/>
    <w:rsid w:val="000D3369"/>
    <w:rsid w:val="000D33C2"/>
    <w:rsid w:val="000D50F1"/>
    <w:rsid w:val="000D570F"/>
    <w:rsid w:val="000D702B"/>
    <w:rsid w:val="000D740C"/>
    <w:rsid w:val="000D7A9F"/>
    <w:rsid w:val="000E03B3"/>
    <w:rsid w:val="000E2665"/>
    <w:rsid w:val="000E2F76"/>
    <w:rsid w:val="000E4FB7"/>
    <w:rsid w:val="000E5667"/>
    <w:rsid w:val="000E6433"/>
    <w:rsid w:val="000E6955"/>
    <w:rsid w:val="000E7370"/>
    <w:rsid w:val="000F0BF9"/>
    <w:rsid w:val="000F14F1"/>
    <w:rsid w:val="000F153F"/>
    <w:rsid w:val="000F1DF5"/>
    <w:rsid w:val="000F1FEC"/>
    <w:rsid w:val="000F3F5A"/>
    <w:rsid w:val="000F43BA"/>
    <w:rsid w:val="000F46AC"/>
    <w:rsid w:val="000F4EBE"/>
    <w:rsid w:val="000F5C37"/>
    <w:rsid w:val="000F77D7"/>
    <w:rsid w:val="00100E94"/>
    <w:rsid w:val="00101D29"/>
    <w:rsid w:val="00101D5F"/>
    <w:rsid w:val="00102280"/>
    <w:rsid w:val="001027A7"/>
    <w:rsid w:val="001028A2"/>
    <w:rsid w:val="00102A30"/>
    <w:rsid w:val="00102BB3"/>
    <w:rsid w:val="00103185"/>
    <w:rsid w:val="001033DF"/>
    <w:rsid w:val="0010496D"/>
    <w:rsid w:val="00104FBA"/>
    <w:rsid w:val="00105938"/>
    <w:rsid w:val="00107B3A"/>
    <w:rsid w:val="00111074"/>
    <w:rsid w:val="00112A96"/>
    <w:rsid w:val="00112BFE"/>
    <w:rsid w:val="00114483"/>
    <w:rsid w:val="001145D0"/>
    <w:rsid w:val="0011742A"/>
    <w:rsid w:val="0011751C"/>
    <w:rsid w:val="00117D33"/>
    <w:rsid w:val="00121B43"/>
    <w:rsid w:val="00121DC5"/>
    <w:rsid w:val="00123001"/>
    <w:rsid w:val="0012540E"/>
    <w:rsid w:val="001254B0"/>
    <w:rsid w:val="00125D75"/>
    <w:rsid w:val="00126772"/>
    <w:rsid w:val="00126DA3"/>
    <w:rsid w:val="0012765E"/>
    <w:rsid w:val="0012776E"/>
    <w:rsid w:val="00127B30"/>
    <w:rsid w:val="001312A4"/>
    <w:rsid w:val="00131473"/>
    <w:rsid w:val="0013184F"/>
    <w:rsid w:val="00133152"/>
    <w:rsid w:val="00133F18"/>
    <w:rsid w:val="00134430"/>
    <w:rsid w:val="00134D3C"/>
    <w:rsid w:val="00135984"/>
    <w:rsid w:val="00135F23"/>
    <w:rsid w:val="00136464"/>
    <w:rsid w:val="00136D13"/>
    <w:rsid w:val="00136D88"/>
    <w:rsid w:val="00137387"/>
    <w:rsid w:val="0014048D"/>
    <w:rsid w:val="0014294B"/>
    <w:rsid w:val="001443CE"/>
    <w:rsid w:val="00145AC4"/>
    <w:rsid w:val="001465CA"/>
    <w:rsid w:val="001474EB"/>
    <w:rsid w:val="00147519"/>
    <w:rsid w:val="00150C3F"/>
    <w:rsid w:val="00150C9C"/>
    <w:rsid w:val="001510F7"/>
    <w:rsid w:val="0015114E"/>
    <w:rsid w:val="001518CA"/>
    <w:rsid w:val="00151D91"/>
    <w:rsid w:val="00152A56"/>
    <w:rsid w:val="00152A68"/>
    <w:rsid w:val="001535A7"/>
    <w:rsid w:val="00153B7B"/>
    <w:rsid w:val="00155A4E"/>
    <w:rsid w:val="00155AFC"/>
    <w:rsid w:val="00156A85"/>
    <w:rsid w:val="00156F6D"/>
    <w:rsid w:val="00157DBF"/>
    <w:rsid w:val="001612D1"/>
    <w:rsid w:val="00161D5D"/>
    <w:rsid w:val="00162B1F"/>
    <w:rsid w:val="00162D00"/>
    <w:rsid w:val="001646EB"/>
    <w:rsid w:val="00164B73"/>
    <w:rsid w:val="00164BC0"/>
    <w:rsid w:val="00166008"/>
    <w:rsid w:val="00166516"/>
    <w:rsid w:val="0016654E"/>
    <w:rsid w:val="00166708"/>
    <w:rsid w:val="00166CBE"/>
    <w:rsid w:val="00166D2D"/>
    <w:rsid w:val="00167054"/>
    <w:rsid w:val="0016743F"/>
    <w:rsid w:val="00172338"/>
    <w:rsid w:val="00172EC4"/>
    <w:rsid w:val="00173926"/>
    <w:rsid w:val="00174A7F"/>
    <w:rsid w:val="001752D9"/>
    <w:rsid w:val="0017721C"/>
    <w:rsid w:val="001817CE"/>
    <w:rsid w:val="001836D5"/>
    <w:rsid w:val="00183E3A"/>
    <w:rsid w:val="0018463F"/>
    <w:rsid w:val="0018481B"/>
    <w:rsid w:val="00185530"/>
    <w:rsid w:val="00185FFD"/>
    <w:rsid w:val="001862D4"/>
    <w:rsid w:val="00186520"/>
    <w:rsid w:val="00186E06"/>
    <w:rsid w:val="00187177"/>
    <w:rsid w:val="00187BB0"/>
    <w:rsid w:val="001928EA"/>
    <w:rsid w:val="00192A72"/>
    <w:rsid w:val="00192BDF"/>
    <w:rsid w:val="0019563A"/>
    <w:rsid w:val="00195D3F"/>
    <w:rsid w:val="00195DC2"/>
    <w:rsid w:val="00196AD6"/>
    <w:rsid w:val="0019719D"/>
    <w:rsid w:val="0019739B"/>
    <w:rsid w:val="00197714"/>
    <w:rsid w:val="00197AFA"/>
    <w:rsid w:val="001A05C0"/>
    <w:rsid w:val="001A08A3"/>
    <w:rsid w:val="001A12E2"/>
    <w:rsid w:val="001A1908"/>
    <w:rsid w:val="001A2BA6"/>
    <w:rsid w:val="001A3263"/>
    <w:rsid w:val="001A52C7"/>
    <w:rsid w:val="001A5E18"/>
    <w:rsid w:val="001A7936"/>
    <w:rsid w:val="001B00E1"/>
    <w:rsid w:val="001B013F"/>
    <w:rsid w:val="001B161B"/>
    <w:rsid w:val="001B1C57"/>
    <w:rsid w:val="001B346C"/>
    <w:rsid w:val="001B5A75"/>
    <w:rsid w:val="001B5C17"/>
    <w:rsid w:val="001B649F"/>
    <w:rsid w:val="001B6CB3"/>
    <w:rsid w:val="001B77BC"/>
    <w:rsid w:val="001C01C0"/>
    <w:rsid w:val="001C0CC7"/>
    <w:rsid w:val="001C13D1"/>
    <w:rsid w:val="001C21E0"/>
    <w:rsid w:val="001C2D45"/>
    <w:rsid w:val="001C4135"/>
    <w:rsid w:val="001C4155"/>
    <w:rsid w:val="001C4A8A"/>
    <w:rsid w:val="001C5268"/>
    <w:rsid w:val="001C55D5"/>
    <w:rsid w:val="001C6099"/>
    <w:rsid w:val="001C6B44"/>
    <w:rsid w:val="001C781F"/>
    <w:rsid w:val="001D0228"/>
    <w:rsid w:val="001D02C9"/>
    <w:rsid w:val="001D0C27"/>
    <w:rsid w:val="001D11B6"/>
    <w:rsid w:val="001D13B4"/>
    <w:rsid w:val="001D25B1"/>
    <w:rsid w:val="001D31B9"/>
    <w:rsid w:val="001D447A"/>
    <w:rsid w:val="001D4B77"/>
    <w:rsid w:val="001D4D2A"/>
    <w:rsid w:val="001D6024"/>
    <w:rsid w:val="001D6298"/>
    <w:rsid w:val="001D71DE"/>
    <w:rsid w:val="001D74B3"/>
    <w:rsid w:val="001D7743"/>
    <w:rsid w:val="001E0C10"/>
    <w:rsid w:val="001E0D35"/>
    <w:rsid w:val="001E0F65"/>
    <w:rsid w:val="001E1DB5"/>
    <w:rsid w:val="001E32CB"/>
    <w:rsid w:val="001E4303"/>
    <w:rsid w:val="001E53E0"/>
    <w:rsid w:val="001E6244"/>
    <w:rsid w:val="001E64B7"/>
    <w:rsid w:val="001E6DC5"/>
    <w:rsid w:val="001E721D"/>
    <w:rsid w:val="001E77C5"/>
    <w:rsid w:val="001F1188"/>
    <w:rsid w:val="001F15BE"/>
    <w:rsid w:val="001F3BB0"/>
    <w:rsid w:val="001F4962"/>
    <w:rsid w:val="001F6239"/>
    <w:rsid w:val="001F66EA"/>
    <w:rsid w:val="001F6912"/>
    <w:rsid w:val="001F6D6F"/>
    <w:rsid w:val="001F7937"/>
    <w:rsid w:val="00200271"/>
    <w:rsid w:val="002002F3"/>
    <w:rsid w:val="00200E75"/>
    <w:rsid w:val="00201613"/>
    <w:rsid w:val="00203DDD"/>
    <w:rsid w:val="00206A66"/>
    <w:rsid w:val="00207794"/>
    <w:rsid w:val="00211ECC"/>
    <w:rsid w:val="00212205"/>
    <w:rsid w:val="00212730"/>
    <w:rsid w:val="00212764"/>
    <w:rsid w:val="00212818"/>
    <w:rsid w:val="002136C6"/>
    <w:rsid w:val="00213B1D"/>
    <w:rsid w:val="00213E19"/>
    <w:rsid w:val="00215292"/>
    <w:rsid w:val="00215697"/>
    <w:rsid w:val="00216774"/>
    <w:rsid w:val="00216FEF"/>
    <w:rsid w:val="00221515"/>
    <w:rsid w:val="00221BE8"/>
    <w:rsid w:val="00221C33"/>
    <w:rsid w:val="00221C42"/>
    <w:rsid w:val="00221E62"/>
    <w:rsid w:val="00221FDC"/>
    <w:rsid w:val="0022352F"/>
    <w:rsid w:val="00223733"/>
    <w:rsid w:val="00225E6C"/>
    <w:rsid w:val="0022630C"/>
    <w:rsid w:val="0022668B"/>
    <w:rsid w:val="00226F09"/>
    <w:rsid w:val="002274C1"/>
    <w:rsid w:val="00230A77"/>
    <w:rsid w:val="002313C2"/>
    <w:rsid w:val="00231D5B"/>
    <w:rsid w:val="00232165"/>
    <w:rsid w:val="00232632"/>
    <w:rsid w:val="00233244"/>
    <w:rsid w:val="002339DC"/>
    <w:rsid w:val="00233CA1"/>
    <w:rsid w:val="002342C3"/>
    <w:rsid w:val="002351BC"/>
    <w:rsid w:val="00236140"/>
    <w:rsid w:val="0023719B"/>
    <w:rsid w:val="00237F2C"/>
    <w:rsid w:val="00240404"/>
    <w:rsid w:val="00240C66"/>
    <w:rsid w:val="00241C63"/>
    <w:rsid w:val="00241DBD"/>
    <w:rsid w:val="0024265C"/>
    <w:rsid w:val="00243463"/>
    <w:rsid w:val="00244520"/>
    <w:rsid w:val="00244862"/>
    <w:rsid w:val="002457BC"/>
    <w:rsid w:val="00245B28"/>
    <w:rsid w:val="002465EC"/>
    <w:rsid w:val="00246CAE"/>
    <w:rsid w:val="00246DC2"/>
    <w:rsid w:val="00247E3A"/>
    <w:rsid w:val="002504E7"/>
    <w:rsid w:val="00250E11"/>
    <w:rsid w:val="0025197D"/>
    <w:rsid w:val="0025202F"/>
    <w:rsid w:val="00252B00"/>
    <w:rsid w:val="00252F82"/>
    <w:rsid w:val="00254605"/>
    <w:rsid w:val="0025467E"/>
    <w:rsid w:val="00255327"/>
    <w:rsid w:val="00255407"/>
    <w:rsid w:val="0025540D"/>
    <w:rsid w:val="00255934"/>
    <w:rsid w:val="00255F72"/>
    <w:rsid w:val="00256FC1"/>
    <w:rsid w:val="002571DF"/>
    <w:rsid w:val="002600F9"/>
    <w:rsid w:val="002601AD"/>
    <w:rsid w:val="00260574"/>
    <w:rsid w:val="00260651"/>
    <w:rsid w:val="002608D1"/>
    <w:rsid w:val="00261952"/>
    <w:rsid w:val="00261AAC"/>
    <w:rsid w:val="002644E7"/>
    <w:rsid w:val="00264AFE"/>
    <w:rsid w:val="00264ECB"/>
    <w:rsid w:val="00265E16"/>
    <w:rsid w:val="00267232"/>
    <w:rsid w:val="002675FB"/>
    <w:rsid w:val="00267AA1"/>
    <w:rsid w:val="002700E3"/>
    <w:rsid w:val="00270C07"/>
    <w:rsid w:val="002720ED"/>
    <w:rsid w:val="00275A10"/>
    <w:rsid w:val="00275C84"/>
    <w:rsid w:val="00275E2E"/>
    <w:rsid w:val="0027622E"/>
    <w:rsid w:val="00276DB5"/>
    <w:rsid w:val="00281520"/>
    <w:rsid w:val="002825CE"/>
    <w:rsid w:val="00282AA7"/>
    <w:rsid w:val="00283708"/>
    <w:rsid w:val="00283924"/>
    <w:rsid w:val="00283A93"/>
    <w:rsid w:val="00284195"/>
    <w:rsid w:val="0028551A"/>
    <w:rsid w:val="00285950"/>
    <w:rsid w:val="00285F09"/>
    <w:rsid w:val="0028656D"/>
    <w:rsid w:val="002867B0"/>
    <w:rsid w:val="00287A75"/>
    <w:rsid w:val="00287DE7"/>
    <w:rsid w:val="00291581"/>
    <w:rsid w:val="002918B6"/>
    <w:rsid w:val="00292993"/>
    <w:rsid w:val="002935C5"/>
    <w:rsid w:val="00293885"/>
    <w:rsid w:val="00293DCF"/>
    <w:rsid w:val="002945ED"/>
    <w:rsid w:val="002945EF"/>
    <w:rsid w:val="002948AC"/>
    <w:rsid w:val="00294DB5"/>
    <w:rsid w:val="002962A5"/>
    <w:rsid w:val="00296518"/>
    <w:rsid w:val="00296C02"/>
    <w:rsid w:val="002978EC"/>
    <w:rsid w:val="00297BAC"/>
    <w:rsid w:val="00297BD7"/>
    <w:rsid w:val="002A09C9"/>
    <w:rsid w:val="002A1599"/>
    <w:rsid w:val="002A1DA7"/>
    <w:rsid w:val="002A21C5"/>
    <w:rsid w:val="002A2275"/>
    <w:rsid w:val="002A29D6"/>
    <w:rsid w:val="002A2BB1"/>
    <w:rsid w:val="002A3CF9"/>
    <w:rsid w:val="002A4408"/>
    <w:rsid w:val="002A4D05"/>
    <w:rsid w:val="002A4DA2"/>
    <w:rsid w:val="002A5AB4"/>
    <w:rsid w:val="002A5F5B"/>
    <w:rsid w:val="002A746E"/>
    <w:rsid w:val="002A7587"/>
    <w:rsid w:val="002A78F2"/>
    <w:rsid w:val="002A7900"/>
    <w:rsid w:val="002B00EA"/>
    <w:rsid w:val="002B21C6"/>
    <w:rsid w:val="002B33AD"/>
    <w:rsid w:val="002B3415"/>
    <w:rsid w:val="002B3A82"/>
    <w:rsid w:val="002B3AA3"/>
    <w:rsid w:val="002B3D1E"/>
    <w:rsid w:val="002B455C"/>
    <w:rsid w:val="002B46A5"/>
    <w:rsid w:val="002B4A9C"/>
    <w:rsid w:val="002B5D81"/>
    <w:rsid w:val="002B687D"/>
    <w:rsid w:val="002B6B7C"/>
    <w:rsid w:val="002C0654"/>
    <w:rsid w:val="002C317A"/>
    <w:rsid w:val="002C3A8F"/>
    <w:rsid w:val="002C4018"/>
    <w:rsid w:val="002C41EB"/>
    <w:rsid w:val="002C5661"/>
    <w:rsid w:val="002C6C35"/>
    <w:rsid w:val="002D228C"/>
    <w:rsid w:val="002D2A80"/>
    <w:rsid w:val="002D3418"/>
    <w:rsid w:val="002D372C"/>
    <w:rsid w:val="002D3B6F"/>
    <w:rsid w:val="002D47AC"/>
    <w:rsid w:val="002D4ADA"/>
    <w:rsid w:val="002D4FB6"/>
    <w:rsid w:val="002D4FED"/>
    <w:rsid w:val="002D79D2"/>
    <w:rsid w:val="002D7A43"/>
    <w:rsid w:val="002E1CFF"/>
    <w:rsid w:val="002E1D57"/>
    <w:rsid w:val="002E2C75"/>
    <w:rsid w:val="002E3322"/>
    <w:rsid w:val="002E3525"/>
    <w:rsid w:val="002E3EE5"/>
    <w:rsid w:val="002E3EEA"/>
    <w:rsid w:val="002E4081"/>
    <w:rsid w:val="002E52A3"/>
    <w:rsid w:val="002E619C"/>
    <w:rsid w:val="002E6412"/>
    <w:rsid w:val="002E7B93"/>
    <w:rsid w:val="002E7C32"/>
    <w:rsid w:val="002F22E6"/>
    <w:rsid w:val="002F241D"/>
    <w:rsid w:val="002F2DBF"/>
    <w:rsid w:val="002F465C"/>
    <w:rsid w:val="002F7F73"/>
    <w:rsid w:val="00301352"/>
    <w:rsid w:val="003015B3"/>
    <w:rsid w:val="0030222A"/>
    <w:rsid w:val="00302241"/>
    <w:rsid w:val="0030306E"/>
    <w:rsid w:val="00303DA8"/>
    <w:rsid w:val="0030587B"/>
    <w:rsid w:val="003075C3"/>
    <w:rsid w:val="00310EF4"/>
    <w:rsid w:val="003116EB"/>
    <w:rsid w:val="00311735"/>
    <w:rsid w:val="00311A47"/>
    <w:rsid w:val="00311A9A"/>
    <w:rsid w:val="0031266A"/>
    <w:rsid w:val="003134B8"/>
    <w:rsid w:val="0031350D"/>
    <w:rsid w:val="00313F18"/>
    <w:rsid w:val="003144E5"/>
    <w:rsid w:val="00316048"/>
    <w:rsid w:val="00316D35"/>
    <w:rsid w:val="00317547"/>
    <w:rsid w:val="00321624"/>
    <w:rsid w:val="00322201"/>
    <w:rsid w:val="003225E1"/>
    <w:rsid w:val="003237D6"/>
    <w:rsid w:val="003250E7"/>
    <w:rsid w:val="00326C5F"/>
    <w:rsid w:val="0032713A"/>
    <w:rsid w:val="0033129C"/>
    <w:rsid w:val="00334907"/>
    <w:rsid w:val="0033525F"/>
    <w:rsid w:val="00335879"/>
    <w:rsid w:val="00335CCB"/>
    <w:rsid w:val="003367A6"/>
    <w:rsid w:val="00336EDB"/>
    <w:rsid w:val="0033754B"/>
    <w:rsid w:val="00337894"/>
    <w:rsid w:val="00340D63"/>
    <w:rsid w:val="00340EE5"/>
    <w:rsid w:val="0034195C"/>
    <w:rsid w:val="00342935"/>
    <w:rsid w:val="00342E55"/>
    <w:rsid w:val="003437C9"/>
    <w:rsid w:val="00344DA5"/>
    <w:rsid w:val="00347F97"/>
    <w:rsid w:val="00350039"/>
    <w:rsid w:val="0035030C"/>
    <w:rsid w:val="003503CE"/>
    <w:rsid w:val="0035043D"/>
    <w:rsid w:val="003513B8"/>
    <w:rsid w:val="003514A3"/>
    <w:rsid w:val="0035426A"/>
    <w:rsid w:val="00354391"/>
    <w:rsid w:val="00354A15"/>
    <w:rsid w:val="00354D17"/>
    <w:rsid w:val="0035557D"/>
    <w:rsid w:val="003555DE"/>
    <w:rsid w:val="00356511"/>
    <w:rsid w:val="00356A78"/>
    <w:rsid w:val="003570A6"/>
    <w:rsid w:val="00357F37"/>
    <w:rsid w:val="0036049D"/>
    <w:rsid w:val="00360F5B"/>
    <w:rsid w:val="00360FB4"/>
    <w:rsid w:val="0036186D"/>
    <w:rsid w:val="00361F00"/>
    <w:rsid w:val="00362698"/>
    <w:rsid w:val="00362CDF"/>
    <w:rsid w:val="00363404"/>
    <w:rsid w:val="00363AD1"/>
    <w:rsid w:val="00363E93"/>
    <w:rsid w:val="00365ECF"/>
    <w:rsid w:val="00366297"/>
    <w:rsid w:val="00366AAA"/>
    <w:rsid w:val="003679F6"/>
    <w:rsid w:val="003714C1"/>
    <w:rsid w:val="003730F9"/>
    <w:rsid w:val="00374930"/>
    <w:rsid w:val="003750D2"/>
    <w:rsid w:val="003753AA"/>
    <w:rsid w:val="00375DA6"/>
    <w:rsid w:val="0037633C"/>
    <w:rsid w:val="00376E49"/>
    <w:rsid w:val="00377778"/>
    <w:rsid w:val="003777E0"/>
    <w:rsid w:val="00377BA3"/>
    <w:rsid w:val="00377E0E"/>
    <w:rsid w:val="00381010"/>
    <w:rsid w:val="00382001"/>
    <w:rsid w:val="0038210E"/>
    <w:rsid w:val="00382177"/>
    <w:rsid w:val="0038352A"/>
    <w:rsid w:val="00384C8F"/>
    <w:rsid w:val="00385CA7"/>
    <w:rsid w:val="0038650A"/>
    <w:rsid w:val="00386875"/>
    <w:rsid w:val="00390B17"/>
    <w:rsid w:val="0039110F"/>
    <w:rsid w:val="00392D94"/>
    <w:rsid w:val="003935BB"/>
    <w:rsid w:val="003937C5"/>
    <w:rsid w:val="00393C30"/>
    <w:rsid w:val="0039549F"/>
    <w:rsid w:val="00396A79"/>
    <w:rsid w:val="00396D42"/>
    <w:rsid w:val="00397282"/>
    <w:rsid w:val="003972BE"/>
    <w:rsid w:val="003A038A"/>
    <w:rsid w:val="003A05A6"/>
    <w:rsid w:val="003A0A84"/>
    <w:rsid w:val="003A2D30"/>
    <w:rsid w:val="003A3845"/>
    <w:rsid w:val="003A3AAC"/>
    <w:rsid w:val="003A4550"/>
    <w:rsid w:val="003A4F71"/>
    <w:rsid w:val="003A5569"/>
    <w:rsid w:val="003A569F"/>
    <w:rsid w:val="003B0446"/>
    <w:rsid w:val="003B09D0"/>
    <w:rsid w:val="003B2FAF"/>
    <w:rsid w:val="003B337D"/>
    <w:rsid w:val="003B33C6"/>
    <w:rsid w:val="003B7633"/>
    <w:rsid w:val="003C0D27"/>
    <w:rsid w:val="003C1645"/>
    <w:rsid w:val="003C1D5A"/>
    <w:rsid w:val="003C1DD0"/>
    <w:rsid w:val="003C252D"/>
    <w:rsid w:val="003C39CF"/>
    <w:rsid w:val="003C3FEB"/>
    <w:rsid w:val="003C3FFB"/>
    <w:rsid w:val="003C411E"/>
    <w:rsid w:val="003C5976"/>
    <w:rsid w:val="003C7BCA"/>
    <w:rsid w:val="003C7FA6"/>
    <w:rsid w:val="003D0FCF"/>
    <w:rsid w:val="003D1799"/>
    <w:rsid w:val="003D1ECE"/>
    <w:rsid w:val="003D2103"/>
    <w:rsid w:val="003D28BF"/>
    <w:rsid w:val="003D2CDA"/>
    <w:rsid w:val="003D42A3"/>
    <w:rsid w:val="003D439A"/>
    <w:rsid w:val="003D5F34"/>
    <w:rsid w:val="003D63EF"/>
    <w:rsid w:val="003D691F"/>
    <w:rsid w:val="003D6BF3"/>
    <w:rsid w:val="003D6FDA"/>
    <w:rsid w:val="003E019D"/>
    <w:rsid w:val="003E0900"/>
    <w:rsid w:val="003E144C"/>
    <w:rsid w:val="003E170B"/>
    <w:rsid w:val="003E1DED"/>
    <w:rsid w:val="003E2CB2"/>
    <w:rsid w:val="003E3594"/>
    <w:rsid w:val="003E3921"/>
    <w:rsid w:val="003E3C88"/>
    <w:rsid w:val="003E3EB1"/>
    <w:rsid w:val="003E47D6"/>
    <w:rsid w:val="003E4B3D"/>
    <w:rsid w:val="003E551A"/>
    <w:rsid w:val="003E56E0"/>
    <w:rsid w:val="003E74DC"/>
    <w:rsid w:val="003E7F68"/>
    <w:rsid w:val="003F01FF"/>
    <w:rsid w:val="003F1631"/>
    <w:rsid w:val="003F1E12"/>
    <w:rsid w:val="003F2CDE"/>
    <w:rsid w:val="003F4654"/>
    <w:rsid w:val="003F72DC"/>
    <w:rsid w:val="00400131"/>
    <w:rsid w:val="00401748"/>
    <w:rsid w:val="00401BBB"/>
    <w:rsid w:val="00402F71"/>
    <w:rsid w:val="00403020"/>
    <w:rsid w:val="00403963"/>
    <w:rsid w:val="00404044"/>
    <w:rsid w:val="00405A9C"/>
    <w:rsid w:val="00406207"/>
    <w:rsid w:val="00406264"/>
    <w:rsid w:val="00407A4C"/>
    <w:rsid w:val="00410FF1"/>
    <w:rsid w:val="0041215C"/>
    <w:rsid w:val="00412800"/>
    <w:rsid w:val="004129B3"/>
    <w:rsid w:val="00412B70"/>
    <w:rsid w:val="00412DC6"/>
    <w:rsid w:val="00413A0F"/>
    <w:rsid w:val="00414F7D"/>
    <w:rsid w:val="00415628"/>
    <w:rsid w:val="00417109"/>
    <w:rsid w:val="00420B4B"/>
    <w:rsid w:val="00422418"/>
    <w:rsid w:val="00422CBE"/>
    <w:rsid w:val="00422EAD"/>
    <w:rsid w:val="004231F8"/>
    <w:rsid w:val="00423619"/>
    <w:rsid w:val="00424560"/>
    <w:rsid w:val="00425426"/>
    <w:rsid w:val="0042595C"/>
    <w:rsid w:val="004262C0"/>
    <w:rsid w:val="004264F7"/>
    <w:rsid w:val="0042666A"/>
    <w:rsid w:val="00426BD4"/>
    <w:rsid w:val="00427D11"/>
    <w:rsid w:val="00430066"/>
    <w:rsid w:val="00431070"/>
    <w:rsid w:val="00432E41"/>
    <w:rsid w:val="00433C43"/>
    <w:rsid w:val="004347BA"/>
    <w:rsid w:val="00436CA5"/>
    <w:rsid w:val="0043758B"/>
    <w:rsid w:val="0044065A"/>
    <w:rsid w:val="00440C0E"/>
    <w:rsid w:val="00441805"/>
    <w:rsid w:val="004453A4"/>
    <w:rsid w:val="00445B64"/>
    <w:rsid w:val="00446C35"/>
    <w:rsid w:val="0044740F"/>
    <w:rsid w:val="004501D7"/>
    <w:rsid w:val="00451F94"/>
    <w:rsid w:val="00452E6C"/>
    <w:rsid w:val="0045304B"/>
    <w:rsid w:val="00454C24"/>
    <w:rsid w:val="00456A7E"/>
    <w:rsid w:val="00456CB1"/>
    <w:rsid w:val="00456FEE"/>
    <w:rsid w:val="00457CC2"/>
    <w:rsid w:val="0046061D"/>
    <w:rsid w:val="00460C61"/>
    <w:rsid w:val="0046234E"/>
    <w:rsid w:val="00462EF4"/>
    <w:rsid w:val="00462F36"/>
    <w:rsid w:val="0046316F"/>
    <w:rsid w:val="00464431"/>
    <w:rsid w:val="004645FE"/>
    <w:rsid w:val="0046531E"/>
    <w:rsid w:val="00465FAD"/>
    <w:rsid w:val="00466F47"/>
    <w:rsid w:val="0047056A"/>
    <w:rsid w:val="004708FB"/>
    <w:rsid w:val="004711FC"/>
    <w:rsid w:val="00471663"/>
    <w:rsid w:val="00473435"/>
    <w:rsid w:val="00473BE8"/>
    <w:rsid w:val="004743C4"/>
    <w:rsid w:val="004748AD"/>
    <w:rsid w:val="00474997"/>
    <w:rsid w:val="004750F4"/>
    <w:rsid w:val="00475158"/>
    <w:rsid w:val="004751AE"/>
    <w:rsid w:val="00475910"/>
    <w:rsid w:val="00476FBB"/>
    <w:rsid w:val="00477C93"/>
    <w:rsid w:val="00481788"/>
    <w:rsid w:val="004819BC"/>
    <w:rsid w:val="00483361"/>
    <w:rsid w:val="00483E99"/>
    <w:rsid w:val="0048432F"/>
    <w:rsid w:val="00485357"/>
    <w:rsid w:val="00486403"/>
    <w:rsid w:val="004868E2"/>
    <w:rsid w:val="004873D3"/>
    <w:rsid w:val="004875EA"/>
    <w:rsid w:val="00487D3E"/>
    <w:rsid w:val="00487FD5"/>
    <w:rsid w:val="00490020"/>
    <w:rsid w:val="00490482"/>
    <w:rsid w:val="00490879"/>
    <w:rsid w:val="00491D5B"/>
    <w:rsid w:val="0049257D"/>
    <w:rsid w:val="00492D7C"/>
    <w:rsid w:val="0049368E"/>
    <w:rsid w:val="00493896"/>
    <w:rsid w:val="004940D7"/>
    <w:rsid w:val="00494399"/>
    <w:rsid w:val="00494419"/>
    <w:rsid w:val="0049568D"/>
    <w:rsid w:val="00497C2C"/>
    <w:rsid w:val="004A02BA"/>
    <w:rsid w:val="004A04C9"/>
    <w:rsid w:val="004A3455"/>
    <w:rsid w:val="004A381D"/>
    <w:rsid w:val="004A3C47"/>
    <w:rsid w:val="004A3FDC"/>
    <w:rsid w:val="004A4908"/>
    <w:rsid w:val="004A6F7B"/>
    <w:rsid w:val="004A74B5"/>
    <w:rsid w:val="004B0693"/>
    <w:rsid w:val="004B171A"/>
    <w:rsid w:val="004B1F91"/>
    <w:rsid w:val="004B46DA"/>
    <w:rsid w:val="004B51F3"/>
    <w:rsid w:val="004B520F"/>
    <w:rsid w:val="004B5515"/>
    <w:rsid w:val="004B5B0B"/>
    <w:rsid w:val="004B5D0B"/>
    <w:rsid w:val="004B5ED4"/>
    <w:rsid w:val="004B6390"/>
    <w:rsid w:val="004B7618"/>
    <w:rsid w:val="004B77DC"/>
    <w:rsid w:val="004C0343"/>
    <w:rsid w:val="004C17D8"/>
    <w:rsid w:val="004C1B05"/>
    <w:rsid w:val="004C2E92"/>
    <w:rsid w:val="004C377E"/>
    <w:rsid w:val="004C3ACB"/>
    <w:rsid w:val="004C4CF9"/>
    <w:rsid w:val="004C5B2A"/>
    <w:rsid w:val="004C6CC8"/>
    <w:rsid w:val="004C6E5D"/>
    <w:rsid w:val="004C6FAB"/>
    <w:rsid w:val="004C701A"/>
    <w:rsid w:val="004D0AAD"/>
    <w:rsid w:val="004D0F28"/>
    <w:rsid w:val="004D2124"/>
    <w:rsid w:val="004D313B"/>
    <w:rsid w:val="004D3326"/>
    <w:rsid w:val="004D389C"/>
    <w:rsid w:val="004D3F33"/>
    <w:rsid w:val="004D46B3"/>
    <w:rsid w:val="004D47E4"/>
    <w:rsid w:val="004D5B4C"/>
    <w:rsid w:val="004D66C3"/>
    <w:rsid w:val="004D784F"/>
    <w:rsid w:val="004E1026"/>
    <w:rsid w:val="004E1210"/>
    <w:rsid w:val="004E15F6"/>
    <w:rsid w:val="004E2CD5"/>
    <w:rsid w:val="004E7071"/>
    <w:rsid w:val="004F0414"/>
    <w:rsid w:val="004F046D"/>
    <w:rsid w:val="004F2233"/>
    <w:rsid w:val="004F2B94"/>
    <w:rsid w:val="004F491D"/>
    <w:rsid w:val="004F49F8"/>
    <w:rsid w:val="004F50D5"/>
    <w:rsid w:val="004F55DC"/>
    <w:rsid w:val="004F5877"/>
    <w:rsid w:val="004F5AC7"/>
    <w:rsid w:val="004F640E"/>
    <w:rsid w:val="00500E21"/>
    <w:rsid w:val="00501030"/>
    <w:rsid w:val="00501184"/>
    <w:rsid w:val="00503B5D"/>
    <w:rsid w:val="00503D00"/>
    <w:rsid w:val="00503DDD"/>
    <w:rsid w:val="005076E1"/>
    <w:rsid w:val="005111BA"/>
    <w:rsid w:val="005113F8"/>
    <w:rsid w:val="00512B1B"/>
    <w:rsid w:val="00512B2E"/>
    <w:rsid w:val="00512E31"/>
    <w:rsid w:val="005134B4"/>
    <w:rsid w:val="0051469F"/>
    <w:rsid w:val="00514844"/>
    <w:rsid w:val="00516D2B"/>
    <w:rsid w:val="00517273"/>
    <w:rsid w:val="00517E90"/>
    <w:rsid w:val="005211B5"/>
    <w:rsid w:val="00521A63"/>
    <w:rsid w:val="00521D43"/>
    <w:rsid w:val="00521E58"/>
    <w:rsid w:val="00522025"/>
    <w:rsid w:val="00522175"/>
    <w:rsid w:val="00522F00"/>
    <w:rsid w:val="00523C4C"/>
    <w:rsid w:val="00524402"/>
    <w:rsid w:val="00524B2D"/>
    <w:rsid w:val="0052517E"/>
    <w:rsid w:val="00526B17"/>
    <w:rsid w:val="00526C60"/>
    <w:rsid w:val="00526CB7"/>
    <w:rsid w:val="00526D6C"/>
    <w:rsid w:val="00530B04"/>
    <w:rsid w:val="00530FDC"/>
    <w:rsid w:val="005319B7"/>
    <w:rsid w:val="00532118"/>
    <w:rsid w:val="00532231"/>
    <w:rsid w:val="0053326D"/>
    <w:rsid w:val="00533CBB"/>
    <w:rsid w:val="00535248"/>
    <w:rsid w:val="00536914"/>
    <w:rsid w:val="00541261"/>
    <w:rsid w:val="00544719"/>
    <w:rsid w:val="00545AAB"/>
    <w:rsid w:val="00552F5B"/>
    <w:rsid w:val="005531A4"/>
    <w:rsid w:val="00554044"/>
    <w:rsid w:val="0055417B"/>
    <w:rsid w:val="00554191"/>
    <w:rsid w:val="00554306"/>
    <w:rsid w:val="00554E71"/>
    <w:rsid w:val="00556113"/>
    <w:rsid w:val="00557E6E"/>
    <w:rsid w:val="005609E6"/>
    <w:rsid w:val="00560DB4"/>
    <w:rsid w:val="00560E41"/>
    <w:rsid w:val="0056115A"/>
    <w:rsid w:val="005618C6"/>
    <w:rsid w:val="00561EB9"/>
    <w:rsid w:val="0056261C"/>
    <w:rsid w:val="00562A62"/>
    <w:rsid w:val="00565444"/>
    <w:rsid w:val="005661BB"/>
    <w:rsid w:val="00566A24"/>
    <w:rsid w:val="0056701B"/>
    <w:rsid w:val="00567215"/>
    <w:rsid w:val="0056734B"/>
    <w:rsid w:val="0057088F"/>
    <w:rsid w:val="0057166A"/>
    <w:rsid w:val="0057390F"/>
    <w:rsid w:val="00573B92"/>
    <w:rsid w:val="0057500F"/>
    <w:rsid w:val="00575D47"/>
    <w:rsid w:val="00575D7E"/>
    <w:rsid w:val="00576547"/>
    <w:rsid w:val="00576647"/>
    <w:rsid w:val="0057789A"/>
    <w:rsid w:val="00580275"/>
    <w:rsid w:val="0058042A"/>
    <w:rsid w:val="00580606"/>
    <w:rsid w:val="00582714"/>
    <w:rsid w:val="0058286F"/>
    <w:rsid w:val="00583C2A"/>
    <w:rsid w:val="00583D04"/>
    <w:rsid w:val="00583D67"/>
    <w:rsid w:val="0058487C"/>
    <w:rsid w:val="005849EA"/>
    <w:rsid w:val="00585304"/>
    <w:rsid w:val="00585636"/>
    <w:rsid w:val="00585C95"/>
    <w:rsid w:val="00587938"/>
    <w:rsid w:val="00592354"/>
    <w:rsid w:val="00592D1C"/>
    <w:rsid w:val="005932A8"/>
    <w:rsid w:val="005933B9"/>
    <w:rsid w:val="00593FAB"/>
    <w:rsid w:val="00595513"/>
    <w:rsid w:val="00595ECC"/>
    <w:rsid w:val="0059659D"/>
    <w:rsid w:val="0059723C"/>
    <w:rsid w:val="00597EF3"/>
    <w:rsid w:val="005A0C93"/>
    <w:rsid w:val="005A0DFB"/>
    <w:rsid w:val="005A2161"/>
    <w:rsid w:val="005A301E"/>
    <w:rsid w:val="005A3481"/>
    <w:rsid w:val="005A3DCC"/>
    <w:rsid w:val="005A46FC"/>
    <w:rsid w:val="005A5FF9"/>
    <w:rsid w:val="005A6512"/>
    <w:rsid w:val="005A6735"/>
    <w:rsid w:val="005A7A6D"/>
    <w:rsid w:val="005B0BB3"/>
    <w:rsid w:val="005B1BAA"/>
    <w:rsid w:val="005B2ACB"/>
    <w:rsid w:val="005B2F8C"/>
    <w:rsid w:val="005B37B8"/>
    <w:rsid w:val="005B5837"/>
    <w:rsid w:val="005B5BD5"/>
    <w:rsid w:val="005B678D"/>
    <w:rsid w:val="005B6BD0"/>
    <w:rsid w:val="005B722B"/>
    <w:rsid w:val="005B7627"/>
    <w:rsid w:val="005B78F2"/>
    <w:rsid w:val="005C088A"/>
    <w:rsid w:val="005C2D7B"/>
    <w:rsid w:val="005C3757"/>
    <w:rsid w:val="005C3A1B"/>
    <w:rsid w:val="005C3F91"/>
    <w:rsid w:val="005C4E36"/>
    <w:rsid w:val="005C4E37"/>
    <w:rsid w:val="005C5E1A"/>
    <w:rsid w:val="005C6E70"/>
    <w:rsid w:val="005C6FF3"/>
    <w:rsid w:val="005D090E"/>
    <w:rsid w:val="005D14B8"/>
    <w:rsid w:val="005D1BD1"/>
    <w:rsid w:val="005D3119"/>
    <w:rsid w:val="005D378F"/>
    <w:rsid w:val="005D4524"/>
    <w:rsid w:val="005D517A"/>
    <w:rsid w:val="005D5B3C"/>
    <w:rsid w:val="005D5DF3"/>
    <w:rsid w:val="005D6596"/>
    <w:rsid w:val="005D7931"/>
    <w:rsid w:val="005D7D23"/>
    <w:rsid w:val="005E0F65"/>
    <w:rsid w:val="005E2432"/>
    <w:rsid w:val="005E3A8C"/>
    <w:rsid w:val="005E3CD7"/>
    <w:rsid w:val="005E4E56"/>
    <w:rsid w:val="005E52AE"/>
    <w:rsid w:val="005E5621"/>
    <w:rsid w:val="005E5D26"/>
    <w:rsid w:val="005E6D4D"/>
    <w:rsid w:val="005E78D8"/>
    <w:rsid w:val="005E7CB8"/>
    <w:rsid w:val="005E7FDF"/>
    <w:rsid w:val="005F0533"/>
    <w:rsid w:val="005F0727"/>
    <w:rsid w:val="005F08FC"/>
    <w:rsid w:val="005F0ABC"/>
    <w:rsid w:val="005F0E14"/>
    <w:rsid w:val="005F3A72"/>
    <w:rsid w:val="005F3F91"/>
    <w:rsid w:val="005F4470"/>
    <w:rsid w:val="005F4A11"/>
    <w:rsid w:val="005F4B70"/>
    <w:rsid w:val="005F4D2B"/>
    <w:rsid w:val="005F5666"/>
    <w:rsid w:val="005F70D0"/>
    <w:rsid w:val="005F784B"/>
    <w:rsid w:val="005F78C8"/>
    <w:rsid w:val="00600830"/>
    <w:rsid w:val="006024F9"/>
    <w:rsid w:val="0060270D"/>
    <w:rsid w:val="00603780"/>
    <w:rsid w:val="00603D30"/>
    <w:rsid w:val="00603E17"/>
    <w:rsid w:val="0060405E"/>
    <w:rsid w:val="00604440"/>
    <w:rsid w:val="0060479D"/>
    <w:rsid w:val="00604AE0"/>
    <w:rsid w:val="00610F16"/>
    <w:rsid w:val="00611064"/>
    <w:rsid w:val="006110EE"/>
    <w:rsid w:val="006111AC"/>
    <w:rsid w:val="00611A3E"/>
    <w:rsid w:val="006125FF"/>
    <w:rsid w:val="00612CBC"/>
    <w:rsid w:val="00613545"/>
    <w:rsid w:val="00614C64"/>
    <w:rsid w:val="006154FB"/>
    <w:rsid w:val="00616655"/>
    <w:rsid w:val="00617961"/>
    <w:rsid w:val="00617B36"/>
    <w:rsid w:val="00620ED5"/>
    <w:rsid w:val="006210FB"/>
    <w:rsid w:val="006238A4"/>
    <w:rsid w:val="00623A65"/>
    <w:rsid w:val="006249CB"/>
    <w:rsid w:val="006250CA"/>
    <w:rsid w:val="00625580"/>
    <w:rsid w:val="0062739E"/>
    <w:rsid w:val="006279DA"/>
    <w:rsid w:val="00631158"/>
    <w:rsid w:val="0063209D"/>
    <w:rsid w:val="006321D1"/>
    <w:rsid w:val="00632A53"/>
    <w:rsid w:val="00633965"/>
    <w:rsid w:val="00633A35"/>
    <w:rsid w:val="00633E88"/>
    <w:rsid w:val="00633EB0"/>
    <w:rsid w:val="0063524D"/>
    <w:rsid w:val="00635A26"/>
    <w:rsid w:val="0063670B"/>
    <w:rsid w:val="00637333"/>
    <w:rsid w:val="006378B1"/>
    <w:rsid w:val="00637E02"/>
    <w:rsid w:val="006402AD"/>
    <w:rsid w:val="006410DE"/>
    <w:rsid w:val="00642346"/>
    <w:rsid w:val="006438B3"/>
    <w:rsid w:val="0064426D"/>
    <w:rsid w:val="00644862"/>
    <w:rsid w:val="0064650C"/>
    <w:rsid w:val="0064678B"/>
    <w:rsid w:val="006475C6"/>
    <w:rsid w:val="0064799F"/>
    <w:rsid w:val="0065077E"/>
    <w:rsid w:val="00650C21"/>
    <w:rsid w:val="00652454"/>
    <w:rsid w:val="00652B49"/>
    <w:rsid w:val="006532DF"/>
    <w:rsid w:val="00653374"/>
    <w:rsid w:val="00653AD3"/>
    <w:rsid w:val="00654396"/>
    <w:rsid w:val="00654CFE"/>
    <w:rsid w:val="0065631A"/>
    <w:rsid w:val="00660108"/>
    <w:rsid w:val="00661EAC"/>
    <w:rsid w:val="00661EF1"/>
    <w:rsid w:val="006636CE"/>
    <w:rsid w:val="006637B9"/>
    <w:rsid w:val="00664149"/>
    <w:rsid w:val="00664B2E"/>
    <w:rsid w:val="00665940"/>
    <w:rsid w:val="006659DB"/>
    <w:rsid w:val="00666290"/>
    <w:rsid w:val="0066642E"/>
    <w:rsid w:val="0066728B"/>
    <w:rsid w:val="006678A5"/>
    <w:rsid w:val="00670991"/>
    <w:rsid w:val="00671FA4"/>
    <w:rsid w:val="006734D5"/>
    <w:rsid w:val="00675145"/>
    <w:rsid w:val="00675AC0"/>
    <w:rsid w:val="006770D0"/>
    <w:rsid w:val="00680B9F"/>
    <w:rsid w:val="00680C0E"/>
    <w:rsid w:val="00681303"/>
    <w:rsid w:val="00681BC8"/>
    <w:rsid w:val="00681C1A"/>
    <w:rsid w:val="0068260F"/>
    <w:rsid w:val="00682C21"/>
    <w:rsid w:val="00683D00"/>
    <w:rsid w:val="006852B2"/>
    <w:rsid w:val="00685F93"/>
    <w:rsid w:val="0068782F"/>
    <w:rsid w:val="0069055E"/>
    <w:rsid w:val="00690D2D"/>
    <w:rsid w:val="00690F66"/>
    <w:rsid w:val="00691960"/>
    <w:rsid w:val="00691E1A"/>
    <w:rsid w:val="00694BA1"/>
    <w:rsid w:val="00697356"/>
    <w:rsid w:val="00697D55"/>
    <w:rsid w:val="006A0C09"/>
    <w:rsid w:val="006A18A0"/>
    <w:rsid w:val="006A1D93"/>
    <w:rsid w:val="006A2DC8"/>
    <w:rsid w:val="006A3461"/>
    <w:rsid w:val="006A5045"/>
    <w:rsid w:val="006A5298"/>
    <w:rsid w:val="006A6039"/>
    <w:rsid w:val="006A647F"/>
    <w:rsid w:val="006A6775"/>
    <w:rsid w:val="006A708A"/>
    <w:rsid w:val="006A7439"/>
    <w:rsid w:val="006A798B"/>
    <w:rsid w:val="006A7F5C"/>
    <w:rsid w:val="006B06BC"/>
    <w:rsid w:val="006B0962"/>
    <w:rsid w:val="006B36B0"/>
    <w:rsid w:val="006B5ED6"/>
    <w:rsid w:val="006B5FCD"/>
    <w:rsid w:val="006B7A5B"/>
    <w:rsid w:val="006B7E89"/>
    <w:rsid w:val="006C0B07"/>
    <w:rsid w:val="006C0E91"/>
    <w:rsid w:val="006C434A"/>
    <w:rsid w:val="006C46F1"/>
    <w:rsid w:val="006C4888"/>
    <w:rsid w:val="006C4B51"/>
    <w:rsid w:val="006C56BD"/>
    <w:rsid w:val="006C63FA"/>
    <w:rsid w:val="006C70A2"/>
    <w:rsid w:val="006D23B2"/>
    <w:rsid w:val="006D2B29"/>
    <w:rsid w:val="006D2F4A"/>
    <w:rsid w:val="006D4BDF"/>
    <w:rsid w:val="006D6562"/>
    <w:rsid w:val="006D6BD4"/>
    <w:rsid w:val="006D7938"/>
    <w:rsid w:val="006E1579"/>
    <w:rsid w:val="006E15BD"/>
    <w:rsid w:val="006E36EC"/>
    <w:rsid w:val="006E4BCE"/>
    <w:rsid w:val="006E7387"/>
    <w:rsid w:val="006E79AF"/>
    <w:rsid w:val="006F066B"/>
    <w:rsid w:val="006F1832"/>
    <w:rsid w:val="006F1B92"/>
    <w:rsid w:val="006F1D2F"/>
    <w:rsid w:val="006F2229"/>
    <w:rsid w:val="006F4AC5"/>
    <w:rsid w:val="006F55C8"/>
    <w:rsid w:val="006F64BA"/>
    <w:rsid w:val="006F76AE"/>
    <w:rsid w:val="006F7941"/>
    <w:rsid w:val="0070008B"/>
    <w:rsid w:val="00700EC0"/>
    <w:rsid w:val="007017D3"/>
    <w:rsid w:val="00701920"/>
    <w:rsid w:val="00702605"/>
    <w:rsid w:val="0070317D"/>
    <w:rsid w:val="007065A1"/>
    <w:rsid w:val="00707003"/>
    <w:rsid w:val="00707A2F"/>
    <w:rsid w:val="00707DE8"/>
    <w:rsid w:val="00711ED8"/>
    <w:rsid w:val="00711FB8"/>
    <w:rsid w:val="007121B3"/>
    <w:rsid w:val="00712C4A"/>
    <w:rsid w:val="00713713"/>
    <w:rsid w:val="00714080"/>
    <w:rsid w:val="00714D21"/>
    <w:rsid w:val="00715289"/>
    <w:rsid w:val="00715602"/>
    <w:rsid w:val="00715A85"/>
    <w:rsid w:val="00716A41"/>
    <w:rsid w:val="00716A51"/>
    <w:rsid w:val="0071791E"/>
    <w:rsid w:val="00722AB1"/>
    <w:rsid w:val="00722C91"/>
    <w:rsid w:val="00723370"/>
    <w:rsid w:val="007235C2"/>
    <w:rsid w:val="007253AB"/>
    <w:rsid w:val="0072594F"/>
    <w:rsid w:val="00731A41"/>
    <w:rsid w:val="00733597"/>
    <w:rsid w:val="00733671"/>
    <w:rsid w:val="007340D6"/>
    <w:rsid w:val="00734F70"/>
    <w:rsid w:val="00735177"/>
    <w:rsid w:val="00735EED"/>
    <w:rsid w:val="0073611B"/>
    <w:rsid w:val="00736771"/>
    <w:rsid w:val="00737260"/>
    <w:rsid w:val="0074007A"/>
    <w:rsid w:val="0074008B"/>
    <w:rsid w:val="0074351C"/>
    <w:rsid w:val="0074370F"/>
    <w:rsid w:val="00743C7B"/>
    <w:rsid w:val="00743D95"/>
    <w:rsid w:val="00743F92"/>
    <w:rsid w:val="007448AE"/>
    <w:rsid w:val="007466C9"/>
    <w:rsid w:val="0074743B"/>
    <w:rsid w:val="00751330"/>
    <w:rsid w:val="007517BA"/>
    <w:rsid w:val="007524E6"/>
    <w:rsid w:val="0075253E"/>
    <w:rsid w:val="00752B70"/>
    <w:rsid w:val="007531BD"/>
    <w:rsid w:val="007535F0"/>
    <w:rsid w:val="00753C42"/>
    <w:rsid w:val="00753F9B"/>
    <w:rsid w:val="00754279"/>
    <w:rsid w:val="007545A6"/>
    <w:rsid w:val="007547DC"/>
    <w:rsid w:val="00755AAA"/>
    <w:rsid w:val="00755ADA"/>
    <w:rsid w:val="00756284"/>
    <w:rsid w:val="007577EE"/>
    <w:rsid w:val="0076011A"/>
    <w:rsid w:val="007605A2"/>
    <w:rsid w:val="00760731"/>
    <w:rsid w:val="00760A21"/>
    <w:rsid w:val="007620BE"/>
    <w:rsid w:val="0076255D"/>
    <w:rsid w:val="00762B23"/>
    <w:rsid w:val="00763EC2"/>
    <w:rsid w:val="00764E54"/>
    <w:rsid w:val="0076685A"/>
    <w:rsid w:val="00767D5F"/>
    <w:rsid w:val="0077050F"/>
    <w:rsid w:val="0077051C"/>
    <w:rsid w:val="007720D2"/>
    <w:rsid w:val="00772A03"/>
    <w:rsid w:val="00773DCD"/>
    <w:rsid w:val="0077424A"/>
    <w:rsid w:val="00774E9D"/>
    <w:rsid w:val="00775DDD"/>
    <w:rsid w:val="00776697"/>
    <w:rsid w:val="00777812"/>
    <w:rsid w:val="007834E7"/>
    <w:rsid w:val="00784BE2"/>
    <w:rsid w:val="00785312"/>
    <w:rsid w:val="00785991"/>
    <w:rsid w:val="00785DD4"/>
    <w:rsid w:val="00786085"/>
    <w:rsid w:val="007866D4"/>
    <w:rsid w:val="00786CA4"/>
    <w:rsid w:val="00786F09"/>
    <w:rsid w:val="00787739"/>
    <w:rsid w:val="0078775B"/>
    <w:rsid w:val="00791053"/>
    <w:rsid w:val="00791F20"/>
    <w:rsid w:val="0079222C"/>
    <w:rsid w:val="00792657"/>
    <w:rsid w:val="007960E7"/>
    <w:rsid w:val="007972DB"/>
    <w:rsid w:val="00797900"/>
    <w:rsid w:val="007A0306"/>
    <w:rsid w:val="007A05AC"/>
    <w:rsid w:val="007A0F02"/>
    <w:rsid w:val="007A1376"/>
    <w:rsid w:val="007A2CFF"/>
    <w:rsid w:val="007A48E6"/>
    <w:rsid w:val="007A49B9"/>
    <w:rsid w:val="007A5948"/>
    <w:rsid w:val="007A5D22"/>
    <w:rsid w:val="007A5EA8"/>
    <w:rsid w:val="007A6110"/>
    <w:rsid w:val="007A6175"/>
    <w:rsid w:val="007A691E"/>
    <w:rsid w:val="007A6CBC"/>
    <w:rsid w:val="007B0B07"/>
    <w:rsid w:val="007B0B57"/>
    <w:rsid w:val="007B1ADC"/>
    <w:rsid w:val="007B2C50"/>
    <w:rsid w:val="007B37B0"/>
    <w:rsid w:val="007B3B42"/>
    <w:rsid w:val="007B42FF"/>
    <w:rsid w:val="007B48DA"/>
    <w:rsid w:val="007B4AA1"/>
    <w:rsid w:val="007B4E3B"/>
    <w:rsid w:val="007B51CE"/>
    <w:rsid w:val="007B5CD1"/>
    <w:rsid w:val="007B6240"/>
    <w:rsid w:val="007B629D"/>
    <w:rsid w:val="007B70F0"/>
    <w:rsid w:val="007B7EF6"/>
    <w:rsid w:val="007C0582"/>
    <w:rsid w:val="007C0F14"/>
    <w:rsid w:val="007C2131"/>
    <w:rsid w:val="007C23E6"/>
    <w:rsid w:val="007C2EB3"/>
    <w:rsid w:val="007C3CCC"/>
    <w:rsid w:val="007C5628"/>
    <w:rsid w:val="007C58A9"/>
    <w:rsid w:val="007C5C2E"/>
    <w:rsid w:val="007C6460"/>
    <w:rsid w:val="007C68C6"/>
    <w:rsid w:val="007C796E"/>
    <w:rsid w:val="007C7A04"/>
    <w:rsid w:val="007D010A"/>
    <w:rsid w:val="007D222A"/>
    <w:rsid w:val="007D24EB"/>
    <w:rsid w:val="007D2C13"/>
    <w:rsid w:val="007D2D1D"/>
    <w:rsid w:val="007D3EB7"/>
    <w:rsid w:val="007D5338"/>
    <w:rsid w:val="007D5BA2"/>
    <w:rsid w:val="007D6D7E"/>
    <w:rsid w:val="007E3EE9"/>
    <w:rsid w:val="007E426C"/>
    <w:rsid w:val="007E5422"/>
    <w:rsid w:val="007F0562"/>
    <w:rsid w:val="007F0B84"/>
    <w:rsid w:val="007F0DB4"/>
    <w:rsid w:val="007F24A7"/>
    <w:rsid w:val="007F362F"/>
    <w:rsid w:val="007F4428"/>
    <w:rsid w:val="007F584B"/>
    <w:rsid w:val="007F6426"/>
    <w:rsid w:val="007F6500"/>
    <w:rsid w:val="007F6ADE"/>
    <w:rsid w:val="00800800"/>
    <w:rsid w:val="00801E48"/>
    <w:rsid w:val="0080278A"/>
    <w:rsid w:val="00802D70"/>
    <w:rsid w:val="00802EAA"/>
    <w:rsid w:val="00802F81"/>
    <w:rsid w:val="008039DE"/>
    <w:rsid w:val="00803C45"/>
    <w:rsid w:val="0080412E"/>
    <w:rsid w:val="0080548C"/>
    <w:rsid w:val="0080561A"/>
    <w:rsid w:val="008061A4"/>
    <w:rsid w:val="00806792"/>
    <w:rsid w:val="00806E48"/>
    <w:rsid w:val="00806F2B"/>
    <w:rsid w:val="00807168"/>
    <w:rsid w:val="008073F2"/>
    <w:rsid w:val="00807494"/>
    <w:rsid w:val="008121DA"/>
    <w:rsid w:val="0081303E"/>
    <w:rsid w:val="008139D9"/>
    <w:rsid w:val="00813AC6"/>
    <w:rsid w:val="00815F74"/>
    <w:rsid w:val="00816106"/>
    <w:rsid w:val="00816C37"/>
    <w:rsid w:val="00820065"/>
    <w:rsid w:val="00820486"/>
    <w:rsid w:val="0082257A"/>
    <w:rsid w:val="00823467"/>
    <w:rsid w:val="0082415C"/>
    <w:rsid w:val="00824537"/>
    <w:rsid w:val="0082483A"/>
    <w:rsid w:val="00825E17"/>
    <w:rsid w:val="00826E29"/>
    <w:rsid w:val="00826F95"/>
    <w:rsid w:val="0082768A"/>
    <w:rsid w:val="00830338"/>
    <w:rsid w:val="00831AB9"/>
    <w:rsid w:val="00831CF9"/>
    <w:rsid w:val="0083208A"/>
    <w:rsid w:val="008327C3"/>
    <w:rsid w:val="00834722"/>
    <w:rsid w:val="00834D21"/>
    <w:rsid w:val="00834F6D"/>
    <w:rsid w:val="00834FA0"/>
    <w:rsid w:val="00835EAC"/>
    <w:rsid w:val="008362AE"/>
    <w:rsid w:val="008364AF"/>
    <w:rsid w:val="0083780B"/>
    <w:rsid w:val="008378F7"/>
    <w:rsid w:val="008404F3"/>
    <w:rsid w:val="00840591"/>
    <w:rsid w:val="00840BA3"/>
    <w:rsid w:val="00843C19"/>
    <w:rsid w:val="00843D19"/>
    <w:rsid w:val="0084408C"/>
    <w:rsid w:val="0084488D"/>
    <w:rsid w:val="00844DC8"/>
    <w:rsid w:val="00845197"/>
    <w:rsid w:val="00845D29"/>
    <w:rsid w:val="00846408"/>
    <w:rsid w:val="00847B1A"/>
    <w:rsid w:val="00850A3C"/>
    <w:rsid w:val="008512D8"/>
    <w:rsid w:val="008512F1"/>
    <w:rsid w:val="0085249F"/>
    <w:rsid w:val="0085523D"/>
    <w:rsid w:val="008553A2"/>
    <w:rsid w:val="008563C3"/>
    <w:rsid w:val="008566DA"/>
    <w:rsid w:val="008572C7"/>
    <w:rsid w:val="00860916"/>
    <w:rsid w:val="00860A50"/>
    <w:rsid w:val="00860B99"/>
    <w:rsid w:val="00861846"/>
    <w:rsid w:val="0086293F"/>
    <w:rsid w:val="00863BF3"/>
    <w:rsid w:val="00863FB2"/>
    <w:rsid w:val="008643D6"/>
    <w:rsid w:val="00865996"/>
    <w:rsid w:val="00865DF0"/>
    <w:rsid w:val="008663D4"/>
    <w:rsid w:val="00866CCE"/>
    <w:rsid w:val="008670DB"/>
    <w:rsid w:val="00867776"/>
    <w:rsid w:val="00870D22"/>
    <w:rsid w:val="00872F28"/>
    <w:rsid w:val="0087410B"/>
    <w:rsid w:val="00874C2F"/>
    <w:rsid w:val="00877226"/>
    <w:rsid w:val="00877596"/>
    <w:rsid w:val="0087784A"/>
    <w:rsid w:val="008778A3"/>
    <w:rsid w:val="00877C17"/>
    <w:rsid w:val="00877C4D"/>
    <w:rsid w:val="00881597"/>
    <w:rsid w:val="008828A3"/>
    <w:rsid w:val="00882A41"/>
    <w:rsid w:val="00882E31"/>
    <w:rsid w:val="00882F84"/>
    <w:rsid w:val="008856EB"/>
    <w:rsid w:val="008857B3"/>
    <w:rsid w:val="00886478"/>
    <w:rsid w:val="00887DEE"/>
    <w:rsid w:val="00890BFA"/>
    <w:rsid w:val="0089195F"/>
    <w:rsid w:val="00891F13"/>
    <w:rsid w:val="008941FC"/>
    <w:rsid w:val="008951F2"/>
    <w:rsid w:val="00895359"/>
    <w:rsid w:val="0089678F"/>
    <w:rsid w:val="00896E7F"/>
    <w:rsid w:val="008A03FB"/>
    <w:rsid w:val="008A094B"/>
    <w:rsid w:val="008A11B1"/>
    <w:rsid w:val="008A1312"/>
    <w:rsid w:val="008A1D54"/>
    <w:rsid w:val="008A2551"/>
    <w:rsid w:val="008A535D"/>
    <w:rsid w:val="008A637B"/>
    <w:rsid w:val="008A6649"/>
    <w:rsid w:val="008A671B"/>
    <w:rsid w:val="008B0628"/>
    <w:rsid w:val="008B0DF3"/>
    <w:rsid w:val="008B1320"/>
    <w:rsid w:val="008B1AC7"/>
    <w:rsid w:val="008B1DCF"/>
    <w:rsid w:val="008B206F"/>
    <w:rsid w:val="008B261A"/>
    <w:rsid w:val="008B2B6E"/>
    <w:rsid w:val="008B2F69"/>
    <w:rsid w:val="008B3482"/>
    <w:rsid w:val="008B519C"/>
    <w:rsid w:val="008B5C1E"/>
    <w:rsid w:val="008B69CA"/>
    <w:rsid w:val="008C1467"/>
    <w:rsid w:val="008C1572"/>
    <w:rsid w:val="008C178C"/>
    <w:rsid w:val="008C1DED"/>
    <w:rsid w:val="008C3505"/>
    <w:rsid w:val="008C3D41"/>
    <w:rsid w:val="008C3DBD"/>
    <w:rsid w:val="008C4228"/>
    <w:rsid w:val="008C4638"/>
    <w:rsid w:val="008C4CB5"/>
    <w:rsid w:val="008C5A0E"/>
    <w:rsid w:val="008D0C49"/>
    <w:rsid w:val="008D2A81"/>
    <w:rsid w:val="008D2B3F"/>
    <w:rsid w:val="008D56FF"/>
    <w:rsid w:val="008D589E"/>
    <w:rsid w:val="008D5D0C"/>
    <w:rsid w:val="008D5F0A"/>
    <w:rsid w:val="008D778E"/>
    <w:rsid w:val="008D79DA"/>
    <w:rsid w:val="008E0239"/>
    <w:rsid w:val="008E1C86"/>
    <w:rsid w:val="008E5B88"/>
    <w:rsid w:val="008F0564"/>
    <w:rsid w:val="008F135E"/>
    <w:rsid w:val="008F1E54"/>
    <w:rsid w:val="008F221C"/>
    <w:rsid w:val="008F2DBB"/>
    <w:rsid w:val="008F3E82"/>
    <w:rsid w:val="008F4D10"/>
    <w:rsid w:val="008F535C"/>
    <w:rsid w:val="008F79BB"/>
    <w:rsid w:val="0090068E"/>
    <w:rsid w:val="00901D7D"/>
    <w:rsid w:val="00902698"/>
    <w:rsid w:val="009036C4"/>
    <w:rsid w:val="009038AF"/>
    <w:rsid w:val="00903B5A"/>
    <w:rsid w:val="00903C23"/>
    <w:rsid w:val="0090403F"/>
    <w:rsid w:val="0090475D"/>
    <w:rsid w:val="00905391"/>
    <w:rsid w:val="00905FBE"/>
    <w:rsid w:val="00907DFA"/>
    <w:rsid w:val="00910AD7"/>
    <w:rsid w:val="009125CC"/>
    <w:rsid w:val="00913046"/>
    <w:rsid w:val="009130EA"/>
    <w:rsid w:val="009138A2"/>
    <w:rsid w:val="00914F3A"/>
    <w:rsid w:val="00915E5B"/>
    <w:rsid w:val="00915EDF"/>
    <w:rsid w:val="0091638B"/>
    <w:rsid w:val="0091769A"/>
    <w:rsid w:val="009205CF"/>
    <w:rsid w:val="00921EAD"/>
    <w:rsid w:val="00923037"/>
    <w:rsid w:val="0092316E"/>
    <w:rsid w:val="009236A0"/>
    <w:rsid w:val="0093086B"/>
    <w:rsid w:val="009308A2"/>
    <w:rsid w:val="00930BE2"/>
    <w:rsid w:val="00932924"/>
    <w:rsid w:val="00932D0E"/>
    <w:rsid w:val="009336DB"/>
    <w:rsid w:val="00933F8A"/>
    <w:rsid w:val="009349AD"/>
    <w:rsid w:val="00934AB1"/>
    <w:rsid w:val="00935B8E"/>
    <w:rsid w:val="009361DE"/>
    <w:rsid w:val="00936DA4"/>
    <w:rsid w:val="00937DA3"/>
    <w:rsid w:val="009403B6"/>
    <w:rsid w:val="009404D4"/>
    <w:rsid w:val="009419BE"/>
    <w:rsid w:val="00941B3F"/>
    <w:rsid w:val="00941CE6"/>
    <w:rsid w:val="009426DE"/>
    <w:rsid w:val="0094370B"/>
    <w:rsid w:val="00945C31"/>
    <w:rsid w:val="00946BD2"/>
    <w:rsid w:val="00946BEB"/>
    <w:rsid w:val="00951470"/>
    <w:rsid w:val="009520A0"/>
    <w:rsid w:val="009530E2"/>
    <w:rsid w:val="00954824"/>
    <w:rsid w:val="00955CF5"/>
    <w:rsid w:val="00955F90"/>
    <w:rsid w:val="009571F4"/>
    <w:rsid w:val="00957760"/>
    <w:rsid w:val="009601AA"/>
    <w:rsid w:val="00960DB2"/>
    <w:rsid w:val="00961D72"/>
    <w:rsid w:val="00961E5B"/>
    <w:rsid w:val="0096337E"/>
    <w:rsid w:val="00965790"/>
    <w:rsid w:val="00965B54"/>
    <w:rsid w:val="00965BB6"/>
    <w:rsid w:val="00967A14"/>
    <w:rsid w:val="00967F19"/>
    <w:rsid w:val="00967F60"/>
    <w:rsid w:val="009702DC"/>
    <w:rsid w:val="009716F6"/>
    <w:rsid w:val="009723EE"/>
    <w:rsid w:val="00972793"/>
    <w:rsid w:val="0097306F"/>
    <w:rsid w:val="009731D3"/>
    <w:rsid w:val="00973926"/>
    <w:rsid w:val="00973EAF"/>
    <w:rsid w:val="00974A76"/>
    <w:rsid w:val="00977313"/>
    <w:rsid w:val="00977B90"/>
    <w:rsid w:val="00977D0C"/>
    <w:rsid w:val="00981E0A"/>
    <w:rsid w:val="0098423E"/>
    <w:rsid w:val="0098490E"/>
    <w:rsid w:val="0098512F"/>
    <w:rsid w:val="009855CD"/>
    <w:rsid w:val="009868E8"/>
    <w:rsid w:val="0098698E"/>
    <w:rsid w:val="00987C87"/>
    <w:rsid w:val="00993B84"/>
    <w:rsid w:val="00993EC6"/>
    <w:rsid w:val="009945D8"/>
    <w:rsid w:val="009945E9"/>
    <w:rsid w:val="0099462D"/>
    <w:rsid w:val="00994F11"/>
    <w:rsid w:val="00996826"/>
    <w:rsid w:val="00996C52"/>
    <w:rsid w:val="0099739D"/>
    <w:rsid w:val="009A0517"/>
    <w:rsid w:val="009A23DC"/>
    <w:rsid w:val="009A30B3"/>
    <w:rsid w:val="009A4C9D"/>
    <w:rsid w:val="009A4D44"/>
    <w:rsid w:val="009A5A72"/>
    <w:rsid w:val="009A5D8C"/>
    <w:rsid w:val="009A5F77"/>
    <w:rsid w:val="009A6C13"/>
    <w:rsid w:val="009A74D8"/>
    <w:rsid w:val="009B2141"/>
    <w:rsid w:val="009B2B99"/>
    <w:rsid w:val="009B2C4B"/>
    <w:rsid w:val="009B377C"/>
    <w:rsid w:val="009B4551"/>
    <w:rsid w:val="009B5CD0"/>
    <w:rsid w:val="009B619F"/>
    <w:rsid w:val="009B6D32"/>
    <w:rsid w:val="009B6F82"/>
    <w:rsid w:val="009C1195"/>
    <w:rsid w:val="009C13F8"/>
    <w:rsid w:val="009C200B"/>
    <w:rsid w:val="009C308B"/>
    <w:rsid w:val="009C3946"/>
    <w:rsid w:val="009C3F18"/>
    <w:rsid w:val="009C4CDE"/>
    <w:rsid w:val="009C5486"/>
    <w:rsid w:val="009C5787"/>
    <w:rsid w:val="009C57B6"/>
    <w:rsid w:val="009C5E53"/>
    <w:rsid w:val="009C655B"/>
    <w:rsid w:val="009C6F6B"/>
    <w:rsid w:val="009C706D"/>
    <w:rsid w:val="009C7261"/>
    <w:rsid w:val="009C7F81"/>
    <w:rsid w:val="009D1C89"/>
    <w:rsid w:val="009D1F72"/>
    <w:rsid w:val="009D23EC"/>
    <w:rsid w:val="009D3766"/>
    <w:rsid w:val="009D4FB2"/>
    <w:rsid w:val="009D520D"/>
    <w:rsid w:val="009D70B8"/>
    <w:rsid w:val="009E15D6"/>
    <w:rsid w:val="009E1ACA"/>
    <w:rsid w:val="009E1EC4"/>
    <w:rsid w:val="009E69DB"/>
    <w:rsid w:val="009F0E96"/>
    <w:rsid w:val="009F1DD0"/>
    <w:rsid w:val="009F26D7"/>
    <w:rsid w:val="009F2C3E"/>
    <w:rsid w:val="009F48D9"/>
    <w:rsid w:val="009F571E"/>
    <w:rsid w:val="009F6EDB"/>
    <w:rsid w:val="009F7216"/>
    <w:rsid w:val="009F7234"/>
    <w:rsid w:val="009F755D"/>
    <w:rsid w:val="009F7E48"/>
    <w:rsid w:val="00A01000"/>
    <w:rsid w:val="00A023F2"/>
    <w:rsid w:val="00A02410"/>
    <w:rsid w:val="00A0357C"/>
    <w:rsid w:val="00A04E3C"/>
    <w:rsid w:val="00A064CE"/>
    <w:rsid w:val="00A1006B"/>
    <w:rsid w:val="00A112EB"/>
    <w:rsid w:val="00A11B87"/>
    <w:rsid w:val="00A123F9"/>
    <w:rsid w:val="00A12636"/>
    <w:rsid w:val="00A15903"/>
    <w:rsid w:val="00A16BF1"/>
    <w:rsid w:val="00A16F17"/>
    <w:rsid w:val="00A17AAE"/>
    <w:rsid w:val="00A17BDC"/>
    <w:rsid w:val="00A207D6"/>
    <w:rsid w:val="00A22CBA"/>
    <w:rsid w:val="00A2357D"/>
    <w:rsid w:val="00A23E3F"/>
    <w:rsid w:val="00A26C01"/>
    <w:rsid w:val="00A306BB"/>
    <w:rsid w:val="00A306FD"/>
    <w:rsid w:val="00A3083C"/>
    <w:rsid w:val="00A33037"/>
    <w:rsid w:val="00A33C1D"/>
    <w:rsid w:val="00A353F1"/>
    <w:rsid w:val="00A363E1"/>
    <w:rsid w:val="00A36BAA"/>
    <w:rsid w:val="00A37D71"/>
    <w:rsid w:val="00A400AE"/>
    <w:rsid w:val="00A42290"/>
    <w:rsid w:val="00A42EF9"/>
    <w:rsid w:val="00A43551"/>
    <w:rsid w:val="00A44149"/>
    <w:rsid w:val="00A4446F"/>
    <w:rsid w:val="00A44C47"/>
    <w:rsid w:val="00A45E1D"/>
    <w:rsid w:val="00A47326"/>
    <w:rsid w:val="00A505BD"/>
    <w:rsid w:val="00A51E26"/>
    <w:rsid w:val="00A52542"/>
    <w:rsid w:val="00A52560"/>
    <w:rsid w:val="00A53390"/>
    <w:rsid w:val="00A5443B"/>
    <w:rsid w:val="00A54A36"/>
    <w:rsid w:val="00A5522D"/>
    <w:rsid w:val="00A55E53"/>
    <w:rsid w:val="00A562BA"/>
    <w:rsid w:val="00A5693D"/>
    <w:rsid w:val="00A56D26"/>
    <w:rsid w:val="00A57BBC"/>
    <w:rsid w:val="00A60499"/>
    <w:rsid w:val="00A605E5"/>
    <w:rsid w:val="00A606C6"/>
    <w:rsid w:val="00A619A3"/>
    <w:rsid w:val="00A6320D"/>
    <w:rsid w:val="00A63A58"/>
    <w:rsid w:val="00A6625E"/>
    <w:rsid w:val="00A664C1"/>
    <w:rsid w:val="00A66AC9"/>
    <w:rsid w:val="00A66C29"/>
    <w:rsid w:val="00A702CF"/>
    <w:rsid w:val="00A706C7"/>
    <w:rsid w:val="00A71575"/>
    <w:rsid w:val="00A71A30"/>
    <w:rsid w:val="00A7269B"/>
    <w:rsid w:val="00A73B6E"/>
    <w:rsid w:val="00A740D8"/>
    <w:rsid w:val="00A7439C"/>
    <w:rsid w:val="00A74457"/>
    <w:rsid w:val="00A75DA8"/>
    <w:rsid w:val="00A7608A"/>
    <w:rsid w:val="00A76116"/>
    <w:rsid w:val="00A815A1"/>
    <w:rsid w:val="00A819DA"/>
    <w:rsid w:val="00A82E7B"/>
    <w:rsid w:val="00A84F9E"/>
    <w:rsid w:val="00A85279"/>
    <w:rsid w:val="00A85981"/>
    <w:rsid w:val="00A86BD4"/>
    <w:rsid w:val="00A86D6E"/>
    <w:rsid w:val="00A87A1B"/>
    <w:rsid w:val="00A87A86"/>
    <w:rsid w:val="00A904BA"/>
    <w:rsid w:val="00A9066A"/>
    <w:rsid w:val="00A92776"/>
    <w:rsid w:val="00A94ADB"/>
    <w:rsid w:val="00A95478"/>
    <w:rsid w:val="00A961C6"/>
    <w:rsid w:val="00A963B3"/>
    <w:rsid w:val="00A976D2"/>
    <w:rsid w:val="00A97C51"/>
    <w:rsid w:val="00AA0D35"/>
    <w:rsid w:val="00AA1A18"/>
    <w:rsid w:val="00AA262D"/>
    <w:rsid w:val="00AA4046"/>
    <w:rsid w:val="00AA5F05"/>
    <w:rsid w:val="00AA62A9"/>
    <w:rsid w:val="00AA62F0"/>
    <w:rsid w:val="00AA67AE"/>
    <w:rsid w:val="00AA6F61"/>
    <w:rsid w:val="00AA7DE6"/>
    <w:rsid w:val="00AA7DE9"/>
    <w:rsid w:val="00AA7F77"/>
    <w:rsid w:val="00AB068A"/>
    <w:rsid w:val="00AB0D2B"/>
    <w:rsid w:val="00AB221D"/>
    <w:rsid w:val="00AB3E91"/>
    <w:rsid w:val="00AB41B1"/>
    <w:rsid w:val="00AB4510"/>
    <w:rsid w:val="00AB4952"/>
    <w:rsid w:val="00AB4C39"/>
    <w:rsid w:val="00AB5BF9"/>
    <w:rsid w:val="00AB602A"/>
    <w:rsid w:val="00AC1DBB"/>
    <w:rsid w:val="00AC2680"/>
    <w:rsid w:val="00AC3216"/>
    <w:rsid w:val="00AC4397"/>
    <w:rsid w:val="00AC4623"/>
    <w:rsid w:val="00AC4970"/>
    <w:rsid w:val="00AC53BC"/>
    <w:rsid w:val="00AC5436"/>
    <w:rsid w:val="00AC65EE"/>
    <w:rsid w:val="00AC6E6A"/>
    <w:rsid w:val="00AC6F4D"/>
    <w:rsid w:val="00AC71D2"/>
    <w:rsid w:val="00AC77B1"/>
    <w:rsid w:val="00AC78AA"/>
    <w:rsid w:val="00AD33C3"/>
    <w:rsid w:val="00AD40A2"/>
    <w:rsid w:val="00AD5851"/>
    <w:rsid w:val="00AD64BC"/>
    <w:rsid w:val="00AD6B13"/>
    <w:rsid w:val="00AE0C50"/>
    <w:rsid w:val="00AE1CBE"/>
    <w:rsid w:val="00AE20C0"/>
    <w:rsid w:val="00AE3050"/>
    <w:rsid w:val="00AE3E29"/>
    <w:rsid w:val="00AE4056"/>
    <w:rsid w:val="00AE4E32"/>
    <w:rsid w:val="00AE7ACE"/>
    <w:rsid w:val="00AF0E7C"/>
    <w:rsid w:val="00AF1B07"/>
    <w:rsid w:val="00AF1CC9"/>
    <w:rsid w:val="00AF2C2A"/>
    <w:rsid w:val="00AF2DF5"/>
    <w:rsid w:val="00AF2F2A"/>
    <w:rsid w:val="00AF3A6A"/>
    <w:rsid w:val="00AF4CDE"/>
    <w:rsid w:val="00AF52EE"/>
    <w:rsid w:val="00AF5422"/>
    <w:rsid w:val="00AF5F1B"/>
    <w:rsid w:val="00AF651E"/>
    <w:rsid w:val="00AF67E4"/>
    <w:rsid w:val="00AF7CBA"/>
    <w:rsid w:val="00AF7F63"/>
    <w:rsid w:val="00B00FA8"/>
    <w:rsid w:val="00B01D89"/>
    <w:rsid w:val="00B02476"/>
    <w:rsid w:val="00B03855"/>
    <w:rsid w:val="00B03D5E"/>
    <w:rsid w:val="00B047B4"/>
    <w:rsid w:val="00B051D6"/>
    <w:rsid w:val="00B056EA"/>
    <w:rsid w:val="00B0585E"/>
    <w:rsid w:val="00B05EE1"/>
    <w:rsid w:val="00B07BC7"/>
    <w:rsid w:val="00B10919"/>
    <w:rsid w:val="00B111F0"/>
    <w:rsid w:val="00B124A2"/>
    <w:rsid w:val="00B12825"/>
    <w:rsid w:val="00B13302"/>
    <w:rsid w:val="00B148E0"/>
    <w:rsid w:val="00B14935"/>
    <w:rsid w:val="00B14C37"/>
    <w:rsid w:val="00B15E12"/>
    <w:rsid w:val="00B16D98"/>
    <w:rsid w:val="00B176DC"/>
    <w:rsid w:val="00B20355"/>
    <w:rsid w:val="00B2147B"/>
    <w:rsid w:val="00B2424A"/>
    <w:rsid w:val="00B250D2"/>
    <w:rsid w:val="00B25BD3"/>
    <w:rsid w:val="00B25C7B"/>
    <w:rsid w:val="00B262A9"/>
    <w:rsid w:val="00B266EA"/>
    <w:rsid w:val="00B268FD"/>
    <w:rsid w:val="00B27212"/>
    <w:rsid w:val="00B27506"/>
    <w:rsid w:val="00B3139D"/>
    <w:rsid w:val="00B33CE4"/>
    <w:rsid w:val="00B33DF6"/>
    <w:rsid w:val="00B346E0"/>
    <w:rsid w:val="00B34758"/>
    <w:rsid w:val="00B34FB7"/>
    <w:rsid w:val="00B3658B"/>
    <w:rsid w:val="00B365AD"/>
    <w:rsid w:val="00B41561"/>
    <w:rsid w:val="00B434A2"/>
    <w:rsid w:val="00B436AC"/>
    <w:rsid w:val="00B43DCE"/>
    <w:rsid w:val="00B4475A"/>
    <w:rsid w:val="00B44D89"/>
    <w:rsid w:val="00B4530D"/>
    <w:rsid w:val="00B45FF5"/>
    <w:rsid w:val="00B463B4"/>
    <w:rsid w:val="00B47B8C"/>
    <w:rsid w:val="00B50A1C"/>
    <w:rsid w:val="00B50CA9"/>
    <w:rsid w:val="00B510E8"/>
    <w:rsid w:val="00B51574"/>
    <w:rsid w:val="00B5222B"/>
    <w:rsid w:val="00B52706"/>
    <w:rsid w:val="00B52E1D"/>
    <w:rsid w:val="00B54D8F"/>
    <w:rsid w:val="00B55250"/>
    <w:rsid w:val="00B558FF"/>
    <w:rsid w:val="00B55CC5"/>
    <w:rsid w:val="00B55DC7"/>
    <w:rsid w:val="00B566A7"/>
    <w:rsid w:val="00B56A55"/>
    <w:rsid w:val="00B56A61"/>
    <w:rsid w:val="00B5764F"/>
    <w:rsid w:val="00B61439"/>
    <w:rsid w:val="00B62167"/>
    <w:rsid w:val="00B62625"/>
    <w:rsid w:val="00B6269B"/>
    <w:rsid w:val="00B64D5C"/>
    <w:rsid w:val="00B65166"/>
    <w:rsid w:val="00B658DF"/>
    <w:rsid w:val="00B65D2F"/>
    <w:rsid w:val="00B65E10"/>
    <w:rsid w:val="00B662C6"/>
    <w:rsid w:val="00B665A7"/>
    <w:rsid w:val="00B669B5"/>
    <w:rsid w:val="00B70987"/>
    <w:rsid w:val="00B72DB0"/>
    <w:rsid w:val="00B732B5"/>
    <w:rsid w:val="00B74B1F"/>
    <w:rsid w:val="00B76486"/>
    <w:rsid w:val="00B766B6"/>
    <w:rsid w:val="00B7688F"/>
    <w:rsid w:val="00B7729E"/>
    <w:rsid w:val="00B80AE2"/>
    <w:rsid w:val="00B819CD"/>
    <w:rsid w:val="00B81A5C"/>
    <w:rsid w:val="00B81B04"/>
    <w:rsid w:val="00B822CD"/>
    <w:rsid w:val="00B847AC"/>
    <w:rsid w:val="00B84C07"/>
    <w:rsid w:val="00B864C4"/>
    <w:rsid w:val="00B87D35"/>
    <w:rsid w:val="00B902BB"/>
    <w:rsid w:val="00B92088"/>
    <w:rsid w:val="00B94720"/>
    <w:rsid w:val="00B94FB9"/>
    <w:rsid w:val="00B9527C"/>
    <w:rsid w:val="00B95388"/>
    <w:rsid w:val="00B96272"/>
    <w:rsid w:val="00BA0698"/>
    <w:rsid w:val="00BA06CA"/>
    <w:rsid w:val="00BA1D2C"/>
    <w:rsid w:val="00BA257E"/>
    <w:rsid w:val="00BA2F76"/>
    <w:rsid w:val="00BA4F59"/>
    <w:rsid w:val="00BA58F1"/>
    <w:rsid w:val="00BA5A85"/>
    <w:rsid w:val="00BA64CD"/>
    <w:rsid w:val="00BA6DE0"/>
    <w:rsid w:val="00BA72CB"/>
    <w:rsid w:val="00BA73AB"/>
    <w:rsid w:val="00BB0321"/>
    <w:rsid w:val="00BB09F1"/>
    <w:rsid w:val="00BB105C"/>
    <w:rsid w:val="00BB12FE"/>
    <w:rsid w:val="00BB157F"/>
    <w:rsid w:val="00BB1E60"/>
    <w:rsid w:val="00BB1FC3"/>
    <w:rsid w:val="00BB2B81"/>
    <w:rsid w:val="00BB5693"/>
    <w:rsid w:val="00BB6DE0"/>
    <w:rsid w:val="00BB7404"/>
    <w:rsid w:val="00BB7A81"/>
    <w:rsid w:val="00BC07B7"/>
    <w:rsid w:val="00BC0F7B"/>
    <w:rsid w:val="00BC4547"/>
    <w:rsid w:val="00BC4D61"/>
    <w:rsid w:val="00BC5757"/>
    <w:rsid w:val="00BC6090"/>
    <w:rsid w:val="00BC6DE4"/>
    <w:rsid w:val="00BC7071"/>
    <w:rsid w:val="00BC7D72"/>
    <w:rsid w:val="00BC7E2D"/>
    <w:rsid w:val="00BD02DD"/>
    <w:rsid w:val="00BD0BAC"/>
    <w:rsid w:val="00BD1F58"/>
    <w:rsid w:val="00BD4017"/>
    <w:rsid w:val="00BD40E6"/>
    <w:rsid w:val="00BD4842"/>
    <w:rsid w:val="00BD50CE"/>
    <w:rsid w:val="00BD64A5"/>
    <w:rsid w:val="00BD7488"/>
    <w:rsid w:val="00BD7AB8"/>
    <w:rsid w:val="00BE00B1"/>
    <w:rsid w:val="00BE1A0C"/>
    <w:rsid w:val="00BE1B0B"/>
    <w:rsid w:val="00BE206B"/>
    <w:rsid w:val="00BE23D6"/>
    <w:rsid w:val="00BE2AD6"/>
    <w:rsid w:val="00BE2CAA"/>
    <w:rsid w:val="00BE377C"/>
    <w:rsid w:val="00BE535C"/>
    <w:rsid w:val="00BE78AA"/>
    <w:rsid w:val="00BE7C02"/>
    <w:rsid w:val="00BE7FDE"/>
    <w:rsid w:val="00BF015C"/>
    <w:rsid w:val="00BF03B7"/>
    <w:rsid w:val="00BF04C0"/>
    <w:rsid w:val="00BF2D59"/>
    <w:rsid w:val="00BF31AF"/>
    <w:rsid w:val="00BF47C7"/>
    <w:rsid w:val="00BF4CE9"/>
    <w:rsid w:val="00BF5EF9"/>
    <w:rsid w:val="00BF6D74"/>
    <w:rsid w:val="00BF6FCD"/>
    <w:rsid w:val="00BF7C75"/>
    <w:rsid w:val="00C01F49"/>
    <w:rsid w:val="00C01FDD"/>
    <w:rsid w:val="00C02575"/>
    <w:rsid w:val="00C049FC"/>
    <w:rsid w:val="00C04A13"/>
    <w:rsid w:val="00C04A9F"/>
    <w:rsid w:val="00C05CAA"/>
    <w:rsid w:val="00C068CA"/>
    <w:rsid w:val="00C07602"/>
    <w:rsid w:val="00C07811"/>
    <w:rsid w:val="00C07DFD"/>
    <w:rsid w:val="00C10813"/>
    <w:rsid w:val="00C1113B"/>
    <w:rsid w:val="00C11CAC"/>
    <w:rsid w:val="00C12371"/>
    <w:rsid w:val="00C15965"/>
    <w:rsid w:val="00C216AD"/>
    <w:rsid w:val="00C21DF2"/>
    <w:rsid w:val="00C24077"/>
    <w:rsid w:val="00C2409F"/>
    <w:rsid w:val="00C2458E"/>
    <w:rsid w:val="00C25E5D"/>
    <w:rsid w:val="00C261B8"/>
    <w:rsid w:val="00C274DB"/>
    <w:rsid w:val="00C30500"/>
    <w:rsid w:val="00C30A41"/>
    <w:rsid w:val="00C313DA"/>
    <w:rsid w:val="00C3153F"/>
    <w:rsid w:val="00C32359"/>
    <w:rsid w:val="00C32AC6"/>
    <w:rsid w:val="00C340D2"/>
    <w:rsid w:val="00C35261"/>
    <w:rsid w:val="00C353E9"/>
    <w:rsid w:val="00C36AD7"/>
    <w:rsid w:val="00C37331"/>
    <w:rsid w:val="00C408BD"/>
    <w:rsid w:val="00C40BFC"/>
    <w:rsid w:val="00C423A2"/>
    <w:rsid w:val="00C42DD7"/>
    <w:rsid w:val="00C4486E"/>
    <w:rsid w:val="00C45D8F"/>
    <w:rsid w:val="00C46807"/>
    <w:rsid w:val="00C46C0F"/>
    <w:rsid w:val="00C47EDC"/>
    <w:rsid w:val="00C47F58"/>
    <w:rsid w:val="00C51F38"/>
    <w:rsid w:val="00C52374"/>
    <w:rsid w:val="00C5288A"/>
    <w:rsid w:val="00C52C76"/>
    <w:rsid w:val="00C52E77"/>
    <w:rsid w:val="00C5472C"/>
    <w:rsid w:val="00C55A3C"/>
    <w:rsid w:val="00C55BA2"/>
    <w:rsid w:val="00C565E2"/>
    <w:rsid w:val="00C575A7"/>
    <w:rsid w:val="00C60208"/>
    <w:rsid w:val="00C60432"/>
    <w:rsid w:val="00C634C7"/>
    <w:rsid w:val="00C6388A"/>
    <w:rsid w:val="00C64ABF"/>
    <w:rsid w:val="00C66B75"/>
    <w:rsid w:val="00C66F0C"/>
    <w:rsid w:val="00C67163"/>
    <w:rsid w:val="00C70056"/>
    <w:rsid w:val="00C70552"/>
    <w:rsid w:val="00C709A1"/>
    <w:rsid w:val="00C709ED"/>
    <w:rsid w:val="00C735B3"/>
    <w:rsid w:val="00C73A77"/>
    <w:rsid w:val="00C7448D"/>
    <w:rsid w:val="00C75071"/>
    <w:rsid w:val="00C7678C"/>
    <w:rsid w:val="00C777B1"/>
    <w:rsid w:val="00C8007B"/>
    <w:rsid w:val="00C80427"/>
    <w:rsid w:val="00C82E59"/>
    <w:rsid w:val="00C830E5"/>
    <w:rsid w:val="00C83EFF"/>
    <w:rsid w:val="00C84CD2"/>
    <w:rsid w:val="00C85145"/>
    <w:rsid w:val="00C856F1"/>
    <w:rsid w:val="00C85A78"/>
    <w:rsid w:val="00C85BEC"/>
    <w:rsid w:val="00C90E5B"/>
    <w:rsid w:val="00C9143A"/>
    <w:rsid w:val="00C920B7"/>
    <w:rsid w:val="00C922D6"/>
    <w:rsid w:val="00C92549"/>
    <w:rsid w:val="00C92B37"/>
    <w:rsid w:val="00C92B7E"/>
    <w:rsid w:val="00C95300"/>
    <w:rsid w:val="00CA169C"/>
    <w:rsid w:val="00CA18D9"/>
    <w:rsid w:val="00CA26DA"/>
    <w:rsid w:val="00CA4F65"/>
    <w:rsid w:val="00CA67EE"/>
    <w:rsid w:val="00CA682E"/>
    <w:rsid w:val="00CA7639"/>
    <w:rsid w:val="00CB07D1"/>
    <w:rsid w:val="00CB085D"/>
    <w:rsid w:val="00CB0952"/>
    <w:rsid w:val="00CB09A3"/>
    <w:rsid w:val="00CB0FED"/>
    <w:rsid w:val="00CB1B57"/>
    <w:rsid w:val="00CB1BF2"/>
    <w:rsid w:val="00CB1F78"/>
    <w:rsid w:val="00CB24B1"/>
    <w:rsid w:val="00CB26ED"/>
    <w:rsid w:val="00CB2C40"/>
    <w:rsid w:val="00CB33E1"/>
    <w:rsid w:val="00CB3576"/>
    <w:rsid w:val="00CB3E4B"/>
    <w:rsid w:val="00CB3FAF"/>
    <w:rsid w:val="00CB50DA"/>
    <w:rsid w:val="00CB557F"/>
    <w:rsid w:val="00CB55FC"/>
    <w:rsid w:val="00CB59C5"/>
    <w:rsid w:val="00CB64AE"/>
    <w:rsid w:val="00CB6629"/>
    <w:rsid w:val="00CB6709"/>
    <w:rsid w:val="00CB7B46"/>
    <w:rsid w:val="00CB7B62"/>
    <w:rsid w:val="00CC018E"/>
    <w:rsid w:val="00CC1246"/>
    <w:rsid w:val="00CC323D"/>
    <w:rsid w:val="00CC3AC9"/>
    <w:rsid w:val="00CC493E"/>
    <w:rsid w:val="00CC4E96"/>
    <w:rsid w:val="00CC5BC2"/>
    <w:rsid w:val="00CC622E"/>
    <w:rsid w:val="00CC6297"/>
    <w:rsid w:val="00CC67FB"/>
    <w:rsid w:val="00CC6DBB"/>
    <w:rsid w:val="00CC75B0"/>
    <w:rsid w:val="00CC7F64"/>
    <w:rsid w:val="00CD0941"/>
    <w:rsid w:val="00CD24F0"/>
    <w:rsid w:val="00CD2698"/>
    <w:rsid w:val="00CD324B"/>
    <w:rsid w:val="00CD4E68"/>
    <w:rsid w:val="00CD5213"/>
    <w:rsid w:val="00CD597A"/>
    <w:rsid w:val="00CD62A1"/>
    <w:rsid w:val="00CD6367"/>
    <w:rsid w:val="00CD6EF2"/>
    <w:rsid w:val="00CD7013"/>
    <w:rsid w:val="00CD7394"/>
    <w:rsid w:val="00CE22A9"/>
    <w:rsid w:val="00CE27D5"/>
    <w:rsid w:val="00CE3450"/>
    <w:rsid w:val="00CE4224"/>
    <w:rsid w:val="00CE4D88"/>
    <w:rsid w:val="00CE78DE"/>
    <w:rsid w:val="00CF0AF5"/>
    <w:rsid w:val="00CF1B61"/>
    <w:rsid w:val="00CF1EE4"/>
    <w:rsid w:val="00CF2CA5"/>
    <w:rsid w:val="00CF3569"/>
    <w:rsid w:val="00CF37D5"/>
    <w:rsid w:val="00CF48B3"/>
    <w:rsid w:val="00CF5D97"/>
    <w:rsid w:val="00CF624D"/>
    <w:rsid w:val="00CF6FD3"/>
    <w:rsid w:val="00CF7965"/>
    <w:rsid w:val="00D00822"/>
    <w:rsid w:val="00D009D3"/>
    <w:rsid w:val="00D00E64"/>
    <w:rsid w:val="00D01437"/>
    <w:rsid w:val="00D01A92"/>
    <w:rsid w:val="00D02C0D"/>
    <w:rsid w:val="00D03278"/>
    <w:rsid w:val="00D03686"/>
    <w:rsid w:val="00D0376A"/>
    <w:rsid w:val="00D03DA7"/>
    <w:rsid w:val="00D04D19"/>
    <w:rsid w:val="00D06F7F"/>
    <w:rsid w:val="00D06FE3"/>
    <w:rsid w:val="00D07F28"/>
    <w:rsid w:val="00D11533"/>
    <w:rsid w:val="00D12ECB"/>
    <w:rsid w:val="00D13007"/>
    <w:rsid w:val="00D13640"/>
    <w:rsid w:val="00D13B4C"/>
    <w:rsid w:val="00D147F9"/>
    <w:rsid w:val="00D15657"/>
    <w:rsid w:val="00D15950"/>
    <w:rsid w:val="00D20538"/>
    <w:rsid w:val="00D20D3E"/>
    <w:rsid w:val="00D21A71"/>
    <w:rsid w:val="00D227DC"/>
    <w:rsid w:val="00D24212"/>
    <w:rsid w:val="00D246F7"/>
    <w:rsid w:val="00D25526"/>
    <w:rsid w:val="00D25A53"/>
    <w:rsid w:val="00D25BD9"/>
    <w:rsid w:val="00D25BF2"/>
    <w:rsid w:val="00D26ED4"/>
    <w:rsid w:val="00D27076"/>
    <w:rsid w:val="00D27F28"/>
    <w:rsid w:val="00D27F43"/>
    <w:rsid w:val="00D3065F"/>
    <w:rsid w:val="00D32920"/>
    <w:rsid w:val="00D329A8"/>
    <w:rsid w:val="00D32D9B"/>
    <w:rsid w:val="00D330F4"/>
    <w:rsid w:val="00D34E6B"/>
    <w:rsid w:val="00D36595"/>
    <w:rsid w:val="00D37BD9"/>
    <w:rsid w:val="00D41825"/>
    <w:rsid w:val="00D41E59"/>
    <w:rsid w:val="00D42A6F"/>
    <w:rsid w:val="00D42E66"/>
    <w:rsid w:val="00D42F6B"/>
    <w:rsid w:val="00D43418"/>
    <w:rsid w:val="00D43C25"/>
    <w:rsid w:val="00D444D0"/>
    <w:rsid w:val="00D452B6"/>
    <w:rsid w:val="00D454EF"/>
    <w:rsid w:val="00D4685C"/>
    <w:rsid w:val="00D502DD"/>
    <w:rsid w:val="00D50593"/>
    <w:rsid w:val="00D50738"/>
    <w:rsid w:val="00D51853"/>
    <w:rsid w:val="00D51BDC"/>
    <w:rsid w:val="00D535B3"/>
    <w:rsid w:val="00D54F48"/>
    <w:rsid w:val="00D54F8E"/>
    <w:rsid w:val="00D5548C"/>
    <w:rsid w:val="00D55735"/>
    <w:rsid w:val="00D567C7"/>
    <w:rsid w:val="00D56BF9"/>
    <w:rsid w:val="00D56D05"/>
    <w:rsid w:val="00D56F44"/>
    <w:rsid w:val="00D577AF"/>
    <w:rsid w:val="00D6111B"/>
    <w:rsid w:val="00D6131C"/>
    <w:rsid w:val="00D614EA"/>
    <w:rsid w:val="00D618C3"/>
    <w:rsid w:val="00D62C78"/>
    <w:rsid w:val="00D634AE"/>
    <w:rsid w:val="00D659A6"/>
    <w:rsid w:val="00D66D73"/>
    <w:rsid w:val="00D66FFF"/>
    <w:rsid w:val="00D67240"/>
    <w:rsid w:val="00D701C4"/>
    <w:rsid w:val="00D733C8"/>
    <w:rsid w:val="00D73FBC"/>
    <w:rsid w:val="00D742B3"/>
    <w:rsid w:val="00D74CC3"/>
    <w:rsid w:val="00D75138"/>
    <w:rsid w:val="00D7568F"/>
    <w:rsid w:val="00D75D0E"/>
    <w:rsid w:val="00D7650E"/>
    <w:rsid w:val="00D83311"/>
    <w:rsid w:val="00D83941"/>
    <w:rsid w:val="00D8394D"/>
    <w:rsid w:val="00D86A64"/>
    <w:rsid w:val="00D8750F"/>
    <w:rsid w:val="00D8753B"/>
    <w:rsid w:val="00D87D1C"/>
    <w:rsid w:val="00D910DA"/>
    <w:rsid w:val="00D91DDB"/>
    <w:rsid w:val="00D92715"/>
    <w:rsid w:val="00D92927"/>
    <w:rsid w:val="00D92D0E"/>
    <w:rsid w:val="00D93709"/>
    <w:rsid w:val="00D939B1"/>
    <w:rsid w:val="00D93A3A"/>
    <w:rsid w:val="00D946C8"/>
    <w:rsid w:val="00D94E19"/>
    <w:rsid w:val="00D954DF"/>
    <w:rsid w:val="00D96AE1"/>
    <w:rsid w:val="00D96B65"/>
    <w:rsid w:val="00D96B9B"/>
    <w:rsid w:val="00D97947"/>
    <w:rsid w:val="00D97B13"/>
    <w:rsid w:val="00DA026F"/>
    <w:rsid w:val="00DA0A72"/>
    <w:rsid w:val="00DA0BCF"/>
    <w:rsid w:val="00DA0D3B"/>
    <w:rsid w:val="00DA114C"/>
    <w:rsid w:val="00DA2048"/>
    <w:rsid w:val="00DA2F4E"/>
    <w:rsid w:val="00DA2FE0"/>
    <w:rsid w:val="00DA32C4"/>
    <w:rsid w:val="00DA32D0"/>
    <w:rsid w:val="00DA609D"/>
    <w:rsid w:val="00DA6962"/>
    <w:rsid w:val="00DB026A"/>
    <w:rsid w:val="00DB02EA"/>
    <w:rsid w:val="00DB0501"/>
    <w:rsid w:val="00DB0A9E"/>
    <w:rsid w:val="00DB220B"/>
    <w:rsid w:val="00DB2BEB"/>
    <w:rsid w:val="00DB31CF"/>
    <w:rsid w:val="00DB455B"/>
    <w:rsid w:val="00DB470D"/>
    <w:rsid w:val="00DB5093"/>
    <w:rsid w:val="00DB6302"/>
    <w:rsid w:val="00DB68B2"/>
    <w:rsid w:val="00DC0405"/>
    <w:rsid w:val="00DC201F"/>
    <w:rsid w:val="00DC4E0C"/>
    <w:rsid w:val="00DC5125"/>
    <w:rsid w:val="00DC5B01"/>
    <w:rsid w:val="00DC5C54"/>
    <w:rsid w:val="00DC664C"/>
    <w:rsid w:val="00DC6F21"/>
    <w:rsid w:val="00DC7861"/>
    <w:rsid w:val="00DC7C93"/>
    <w:rsid w:val="00DD1035"/>
    <w:rsid w:val="00DD1192"/>
    <w:rsid w:val="00DD16E5"/>
    <w:rsid w:val="00DD190E"/>
    <w:rsid w:val="00DD22A3"/>
    <w:rsid w:val="00DD2869"/>
    <w:rsid w:val="00DD30D7"/>
    <w:rsid w:val="00DD371F"/>
    <w:rsid w:val="00DD3F8A"/>
    <w:rsid w:val="00DD4A11"/>
    <w:rsid w:val="00DD4BB6"/>
    <w:rsid w:val="00DD4ECC"/>
    <w:rsid w:val="00DD7D93"/>
    <w:rsid w:val="00DE0361"/>
    <w:rsid w:val="00DE0EB7"/>
    <w:rsid w:val="00DE1D33"/>
    <w:rsid w:val="00DE245E"/>
    <w:rsid w:val="00DE29CF"/>
    <w:rsid w:val="00DE2DA2"/>
    <w:rsid w:val="00DE4709"/>
    <w:rsid w:val="00DE57E4"/>
    <w:rsid w:val="00DE6567"/>
    <w:rsid w:val="00DE682D"/>
    <w:rsid w:val="00DE7828"/>
    <w:rsid w:val="00DF0479"/>
    <w:rsid w:val="00DF0A93"/>
    <w:rsid w:val="00DF13FA"/>
    <w:rsid w:val="00DF1B01"/>
    <w:rsid w:val="00DF24C4"/>
    <w:rsid w:val="00DF3CFC"/>
    <w:rsid w:val="00DF41B2"/>
    <w:rsid w:val="00DF4700"/>
    <w:rsid w:val="00DF4AD8"/>
    <w:rsid w:val="00DF6873"/>
    <w:rsid w:val="00E0304E"/>
    <w:rsid w:val="00E03953"/>
    <w:rsid w:val="00E044C3"/>
    <w:rsid w:val="00E048C1"/>
    <w:rsid w:val="00E04971"/>
    <w:rsid w:val="00E051D2"/>
    <w:rsid w:val="00E0520D"/>
    <w:rsid w:val="00E05805"/>
    <w:rsid w:val="00E05947"/>
    <w:rsid w:val="00E05A5C"/>
    <w:rsid w:val="00E06192"/>
    <w:rsid w:val="00E06284"/>
    <w:rsid w:val="00E063F4"/>
    <w:rsid w:val="00E0670C"/>
    <w:rsid w:val="00E067C3"/>
    <w:rsid w:val="00E073E7"/>
    <w:rsid w:val="00E07773"/>
    <w:rsid w:val="00E100F9"/>
    <w:rsid w:val="00E109E2"/>
    <w:rsid w:val="00E117FE"/>
    <w:rsid w:val="00E11979"/>
    <w:rsid w:val="00E11DA6"/>
    <w:rsid w:val="00E12492"/>
    <w:rsid w:val="00E124CE"/>
    <w:rsid w:val="00E14D89"/>
    <w:rsid w:val="00E164AE"/>
    <w:rsid w:val="00E16EBD"/>
    <w:rsid w:val="00E16EE2"/>
    <w:rsid w:val="00E206DF"/>
    <w:rsid w:val="00E206F4"/>
    <w:rsid w:val="00E21415"/>
    <w:rsid w:val="00E21E04"/>
    <w:rsid w:val="00E221FD"/>
    <w:rsid w:val="00E236B4"/>
    <w:rsid w:val="00E24358"/>
    <w:rsid w:val="00E248C2"/>
    <w:rsid w:val="00E25A92"/>
    <w:rsid w:val="00E26808"/>
    <w:rsid w:val="00E27C75"/>
    <w:rsid w:val="00E27F72"/>
    <w:rsid w:val="00E306B8"/>
    <w:rsid w:val="00E30FD2"/>
    <w:rsid w:val="00E3192C"/>
    <w:rsid w:val="00E31BD2"/>
    <w:rsid w:val="00E327A4"/>
    <w:rsid w:val="00E33A9B"/>
    <w:rsid w:val="00E340A2"/>
    <w:rsid w:val="00E34C0A"/>
    <w:rsid w:val="00E35AA2"/>
    <w:rsid w:val="00E35D5F"/>
    <w:rsid w:val="00E36EC4"/>
    <w:rsid w:val="00E37CCB"/>
    <w:rsid w:val="00E402F6"/>
    <w:rsid w:val="00E40377"/>
    <w:rsid w:val="00E403AE"/>
    <w:rsid w:val="00E41EEC"/>
    <w:rsid w:val="00E42380"/>
    <w:rsid w:val="00E42F1D"/>
    <w:rsid w:val="00E444D9"/>
    <w:rsid w:val="00E4509D"/>
    <w:rsid w:val="00E458A9"/>
    <w:rsid w:val="00E45ED6"/>
    <w:rsid w:val="00E45FDF"/>
    <w:rsid w:val="00E46876"/>
    <w:rsid w:val="00E50DDD"/>
    <w:rsid w:val="00E50F9E"/>
    <w:rsid w:val="00E5280D"/>
    <w:rsid w:val="00E52B2A"/>
    <w:rsid w:val="00E53770"/>
    <w:rsid w:val="00E53E2F"/>
    <w:rsid w:val="00E53FFC"/>
    <w:rsid w:val="00E54C1D"/>
    <w:rsid w:val="00E55AB6"/>
    <w:rsid w:val="00E55B18"/>
    <w:rsid w:val="00E55D50"/>
    <w:rsid w:val="00E572D8"/>
    <w:rsid w:val="00E5732C"/>
    <w:rsid w:val="00E57970"/>
    <w:rsid w:val="00E60746"/>
    <w:rsid w:val="00E629A7"/>
    <w:rsid w:val="00E62F4D"/>
    <w:rsid w:val="00E63618"/>
    <w:rsid w:val="00E646CA"/>
    <w:rsid w:val="00E64FE8"/>
    <w:rsid w:val="00E65B30"/>
    <w:rsid w:val="00E662C2"/>
    <w:rsid w:val="00E668B4"/>
    <w:rsid w:val="00E66906"/>
    <w:rsid w:val="00E66DEB"/>
    <w:rsid w:val="00E67074"/>
    <w:rsid w:val="00E70AD4"/>
    <w:rsid w:val="00E70F22"/>
    <w:rsid w:val="00E71216"/>
    <w:rsid w:val="00E7380D"/>
    <w:rsid w:val="00E74E1B"/>
    <w:rsid w:val="00E74E43"/>
    <w:rsid w:val="00E758F9"/>
    <w:rsid w:val="00E7687C"/>
    <w:rsid w:val="00E7712A"/>
    <w:rsid w:val="00E80D63"/>
    <w:rsid w:val="00E81CF6"/>
    <w:rsid w:val="00E82C4B"/>
    <w:rsid w:val="00E83AAB"/>
    <w:rsid w:val="00E8434C"/>
    <w:rsid w:val="00E86431"/>
    <w:rsid w:val="00E871A9"/>
    <w:rsid w:val="00E87C5C"/>
    <w:rsid w:val="00E87E6A"/>
    <w:rsid w:val="00E913D6"/>
    <w:rsid w:val="00E913FF"/>
    <w:rsid w:val="00E919AA"/>
    <w:rsid w:val="00E91B5E"/>
    <w:rsid w:val="00E92433"/>
    <w:rsid w:val="00E93F40"/>
    <w:rsid w:val="00E941D9"/>
    <w:rsid w:val="00E9559F"/>
    <w:rsid w:val="00E9586D"/>
    <w:rsid w:val="00E95E60"/>
    <w:rsid w:val="00E966A5"/>
    <w:rsid w:val="00E976D8"/>
    <w:rsid w:val="00E97904"/>
    <w:rsid w:val="00EA0DA9"/>
    <w:rsid w:val="00EA0EE2"/>
    <w:rsid w:val="00EA2D09"/>
    <w:rsid w:val="00EA3497"/>
    <w:rsid w:val="00EA5567"/>
    <w:rsid w:val="00EA573D"/>
    <w:rsid w:val="00EA6B02"/>
    <w:rsid w:val="00EA7011"/>
    <w:rsid w:val="00EA7ABB"/>
    <w:rsid w:val="00EB0689"/>
    <w:rsid w:val="00EB291A"/>
    <w:rsid w:val="00EB38B6"/>
    <w:rsid w:val="00EB3A36"/>
    <w:rsid w:val="00EB3AC8"/>
    <w:rsid w:val="00EB41AF"/>
    <w:rsid w:val="00EB43FE"/>
    <w:rsid w:val="00EB5556"/>
    <w:rsid w:val="00EB5B52"/>
    <w:rsid w:val="00EB5DA4"/>
    <w:rsid w:val="00EB6F70"/>
    <w:rsid w:val="00EB7FD9"/>
    <w:rsid w:val="00EC2D0A"/>
    <w:rsid w:val="00EC2FAF"/>
    <w:rsid w:val="00EC3013"/>
    <w:rsid w:val="00EC5EC8"/>
    <w:rsid w:val="00EC654C"/>
    <w:rsid w:val="00EC6B62"/>
    <w:rsid w:val="00EC7ABD"/>
    <w:rsid w:val="00ED093C"/>
    <w:rsid w:val="00ED1166"/>
    <w:rsid w:val="00ED1710"/>
    <w:rsid w:val="00ED23A7"/>
    <w:rsid w:val="00ED2B82"/>
    <w:rsid w:val="00ED2DA3"/>
    <w:rsid w:val="00ED361E"/>
    <w:rsid w:val="00ED3B41"/>
    <w:rsid w:val="00ED4102"/>
    <w:rsid w:val="00ED426F"/>
    <w:rsid w:val="00ED565B"/>
    <w:rsid w:val="00ED5D7F"/>
    <w:rsid w:val="00ED690C"/>
    <w:rsid w:val="00ED6981"/>
    <w:rsid w:val="00ED7E62"/>
    <w:rsid w:val="00EE029B"/>
    <w:rsid w:val="00EE161C"/>
    <w:rsid w:val="00EE273D"/>
    <w:rsid w:val="00EE31A5"/>
    <w:rsid w:val="00EE3FA3"/>
    <w:rsid w:val="00EE4361"/>
    <w:rsid w:val="00EE4735"/>
    <w:rsid w:val="00EE48BC"/>
    <w:rsid w:val="00EE51B2"/>
    <w:rsid w:val="00EE51F8"/>
    <w:rsid w:val="00EE5672"/>
    <w:rsid w:val="00EE5B86"/>
    <w:rsid w:val="00EE7031"/>
    <w:rsid w:val="00EE71D5"/>
    <w:rsid w:val="00EE7B6A"/>
    <w:rsid w:val="00EF0FF7"/>
    <w:rsid w:val="00EF105D"/>
    <w:rsid w:val="00EF1BBB"/>
    <w:rsid w:val="00EF2269"/>
    <w:rsid w:val="00EF2643"/>
    <w:rsid w:val="00EF32A1"/>
    <w:rsid w:val="00EF3811"/>
    <w:rsid w:val="00EF41CA"/>
    <w:rsid w:val="00EF4BC8"/>
    <w:rsid w:val="00EF4F95"/>
    <w:rsid w:val="00EF57FF"/>
    <w:rsid w:val="00EF607A"/>
    <w:rsid w:val="00EF6160"/>
    <w:rsid w:val="00EF68AB"/>
    <w:rsid w:val="00EF6CEF"/>
    <w:rsid w:val="00EF78AF"/>
    <w:rsid w:val="00EF7E0C"/>
    <w:rsid w:val="00F01073"/>
    <w:rsid w:val="00F01115"/>
    <w:rsid w:val="00F0213C"/>
    <w:rsid w:val="00F0224F"/>
    <w:rsid w:val="00F025BC"/>
    <w:rsid w:val="00F02B74"/>
    <w:rsid w:val="00F0425A"/>
    <w:rsid w:val="00F04324"/>
    <w:rsid w:val="00F04F9B"/>
    <w:rsid w:val="00F05152"/>
    <w:rsid w:val="00F0594A"/>
    <w:rsid w:val="00F05B82"/>
    <w:rsid w:val="00F06C62"/>
    <w:rsid w:val="00F06C7E"/>
    <w:rsid w:val="00F10870"/>
    <w:rsid w:val="00F11F5B"/>
    <w:rsid w:val="00F12622"/>
    <w:rsid w:val="00F14090"/>
    <w:rsid w:val="00F14239"/>
    <w:rsid w:val="00F1458E"/>
    <w:rsid w:val="00F1480D"/>
    <w:rsid w:val="00F15042"/>
    <w:rsid w:val="00F1527B"/>
    <w:rsid w:val="00F161C7"/>
    <w:rsid w:val="00F1789A"/>
    <w:rsid w:val="00F20A70"/>
    <w:rsid w:val="00F22166"/>
    <w:rsid w:val="00F22208"/>
    <w:rsid w:val="00F22916"/>
    <w:rsid w:val="00F236B2"/>
    <w:rsid w:val="00F2579E"/>
    <w:rsid w:val="00F25839"/>
    <w:rsid w:val="00F26079"/>
    <w:rsid w:val="00F263C0"/>
    <w:rsid w:val="00F270A3"/>
    <w:rsid w:val="00F27690"/>
    <w:rsid w:val="00F27E63"/>
    <w:rsid w:val="00F30B05"/>
    <w:rsid w:val="00F31A64"/>
    <w:rsid w:val="00F31FC5"/>
    <w:rsid w:val="00F32C09"/>
    <w:rsid w:val="00F34B29"/>
    <w:rsid w:val="00F351CB"/>
    <w:rsid w:val="00F358B3"/>
    <w:rsid w:val="00F35BCC"/>
    <w:rsid w:val="00F36A40"/>
    <w:rsid w:val="00F36BC2"/>
    <w:rsid w:val="00F407CB"/>
    <w:rsid w:val="00F4097C"/>
    <w:rsid w:val="00F40C20"/>
    <w:rsid w:val="00F40DC3"/>
    <w:rsid w:val="00F43360"/>
    <w:rsid w:val="00F43C4D"/>
    <w:rsid w:val="00F43FDB"/>
    <w:rsid w:val="00F46694"/>
    <w:rsid w:val="00F50313"/>
    <w:rsid w:val="00F5061A"/>
    <w:rsid w:val="00F50813"/>
    <w:rsid w:val="00F51B51"/>
    <w:rsid w:val="00F52365"/>
    <w:rsid w:val="00F5290A"/>
    <w:rsid w:val="00F5362A"/>
    <w:rsid w:val="00F53C8A"/>
    <w:rsid w:val="00F5405C"/>
    <w:rsid w:val="00F54FC9"/>
    <w:rsid w:val="00F55796"/>
    <w:rsid w:val="00F56416"/>
    <w:rsid w:val="00F57C16"/>
    <w:rsid w:val="00F57DB1"/>
    <w:rsid w:val="00F57F64"/>
    <w:rsid w:val="00F60F55"/>
    <w:rsid w:val="00F630A4"/>
    <w:rsid w:val="00F64844"/>
    <w:rsid w:val="00F650EE"/>
    <w:rsid w:val="00F65373"/>
    <w:rsid w:val="00F65378"/>
    <w:rsid w:val="00F66205"/>
    <w:rsid w:val="00F6668D"/>
    <w:rsid w:val="00F67A04"/>
    <w:rsid w:val="00F67C68"/>
    <w:rsid w:val="00F71E07"/>
    <w:rsid w:val="00F71E40"/>
    <w:rsid w:val="00F72036"/>
    <w:rsid w:val="00F72533"/>
    <w:rsid w:val="00F73188"/>
    <w:rsid w:val="00F73270"/>
    <w:rsid w:val="00F73511"/>
    <w:rsid w:val="00F748D0"/>
    <w:rsid w:val="00F751E4"/>
    <w:rsid w:val="00F75584"/>
    <w:rsid w:val="00F757DA"/>
    <w:rsid w:val="00F758CD"/>
    <w:rsid w:val="00F75E73"/>
    <w:rsid w:val="00F7740E"/>
    <w:rsid w:val="00F8048F"/>
    <w:rsid w:val="00F80505"/>
    <w:rsid w:val="00F82221"/>
    <w:rsid w:val="00F82925"/>
    <w:rsid w:val="00F837D0"/>
    <w:rsid w:val="00F83DBF"/>
    <w:rsid w:val="00F8416B"/>
    <w:rsid w:val="00F84182"/>
    <w:rsid w:val="00F84266"/>
    <w:rsid w:val="00F85426"/>
    <w:rsid w:val="00F86BD0"/>
    <w:rsid w:val="00F86FC6"/>
    <w:rsid w:val="00F87540"/>
    <w:rsid w:val="00F87858"/>
    <w:rsid w:val="00F87ACD"/>
    <w:rsid w:val="00F90775"/>
    <w:rsid w:val="00F92462"/>
    <w:rsid w:val="00F96B4C"/>
    <w:rsid w:val="00F977AE"/>
    <w:rsid w:val="00FA08E4"/>
    <w:rsid w:val="00FA100C"/>
    <w:rsid w:val="00FA12FE"/>
    <w:rsid w:val="00FA1E58"/>
    <w:rsid w:val="00FA3938"/>
    <w:rsid w:val="00FA3B52"/>
    <w:rsid w:val="00FA4648"/>
    <w:rsid w:val="00FA59E2"/>
    <w:rsid w:val="00FA5D6D"/>
    <w:rsid w:val="00FA6852"/>
    <w:rsid w:val="00FA6900"/>
    <w:rsid w:val="00FB05EF"/>
    <w:rsid w:val="00FB0B0A"/>
    <w:rsid w:val="00FB0B14"/>
    <w:rsid w:val="00FB159C"/>
    <w:rsid w:val="00FB4E04"/>
    <w:rsid w:val="00FB544E"/>
    <w:rsid w:val="00FB7696"/>
    <w:rsid w:val="00FB7CF6"/>
    <w:rsid w:val="00FC0EBA"/>
    <w:rsid w:val="00FC251C"/>
    <w:rsid w:val="00FC2BDB"/>
    <w:rsid w:val="00FC3DC7"/>
    <w:rsid w:val="00FC4092"/>
    <w:rsid w:val="00FC4812"/>
    <w:rsid w:val="00FC48D6"/>
    <w:rsid w:val="00FC6678"/>
    <w:rsid w:val="00FC6DE2"/>
    <w:rsid w:val="00FD0FC0"/>
    <w:rsid w:val="00FD10EF"/>
    <w:rsid w:val="00FD2A21"/>
    <w:rsid w:val="00FD41F6"/>
    <w:rsid w:val="00FD597A"/>
    <w:rsid w:val="00FD599B"/>
    <w:rsid w:val="00FD5E14"/>
    <w:rsid w:val="00FD696F"/>
    <w:rsid w:val="00FD7C25"/>
    <w:rsid w:val="00FE00C3"/>
    <w:rsid w:val="00FE01EA"/>
    <w:rsid w:val="00FE0AA6"/>
    <w:rsid w:val="00FE1118"/>
    <w:rsid w:val="00FE1752"/>
    <w:rsid w:val="00FE1D6D"/>
    <w:rsid w:val="00FE36DF"/>
    <w:rsid w:val="00FE37FA"/>
    <w:rsid w:val="00FE3C10"/>
    <w:rsid w:val="00FE3C28"/>
    <w:rsid w:val="00FE42A7"/>
    <w:rsid w:val="00FE46CE"/>
    <w:rsid w:val="00FE5E13"/>
    <w:rsid w:val="00FE7906"/>
    <w:rsid w:val="00FF02FC"/>
    <w:rsid w:val="00FF10D5"/>
    <w:rsid w:val="00FF17A0"/>
    <w:rsid w:val="00FF31EE"/>
    <w:rsid w:val="00FF3C49"/>
    <w:rsid w:val="00FF46B8"/>
    <w:rsid w:val="00FF4D33"/>
    <w:rsid w:val="00FF4FBE"/>
    <w:rsid w:val="00FF5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99A31D2"/>
  <w15:docId w15:val="{83F86A28-FF15-43E8-AEFC-A90176BB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1B2"/>
    <w:pPr>
      <w:spacing w:after="120"/>
      <w:ind w:firstLine="709"/>
      <w:jc w:val="both"/>
    </w:pPr>
    <w:rPr>
      <w:rFonts w:eastAsia="Times New Roman"/>
      <w:sz w:val="24"/>
      <w:szCs w:val="20"/>
      <w:lang w:val="lv-LV"/>
    </w:rPr>
  </w:style>
  <w:style w:type="paragraph" w:styleId="Heading1">
    <w:name w:val="heading 1"/>
    <w:basedOn w:val="Normal"/>
    <w:next w:val="Normal"/>
    <w:link w:val="Heading1Char"/>
    <w:uiPriority w:val="99"/>
    <w:qFormat/>
    <w:rsid w:val="00CB1B57"/>
    <w:pPr>
      <w:keepNext/>
      <w:spacing w:after="0"/>
      <w:ind w:firstLine="0"/>
      <w:jc w:val="left"/>
      <w:outlineLvl w:val="0"/>
    </w:pPr>
    <w:rPr>
      <w:b/>
      <w:sz w:val="20"/>
    </w:rPr>
  </w:style>
  <w:style w:type="paragraph" w:styleId="Heading4">
    <w:name w:val="heading 4"/>
    <w:basedOn w:val="Normal"/>
    <w:next w:val="Normal"/>
    <w:link w:val="Heading4Char"/>
    <w:uiPriority w:val="99"/>
    <w:qFormat/>
    <w:rsid w:val="00CB1B57"/>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9"/>
    <w:qFormat/>
    <w:rsid w:val="00CB1B57"/>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B57"/>
    <w:rPr>
      <w:rFonts w:eastAsia="Times New Roman" w:cs="Times New Roman"/>
      <w:b/>
      <w:sz w:val="20"/>
      <w:szCs w:val="20"/>
    </w:rPr>
  </w:style>
  <w:style w:type="character" w:customStyle="1" w:styleId="Heading4Char">
    <w:name w:val="Heading 4 Char"/>
    <w:basedOn w:val="DefaultParagraphFont"/>
    <w:link w:val="Heading4"/>
    <w:uiPriority w:val="99"/>
    <w:locked/>
    <w:rsid w:val="00CB1B57"/>
    <w:rPr>
      <w:rFonts w:ascii="Calibri" w:hAnsi="Calibri" w:cs="Times New Roman"/>
      <w:b/>
      <w:bCs/>
      <w:sz w:val="28"/>
      <w:szCs w:val="28"/>
    </w:rPr>
  </w:style>
  <w:style w:type="character" w:customStyle="1" w:styleId="Heading7Char">
    <w:name w:val="Heading 7 Char"/>
    <w:basedOn w:val="DefaultParagraphFont"/>
    <w:link w:val="Heading7"/>
    <w:uiPriority w:val="99"/>
    <w:locked/>
    <w:rsid w:val="00CB1B57"/>
    <w:rPr>
      <w:rFonts w:ascii="Calibri" w:hAnsi="Calibri" w:cs="Times New Roman"/>
    </w:rPr>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061DB3"/>
    <w:pPr>
      <w:ind w:left="720" w:hanging="720"/>
    </w:pPr>
    <w:rPr>
      <w:bCs/>
    </w:rPr>
  </w:style>
  <w:style w:type="character" w:customStyle="1" w:styleId="cipariChar">
    <w:name w:val="cipari Char"/>
    <w:link w:val="cipari"/>
    <w:locked/>
    <w:rsid w:val="00061DB3"/>
    <w:rPr>
      <w:rFonts w:eastAsia="Times New Roman"/>
      <w:bCs/>
      <w:sz w:val="24"/>
      <w:szCs w:val="20"/>
      <w:lang w:val="lv-LV"/>
    </w:rPr>
  </w:style>
  <w:style w:type="character" w:styleId="CommentReference">
    <w:name w:val="annotation reference"/>
    <w:basedOn w:val="DefaultParagraphFont"/>
    <w:uiPriority w:val="99"/>
    <w:semiHidden/>
    <w:rsid w:val="00091F10"/>
    <w:rPr>
      <w:rFonts w:cs="Times New Roman"/>
      <w:sz w:val="16"/>
      <w:szCs w:val="16"/>
    </w:rPr>
  </w:style>
  <w:style w:type="paragraph" w:styleId="CommentText">
    <w:name w:val="annotation text"/>
    <w:basedOn w:val="Normal"/>
    <w:link w:val="CommentTextChar"/>
    <w:uiPriority w:val="99"/>
    <w:rsid w:val="00091F10"/>
    <w:rPr>
      <w:sz w:val="20"/>
    </w:rPr>
  </w:style>
  <w:style w:type="character" w:customStyle="1" w:styleId="CommentTextChar">
    <w:name w:val="Comment Text Char"/>
    <w:basedOn w:val="DefaultParagraphFont"/>
    <w:link w:val="CommentText"/>
    <w:uiPriority w:val="99"/>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aliases w:val="FOOTNOTES,FT,Footnote,Footnote Text AG,Footnote Text Char Char1 Char,Footnote Text Char1 Char Char Char Char,Footnote Text Char2 Char,Footnote Text Char2 Char Char Char,Fußnote,SD Footnote Text,fn,ft,single space,stile"/>
    <w:basedOn w:val="Normal"/>
    <w:link w:val="FootnoteTextChar"/>
    <w:uiPriority w:val="99"/>
    <w:qFormat/>
    <w:rsid w:val="00C52374"/>
    <w:rPr>
      <w:sz w:val="20"/>
    </w:rPr>
  </w:style>
  <w:style w:type="character" w:customStyle="1" w:styleId="FootnoteTextChar">
    <w:name w:val="Footnote Text Char"/>
    <w:aliases w:val="FOOTNOTES Char,FT Char,Footnote Char,Footnote Text AG Char,Footnote Text Char Char1 Char Char,Footnote Text Char1 Char Char Char Char Char,Footnote Text Char2 Char Char,Footnote Text Char2 Char Char Char Char,Fußnote Char,fn Char"/>
    <w:basedOn w:val="DefaultParagraphFont"/>
    <w:link w:val="FootnoteText"/>
    <w:uiPriority w:val="99"/>
    <w:qFormat/>
    <w:locked/>
    <w:rsid w:val="00C52374"/>
    <w:rPr>
      <w:rFonts w:cs="Times New Roman"/>
      <w:sz w:val="20"/>
      <w:szCs w:val="20"/>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qFormat/>
    <w:rsid w:val="00C52374"/>
    <w:rPr>
      <w:rFonts w:cs="Times New Roman"/>
      <w:vertAlign w:val="superscript"/>
    </w:rPr>
  </w:style>
  <w:style w:type="paragraph" w:customStyle="1" w:styleId="paraksti">
    <w:name w:val="paraksti"/>
    <w:basedOn w:val="Normal"/>
    <w:qFormat/>
    <w:rsid w:val="004750F4"/>
    <w:pPr>
      <w:spacing w:before="120" w:after="0"/>
      <w:ind w:firstLine="0"/>
      <w:jc w:val="left"/>
    </w:pPr>
    <w:rPr>
      <w:i/>
      <w:sz w:val="18"/>
    </w:rPr>
  </w:style>
  <w:style w:type="paragraph" w:customStyle="1" w:styleId="programmas">
    <w:name w:val="programmas"/>
    <w:basedOn w:val="Normal"/>
    <w:qFormat/>
    <w:rsid w:val="003555DE"/>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61DB3"/>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val="lv-LV"/>
    </w:rPr>
  </w:style>
  <w:style w:type="paragraph" w:customStyle="1" w:styleId="H2">
    <w:name w:val="H2"/>
    <w:rsid w:val="00066E95"/>
    <w:pPr>
      <w:spacing w:after="120"/>
      <w:jc w:val="center"/>
      <w:outlineLvl w:val="1"/>
    </w:pPr>
    <w:rPr>
      <w:rFonts w:eastAsia="Times New Roman"/>
      <w:b/>
      <w:sz w:val="36"/>
      <w:szCs w:val="20"/>
      <w:lang w:val="lv-LV"/>
    </w:rPr>
  </w:style>
  <w:style w:type="paragraph" w:customStyle="1" w:styleId="H3">
    <w:name w:val="H3"/>
    <w:rsid w:val="00066E95"/>
    <w:pPr>
      <w:spacing w:after="120"/>
      <w:jc w:val="center"/>
      <w:outlineLvl w:val="2"/>
    </w:pPr>
    <w:rPr>
      <w:rFonts w:eastAsia="Times New Roman"/>
      <w:b/>
      <w:sz w:val="32"/>
      <w:szCs w:val="20"/>
      <w:lang w:val="lv-LV"/>
    </w:rPr>
  </w:style>
  <w:style w:type="paragraph" w:customStyle="1" w:styleId="H4">
    <w:name w:val="H4"/>
    <w:rsid w:val="00066E95"/>
    <w:pPr>
      <w:spacing w:after="120"/>
      <w:jc w:val="center"/>
      <w:outlineLvl w:val="3"/>
    </w:pPr>
    <w:rPr>
      <w:rFonts w:eastAsia="Times New Roman"/>
      <w:b/>
      <w:sz w:val="28"/>
      <w:szCs w:val="20"/>
      <w:lang w:val="lv-LV"/>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5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CB1B57"/>
    <w:rPr>
      <w:rFonts w:cs="Times New Roman"/>
    </w:rPr>
  </w:style>
  <w:style w:type="character" w:styleId="Hyperlink">
    <w:name w:val="Hyperlink"/>
    <w:basedOn w:val="DefaultParagraphFont"/>
    <w:uiPriority w:val="99"/>
    <w:unhideWhenUsed/>
    <w:rsid w:val="0025467E"/>
    <w:rPr>
      <w:color w:val="0000FF" w:themeColor="hyperlink"/>
      <w:u w:val="single"/>
    </w:rPr>
  </w:style>
  <w:style w:type="paragraph" w:styleId="PlainText">
    <w:name w:val="Plain Text"/>
    <w:basedOn w:val="Normal"/>
    <w:link w:val="PlainTextChar"/>
    <w:uiPriority w:val="99"/>
    <w:semiHidden/>
    <w:unhideWhenUsed/>
    <w:rsid w:val="0025467E"/>
    <w:pPr>
      <w:spacing w:after="0"/>
      <w:ind w:firstLine="0"/>
      <w:jc w:val="left"/>
    </w:pPr>
    <w:rPr>
      <w:rFonts w:ascii="Consolas" w:eastAsiaTheme="minorHAnsi" w:hAnsi="Consolas"/>
      <w:sz w:val="21"/>
      <w:szCs w:val="21"/>
      <w:lang w:eastAsia="lv-LV"/>
    </w:rPr>
  </w:style>
  <w:style w:type="character" w:customStyle="1" w:styleId="PlainTextChar">
    <w:name w:val="Plain Text Char"/>
    <w:basedOn w:val="DefaultParagraphFont"/>
    <w:link w:val="PlainText"/>
    <w:uiPriority w:val="99"/>
    <w:semiHidden/>
    <w:rsid w:val="0025467E"/>
    <w:rPr>
      <w:rFonts w:ascii="Consolas" w:eastAsiaTheme="minorHAnsi" w:hAnsi="Consolas"/>
      <w:sz w:val="21"/>
      <w:szCs w:val="21"/>
      <w:lang w:val="lv-LV" w:eastAsia="lv-LV"/>
    </w:rPr>
  </w:style>
  <w:style w:type="paragraph" w:customStyle="1" w:styleId="Default">
    <w:name w:val="Default"/>
    <w:rsid w:val="0025467E"/>
    <w:pPr>
      <w:autoSpaceDE w:val="0"/>
      <w:autoSpaceDN w:val="0"/>
      <w:adjustRightInd w:val="0"/>
    </w:pPr>
    <w:rPr>
      <w:rFonts w:eastAsiaTheme="minorHAnsi"/>
      <w:color w:val="000000"/>
      <w:sz w:val="24"/>
      <w:szCs w:val="24"/>
    </w:rPr>
  </w:style>
  <w:style w:type="paragraph" w:styleId="Revision">
    <w:name w:val="Revision"/>
    <w:hidden/>
    <w:uiPriority w:val="99"/>
    <w:semiHidden/>
    <w:rsid w:val="0025467E"/>
    <w:rPr>
      <w:rFonts w:eastAsia="Times New Roman"/>
      <w:sz w:val="24"/>
      <w:szCs w:val="20"/>
      <w:lang w:val="lv-LV"/>
    </w:rPr>
  </w:style>
  <w:style w:type="table" w:customStyle="1" w:styleId="TableGrid1">
    <w:name w:val="Table Grid1"/>
    <w:basedOn w:val="TableNormal"/>
    <w:next w:val="TableGrid"/>
    <w:uiPriority w:val="59"/>
    <w:rsid w:val="00156F6D"/>
    <w:rPr>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56F6D"/>
  </w:style>
  <w:style w:type="paragraph" w:styleId="ListParagraph">
    <w:name w:val="List Paragraph"/>
    <w:aliases w:val="2,Strip"/>
    <w:basedOn w:val="Normal"/>
    <w:link w:val="ListParagraphChar"/>
    <w:uiPriority w:val="34"/>
    <w:qFormat/>
    <w:rsid w:val="00156F6D"/>
    <w:pPr>
      <w:ind w:left="720"/>
      <w:contextualSpacing/>
    </w:pPr>
  </w:style>
  <w:style w:type="character" w:customStyle="1" w:styleId="ListParagraphChar">
    <w:name w:val="List Paragraph Char"/>
    <w:aliases w:val="2 Char,Strip Char"/>
    <w:link w:val="ListParagraph"/>
    <w:uiPriority w:val="34"/>
    <w:locked/>
    <w:rsid w:val="00105938"/>
    <w:rPr>
      <w:rFonts w:eastAsia="Times New Roman"/>
      <w:sz w:val="24"/>
      <w:szCs w:val="20"/>
      <w:lang w:val="lv-LV"/>
    </w:rPr>
  </w:style>
  <w:style w:type="character" w:styleId="Strong">
    <w:name w:val="Strong"/>
    <w:basedOn w:val="DefaultParagraphFont"/>
    <w:uiPriority w:val="22"/>
    <w:qFormat/>
    <w:locked/>
    <w:rsid w:val="00156F6D"/>
    <w:rPr>
      <w:b/>
      <w:bCs/>
    </w:rPr>
  </w:style>
  <w:style w:type="table" w:customStyle="1" w:styleId="TableGrid2">
    <w:name w:val="Table Grid2"/>
    <w:basedOn w:val="TableNormal"/>
    <w:next w:val="TableGrid"/>
    <w:uiPriority w:val="59"/>
    <w:rsid w:val="00D54F8E"/>
    <w:rPr>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4997"/>
    <w:pPr>
      <w:spacing w:before="100" w:beforeAutospacing="1" w:after="100" w:afterAutospacing="1"/>
      <w:ind w:firstLine="0"/>
      <w:jc w:val="left"/>
    </w:pPr>
    <w:rPr>
      <w:szCs w:val="24"/>
      <w:lang w:val="en-US"/>
    </w:rPr>
  </w:style>
  <w:style w:type="character" w:customStyle="1" w:styleId="apple-converted-space">
    <w:name w:val="apple-converted-space"/>
    <w:basedOn w:val="DefaultParagraphFont"/>
    <w:rsid w:val="00474997"/>
  </w:style>
  <w:style w:type="table" w:customStyle="1" w:styleId="TableGrid3">
    <w:name w:val="Table Grid3"/>
    <w:basedOn w:val="TableNormal"/>
    <w:next w:val="TableGrid"/>
    <w:uiPriority w:val="39"/>
    <w:rsid w:val="00105938"/>
    <w:rPr>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05938"/>
    <w:rPr>
      <w:rFonts w:ascii="Calibri" w:hAnsi="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05938"/>
    <w:rPr>
      <w:rFonts w:ascii="Calibri" w:hAnsi="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05938"/>
    <w:rPr>
      <w:rFonts w:ascii="Calibri" w:hAnsi="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5938"/>
    <w:rPr>
      <w:rFonts w:ascii="Calibri" w:hAnsi="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38"/>
    <w:pPr>
      <w:spacing w:after="0"/>
    </w:pPr>
    <w:rPr>
      <w:sz w:val="20"/>
    </w:rPr>
  </w:style>
  <w:style w:type="character" w:customStyle="1" w:styleId="EndnoteTextChar">
    <w:name w:val="Endnote Text Char"/>
    <w:basedOn w:val="DefaultParagraphFont"/>
    <w:link w:val="EndnoteText"/>
    <w:uiPriority w:val="99"/>
    <w:semiHidden/>
    <w:rsid w:val="00105938"/>
    <w:rPr>
      <w:rFonts w:eastAsia="Times New Roman"/>
      <w:sz w:val="20"/>
      <w:szCs w:val="20"/>
      <w:lang w:val="lv-LV"/>
    </w:rPr>
  </w:style>
  <w:style w:type="character" w:styleId="EndnoteReference">
    <w:name w:val="endnote reference"/>
    <w:basedOn w:val="DefaultParagraphFont"/>
    <w:uiPriority w:val="99"/>
    <w:semiHidden/>
    <w:unhideWhenUsed/>
    <w:rsid w:val="00105938"/>
    <w:rPr>
      <w:vertAlign w:val="superscript"/>
    </w:rPr>
  </w:style>
  <w:style w:type="paragraph" w:customStyle="1" w:styleId="CharCharCharChar">
    <w:name w:val="Char Char Char Char"/>
    <w:aliases w:val="Char2"/>
    <w:basedOn w:val="Normal"/>
    <w:next w:val="Normal"/>
    <w:link w:val="FootnoteReference"/>
    <w:uiPriority w:val="99"/>
    <w:rsid w:val="00212764"/>
    <w:pPr>
      <w:widowControl w:val="0"/>
      <w:autoSpaceDE w:val="0"/>
      <w:autoSpaceDN w:val="0"/>
      <w:adjustRightInd w:val="0"/>
      <w:spacing w:before="60" w:after="160" w:line="240" w:lineRule="exact"/>
      <w:ind w:firstLine="0"/>
    </w:pPr>
    <w:rPr>
      <w:rFonts w:eastAsia="Calibri"/>
      <w:sz w:val="22"/>
      <w:szCs w:val="22"/>
      <w:vertAlign w:val="superscript"/>
      <w:lang w:val="en-US"/>
    </w:rPr>
  </w:style>
  <w:style w:type="paragraph" w:styleId="BodyText">
    <w:name w:val="Body Text"/>
    <w:basedOn w:val="Normal"/>
    <w:link w:val="BodyTextChar"/>
    <w:unhideWhenUsed/>
    <w:rsid w:val="00212764"/>
  </w:style>
  <w:style w:type="character" w:customStyle="1" w:styleId="BodyTextChar">
    <w:name w:val="Body Text Char"/>
    <w:basedOn w:val="DefaultParagraphFont"/>
    <w:link w:val="BodyText"/>
    <w:rsid w:val="00212764"/>
    <w:rPr>
      <w:rFonts w:eastAsia="Times New Roman"/>
      <w:sz w:val="24"/>
      <w:szCs w:val="20"/>
      <w:lang w:val="lv-LV"/>
    </w:rPr>
  </w:style>
  <w:style w:type="character" w:styleId="FollowedHyperlink">
    <w:name w:val="FollowedHyperlink"/>
    <w:basedOn w:val="DefaultParagraphFont"/>
    <w:uiPriority w:val="99"/>
    <w:semiHidden/>
    <w:unhideWhenUsed/>
    <w:rsid w:val="002127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644">
      <w:bodyDiv w:val="1"/>
      <w:marLeft w:val="0"/>
      <w:marRight w:val="0"/>
      <w:marTop w:val="0"/>
      <w:marBottom w:val="0"/>
      <w:divBdr>
        <w:top w:val="none" w:sz="0" w:space="0" w:color="auto"/>
        <w:left w:val="none" w:sz="0" w:space="0" w:color="auto"/>
        <w:bottom w:val="none" w:sz="0" w:space="0" w:color="auto"/>
        <w:right w:val="none" w:sz="0" w:space="0" w:color="auto"/>
      </w:divBdr>
    </w:div>
    <w:div w:id="43336854">
      <w:bodyDiv w:val="1"/>
      <w:marLeft w:val="0"/>
      <w:marRight w:val="0"/>
      <w:marTop w:val="0"/>
      <w:marBottom w:val="0"/>
      <w:divBdr>
        <w:top w:val="none" w:sz="0" w:space="0" w:color="auto"/>
        <w:left w:val="none" w:sz="0" w:space="0" w:color="auto"/>
        <w:bottom w:val="none" w:sz="0" w:space="0" w:color="auto"/>
        <w:right w:val="none" w:sz="0" w:space="0" w:color="auto"/>
      </w:divBdr>
    </w:div>
    <w:div w:id="75396349">
      <w:bodyDiv w:val="1"/>
      <w:marLeft w:val="0"/>
      <w:marRight w:val="0"/>
      <w:marTop w:val="0"/>
      <w:marBottom w:val="0"/>
      <w:divBdr>
        <w:top w:val="none" w:sz="0" w:space="0" w:color="auto"/>
        <w:left w:val="none" w:sz="0" w:space="0" w:color="auto"/>
        <w:bottom w:val="none" w:sz="0" w:space="0" w:color="auto"/>
        <w:right w:val="none" w:sz="0" w:space="0" w:color="auto"/>
      </w:divBdr>
    </w:div>
    <w:div w:id="98840460">
      <w:bodyDiv w:val="1"/>
      <w:marLeft w:val="0"/>
      <w:marRight w:val="0"/>
      <w:marTop w:val="0"/>
      <w:marBottom w:val="0"/>
      <w:divBdr>
        <w:top w:val="none" w:sz="0" w:space="0" w:color="auto"/>
        <w:left w:val="none" w:sz="0" w:space="0" w:color="auto"/>
        <w:bottom w:val="none" w:sz="0" w:space="0" w:color="auto"/>
        <w:right w:val="none" w:sz="0" w:space="0" w:color="auto"/>
      </w:divBdr>
    </w:div>
    <w:div w:id="112141664">
      <w:bodyDiv w:val="1"/>
      <w:marLeft w:val="0"/>
      <w:marRight w:val="0"/>
      <w:marTop w:val="0"/>
      <w:marBottom w:val="0"/>
      <w:divBdr>
        <w:top w:val="none" w:sz="0" w:space="0" w:color="auto"/>
        <w:left w:val="none" w:sz="0" w:space="0" w:color="auto"/>
        <w:bottom w:val="none" w:sz="0" w:space="0" w:color="auto"/>
        <w:right w:val="none" w:sz="0" w:space="0" w:color="auto"/>
      </w:divBdr>
    </w:div>
    <w:div w:id="114563470">
      <w:bodyDiv w:val="1"/>
      <w:marLeft w:val="0"/>
      <w:marRight w:val="0"/>
      <w:marTop w:val="0"/>
      <w:marBottom w:val="0"/>
      <w:divBdr>
        <w:top w:val="none" w:sz="0" w:space="0" w:color="auto"/>
        <w:left w:val="none" w:sz="0" w:space="0" w:color="auto"/>
        <w:bottom w:val="none" w:sz="0" w:space="0" w:color="auto"/>
        <w:right w:val="none" w:sz="0" w:space="0" w:color="auto"/>
      </w:divBdr>
    </w:div>
    <w:div w:id="118688959">
      <w:bodyDiv w:val="1"/>
      <w:marLeft w:val="0"/>
      <w:marRight w:val="0"/>
      <w:marTop w:val="0"/>
      <w:marBottom w:val="0"/>
      <w:divBdr>
        <w:top w:val="none" w:sz="0" w:space="0" w:color="auto"/>
        <w:left w:val="none" w:sz="0" w:space="0" w:color="auto"/>
        <w:bottom w:val="none" w:sz="0" w:space="0" w:color="auto"/>
        <w:right w:val="none" w:sz="0" w:space="0" w:color="auto"/>
      </w:divBdr>
    </w:div>
    <w:div w:id="132213112">
      <w:bodyDiv w:val="1"/>
      <w:marLeft w:val="0"/>
      <w:marRight w:val="0"/>
      <w:marTop w:val="0"/>
      <w:marBottom w:val="0"/>
      <w:divBdr>
        <w:top w:val="none" w:sz="0" w:space="0" w:color="auto"/>
        <w:left w:val="none" w:sz="0" w:space="0" w:color="auto"/>
        <w:bottom w:val="none" w:sz="0" w:space="0" w:color="auto"/>
        <w:right w:val="none" w:sz="0" w:space="0" w:color="auto"/>
      </w:divBdr>
    </w:div>
    <w:div w:id="158736260">
      <w:bodyDiv w:val="1"/>
      <w:marLeft w:val="0"/>
      <w:marRight w:val="0"/>
      <w:marTop w:val="0"/>
      <w:marBottom w:val="0"/>
      <w:divBdr>
        <w:top w:val="none" w:sz="0" w:space="0" w:color="auto"/>
        <w:left w:val="none" w:sz="0" w:space="0" w:color="auto"/>
        <w:bottom w:val="none" w:sz="0" w:space="0" w:color="auto"/>
        <w:right w:val="none" w:sz="0" w:space="0" w:color="auto"/>
      </w:divBdr>
    </w:div>
    <w:div w:id="177232684">
      <w:bodyDiv w:val="1"/>
      <w:marLeft w:val="0"/>
      <w:marRight w:val="0"/>
      <w:marTop w:val="0"/>
      <w:marBottom w:val="0"/>
      <w:divBdr>
        <w:top w:val="none" w:sz="0" w:space="0" w:color="auto"/>
        <w:left w:val="none" w:sz="0" w:space="0" w:color="auto"/>
        <w:bottom w:val="none" w:sz="0" w:space="0" w:color="auto"/>
        <w:right w:val="none" w:sz="0" w:space="0" w:color="auto"/>
      </w:divBdr>
    </w:div>
    <w:div w:id="209920586">
      <w:bodyDiv w:val="1"/>
      <w:marLeft w:val="0"/>
      <w:marRight w:val="0"/>
      <w:marTop w:val="0"/>
      <w:marBottom w:val="0"/>
      <w:divBdr>
        <w:top w:val="none" w:sz="0" w:space="0" w:color="auto"/>
        <w:left w:val="none" w:sz="0" w:space="0" w:color="auto"/>
        <w:bottom w:val="none" w:sz="0" w:space="0" w:color="auto"/>
        <w:right w:val="none" w:sz="0" w:space="0" w:color="auto"/>
      </w:divBdr>
    </w:div>
    <w:div w:id="252280109">
      <w:bodyDiv w:val="1"/>
      <w:marLeft w:val="0"/>
      <w:marRight w:val="0"/>
      <w:marTop w:val="0"/>
      <w:marBottom w:val="0"/>
      <w:divBdr>
        <w:top w:val="none" w:sz="0" w:space="0" w:color="auto"/>
        <w:left w:val="none" w:sz="0" w:space="0" w:color="auto"/>
        <w:bottom w:val="none" w:sz="0" w:space="0" w:color="auto"/>
        <w:right w:val="none" w:sz="0" w:space="0" w:color="auto"/>
      </w:divBdr>
    </w:div>
    <w:div w:id="311522374">
      <w:marLeft w:val="0"/>
      <w:marRight w:val="0"/>
      <w:marTop w:val="0"/>
      <w:marBottom w:val="0"/>
      <w:divBdr>
        <w:top w:val="none" w:sz="0" w:space="0" w:color="auto"/>
        <w:left w:val="none" w:sz="0" w:space="0" w:color="auto"/>
        <w:bottom w:val="none" w:sz="0" w:space="0" w:color="auto"/>
        <w:right w:val="none" w:sz="0" w:space="0" w:color="auto"/>
      </w:divBdr>
    </w:div>
    <w:div w:id="311522375">
      <w:marLeft w:val="0"/>
      <w:marRight w:val="0"/>
      <w:marTop w:val="0"/>
      <w:marBottom w:val="0"/>
      <w:divBdr>
        <w:top w:val="none" w:sz="0" w:space="0" w:color="auto"/>
        <w:left w:val="none" w:sz="0" w:space="0" w:color="auto"/>
        <w:bottom w:val="none" w:sz="0" w:space="0" w:color="auto"/>
        <w:right w:val="none" w:sz="0" w:space="0" w:color="auto"/>
      </w:divBdr>
    </w:div>
    <w:div w:id="311522376">
      <w:marLeft w:val="0"/>
      <w:marRight w:val="0"/>
      <w:marTop w:val="0"/>
      <w:marBottom w:val="0"/>
      <w:divBdr>
        <w:top w:val="none" w:sz="0" w:space="0" w:color="auto"/>
        <w:left w:val="none" w:sz="0" w:space="0" w:color="auto"/>
        <w:bottom w:val="none" w:sz="0" w:space="0" w:color="auto"/>
        <w:right w:val="none" w:sz="0" w:space="0" w:color="auto"/>
      </w:divBdr>
    </w:div>
    <w:div w:id="311522377">
      <w:marLeft w:val="0"/>
      <w:marRight w:val="0"/>
      <w:marTop w:val="0"/>
      <w:marBottom w:val="0"/>
      <w:divBdr>
        <w:top w:val="none" w:sz="0" w:space="0" w:color="auto"/>
        <w:left w:val="none" w:sz="0" w:space="0" w:color="auto"/>
        <w:bottom w:val="none" w:sz="0" w:space="0" w:color="auto"/>
        <w:right w:val="none" w:sz="0" w:space="0" w:color="auto"/>
      </w:divBdr>
    </w:div>
    <w:div w:id="311522378">
      <w:marLeft w:val="0"/>
      <w:marRight w:val="0"/>
      <w:marTop w:val="0"/>
      <w:marBottom w:val="0"/>
      <w:divBdr>
        <w:top w:val="none" w:sz="0" w:space="0" w:color="auto"/>
        <w:left w:val="none" w:sz="0" w:space="0" w:color="auto"/>
        <w:bottom w:val="none" w:sz="0" w:space="0" w:color="auto"/>
        <w:right w:val="none" w:sz="0" w:space="0" w:color="auto"/>
      </w:divBdr>
    </w:div>
    <w:div w:id="311522379">
      <w:marLeft w:val="0"/>
      <w:marRight w:val="0"/>
      <w:marTop w:val="0"/>
      <w:marBottom w:val="0"/>
      <w:divBdr>
        <w:top w:val="none" w:sz="0" w:space="0" w:color="auto"/>
        <w:left w:val="none" w:sz="0" w:space="0" w:color="auto"/>
        <w:bottom w:val="none" w:sz="0" w:space="0" w:color="auto"/>
        <w:right w:val="none" w:sz="0" w:space="0" w:color="auto"/>
      </w:divBdr>
    </w:div>
    <w:div w:id="311522380">
      <w:marLeft w:val="0"/>
      <w:marRight w:val="0"/>
      <w:marTop w:val="0"/>
      <w:marBottom w:val="0"/>
      <w:divBdr>
        <w:top w:val="none" w:sz="0" w:space="0" w:color="auto"/>
        <w:left w:val="none" w:sz="0" w:space="0" w:color="auto"/>
        <w:bottom w:val="none" w:sz="0" w:space="0" w:color="auto"/>
        <w:right w:val="none" w:sz="0" w:space="0" w:color="auto"/>
      </w:divBdr>
    </w:div>
    <w:div w:id="311522382">
      <w:marLeft w:val="0"/>
      <w:marRight w:val="0"/>
      <w:marTop w:val="0"/>
      <w:marBottom w:val="0"/>
      <w:divBdr>
        <w:top w:val="none" w:sz="0" w:space="0" w:color="auto"/>
        <w:left w:val="none" w:sz="0" w:space="0" w:color="auto"/>
        <w:bottom w:val="none" w:sz="0" w:space="0" w:color="auto"/>
        <w:right w:val="none" w:sz="0" w:space="0" w:color="auto"/>
      </w:divBdr>
    </w:div>
    <w:div w:id="311522383">
      <w:marLeft w:val="0"/>
      <w:marRight w:val="0"/>
      <w:marTop w:val="0"/>
      <w:marBottom w:val="0"/>
      <w:divBdr>
        <w:top w:val="none" w:sz="0" w:space="0" w:color="auto"/>
        <w:left w:val="none" w:sz="0" w:space="0" w:color="auto"/>
        <w:bottom w:val="none" w:sz="0" w:space="0" w:color="auto"/>
        <w:right w:val="none" w:sz="0" w:space="0" w:color="auto"/>
      </w:divBdr>
    </w:div>
    <w:div w:id="311522384">
      <w:marLeft w:val="0"/>
      <w:marRight w:val="0"/>
      <w:marTop w:val="0"/>
      <w:marBottom w:val="0"/>
      <w:divBdr>
        <w:top w:val="none" w:sz="0" w:space="0" w:color="auto"/>
        <w:left w:val="none" w:sz="0" w:space="0" w:color="auto"/>
        <w:bottom w:val="none" w:sz="0" w:space="0" w:color="auto"/>
        <w:right w:val="none" w:sz="0" w:space="0" w:color="auto"/>
      </w:divBdr>
    </w:div>
    <w:div w:id="311522385">
      <w:marLeft w:val="0"/>
      <w:marRight w:val="0"/>
      <w:marTop w:val="0"/>
      <w:marBottom w:val="0"/>
      <w:divBdr>
        <w:top w:val="none" w:sz="0" w:space="0" w:color="auto"/>
        <w:left w:val="none" w:sz="0" w:space="0" w:color="auto"/>
        <w:bottom w:val="none" w:sz="0" w:space="0" w:color="auto"/>
        <w:right w:val="none" w:sz="0" w:space="0" w:color="auto"/>
      </w:divBdr>
    </w:div>
    <w:div w:id="311522386">
      <w:marLeft w:val="0"/>
      <w:marRight w:val="0"/>
      <w:marTop w:val="0"/>
      <w:marBottom w:val="0"/>
      <w:divBdr>
        <w:top w:val="none" w:sz="0" w:space="0" w:color="auto"/>
        <w:left w:val="none" w:sz="0" w:space="0" w:color="auto"/>
        <w:bottom w:val="none" w:sz="0" w:space="0" w:color="auto"/>
        <w:right w:val="none" w:sz="0" w:space="0" w:color="auto"/>
      </w:divBdr>
    </w:div>
    <w:div w:id="311522387">
      <w:marLeft w:val="0"/>
      <w:marRight w:val="0"/>
      <w:marTop w:val="0"/>
      <w:marBottom w:val="0"/>
      <w:divBdr>
        <w:top w:val="none" w:sz="0" w:space="0" w:color="auto"/>
        <w:left w:val="none" w:sz="0" w:space="0" w:color="auto"/>
        <w:bottom w:val="none" w:sz="0" w:space="0" w:color="auto"/>
        <w:right w:val="none" w:sz="0" w:space="0" w:color="auto"/>
      </w:divBdr>
    </w:div>
    <w:div w:id="311522388">
      <w:marLeft w:val="0"/>
      <w:marRight w:val="0"/>
      <w:marTop w:val="0"/>
      <w:marBottom w:val="0"/>
      <w:divBdr>
        <w:top w:val="none" w:sz="0" w:space="0" w:color="auto"/>
        <w:left w:val="none" w:sz="0" w:space="0" w:color="auto"/>
        <w:bottom w:val="none" w:sz="0" w:space="0" w:color="auto"/>
        <w:right w:val="none" w:sz="0" w:space="0" w:color="auto"/>
      </w:divBdr>
    </w:div>
    <w:div w:id="311522389">
      <w:marLeft w:val="0"/>
      <w:marRight w:val="0"/>
      <w:marTop w:val="0"/>
      <w:marBottom w:val="0"/>
      <w:divBdr>
        <w:top w:val="none" w:sz="0" w:space="0" w:color="auto"/>
        <w:left w:val="none" w:sz="0" w:space="0" w:color="auto"/>
        <w:bottom w:val="none" w:sz="0" w:space="0" w:color="auto"/>
        <w:right w:val="none" w:sz="0" w:space="0" w:color="auto"/>
      </w:divBdr>
    </w:div>
    <w:div w:id="311522390">
      <w:marLeft w:val="0"/>
      <w:marRight w:val="0"/>
      <w:marTop w:val="0"/>
      <w:marBottom w:val="0"/>
      <w:divBdr>
        <w:top w:val="none" w:sz="0" w:space="0" w:color="auto"/>
        <w:left w:val="none" w:sz="0" w:space="0" w:color="auto"/>
        <w:bottom w:val="none" w:sz="0" w:space="0" w:color="auto"/>
        <w:right w:val="none" w:sz="0" w:space="0" w:color="auto"/>
      </w:divBdr>
    </w:div>
    <w:div w:id="311522391">
      <w:marLeft w:val="0"/>
      <w:marRight w:val="0"/>
      <w:marTop w:val="0"/>
      <w:marBottom w:val="0"/>
      <w:divBdr>
        <w:top w:val="none" w:sz="0" w:space="0" w:color="auto"/>
        <w:left w:val="none" w:sz="0" w:space="0" w:color="auto"/>
        <w:bottom w:val="none" w:sz="0" w:space="0" w:color="auto"/>
        <w:right w:val="none" w:sz="0" w:space="0" w:color="auto"/>
      </w:divBdr>
    </w:div>
    <w:div w:id="311522392">
      <w:marLeft w:val="0"/>
      <w:marRight w:val="0"/>
      <w:marTop w:val="0"/>
      <w:marBottom w:val="0"/>
      <w:divBdr>
        <w:top w:val="none" w:sz="0" w:space="0" w:color="auto"/>
        <w:left w:val="none" w:sz="0" w:space="0" w:color="auto"/>
        <w:bottom w:val="none" w:sz="0" w:space="0" w:color="auto"/>
        <w:right w:val="none" w:sz="0" w:space="0" w:color="auto"/>
      </w:divBdr>
    </w:div>
    <w:div w:id="311522393">
      <w:marLeft w:val="0"/>
      <w:marRight w:val="0"/>
      <w:marTop w:val="0"/>
      <w:marBottom w:val="0"/>
      <w:divBdr>
        <w:top w:val="none" w:sz="0" w:space="0" w:color="auto"/>
        <w:left w:val="none" w:sz="0" w:space="0" w:color="auto"/>
        <w:bottom w:val="none" w:sz="0" w:space="0" w:color="auto"/>
        <w:right w:val="none" w:sz="0" w:space="0" w:color="auto"/>
      </w:divBdr>
    </w:div>
    <w:div w:id="311522394">
      <w:marLeft w:val="0"/>
      <w:marRight w:val="0"/>
      <w:marTop w:val="0"/>
      <w:marBottom w:val="0"/>
      <w:divBdr>
        <w:top w:val="none" w:sz="0" w:space="0" w:color="auto"/>
        <w:left w:val="none" w:sz="0" w:space="0" w:color="auto"/>
        <w:bottom w:val="none" w:sz="0" w:space="0" w:color="auto"/>
        <w:right w:val="none" w:sz="0" w:space="0" w:color="auto"/>
      </w:divBdr>
    </w:div>
    <w:div w:id="311522395">
      <w:marLeft w:val="0"/>
      <w:marRight w:val="0"/>
      <w:marTop w:val="0"/>
      <w:marBottom w:val="0"/>
      <w:divBdr>
        <w:top w:val="none" w:sz="0" w:space="0" w:color="auto"/>
        <w:left w:val="none" w:sz="0" w:space="0" w:color="auto"/>
        <w:bottom w:val="none" w:sz="0" w:space="0" w:color="auto"/>
        <w:right w:val="none" w:sz="0" w:space="0" w:color="auto"/>
      </w:divBdr>
    </w:div>
    <w:div w:id="311522396">
      <w:marLeft w:val="0"/>
      <w:marRight w:val="0"/>
      <w:marTop w:val="0"/>
      <w:marBottom w:val="0"/>
      <w:divBdr>
        <w:top w:val="none" w:sz="0" w:space="0" w:color="auto"/>
        <w:left w:val="none" w:sz="0" w:space="0" w:color="auto"/>
        <w:bottom w:val="none" w:sz="0" w:space="0" w:color="auto"/>
        <w:right w:val="none" w:sz="0" w:space="0" w:color="auto"/>
      </w:divBdr>
    </w:div>
    <w:div w:id="311522398">
      <w:marLeft w:val="0"/>
      <w:marRight w:val="0"/>
      <w:marTop w:val="0"/>
      <w:marBottom w:val="0"/>
      <w:divBdr>
        <w:top w:val="none" w:sz="0" w:space="0" w:color="auto"/>
        <w:left w:val="none" w:sz="0" w:space="0" w:color="auto"/>
        <w:bottom w:val="none" w:sz="0" w:space="0" w:color="auto"/>
        <w:right w:val="none" w:sz="0" w:space="0" w:color="auto"/>
      </w:divBdr>
    </w:div>
    <w:div w:id="311522399">
      <w:marLeft w:val="0"/>
      <w:marRight w:val="0"/>
      <w:marTop w:val="0"/>
      <w:marBottom w:val="0"/>
      <w:divBdr>
        <w:top w:val="none" w:sz="0" w:space="0" w:color="auto"/>
        <w:left w:val="none" w:sz="0" w:space="0" w:color="auto"/>
        <w:bottom w:val="none" w:sz="0" w:space="0" w:color="auto"/>
        <w:right w:val="none" w:sz="0" w:space="0" w:color="auto"/>
      </w:divBdr>
    </w:div>
    <w:div w:id="311522400">
      <w:marLeft w:val="0"/>
      <w:marRight w:val="0"/>
      <w:marTop w:val="0"/>
      <w:marBottom w:val="0"/>
      <w:divBdr>
        <w:top w:val="none" w:sz="0" w:space="0" w:color="auto"/>
        <w:left w:val="none" w:sz="0" w:space="0" w:color="auto"/>
        <w:bottom w:val="none" w:sz="0" w:space="0" w:color="auto"/>
        <w:right w:val="none" w:sz="0" w:space="0" w:color="auto"/>
      </w:divBdr>
    </w:div>
    <w:div w:id="311522401">
      <w:marLeft w:val="0"/>
      <w:marRight w:val="0"/>
      <w:marTop w:val="0"/>
      <w:marBottom w:val="0"/>
      <w:divBdr>
        <w:top w:val="none" w:sz="0" w:space="0" w:color="auto"/>
        <w:left w:val="none" w:sz="0" w:space="0" w:color="auto"/>
        <w:bottom w:val="none" w:sz="0" w:space="0" w:color="auto"/>
        <w:right w:val="none" w:sz="0" w:space="0" w:color="auto"/>
      </w:divBdr>
    </w:div>
    <w:div w:id="311522403">
      <w:marLeft w:val="0"/>
      <w:marRight w:val="0"/>
      <w:marTop w:val="0"/>
      <w:marBottom w:val="0"/>
      <w:divBdr>
        <w:top w:val="none" w:sz="0" w:space="0" w:color="auto"/>
        <w:left w:val="none" w:sz="0" w:space="0" w:color="auto"/>
        <w:bottom w:val="none" w:sz="0" w:space="0" w:color="auto"/>
        <w:right w:val="none" w:sz="0" w:space="0" w:color="auto"/>
      </w:divBdr>
    </w:div>
    <w:div w:id="311522404">
      <w:marLeft w:val="0"/>
      <w:marRight w:val="0"/>
      <w:marTop w:val="0"/>
      <w:marBottom w:val="0"/>
      <w:divBdr>
        <w:top w:val="none" w:sz="0" w:space="0" w:color="auto"/>
        <w:left w:val="none" w:sz="0" w:space="0" w:color="auto"/>
        <w:bottom w:val="none" w:sz="0" w:space="0" w:color="auto"/>
        <w:right w:val="none" w:sz="0" w:space="0" w:color="auto"/>
      </w:divBdr>
    </w:div>
    <w:div w:id="311522405">
      <w:marLeft w:val="0"/>
      <w:marRight w:val="0"/>
      <w:marTop w:val="0"/>
      <w:marBottom w:val="0"/>
      <w:divBdr>
        <w:top w:val="none" w:sz="0" w:space="0" w:color="auto"/>
        <w:left w:val="none" w:sz="0" w:space="0" w:color="auto"/>
        <w:bottom w:val="none" w:sz="0" w:space="0" w:color="auto"/>
        <w:right w:val="none" w:sz="0" w:space="0" w:color="auto"/>
      </w:divBdr>
    </w:div>
    <w:div w:id="311522406">
      <w:marLeft w:val="0"/>
      <w:marRight w:val="0"/>
      <w:marTop w:val="0"/>
      <w:marBottom w:val="0"/>
      <w:divBdr>
        <w:top w:val="none" w:sz="0" w:space="0" w:color="auto"/>
        <w:left w:val="none" w:sz="0" w:space="0" w:color="auto"/>
        <w:bottom w:val="none" w:sz="0" w:space="0" w:color="auto"/>
        <w:right w:val="none" w:sz="0" w:space="0" w:color="auto"/>
      </w:divBdr>
    </w:div>
    <w:div w:id="311522407">
      <w:marLeft w:val="0"/>
      <w:marRight w:val="0"/>
      <w:marTop w:val="0"/>
      <w:marBottom w:val="0"/>
      <w:divBdr>
        <w:top w:val="none" w:sz="0" w:space="0" w:color="auto"/>
        <w:left w:val="none" w:sz="0" w:space="0" w:color="auto"/>
        <w:bottom w:val="none" w:sz="0" w:space="0" w:color="auto"/>
        <w:right w:val="none" w:sz="0" w:space="0" w:color="auto"/>
      </w:divBdr>
    </w:div>
    <w:div w:id="311522408">
      <w:marLeft w:val="0"/>
      <w:marRight w:val="0"/>
      <w:marTop w:val="0"/>
      <w:marBottom w:val="0"/>
      <w:divBdr>
        <w:top w:val="none" w:sz="0" w:space="0" w:color="auto"/>
        <w:left w:val="none" w:sz="0" w:space="0" w:color="auto"/>
        <w:bottom w:val="none" w:sz="0" w:space="0" w:color="auto"/>
        <w:right w:val="none" w:sz="0" w:space="0" w:color="auto"/>
      </w:divBdr>
    </w:div>
    <w:div w:id="311522409">
      <w:marLeft w:val="0"/>
      <w:marRight w:val="0"/>
      <w:marTop w:val="0"/>
      <w:marBottom w:val="0"/>
      <w:divBdr>
        <w:top w:val="none" w:sz="0" w:space="0" w:color="auto"/>
        <w:left w:val="none" w:sz="0" w:space="0" w:color="auto"/>
        <w:bottom w:val="none" w:sz="0" w:space="0" w:color="auto"/>
        <w:right w:val="none" w:sz="0" w:space="0" w:color="auto"/>
      </w:divBdr>
    </w:div>
    <w:div w:id="311522410">
      <w:marLeft w:val="0"/>
      <w:marRight w:val="0"/>
      <w:marTop w:val="0"/>
      <w:marBottom w:val="0"/>
      <w:divBdr>
        <w:top w:val="none" w:sz="0" w:space="0" w:color="auto"/>
        <w:left w:val="none" w:sz="0" w:space="0" w:color="auto"/>
        <w:bottom w:val="none" w:sz="0" w:space="0" w:color="auto"/>
        <w:right w:val="none" w:sz="0" w:space="0" w:color="auto"/>
      </w:divBdr>
    </w:div>
    <w:div w:id="311522411">
      <w:marLeft w:val="0"/>
      <w:marRight w:val="0"/>
      <w:marTop w:val="0"/>
      <w:marBottom w:val="0"/>
      <w:divBdr>
        <w:top w:val="none" w:sz="0" w:space="0" w:color="auto"/>
        <w:left w:val="none" w:sz="0" w:space="0" w:color="auto"/>
        <w:bottom w:val="none" w:sz="0" w:space="0" w:color="auto"/>
        <w:right w:val="none" w:sz="0" w:space="0" w:color="auto"/>
      </w:divBdr>
    </w:div>
    <w:div w:id="311522412">
      <w:marLeft w:val="0"/>
      <w:marRight w:val="0"/>
      <w:marTop w:val="0"/>
      <w:marBottom w:val="0"/>
      <w:divBdr>
        <w:top w:val="none" w:sz="0" w:space="0" w:color="auto"/>
        <w:left w:val="none" w:sz="0" w:space="0" w:color="auto"/>
        <w:bottom w:val="none" w:sz="0" w:space="0" w:color="auto"/>
        <w:right w:val="none" w:sz="0" w:space="0" w:color="auto"/>
      </w:divBdr>
    </w:div>
    <w:div w:id="311522413">
      <w:marLeft w:val="0"/>
      <w:marRight w:val="0"/>
      <w:marTop w:val="0"/>
      <w:marBottom w:val="0"/>
      <w:divBdr>
        <w:top w:val="none" w:sz="0" w:space="0" w:color="auto"/>
        <w:left w:val="none" w:sz="0" w:space="0" w:color="auto"/>
        <w:bottom w:val="none" w:sz="0" w:space="0" w:color="auto"/>
        <w:right w:val="none" w:sz="0" w:space="0" w:color="auto"/>
      </w:divBdr>
    </w:div>
    <w:div w:id="311522414">
      <w:marLeft w:val="0"/>
      <w:marRight w:val="0"/>
      <w:marTop w:val="0"/>
      <w:marBottom w:val="0"/>
      <w:divBdr>
        <w:top w:val="none" w:sz="0" w:space="0" w:color="auto"/>
        <w:left w:val="none" w:sz="0" w:space="0" w:color="auto"/>
        <w:bottom w:val="none" w:sz="0" w:space="0" w:color="auto"/>
        <w:right w:val="none" w:sz="0" w:space="0" w:color="auto"/>
      </w:divBdr>
    </w:div>
    <w:div w:id="311522415">
      <w:marLeft w:val="0"/>
      <w:marRight w:val="0"/>
      <w:marTop w:val="0"/>
      <w:marBottom w:val="0"/>
      <w:divBdr>
        <w:top w:val="none" w:sz="0" w:space="0" w:color="auto"/>
        <w:left w:val="none" w:sz="0" w:space="0" w:color="auto"/>
        <w:bottom w:val="none" w:sz="0" w:space="0" w:color="auto"/>
        <w:right w:val="none" w:sz="0" w:space="0" w:color="auto"/>
      </w:divBdr>
    </w:div>
    <w:div w:id="311522416">
      <w:marLeft w:val="0"/>
      <w:marRight w:val="0"/>
      <w:marTop w:val="0"/>
      <w:marBottom w:val="0"/>
      <w:divBdr>
        <w:top w:val="none" w:sz="0" w:space="0" w:color="auto"/>
        <w:left w:val="none" w:sz="0" w:space="0" w:color="auto"/>
        <w:bottom w:val="none" w:sz="0" w:space="0" w:color="auto"/>
        <w:right w:val="none" w:sz="0" w:space="0" w:color="auto"/>
      </w:divBdr>
    </w:div>
    <w:div w:id="311522417">
      <w:marLeft w:val="45"/>
      <w:marRight w:val="45"/>
      <w:marTop w:val="90"/>
      <w:marBottom w:val="90"/>
      <w:divBdr>
        <w:top w:val="none" w:sz="0" w:space="0" w:color="auto"/>
        <w:left w:val="none" w:sz="0" w:space="0" w:color="auto"/>
        <w:bottom w:val="none" w:sz="0" w:space="0" w:color="auto"/>
        <w:right w:val="none" w:sz="0" w:space="0" w:color="auto"/>
      </w:divBdr>
      <w:divsChild>
        <w:div w:id="311522397">
          <w:marLeft w:val="0"/>
          <w:marRight w:val="0"/>
          <w:marTop w:val="480"/>
          <w:marBottom w:val="0"/>
          <w:divBdr>
            <w:top w:val="single" w:sz="8" w:space="28" w:color="000000"/>
            <w:left w:val="none" w:sz="0" w:space="0" w:color="auto"/>
            <w:bottom w:val="none" w:sz="0" w:space="0" w:color="auto"/>
            <w:right w:val="none" w:sz="0" w:space="0" w:color="auto"/>
          </w:divBdr>
          <w:divsChild>
            <w:div w:id="311522381">
              <w:marLeft w:val="0"/>
              <w:marRight w:val="0"/>
              <w:marTop w:val="45"/>
              <w:marBottom w:val="0"/>
              <w:divBdr>
                <w:top w:val="none" w:sz="0" w:space="0" w:color="auto"/>
                <w:left w:val="none" w:sz="0" w:space="0" w:color="auto"/>
                <w:bottom w:val="none" w:sz="0" w:space="0" w:color="auto"/>
                <w:right w:val="none" w:sz="0" w:space="0" w:color="auto"/>
              </w:divBdr>
            </w:div>
          </w:divsChild>
        </w:div>
        <w:div w:id="311522402">
          <w:marLeft w:val="0"/>
          <w:marRight w:val="0"/>
          <w:marTop w:val="240"/>
          <w:marBottom w:val="0"/>
          <w:divBdr>
            <w:top w:val="none" w:sz="0" w:space="0" w:color="auto"/>
            <w:left w:val="none" w:sz="0" w:space="0" w:color="auto"/>
            <w:bottom w:val="none" w:sz="0" w:space="0" w:color="auto"/>
            <w:right w:val="none" w:sz="0" w:space="0" w:color="auto"/>
          </w:divBdr>
        </w:div>
      </w:divsChild>
    </w:div>
    <w:div w:id="311522418">
      <w:marLeft w:val="0"/>
      <w:marRight w:val="0"/>
      <w:marTop w:val="0"/>
      <w:marBottom w:val="0"/>
      <w:divBdr>
        <w:top w:val="none" w:sz="0" w:space="0" w:color="auto"/>
        <w:left w:val="none" w:sz="0" w:space="0" w:color="auto"/>
        <w:bottom w:val="none" w:sz="0" w:space="0" w:color="auto"/>
        <w:right w:val="none" w:sz="0" w:space="0" w:color="auto"/>
      </w:divBdr>
    </w:div>
    <w:div w:id="311522419">
      <w:marLeft w:val="0"/>
      <w:marRight w:val="0"/>
      <w:marTop w:val="0"/>
      <w:marBottom w:val="0"/>
      <w:divBdr>
        <w:top w:val="none" w:sz="0" w:space="0" w:color="auto"/>
        <w:left w:val="none" w:sz="0" w:space="0" w:color="auto"/>
        <w:bottom w:val="none" w:sz="0" w:space="0" w:color="auto"/>
        <w:right w:val="none" w:sz="0" w:space="0" w:color="auto"/>
      </w:divBdr>
    </w:div>
    <w:div w:id="311522420">
      <w:marLeft w:val="0"/>
      <w:marRight w:val="0"/>
      <w:marTop w:val="0"/>
      <w:marBottom w:val="0"/>
      <w:divBdr>
        <w:top w:val="none" w:sz="0" w:space="0" w:color="auto"/>
        <w:left w:val="none" w:sz="0" w:space="0" w:color="auto"/>
        <w:bottom w:val="none" w:sz="0" w:space="0" w:color="auto"/>
        <w:right w:val="none" w:sz="0" w:space="0" w:color="auto"/>
      </w:divBdr>
    </w:div>
    <w:div w:id="311522421">
      <w:marLeft w:val="0"/>
      <w:marRight w:val="0"/>
      <w:marTop w:val="0"/>
      <w:marBottom w:val="0"/>
      <w:divBdr>
        <w:top w:val="none" w:sz="0" w:space="0" w:color="auto"/>
        <w:left w:val="none" w:sz="0" w:space="0" w:color="auto"/>
        <w:bottom w:val="none" w:sz="0" w:space="0" w:color="auto"/>
        <w:right w:val="none" w:sz="0" w:space="0" w:color="auto"/>
      </w:divBdr>
    </w:div>
    <w:div w:id="311522422">
      <w:marLeft w:val="45"/>
      <w:marRight w:val="45"/>
      <w:marTop w:val="90"/>
      <w:marBottom w:val="90"/>
      <w:divBdr>
        <w:top w:val="none" w:sz="0" w:space="0" w:color="auto"/>
        <w:left w:val="none" w:sz="0" w:space="0" w:color="auto"/>
        <w:bottom w:val="none" w:sz="0" w:space="0" w:color="auto"/>
        <w:right w:val="none" w:sz="0" w:space="0" w:color="auto"/>
      </w:divBdr>
      <w:divsChild>
        <w:div w:id="311522446">
          <w:marLeft w:val="0"/>
          <w:marRight w:val="0"/>
          <w:marTop w:val="480"/>
          <w:marBottom w:val="0"/>
          <w:divBdr>
            <w:top w:val="single" w:sz="8" w:space="28" w:color="000000"/>
            <w:left w:val="none" w:sz="0" w:space="0" w:color="auto"/>
            <w:bottom w:val="none" w:sz="0" w:space="0" w:color="auto"/>
            <w:right w:val="none" w:sz="0" w:space="0" w:color="auto"/>
          </w:divBdr>
          <w:divsChild>
            <w:div w:id="311522440">
              <w:marLeft w:val="0"/>
              <w:marRight w:val="0"/>
              <w:marTop w:val="45"/>
              <w:marBottom w:val="0"/>
              <w:divBdr>
                <w:top w:val="none" w:sz="0" w:space="0" w:color="auto"/>
                <w:left w:val="none" w:sz="0" w:space="0" w:color="auto"/>
                <w:bottom w:val="none" w:sz="0" w:space="0" w:color="auto"/>
                <w:right w:val="none" w:sz="0" w:space="0" w:color="auto"/>
              </w:divBdr>
            </w:div>
          </w:divsChild>
        </w:div>
        <w:div w:id="311522449">
          <w:marLeft w:val="0"/>
          <w:marRight w:val="0"/>
          <w:marTop w:val="240"/>
          <w:marBottom w:val="0"/>
          <w:divBdr>
            <w:top w:val="none" w:sz="0" w:space="0" w:color="auto"/>
            <w:left w:val="none" w:sz="0" w:space="0" w:color="auto"/>
            <w:bottom w:val="none" w:sz="0" w:space="0" w:color="auto"/>
            <w:right w:val="none" w:sz="0" w:space="0" w:color="auto"/>
          </w:divBdr>
        </w:div>
      </w:divsChild>
    </w:div>
    <w:div w:id="311522423">
      <w:marLeft w:val="0"/>
      <w:marRight w:val="0"/>
      <w:marTop w:val="0"/>
      <w:marBottom w:val="0"/>
      <w:divBdr>
        <w:top w:val="none" w:sz="0" w:space="0" w:color="auto"/>
        <w:left w:val="none" w:sz="0" w:space="0" w:color="auto"/>
        <w:bottom w:val="none" w:sz="0" w:space="0" w:color="auto"/>
        <w:right w:val="none" w:sz="0" w:space="0" w:color="auto"/>
      </w:divBdr>
    </w:div>
    <w:div w:id="311522424">
      <w:marLeft w:val="0"/>
      <w:marRight w:val="0"/>
      <w:marTop w:val="0"/>
      <w:marBottom w:val="0"/>
      <w:divBdr>
        <w:top w:val="none" w:sz="0" w:space="0" w:color="auto"/>
        <w:left w:val="none" w:sz="0" w:space="0" w:color="auto"/>
        <w:bottom w:val="none" w:sz="0" w:space="0" w:color="auto"/>
        <w:right w:val="none" w:sz="0" w:space="0" w:color="auto"/>
      </w:divBdr>
    </w:div>
    <w:div w:id="311522425">
      <w:marLeft w:val="0"/>
      <w:marRight w:val="0"/>
      <w:marTop w:val="0"/>
      <w:marBottom w:val="0"/>
      <w:divBdr>
        <w:top w:val="none" w:sz="0" w:space="0" w:color="auto"/>
        <w:left w:val="none" w:sz="0" w:space="0" w:color="auto"/>
        <w:bottom w:val="none" w:sz="0" w:space="0" w:color="auto"/>
        <w:right w:val="none" w:sz="0" w:space="0" w:color="auto"/>
      </w:divBdr>
    </w:div>
    <w:div w:id="311522426">
      <w:marLeft w:val="0"/>
      <w:marRight w:val="0"/>
      <w:marTop w:val="0"/>
      <w:marBottom w:val="0"/>
      <w:divBdr>
        <w:top w:val="none" w:sz="0" w:space="0" w:color="auto"/>
        <w:left w:val="none" w:sz="0" w:space="0" w:color="auto"/>
        <w:bottom w:val="none" w:sz="0" w:space="0" w:color="auto"/>
        <w:right w:val="none" w:sz="0" w:space="0" w:color="auto"/>
      </w:divBdr>
    </w:div>
    <w:div w:id="311522427">
      <w:marLeft w:val="0"/>
      <w:marRight w:val="0"/>
      <w:marTop w:val="0"/>
      <w:marBottom w:val="0"/>
      <w:divBdr>
        <w:top w:val="none" w:sz="0" w:space="0" w:color="auto"/>
        <w:left w:val="none" w:sz="0" w:space="0" w:color="auto"/>
        <w:bottom w:val="none" w:sz="0" w:space="0" w:color="auto"/>
        <w:right w:val="none" w:sz="0" w:space="0" w:color="auto"/>
      </w:divBdr>
    </w:div>
    <w:div w:id="311522428">
      <w:marLeft w:val="0"/>
      <w:marRight w:val="0"/>
      <w:marTop w:val="0"/>
      <w:marBottom w:val="0"/>
      <w:divBdr>
        <w:top w:val="none" w:sz="0" w:space="0" w:color="auto"/>
        <w:left w:val="none" w:sz="0" w:space="0" w:color="auto"/>
        <w:bottom w:val="none" w:sz="0" w:space="0" w:color="auto"/>
        <w:right w:val="none" w:sz="0" w:space="0" w:color="auto"/>
      </w:divBdr>
    </w:div>
    <w:div w:id="311522429">
      <w:marLeft w:val="0"/>
      <w:marRight w:val="0"/>
      <w:marTop w:val="0"/>
      <w:marBottom w:val="0"/>
      <w:divBdr>
        <w:top w:val="none" w:sz="0" w:space="0" w:color="auto"/>
        <w:left w:val="none" w:sz="0" w:space="0" w:color="auto"/>
        <w:bottom w:val="none" w:sz="0" w:space="0" w:color="auto"/>
        <w:right w:val="none" w:sz="0" w:space="0" w:color="auto"/>
      </w:divBdr>
    </w:div>
    <w:div w:id="311522430">
      <w:marLeft w:val="0"/>
      <w:marRight w:val="0"/>
      <w:marTop w:val="0"/>
      <w:marBottom w:val="0"/>
      <w:divBdr>
        <w:top w:val="none" w:sz="0" w:space="0" w:color="auto"/>
        <w:left w:val="none" w:sz="0" w:space="0" w:color="auto"/>
        <w:bottom w:val="none" w:sz="0" w:space="0" w:color="auto"/>
        <w:right w:val="none" w:sz="0" w:space="0" w:color="auto"/>
      </w:divBdr>
    </w:div>
    <w:div w:id="311522431">
      <w:marLeft w:val="0"/>
      <w:marRight w:val="0"/>
      <w:marTop w:val="0"/>
      <w:marBottom w:val="0"/>
      <w:divBdr>
        <w:top w:val="none" w:sz="0" w:space="0" w:color="auto"/>
        <w:left w:val="none" w:sz="0" w:space="0" w:color="auto"/>
        <w:bottom w:val="none" w:sz="0" w:space="0" w:color="auto"/>
        <w:right w:val="none" w:sz="0" w:space="0" w:color="auto"/>
      </w:divBdr>
    </w:div>
    <w:div w:id="311522432">
      <w:marLeft w:val="0"/>
      <w:marRight w:val="0"/>
      <w:marTop w:val="0"/>
      <w:marBottom w:val="0"/>
      <w:divBdr>
        <w:top w:val="none" w:sz="0" w:space="0" w:color="auto"/>
        <w:left w:val="none" w:sz="0" w:space="0" w:color="auto"/>
        <w:bottom w:val="none" w:sz="0" w:space="0" w:color="auto"/>
        <w:right w:val="none" w:sz="0" w:space="0" w:color="auto"/>
      </w:divBdr>
    </w:div>
    <w:div w:id="311522433">
      <w:marLeft w:val="0"/>
      <w:marRight w:val="0"/>
      <w:marTop w:val="0"/>
      <w:marBottom w:val="0"/>
      <w:divBdr>
        <w:top w:val="none" w:sz="0" w:space="0" w:color="auto"/>
        <w:left w:val="none" w:sz="0" w:space="0" w:color="auto"/>
        <w:bottom w:val="none" w:sz="0" w:space="0" w:color="auto"/>
        <w:right w:val="none" w:sz="0" w:space="0" w:color="auto"/>
      </w:divBdr>
    </w:div>
    <w:div w:id="311522434">
      <w:marLeft w:val="0"/>
      <w:marRight w:val="0"/>
      <w:marTop w:val="0"/>
      <w:marBottom w:val="0"/>
      <w:divBdr>
        <w:top w:val="none" w:sz="0" w:space="0" w:color="auto"/>
        <w:left w:val="none" w:sz="0" w:space="0" w:color="auto"/>
        <w:bottom w:val="none" w:sz="0" w:space="0" w:color="auto"/>
        <w:right w:val="none" w:sz="0" w:space="0" w:color="auto"/>
      </w:divBdr>
    </w:div>
    <w:div w:id="311522435">
      <w:marLeft w:val="0"/>
      <w:marRight w:val="0"/>
      <w:marTop w:val="0"/>
      <w:marBottom w:val="0"/>
      <w:divBdr>
        <w:top w:val="none" w:sz="0" w:space="0" w:color="auto"/>
        <w:left w:val="none" w:sz="0" w:space="0" w:color="auto"/>
        <w:bottom w:val="none" w:sz="0" w:space="0" w:color="auto"/>
        <w:right w:val="none" w:sz="0" w:space="0" w:color="auto"/>
      </w:divBdr>
    </w:div>
    <w:div w:id="311522436">
      <w:marLeft w:val="0"/>
      <w:marRight w:val="0"/>
      <w:marTop w:val="0"/>
      <w:marBottom w:val="0"/>
      <w:divBdr>
        <w:top w:val="none" w:sz="0" w:space="0" w:color="auto"/>
        <w:left w:val="none" w:sz="0" w:space="0" w:color="auto"/>
        <w:bottom w:val="none" w:sz="0" w:space="0" w:color="auto"/>
        <w:right w:val="none" w:sz="0" w:space="0" w:color="auto"/>
      </w:divBdr>
    </w:div>
    <w:div w:id="311522437">
      <w:marLeft w:val="0"/>
      <w:marRight w:val="0"/>
      <w:marTop w:val="0"/>
      <w:marBottom w:val="0"/>
      <w:divBdr>
        <w:top w:val="none" w:sz="0" w:space="0" w:color="auto"/>
        <w:left w:val="none" w:sz="0" w:space="0" w:color="auto"/>
        <w:bottom w:val="none" w:sz="0" w:space="0" w:color="auto"/>
        <w:right w:val="none" w:sz="0" w:space="0" w:color="auto"/>
      </w:divBdr>
    </w:div>
    <w:div w:id="311522438">
      <w:marLeft w:val="0"/>
      <w:marRight w:val="0"/>
      <w:marTop w:val="0"/>
      <w:marBottom w:val="0"/>
      <w:divBdr>
        <w:top w:val="none" w:sz="0" w:space="0" w:color="auto"/>
        <w:left w:val="none" w:sz="0" w:space="0" w:color="auto"/>
        <w:bottom w:val="none" w:sz="0" w:space="0" w:color="auto"/>
        <w:right w:val="none" w:sz="0" w:space="0" w:color="auto"/>
      </w:divBdr>
    </w:div>
    <w:div w:id="311522439">
      <w:marLeft w:val="0"/>
      <w:marRight w:val="0"/>
      <w:marTop w:val="0"/>
      <w:marBottom w:val="0"/>
      <w:divBdr>
        <w:top w:val="none" w:sz="0" w:space="0" w:color="auto"/>
        <w:left w:val="none" w:sz="0" w:space="0" w:color="auto"/>
        <w:bottom w:val="none" w:sz="0" w:space="0" w:color="auto"/>
        <w:right w:val="none" w:sz="0" w:space="0" w:color="auto"/>
      </w:divBdr>
    </w:div>
    <w:div w:id="311522441">
      <w:marLeft w:val="0"/>
      <w:marRight w:val="0"/>
      <w:marTop w:val="0"/>
      <w:marBottom w:val="0"/>
      <w:divBdr>
        <w:top w:val="none" w:sz="0" w:space="0" w:color="auto"/>
        <w:left w:val="none" w:sz="0" w:space="0" w:color="auto"/>
        <w:bottom w:val="none" w:sz="0" w:space="0" w:color="auto"/>
        <w:right w:val="none" w:sz="0" w:space="0" w:color="auto"/>
      </w:divBdr>
    </w:div>
    <w:div w:id="311522442">
      <w:marLeft w:val="0"/>
      <w:marRight w:val="0"/>
      <w:marTop w:val="0"/>
      <w:marBottom w:val="0"/>
      <w:divBdr>
        <w:top w:val="none" w:sz="0" w:space="0" w:color="auto"/>
        <w:left w:val="none" w:sz="0" w:space="0" w:color="auto"/>
        <w:bottom w:val="none" w:sz="0" w:space="0" w:color="auto"/>
        <w:right w:val="none" w:sz="0" w:space="0" w:color="auto"/>
      </w:divBdr>
    </w:div>
    <w:div w:id="311522443">
      <w:marLeft w:val="0"/>
      <w:marRight w:val="0"/>
      <w:marTop w:val="0"/>
      <w:marBottom w:val="0"/>
      <w:divBdr>
        <w:top w:val="none" w:sz="0" w:space="0" w:color="auto"/>
        <w:left w:val="none" w:sz="0" w:space="0" w:color="auto"/>
        <w:bottom w:val="none" w:sz="0" w:space="0" w:color="auto"/>
        <w:right w:val="none" w:sz="0" w:space="0" w:color="auto"/>
      </w:divBdr>
    </w:div>
    <w:div w:id="311522444">
      <w:marLeft w:val="0"/>
      <w:marRight w:val="0"/>
      <w:marTop w:val="0"/>
      <w:marBottom w:val="0"/>
      <w:divBdr>
        <w:top w:val="none" w:sz="0" w:space="0" w:color="auto"/>
        <w:left w:val="none" w:sz="0" w:space="0" w:color="auto"/>
        <w:bottom w:val="none" w:sz="0" w:space="0" w:color="auto"/>
        <w:right w:val="none" w:sz="0" w:space="0" w:color="auto"/>
      </w:divBdr>
    </w:div>
    <w:div w:id="311522445">
      <w:marLeft w:val="0"/>
      <w:marRight w:val="0"/>
      <w:marTop w:val="0"/>
      <w:marBottom w:val="0"/>
      <w:divBdr>
        <w:top w:val="none" w:sz="0" w:space="0" w:color="auto"/>
        <w:left w:val="none" w:sz="0" w:space="0" w:color="auto"/>
        <w:bottom w:val="none" w:sz="0" w:space="0" w:color="auto"/>
        <w:right w:val="none" w:sz="0" w:space="0" w:color="auto"/>
      </w:divBdr>
    </w:div>
    <w:div w:id="311522447">
      <w:marLeft w:val="0"/>
      <w:marRight w:val="0"/>
      <w:marTop w:val="0"/>
      <w:marBottom w:val="0"/>
      <w:divBdr>
        <w:top w:val="none" w:sz="0" w:space="0" w:color="auto"/>
        <w:left w:val="none" w:sz="0" w:space="0" w:color="auto"/>
        <w:bottom w:val="none" w:sz="0" w:space="0" w:color="auto"/>
        <w:right w:val="none" w:sz="0" w:space="0" w:color="auto"/>
      </w:divBdr>
    </w:div>
    <w:div w:id="311522448">
      <w:marLeft w:val="0"/>
      <w:marRight w:val="0"/>
      <w:marTop w:val="0"/>
      <w:marBottom w:val="0"/>
      <w:divBdr>
        <w:top w:val="none" w:sz="0" w:space="0" w:color="auto"/>
        <w:left w:val="none" w:sz="0" w:space="0" w:color="auto"/>
        <w:bottom w:val="none" w:sz="0" w:space="0" w:color="auto"/>
        <w:right w:val="none" w:sz="0" w:space="0" w:color="auto"/>
      </w:divBdr>
    </w:div>
    <w:div w:id="311522450">
      <w:marLeft w:val="0"/>
      <w:marRight w:val="0"/>
      <w:marTop w:val="0"/>
      <w:marBottom w:val="0"/>
      <w:divBdr>
        <w:top w:val="none" w:sz="0" w:space="0" w:color="auto"/>
        <w:left w:val="none" w:sz="0" w:space="0" w:color="auto"/>
        <w:bottom w:val="none" w:sz="0" w:space="0" w:color="auto"/>
        <w:right w:val="none" w:sz="0" w:space="0" w:color="auto"/>
      </w:divBdr>
    </w:div>
    <w:div w:id="311522451">
      <w:marLeft w:val="0"/>
      <w:marRight w:val="0"/>
      <w:marTop w:val="0"/>
      <w:marBottom w:val="0"/>
      <w:divBdr>
        <w:top w:val="none" w:sz="0" w:space="0" w:color="auto"/>
        <w:left w:val="none" w:sz="0" w:space="0" w:color="auto"/>
        <w:bottom w:val="none" w:sz="0" w:space="0" w:color="auto"/>
        <w:right w:val="none" w:sz="0" w:space="0" w:color="auto"/>
      </w:divBdr>
    </w:div>
    <w:div w:id="311522452">
      <w:marLeft w:val="0"/>
      <w:marRight w:val="0"/>
      <w:marTop w:val="0"/>
      <w:marBottom w:val="0"/>
      <w:divBdr>
        <w:top w:val="none" w:sz="0" w:space="0" w:color="auto"/>
        <w:left w:val="none" w:sz="0" w:space="0" w:color="auto"/>
        <w:bottom w:val="none" w:sz="0" w:space="0" w:color="auto"/>
        <w:right w:val="none" w:sz="0" w:space="0" w:color="auto"/>
      </w:divBdr>
    </w:div>
    <w:div w:id="466507983">
      <w:bodyDiv w:val="1"/>
      <w:marLeft w:val="0"/>
      <w:marRight w:val="0"/>
      <w:marTop w:val="0"/>
      <w:marBottom w:val="0"/>
      <w:divBdr>
        <w:top w:val="none" w:sz="0" w:space="0" w:color="auto"/>
        <w:left w:val="none" w:sz="0" w:space="0" w:color="auto"/>
        <w:bottom w:val="none" w:sz="0" w:space="0" w:color="auto"/>
        <w:right w:val="none" w:sz="0" w:space="0" w:color="auto"/>
      </w:divBdr>
    </w:div>
    <w:div w:id="704215455">
      <w:bodyDiv w:val="1"/>
      <w:marLeft w:val="0"/>
      <w:marRight w:val="0"/>
      <w:marTop w:val="0"/>
      <w:marBottom w:val="0"/>
      <w:divBdr>
        <w:top w:val="none" w:sz="0" w:space="0" w:color="auto"/>
        <w:left w:val="none" w:sz="0" w:space="0" w:color="auto"/>
        <w:bottom w:val="none" w:sz="0" w:space="0" w:color="auto"/>
        <w:right w:val="none" w:sz="0" w:space="0" w:color="auto"/>
      </w:divBdr>
    </w:div>
    <w:div w:id="712388069">
      <w:bodyDiv w:val="1"/>
      <w:marLeft w:val="0"/>
      <w:marRight w:val="0"/>
      <w:marTop w:val="0"/>
      <w:marBottom w:val="0"/>
      <w:divBdr>
        <w:top w:val="none" w:sz="0" w:space="0" w:color="auto"/>
        <w:left w:val="none" w:sz="0" w:space="0" w:color="auto"/>
        <w:bottom w:val="none" w:sz="0" w:space="0" w:color="auto"/>
        <w:right w:val="none" w:sz="0" w:space="0" w:color="auto"/>
      </w:divBdr>
    </w:div>
    <w:div w:id="715474922">
      <w:bodyDiv w:val="1"/>
      <w:marLeft w:val="0"/>
      <w:marRight w:val="0"/>
      <w:marTop w:val="0"/>
      <w:marBottom w:val="0"/>
      <w:divBdr>
        <w:top w:val="none" w:sz="0" w:space="0" w:color="auto"/>
        <w:left w:val="none" w:sz="0" w:space="0" w:color="auto"/>
        <w:bottom w:val="none" w:sz="0" w:space="0" w:color="auto"/>
        <w:right w:val="none" w:sz="0" w:space="0" w:color="auto"/>
      </w:divBdr>
    </w:div>
    <w:div w:id="945380421">
      <w:bodyDiv w:val="1"/>
      <w:marLeft w:val="0"/>
      <w:marRight w:val="0"/>
      <w:marTop w:val="0"/>
      <w:marBottom w:val="0"/>
      <w:divBdr>
        <w:top w:val="none" w:sz="0" w:space="0" w:color="auto"/>
        <w:left w:val="none" w:sz="0" w:space="0" w:color="auto"/>
        <w:bottom w:val="none" w:sz="0" w:space="0" w:color="auto"/>
        <w:right w:val="none" w:sz="0" w:space="0" w:color="auto"/>
      </w:divBdr>
    </w:div>
    <w:div w:id="1009412195">
      <w:bodyDiv w:val="1"/>
      <w:marLeft w:val="0"/>
      <w:marRight w:val="0"/>
      <w:marTop w:val="0"/>
      <w:marBottom w:val="0"/>
      <w:divBdr>
        <w:top w:val="none" w:sz="0" w:space="0" w:color="auto"/>
        <w:left w:val="none" w:sz="0" w:space="0" w:color="auto"/>
        <w:bottom w:val="none" w:sz="0" w:space="0" w:color="auto"/>
        <w:right w:val="none" w:sz="0" w:space="0" w:color="auto"/>
      </w:divBdr>
    </w:div>
    <w:div w:id="1089042197">
      <w:bodyDiv w:val="1"/>
      <w:marLeft w:val="0"/>
      <w:marRight w:val="0"/>
      <w:marTop w:val="0"/>
      <w:marBottom w:val="0"/>
      <w:divBdr>
        <w:top w:val="none" w:sz="0" w:space="0" w:color="auto"/>
        <w:left w:val="none" w:sz="0" w:space="0" w:color="auto"/>
        <w:bottom w:val="none" w:sz="0" w:space="0" w:color="auto"/>
        <w:right w:val="none" w:sz="0" w:space="0" w:color="auto"/>
      </w:divBdr>
    </w:div>
    <w:div w:id="1197736536">
      <w:bodyDiv w:val="1"/>
      <w:marLeft w:val="0"/>
      <w:marRight w:val="0"/>
      <w:marTop w:val="0"/>
      <w:marBottom w:val="0"/>
      <w:divBdr>
        <w:top w:val="none" w:sz="0" w:space="0" w:color="auto"/>
        <w:left w:val="none" w:sz="0" w:space="0" w:color="auto"/>
        <w:bottom w:val="none" w:sz="0" w:space="0" w:color="auto"/>
        <w:right w:val="none" w:sz="0" w:space="0" w:color="auto"/>
      </w:divBdr>
    </w:div>
    <w:div w:id="1208492082">
      <w:bodyDiv w:val="1"/>
      <w:marLeft w:val="0"/>
      <w:marRight w:val="0"/>
      <w:marTop w:val="0"/>
      <w:marBottom w:val="0"/>
      <w:divBdr>
        <w:top w:val="none" w:sz="0" w:space="0" w:color="auto"/>
        <w:left w:val="none" w:sz="0" w:space="0" w:color="auto"/>
        <w:bottom w:val="none" w:sz="0" w:space="0" w:color="auto"/>
        <w:right w:val="none" w:sz="0" w:space="0" w:color="auto"/>
      </w:divBdr>
    </w:div>
    <w:div w:id="1210071319">
      <w:bodyDiv w:val="1"/>
      <w:marLeft w:val="0"/>
      <w:marRight w:val="0"/>
      <w:marTop w:val="0"/>
      <w:marBottom w:val="0"/>
      <w:divBdr>
        <w:top w:val="none" w:sz="0" w:space="0" w:color="auto"/>
        <w:left w:val="none" w:sz="0" w:space="0" w:color="auto"/>
        <w:bottom w:val="none" w:sz="0" w:space="0" w:color="auto"/>
        <w:right w:val="none" w:sz="0" w:space="0" w:color="auto"/>
      </w:divBdr>
    </w:div>
    <w:div w:id="1211263980">
      <w:bodyDiv w:val="1"/>
      <w:marLeft w:val="0"/>
      <w:marRight w:val="0"/>
      <w:marTop w:val="0"/>
      <w:marBottom w:val="0"/>
      <w:divBdr>
        <w:top w:val="none" w:sz="0" w:space="0" w:color="auto"/>
        <w:left w:val="none" w:sz="0" w:space="0" w:color="auto"/>
        <w:bottom w:val="none" w:sz="0" w:space="0" w:color="auto"/>
        <w:right w:val="none" w:sz="0" w:space="0" w:color="auto"/>
      </w:divBdr>
    </w:div>
    <w:div w:id="1237663634">
      <w:bodyDiv w:val="1"/>
      <w:marLeft w:val="0"/>
      <w:marRight w:val="0"/>
      <w:marTop w:val="0"/>
      <w:marBottom w:val="0"/>
      <w:divBdr>
        <w:top w:val="none" w:sz="0" w:space="0" w:color="auto"/>
        <w:left w:val="none" w:sz="0" w:space="0" w:color="auto"/>
        <w:bottom w:val="none" w:sz="0" w:space="0" w:color="auto"/>
        <w:right w:val="none" w:sz="0" w:space="0" w:color="auto"/>
      </w:divBdr>
    </w:div>
    <w:div w:id="1362315835">
      <w:bodyDiv w:val="1"/>
      <w:marLeft w:val="0"/>
      <w:marRight w:val="0"/>
      <w:marTop w:val="0"/>
      <w:marBottom w:val="0"/>
      <w:divBdr>
        <w:top w:val="none" w:sz="0" w:space="0" w:color="auto"/>
        <w:left w:val="none" w:sz="0" w:space="0" w:color="auto"/>
        <w:bottom w:val="none" w:sz="0" w:space="0" w:color="auto"/>
        <w:right w:val="none" w:sz="0" w:space="0" w:color="auto"/>
      </w:divBdr>
    </w:div>
    <w:div w:id="1394308917">
      <w:bodyDiv w:val="1"/>
      <w:marLeft w:val="0"/>
      <w:marRight w:val="0"/>
      <w:marTop w:val="0"/>
      <w:marBottom w:val="0"/>
      <w:divBdr>
        <w:top w:val="none" w:sz="0" w:space="0" w:color="auto"/>
        <w:left w:val="none" w:sz="0" w:space="0" w:color="auto"/>
        <w:bottom w:val="none" w:sz="0" w:space="0" w:color="auto"/>
        <w:right w:val="none" w:sz="0" w:space="0" w:color="auto"/>
      </w:divBdr>
    </w:div>
    <w:div w:id="1412850557">
      <w:bodyDiv w:val="1"/>
      <w:marLeft w:val="0"/>
      <w:marRight w:val="0"/>
      <w:marTop w:val="0"/>
      <w:marBottom w:val="0"/>
      <w:divBdr>
        <w:top w:val="none" w:sz="0" w:space="0" w:color="auto"/>
        <w:left w:val="none" w:sz="0" w:space="0" w:color="auto"/>
        <w:bottom w:val="none" w:sz="0" w:space="0" w:color="auto"/>
        <w:right w:val="none" w:sz="0" w:space="0" w:color="auto"/>
      </w:divBdr>
    </w:div>
    <w:div w:id="1492990831">
      <w:bodyDiv w:val="1"/>
      <w:marLeft w:val="0"/>
      <w:marRight w:val="0"/>
      <w:marTop w:val="0"/>
      <w:marBottom w:val="0"/>
      <w:divBdr>
        <w:top w:val="none" w:sz="0" w:space="0" w:color="auto"/>
        <w:left w:val="none" w:sz="0" w:space="0" w:color="auto"/>
        <w:bottom w:val="none" w:sz="0" w:space="0" w:color="auto"/>
        <w:right w:val="none" w:sz="0" w:space="0" w:color="auto"/>
      </w:divBdr>
    </w:div>
    <w:div w:id="1533953132">
      <w:bodyDiv w:val="1"/>
      <w:marLeft w:val="0"/>
      <w:marRight w:val="0"/>
      <w:marTop w:val="0"/>
      <w:marBottom w:val="0"/>
      <w:divBdr>
        <w:top w:val="none" w:sz="0" w:space="0" w:color="auto"/>
        <w:left w:val="none" w:sz="0" w:space="0" w:color="auto"/>
        <w:bottom w:val="none" w:sz="0" w:space="0" w:color="auto"/>
        <w:right w:val="none" w:sz="0" w:space="0" w:color="auto"/>
      </w:divBdr>
    </w:div>
    <w:div w:id="1535188860">
      <w:bodyDiv w:val="1"/>
      <w:marLeft w:val="0"/>
      <w:marRight w:val="0"/>
      <w:marTop w:val="0"/>
      <w:marBottom w:val="0"/>
      <w:divBdr>
        <w:top w:val="none" w:sz="0" w:space="0" w:color="auto"/>
        <w:left w:val="none" w:sz="0" w:space="0" w:color="auto"/>
        <w:bottom w:val="none" w:sz="0" w:space="0" w:color="auto"/>
        <w:right w:val="none" w:sz="0" w:space="0" w:color="auto"/>
      </w:divBdr>
    </w:div>
    <w:div w:id="1540120771">
      <w:bodyDiv w:val="1"/>
      <w:marLeft w:val="0"/>
      <w:marRight w:val="0"/>
      <w:marTop w:val="0"/>
      <w:marBottom w:val="0"/>
      <w:divBdr>
        <w:top w:val="none" w:sz="0" w:space="0" w:color="auto"/>
        <w:left w:val="none" w:sz="0" w:space="0" w:color="auto"/>
        <w:bottom w:val="none" w:sz="0" w:space="0" w:color="auto"/>
        <w:right w:val="none" w:sz="0" w:space="0" w:color="auto"/>
      </w:divBdr>
    </w:div>
    <w:div w:id="1596792010">
      <w:bodyDiv w:val="1"/>
      <w:marLeft w:val="0"/>
      <w:marRight w:val="0"/>
      <w:marTop w:val="0"/>
      <w:marBottom w:val="0"/>
      <w:divBdr>
        <w:top w:val="none" w:sz="0" w:space="0" w:color="auto"/>
        <w:left w:val="none" w:sz="0" w:space="0" w:color="auto"/>
        <w:bottom w:val="none" w:sz="0" w:space="0" w:color="auto"/>
        <w:right w:val="none" w:sz="0" w:space="0" w:color="auto"/>
      </w:divBdr>
    </w:div>
    <w:div w:id="1625772826">
      <w:bodyDiv w:val="1"/>
      <w:marLeft w:val="0"/>
      <w:marRight w:val="0"/>
      <w:marTop w:val="0"/>
      <w:marBottom w:val="0"/>
      <w:divBdr>
        <w:top w:val="none" w:sz="0" w:space="0" w:color="auto"/>
        <w:left w:val="none" w:sz="0" w:space="0" w:color="auto"/>
        <w:bottom w:val="none" w:sz="0" w:space="0" w:color="auto"/>
        <w:right w:val="none" w:sz="0" w:space="0" w:color="auto"/>
      </w:divBdr>
    </w:div>
    <w:div w:id="1705715045">
      <w:bodyDiv w:val="1"/>
      <w:marLeft w:val="0"/>
      <w:marRight w:val="0"/>
      <w:marTop w:val="0"/>
      <w:marBottom w:val="0"/>
      <w:divBdr>
        <w:top w:val="none" w:sz="0" w:space="0" w:color="auto"/>
        <w:left w:val="none" w:sz="0" w:space="0" w:color="auto"/>
        <w:bottom w:val="none" w:sz="0" w:space="0" w:color="auto"/>
        <w:right w:val="none" w:sz="0" w:space="0" w:color="auto"/>
      </w:divBdr>
    </w:div>
    <w:div w:id="1731271949">
      <w:bodyDiv w:val="1"/>
      <w:marLeft w:val="0"/>
      <w:marRight w:val="0"/>
      <w:marTop w:val="0"/>
      <w:marBottom w:val="0"/>
      <w:divBdr>
        <w:top w:val="none" w:sz="0" w:space="0" w:color="auto"/>
        <w:left w:val="none" w:sz="0" w:space="0" w:color="auto"/>
        <w:bottom w:val="none" w:sz="0" w:space="0" w:color="auto"/>
        <w:right w:val="none" w:sz="0" w:space="0" w:color="auto"/>
      </w:divBdr>
    </w:div>
    <w:div w:id="1735278690">
      <w:bodyDiv w:val="1"/>
      <w:marLeft w:val="0"/>
      <w:marRight w:val="0"/>
      <w:marTop w:val="0"/>
      <w:marBottom w:val="0"/>
      <w:divBdr>
        <w:top w:val="none" w:sz="0" w:space="0" w:color="auto"/>
        <w:left w:val="none" w:sz="0" w:space="0" w:color="auto"/>
        <w:bottom w:val="none" w:sz="0" w:space="0" w:color="auto"/>
        <w:right w:val="none" w:sz="0" w:space="0" w:color="auto"/>
      </w:divBdr>
    </w:div>
    <w:div w:id="1850951724">
      <w:bodyDiv w:val="1"/>
      <w:marLeft w:val="0"/>
      <w:marRight w:val="0"/>
      <w:marTop w:val="0"/>
      <w:marBottom w:val="0"/>
      <w:divBdr>
        <w:top w:val="none" w:sz="0" w:space="0" w:color="auto"/>
        <w:left w:val="none" w:sz="0" w:space="0" w:color="auto"/>
        <w:bottom w:val="none" w:sz="0" w:space="0" w:color="auto"/>
        <w:right w:val="none" w:sz="0" w:space="0" w:color="auto"/>
      </w:divBdr>
    </w:div>
    <w:div w:id="1937908002">
      <w:bodyDiv w:val="1"/>
      <w:marLeft w:val="0"/>
      <w:marRight w:val="0"/>
      <w:marTop w:val="0"/>
      <w:marBottom w:val="0"/>
      <w:divBdr>
        <w:top w:val="none" w:sz="0" w:space="0" w:color="auto"/>
        <w:left w:val="none" w:sz="0" w:space="0" w:color="auto"/>
        <w:bottom w:val="none" w:sz="0" w:space="0" w:color="auto"/>
        <w:right w:val="none" w:sz="0" w:space="0" w:color="auto"/>
      </w:divBdr>
    </w:div>
    <w:div w:id="20970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s://likumi.lv/ta/id/312423-par-latvijas-nacionalo-energetikas-un-klimata-planu-20212030-gada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kc.gov.lv/sites/default/files/inline-files/NAP2027_apstiprin&#257;ts%20Saeim&#257;_2.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varam.gov.lv/lv/institucijas-vadibas-dokumenti" TargetMode="External"/><Relationship Id="rId25" Type="http://schemas.openxmlformats.org/officeDocument/2006/relationships/hyperlink" Target="https://likumi.lv/ta/id/314078-par-gaisa-piesarnojuma-samazinasanas-ricibas-planu-2020-2030-gadam" TargetMode="External"/><Relationship Id="rId2" Type="http://schemas.openxmlformats.org/officeDocument/2006/relationships/numbering" Target="numbering.xml"/><Relationship Id="rId16" Type="http://schemas.openxmlformats.org/officeDocument/2006/relationships/hyperlink" Target="https://www.pkc.gov.lv/sites/default/files/inline-files/NAP2027_apstiprin&#257;ts%20Saeim&#257;_2.pdf" TargetMode="External"/><Relationship Id="rId20" Type="http://schemas.openxmlformats.org/officeDocument/2006/relationships/hyperlink" Target="https://www.varam.gov.lv/lv/institucijas-vadibas-dokument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likumi.lv/ta/id/314078-par-gaisa-piesarnojuma-samazinasanas-ricibas-planu-2020-2030-gadam" TargetMode="External"/><Relationship Id="rId5" Type="http://schemas.openxmlformats.org/officeDocument/2006/relationships/webSettings" Target="webSettings.xml"/><Relationship Id="rId15" Type="http://schemas.openxmlformats.org/officeDocument/2006/relationships/hyperlink" Target="http://tap.mk.gov.lv/mk/tap/?pid=40462398" TargetMode="External"/><Relationship Id="rId23" Type="http://schemas.openxmlformats.org/officeDocument/2006/relationships/hyperlink" Target="https://kulturasdati.lv/lv"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www.pkc.gov.lv/sites/default/files/inline-files/NAP2027_apstiprin&#257;ts%20Saeim&#257;_2.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varam.gov.lv/lv/institucijas-vadibas-dokumenti" TargetMode="External"/><Relationship Id="rId22" Type="http://schemas.openxmlformats.org/officeDocument/2006/relationships/hyperlink" Target="https://www.varam.gov.lv/lv/institucijas-vadibas-dokumenti"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22362864436895"/>
          <c:y val="1.2386142087569E-2"/>
          <c:w val="0.82339323117627583"/>
          <c:h val="0.74994041432450531"/>
        </c:manualLayout>
      </c:layout>
      <c:barChart>
        <c:barDir val="col"/>
        <c:grouping val="stacked"/>
        <c:varyColors val="0"/>
        <c:ser>
          <c:idx val="1"/>
          <c:order val="1"/>
          <c:tx>
            <c:strRef>
              <c:f>'1.kopā_izd'!$A$6</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'1.kopā_izd'!$B$3:$F$4</c:f>
              <c:strCache>
                <c:ptCount val="5"/>
                <c:pt idx="0">
                  <c:v>2019. gads (izpilde)</c:v>
                </c:pt>
                <c:pt idx="1">
                  <c:v>2020. gada plāns</c:v>
                </c:pt>
                <c:pt idx="2">
                  <c:v>2021. gada projekts</c:v>
                </c:pt>
                <c:pt idx="3">
                  <c:v>2022. gada prognoze</c:v>
                </c:pt>
                <c:pt idx="4">
                  <c:v>2023. gada prognoze</c:v>
                </c:pt>
              </c:strCache>
            </c:strRef>
          </c:cat>
          <c:val>
            <c:numRef>
              <c:f>'1.kopā_izd'!$B$6:$F$6</c:f>
              <c:numCache>
                <c:formatCode>#,##0</c:formatCode>
                <c:ptCount val="5"/>
                <c:pt idx="0">
                  <c:v>56832662</c:v>
                </c:pt>
                <c:pt idx="1">
                  <c:v>55839308</c:v>
                </c:pt>
                <c:pt idx="2">
                  <c:v>64950115</c:v>
                </c:pt>
                <c:pt idx="3">
                  <c:v>51514006</c:v>
                </c:pt>
                <c:pt idx="4">
                  <c:v>51409912</c:v>
                </c:pt>
              </c:numCache>
            </c:numRef>
          </c:val>
          <c:extLst>
            <c:ext xmlns:c16="http://schemas.microsoft.com/office/drawing/2014/chart" uri="{C3380CC4-5D6E-409C-BE32-E72D297353CC}">
              <c16:uniqueId val="{00000000-16FF-4132-B24E-1D36E4B69FAA}"/>
            </c:ext>
          </c:extLst>
        </c:ser>
        <c:ser>
          <c:idx val="2"/>
          <c:order val="2"/>
          <c:tx>
            <c:strRef>
              <c:f>'1.kopā_izd'!$A$7</c:f>
              <c:strCache>
                <c:ptCount val="1"/>
                <c:pt idx="0">
                  <c:v>Eiropas Savienības politiku instrumentu un pārējās ārvalstu finanšu palīdzības līdzfinansēto un finansēto projektu un pasākumu īstenošana</c:v>
                </c:pt>
              </c:strCache>
            </c:strRef>
          </c:tx>
          <c:spPr>
            <a:solidFill>
              <a:srgbClr val="F79646"/>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'1.kopā_izd'!$B$3:$F$4</c:f>
              <c:strCache>
                <c:ptCount val="5"/>
                <c:pt idx="0">
                  <c:v>2019. gads (izpilde)</c:v>
                </c:pt>
                <c:pt idx="1">
                  <c:v>2020. gada plāns</c:v>
                </c:pt>
                <c:pt idx="2">
                  <c:v>2021. gada projekts</c:v>
                </c:pt>
                <c:pt idx="3">
                  <c:v>2022. gada prognoze</c:v>
                </c:pt>
                <c:pt idx="4">
                  <c:v>2023. gada prognoze</c:v>
                </c:pt>
              </c:strCache>
            </c:strRef>
          </c:cat>
          <c:val>
            <c:numRef>
              <c:f>'1.kopā_izd'!$B$7:$F$7</c:f>
              <c:numCache>
                <c:formatCode>#,##0</c:formatCode>
                <c:ptCount val="5"/>
                <c:pt idx="0">
                  <c:v>56377606</c:v>
                </c:pt>
                <c:pt idx="1">
                  <c:v>49081561</c:v>
                </c:pt>
                <c:pt idx="2">
                  <c:v>46053701</c:v>
                </c:pt>
                <c:pt idx="3">
                  <c:v>26122219</c:v>
                </c:pt>
                <c:pt idx="4">
                  <c:v>15888637</c:v>
                </c:pt>
              </c:numCache>
            </c:numRef>
          </c:val>
          <c:extLst>
            <c:ext xmlns:c16="http://schemas.microsoft.com/office/drawing/2014/chart" uri="{C3380CC4-5D6E-409C-BE32-E72D297353CC}">
              <c16:uniqueId val="{00000001-16FF-4132-B24E-1D36E4B69FAA}"/>
            </c:ext>
          </c:extLst>
        </c:ser>
        <c:dLbls>
          <c:showLegendKey val="0"/>
          <c:showVal val="0"/>
          <c:showCatName val="0"/>
          <c:showSerName val="0"/>
          <c:showPercent val="0"/>
          <c:showBubbleSize val="0"/>
        </c:dLbls>
        <c:gapWidth val="40"/>
        <c:overlap val="100"/>
        <c:axId val="266787240"/>
        <c:axId val="266787632"/>
        <c:extLst>
          <c:ext xmlns:c15="http://schemas.microsoft.com/office/drawing/2012/chart" uri="{02D57815-91ED-43cb-92C2-25804820EDAC}">
            <c15:filteredBarSeries>
              <c15:ser>
                <c:idx val="0"/>
                <c:order val="0"/>
                <c:tx>
                  <c:strRef>
                    <c:extLst>
                      <c:ext uri="{02D57815-91ED-43cb-92C2-25804820EDAC}">
                        <c15:formulaRef>
                          <c15:sqref>[1]grafiks!$A$4</c15:sqref>
                        </c15:formulaRef>
                      </c:ext>
                    </c:extLst>
                    <c:strCache>
                      <c:ptCount val="1"/>
                      <c:pt idx="0">
                        <c:v>#REF!</c:v>
                      </c:pt>
                    </c:strCache>
                  </c:strRef>
                </c:tx>
                <c:spPr>
                  <a:solidFill>
                    <a:schemeClr val="accent1"/>
                  </a:solidFill>
                  <a:ln>
                    <a:noFill/>
                  </a:ln>
                  <a:effectLst/>
                </c:spPr>
                <c:invertIfNegative val="0"/>
                <c:cat>
                  <c:strRef>
                    <c:extLst>
                      <c:ext uri="{02D57815-91ED-43cb-92C2-25804820EDAC}">
                        <c15:formulaRef>
                          <c15:sqref>'1.kopā_izd'!$B$3:$F$4</c15:sqref>
                        </c15:formulaRef>
                      </c:ext>
                    </c:extLst>
                    <c:strCache>
                      <c:ptCount val="5"/>
                      <c:pt idx="0">
                        <c:v>2019. gads (izpilde)</c:v>
                      </c:pt>
                      <c:pt idx="1">
                        <c:v>2020. gada plāns</c:v>
                      </c:pt>
                      <c:pt idx="2">
                        <c:v>2021. gada projekts</c:v>
                      </c:pt>
                      <c:pt idx="3">
                        <c:v>2022. gada prognoze</c:v>
                      </c:pt>
                      <c:pt idx="4">
                        <c:v>2023. gada prognoze</c:v>
                      </c:pt>
                    </c:strCache>
                  </c:strRef>
                </c:cat>
                <c:val>
                  <c:numRef>
                    <c:extLst>
                      <c:ext uri="{02D57815-91ED-43cb-92C2-25804820EDAC}">
                        <c15:formulaRef>
                          <c15:sqref>[5]grafiks!$B$4:$F$4</c15:sqref>
                        </c15:formulaRef>
                      </c:ext>
                    </c:extLst>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2-16FF-4132-B24E-1D36E4B69FAA}"/>
                  </c:ext>
                </c:extLst>
              </c15:ser>
            </c15:filteredBarSeries>
          </c:ext>
        </c:extLst>
      </c:barChart>
      <c:catAx>
        <c:axId val="26678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6787632"/>
        <c:crosses val="autoZero"/>
        <c:auto val="1"/>
        <c:lblAlgn val="ctr"/>
        <c:lblOffset val="100"/>
        <c:noMultiLvlLbl val="0"/>
      </c:catAx>
      <c:valAx>
        <c:axId val="266787632"/>
        <c:scaling>
          <c:orientation val="minMax"/>
          <c:max val="13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6787240"/>
        <c:crosses val="autoZero"/>
        <c:crossBetween val="between"/>
      </c:valAx>
      <c:spPr>
        <a:noFill/>
        <a:ln>
          <a:noFill/>
        </a:ln>
        <a:effectLst>
          <a:softEdge rad="12700"/>
        </a:effectLst>
      </c:spPr>
    </c:plotArea>
    <c:legend>
      <c:legendPos val="b"/>
      <c:layout>
        <c:manualLayout>
          <c:xMode val="edge"/>
          <c:yMode val="edge"/>
          <c:x val="3.7822184915673983E-2"/>
          <c:y val="0.84988371455082812"/>
          <c:w val="0.94450626508349655"/>
          <c:h val="0.147922724442843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1"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749091" y="1388"/>
          <a:ext cx="2001846" cy="12011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24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Nozares vadība un politikas plānošana </a:t>
          </a:r>
        </a:p>
      </dgm:t>
    </dgm:pt>
    <dgm:pt modelId="{7ED0AA73-34B9-430C-9A02-77D2B64C4C5A}" type="parTrans" cxnId="{93E729EB-B1AA-4C8C-80E6-C38FB7310DD2}">
      <dgm:prSet/>
      <dgm:spPr/>
      <dgm:t>
        <a:bodyPr/>
        <a:lstStyle/>
        <a:p>
          <a:pPr>
            <a:spcBef>
              <a:spcPts val="0"/>
            </a:spcBef>
            <a:spcAft>
              <a:spcPts val="2400"/>
            </a:spcAft>
          </a:pPr>
          <a:endParaRPr lang="lv-LV"/>
        </a:p>
      </dgm:t>
    </dgm:pt>
    <dgm:pt modelId="{22D552F3-D09E-415D-B614-4CC0ADF7965D}" type="sibTrans" cxnId="{93E729EB-B1AA-4C8C-80E6-C38FB7310DD2}">
      <dgm:prSet/>
      <dgm:spPr/>
      <dgm:t>
        <a:bodyPr/>
        <a:lstStyle/>
        <a:p>
          <a:pPr>
            <a:spcBef>
              <a:spcPts val="0"/>
            </a:spcBef>
            <a:spcAft>
              <a:spcPts val="2400"/>
            </a:spcAft>
          </a:pPr>
          <a:endParaRPr lang="lv-LV"/>
        </a:p>
      </dgm:t>
    </dgm:pt>
    <dgm:pt modelId="{C5E2A44A-0123-4858-B46C-B3E55ACCD9F6}">
      <dgm:prSet custT="1"/>
      <dgm:spPr>
        <a:xfrm>
          <a:off x="2951122" y="1388"/>
          <a:ext cx="2001846" cy="12011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24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Vides politikas īstenošana</a:t>
          </a:r>
        </a:p>
      </dgm:t>
    </dgm:pt>
    <dgm:pt modelId="{08592CE1-2E60-4920-9BD0-21FE41EB398B}" type="parTrans" cxnId="{CDE3C073-7E3B-4EF8-A952-8B58F7DA970F}">
      <dgm:prSet/>
      <dgm:spPr/>
      <dgm:t>
        <a:bodyPr/>
        <a:lstStyle/>
        <a:p>
          <a:pPr>
            <a:spcBef>
              <a:spcPts val="0"/>
            </a:spcBef>
            <a:spcAft>
              <a:spcPts val="2400"/>
            </a:spcAft>
          </a:pPr>
          <a:endParaRPr lang="lv-LV"/>
        </a:p>
      </dgm:t>
    </dgm:pt>
    <dgm:pt modelId="{D92B63A4-4CB7-4965-B45D-F436D624E8A7}" type="sibTrans" cxnId="{CDE3C073-7E3B-4EF8-A952-8B58F7DA970F}">
      <dgm:prSet/>
      <dgm:spPr/>
      <dgm:t>
        <a:bodyPr/>
        <a:lstStyle/>
        <a:p>
          <a:pPr>
            <a:spcBef>
              <a:spcPts val="0"/>
            </a:spcBef>
            <a:spcAft>
              <a:spcPts val="2400"/>
            </a:spcAft>
          </a:pPr>
          <a:endParaRPr lang="lv-LV"/>
        </a:p>
      </dgm:t>
    </dgm:pt>
    <dgm:pt modelId="{F80238EC-D0CD-474D-9E23-6931F2770C29}">
      <dgm:prSet custT="1"/>
      <dgm:spPr>
        <a:xfrm>
          <a:off x="749091" y="1402681"/>
          <a:ext cx="2001846" cy="12011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24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Īpaši aizsargājamo dabas teritoriju apsaimniekošana, Latvijas bioloģiskās daudzveidības saglabāšana un  vides izpratnes un atbildības motivācijas veidošana sabiedrībā</a:t>
          </a:r>
        </a:p>
      </dgm:t>
    </dgm:pt>
    <dgm:pt modelId="{7F9BDF8C-669C-483D-BFF5-734DAF592C23}" type="parTrans" cxnId="{84FB483D-C8CA-4C87-83E7-A897F3F466C9}">
      <dgm:prSet/>
      <dgm:spPr/>
      <dgm:t>
        <a:bodyPr/>
        <a:lstStyle/>
        <a:p>
          <a:pPr>
            <a:spcBef>
              <a:spcPts val="0"/>
            </a:spcBef>
            <a:spcAft>
              <a:spcPts val="2400"/>
            </a:spcAft>
          </a:pPr>
          <a:endParaRPr lang="lv-LV"/>
        </a:p>
      </dgm:t>
    </dgm:pt>
    <dgm:pt modelId="{18135822-D826-405B-83C9-40D108702C57}" type="sibTrans" cxnId="{84FB483D-C8CA-4C87-83E7-A897F3F466C9}">
      <dgm:prSet/>
      <dgm:spPr/>
      <dgm:t>
        <a:bodyPr/>
        <a:lstStyle/>
        <a:p>
          <a:pPr>
            <a:spcBef>
              <a:spcPts val="0"/>
            </a:spcBef>
            <a:spcAft>
              <a:spcPts val="2400"/>
            </a:spcAft>
          </a:pPr>
          <a:endParaRPr lang="lv-LV"/>
        </a:p>
      </dgm:t>
    </dgm:pt>
    <dgm:pt modelId="{5959160D-7532-4D1F-90D7-BF31A0677557}">
      <dgm:prSet custT="1"/>
      <dgm:spPr>
        <a:xfrm>
          <a:off x="2951122" y="1402681"/>
          <a:ext cx="2001846" cy="12011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24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Reģionu attīstības, teritoriālās sadarbības, publisko pakalpojumu  un IKT politikas īstenošana</a:t>
          </a:r>
        </a:p>
      </dgm:t>
    </dgm:pt>
    <dgm:pt modelId="{69745F81-C6F1-4CB7-9183-8C80051B82AF}" type="parTrans" cxnId="{A2EAE270-EB14-403D-9185-B4608C2ED0E7}">
      <dgm:prSet/>
      <dgm:spPr/>
      <dgm:t>
        <a:bodyPr/>
        <a:lstStyle/>
        <a:p>
          <a:pPr>
            <a:spcBef>
              <a:spcPts val="0"/>
            </a:spcBef>
            <a:spcAft>
              <a:spcPts val="2400"/>
            </a:spcAft>
          </a:pPr>
          <a:endParaRPr lang="lv-LV"/>
        </a:p>
      </dgm:t>
    </dgm:pt>
    <dgm:pt modelId="{ECD52642-3405-4DC5-B9C5-75CB2062F46F}" type="sibTrans" cxnId="{A2EAE270-EB14-403D-9185-B4608C2ED0E7}">
      <dgm:prSet/>
      <dgm:spPr/>
      <dgm:t>
        <a:bodyPr/>
        <a:lstStyle/>
        <a:p>
          <a:pPr>
            <a:spcBef>
              <a:spcPts val="0"/>
            </a:spcBef>
            <a:spcAft>
              <a:spcPts val="240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4">
        <dgm:presLayoutVars>
          <dgm:bulletEnabled val="1"/>
        </dgm:presLayoutVars>
      </dgm:prSet>
      <dgm:spPr>
        <a:prstGeom prst="rect">
          <a:avLst/>
        </a:prstGeom>
      </dgm:spPr>
      <dgm:t>
        <a:bodyPr/>
        <a:lstStyle/>
        <a:p>
          <a:endParaRPr lang="lv-LV"/>
        </a:p>
      </dgm:t>
    </dgm:pt>
    <dgm:pt modelId="{205FF196-492B-4BD7-8355-0D798E63FA10}" type="pres">
      <dgm:prSet presAssocID="{22D552F3-D09E-415D-B614-4CC0ADF7965D}" presName="sibTrans" presStyleCnt="0"/>
      <dgm:spPr/>
    </dgm:pt>
    <dgm:pt modelId="{F8B7BB67-00AB-46A5-BA84-E8EE23D0F4AE}" type="pres">
      <dgm:prSet presAssocID="{C5E2A44A-0123-4858-B46C-B3E55ACCD9F6}" presName="node" presStyleLbl="node1" presStyleIdx="1" presStyleCnt="4">
        <dgm:presLayoutVars>
          <dgm:bulletEnabled val="1"/>
        </dgm:presLayoutVars>
      </dgm:prSet>
      <dgm:spPr>
        <a:prstGeom prst="rect">
          <a:avLst/>
        </a:prstGeom>
      </dgm:spPr>
      <dgm:t>
        <a:bodyPr/>
        <a:lstStyle/>
        <a:p>
          <a:endParaRPr lang="lv-LV"/>
        </a:p>
      </dgm:t>
    </dgm:pt>
    <dgm:pt modelId="{416C5C1C-F61C-4E3F-81D5-2ABC71A17947}" type="pres">
      <dgm:prSet presAssocID="{D92B63A4-4CB7-4965-B45D-F436D624E8A7}" presName="sibTrans" presStyleCnt="0"/>
      <dgm:spPr/>
    </dgm:pt>
    <dgm:pt modelId="{B6EE8C9E-8CA6-41F5-A09A-32F1C473EFA3}" type="pres">
      <dgm:prSet presAssocID="{F80238EC-D0CD-474D-9E23-6931F2770C29}" presName="node" presStyleLbl="node1" presStyleIdx="2" presStyleCnt="4">
        <dgm:presLayoutVars>
          <dgm:bulletEnabled val="1"/>
        </dgm:presLayoutVars>
      </dgm:prSet>
      <dgm:spPr>
        <a:prstGeom prst="rect">
          <a:avLst/>
        </a:prstGeom>
      </dgm:spPr>
      <dgm:t>
        <a:bodyPr/>
        <a:lstStyle/>
        <a:p>
          <a:endParaRPr lang="lv-LV"/>
        </a:p>
      </dgm:t>
    </dgm:pt>
    <dgm:pt modelId="{11F54582-AD29-4BCB-9CA1-E4A62BADD41B}" type="pres">
      <dgm:prSet presAssocID="{18135822-D826-405B-83C9-40D108702C57}" presName="sibTrans" presStyleCnt="0"/>
      <dgm:spPr/>
    </dgm:pt>
    <dgm:pt modelId="{E0C34C4E-2CFF-473E-8642-C387C5C0EE0F}" type="pres">
      <dgm:prSet presAssocID="{5959160D-7532-4D1F-90D7-BF31A0677557}" presName="node" presStyleLbl="node1" presStyleIdx="3" presStyleCnt="4">
        <dgm:presLayoutVars>
          <dgm:bulletEnabled val="1"/>
        </dgm:presLayoutVars>
      </dgm:prSet>
      <dgm:spPr>
        <a:prstGeom prst="rect">
          <a:avLst/>
        </a:prstGeom>
      </dgm:spPr>
      <dgm:t>
        <a:bodyPr/>
        <a:lstStyle/>
        <a:p>
          <a:endParaRPr lang="lv-LV"/>
        </a:p>
      </dgm:t>
    </dgm:pt>
  </dgm:ptLst>
  <dgm:cxnLst>
    <dgm:cxn modelId="{84FB483D-C8CA-4C87-83E7-A897F3F466C9}" srcId="{306E2546-2846-449E-BACA-6E538AEB741C}" destId="{F80238EC-D0CD-474D-9E23-6931F2770C29}" srcOrd="2" destOrd="0" parTransId="{7F9BDF8C-669C-483D-BFF5-734DAF592C23}" sibTransId="{18135822-D826-405B-83C9-40D108702C57}"/>
    <dgm:cxn modelId="{8706048A-7ECF-4AA6-B066-1277903E5B91}" type="presOf" srcId="{306E2546-2846-449E-BACA-6E538AEB741C}" destId="{742CD35E-24E8-4AF8-8ED4-3DD4C1D57ACF}" srcOrd="0" destOrd="0" presId="urn:microsoft.com/office/officeart/2005/8/layout/default#1"/>
    <dgm:cxn modelId="{195D06CA-04DB-4402-9A2D-FF0CBF705214}" type="presOf" srcId="{C5E2A44A-0123-4858-B46C-B3E55ACCD9F6}" destId="{F8B7BB67-00AB-46A5-BA84-E8EE23D0F4AE}" srcOrd="0" destOrd="0" presId="urn:microsoft.com/office/officeart/2005/8/layout/default#1"/>
    <dgm:cxn modelId="{A2EAE270-EB14-403D-9185-B4608C2ED0E7}" srcId="{306E2546-2846-449E-BACA-6E538AEB741C}" destId="{5959160D-7532-4D1F-90D7-BF31A0677557}" srcOrd="3" destOrd="0" parTransId="{69745F81-C6F1-4CB7-9183-8C80051B82AF}" sibTransId="{ECD52642-3405-4DC5-B9C5-75CB2062F46F}"/>
    <dgm:cxn modelId="{3E5CB031-A7D0-4505-83B8-4258096BACF6}" type="presOf" srcId="{5959160D-7532-4D1F-90D7-BF31A0677557}" destId="{E0C34C4E-2CFF-473E-8642-C387C5C0EE0F}" srcOrd="0" destOrd="0" presId="urn:microsoft.com/office/officeart/2005/8/layout/default#1"/>
    <dgm:cxn modelId="{93E729EB-B1AA-4C8C-80E6-C38FB7310DD2}" srcId="{306E2546-2846-449E-BACA-6E538AEB741C}" destId="{88397BC7-3A1F-4729-8809-8347AD410AF8}" srcOrd="0" destOrd="0" parTransId="{7ED0AA73-34B9-430C-9A02-77D2B64C4C5A}" sibTransId="{22D552F3-D09E-415D-B614-4CC0ADF7965D}"/>
    <dgm:cxn modelId="{6A5146E0-7191-44D9-A962-D8404A3AF165}" type="presOf" srcId="{F80238EC-D0CD-474D-9E23-6931F2770C29}" destId="{B6EE8C9E-8CA6-41F5-A09A-32F1C473EFA3}" srcOrd="0" destOrd="0" presId="urn:microsoft.com/office/officeart/2005/8/layout/default#1"/>
    <dgm:cxn modelId="{85DE0875-8B93-456C-A0B3-C907159DAEE1}" type="presOf" srcId="{88397BC7-3A1F-4729-8809-8347AD410AF8}" destId="{5F8CBC20-C14B-46F6-BA45-39C03570DEDD}" srcOrd="0" destOrd="0" presId="urn:microsoft.com/office/officeart/2005/8/layout/default#1"/>
    <dgm:cxn modelId="{CDE3C073-7E3B-4EF8-A952-8B58F7DA970F}" srcId="{306E2546-2846-449E-BACA-6E538AEB741C}" destId="{C5E2A44A-0123-4858-B46C-B3E55ACCD9F6}" srcOrd="1" destOrd="0" parTransId="{08592CE1-2E60-4920-9BD0-21FE41EB398B}" sibTransId="{D92B63A4-4CB7-4965-B45D-F436D624E8A7}"/>
    <dgm:cxn modelId="{8319F27A-11AF-42FE-8B1C-4C39EBCE675E}" type="presParOf" srcId="{742CD35E-24E8-4AF8-8ED4-3DD4C1D57ACF}" destId="{5F8CBC20-C14B-46F6-BA45-39C03570DEDD}" srcOrd="0" destOrd="0" presId="urn:microsoft.com/office/officeart/2005/8/layout/default#1"/>
    <dgm:cxn modelId="{48FD1827-EB38-41C2-B09F-533643DDF46B}" type="presParOf" srcId="{742CD35E-24E8-4AF8-8ED4-3DD4C1D57ACF}" destId="{205FF196-492B-4BD7-8355-0D798E63FA10}" srcOrd="1" destOrd="0" presId="urn:microsoft.com/office/officeart/2005/8/layout/default#1"/>
    <dgm:cxn modelId="{8201D6B2-1D89-497E-8CD9-2360A0C6EB9C}" type="presParOf" srcId="{742CD35E-24E8-4AF8-8ED4-3DD4C1D57ACF}" destId="{F8B7BB67-00AB-46A5-BA84-E8EE23D0F4AE}" srcOrd="2" destOrd="0" presId="urn:microsoft.com/office/officeart/2005/8/layout/default#1"/>
    <dgm:cxn modelId="{C5FBBF3C-F3C3-45D1-9DFF-656979BEA34E}" type="presParOf" srcId="{742CD35E-24E8-4AF8-8ED4-3DD4C1D57ACF}" destId="{416C5C1C-F61C-4E3F-81D5-2ABC71A17947}" srcOrd="3" destOrd="0" presId="urn:microsoft.com/office/officeart/2005/8/layout/default#1"/>
    <dgm:cxn modelId="{B757F2D8-AF65-4C74-89EC-18CD684B9A8C}" type="presParOf" srcId="{742CD35E-24E8-4AF8-8ED4-3DD4C1D57ACF}" destId="{B6EE8C9E-8CA6-41F5-A09A-32F1C473EFA3}" srcOrd="4" destOrd="0" presId="urn:microsoft.com/office/officeart/2005/8/layout/default#1"/>
    <dgm:cxn modelId="{8E6A0ACE-58CE-41AA-9BF4-597A1E7B8CA7}" type="presParOf" srcId="{742CD35E-24E8-4AF8-8ED4-3DD4C1D57ACF}" destId="{11F54582-AD29-4BCB-9CA1-E4A62BADD41B}" srcOrd="5" destOrd="0" presId="urn:microsoft.com/office/officeart/2005/8/layout/default#1"/>
    <dgm:cxn modelId="{EF944F96-9A62-418B-8381-19CA898903E9}" type="presParOf" srcId="{742CD35E-24E8-4AF8-8ED4-3DD4C1D57ACF}" destId="{E0C34C4E-2CFF-473E-8642-C387C5C0EE0F}" srcOrd="6" destOrd="0" presId="urn:microsoft.com/office/officeart/2005/8/layout/defaul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749091" y="1388"/>
          <a:ext cx="2001846" cy="12011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Nozares vadība un politikas plānošana </a:t>
          </a:r>
        </a:p>
      </dsp:txBody>
      <dsp:txXfrm>
        <a:off x="749091" y="1388"/>
        <a:ext cx="2001846" cy="1201107"/>
      </dsp:txXfrm>
    </dsp:sp>
    <dsp:sp modelId="{F8B7BB67-00AB-46A5-BA84-E8EE23D0F4AE}">
      <dsp:nvSpPr>
        <dsp:cNvPr id="0" name=""/>
        <dsp:cNvSpPr/>
      </dsp:nvSpPr>
      <dsp:spPr>
        <a:xfrm>
          <a:off x="2951122" y="1388"/>
          <a:ext cx="2001846" cy="12011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Vides politikas īstenošana</a:t>
          </a:r>
        </a:p>
      </dsp:txBody>
      <dsp:txXfrm>
        <a:off x="2951122" y="1388"/>
        <a:ext cx="2001846" cy="1201107"/>
      </dsp:txXfrm>
    </dsp:sp>
    <dsp:sp modelId="{B6EE8C9E-8CA6-41F5-A09A-32F1C473EFA3}">
      <dsp:nvSpPr>
        <dsp:cNvPr id="0" name=""/>
        <dsp:cNvSpPr/>
      </dsp:nvSpPr>
      <dsp:spPr>
        <a:xfrm>
          <a:off x="749091" y="1402681"/>
          <a:ext cx="2001846" cy="12011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Īpaši aizsargājamo dabas teritoriju apsaimniekošana, Latvijas bioloģiskās daudzveidības saglabāšana un  vides izpratnes un atbildības motivācijas veidošana sabiedrībā</a:t>
          </a:r>
        </a:p>
      </dsp:txBody>
      <dsp:txXfrm>
        <a:off x="749091" y="1402681"/>
        <a:ext cx="2001846" cy="1201107"/>
      </dsp:txXfrm>
    </dsp:sp>
    <dsp:sp modelId="{E0C34C4E-2CFF-473E-8642-C387C5C0EE0F}">
      <dsp:nvSpPr>
        <dsp:cNvPr id="0" name=""/>
        <dsp:cNvSpPr/>
      </dsp:nvSpPr>
      <dsp:spPr>
        <a:xfrm>
          <a:off x="2951122" y="1402681"/>
          <a:ext cx="2001846" cy="12011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Reģionu attīstības, teritoriālās sadarbības, publisko pakalpojumu  un IKT politikas īstenošana</a:t>
          </a:r>
        </a:p>
      </dsp:txBody>
      <dsp:txXfrm>
        <a:off x="2951122" y="1402681"/>
        <a:ext cx="2001846" cy="120110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0.13632</cdr:x>
      <cdr:y>0.05314</cdr:y>
    </cdr:from>
    <cdr:to>
      <cdr:x>0.28018</cdr:x>
      <cdr:y>0.10083</cdr:y>
    </cdr:to>
    <cdr:sp macro="" textlink="">
      <cdr:nvSpPr>
        <cdr:cNvPr id="2" name="Text Box 1"/>
        <cdr:cNvSpPr txBox="1"/>
      </cdr:nvSpPr>
      <cdr:spPr>
        <a:xfrm xmlns:a="http://schemas.openxmlformats.org/drawingml/2006/main">
          <a:off x="785191" y="222764"/>
          <a:ext cx="828645" cy="19993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lIns="0" tIns="0" rIns="0" bIns="0" rtlCol="0" anchor="ctr" anchorCtr="0"/>
        <a:lstStyle xmlns:a="http://schemas.openxmlformats.org/drawingml/2006/main"/>
        <a:p xmlns:a="http://schemas.openxmlformats.org/drawingml/2006/main">
          <a:pPr algn="ctr"/>
          <a:r>
            <a:rPr lang="lv-LV" sz="1000" b="1">
              <a:latin typeface="Times New Roman" panose="02020603050405020304" pitchFamily="18" charset="0"/>
              <a:cs typeface="Times New Roman" panose="02020603050405020304" pitchFamily="18" charset="0"/>
            </a:rPr>
            <a:t>113 210 268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9F1D-2B35-477D-9C79-18798AFD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52</Pages>
  <Words>19636</Words>
  <Characters>129525</Characters>
  <Application>Microsoft Office Word</Application>
  <DocSecurity>0</DocSecurity>
  <Lines>1079</Lines>
  <Paragraphs>297</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Manager/>
  <Company>Finanšu ministrija</Company>
  <LinksUpToDate>false</LinksUpToDate>
  <CharactersWithSpaces>148864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dace.godina@fm.gov.lv</dc:creator>
  <dc:description>67083969,
dace.godina@fm.gov.lv</dc:description>
  <cp:lastModifiedBy>Dace Godiņa</cp:lastModifiedBy>
  <cp:revision>166</cp:revision>
  <cp:lastPrinted>2020-10-09T10:28:00Z</cp:lastPrinted>
  <dcterms:created xsi:type="dcterms:W3CDTF">2019-04-25T14:01:00Z</dcterms:created>
  <dcterms:modified xsi:type="dcterms:W3CDTF">2020-10-12T05:43:00Z</dcterms:modified>
</cp:coreProperties>
</file>